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4F569A" w:rsidRDefault="004F569A"/>
    <w:p w:rsidR="004F569A" w:rsidRDefault="004F569A">
      <w:r>
        <w:t xml:space="preserve">Larry Walters wanted to fly, The problem was, his vision was poor, thus he was ill-suited to become a pilot. Most people with a similar set of limitations would let go of such a dream. </w:t>
      </w:r>
    </w:p>
    <w:p w:rsidR="004F569A" w:rsidRDefault="004F569A"/>
    <w:p w:rsidR="004F569A" w:rsidRDefault="004F569A">
      <w:r>
        <w:t xml:space="preserve">Larry Walters was not most people. In June 1982, he tied several dozen helium-filled balloons to his lawn-chair, which was tied to his jeep. Shotgun in hand, the plan was to release the chair from his jeep, go about 30-feet in the air, and have himself a nice afternoon picnic, getting back down through shooting a couple of the balloons with his gun. </w:t>
      </w:r>
    </w:p>
    <w:p w:rsidR="004F569A" w:rsidRDefault="004F569A"/>
    <w:p w:rsidR="004F569A" w:rsidRDefault="004F569A">
      <w:r>
        <w:t>However, Larry Walters was not particularly good at physics either. When he released his chair, he rose about 12,000 feet in the air. Afraid of tipping the chair if he shot a balloon, Larry decided to simply wait it out, and therefore begin to float. This did not cause any commotion until he began to approach the nearby airport’s entrance and exit zon</w:t>
      </w:r>
      <w:r w:rsidR="004F533A">
        <w:t xml:space="preserve">e. Imagine the surprise of those at the airport to see a man floating in a lawnchair with a shotgun almost a mile in the air! </w:t>
      </w:r>
    </w:p>
    <w:sectPr w:rsidR="004F569A" w:rsidSect="004F56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2B6BF4"/>
    <w:rsid w:val="003C5867"/>
    <w:rsid w:val="004F17F7"/>
    <w:rsid w:val="004F533A"/>
    <w:rsid w:val="004F569A"/>
    <w:rsid w:val="00B6319D"/>
    <w:rsid w:val="00CD1FC2"/>
    <w:rsid w:val="00FC34CB"/>
    <w:rsid w:val="00FD7C4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2017-05-01T16:46:00Z</dcterms:created>
  <dcterms:modified xsi:type="dcterms:W3CDTF">2017-05-01T16:53:00Z</dcterms:modified>
</cp:coreProperties>
</file>