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D164" w14:textId="41D4E3EC" w:rsidR="00F2197B" w:rsidRPr="003F3DD4" w:rsidRDefault="008E7999" w:rsidP="003F3DD4">
      <w:pPr>
        <w:pStyle w:val="Title"/>
        <w:rPr>
          <w:rFonts w:eastAsia="Malgun Gothic" w:cs="Arial"/>
          <w:lang w:val="en-US" w:eastAsia="en-IN"/>
        </w:rPr>
      </w:pPr>
      <w:r w:rsidRPr="003F3DD4">
        <w:rPr>
          <w:rFonts w:eastAsia="Malgun Gothic" w:cs="Arial"/>
          <w:lang w:val="en-US" w:eastAsia="en-IN"/>
        </w:rPr>
        <w:t>Microsoft Defender for Cloud</w:t>
      </w:r>
      <w:r w:rsidR="003A1E70" w:rsidRPr="003F3DD4">
        <w:rPr>
          <w:rFonts w:eastAsia="Malgun Gothic" w:cs="Arial"/>
          <w:lang w:val="en-US" w:eastAsia="en-IN"/>
        </w:rPr>
        <w:t xml:space="preserve"> (MDE)</w:t>
      </w:r>
    </w:p>
    <w:p w14:paraId="1E509769" w14:textId="77777777" w:rsidR="00F2197B" w:rsidRDefault="00F2197B" w:rsidP="003F3DD4">
      <w:pPr>
        <w:rPr>
          <w:rFonts w:eastAsia="Malgun Gothic" w:cs="Arial"/>
          <w:b/>
          <w:bCs/>
          <w:sz w:val="32"/>
          <w:szCs w:val="32"/>
          <w:lang w:val="en-US" w:eastAsia="en-IN"/>
        </w:rPr>
      </w:pPr>
    </w:p>
    <w:sdt>
      <w:sdtPr>
        <w:rPr>
          <w:rFonts w:ascii="Arial" w:eastAsiaTheme="minorEastAsia" w:hAnsi="Arial" w:cstheme="minorBidi"/>
          <w:b w:val="0"/>
          <w:bCs w:val="0"/>
          <w:color w:val="auto"/>
          <w:sz w:val="24"/>
          <w:szCs w:val="22"/>
          <w:lang w:eastAsia="en-US"/>
        </w:rPr>
        <w:id w:val="-1083141767"/>
        <w:docPartObj>
          <w:docPartGallery w:val="Table of Contents"/>
          <w:docPartUnique/>
        </w:docPartObj>
      </w:sdtPr>
      <w:sdtEndPr>
        <w:rPr>
          <w:rFonts w:ascii="Aptos" w:hAnsi="Aptos"/>
          <w:noProof/>
          <w:sz w:val="22"/>
        </w:rPr>
      </w:sdtEndPr>
      <w:sdtContent>
        <w:p w14:paraId="687EBDE5" w14:textId="277C1EDC" w:rsidR="00011E4C" w:rsidRDefault="00011E4C">
          <w:pPr>
            <w:pStyle w:val="TOCHeading"/>
          </w:pPr>
          <w:r>
            <w:t>Contents</w:t>
          </w:r>
        </w:p>
        <w:p w14:paraId="3F98DB17" w14:textId="09D62861" w:rsidR="00E64CB1" w:rsidRDefault="00011E4C">
          <w:pPr>
            <w:pStyle w:val="TOC1"/>
            <w:tabs>
              <w:tab w:val="right" w:leader="dot" w:pos="13948"/>
            </w:tabs>
            <w:rPr>
              <w:rFonts w:asciiTheme="minorHAnsi" w:hAnsiTheme="minorHAnsi"/>
              <w:noProof/>
              <w:kern w:val="2"/>
              <w:szCs w:val="24"/>
              <w:lang w:eastAsia="en-IN"/>
              <w14:ligatures w14:val="standardContextual"/>
            </w:rPr>
          </w:pPr>
          <w:r>
            <w:fldChar w:fldCharType="begin"/>
          </w:r>
          <w:r>
            <w:instrText xml:space="preserve"> TOC \o "1-3" \h \z \u </w:instrText>
          </w:r>
          <w:r>
            <w:fldChar w:fldCharType="separate"/>
          </w:r>
          <w:hyperlink w:anchor="_Toc189303134" w:history="1">
            <w:r w:rsidR="00E64CB1" w:rsidRPr="000A0E82">
              <w:rPr>
                <w:rStyle w:val="Hyperlink"/>
                <w:noProof/>
                <w:lang w:val="en-US"/>
              </w:rPr>
              <w:t>Introduction</w:t>
            </w:r>
            <w:r w:rsidR="00E64CB1">
              <w:rPr>
                <w:noProof/>
                <w:webHidden/>
              </w:rPr>
              <w:tab/>
            </w:r>
            <w:r w:rsidR="00E64CB1">
              <w:rPr>
                <w:noProof/>
                <w:webHidden/>
              </w:rPr>
              <w:fldChar w:fldCharType="begin"/>
            </w:r>
            <w:r w:rsidR="00E64CB1">
              <w:rPr>
                <w:noProof/>
                <w:webHidden/>
              </w:rPr>
              <w:instrText xml:space="preserve"> PAGEREF _Toc189303134 \h </w:instrText>
            </w:r>
            <w:r w:rsidR="00E64CB1">
              <w:rPr>
                <w:noProof/>
                <w:webHidden/>
              </w:rPr>
            </w:r>
            <w:r w:rsidR="00E64CB1">
              <w:rPr>
                <w:noProof/>
                <w:webHidden/>
              </w:rPr>
              <w:fldChar w:fldCharType="separate"/>
            </w:r>
            <w:r w:rsidR="00E64CB1">
              <w:rPr>
                <w:noProof/>
                <w:webHidden/>
              </w:rPr>
              <w:t>2</w:t>
            </w:r>
            <w:r w:rsidR="00E64CB1">
              <w:rPr>
                <w:noProof/>
                <w:webHidden/>
              </w:rPr>
              <w:fldChar w:fldCharType="end"/>
            </w:r>
          </w:hyperlink>
        </w:p>
        <w:p w14:paraId="6619C816" w14:textId="60A3216E"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35" w:history="1">
            <w:r w:rsidRPr="000A0E82">
              <w:rPr>
                <w:rStyle w:val="Hyperlink"/>
                <w:noProof/>
              </w:rPr>
              <w:t>Benefits</w:t>
            </w:r>
            <w:r>
              <w:rPr>
                <w:noProof/>
                <w:webHidden/>
              </w:rPr>
              <w:tab/>
            </w:r>
            <w:r>
              <w:rPr>
                <w:noProof/>
                <w:webHidden/>
              </w:rPr>
              <w:fldChar w:fldCharType="begin"/>
            </w:r>
            <w:r>
              <w:rPr>
                <w:noProof/>
                <w:webHidden/>
              </w:rPr>
              <w:instrText xml:space="preserve"> PAGEREF _Toc189303135 \h </w:instrText>
            </w:r>
            <w:r>
              <w:rPr>
                <w:noProof/>
                <w:webHidden/>
              </w:rPr>
            </w:r>
            <w:r>
              <w:rPr>
                <w:noProof/>
                <w:webHidden/>
              </w:rPr>
              <w:fldChar w:fldCharType="separate"/>
            </w:r>
            <w:r>
              <w:rPr>
                <w:noProof/>
                <w:webHidden/>
              </w:rPr>
              <w:t>2</w:t>
            </w:r>
            <w:r>
              <w:rPr>
                <w:noProof/>
                <w:webHidden/>
              </w:rPr>
              <w:fldChar w:fldCharType="end"/>
            </w:r>
          </w:hyperlink>
        </w:p>
        <w:p w14:paraId="061DDFD1" w14:textId="293760AF"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36" w:history="1">
            <w:r w:rsidRPr="000A0E82">
              <w:rPr>
                <w:rStyle w:val="Hyperlink"/>
                <w:noProof/>
              </w:rPr>
              <w:t>Features</w:t>
            </w:r>
            <w:r>
              <w:rPr>
                <w:noProof/>
                <w:webHidden/>
              </w:rPr>
              <w:tab/>
            </w:r>
            <w:r>
              <w:rPr>
                <w:noProof/>
                <w:webHidden/>
              </w:rPr>
              <w:fldChar w:fldCharType="begin"/>
            </w:r>
            <w:r>
              <w:rPr>
                <w:noProof/>
                <w:webHidden/>
              </w:rPr>
              <w:instrText xml:space="preserve"> PAGEREF _Toc189303136 \h </w:instrText>
            </w:r>
            <w:r>
              <w:rPr>
                <w:noProof/>
                <w:webHidden/>
              </w:rPr>
            </w:r>
            <w:r>
              <w:rPr>
                <w:noProof/>
                <w:webHidden/>
              </w:rPr>
              <w:fldChar w:fldCharType="separate"/>
            </w:r>
            <w:r>
              <w:rPr>
                <w:noProof/>
                <w:webHidden/>
              </w:rPr>
              <w:t>2</w:t>
            </w:r>
            <w:r>
              <w:rPr>
                <w:noProof/>
                <w:webHidden/>
              </w:rPr>
              <w:fldChar w:fldCharType="end"/>
            </w:r>
          </w:hyperlink>
        </w:p>
        <w:p w14:paraId="43201703" w14:textId="08EF46B6"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37" w:history="1">
            <w:r w:rsidRPr="000A0E82">
              <w:rPr>
                <w:rStyle w:val="Hyperlink"/>
                <w:noProof/>
                <w:lang w:val="en-US"/>
              </w:rPr>
              <w:t>Vulnerability management</w:t>
            </w:r>
            <w:r>
              <w:rPr>
                <w:noProof/>
                <w:webHidden/>
              </w:rPr>
              <w:tab/>
            </w:r>
            <w:r>
              <w:rPr>
                <w:noProof/>
                <w:webHidden/>
              </w:rPr>
              <w:fldChar w:fldCharType="begin"/>
            </w:r>
            <w:r>
              <w:rPr>
                <w:noProof/>
                <w:webHidden/>
              </w:rPr>
              <w:instrText xml:space="preserve"> PAGEREF _Toc189303137 \h </w:instrText>
            </w:r>
            <w:r>
              <w:rPr>
                <w:noProof/>
                <w:webHidden/>
              </w:rPr>
            </w:r>
            <w:r>
              <w:rPr>
                <w:noProof/>
                <w:webHidden/>
              </w:rPr>
              <w:fldChar w:fldCharType="separate"/>
            </w:r>
            <w:r>
              <w:rPr>
                <w:noProof/>
                <w:webHidden/>
              </w:rPr>
              <w:t>2</w:t>
            </w:r>
            <w:r>
              <w:rPr>
                <w:noProof/>
                <w:webHidden/>
              </w:rPr>
              <w:fldChar w:fldCharType="end"/>
            </w:r>
          </w:hyperlink>
        </w:p>
        <w:p w14:paraId="411FAFDF" w14:textId="5E108639"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38" w:history="1">
            <w:r w:rsidRPr="000A0E82">
              <w:rPr>
                <w:rStyle w:val="Hyperlink"/>
                <w:noProof/>
              </w:rPr>
              <w:t>Attack Surface Reduction</w:t>
            </w:r>
            <w:r>
              <w:rPr>
                <w:noProof/>
                <w:webHidden/>
              </w:rPr>
              <w:tab/>
            </w:r>
            <w:r>
              <w:rPr>
                <w:noProof/>
                <w:webHidden/>
              </w:rPr>
              <w:fldChar w:fldCharType="begin"/>
            </w:r>
            <w:r>
              <w:rPr>
                <w:noProof/>
                <w:webHidden/>
              </w:rPr>
              <w:instrText xml:space="preserve"> PAGEREF _Toc189303138 \h </w:instrText>
            </w:r>
            <w:r>
              <w:rPr>
                <w:noProof/>
                <w:webHidden/>
              </w:rPr>
            </w:r>
            <w:r>
              <w:rPr>
                <w:noProof/>
                <w:webHidden/>
              </w:rPr>
              <w:fldChar w:fldCharType="separate"/>
            </w:r>
            <w:r>
              <w:rPr>
                <w:noProof/>
                <w:webHidden/>
              </w:rPr>
              <w:t>3</w:t>
            </w:r>
            <w:r>
              <w:rPr>
                <w:noProof/>
                <w:webHidden/>
              </w:rPr>
              <w:fldChar w:fldCharType="end"/>
            </w:r>
          </w:hyperlink>
        </w:p>
        <w:p w14:paraId="77AAD96C" w14:textId="0CE9AAC3"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39" w:history="1">
            <w:r w:rsidRPr="000A0E82">
              <w:rPr>
                <w:rStyle w:val="Hyperlink"/>
                <w:noProof/>
              </w:rPr>
              <w:t>Microsoft Defender Antivirus</w:t>
            </w:r>
            <w:r>
              <w:rPr>
                <w:noProof/>
                <w:webHidden/>
              </w:rPr>
              <w:tab/>
            </w:r>
            <w:r>
              <w:rPr>
                <w:noProof/>
                <w:webHidden/>
              </w:rPr>
              <w:fldChar w:fldCharType="begin"/>
            </w:r>
            <w:r>
              <w:rPr>
                <w:noProof/>
                <w:webHidden/>
              </w:rPr>
              <w:instrText xml:space="preserve"> PAGEREF _Toc189303139 \h </w:instrText>
            </w:r>
            <w:r>
              <w:rPr>
                <w:noProof/>
                <w:webHidden/>
              </w:rPr>
            </w:r>
            <w:r>
              <w:rPr>
                <w:noProof/>
                <w:webHidden/>
              </w:rPr>
              <w:fldChar w:fldCharType="separate"/>
            </w:r>
            <w:r>
              <w:rPr>
                <w:noProof/>
                <w:webHidden/>
              </w:rPr>
              <w:t>3</w:t>
            </w:r>
            <w:r>
              <w:rPr>
                <w:noProof/>
                <w:webHidden/>
              </w:rPr>
              <w:fldChar w:fldCharType="end"/>
            </w:r>
          </w:hyperlink>
        </w:p>
        <w:p w14:paraId="7063F526" w14:textId="20B08434"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0" w:history="1">
            <w:r w:rsidRPr="000A0E82">
              <w:rPr>
                <w:rStyle w:val="Hyperlink"/>
                <w:noProof/>
              </w:rPr>
              <w:t>MDE</w:t>
            </w:r>
            <w:r>
              <w:rPr>
                <w:noProof/>
                <w:webHidden/>
              </w:rPr>
              <w:tab/>
            </w:r>
            <w:r>
              <w:rPr>
                <w:noProof/>
                <w:webHidden/>
              </w:rPr>
              <w:fldChar w:fldCharType="begin"/>
            </w:r>
            <w:r>
              <w:rPr>
                <w:noProof/>
                <w:webHidden/>
              </w:rPr>
              <w:instrText xml:space="preserve"> PAGEREF _Toc189303140 \h </w:instrText>
            </w:r>
            <w:r>
              <w:rPr>
                <w:noProof/>
                <w:webHidden/>
              </w:rPr>
            </w:r>
            <w:r>
              <w:rPr>
                <w:noProof/>
                <w:webHidden/>
              </w:rPr>
              <w:fldChar w:fldCharType="separate"/>
            </w:r>
            <w:r>
              <w:rPr>
                <w:noProof/>
                <w:webHidden/>
              </w:rPr>
              <w:t>4</w:t>
            </w:r>
            <w:r>
              <w:rPr>
                <w:noProof/>
                <w:webHidden/>
              </w:rPr>
              <w:fldChar w:fldCharType="end"/>
            </w:r>
          </w:hyperlink>
        </w:p>
        <w:p w14:paraId="45C0A8D1" w14:textId="4DF5913C"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1" w:history="1">
            <w:r w:rsidRPr="000A0E82">
              <w:rPr>
                <w:rStyle w:val="Hyperlink"/>
                <w:noProof/>
                <w:lang w:val="en-US"/>
              </w:rPr>
              <w:t>MDE</w:t>
            </w:r>
            <w:r>
              <w:rPr>
                <w:noProof/>
                <w:webHidden/>
              </w:rPr>
              <w:tab/>
            </w:r>
            <w:r>
              <w:rPr>
                <w:noProof/>
                <w:webHidden/>
              </w:rPr>
              <w:fldChar w:fldCharType="begin"/>
            </w:r>
            <w:r>
              <w:rPr>
                <w:noProof/>
                <w:webHidden/>
              </w:rPr>
              <w:instrText xml:space="preserve"> PAGEREF _Toc189303141 \h </w:instrText>
            </w:r>
            <w:r>
              <w:rPr>
                <w:noProof/>
                <w:webHidden/>
              </w:rPr>
            </w:r>
            <w:r>
              <w:rPr>
                <w:noProof/>
                <w:webHidden/>
              </w:rPr>
              <w:fldChar w:fldCharType="separate"/>
            </w:r>
            <w:r>
              <w:rPr>
                <w:noProof/>
                <w:webHidden/>
              </w:rPr>
              <w:t>4</w:t>
            </w:r>
            <w:r>
              <w:rPr>
                <w:noProof/>
                <w:webHidden/>
              </w:rPr>
              <w:fldChar w:fldCharType="end"/>
            </w:r>
          </w:hyperlink>
        </w:p>
        <w:p w14:paraId="0B193711" w14:textId="6AC6778B"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2" w:history="1">
            <w:r w:rsidRPr="000A0E82">
              <w:rPr>
                <w:rStyle w:val="Hyperlink"/>
                <w:noProof/>
              </w:rPr>
              <w:t>MDE</w:t>
            </w:r>
            <w:r>
              <w:rPr>
                <w:noProof/>
                <w:webHidden/>
              </w:rPr>
              <w:tab/>
            </w:r>
            <w:r>
              <w:rPr>
                <w:noProof/>
                <w:webHidden/>
              </w:rPr>
              <w:fldChar w:fldCharType="begin"/>
            </w:r>
            <w:r>
              <w:rPr>
                <w:noProof/>
                <w:webHidden/>
              </w:rPr>
              <w:instrText xml:space="preserve"> PAGEREF _Toc189303142 \h </w:instrText>
            </w:r>
            <w:r>
              <w:rPr>
                <w:noProof/>
                <w:webHidden/>
              </w:rPr>
            </w:r>
            <w:r>
              <w:rPr>
                <w:noProof/>
                <w:webHidden/>
              </w:rPr>
              <w:fldChar w:fldCharType="separate"/>
            </w:r>
            <w:r>
              <w:rPr>
                <w:noProof/>
                <w:webHidden/>
              </w:rPr>
              <w:t>5</w:t>
            </w:r>
            <w:r>
              <w:rPr>
                <w:noProof/>
                <w:webHidden/>
              </w:rPr>
              <w:fldChar w:fldCharType="end"/>
            </w:r>
          </w:hyperlink>
        </w:p>
        <w:p w14:paraId="6162322F" w14:textId="64E150CB"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3" w:history="1">
            <w:r w:rsidRPr="000A0E82">
              <w:rPr>
                <w:rStyle w:val="Hyperlink"/>
                <w:noProof/>
              </w:rPr>
              <w:t>MDE</w:t>
            </w:r>
            <w:r>
              <w:rPr>
                <w:noProof/>
                <w:webHidden/>
              </w:rPr>
              <w:tab/>
            </w:r>
            <w:r>
              <w:rPr>
                <w:noProof/>
                <w:webHidden/>
              </w:rPr>
              <w:fldChar w:fldCharType="begin"/>
            </w:r>
            <w:r>
              <w:rPr>
                <w:noProof/>
                <w:webHidden/>
              </w:rPr>
              <w:instrText xml:space="preserve"> PAGEREF _Toc189303143 \h </w:instrText>
            </w:r>
            <w:r>
              <w:rPr>
                <w:noProof/>
                <w:webHidden/>
              </w:rPr>
            </w:r>
            <w:r>
              <w:rPr>
                <w:noProof/>
                <w:webHidden/>
              </w:rPr>
              <w:fldChar w:fldCharType="separate"/>
            </w:r>
            <w:r>
              <w:rPr>
                <w:noProof/>
                <w:webHidden/>
              </w:rPr>
              <w:t>5</w:t>
            </w:r>
            <w:r>
              <w:rPr>
                <w:noProof/>
                <w:webHidden/>
              </w:rPr>
              <w:fldChar w:fldCharType="end"/>
            </w:r>
          </w:hyperlink>
        </w:p>
        <w:p w14:paraId="0F2C18F5" w14:textId="2EF7EF93"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4" w:history="1">
            <w:r w:rsidRPr="000A0E82">
              <w:rPr>
                <w:rStyle w:val="Hyperlink"/>
                <w:noProof/>
              </w:rPr>
              <w:t>Deploy MD-XDR</w:t>
            </w:r>
            <w:r>
              <w:rPr>
                <w:noProof/>
                <w:webHidden/>
              </w:rPr>
              <w:tab/>
            </w:r>
            <w:r>
              <w:rPr>
                <w:noProof/>
                <w:webHidden/>
              </w:rPr>
              <w:fldChar w:fldCharType="begin"/>
            </w:r>
            <w:r>
              <w:rPr>
                <w:noProof/>
                <w:webHidden/>
              </w:rPr>
              <w:instrText xml:space="preserve"> PAGEREF _Toc189303144 \h </w:instrText>
            </w:r>
            <w:r>
              <w:rPr>
                <w:noProof/>
                <w:webHidden/>
              </w:rPr>
            </w:r>
            <w:r>
              <w:rPr>
                <w:noProof/>
                <w:webHidden/>
              </w:rPr>
              <w:fldChar w:fldCharType="separate"/>
            </w:r>
            <w:r>
              <w:rPr>
                <w:noProof/>
                <w:webHidden/>
              </w:rPr>
              <w:t>6</w:t>
            </w:r>
            <w:r>
              <w:rPr>
                <w:noProof/>
                <w:webHidden/>
              </w:rPr>
              <w:fldChar w:fldCharType="end"/>
            </w:r>
          </w:hyperlink>
        </w:p>
        <w:p w14:paraId="29C6275A" w14:textId="2F6E0C19"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45" w:history="1">
            <w:r w:rsidRPr="000A0E82">
              <w:rPr>
                <w:rStyle w:val="Hyperlink"/>
                <w:noProof/>
                <w:lang w:val="en-US"/>
              </w:rPr>
              <w:t>Planning</w:t>
            </w:r>
            <w:r>
              <w:rPr>
                <w:noProof/>
                <w:webHidden/>
              </w:rPr>
              <w:tab/>
            </w:r>
            <w:r>
              <w:rPr>
                <w:noProof/>
                <w:webHidden/>
              </w:rPr>
              <w:fldChar w:fldCharType="begin"/>
            </w:r>
            <w:r>
              <w:rPr>
                <w:noProof/>
                <w:webHidden/>
              </w:rPr>
              <w:instrText xml:space="preserve"> PAGEREF _Toc189303145 \h </w:instrText>
            </w:r>
            <w:r>
              <w:rPr>
                <w:noProof/>
                <w:webHidden/>
              </w:rPr>
            </w:r>
            <w:r>
              <w:rPr>
                <w:noProof/>
                <w:webHidden/>
              </w:rPr>
              <w:fldChar w:fldCharType="separate"/>
            </w:r>
            <w:r>
              <w:rPr>
                <w:noProof/>
                <w:webHidden/>
              </w:rPr>
              <w:t>7</w:t>
            </w:r>
            <w:r>
              <w:rPr>
                <w:noProof/>
                <w:webHidden/>
              </w:rPr>
              <w:fldChar w:fldCharType="end"/>
            </w:r>
          </w:hyperlink>
        </w:p>
        <w:p w14:paraId="31E071F3" w14:textId="7521975E"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46" w:history="1">
            <w:r w:rsidRPr="000A0E82">
              <w:rPr>
                <w:rStyle w:val="Hyperlink"/>
                <w:noProof/>
                <w:lang w:eastAsia="en-IN"/>
              </w:rPr>
              <w:t>Communication Plan</w:t>
            </w:r>
            <w:r>
              <w:rPr>
                <w:noProof/>
                <w:webHidden/>
              </w:rPr>
              <w:tab/>
            </w:r>
            <w:r>
              <w:rPr>
                <w:noProof/>
                <w:webHidden/>
              </w:rPr>
              <w:fldChar w:fldCharType="begin"/>
            </w:r>
            <w:r>
              <w:rPr>
                <w:noProof/>
                <w:webHidden/>
              </w:rPr>
              <w:instrText xml:space="preserve"> PAGEREF _Toc189303146 \h </w:instrText>
            </w:r>
            <w:r>
              <w:rPr>
                <w:noProof/>
                <w:webHidden/>
              </w:rPr>
            </w:r>
            <w:r>
              <w:rPr>
                <w:noProof/>
                <w:webHidden/>
              </w:rPr>
              <w:fldChar w:fldCharType="separate"/>
            </w:r>
            <w:r>
              <w:rPr>
                <w:noProof/>
                <w:webHidden/>
              </w:rPr>
              <w:t>8</w:t>
            </w:r>
            <w:r>
              <w:rPr>
                <w:noProof/>
                <w:webHidden/>
              </w:rPr>
              <w:fldChar w:fldCharType="end"/>
            </w:r>
          </w:hyperlink>
        </w:p>
        <w:p w14:paraId="0A805158" w14:textId="706A8F5D"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47" w:history="1">
            <w:r w:rsidRPr="000A0E82">
              <w:rPr>
                <w:rStyle w:val="Hyperlink"/>
                <w:noProof/>
                <w:lang w:eastAsia="en-IN"/>
              </w:rPr>
              <w:t>Architecture assessment</w:t>
            </w:r>
            <w:r>
              <w:rPr>
                <w:noProof/>
                <w:webHidden/>
              </w:rPr>
              <w:tab/>
            </w:r>
            <w:r>
              <w:rPr>
                <w:noProof/>
                <w:webHidden/>
              </w:rPr>
              <w:fldChar w:fldCharType="begin"/>
            </w:r>
            <w:r>
              <w:rPr>
                <w:noProof/>
                <w:webHidden/>
              </w:rPr>
              <w:instrText xml:space="preserve"> PAGEREF _Toc189303147 \h </w:instrText>
            </w:r>
            <w:r>
              <w:rPr>
                <w:noProof/>
                <w:webHidden/>
              </w:rPr>
            </w:r>
            <w:r>
              <w:rPr>
                <w:noProof/>
                <w:webHidden/>
              </w:rPr>
              <w:fldChar w:fldCharType="separate"/>
            </w:r>
            <w:r>
              <w:rPr>
                <w:noProof/>
                <w:webHidden/>
              </w:rPr>
              <w:t>8</w:t>
            </w:r>
            <w:r>
              <w:rPr>
                <w:noProof/>
                <w:webHidden/>
              </w:rPr>
              <w:fldChar w:fldCharType="end"/>
            </w:r>
          </w:hyperlink>
        </w:p>
        <w:p w14:paraId="77BD5D2E" w14:textId="029CDE31"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48" w:history="1">
            <w:r w:rsidRPr="000A0E82">
              <w:rPr>
                <w:rStyle w:val="Hyperlink"/>
                <w:noProof/>
                <w:lang w:val="en-US" w:eastAsia="en-IN"/>
              </w:rPr>
              <w:t>Identify your architecture</w:t>
            </w:r>
            <w:r>
              <w:rPr>
                <w:noProof/>
                <w:webHidden/>
              </w:rPr>
              <w:tab/>
            </w:r>
            <w:r>
              <w:rPr>
                <w:noProof/>
                <w:webHidden/>
              </w:rPr>
              <w:fldChar w:fldCharType="begin"/>
            </w:r>
            <w:r>
              <w:rPr>
                <w:noProof/>
                <w:webHidden/>
              </w:rPr>
              <w:instrText xml:space="preserve"> PAGEREF _Toc189303148 \h </w:instrText>
            </w:r>
            <w:r>
              <w:rPr>
                <w:noProof/>
                <w:webHidden/>
              </w:rPr>
            </w:r>
            <w:r>
              <w:rPr>
                <w:noProof/>
                <w:webHidden/>
              </w:rPr>
              <w:fldChar w:fldCharType="separate"/>
            </w:r>
            <w:r>
              <w:rPr>
                <w:noProof/>
                <w:webHidden/>
              </w:rPr>
              <w:t>8</w:t>
            </w:r>
            <w:r>
              <w:rPr>
                <w:noProof/>
                <w:webHidden/>
              </w:rPr>
              <w:fldChar w:fldCharType="end"/>
            </w:r>
          </w:hyperlink>
        </w:p>
        <w:p w14:paraId="36ACA11A" w14:textId="0751B1A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49" w:history="1">
            <w:r w:rsidRPr="000A0E82">
              <w:rPr>
                <w:rStyle w:val="Hyperlink"/>
                <w:noProof/>
                <w:lang w:eastAsia="en-IN"/>
              </w:rPr>
              <w:t>Prepare asset inventory</w:t>
            </w:r>
            <w:r>
              <w:rPr>
                <w:noProof/>
                <w:webHidden/>
              </w:rPr>
              <w:tab/>
            </w:r>
            <w:r>
              <w:rPr>
                <w:noProof/>
                <w:webHidden/>
              </w:rPr>
              <w:fldChar w:fldCharType="begin"/>
            </w:r>
            <w:r>
              <w:rPr>
                <w:noProof/>
                <w:webHidden/>
              </w:rPr>
              <w:instrText xml:space="preserve"> PAGEREF _Toc189303149 \h </w:instrText>
            </w:r>
            <w:r>
              <w:rPr>
                <w:noProof/>
                <w:webHidden/>
              </w:rPr>
            </w:r>
            <w:r>
              <w:rPr>
                <w:noProof/>
                <w:webHidden/>
              </w:rPr>
              <w:fldChar w:fldCharType="separate"/>
            </w:r>
            <w:r>
              <w:rPr>
                <w:noProof/>
                <w:webHidden/>
              </w:rPr>
              <w:t>8</w:t>
            </w:r>
            <w:r>
              <w:rPr>
                <w:noProof/>
                <w:webHidden/>
              </w:rPr>
              <w:fldChar w:fldCharType="end"/>
            </w:r>
          </w:hyperlink>
        </w:p>
        <w:p w14:paraId="17AD31CC" w14:textId="6FDB1A4C"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0" w:history="1">
            <w:r w:rsidRPr="000A0E82">
              <w:rPr>
                <w:rStyle w:val="Hyperlink"/>
                <w:noProof/>
              </w:rPr>
              <w:t>Pre-requisites</w:t>
            </w:r>
            <w:r>
              <w:rPr>
                <w:noProof/>
                <w:webHidden/>
              </w:rPr>
              <w:tab/>
            </w:r>
            <w:r>
              <w:rPr>
                <w:noProof/>
                <w:webHidden/>
              </w:rPr>
              <w:fldChar w:fldCharType="begin"/>
            </w:r>
            <w:r>
              <w:rPr>
                <w:noProof/>
                <w:webHidden/>
              </w:rPr>
              <w:instrText xml:space="preserve"> PAGEREF _Toc189303150 \h </w:instrText>
            </w:r>
            <w:r>
              <w:rPr>
                <w:noProof/>
                <w:webHidden/>
              </w:rPr>
            </w:r>
            <w:r>
              <w:rPr>
                <w:noProof/>
                <w:webHidden/>
              </w:rPr>
              <w:fldChar w:fldCharType="separate"/>
            </w:r>
            <w:r>
              <w:rPr>
                <w:noProof/>
                <w:webHidden/>
              </w:rPr>
              <w:t>8</w:t>
            </w:r>
            <w:r>
              <w:rPr>
                <w:noProof/>
                <w:webHidden/>
              </w:rPr>
              <w:fldChar w:fldCharType="end"/>
            </w:r>
          </w:hyperlink>
        </w:p>
        <w:p w14:paraId="6A5C204B" w14:textId="28B1819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1" w:history="1">
            <w:r w:rsidRPr="000A0E82">
              <w:rPr>
                <w:rStyle w:val="Hyperlink"/>
                <w:noProof/>
                <w:lang w:eastAsia="en-IN"/>
              </w:rPr>
              <w:t>Access requirement</w:t>
            </w:r>
            <w:r>
              <w:rPr>
                <w:noProof/>
                <w:webHidden/>
              </w:rPr>
              <w:tab/>
            </w:r>
            <w:r>
              <w:rPr>
                <w:noProof/>
                <w:webHidden/>
              </w:rPr>
              <w:fldChar w:fldCharType="begin"/>
            </w:r>
            <w:r>
              <w:rPr>
                <w:noProof/>
                <w:webHidden/>
              </w:rPr>
              <w:instrText xml:space="preserve"> PAGEREF _Toc189303151 \h </w:instrText>
            </w:r>
            <w:r>
              <w:rPr>
                <w:noProof/>
                <w:webHidden/>
              </w:rPr>
            </w:r>
            <w:r>
              <w:rPr>
                <w:noProof/>
                <w:webHidden/>
              </w:rPr>
              <w:fldChar w:fldCharType="separate"/>
            </w:r>
            <w:r>
              <w:rPr>
                <w:noProof/>
                <w:webHidden/>
              </w:rPr>
              <w:t>9</w:t>
            </w:r>
            <w:r>
              <w:rPr>
                <w:noProof/>
                <w:webHidden/>
              </w:rPr>
              <w:fldChar w:fldCharType="end"/>
            </w:r>
          </w:hyperlink>
        </w:p>
        <w:p w14:paraId="6B4FDE7F" w14:textId="44066403"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2" w:history="1">
            <w:r w:rsidRPr="000A0E82">
              <w:rPr>
                <w:rStyle w:val="Hyperlink"/>
                <w:noProof/>
                <w:lang w:eastAsia="en-IN"/>
              </w:rPr>
              <w:t>System requirements</w:t>
            </w:r>
            <w:r>
              <w:rPr>
                <w:noProof/>
                <w:webHidden/>
              </w:rPr>
              <w:tab/>
            </w:r>
            <w:r>
              <w:rPr>
                <w:noProof/>
                <w:webHidden/>
              </w:rPr>
              <w:fldChar w:fldCharType="begin"/>
            </w:r>
            <w:r>
              <w:rPr>
                <w:noProof/>
                <w:webHidden/>
              </w:rPr>
              <w:instrText xml:space="preserve"> PAGEREF _Toc189303152 \h </w:instrText>
            </w:r>
            <w:r>
              <w:rPr>
                <w:noProof/>
                <w:webHidden/>
              </w:rPr>
            </w:r>
            <w:r>
              <w:rPr>
                <w:noProof/>
                <w:webHidden/>
              </w:rPr>
              <w:fldChar w:fldCharType="separate"/>
            </w:r>
            <w:r>
              <w:rPr>
                <w:noProof/>
                <w:webHidden/>
              </w:rPr>
              <w:t>9</w:t>
            </w:r>
            <w:r>
              <w:rPr>
                <w:noProof/>
                <w:webHidden/>
              </w:rPr>
              <w:fldChar w:fldCharType="end"/>
            </w:r>
          </w:hyperlink>
        </w:p>
        <w:p w14:paraId="721794A3" w14:textId="0B51546B"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3" w:history="1">
            <w:r w:rsidRPr="000A0E82">
              <w:rPr>
                <w:rStyle w:val="Hyperlink"/>
                <w:noProof/>
                <w:lang w:val="en-US"/>
              </w:rPr>
              <w:t>Network requirements</w:t>
            </w:r>
            <w:r>
              <w:rPr>
                <w:noProof/>
                <w:webHidden/>
              </w:rPr>
              <w:tab/>
            </w:r>
            <w:r>
              <w:rPr>
                <w:noProof/>
                <w:webHidden/>
              </w:rPr>
              <w:fldChar w:fldCharType="begin"/>
            </w:r>
            <w:r>
              <w:rPr>
                <w:noProof/>
                <w:webHidden/>
              </w:rPr>
              <w:instrText xml:space="preserve"> PAGEREF _Toc189303153 \h </w:instrText>
            </w:r>
            <w:r>
              <w:rPr>
                <w:noProof/>
                <w:webHidden/>
              </w:rPr>
            </w:r>
            <w:r>
              <w:rPr>
                <w:noProof/>
                <w:webHidden/>
              </w:rPr>
              <w:fldChar w:fldCharType="separate"/>
            </w:r>
            <w:r>
              <w:rPr>
                <w:noProof/>
                <w:webHidden/>
              </w:rPr>
              <w:t>9</w:t>
            </w:r>
            <w:r>
              <w:rPr>
                <w:noProof/>
                <w:webHidden/>
              </w:rPr>
              <w:fldChar w:fldCharType="end"/>
            </w:r>
          </w:hyperlink>
        </w:p>
        <w:p w14:paraId="0DAE1DA4" w14:textId="21923C13"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4" w:history="1">
            <w:r w:rsidRPr="000A0E82">
              <w:rPr>
                <w:rStyle w:val="Hyperlink"/>
                <w:noProof/>
              </w:rPr>
              <w:t>Licensing and Pricing</w:t>
            </w:r>
            <w:r>
              <w:rPr>
                <w:noProof/>
                <w:webHidden/>
              </w:rPr>
              <w:tab/>
            </w:r>
            <w:r>
              <w:rPr>
                <w:noProof/>
                <w:webHidden/>
              </w:rPr>
              <w:fldChar w:fldCharType="begin"/>
            </w:r>
            <w:r>
              <w:rPr>
                <w:noProof/>
                <w:webHidden/>
              </w:rPr>
              <w:instrText xml:space="preserve"> PAGEREF _Toc189303154 \h </w:instrText>
            </w:r>
            <w:r>
              <w:rPr>
                <w:noProof/>
                <w:webHidden/>
              </w:rPr>
            </w:r>
            <w:r>
              <w:rPr>
                <w:noProof/>
                <w:webHidden/>
              </w:rPr>
              <w:fldChar w:fldCharType="separate"/>
            </w:r>
            <w:r>
              <w:rPr>
                <w:noProof/>
                <w:webHidden/>
              </w:rPr>
              <w:t>10</w:t>
            </w:r>
            <w:r>
              <w:rPr>
                <w:noProof/>
                <w:webHidden/>
              </w:rPr>
              <w:fldChar w:fldCharType="end"/>
            </w:r>
          </w:hyperlink>
        </w:p>
        <w:p w14:paraId="6BB3C9C2" w14:textId="69DDEE8F"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5" w:history="1">
            <w:r w:rsidRPr="000A0E82">
              <w:rPr>
                <w:rStyle w:val="Hyperlink"/>
                <w:noProof/>
                <w:lang w:eastAsia="en-IN"/>
              </w:rPr>
              <w:t>Pilot project planning</w:t>
            </w:r>
            <w:r>
              <w:rPr>
                <w:noProof/>
                <w:webHidden/>
              </w:rPr>
              <w:tab/>
            </w:r>
            <w:r>
              <w:rPr>
                <w:noProof/>
                <w:webHidden/>
              </w:rPr>
              <w:fldChar w:fldCharType="begin"/>
            </w:r>
            <w:r>
              <w:rPr>
                <w:noProof/>
                <w:webHidden/>
              </w:rPr>
              <w:instrText xml:space="preserve"> PAGEREF _Toc189303155 \h </w:instrText>
            </w:r>
            <w:r>
              <w:rPr>
                <w:noProof/>
                <w:webHidden/>
              </w:rPr>
            </w:r>
            <w:r>
              <w:rPr>
                <w:noProof/>
                <w:webHidden/>
              </w:rPr>
              <w:fldChar w:fldCharType="separate"/>
            </w:r>
            <w:r>
              <w:rPr>
                <w:noProof/>
                <w:webHidden/>
              </w:rPr>
              <w:t>11</w:t>
            </w:r>
            <w:r>
              <w:rPr>
                <w:noProof/>
                <w:webHidden/>
              </w:rPr>
              <w:fldChar w:fldCharType="end"/>
            </w:r>
          </w:hyperlink>
        </w:p>
        <w:p w14:paraId="6B50059E" w14:textId="4851E471"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6" w:history="1">
            <w:r w:rsidRPr="000A0E82">
              <w:rPr>
                <w:rStyle w:val="Hyperlink"/>
                <w:noProof/>
              </w:rPr>
              <w:t>Data Storage and Retention</w:t>
            </w:r>
            <w:r>
              <w:rPr>
                <w:noProof/>
                <w:webHidden/>
              </w:rPr>
              <w:tab/>
            </w:r>
            <w:r>
              <w:rPr>
                <w:noProof/>
                <w:webHidden/>
              </w:rPr>
              <w:fldChar w:fldCharType="begin"/>
            </w:r>
            <w:r>
              <w:rPr>
                <w:noProof/>
                <w:webHidden/>
              </w:rPr>
              <w:instrText xml:space="preserve"> PAGEREF _Toc189303156 \h </w:instrText>
            </w:r>
            <w:r>
              <w:rPr>
                <w:noProof/>
                <w:webHidden/>
              </w:rPr>
            </w:r>
            <w:r>
              <w:rPr>
                <w:noProof/>
                <w:webHidden/>
              </w:rPr>
              <w:fldChar w:fldCharType="separate"/>
            </w:r>
            <w:r>
              <w:rPr>
                <w:noProof/>
                <w:webHidden/>
              </w:rPr>
              <w:t>11</w:t>
            </w:r>
            <w:r>
              <w:rPr>
                <w:noProof/>
                <w:webHidden/>
              </w:rPr>
              <w:fldChar w:fldCharType="end"/>
            </w:r>
          </w:hyperlink>
        </w:p>
        <w:p w14:paraId="77F47F32" w14:textId="27A4910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7" w:history="1">
            <w:r w:rsidRPr="000A0E82">
              <w:rPr>
                <w:rStyle w:val="Hyperlink"/>
                <w:noProof/>
                <w:lang w:val="en-US"/>
              </w:rPr>
              <w:t>First time configuration</w:t>
            </w:r>
            <w:r>
              <w:rPr>
                <w:noProof/>
                <w:webHidden/>
              </w:rPr>
              <w:tab/>
            </w:r>
            <w:r>
              <w:rPr>
                <w:noProof/>
                <w:webHidden/>
              </w:rPr>
              <w:fldChar w:fldCharType="begin"/>
            </w:r>
            <w:r>
              <w:rPr>
                <w:noProof/>
                <w:webHidden/>
              </w:rPr>
              <w:instrText xml:space="preserve"> PAGEREF _Toc189303157 \h </w:instrText>
            </w:r>
            <w:r>
              <w:rPr>
                <w:noProof/>
                <w:webHidden/>
              </w:rPr>
            </w:r>
            <w:r>
              <w:rPr>
                <w:noProof/>
                <w:webHidden/>
              </w:rPr>
              <w:fldChar w:fldCharType="separate"/>
            </w:r>
            <w:r>
              <w:rPr>
                <w:noProof/>
                <w:webHidden/>
              </w:rPr>
              <w:t>12</w:t>
            </w:r>
            <w:r>
              <w:rPr>
                <w:noProof/>
                <w:webHidden/>
              </w:rPr>
              <w:fldChar w:fldCharType="end"/>
            </w:r>
          </w:hyperlink>
        </w:p>
        <w:p w14:paraId="79C0AAA7" w14:textId="3C08CF81"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8" w:history="1">
            <w:r w:rsidRPr="000A0E82">
              <w:rPr>
                <w:rStyle w:val="Hyperlink"/>
                <w:noProof/>
                <w:lang w:eastAsia="en-IN"/>
              </w:rPr>
              <w:t>Setup alerts and reports</w:t>
            </w:r>
            <w:r>
              <w:rPr>
                <w:noProof/>
                <w:webHidden/>
              </w:rPr>
              <w:tab/>
            </w:r>
            <w:r>
              <w:rPr>
                <w:noProof/>
                <w:webHidden/>
              </w:rPr>
              <w:fldChar w:fldCharType="begin"/>
            </w:r>
            <w:r>
              <w:rPr>
                <w:noProof/>
                <w:webHidden/>
              </w:rPr>
              <w:instrText xml:space="preserve"> PAGEREF _Toc189303158 \h </w:instrText>
            </w:r>
            <w:r>
              <w:rPr>
                <w:noProof/>
                <w:webHidden/>
              </w:rPr>
            </w:r>
            <w:r>
              <w:rPr>
                <w:noProof/>
                <w:webHidden/>
              </w:rPr>
              <w:fldChar w:fldCharType="separate"/>
            </w:r>
            <w:r>
              <w:rPr>
                <w:noProof/>
                <w:webHidden/>
              </w:rPr>
              <w:t>12</w:t>
            </w:r>
            <w:r>
              <w:rPr>
                <w:noProof/>
                <w:webHidden/>
              </w:rPr>
              <w:fldChar w:fldCharType="end"/>
            </w:r>
          </w:hyperlink>
        </w:p>
        <w:p w14:paraId="6F5FD4DB" w14:textId="014B8571"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59" w:history="1">
            <w:r w:rsidRPr="000A0E82">
              <w:rPr>
                <w:rStyle w:val="Hyperlink"/>
                <w:noProof/>
                <w:lang w:val="en-US"/>
              </w:rPr>
              <w:t>Advanced feature configuration</w:t>
            </w:r>
            <w:r>
              <w:rPr>
                <w:noProof/>
                <w:webHidden/>
              </w:rPr>
              <w:tab/>
            </w:r>
            <w:r>
              <w:rPr>
                <w:noProof/>
                <w:webHidden/>
              </w:rPr>
              <w:fldChar w:fldCharType="begin"/>
            </w:r>
            <w:r>
              <w:rPr>
                <w:noProof/>
                <w:webHidden/>
              </w:rPr>
              <w:instrText xml:space="preserve"> PAGEREF _Toc189303159 \h </w:instrText>
            </w:r>
            <w:r>
              <w:rPr>
                <w:noProof/>
                <w:webHidden/>
              </w:rPr>
            </w:r>
            <w:r>
              <w:rPr>
                <w:noProof/>
                <w:webHidden/>
              </w:rPr>
              <w:fldChar w:fldCharType="separate"/>
            </w:r>
            <w:r>
              <w:rPr>
                <w:noProof/>
                <w:webHidden/>
              </w:rPr>
              <w:t>12</w:t>
            </w:r>
            <w:r>
              <w:rPr>
                <w:noProof/>
                <w:webHidden/>
              </w:rPr>
              <w:fldChar w:fldCharType="end"/>
            </w:r>
          </w:hyperlink>
        </w:p>
        <w:p w14:paraId="4A75D011" w14:textId="33343278"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0" w:history="1">
            <w:r w:rsidRPr="000A0E82">
              <w:rPr>
                <w:rStyle w:val="Hyperlink"/>
                <w:noProof/>
                <w:lang w:val="en-US" w:eastAsia="en-IN"/>
              </w:rPr>
              <w:t>Choose method to onboard devices</w:t>
            </w:r>
            <w:r>
              <w:rPr>
                <w:noProof/>
                <w:webHidden/>
              </w:rPr>
              <w:tab/>
            </w:r>
            <w:r>
              <w:rPr>
                <w:noProof/>
                <w:webHidden/>
              </w:rPr>
              <w:fldChar w:fldCharType="begin"/>
            </w:r>
            <w:r>
              <w:rPr>
                <w:noProof/>
                <w:webHidden/>
              </w:rPr>
              <w:instrText xml:space="preserve"> PAGEREF _Toc189303160 \h </w:instrText>
            </w:r>
            <w:r>
              <w:rPr>
                <w:noProof/>
                <w:webHidden/>
              </w:rPr>
            </w:r>
            <w:r>
              <w:rPr>
                <w:noProof/>
                <w:webHidden/>
              </w:rPr>
              <w:fldChar w:fldCharType="separate"/>
            </w:r>
            <w:r>
              <w:rPr>
                <w:noProof/>
                <w:webHidden/>
              </w:rPr>
              <w:t>13</w:t>
            </w:r>
            <w:r>
              <w:rPr>
                <w:noProof/>
                <w:webHidden/>
              </w:rPr>
              <w:fldChar w:fldCharType="end"/>
            </w:r>
          </w:hyperlink>
        </w:p>
        <w:p w14:paraId="24BBF56B" w14:textId="17D8C14D"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1" w:history="1">
            <w:r w:rsidRPr="000A0E82">
              <w:rPr>
                <w:rStyle w:val="Hyperlink"/>
                <w:noProof/>
                <w:lang w:eastAsia="en-IN"/>
              </w:rPr>
              <w:t>Configure sample file collection for deep analysis</w:t>
            </w:r>
            <w:r>
              <w:rPr>
                <w:noProof/>
                <w:webHidden/>
              </w:rPr>
              <w:tab/>
            </w:r>
            <w:r>
              <w:rPr>
                <w:noProof/>
                <w:webHidden/>
              </w:rPr>
              <w:fldChar w:fldCharType="begin"/>
            </w:r>
            <w:r>
              <w:rPr>
                <w:noProof/>
                <w:webHidden/>
              </w:rPr>
              <w:instrText xml:space="preserve"> PAGEREF _Toc189303161 \h </w:instrText>
            </w:r>
            <w:r>
              <w:rPr>
                <w:noProof/>
                <w:webHidden/>
              </w:rPr>
            </w:r>
            <w:r>
              <w:rPr>
                <w:noProof/>
                <w:webHidden/>
              </w:rPr>
              <w:fldChar w:fldCharType="separate"/>
            </w:r>
            <w:r>
              <w:rPr>
                <w:noProof/>
                <w:webHidden/>
              </w:rPr>
              <w:t>13</w:t>
            </w:r>
            <w:r>
              <w:rPr>
                <w:noProof/>
                <w:webHidden/>
              </w:rPr>
              <w:fldChar w:fldCharType="end"/>
            </w:r>
          </w:hyperlink>
        </w:p>
        <w:p w14:paraId="59C2CA29" w14:textId="5E91339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2" w:history="1">
            <w:r w:rsidRPr="000A0E82">
              <w:rPr>
                <w:rStyle w:val="Hyperlink"/>
                <w:noProof/>
              </w:rPr>
              <w:t>Network requirements</w:t>
            </w:r>
            <w:r>
              <w:rPr>
                <w:noProof/>
                <w:webHidden/>
              </w:rPr>
              <w:tab/>
            </w:r>
            <w:r>
              <w:rPr>
                <w:noProof/>
                <w:webHidden/>
              </w:rPr>
              <w:fldChar w:fldCharType="begin"/>
            </w:r>
            <w:r>
              <w:rPr>
                <w:noProof/>
                <w:webHidden/>
              </w:rPr>
              <w:instrText xml:space="preserve"> PAGEREF _Toc189303162 \h </w:instrText>
            </w:r>
            <w:r>
              <w:rPr>
                <w:noProof/>
                <w:webHidden/>
              </w:rPr>
            </w:r>
            <w:r>
              <w:rPr>
                <w:noProof/>
                <w:webHidden/>
              </w:rPr>
              <w:fldChar w:fldCharType="separate"/>
            </w:r>
            <w:r>
              <w:rPr>
                <w:noProof/>
                <w:webHidden/>
              </w:rPr>
              <w:t>14</w:t>
            </w:r>
            <w:r>
              <w:rPr>
                <w:noProof/>
                <w:webHidden/>
              </w:rPr>
              <w:fldChar w:fldCharType="end"/>
            </w:r>
          </w:hyperlink>
        </w:p>
        <w:p w14:paraId="20D25AE4" w14:textId="14CBA742"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3" w:history="1">
            <w:r w:rsidRPr="000A0E82">
              <w:rPr>
                <w:rStyle w:val="Hyperlink"/>
                <w:noProof/>
              </w:rPr>
              <w:t>Data storage requirements</w:t>
            </w:r>
            <w:r>
              <w:rPr>
                <w:noProof/>
                <w:webHidden/>
              </w:rPr>
              <w:tab/>
            </w:r>
            <w:r>
              <w:rPr>
                <w:noProof/>
                <w:webHidden/>
              </w:rPr>
              <w:fldChar w:fldCharType="begin"/>
            </w:r>
            <w:r>
              <w:rPr>
                <w:noProof/>
                <w:webHidden/>
              </w:rPr>
              <w:instrText xml:space="preserve"> PAGEREF _Toc189303163 \h </w:instrText>
            </w:r>
            <w:r>
              <w:rPr>
                <w:noProof/>
                <w:webHidden/>
              </w:rPr>
            </w:r>
            <w:r>
              <w:rPr>
                <w:noProof/>
                <w:webHidden/>
              </w:rPr>
              <w:fldChar w:fldCharType="separate"/>
            </w:r>
            <w:r>
              <w:rPr>
                <w:noProof/>
                <w:webHidden/>
              </w:rPr>
              <w:t>15</w:t>
            </w:r>
            <w:r>
              <w:rPr>
                <w:noProof/>
                <w:webHidden/>
              </w:rPr>
              <w:fldChar w:fldCharType="end"/>
            </w:r>
          </w:hyperlink>
        </w:p>
        <w:p w14:paraId="40F5A80E" w14:textId="69D872CF"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4" w:history="1">
            <w:r w:rsidRPr="000A0E82">
              <w:rPr>
                <w:rStyle w:val="Hyperlink"/>
                <w:noProof/>
              </w:rPr>
              <w:t>OS requirement:</w:t>
            </w:r>
            <w:r>
              <w:rPr>
                <w:noProof/>
                <w:webHidden/>
              </w:rPr>
              <w:tab/>
            </w:r>
            <w:r>
              <w:rPr>
                <w:noProof/>
                <w:webHidden/>
              </w:rPr>
              <w:fldChar w:fldCharType="begin"/>
            </w:r>
            <w:r>
              <w:rPr>
                <w:noProof/>
                <w:webHidden/>
              </w:rPr>
              <w:instrText xml:space="preserve"> PAGEREF _Toc189303164 \h </w:instrText>
            </w:r>
            <w:r>
              <w:rPr>
                <w:noProof/>
                <w:webHidden/>
              </w:rPr>
            </w:r>
            <w:r>
              <w:rPr>
                <w:noProof/>
                <w:webHidden/>
              </w:rPr>
              <w:fldChar w:fldCharType="separate"/>
            </w:r>
            <w:r>
              <w:rPr>
                <w:noProof/>
                <w:webHidden/>
              </w:rPr>
              <w:t>15</w:t>
            </w:r>
            <w:r>
              <w:rPr>
                <w:noProof/>
                <w:webHidden/>
              </w:rPr>
              <w:fldChar w:fldCharType="end"/>
            </w:r>
          </w:hyperlink>
        </w:p>
        <w:p w14:paraId="2B3D0903" w14:textId="6EEC3AE6"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5" w:history="1">
            <w:r w:rsidRPr="000A0E82">
              <w:rPr>
                <w:rStyle w:val="Hyperlink"/>
                <w:noProof/>
              </w:rPr>
              <w:t>Data storage configuration</w:t>
            </w:r>
            <w:r>
              <w:rPr>
                <w:noProof/>
                <w:webHidden/>
              </w:rPr>
              <w:tab/>
            </w:r>
            <w:r>
              <w:rPr>
                <w:noProof/>
                <w:webHidden/>
              </w:rPr>
              <w:fldChar w:fldCharType="begin"/>
            </w:r>
            <w:r>
              <w:rPr>
                <w:noProof/>
                <w:webHidden/>
              </w:rPr>
              <w:instrText xml:space="preserve"> PAGEREF _Toc189303165 \h </w:instrText>
            </w:r>
            <w:r>
              <w:rPr>
                <w:noProof/>
                <w:webHidden/>
              </w:rPr>
            </w:r>
            <w:r>
              <w:rPr>
                <w:noProof/>
                <w:webHidden/>
              </w:rPr>
              <w:fldChar w:fldCharType="separate"/>
            </w:r>
            <w:r>
              <w:rPr>
                <w:noProof/>
                <w:webHidden/>
              </w:rPr>
              <w:t>15</w:t>
            </w:r>
            <w:r>
              <w:rPr>
                <w:noProof/>
                <w:webHidden/>
              </w:rPr>
              <w:fldChar w:fldCharType="end"/>
            </w:r>
          </w:hyperlink>
        </w:p>
        <w:p w14:paraId="5F8F8F74" w14:textId="4BE2AAF2"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66" w:history="1">
            <w:r w:rsidRPr="000A0E82">
              <w:rPr>
                <w:rStyle w:val="Hyperlink"/>
                <w:noProof/>
              </w:rPr>
              <w:t>Device management</w:t>
            </w:r>
            <w:r>
              <w:rPr>
                <w:noProof/>
                <w:webHidden/>
              </w:rPr>
              <w:tab/>
            </w:r>
            <w:r>
              <w:rPr>
                <w:noProof/>
                <w:webHidden/>
              </w:rPr>
              <w:fldChar w:fldCharType="begin"/>
            </w:r>
            <w:r>
              <w:rPr>
                <w:noProof/>
                <w:webHidden/>
              </w:rPr>
              <w:instrText xml:space="preserve"> PAGEREF _Toc189303166 \h </w:instrText>
            </w:r>
            <w:r>
              <w:rPr>
                <w:noProof/>
                <w:webHidden/>
              </w:rPr>
            </w:r>
            <w:r>
              <w:rPr>
                <w:noProof/>
                <w:webHidden/>
              </w:rPr>
              <w:fldChar w:fldCharType="separate"/>
            </w:r>
            <w:r>
              <w:rPr>
                <w:noProof/>
                <w:webHidden/>
              </w:rPr>
              <w:t>16</w:t>
            </w:r>
            <w:r>
              <w:rPr>
                <w:noProof/>
                <w:webHidden/>
              </w:rPr>
              <w:fldChar w:fldCharType="end"/>
            </w:r>
          </w:hyperlink>
        </w:p>
        <w:p w14:paraId="217F4D67" w14:textId="57862945"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7" w:history="1">
            <w:r w:rsidRPr="000A0E82">
              <w:rPr>
                <w:rStyle w:val="Hyperlink"/>
                <w:noProof/>
              </w:rPr>
              <w:t>Device Discovery</w:t>
            </w:r>
            <w:r>
              <w:rPr>
                <w:noProof/>
                <w:webHidden/>
              </w:rPr>
              <w:tab/>
            </w:r>
            <w:r>
              <w:rPr>
                <w:noProof/>
                <w:webHidden/>
              </w:rPr>
              <w:fldChar w:fldCharType="begin"/>
            </w:r>
            <w:r>
              <w:rPr>
                <w:noProof/>
                <w:webHidden/>
              </w:rPr>
              <w:instrText xml:space="preserve"> PAGEREF _Toc189303167 \h </w:instrText>
            </w:r>
            <w:r>
              <w:rPr>
                <w:noProof/>
                <w:webHidden/>
              </w:rPr>
            </w:r>
            <w:r>
              <w:rPr>
                <w:noProof/>
                <w:webHidden/>
              </w:rPr>
              <w:fldChar w:fldCharType="separate"/>
            </w:r>
            <w:r>
              <w:rPr>
                <w:noProof/>
                <w:webHidden/>
              </w:rPr>
              <w:t>16</w:t>
            </w:r>
            <w:r>
              <w:rPr>
                <w:noProof/>
                <w:webHidden/>
              </w:rPr>
              <w:fldChar w:fldCharType="end"/>
            </w:r>
          </w:hyperlink>
        </w:p>
        <w:p w14:paraId="2BC9305A" w14:textId="05E51F4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8" w:history="1">
            <w:r w:rsidRPr="000A0E82">
              <w:rPr>
                <w:rStyle w:val="Hyperlink"/>
                <w:noProof/>
              </w:rPr>
              <w:t>Onboarding</w:t>
            </w:r>
            <w:r>
              <w:rPr>
                <w:noProof/>
                <w:webHidden/>
              </w:rPr>
              <w:tab/>
            </w:r>
            <w:r>
              <w:rPr>
                <w:noProof/>
                <w:webHidden/>
              </w:rPr>
              <w:fldChar w:fldCharType="begin"/>
            </w:r>
            <w:r>
              <w:rPr>
                <w:noProof/>
                <w:webHidden/>
              </w:rPr>
              <w:instrText xml:space="preserve"> PAGEREF _Toc189303168 \h </w:instrText>
            </w:r>
            <w:r>
              <w:rPr>
                <w:noProof/>
                <w:webHidden/>
              </w:rPr>
            </w:r>
            <w:r>
              <w:rPr>
                <w:noProof/>
                <w:webHidden/>
              </w:rPr>
              <w:fldChar w:fldCharType="separate"/>
            </w:r>
            <w:r>
              <w:rPr>
                <w:noProof/>
                <w:webHidden/>
              </w:rPr>
              <w:t>17</w:t>
            </w:r>
            <w:r>
              <w:rPr>
                <w:noProof/>
                <w:webHidden/>
              </w:rPr>
              <w:fldChar w:fldCharType="end"/>
            </w:r>
          </w:hyperlink>
        </w:p>
        <w:p w14:paraId="6050AE8E" w14:textId="19CD854E"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69" w:history="1">
            <w:r w:rsidRPr="000A0E82">
              <w:rPr>
                <w:rStyle w:val="Hyperlink"/>
                <w:noProof/>
                <w:lang w:val="en-US"/>
              </w:rPr>
              <w:t>Onboarding methods</w:t>
            </w:r>
            <w:r>
              <w:rPr>
                <w:noProof/>
                <w:webHidden/>
              </w:rPr>
              <w:tab/>
            </w:r>
            <w:r>
              <w:rPr>
                <w:noProof/>
                <w:webHidden/>
              </w:rPr>
              <w:fldChar w:fldCharType="begin"/>
            </w:r>
            <w:r>
              <w:rPr>
                <w:noProof/>
                <w:webHidden/>
              </w:rPr>
              <w:instrText xml:space="preserve"> PAGEREF _Toc189303169 \h </w:instrText>
            </w:r>
            <w:r>
              <w:rPr>
                <w:noProof/>
                <w:webHidden/>
              </w:rPr>
            </w:r>
            <w:r>
              <w:rPr>
                <w:noProof/>
                <w:webHidden/>
              </w:rPr>
              <w:fldChar w:fldCharType="separate"/>
            </w:r>
            <w:r>
              <w:rPr>
                <w:noProof/>
                <w:webHidden/>
              </w:rPr>
              <w:t>19</w:t>
            </w:r>
            <w:r>
              <w:rPr>
                <w:noProof/>
                <w:webHidden/>
              </w:rPr>
              <w:fldChar w:fldCharType="end"/>
            </w:r>
          </w:hyperlink>
        </w:p>
        <w:p w14:paraId="124570D4" w14:textId="266E1B2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0" w:history="1">
            <w:r w:rsidRPr="000A0E82">
              <w:rPr>
                <w:rStyle w:val="Hyperlink"/>
                <w:noProof/>
                <w:lang w:val="en-US"/>
              </w:rPr>
              <w:t>Onboard Windows</w:t>
            </w:r>
            <w:r>
              <w:rPr>
                <w:noProof/>
                <w:webHidden/>
              </w:rPr>
              <w:tab/>
            </w:r>
            <w:r>
              <w:rPr>
                <w:noProof/>
                <w:webHidden/>
              </w:rPr>
              <w:fldChar w:fldCharType="begin"/>
            </w:r>
            <w:r>
              <w:rPr>
                <w:noProof/>
                <w:webHidden/>
              </w:rPr>
              <w:instrText xml:space="preserve"> PAGEREF _Toc189303170 \h </w:instrText>
            </w:r>
            <w:r>
              <w:rPr>
                <w:noProof/>
                <w:webHidden/>
              </w:rPr>
            </w:r>
            <w:r>
              <w:rPr>
                <w:noProof/>
                <w:webHidden/>
              </w:rPr>
              <w:fldChar w:fldCharType="separate"/>
            </w:r>
            <w:r>
              <w:rPr>
                <w:noProof/>
                <w:webHidden/>
              </w:rPr>
              <w:t>21</w:t>
            </w:r>
            <w:r>
              <w:rPr>
                <w:noProof/>
                <w:webHidden/>
              </w:rPr>
              <w:fldChar w:fldCharType="end"/>
            </w:r>
          </w:hyperlink>
        </w:p>
        <w:p w14:paraId="0D06366E" w14:textId="201F1F44"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1" w:history="1">
            <w:r w:rsidRPr="000A0E82">
              <w:rPr>
                <w:rStyle w:val="Hyperlink"/>
                <w:noProof/>
                <w:lang w:val="en-US"/>
              </w:rPr>
              <w:t>Onboard Linux</w:t>
            </w:r>
            <w:r>
              <w:rPr>
                <w:noProof/>
                <w:webHidden/>
              </w:rPr>
              <w:tab/>
            </w:r>
            <w:r>
              <w:rPr>
                <w:noProof/>
                <w:webHidden/>
              </w:rPr>
              <w:fldChar w:fldCharType="begin"/>
            </w:r>
            <w:r>
              <w:rPr>
                <w:noProof/>
                <w:webHidden/>
              </w:rPr>
              <w:instrText xml:space="preserve"> PAGEREF _Toc189303171 \h </w:instrText>
            </w:r>
            <w:r>
              <w:rPr>
                <w:noProof/>
                <w:webHidden/>
              </w:rPr>
            </w:r>
            <w:r>
              <w:rPr>
                <w:noProof/>
                <w:webHidden/>
              </w:rPr>
              <w:fldChar w:fldCharType="separate"/>
            </w:r>
            <w:r>
              <w:rPr>
                <w:noProof/>
                <w:webHidden/>
              </w:rPr>
              <w:t>21</w:t>
            </w:r>
            <w:r>
              <w:rPr>
                <w:noProof/>
                <w:webHidden/>
              </w:rPr>
              <w:fldChar w:fldCharType="end"/>
            </w:r>
          </w:hyperlink>
        </w:p>
        <w:p w14:paraId="4262E364" w14:textId="67EC45EF"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2" w:history="1">
            <w:r w:rsidRPr="000A0E82">
              <w:rPr>
                <w:rStyle w:val="Hyperlink"/>
                <w:noProof/>
              </w:rPr>
              <w:t>Onboard Network appliances</w:t>
            </w:r>
            <w:r>
              <w:rPr>
                <w:noProof/>
                <w:webHidden/>
              </w:rPr>
              <w:tab/>
            </w:r>
            <w:r>
              <w:rPr>
                <w:noProof/>
                <w:webHidden/>
              </w:rPr>
              <w:fldChar w:fldCharType="begin"/>
            </w:r>
            <w:r>
              <w:rPr>
                <w:noProof/>
                <w:webHidden/>
              </w:rPr>
              <w:instrText xml:space="preserve"> PAGEREF _Toc189303172 \h </w:instrText>
            </w:r>
            <w:r>
              <w:rPr>
                <w:noProof/>
                <w:webHidden/>
              </w:rPr>
            </w:r>
            <w:r>
              <w:rPr>
                <w:noProof/>
                <w:webHidden/>
              </w:rPr>
              <w:fldChar w:fldCharType="separate"/>
            </w:r>
            <w:r>
              <w:rPr>
                <w:noProof/>
                <w:webHidden/>
              </w:rPr>
              <w:t>22</w:t>
            </w:r>
            <w:r>
              <w:rPr>
                <w:noProof/>
                <w:webHidden/>
              </w:rPr>
              <w:fldChar w:fldCharType="end"/>
            </w:r>
          </w:hyperlink>
        </w:p>
        <w:p w14:paraId="66BA4D77" w14:textId="457E8215"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3" w:history="1">
            <w:r w:rsidRPr="000A0E82">
              <w:rPr>
                <w:rStyle w:val="Hyperlink"/>
                <w:noProof/>
              </w:rPr>
              <w:t>Offboarding</w:t>
            </w:r>
            <w:r>
              <w:rPr>
                <w:noProof/>
                <w:webHidden/>
              </w:rPr>
              <w:tab/>
            </w:r>
            <w:r>
              <w:rPr>
                <w:noProof/>
                <w:webHidden/>
              </w:rPr>
              <w:fldChar w:fldCharType="begin"/>
            </w:r>
            <w:r>
              <w:rPr>
                <w:noProof/>
                <w:webHidden/>
              </w:rPr>
              <w:instrText xml:space="preserve"> PAGEREF _Toc189303173 \h </w:instrText>
            </w:r>
            <w:r>
              <w:rPr>
                <w:noProof/>
                <w:webHidden/>
              </w:rPr>
            </w:r>
            <w:r>
              <w:rPr>
                <w:noProof/>
                <w:webHidden/>
              </w:rPr>
              <w:fldChar w:fldCharType="separate"/>
            </w:r>
            <w:r>
              <w:rPr>
                <w:noProof/>
                <w:webHidden/>
              </w:rPr>
              <w:t>22</w:t>
            </w:r>
            <w:r>
              <w:rPr>
                <w:noProof/>
                <w:webHidden/>
              </w:rPr>
              <w:fldChar w:fldCharType="end"/>
            </w:r>
          </w:hyperlink>
        </w:p>
        <w:p w14:paraId="143ABBC7" w14:textId="5FB10414"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74" w:history="1">
            <w:r w:rsidRPr="000A0E82">
              <w:rPr>
                <w:rStyle w:val="Hyperlink"/>
                <w:noProof/>
              </w:rPr>
              <w:t>Threat Prevention</w:t>
            </w:r>
            <w:r>
              <w:rPr>
                <w:noProof/>
                <w:webHidden/>
              </w:rPr>
              <w:tab/>
            </w:r>
            <w:r>
              <w:rPr>
                <w:noProof/>
                <w:webHidden/>
              </w:rPr>
              <w:fldChar w:fldCharType="begin"/>
            </w:r>
            <w:r>
              <w:rPr>
                <w:noProof/>
                <w:webHidden/>
              </w:rPr>
              <w:instrText xml:space="preserve"> PAGEREF _Toc189303174 \h </w:instrText>
            </w:r>
            <w:r>
              <w:rPr>
                <w:noProof/>
                <w:webHidden/>
              </w:rPr>
            </w:r>
            <w:r>
              <w:rPr>
                <w:noProof/>
                <w:webHidden/>
              </w:rPr>
              <w:fldChar w:fldCharType="separate"/>
            </w:r>
            <w:r>
              <w:rPr>
                <w:noProof/>
                <w:webHidden/>
              </w:rPr>
              <w:t>22</w:t>
            </w:r>
            <w:r>
              <w:rPr>
                <w:noProof/>
                <w:webHidden/>
              </w:rPr>
              <w:fldChar w:fldCharType="end"/>
            </w:r>
          </w:hyperlink>
        </w:p>
        <w:p w14:paraId="2C428A33" w14:textId="714AA8F3"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5" w:history="1">
            <w:r w:rsidRPr="000A0E82">
              <w:rPr>
                <w:rStyle w:val="Hyperlink"/>
                <w:noProof/>
                <w:lang w:val="en-US"/>
              </w:rPr>
              <w:t>Endpoint protection policies</w:t>
            </w:r>
            <w:r>
              <w:rPr>
                <w:noProof/>
                <w:webHidden/>
              </w:rPr>
              <w:tab/>
            </w:r>
            <w:r>
              <w:rPr>
                <w:noProof/>
                <w:webHidden/>
              </w:rPr>
              <w:fldChar w:fldCharType="begin"/>
            </w:r>
            <w:r>
              <w:rPr>
                <w:noProof/>
                <w:webHidden/>
              </w:rPr>
              <w:instrText xml:space="preserve"> PAGEREF _Toc189303175 \h </w:instrText>
            </w:r>
            <w:r>
              <w:rPr>
                <w:noProof/>
                <w:webHidden/>
              </w:rPr>
            </w:r>
            <w:r>
              <w:rPr>
                <w:noProof/>
                <w:webHidden/>
              </w:rPr>
              <w:fldChar w:fldCharType="separate"/>
            </w:r>
            <w:r>
              <w:rPr>
                <w:noProof/>
                <w:webHidden/>
              </w:rPr>
              <w:t>22</w:t>
            </w:r>
            <w:r>
              <w:rPr>
                <w:noProof/>
                <w:webHidden/>
              </w:rPr>
              <w:fldChar w:fldCharType="end"/>
            </w:r>
          </w:hyperlink>
        </w:p>
        <w:p w14:paraId="0FBC9641" w14:textId="294A87C6"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76" w:history="1">
            <w:r w:rsidRPr="000A0E82">
              <w:rPr>
                <w:rStyle w:val="Hyperlink"/>
                <w:noProof/>
              </w:rPr>
              <w:t>Configuration of security policies for onboarded devices</w:t>
            </w:r>
            <w:r>
              <w:rPr>
                <w:noProof/>
                <w:webHidden/>
              </w:rPr>
              <w:tab/>
            </w:r>
            <w:r>
              <w:rPr>
                <w:noProof/>
                <w:webHidden/>
              </w:rPr>
              <w:fldChar w:fldCharType="begin"/>
            </w:r>
            <w:r>
              <w:rPr>
                <w:noProof/>
                <w:webHidden/>
              </w:rPr>
              <w:instrText xml:space="preserve"> PAGEREF _Toc189303176 \h </w:instrText>
            </w:r>
            <w:r>
              <w:rPr>
                <w:noProof/>
                <w:webHidden/>
              </w:rPr>
            </w:r>
            <w:r>
              <w:rPr>
                <w:noProof/>
                <w:webHidden/>
              </w:rPr>
              <w:fldChar w:fldCharType="separate"/>
            </w:r>
            <w:r>
              <w:rPr>
                <w:noProof/>
                <w:webHidden/>
              </w:rPr>
              <w:t>22</w:t>
            </w:r>
            <w:r>
              <w:rPr>
                <w:noProof/>
                <w:webHidden/>
              </w:rPr>
              <w:fldChar w:fldCharType="end"/>
            </w:r>
          </w:hyperlink>
        </w:p>
        <w:p w14:paraId="50DCF947" w14:textId="7CEEC224"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77" w:history="1">
            <w:r w:rsidRPr="000A0E82">
              <w:rPr>
                <w:rStyle w:val="Hyperlink"/>
                <w:noProof/>
                <w:lang w:val="en-US"/>
              </w:rPr>
              <w:t>Threat Detection</w:t>
            </w:r>
            <w:r>
              <w:rPr>
                <w:noProof/>
                <w:webHidden/>
              </w:rPr>
              <w:tab/>
            </w:r>
            <w:r>
              <w:rPr>
                <w:noProof/>
                <w:webHidden/>
              </w:rPr>
              <w:fldChar w:fldCharType="begin"/>
            </w:r>
            <w:r>
              <w:rPr>
                <w:noProof/>
                <w:webHidden/>
              </w:rPr>
              <w:instrText xml:space="preserve"> PAGEREF _Toc189303177 \h </w:instrText>
            </w:r>
            <w:r>
              <w:rPr>
                <w:noProof/>
                <w:webHidden/>
              </w:rPr>
            </w:r>
            <w:r>
              <w:rPr>
                <w:noProof/>
                <w:webHidden/>
              </w:rPr>
              <w:fldChar w:fldCharType="separate"/>
            </w:r>
            <w:r>
              <w:rPr>
                <w:noProof/>
                <w:webHidden/>
              </w:rPr>
              <w:t>22</w:t>
            </w:r>
            <w:r>
              <w:rPr>
                <w:noProof/>
                <w:webHidden/>
              </w:rPr>
              <w:fldChar w:fldCharType="end"/>
            </w:r>
          </w:hyperlink>
        </w:p>
        <w:p w14:paraId="48540570" w14:textId="0EE6B12A"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78" w:history="1">
            <w:r w:rsidRPr="000A0E82">
              <w:rPr>
                <w:rStyle w:val="Hyperlink"/>
                <w:noProof/>
              </w:rPr>
              <w:t>Threat investigation</w:t>
            </w:r>
            <w:r>
              <w:rPr>
                <w:noProof/>
                <w:webHidden/>
              </w:rPr>
              <w:tab/>
            </w:r>
            <w:r>
              <w:rPr>
                <w:noProof/>
                <w:webHidden/>
              </w:rPr>
              <w:fldChar w:fldCharType="begin"/>
            </w:r>
            <w:r>
              <w:rPr>
                <w:noProof/>
                <w:webHidden/>
              </w:rPr>
              <w:instrText xml:space="preserve"> PAGEREF _Toc189303178 \h </w:instrText>
            </w:r>
            <w:r>
              <w:rPr>
                <w:noProof/>
                <w:webHidden/>
              </w:rPr>
            </w:r>
            <w:r>
              <w:rPr>
                <w:noProof/>
                <w:webHidden/>
              </w:rPr>
              <w:fldChar w:fldCharType="separate"/>
            </w:r>
            <w:r>
              <w:rPr>
                <w:noProof/>
                <w:webHidden/>
              </w:rPr>
              <w:t>23</w:t>
            </w:r>
            <w:r>
              <w:rPr>
                <w:noProof/>
                <w:webHidden/>
              </w:rPr>
              <w:fldChar w:fldCharType="end"/>
            </w:r>
          </w:hyperlink>
        </w:p>
        <w:p w14:paraId="5A618210" w14:textId="21FF325A"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79" w:history="1">
            <w:r w:rsidRPr="000A0E82">
              <w:rPr>
                <w:rStyle w:val="Hyperlink"/>
                <w:noProof/>
              </w:rPr>
              <w:t>Threat Response</w:t>
            </w:r>
            <w:r>
              <w:rPr>
                <w:noProof/>
                <w:webHidden/>
              </w:rPr>
              <w:tab/>
            </w:r>
            <w:r>
              <w:rPr>
                <w:noProof/>
                <w:webHidden/>
              </w:rPr>
              <w:fldChar w:fldCharType="begin"/>
            </w:r>
            <w:r>
              <w:rPr>
                <w:noProof/>
                <w:webHidden/>
              </w:rPr>
              <w:instrText xml:space="preserve"> PAGEREF _Toc189303179 \h </w:instrText>
            </w:r>
            <w:r>
              <w:rPr>
                <w:noProof/>
                <w:webHidden/>
              </w:rPr>
            </w:r>
            <w:r>
              <w:rPr>
                <w:noProof/>
                <w:webHidden/>
              </w:rPr>
              <w:fldChar w:fldCharType="separate"/>
            </w:r>
            <w:r>
              <w:rPr>
                <w:noProof/>
                <w:webHidden/>
              </w:rPr>
              <w:t>23</w:t>
            </w:r>
            <w:r>
              <w:rPr>
                <w:noProof/>
                <w:webHidden/>
              </w:rPr>
              <w:fldChar w:fldCharType="end"/>
            </w:r>
          </w:hyperlink>
        </w:p>
        <w:p w14:paraId="69C77AA0" w14:textId="180ADEAE"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80" w:history="1">
            <w:r w:rsidRPr="000A0E82">
              <w:rPr>
                <w:rStyle w:val="Hyperlink"/>
                <w:noProof/>
              </w:rPr>
              <w:t>Actions and Submissions</w:t>
            </w:r>
            <w:r>
              <w:rPr>
                <w:noProof/>
                <w:webHidden/>
              </w:rPr>
              <w:tab/>
            </w:r>
            <w:r>
              <w:rPr>
                <w:noProof/>
                <w:webHidden/>
              </w:rPr>
              <w:fldChar w:fldCharType="begin"/>
            </w:r>
            <w:r>
              <w:rPr>
                <w:noProof/>
                <w:webHidden/>
              </w:rPr>
              <w:instrText xml:space="preserve"> PAGEREF _Toc189303180 \h </w:instrText>
            </w:r>
            <w:r>
              <w:rPr>
                <w:noProof/>
                <w:webHidden/>
              </w:rPr>
            </w:r>
            <w:r>
              <w:rPr>
                <w:noProof/>
                <w:webHidden/>
              </w:rPr>
              <w:fldChar w:fldCharType="separate"/>
            </w:r>
            <w:r>
              <w:rPr>
                <w:noProof/>
                <w:webHidden/>
              </w:rPr>
              <w:t>24</w:t>
            </w:r>
            <w:r>
              <w:rPr>
                <w:noProof/>
                <w:webHidden/>
              </w:rPr>
              <w:fldChar w:fldCharType="end"/>
            </w:r>
          </w:hyperlink>
        </w:p>
        <w:p w14:paraId="24B82BA9" w14:textId="11851C5B"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81" w:history="1">
            <w:r w:rsidRPr="000A0E82">
              <w:rPr>
                <w:rStyle w:val="Hyperlink"/>
                <w:noProof/>
                <w:lang w:val="en-US"/>
              </w:rPr>
              <w:t>Testing</w:t>
            </w:r>
            <w:r>
              <w:rPr>
                <w:noProof/>
                <w:webHidden/>
              </w:rPr>
              <w:tab/>
            </w:r>
            <w:r>
              <w:rPr>
                <w:noProof/>
                <w:webHidden/>
              </w:rPr>
              <w:fldChar w:fldCharType="begin"/>
            </w:r>
            <w:r>
              <w:rPr>
                <w:noProof/>
                <w:webHidden/>
              </w:rPr>
              <w:instrText xml:space="preserve"> PAGEREF _Toc189303181 \h </w:instrText>
            </w:r>
            <w:r>
              <w:rPr>
                <w:noProof/>
                <w:webHidden/>
              </w:rPr>
            </w:r>
            <w:r>
              <w:rPr>
                <w:noProof/>
                <w:webHidden/>
              </w:rPr>
              <w:fldChar w:fldCharType="separate"/>
            </w:r>
            <w:r>
              <w:rPr>
                <w:noProof/>
                <w:webHidden/>
              </w:rPr>
              <w:t>24</w:t>
            </w:r>
            <w:r>
              <w:rPr>
                <w:noProof/>
                <w:webHidden/>
              </w:rPr>
              <w:fldChar w:fldCharType="end"/>
            </w:r>
          </w:hyperlink>
        </w:p>
        <w:p w14:paraId="486FBC93" w14:textId="3986A03F"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82" w:history="1">
            <w:r w:rsidRPr="000A0E82">
              <w:rPr>
                <w:rStyle w:val="Hyperlink"/>
                <w:noProof/>
                <w:lang w:val="en-US"/>
              </w:rPr>
              <w:t>Maintenance</w:t>
            </w:r>
            <w:r>
              <w:rPr>
                <w:noProof/>
                <w:webHidden/>
              </w:rPr>
              <w:tab/>
            </w:r>
            <w:r>
              <w:rPr>
                <w:noProof/>
                <w:webHidden/>
              </w:rPr>
              <w:fldChar w:fldCharType="begin"/>
            </w:r>
            <w:r>
              <w:rPr>
                <w:noProof/>
                <w:webHidden/>
              </w:rPr>
              <w:instrText xml:space="preserve"> PAGEREF _Toc189303182 \h </w:instrText>
            </w:r>
            <w:r>
              <w:rPr>
                <w:noProof/>
                <w:webHidden/>
              </w:rPr>
            </w:r>
            <w:r>
              <w:rPr>
                <w:noProof/>
                <w:webHidden/>
              </w:rPr>
              <w:fldChar w:fldCharType="separate"/>
            </w:r>
            <w:r>
              <w:rPr>
                <w:noProof/>
                <w:webHidden/>
              </w:rPr>
              <w:t>24</w:t>
            </w:r>
            <w:r>
              <w:rPr>
                <w:noProof/>
                <w:webHidden/>
              </w:rPr>
              <w:fldChar w:fldCharType="end"/>
            </w:r>
          </w:hyperlink>
        </w:p>
        <w:p w14:paraId="01A22680" w14:textId="51D03201"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83" w:history="1">
            <w:r w:rsidRPr="000A0E82">
              <w:rPr>
                <w:rStyle w:val="Hyperlink"/>
                <w:noProof/>
              </w:rPr>
              <w:t>Post-Deployment Activities</w:t>
            </w:r>
            <w:r>
              <w:rPr>
                <w:noProof/>
                <w:webHidden/>
              </w:rPr>
              <w:tab/>
            </w:r>
            <w:r>
              <w:rPr>
                <w:noProof/>
                <w:webHidden/>
              </w:rPr>
              <w:fldChar w:fldCharType="begin"/>
            </w:r>
            <w:r>
              <w:rPr>
                <w:noProof/>
                <w:webHidden/>
              </w:rPr>
              <w:instrText xml:space="preserve"> PAGEREF _Toc189303183 \h </w:instrText>
            </w:r>
            <w:r>
              <w:rPr>
                <w:noProof/>
                <w:webHidden/>
              </w:rPr>
            </w:r>
            <w:r>
              <w:rPr>
                <w:noProof/>
                <w:webHidden/>
              </w:rPr>
              <w:fldChar w:fldCharType="separate"/>
            </w:r>
            <w:r>
              <w:rPr>
                <w:noProof/>
                <w:webHidden/>
              </w:rPr>
              <w:t>24</w:t>
            </w:r>
            <w:r>
              <w:rPr>
                <w:noProof/>
                <w:webHidden/>
              </w:rPr>
              <w:fldChar w:fldCharType="end"/>
            </w:r>
          </w:hyperlink>
        </w:p>
        <w:p w14:paraId="44ABC0D6" w14:textId="195AC103"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84" w:history="1">
            <w:r w:rsidRPr="000A0E82">
              <w:rPr>
                <w:rStyle w:val="Hyperlink"/>
                <w:noProof/>
              </w:rPr>
              <w:t>Troubleshooting MDE</w:t>
            </w:r>
            <w:r>
              <w:rPr>
                <w:noProof/>
                <w:webHidden/>
              </w:rPr>
              <w:tab/>
            </w:r>
            <w:r>
              <w:rPr>
                <w:noProof/>
                <w:webHidden/>
              </w:rPr>
              <w:fldChar w:fldCharType="begin"/>
            </w:r>
            <w:r>
              <w:rPr>
                <w:noProof/>
                <w:webHidden/>
              </w:rPr>
              <w:instrText xml:space="preserve"> PAGEREF _Toc189303184 \h </w:instrText>
            </w:r>
            <w:r>
              <w:rPr>
                <w:noProof/>
                <w:webHidden/>
              </w:rPr>
            </w:r>
            <w:r>
              <w:rPr>
                <w:noProof/>
                <w:webHidden/>
              </w:rPr>
              <w:fldChar w:fldCharType="separate"/>
            </w:r>
            <w:r>
              <w:rPr>
                <w:noProof/>
                <w:webHidden/>
              </w:rPr>
              <w:t>24</w:t>
            </w:r>
            <w:r>
              <w:rPr>
                <w:noProof/>
                <w:webHidden/>
              </w:rPr>
              <w:fldChar w:fldCharType="end"/>
            </w:r>
          </w:hyperlink>
        </w:p>
        <w:p w14:paraId="0C119E66" w14:textId="7B485C2B"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85" w:history="1">
            <w:r w:rsidRPr="000A0E82">
              <w:rPr>
                <w:rStyle w:val="Hyperlink"/>
                <w:noProof/>
              </w:rPr>
              <w:t>MDE</w:t>
            </w:r>
            <w:r>
              <w:rPr>
                <w:noProof/>
                <w:webHidden/>
              </w:rPr>
              <w:tab/>
            </w:r>
            <w:r>
              <w:rPr>
                <w:noProof/>
                <w:webHidden/>
              </w:rPr>
              <w:fldChar w:fldCharType="begin"/>
            </w:r>
            <w:r>
              <w:rPr>
                <w:noProof/>
                <w:webHidden/>
              </w:rPr>
              <w:instrText xml:space="preserve"> PAGEREF _Toc189303185 \h </w:instrText>
            </w:r>
            <w:r>
              <w:rPr>
                <w:noProof/>
                <w:webHidden/>
              </w:rPr>
            </w:r>
            <w:r>
              <w:rPr>
                <w:noProof/>
                <w:webHidden/>
              </w:rPr>
              <w:fldChar w:fldCharType="separate"/>
            </w:r>
            <w:r>
              <w:rPr>
                <w:noProof/>
                <w:webHidden/>
              </w:rPr>
              <w:t>27</w:t>
            </w:r>
            <w:r>
              <w:rPr>
                <w:noProof/>
                <w:webHidden/>
              </w:rPr>
              <w:fldChar w:fldCharType="end"/>
            </w:r>
          </w:hyperlink>
        </w:p>
        <w:p w14:paraId="1AF66707" w14:textId="725094AD" w:rsidR="00E64CB1" w:rsidRDefault="00E64CB1">
          <w:pPr>
            <w:pStyle w:val="TOC1"/>
            <w:tabs>
              <w:tab w:val="right" w:leader="dot" w:pos="13948"/>
            </w:tabs>
            <w:rPr>
              <w:rFonts w:asciiTheme="minorHAnsi" w:hAnsiTheme="minorHAnsi"/>
              <w:noProof/>
              <w:kern w:val="2"/>
              <w:szCs w:val="24"/>
              <w:lang w:eastAsia="en-IN"/>
              <w14:ligatures w14:val="standardContextual"/>
            </w:rPr>
          </w:pPr>
          <w:hyperlink w:anchor="_Toc189303186" w:history="1">
            <w:r w:rsidRPr="000A0E82">
              <w:rPr>
                <w:rStyle w:val="Hyperlink"/>
                <w:noProof/>
              </w:rPr>
              <w:t>Scenarios</w:t>
            </w:r>
            <w:r>
              <w:rPr>
                <w:noProof/>
                <w:webHidden/>
              </w:rPr>
              <w:tab/>
            </w:r>
            <w:r>
              <w:rPr>
                <w:noProof/>
                <w:webHidden/>
              </w:rPr>
              <w:fldChar w:fldCharType="begin"/>
            </w:r>
            <w:r>
              <w:rPr>
                <w:noProof/>
                <w:webHidden/>
              </w:rPr>
              <w:instrText xml:space="preserve"> PAGEREF _Toc189303186 \h </w:instrText>
            </w:r>
            <w:r>
              <w:rPr>
                <w:noProof/>
                <w:webHidden/>
              </w:rPr>
            </w:r>
            <w:r>
              <w:rPr>
                <w:noProof/>
                <w:webHidden/>
              </w:rPr>
              <w:fldChar w:fldCharType="separate"/>
            </w:r>
            <w:r>
              <w:rPr>
                <w:noProof/>
                <w:webHidden/>
              </w:rPr>
              <w:t>28</w:t>
            </w:r>
            <w:r>
              <w:rPr>
                <w:noProof/>
                <w:webHidden/>
              </w:rPr>
              <w:fldChar w:fldCharType="end"/>
            </w:r>
          </w:hyperlink>
        </w:p>
        <w:p w14:paraId="79DB4551" w14:textId="62DA2299" w:rsidR="00E64CB1" w:rsidRDefault="00E64CB1">
          <w:pPr>
            <w:pStyle w:val="TOC2"/>
            <w:tabs>
              <w:tab w:val="right" w:leader="dot" w:pos="13948"/>
            </w:tabs>
            <w:rPr>
              <w:rFonts w:asciiTheme="minorHAnsi" w:hAnsiTheme="minorHAnsi"/>
              <w:noProof/>
              <w:kern w:val="2"/>
              <w:szCs w:val="24"/>
              <w:lang w:eastAsia="en-IN"/>
              <w14:ligatures w14:val="standardContextual"/>
            </w:rPr>
          </w:pPr>
          <w:hyperlink w:anchor="_Toc189303187" w:history="1">
            <w:r w:rsidRPr="000A0E82">
              <w:rPr>
                <w:rStyle w:val="Hyperlink"/>
                <w:noProof/>
              </w:rPr>
              <w:t>Use Cases (MDE):</w:t>
            </w:r>
            <w:r>
              <w:rPr>
                <w:noProof/>
                <w:webHidden/>
              </w:rPr>
              <w:tab/>
            </w:r>
            <w:r>
              <w:rPr>
                <w:noProof/>
                <w:webHidden/>
              </w:rPr>
              <w:fldChar w:fldCharType="begin"/>
            </w:r>
            <w:r>
              <w:rPr>
                <w:noProof/>
                <w:webHidden/>
              </w:rPr>
              <w:instrText xml:space="preserve"> PAGEREF _Toc189303187 \h </w:instrText>
            </w:r>
            <w:r>
              <w:rPr>
                <w:noProof/>
                <w:webHidden/>
              </w:rPr>
            </w:r>
            <w:r>
              <w:rPr>
                <w:noProof/>
                <w:webHidden/>
              </w:rPr>
              <w:fldChar w:fldCharType="separate"/>
            </w:r>
            <w:r>
              <w:rPr>
                <w:noProof/>
                <w:webHidden/>
              </w:rPr>
              <w:t>29</w:t>
            </w:r>
            <w:r>
              <w:rPr>
                <w:noProof/>
                <w:webHidden/>
              </w:rPr>
              <w:fldChar w:fldCharType="end"/>
            </w:r>
          </w:hyperlink>
        </w:p>
        <w:p w14:paraId="6147E21B" w14:textId="6BFF2318" w:rsidR="00011E4C" w:rsidRDefault="00011E4C">
          <w:r>
            <w:rPr>
              <w:b/>
              <w:bCs/>
              <w:noProof/>
            </w:rPr>
            <w:fldChar w:fldCharType="end"/>
          </w:r>
        </w:p>
      </w:sdtContent>
    </w:sdt>
    <w:p w14:paraId="6D9DBFD9" w14:textId="77777777" w:rsidR="00011E4C" w:rsidRDefault="00011E4C" w:rsidP="003F3DD4">
      <w:pPr>
        <w:rPr>
          <w:rFonts w:eastAsia="Malgun Gothic" w:cs="Arial"/>
          <w:b/>
          <w:bCs/>
          <w:sz w:val="32"/>
          <w:szCs w:val="32"/>
          <w:lang w:val="en-US" w:eastAsia="en-IN"/>
        </w:rPr>
      </w:pPr>
    </w:p>
    <w:p w14:paraId="4208AC0D" w14:textId="77777777" w:rsidR="00011E4C" w:rsidRPr="003F3DD4" w:rsidRDefault="00011E4C" w:rsidP="003F3DD4">
      <w:pPr>
        <w:rPr>
          <w:rFonts w:eastAsia="Malgun Gothic" w:cs="Arial"/>
          <w:b/>
          <w:bCs/>
          <w:sz w:val="32"/>
          <w:szCs w:val="32"/>
          <w:lang w:val="en-US" w:eastAsia="en-IN"/>
        </w:rPr>
      </w:pPr>
    </w:p>
    <w:p w14:paraId="14CD65D2" w14:textId="089A0951" w:rsidR="00F2197B" w:rsidRPr="003F3DD4" w:rsidRDefault="005C4341" w:rsidP="003F3DD4">
      <w:pPr>
        <w:pStyle w:val="Heading1"/>
        <w:rPr>
          <w:lang w:val="en-US"/>
        </w:rPr>
      </w:pPr>
      <w:bookmarkStart w:id="0" w:name="_Toc189303134"/>
      <w:r w:rsidRPr="003F3DD4">
        <w:rPr>
          <w:lang w:val="en-US"/>
        </w:rPr>
        <w:t>Introduction</w:t>
      </w:r>
      <w:bookmarkEnd w:id="0"/>
    </w:p>
    <w:p w14:paraId="26C7F87D" w14:textId="74A5DCE5" w:rsidR="00F2197B" w:rsidRPr="003F3DD4" w:rsidRDefault="00F2197B" w:rsidP="00F90DEB">
      <w:pPr>
        <w:pStyle w:val="ListParagraph"/>
        <w:numPr>
          <w:ilvl w:val="0"/>
          <w:numId w:val="42"/>
        </w:numPr>
        <w:rPr>
          <w:rFonts w:eastAsia="Times New Roman" w:cs="Arial"/>
          <w:lang w:eastAsia="en-IN"/>
        </w:rPr>
      </w:pPr>
      <w:r w:rsidRPr="003F3DD4">
        <w:rPr>
          <w:rFonts w:eastAsia="Malgun Gothic" w:cs="Arial"/>
          <w:b/>
          <w:bCs/>
          <w:lang w:eastAsia="en-IN"/>
        </w:rPr>
        <w:t>Endpoint behavioural sensors</w:t>
      </w:r>
      <w:r w:rsidRPr="003F3DD4">
        <w:rPr>
          <w:rFonts w:eastAsia="Malgun Gothic" w:cs="Arial"/>
          <w:lang w:eastAsia="en-IN"/>
        </w:rPr>
        <w:t xml:space="preserve"> used to collect and process behavioural signals from OS and send it to MDEs isolated cloud instance.</w:t>
      </w:r>
    </w:p>
    <w:p w14:paraId="6094AD06" w14:textId="77777777" w:rsidR="00F2197B" w:rsidRPr="003F3DD4" w:rsidRDefault="00F2197B" w:rsidP="00F90DEB">
      <w:pPr>
        <w:pStyle w:val="ListParagraph"/>
        <w:numPr>
          <w:ilvl w:val="0"/>
          <w:numId w:val="42"/>
        </w:numPr>
        <w:rPr>
          <w:rFonts w:eastAsia="Times New Roman" w:cs="Arial"/>
          <w:lang w:eastAsia="en-IN"/>
        </w:rPr>
      </w:pPr>
      <w:r w:rsidRPr="003F3DD4">
        <w:rPr>
          <w:rFonts w:eastAsia="Malgun Gothic" w:cs="Arial"/>
          <w:lang w:eastAsia="en-IN"/>
        </w:rPr>
        <w:t>Cloud security analytics</w:t>
      </w:r>
    </w:p>
    <w:p w14:paraId="6EBBD28D" w14:textId="3C39506C" w:rsidR="002D5C5C" w:rsidRPr="003F3DD4" w:rsidRDefault="00F2197B" w:rsidP="00F90DEB">
      <w:pPr>
        <w:pStyle w:val="ListParagraph"/>
        <w:numPr>
          <w:ilvl w:val="0"/>
          <w:numId w:val="42"/>
        </w:numPr>
        <w:rPr>
          <w:rFonts w:eastAsia="Times New Roman" w:cs="Arial"/>
          <w:lang w:eastAsia="en-IN"/>
        </w:rPr>
      </w:pPr>
      <w:r w:rsidRPr="003F3DD4">
        <w:rPr>
          <w:rFonts w:eastAsia="Malgun Gothic" w:cs="Arial"/>
          <w:lang w:eastAsia="en-IN"/>
        </w:rPr>
        <w:t>Threat intelligence</w:t>
      </w:r>
    </w:p>
    <w:p w14:paraId="19356A90" w14:textId="0F5257DF" w:rsidR="009423C9" w:rsidRPr="003F3DD4" w:rsidRDefault="002D5C5C" w:rsidP="00F90DEB">
      <w:pPr>
        <w:pStyle w:val="ListParagraph"/>
        <w:numPr>
          <w:ilvl w:val="0"/>
          <w:numId w:val="42"/>
        </w:numPr>
        <w:rPr>
          <w:rFonts w:eastAsia="Malgun Gothic" w:cs="Arial"/>
          <w:szCs w:val="24"/>
          <w:lang w:val="en-US" w:eastAsia="en-IN"/>
        </w:rPr>
      </w:pPr>
      <w:r w:rsidRPr="003F3DD4">
        <w:rPr>
          <w:rFonts w:eastAsia="Malgun Gothic" w:cs="Arial"/>
          <w:b/>
          <w:bCs/>
          <w:szCs w:val="24"/>
          <w:lang w:val="en-US" w:eastAsia="en-IN"/>
        </w:rPr>
        <w:t>EDR</w:t>
      </w:r>
      <w:r w:rsidRPr="003F3DD4">
        <w:rPr>
          <w:rFonts w:eastAsia="Malgun Gothic" w:cs="Arial"/>
          <w:szCs w:val="24"/>
          <w:lang w:val="en-US" w:eastAsia="en-IN"/>
        </w:rPr>
        <w:t xml:space="preserve"> </w:t>
      </w:r>
      <w:r w:rsidR="009423C9" w:rsidRPr="003F3DD4">
        <w:rPr>
          <w:rFonts w:eastAsia="Malgun Gothic" w:cs="Arial"/>
          <w:szCs w:val="24"/>
          <w:lang w:val="en-US" w:eastAsia="en-IN"/>
        </w:rPr>
        <w:t>provide enhanced attack detections that are near real-time and actionable.</w:t>
      </w:r>
    </w:p>
    <w:p w14:paraId="52DEA1C5" w14:textId="38573435" w:rsidR="00277826" w:rsidRPr="003F3DD4" w:rsidRDefault="002246AF" w:rsidP="00F90DEB">
      <w:pPr>
        <w:pStyle w:val="ListParagraph"/>
        <w:numPr>
          <w:ilvl w:val="0"/>
          <w:numId w:val="42"/>
        </w:numPr>
        <w:rPr>
          <w:rFonts w:eastAsia="Malgun Gothic" w:cs="Arial"/>
          <w:szCs w:val="24"/>
          <w:lang w:val="en-US" w:eastAsia="en-IN"/>
        </w:rPr>
      </w:pPr>
      <w:r w:rsidRPr="003F3DD4">
        <w:rPr>
          <w:rFonts w:cs="Arial"/>
          <w:b/>
          <w:bCs/>
          <w:lang w:val="en-US" w:eastAsia="en-IN"/>
        </w:rPr>
        <w:t>Microsoft Defender for Vulnerability Management</w:t>
      </w:r>
      <w:r w:rsidR="005A277D" w:rsidRPr="003F3DD4">
        <w:rPr>
          <w:rFonts w:cs="Arial"/>
          <w:b/>
          <w:bCs/>
          <w:lang w:val="en-US" w:eastAsia="en-IN"/>
        </w:rPr>
        <w:t xml:space="preserve"> (MDVM)</w:t>
      </w:r>
      <w:r w:rsidR="005A277D" w:rsidRPr="003F3DD4">
        <w:rPr>
          <w:rFonts w:cs="Arial"/>
          <w:lang w:val="en-US" w:eastAsia="en-IN"/>
        </w:rPr>
        <w:t xml:space="preserve"> </w:t>
      </w:r>
      <w:r w:rsidR="009423C9" w:rsidRPr="003F3DD4">
        <w:rPr>
          <w:rFonts w:eastAsia="Malgun Gothic" w:cs="Arial"/>
          <w:szCs w:val="24"/>
          <w:lang w:val="en-US" w:eastAsia="en-IN"/>
        </w:rPr>
        <w:t>provides Real-time insights correlated with endpoint vulnerabilities.</w:t>
      </w:r>
      <w:r w:rsidR="005A277D" w:rsidRPr="003F3DD4">
        <w:rPr>
          <w:rFonts w:eastAsia="Malgun Gothic" w:cs="Arial"/>
          <w:szCs w:val="24"/>
          <w:lang w:val="en-US" w:eastAsia="en-IN"/>
        </w:rPr>
        <w:t xml:space="preserve"> </w:t>
      </w:r>
      <w:r w:rsidR="009423C9" w:rsidRPr="003F3DD4">
        <w:rPr>
          <w:rFonts w:eastAsia="Malgun Gothic" w:cs="Arial"/>
          <w:szCs w:val="24"/>
          <w:lang w:val="en-US" w:eastAsia="en-IN"/>
        </w:rPr>
        <w:t xml:space="preserve">MDVM </w:t>
      </w:r>
      <w:r w:rsidR="005A277D" w:rsidRPr="003F3DD4">
        <w:rPr>
          <w:rFonts w:eastAsia="Malgun Gothic" w:cs="Arial"/>
          <w:szCs w:val="24"/>
          <w:lang w:val="en-US" w:eastAsia="en-IN"/>
        </w:rPr>
        <w:t xml:space="preserve">provides </w:t>
      </w:r>
      <w:r w:rsidR="009423C9" w:rsidRPr="003F3DD4">
        <w:rPr>
          <w:rFonts w:eastAsia="Malgun Gothic" w:cs="Arial"/>
          <w:szCs w:val="24"/>
          <w:lang w:val="en-US" w:eastAsia="en-IN"/>
        </w:rPr>
        <w:t xml:space="preserve">device vulnerability context during incident investigations. </w:t>
      </w:r>
      <w:r w:rsidR="005A277D" w:rsidRPr="003F3DD4">
        <w:rPr>
          <w:rFonts w:eastAsia="Malgun Gothic" w:cs="Arial"/>
          <w:szCs w:val="24"/>
          <w:lang w:val="en-US" w:eastAsia="en-IN"/>
        </w:rPr>
        <w:t>MDVM provides b</w:t>
      </w:r>
      <w:r w:rsidR="009423C9" w:rsidRPr="003F3DD4">
        <w:rPr>
          <w:rFonts w:eastAsia="Malgun Gothic" w:cs="Arial"/>
          <w:szCs w:val="24"/>
          <w:lang w:val="en-US" w:eastAsia="en-IN"/>
        </w:rPr>
        <w:t>uilt-in remediation processes through Microsoft Intune and Microsoft System Center Configuration Manager.</w:t>
      </w:r>
      <w:r w:rsidR="005A277D" w:rsidRPr="003F3DD4">
        <w:rPr>
          <w:rFonts w:eastAsia="Malgun Gothic" w:cs="Arial"/>
          <w:szCs w:val="24"/>
          <w:lang w:val="en-US" w:eastAsia="en-IN"/>
        </w:rPr>
        <w:t xml:space="preserve"> </w:t>
      </w:r>
      <w:r w:rsidR="005A277D" w:rsidRPr="003F3DD4">
        <w:rPr>
          <w:rFonts w:eastAsia="Malgun Gothic" w:cs="Arial"/>
          <w:szCs w:val="24"/>
          <w:lang w:eastAsia="en-IN"/>
        </w:rPr>
        <w:t>MDVM</w:t>
      </w:r>
      <w:r w:rsidR="00277826" w:rsidRPr="003F3DD4">
        <w:rPr>
          <w:rFonts w:eastAsia="Malgun Gothic" w:cs="Arial"/>
          <w:szCs w:val="24"/>
          <w:lang w:eastAsia="en-IN"/>
        </w:rPr>
        <w:t xml:space="preserve"> uses modern risk-based approach to discovery, assessment, </w:t>
      </w:r>
      <w:r w:rsidR="001235BA" w:rsidRPr="003F3DD4">
        <w:rPr>
          <w:rFonts w:eastAsia="Malgun Gothic" w:cs="Arial"/>
          <w:szCs w:val="24"/>
          <w:lang w:eastAsia="en-IN"/>
        </w:rPr>
        <w:t>prioritization,</w:t>
      </w:r>
      <w:r w:rsidR="00277826" w:rsidRPr="003F3DD4">
        <w:rPr>
          <w:rFonts w:eastAsia="Malgun Gothic" w:cs="Arial"/>
          <w:szCs w:val="24"/>
          <w:lang w:eastAsia="en-IN"/>
        </w:rPr>
        <w:t xml:space="preserve"> and remediation of misconfig/vulnerabilities.</w:t>
      </w:r>
    </w:p>
    <w:p w14:paraId="2489B201" w14:textId="77777777" w:rsidR="001235BA" w:rsidRPr="003F3DD4" w:rsidRDefault="00277826" w:rsidP="00F90DEB">
      <w:pPr>
        <w:pStyle w:val="ListParagraph"/>
        <w:numPr>
          <w:ilvl w:val="0"/>
          <w:numId w:val="42"/>
        </w:numPr>
        <w:rPr>
          <w:rFonts w:eastAsia="Malgun Gothic" w:cs="Arial"/>
          <w:szCs w:val="24"/>
          <w:lang w:eastAsia="en-IN"/>
        </w:rPr>
      </w:pPr>
      <w:r w:rsidRPr="003F3DD4">
        <w:rPr>
          <w:rFonts w:cs="Arial"/>
          <w:b/>
          <w:bCs/>
          <w:lang w:eastAsia="en-IN"/>
        </w:rPr>
        <w:t>Attack surface reduction (ASR)</w:t>
      </w:r>
      <w:r w:rsidR="001235BA" w:rsidRPr="003F3DD4">
        <w:rPr>
          <w:rFonts w:cs="Arial"/>
          <w:lang w:eastAsia="en-IN"/>
        </w:rPr>
        <w:t xml:space="preserve"> </w:t>
      </w:r>
      <w:r w:rsidRPr="003F3DD4">
        <w:rPr>
          <w:rFonts w:eastAsia="Malgun Gothic" w:cs="Arial"/>
          <w:szCs w:val="24"/>
          <w:lang w:eastAsia="en-IN"/>
        </w:rPr>
        <w:t xml:space="preserve">is the first line of defense in the stack. Ensures proper config settings, resist attacks and exploitation. Provides web and network protection by regulating IP addresses, URLs and domains. </w:t>
      </w:r>
    </w:p>
    <w:p w14:paraId="6EE5ACFE" w14:textId="77777777" w:rsidR="001235BA" w:rsidRPr="003F3DD4" w:rsidRDefault="00277826" w:rsidP="00F90DEB">
      <w:pPr>
        <w:pStyle w:val="ListParagraph"/>
        <w:numPr>
          <w:ilvl w:val="0"/>
          <w:numId w:val="42"/>
        </w:numPr>
        <w:rPr>
          <w:rFonts w:cs="Arial"/>
          <w:lang w:eastAsia="en-IN"/>
        </w:rPr>
      </w:pPr>
      <w:r w:rsidRPr="003F3DD4">
        <w:rPr>
          <w:rFonts w:cs="Arial"/>
          <w:lang w:eastAsia="en-IN"/>
        </w:rPr>
        <w:t>Automated investigation and response (AIR</w:t>
      </w:r>
    </w:p>
    <w:p w14:paraId="160DBD12" w14:textId="459E8F21" w:rsidR="00277826" w:rsidRPr="003F3DD4" w:rsidRDefault="00277826" w:rsidP="00F90DEB">
      <w:pPr>
        <w:pStyle w:val="ListParagraph"/>
        <w:numPr>
          <w:ilvl w:val="0"/>
          <w:numId w:val="42"/>
        </w:numPr>
        <w:rPr>
          <w:rFonts w:cs="Arial"/>
          <w:lang w:eastAsia="en-IN"/>
        </w:rPr>
      </w:pPr>
      <w:r w:rsidRPr="003F3DD4">
        <w:rPr>
          <w:rFonts w:cs="Arial"/>
          <w:lang w:eastAsia="en-IN"/>
        </w:rPr>
        <w:t>Microsoft Threat Experts</w:t>
      </w:r>
    </w:p>
    <w:p w14:paraId="39EECCD9" w14:textId="77777777" w:rsidR="009423C9" w:rsidRPr="003F3DD4" w:rsidRDefault="009423C9" w:rsidP="003F3DD4">
      <w:pPr>
        <w:rPr>
          <w:rFonts w:eastAsia="Malgun Gothic" w:cs="Arial"/>
          <w:lang w:val="en-US" w:eastAsia="en-IN"/>
        </w:rPr>
      </w:pPr>
    </w:p>
    <w:p w14:paraId="339FC707" w14:textId="77777777" w:rsidR="009B0182" w:rsidRPr="003F3DD4" w:rsidRDefault="009B0182" w:rsidP="003F3DD4">
      <w:pPr>
        <w:tabs>
          <w:tab w:val="left" w:pos="2688"/>
        </w:tabs>
        <w:textAlignment w:val="center"/>
        <w:rPr>
          <w:rFonts w:cs="Arial"/>
        </w:rPr>
      </w:pPr>
      <w:r w:rsidRPr="003F3DD4">
        <w:rPr>
          <w:rFonts w:cs="Arial"/>
        </w:rPr>
        <w:tab/>
      </w:r>
    </w:p>
    <w:p w14:paraId="13A33368" w14:textId="77777777" w:rsidR="009B0182" w:rsidRPr="003F3DD4" w:rsidRDefault="009B0182" w:rsidP="003F3DD4">
      <w:pPr>
        <w:rPr>
          <w:rFonts w:eastAsia="Microsoft YaHei" w:cs="Arial"/>
        </w:rPr>
      </w:pPr>
      <w:r w:rsidRPr="003F3DD4">
        <w:rPr>
          <w:rFonts w:eastAsia="Microsoft YaHei" w:cs="Arial"/>
        </w:rPr>
        <w:t>MDE is a comprehensive endpoint protection platform that provides a unified view of your security posture and helps you to detect,</w:t>
      </w:r>
      <w:r w:rsidRPr="003F3DD4">
        <w:rPr>
          <w:rStyle w:val="animating"/>
          <w:rFonts w:eastAsia="Microsoft YaHei" w:cs="Arial"/>
          <w:color w:val="1F1F1F"/>
        </w:rPr>
        <w:t xml:space="preserve"> investigate, and respond to threats across your environment. MDE is a powerful endpoint protection platform that can help you to protect your organization from a wide range of threats. Overall, MDE is a comprehensive and affordable endpoint protection platform that can help you to protect your organization from a wide range of threats.</w:t>
      </w:r>
    </w:p>
    <w:p w14:paraId="76F7EAC7" w14:textId="77777777" w:rsidR="009B0182" w:rsidRPr="003F3DD4" w:rsidRDefault="009B0182" w:rsidP="003F3DD4">
      <w:pPr>
        <w:rPr>
          <w:rFonts w:eastAsia="Microsoft YaHei" w:cs="Arial"/>
        </w:rPr>
      </w:pPr>
    </w:p>
    <w:p w14:paraId="1FF6D7DF" w14:textId="4405C4B8" w:rsidR="009B0182" w:rsidRPr="003F3DD4" w:rsidRDefault="009B0182" w:rsidP="00A50E3B">
      <w:pPr>
        <w:pStyle w:val="Heading2"/>
      </w:pPr>
      <w:bookmarkStart w:id="1" w:name="_Toc189303135"/>
      <w:r w:rsidRPr="003F3DD4">
        <w:t>Benefits</w:t>
      </w:r>
      <w:bookmarkEnd w:id="1"/>
      <w:r w:rsidRPr="003F3DD4">
        <w:t xml:space="preserve"> </w:t>
      </w:r>
    </w:p>
    <w:p w14:paraId="5BC437FD" w14:textId="77777777" w:rsidR="009B0182" w:rsidRPr="003F3DD4" w:rsidRDefault="009B0182"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Centralized management:</w:t>
      </w:r>
      <w:r w:rsidRPr="003F3DD4">
        <w:rPr>
          <w:rStyle w:val="animating"/>
          <w:rFonts w:ascii="Arial" w:eastAsia="Microsoft YaHei" w:hAnsi="Arial" w:cs="Arial"/>
          <w:color w:val="1F1F1F"/>
          <w:szCs w:val="22"/>
        </w:rPr>
        <w:t> MDE provides a centralized management console that allows you to manage your security posture across your entire environment.</w:t>
      </w:r>
    </w:p>
    <w:p w14:paraId="11A4C4AC" w14:textId="77777777" w:rsidR="009B0182" w:rsidRPr="003F3DD4" w:rsidRDefault="009B0182"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lastRenderedPageBreak/>
        <w:t>Integration with other Microsoft security solutions:</w:t>
      </w:r>
      <w:r w:rsidRPr="003F3DD4">
        <w:rPr>
          <w:rStyle w:val="animating"/>
          <w:rFonts w:ascii="Arial" w:eastAsia="Microsoft YaHei" w:hAnsi="Arial" w:cs="Arial"/>
          <w:color w:val="1F1F1F"/>
          <w:szCs w:val="22"/>
        </w:rPr>
        <w:t> MDE integrates with other Microsoft security solutions, such as Microsoft Defender XDR and Microsoft Azure Security Center. This integration provides a unified view of your security posture and helps you to respond to threats more effectively.</w:t>
      </w:r>
    </w:p>
    <w:p w14:paraId="7919B334" w14:textId="77777777" w:rsidR="009B0182" w:rsidRPr="003F3DD4" w:rsidRDefault="009B0182"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Scalability:</w:t>
      </w:r>
      <w:r w:rsidRPr="003F3DD4">
        <w:rPr>
          <w:rStyle w:val="animating"/>
          <w:rFonts w:ascii="Arial" w:eastAsia="Microsoft YaHei" w:hAnsi="Arial" w:cs="Arial"/>
          <w:color w:val="1F1F1F"/>
          <w:szCs w:val="22"/>
        </w:rPr>
        <w:t> MDE is scalable to meet the needs of organizations of all sizes.</w:t>
      </w:r>
    </w:p>
    <w:p w14:paraId="69FCBEFC" w14:textId="77777777" w:rsidR="009B0182" w:rsidRPr="003F3DD4" w:rsidRDefault="009B0182"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Affordability:</w:t>
      </w:r>
      <w:r w:rsidRPr="003F3DD4">
        <w:rPr>
          <w:rStyle w:val="animating"/>
          <w:rFonts w:ascii="Arial" w:eastAsia="Microsoft YaHei" w:hAnsi="Arial" w:cs="Arial"/>
          <w:color w:val="1F1F1F"/>
          <w:szCs w:val="22"/>
        </w:rPr>
        <w:t> MDE is an affordable endpoint protection platform that offers a wide range of features and functionality.</w:t>
      </w:r>
    </w:p>
    <w:p w14:paraId="2037B55F" w14:textId="77777777" w:rsidR="009B0182" w:rsidRPr="003F3DD4" w:rsidRDefault="009B0182" w:rsidP="003F3DD4">
      <w:pPr>
        <w:pStyle w:val="NormalWeb"/>
        <w:shd w:val="clear" w:color="auto" w:fill="FFFFFF"/>
        <w:spacing w:before="0" w:beforeAutospacing="0" w:after="0" w:afterAutospacing="0"/>
        <w:rPr>
          <w:rFonts w:ascii="Arial" w:eastAsia="Microsoft YaHei" w:hAnsi="Arial" w:cs="Arial"/>
          <w:color w:val="1F1F1F"/>
        </w:rPr>
      </w:pPr>
    </w:p>
    <w:p w14:paraId="1435BF9A" w14:textId="77777777" w:rsidR="009B0182" w:rsidRPr="003F3DD4" w:rsidRDefault="009B0182" w:rsidP="00A50E3B">
      <w:pPr>
        <w:pStyle w:val="Heading2"/>
        <w:rPr>
          <w:color w:val="1F1F1F"/>
        </w:rPr>
      </w:pPr>
      <w:bookmarkStart w:id="2" w:name="_Toc189303136"/>
      <w:r w:rsidRPr="003F3DD4">
        <w:t>Features</w:t>
      </w:r>
      <w:bookmarkEnd w:id="2"/>
    </w:p>
    <w:p w14:paraId="6D04325C" w14:textId="77777777" w:rsidR="009B0182" w:rsidRPr="003F3DD4" w:rsidRDefault="009B0182" w:rsidP="003F3DD4">
      <w:pPr>
        <w:rPr>
          <w:rFonts w:eastAsia="Microsoft YaHei" w:cs="Arial"/>
        </w:rPr>
      </w:pPr>
      <w:r w:rsidRPr="003F3DD4">
        <w:rPr>
          <w:rStyle w:val="Strong"/>
          <w:rFonts w:eastAsia="Microsoft YaHei" w:cs="Arial"/>
          <w:color w:val="1F1F1F"/>
        </w:rPr>
        <w:t>Threat and vulnerability management:</w:t>
      </w:r>
      <w:r w:rsidRPr="003F3DD4">
        <w:rPr>
          <w:rStyle w:val="animating"/>
          <w:rFonts w:eastAsia="Microsoft YaHei" w:cs="Arial"/>
          <w:color w:val="1F1F1F"/>
        </w:rPr>
        <w:t> MDE helps you to identify and remediate vulnerabilities in your environment. It also provides visibility into your threat landscape and helps you to prioritize your remediation efforts.</w:t>
      </w:r>
    </w:p>
    <w:p w14:paraId="550CF532" w14:textId="77777777" w:rsidR="009B0182" w:rsidRPr="003F3DD4" w:rsidRDefault="009B0182" w:rsidP="003F3DD4">
      <w:pPr>
        <w:rPr>
          <w:rFonts w:eastAsia="Microsoft YaHei" w:cs="Arial"/>
        </w:rPr>
      </w:pPr>
      <w:r w:rsidRPr="003F3DD4">
        <w:rPr>
          <w:rStyle w:val="Strong"/>
          <w:rFonts w:eastAsia="Microsoft YaHei" w:cs="Arial"/>
          <w:color w:val="1F1F1F"/>
        </w:rPr>
        <w:t>Attack surface reduction:</w:t>
      </w:r>
      <w:r w:rsidRPr="003F3DD4">
        <w:rPr>
          <w:rStyle w:val="animating"/>
          <w:rFonts w:eastAsia="Microsoft YaHei" w:cs="Arial"/>
          <w:color w:val="1F1F1F"/>
        </w:rPr>
        <w:t> MDE helps you to reduce your attack surface by hardening your endpoints and reducing the number of potential entry points for attackers.</w:t>
      </w:r>
    </w:p>
    <w:p w14:paraId="6D277014" w14:textId="77777777" w:rsidR="009B0182" w:rsidRPr="003F3DD4" w:rsidRDefault="009B0182" w:rsidP="003F3DD4">
      <w:pPr>
        <w:rPr>
          <w:rFonts w:eastAsia="Microsoft YaHei" w:cs="Arial"/>
        </w:rPr>
      </w:pPr>
      <w:r w:rsidRPr="003F3DD4">
        <w:rPr>
          <w:rStyle w:val="Strong"/>
          <w:rFonts w:eastAsia="Microsoft YaHei" w:cs="Arial"/>
          <w:color w:val="1F1F1F"/>
        </w:rPr>
        <w:t>Next-generation protection:</w:t>
      </w:r>
      <w:r w:rsidRPr="003F3DD4">
        <w:rPr>
          <w:rStyle w:val="animating"/>
          <w:rFonts w:eastAsia="Microsoft YaHei" w:cs="Arial"/>
          <w:color w:val="1F1F1F"/>
        </w:rPr>
        <w:t> MDE uses artificial intelligence and machine learning to detect and block threats, even if they are new or unknown.</w:t>
      </w:r>
    </w:p>
    <w:p w14:paraId="1D03A535" w14:textId="77777777" w:rsidR="009B0182" w:rsidRPr="003F3DD4" w:rsidRDefault="009B0182" w:rsidP="003F3DD4">
      <w:pPr>
        <w:rPr>
          <w:rFonts w:eastAsia="Microsoft YaHei" w:cs="Arial"/>
        </w:rPr>
      </w:pPr>
      <w:r w:rsidRPr="003F3DD4">
        <w:rPr>
          <w:rStyle w:val="Strong"/>
          <w:rFonts w:eastAsia="Microsoft YaHei" w:cs="Arial"/>
          <w:color w:val="1F1F1F"/>
        </w:rPr>
        <w:t>Endpoint detection and response (EDR):</w:t>
      </w:r>
      <w:r w:rsidRPr="003F3DD4">
        <w:rPr>
          <w:rStyle w:val="animating"/>
          <w:rFonts w:eastAsia="Microsoft YaHei" w:cs="Arial"/>
          <w:color w:val="1F1F1F"/>
        </w:rPr>
        <w:t> MDE provides EDR capabilities that help you to investigate and respond to threats more effectively.</w:t>
      </w:r>
    </w:p>
    <w:p w14:paraId="2FE59222" w14:textId="77777777" w:rsidR="009B0182" w:rsidRPr="003F3DD4" w:rsidRDefault="009B0182" w:rsidP="003F3DD4">
      <w:pPr>
        <w:rPr>
          <w:rFonts w:eastAsia="Microsoft YaHei" w:cs="Arial"/>
        </w:rPr>
      </w:pPr>
      <w:r w:rsidRPr="003F3DD4">
        <w:rPr>
          <w:rStyle w:val="Strong"/>
          <w:rFonts w:eastAsia="Microsoft YaHei" w:cs="Arial"/>
          <w:color w:val="1F1F1F"/>
        </w:rPr>
        <w:t>Automated investigation and remediation:</w:t>
      </w:r>
      <w:r w:rsidRPr="003F3DD4">
        <w:rPr>
          <w:rStyle w:val="animating"/>
          <w:rFonts w:eastAsia="Microsoft YaHei" w:cs="Arial"/>
          <w:color w:val="1F1F1F"/>
        </w:rPr>
        <w:t> MDE can automatically investigate and remediate threats, which can help you to reduce the workload on your security team.</w:t>
      </w:r>
    </w:p>
    <w:p w14:paraId="1523FED1" w14:textId="77777777" w:rsidR="009B0182" w:rsidRPr="003F3DD4" w:rsidRDefault="009B0182" w:rsidP="003F3DD4">
      <w:pPr>
        <w:rPr>
          <w:rFonts w:eastAsia="Microsoft YaHei" w:cs="Arial"/>
        </w:rPr>
      </w:pPr>
      <w:r w:rsidRPr="003F3DD4">
        <w:rPr>
          <w:rStyle w:val="Strong"/>
          <w:rFonts w:eastAsia="Microsoft YaHei" w:cs="Arial"/>
          <w:color w:val="1F1F1F"/>
        </w:rPr>
        <w:t>Microsoft Secure Score for devices:</w:t>
      </w:r>
      <w:r w:rsidRPr="003F3DD4">
        <w:rPr>
          <w:rStyle w:val="animating"/>
          <w:rFonts w:eastAsia="Microsoft YaHei" w:cs="Arial"/>
          <w:color w:val="1F1F1F"/>
        </w:rPr>
        <w:t> MDE provides a Microsoft Secure Score for devices, which helps you to assess the security posture of your endpoints and identify areas for improvement.</w:t>
      </w:r>
    </w:p>
    <w:p w14:paraId="20F350F3" w14:textId="77777777" w:rsidR="009B0182" w:rsidRPr="003F3DD4" w:rsidRDefault="009B0182" w:rsidP="003F3DD4">
      <w:pPr>
        <w:rPr>
          <w:rFonts w:eastAsia="Microsoft YaHei" w:cs="Arial"/>
        </w:rPr>
      </w:pPr>
      <w:r w:rsidRPr="003F3DD4">
        <w:rPr>
          <w:rStyle w:val="Strong"/>
          <w:rFonts w:eastAsia="Microsoft YaHei" w:cs="Arial"/>
          <w:color w:val="1F1F1F"/>
        </w:rPr>
        <w:t>Microsoft Threat Experts:</w:t>
      </w:r>
      <w:r w:rsidRPr="003F3DD4">
        <w:rPr>
          <w:rStyle w:val="animating"/>
          <w:rFonts w:eastAsia="Microsoft YaHei" w:cs="Arial"/>
          <w:color w:val="1F1F1F"/>
        </w:rPr>
        <w:t> MDE includes access to Microsoft Threat Experts, who can provide you with assistance with investigating and responding to threats.</w:t>
      </w:r>
    </w:p>
    <w:p w14:paraId="40A345EF" w14:textId="77777777" w:rsidR="006921EE" w:rsidRPr="003F3DD4" w:rsidRDefault="006921EE" w:rsidP="003F3DD4">
      <w:pPr>
        <w:rPr>
          <w:rFonts w:eastAsia="Yu Gothic Medium" w:cs="Arial"/>
        </w:rPr>
      </w:pPr>
      <w:r w:rsidRPr="003F3DD4">
        <w:rPr>
          <w:rFonts w:eastAsia="Yu Gothic Medium" w:cs="Arial"/>
          <w:color w:val="000000"/>
        </w:rPr>
        <w:t>Attack surface reduction</w:t>
      </w:r>
    </w:p>
    <w:p w14:paraId="52BEB418" w14:textId="77777777" w:rsidR="006921EE" w:rsidRPr="003F3DD4" w:rsidRDefault="006921EE" w:rsidP="003F3DD4">
      <w:pPr>
        <w:rPr>
          <w:rFonts w:eastAsia="Yu Gothic Medium" w:cs="Arial"/>
        </w:rPr>
      </w:pPr>
      <w:r w:rsidRPr="003F3DD4">
        <w:rPr>
          <w:rFonts w:eastAsia="Yu Gothic Medium" w:cs="Arial"/>
          <w:color w:val="000000"/>
        </w:rPr>
        <w:t>Next generation protection</w:t>
      </w:r>
    </w:p>
    <w:p w14:paraId="790FE77D" w14:textId="77777777" w:rsidR="006921EE" w:rsidRPr="003F3DD4" w:rsidRDefault="006921EE" w:rsidP="003F3DD4">
      <w:pPr>
        <w:rPr>
          <w:rFonts w:eastAsia="Yu Gothic Medium" w:cs="Arial"/>
        </w:rPr>
      </w:pPr>
      <w:r w:rsidRPr="003F3DD4">
        <w:rPr>
          <w:rFonts w:eastAsia="Yu Gothic Medium" w:cs="Arial"/>
          <w:color w:val="000000"/>
        </w:rPr>
        <w:t>Endpoint detection and response</w:t>
      </w:r>
    </w:p>
    <w:p w14:paraId="7230A064" w14:textId="77777777" w:rsidR="006921EE" w:rsidRPr="003F3DD4" w:rsidRDefault="006921EE" w:rsidP="003F3DD4">
      <w:pPr>
        <w:rPr>
          <w:rFonts w:eastAsia="Yu Gothic Medium" w:cs="Arial"/>
        </w:rPr>
      </w:pPr>
      <w:r w:rsidRPr="003F3DD4">
        <w:rPr>
          <w:rFonts w:eastAsia="Yu Gothic Medium" w:cs="Arial"/>
          <w:color w:val="000000"/>
        </w:rPr>
        <w:t>Automated investigation and response</w:t>
      </w:r>
    </w:p>
    <w:p w14:paraId="4E861171" w14:textId="77777777" w:rsidR="006921EE" w:rsidRPr="003F3DD4" w:rsidRDefault="006921EE" w:rsidP="003F3DD4">
      <w:pPr>
        <w:rPr>
          <w:rFonts w:eastAsia="Yu Gothic Medium" w:cs="Arial"/>
        </w:rPr>
      </w:pPr>
      <w:r w:rsidRPr="003F3DD4">
        <w:rPr>
          <w:rFonts w:eastAsia="Yu Gothic Medium" w:cs="Arial"/>
          <w:color w:val="000000"/>
        </w:rPr>
        <w:t>Vulnerability management</w:t>
      </w:r>
    </w:p>
    <w:p w14:paraId="46D86BA2" w14:textId="77777777" w:rsidR="005B4D39" w:rsidRPr="005B4D39" w:rsidRDefault="005B4D39" w:rsidP="005B4D39">
      <w:pPr>
        <w:pStyle w:val="NormalWeb"/>
        <w:spacing w:before="0" w:beforeAutospacing="0" w:after="0" w:afterAutospacing="0"/>
        <w:rPr>
          <w:rFonts w:ascii="Arial" w:eastAsia="Yu Gothic Medium" w:hAnsi="Arial" w:cs="Arial"/>
        </w:rPr>
      </w:pPr>
      <w:bookmarkStart w:id="3" w:name="_Toc189303137"/>
      <w:r w:rsidRPr="003F3DD4">
        <w:rPr>
          <w:rFonts w:ascii="Arial" w:eastAsia="Yu Gothic Medium" w:hAnsi="Arial" w:cs="Arial"/>
        </w:rPr>
        <w:t> </w:t>
      </w:r>
    </w:p>
    <w:p w14:paraId="77A60C93" w14:textId="77777777" w:rsidR="005B4D39" w:rsidRPr="006C5429" w:rsidRDefault="005B4D39" w:rsidP="005B4D39">
      <w:pPr>
        <w:pStyle w:val="Heading2"/>
      </w:pPr>
      <w:r w:rsidRPr="006C5429">
        <w:t>Key MDE Concepts</w:t>
      </w:r>
    </w:p>
    <w:p w14:paraId="383D64BB" w14:textId="77777777" w:rsidR="005B4D39" w:rsidRPr="006C5429" w:rsidRDefault="005B4D39" w:rsidP="005B4D39">
      <w:pPr>
        <w:numPr>
          <w:ilvl w:val="0"/>
          <w:numId w:val="108"/>
        </w:numPr>
        <w:rPr>
          <w:rFonts w:cs="Arial"/>
          <w:lang w:eastAsia="en-IN"/>
        </w:rPr>
      </w:pPr>
      <w:r w:rsidRPr="006C5429">
        <w:rPr>
          <w:rFonts w:cs="Arial"/>
          <w:b/>
          <w:bCs/>
          <w:lang w:eastAsia="en-IN"/>
        </w:rPr>
        <w:t>Attack Surface Reduction (ASR):</w:t>
      </w:r>
      <w:r w:rsidRPr="006C5429">
        <w:rPr>
          <w:rFonts w:cs="Arial"/>
          <w:lang w:eastAsia="en-IN"/>
        </w:rPr>
        <w:t xml:space="preserve"> Proactive protection that limits potential attack vectors. ASR rules prevent specific actions (like suspicious script execution) even if the program itself seems legitimate. Think of it as setting up roadblocks to stop malicious activity before it can cause damage.</w:t>
      </w:r>
    </w:p>
    <w:p w14:paraId="264E2131" w14:textId="77777777" w:rsidR="005B4D39" w:rsidRPr="006C5429" w:rsidRDefault="005B4D39" w:rsidP="005B4D39">
      <w:pPr>
        <w:numPr>
          <w:ilvl w:val="0"/>
          <w:numId w:val="108"/>
        </w:numPr>
        <w:rPr>
          <w:rFonts w:cs="Arial"/>
          <w:lang w:eastAsia="en-IN"/>
        </w:rPr>
      </w:pPr>
      <w:r w:rsidRPr="006C5429">
        <w:rPr>
          <w:rFonts w:cs="Arial"/>
          <w:b/>
          <w:bCs/>
          <w:lang w:eastAsia="en-IN"/>
        </w:rPr>
        <w:t>MDE Threat Analytics Dashboard:</w:t>
      </w:r>
      <w:r w:rsidRPr="006C5429">
        <w:rPr>
          <w:rFonts w:cs="Arial"/>
          <w:lang w:eastAsia="en-IN"/>
        </w:rPr>
        <w:t xml:space="preserve"> Provides a centralized view of your security posture, categorizing threats by status (active, resolved, no alerts). Remember, "no alerts" doesn't equal "no threats" – it just means MDE hasn't detected any active threats </w:t>
      </w:r>
      <w:r w:rsidRPr="006C5429">
        <w:rPr>
          <w:rFonts w:cs="Arial"/>
          <w:i/>
          <w:iCs/>
          <w:lang w:eastAsia="en-IN"/>
        </w:rPr>
        <w:t>right now</w:t>
      </w:r>
      <w:r w:rsidRPr="006C5429">
        <w:rPr>
          <w:rFonts w:cs="Arial"/>
          <w:lang w:eastAsia="en-IN"/>
        </w:rPr>
        <w:t>.</w:t>
      </w:r>
    </w:p>
    <w:p w14:paraId="1E5C24AD" w14:textId="77777777" w:rsidR="005B4D39" w:rsidRDefault="005B4D39" w:rsidP="005B4D39">
      <w:pPr>
        <w:numPr>
          <w:ilvl w:val="0"/>
          <w:numId w:val="108"/>
        </w:numPr>
        <w:rPr>
          <w:rFonts w:cs="Arial"/>
          <w:lang w:eastAsia="en-IN"/>
        </w:rPr>
      </w:pPr>
      <w:r w:rsidRPr="006C5429">
        <w:rPr>
          <w:rFonts w:cs="Arial"/>
          <w:b/>
          <w:bCs/>
          <w:lang w:eastAsia="en-IN"/>
        </w:rPr>
        <w:t>API for Vulnerability Information:</w:t>
      </w:r>
      <w:r w:rsidRPr="006C5429">
        <w:rPr>
          <w:rFonts w:cs="Arial"/>
          <w:lang w:eastAsia="en-IN"/>
        </w:rPr>
        <w:t xml:space="preserve"> You can use the MDE API to get details about vulnerabilities and affected devices. The example you provided (GET /</w:t>
      </w:r>
      <w:proofErr w:type="spellStart"/>
      <w:r w:rsidRPr="006C5429">
        <w:rPr>
          <w:rFonts w:cs="Arial"/>
          <w:lang w:eastAsia="en-IN"/>
        </w:rPr>
        <w:t>api</w:t>
      </w:r>
      <w:proofErr w:type="spellEnd"/>
      <w:r w:rsidRPr="006C5429">
        <w:rPr>
          <w:rFonts w:cs="Arial"/>
          <w:lang w:eastAsia="en-IN"/>
        </w:rPr>
        <w:t>/vulnerabilities/{</w:t>
      </w:r>
      <w:proofErr w:type="spellStart"/>
      <w:r w:rsidRPr="006C5429">
        <w:rPr>
          <w:rFonts w:cs="Arial"/>
          <w:lang w:eastAsia="en-IN"/>
        </w:rPr>
        <w:t>cveId</w:t>
      </w:r>
      <w:proofErr w:type="spellEnd"/>
      <w:r w:rsidRPr="006C5429">
        <w:rPr>
          <w:rFonts w:cs="Arial"/>
          <w:lang w:eastAsia="en-IN"/>
        </w:rPr>
        <w:t>}/</w:t>
      </w:r>
      <w:proofErr w:type="spellStart"/>
      <w:r w:rsidRPr="006C5429">
        <w:rPr>
          <w:rFonts w:cs="Arial"/>
          <w:lang w:eastAsia="en-IN"/>
        </w:rPr>
        <w:t>machineReferences</w:t>
      </w:r>
      <w:proofErr w:type="spellEnd"/>
      <w:r w:rsidRPr="006C5429">
        <w:rPr>
          <w:rFonts w:cs="Arial"/>
          <w:lang w:eastAsia="en-IN"/>
        </w:rPr>
        <w:t>) is on the right track. Always check the official Microsoft documentation for the most up-to-date API endpoints.</w:t>
      </w:r>
    </w:p>
    <w:p w14:paraId="4FF7CC73" w14:textId="77777777" w:rsidR="005B4D39" w:rsidRPr="006C5429" w:rsidRDefault="005B4D39" w:rsidP="005B4D39">
      <w:pPr>
        <w:rPr>
          <w:rFonts w:cs="Arial"/>
          <w:lang w:eastAsia="en-IN"/>
        </w:rPr>
      </w:pPr>
    </w:p>
    <w:p w14:paraId="5B7F9A70" w14:textId="77777777" w:rsidR="005B4D39" w:rsidRPr="006C5429" w:rsidRDefault="005B4D39" w:rsidP="005B4D39">
      <w:pPr>
        <w:pStyle w:val="Heading2"/>
      </w:pPr>
      <w:r w:rsidRPr="006C5429">
        <w:t>Troubleshooting and Incident Response</w:t>
      </w:r>
    </w:p>
    <w:p w14:paraId="4954AAC8" w14:textId="77777777" w:rsidR="005B4D39" w:rsidRPr="006C5429" w:rsidRDefault="005B4D39" w:rsidP="005B4D39">
      <w:pPr>
        <w:numPr>
          <w:ilvl w:val="0"/>
          <w:numId w:val="110"/>
        </w:numPr>
        <w:rPr>
          <w:rFonts w:cs="Arial"/>
          <w:lang w:eastAsia="en-IN"/>
        </w:rPr>
      </w:pPr>
      <w:r w:rsidRPr="006C5429">
        <w:rPr>
          <w:rFonts w:cs="Arial"/>
          <w:b/>
          <w:bCs/>
          <w:lang w:eastAsia="en-IN"/>
        </w:rPr>
        <w:t>Alert Delivery Issues:</w:t>
      </w:r>
      <w:r w:rsidRPr="006C5429">
        <w:rPr>
          <w:rFonts w:cs="Arial"/>
          <w:lang w:eastAsia="en-IN"/>
        </w:rPr>
        <w:t xml:space="preserve"> Check spam folders, alert configurations in MDE, and ensure the correct groups are targeted for notifications.</w:t>
      </w:r>
    </w:p>
    <w:p w14:paraId="50288A4E" w14:textId="77777777" w:rsidR="005B4D39" w:rsidRPr="006C5429" w:rsidRDefault="005B4D39" w:rsidP="005B4D39">
      <w:pPr>
        <w:numPr>
          <w:ilvl w:val="0"/>
          <w:numId w:val="110"/>
        </w:numPr>
        <w:rPr>
          <w:rFonts w:cs="Arial"/>
          <w:lang w:eastAsia="en-IN"/>
        </w:rPr>
      </w:pPr>
      <w:r w:rsidRPr="006C5429">
        <w:rPr>
          <w:rFonts w:cs="Arial"/>
          <w:b/>
          <w:bCs/>
          <w:lang w:eastAsia="en-IN"/>
        </w:rPr>
        <w:t>Automated Machine Collection:</w:t>
      </w:r>
      <w:r w:rsidRPr="006C5429">
        <w:rPr>
          <w:rFonts w:cs="Arial"/>
          <w:lang w:eastAsia="en-IN"/>
        </w:rPr>
        <w:t xml:space="preserve"> For investigations, create </w:t>
      </w:r>
      <w:r w:rsidRPr="006C5429">
        <w:rPr>
          <w:rFonts w:cs="Arial"/>
          <w:i/>
          <w:iCs/>
          <w:lang w:eastAsia="en-IN"/>
        </w:rPr>
        <w:t>temporary</w:t>
      </w:r>
      <w:r w:rsidRPr="006C5429">
        <w:rPr>
          <w:rFonts w:cs="Arial"/>
          <w:lang w:eastAsia="en-IN"/>
        </w:rPr>
        <w:t xml:space="preserve"> device groups. Don't modify existing custom groups unless absolutely necessary.</w:t>
      </w:r>
    </w:p>
    <w:p w14:paraId="3E4EAF66" w14:textId="77777777" w:rsidR="005B4D39" w:rsidRPr="006C5429" w:rsidRDefault="005B4D39" w:rsidP="005B4D39">
      <w:pPr>
        <w:numPr>
          <w:ilvl w:val="0"/>
          <w:numId w:val="110"/>
        </w:numPr>
        <w:rPr>
          <w:rFonts w:cs="Arial"/>
          <w:lang w:eastAsia="en-IN"/>
        </w:rPr>
      </w:pPr>
      <w:r w:rsidRPr="006C5429">
        <w:rPr>
          <w:rFonts w:cs="Arial"/>
          <w:b/>
          <w:bCs/>
          <w:lang w:eastAsia="en-IN"/>
        </w:rPr>
        <w:t>False Positives (Excel Macros):</w:t>
      </w:r>
      <w:r w:rsidRPr="006C5429">
        <w:rPr>
          <w:rFonts w:cs="Arial"/>
          <w:lang w:eastAsia="en-IN"/>
        </w:rPr>
        <w:t xml:space="preserve"> Use suppression rules to quiet down false positives, especially if you have a general policy against macros.</w:t>
      </w:r>
    </w:p>
    <w:p w14:paraId="6BABA675" w14:textId="77777777" w:rsidR="005B4D39" w:rsidRPr="006C5429" w:rsidRDefault="005B4D39" w:rsidP="005B4D39">
      <w:pPr>
        <w:numPr>
          <w:ilvl w:val="0"/>
          <w:numId w:val="110"/>
        </w:numPr>
        <w:rPr>
          <w:rFonts w:cs="Arial"/>
          <w:lang w:eastAsia="en-IN"/>
        </w:rPr>
      </w:pPr>
      <w:r w:rsidRPr="006C5429">
        <w:rPr>
          <w:rFonts w:cs="Arial"/>
          <w:b/>
          <w:bCs/>
          <w:lang w:eastAsia="en-IN"/>
        </w:rPr>
        <w:t xml:space="preserve">Suspicious Script </w:t>
      </w:r>
      <w:proofErr w:type="spellStart"/>
      <w:r w:rsidRPr="006C5429">
        <w:rPr>
          <w:rFonts w:cs="Arial"/>
          <w:b/>
          <w:bCs/>
          <w:lang w:eastAsia="en-IN"/>
        </w:rPr>
        <w:t>Behavior</w:t>
      </w:r>
      <w:proofErr w:type="spellEnd"/>
      <w:r w:rsidRPr="006C5429">
        <w:rPr>
          <w:rFonts w:cs="Arial"/>
          <w:b/>
          <w:bCs/>
          <w:lang w:eastAsia="en-IN"/>
        </w:rPr>
        <w:t>:</w:t>
      </w:r>
      <w:r w:rsidRPr="006C5429">
        <w:rPr>
          <w:rFonts w:cs="Arial"/>
          <w:lang w:eastAsia="en-IN"/>
        </w:rPr>
        <w:t xml:space="preserve"> ASR rules are your friend here! Restrict script execution and potentially harmful actions.</w:t>
      </w:r>
    </w:p>
    <w:p w14:paraId="331DBE81" w14:textId="77777777" w:rsidR="005B4D39" w:rsidRPr="006C5429" w:rsidRDefault="005B4D39" w:rsidP="005B4D39">
      <w:pPr>
        <w:numPr>
          <w:ilvl w:val="0"/>
          <w:numId w:val="110"/>
        </w:numPr>
        <w:rPr>
          <w:rFonts w:cs="Arial"/>
          <w:lang w:eastAsia="en-IN"/>
        </w:rPr>
      </w:pPr>
      <w:r w:rsidRPr="006C5429">
        <w:rPr>
          <w:rFonts w:cs="Arial"/>
          <w:b/>
          <w:bCs/>
          <w:lang w:eastAsia="en-IN"/>
        </w:rPr>
        <w:t>Detection Rule Creation Role:</w:t>
      </w:r>
      <w:r w:rsidRPr="006C5429">
        <w:rPr>
          <w:rFonts w:cs="Arial"/>
          <w:lang w:eastAsia="en-IN"/>
        </w:rPr>
        <w:t xml:space="preserve"> "Security Administrator" is the role that typically has the permissions to create custom detection rules.</w:t>
      </w:r>
    </w:p>
    <w:p w14:paraId="17223933" w14:textId="77777777" w:rsidR="005B4D39" w:rsidRPr="006C5429" w:rsidRDefault="005B4D39" w:rsidP="005B4D39">
      <w:pPr>
        <w:numPr>
          <w:ilvl w:val="0"/>
          <w:numId w:val="110"/>
        </w:numPr>
        <w:rPr>
          <w:rFonts w:cs="Arial"/>
          <w:lang w:eastAsia="en-IN"/>
        </w:rPr>
      </w:pPr>
      <w:r w:rsidRPr="006C5429">
        <w:rPr>
          <w:rFonts w:cs="Arial"/>
          <w:b/>
          <w:bCs/>
          <w:lang w:eastAsia="en-IN"/>
        </w:rPr>
        <w:t>Replacing IoC Policies:</w:t>
      </w:r>
      <w:r w:rsidRPr="006C5429">
        <w:rPr>
          <w:rFonts w:cs="Arial"/>
          <w:lang w:eastAsia="en-IN"/>
        </w:rPr>
        <w:t xml:space="preserve"> "Block" rules take priority. Delete the existing "Block and Remediate" policy </w:t>
      </w:r>
      <w:r w:rsidRPr="006C5429">
        <w:rPr>
          <w:rFonts w:cs="Arial"/>
          <w:i/>
          <w:iCs/>
          <w:lang w:eastAsia="en-IN"/>
        </w:rPr>
        <w:t>before</w:t>
      </w:r>
      <w:r w:rsidRPr="006C5429">
        <w:rPr>
          <w:rFonts w:cs="Arial"/>
          <w:lang w:eastAsia="en-IN"/>
        </w:rPr>
        <w:t xml:space="preserve"> creating the new "Allow" policy.</w:t>
      </w:r>
    </w:p>
    <w:p w14:paraId="16F9274E" w14:textId="77777777" w:rsidR="005B4D39" w:rsidRPr="006C5429" w:rsidRDefault="005B4D39" w:rsidP="005B4D39">
      <w:pPr>
        <w:numPr>
          <w:ilvl w:val="0"/>
          <w:numId w:val="110"/>
        </w:numPr>
        <w:rPr>
          <w:rFonts w:cs="Arial"/>
          <w:lang w:eastAsia="en-IN"/>
        </w:rPr>
      </w:pPr>
      <w:r w:rsidRPr="006C5429">
        <w:rPr>
          <w:rFonts w:cs="Arial"/>
          <w:b/>
          <w:bCs/>
          <w:lang w:eastAsia="en-IN"/>
        </w:rPr>
        <w:lastRenderedPageBreak/>
        <w:t>Removing a Device from Isolation:</w:t>
      </w:r>
      <w:r w:rsidRPr="006C5429">
        <w:rPr>
          <w:rFonts w:cs="Arial"/>
          <w:lang w:eastAsia="en-IN"/>
        </w:rPr>
        <w:t xml:space="preserve"> In the MDE portal, go to the device's "History" tab and "Undo" the isolation action.</w:t>
      </w:r>
    </w:p>
    <w:p w14:paraId="6F65A3A4" w14:textId="77777777" w:rsidR="005B4D39" w:rsidRPr="006C5429" w:rsidRDefault="005B4D39" w:rsidP="005B4D39">
      <w:pPr>
        <w:numPr>
          <w:ilvl w:val="0"/>
          <w:numId w:val="110"/>
        </w:numPr>
        <w:rPr>
          <w:rFonts w:cs="Arial"/>
          <w:lang w:eastAsia="en-IN"/>
        </w:rPr>
      </w:pPr>
      <w:r w:rsidRPr="006C5429">
        <w:rPr>
          <w:rFonts w:cs="Arial"/>
          <w:b/>
          <w:bCs/>
          <w:lang w:eastAsia="en-IN"/>
        </w:rPr>
        <w:t>Terminated Automated Investigations:</w:t>
      </w:r>
      <w:r w:rsidRPr="006C5429">
        <w:rPr>
          <w:rFonts w:cs="Arial"/>
          <w:lang w:eastAsia="en-IN"/>
        </w:rPr>
        <w:t xml:space="preserve"> Investigations can terminate if pending actions time out (after one week) or if there are too many actions for the </w:t>
      </w:r>
      <w:proofErr w:type="spellStart"/>
      <w:r w:rsidRPr="006C5429">
        <w:rPr>
          <w:rFonts w:cs="Arial"/>
          <w:lang w:eastAsia="en-IN"/>
        </w:rPr>
        <w:t>analyzers</w:t>
      </w:r>
      <w:proofErr w:type="spellEnd"/>
      <w:r w:rsidRPr="006C5429">
        <w:rPr>
          <w:rFonts w:cs="Arial"/>
          <w:lang w:eastAsia="en-IN"/>
        </w:rPr>
        <w:t xml:space="preserve"> to handle.</w:t>
      </w:r>
    </w:p>
    <w:p w14:paraId="2943AF49" w14:textId="77777777" w:rsidR="005B4D39" w:rsidRPr="006C5429" w:rsidRDefault="005B4D39" w:rsidP="005B4D39">
      <w:pPr>
        <w:numPr>
          <w:ilvl w:val="0"/>
          <w:numId w:val="110"/>
        </w:numPr>
        <w:rPr>
          <w:rFonts w:cs="Arial"/>
          <w:lang w:eastAsia="en-IN"/>
        </w:rPr>
      </w:pPr>
      <w:r w:rsidRPr="006C5429">
        <w:rPr>
          <w:rFonts w:cs="Arial"/>
          <w:b/>
          <w:bCs/>
          <w:lang w:eastAsia="en-IN"/>
        </w:rPr>
        <w:t>Responding to Credential Theft:</w:t>
      </w:r>
      <w:r w:rsidRPr="006C5429">
        <w:rPr>
          <w:rFonts w:cs="Arial"/>
          <w:lang w:eastAsia="en-IN"/>
        </w:rPr>
        <w:t xml:space="preserve"> MDE is crucial for detecting and responding to threats like credential theft. It provides endpoint protection, detection, and response capabilities. Consider using features like: </w:t>
      </w:r>
    </w:p>
    <w:p w14:paraId="24A83BCB" w14:textId="77777777" w:rsidR="005B4D39" w:rsidRPr="006C5429" w:rsidRDefault="005B4D39" w:rsidP="005B4D39">
      <w:pPr>
        <w:numPr>
          <w:ilvl w:val="1"/>
          <w:numId w:val="110"/>
        </w:numPr>
        <w:rPr>
          <w:rFonts w:cs="Arial"/>
          <w:lang w:eastAsia="en-IN"/>
        </w:rPr>
      </w:pPr>
      <w:r w:rsidRPr="006C5429">
        <w:rPr>
          <w:rFonts w:cs="Arial"/>
          <w:b/>
          <w:bCs/>
          <w:lang w:eastAsia="en-IN"/>
        </w:rPr>
        <w:t>Endpoint Detection and Response (EDR):</w:t>
      </w:r>
      <w:r w:rsidRPr="006C5429">
        <w:rPr>
          <w:rFonts w:cs="Arial"/>
          <w:lang w:eastAsia="en-IN"/>
        </w:rPr>
        <w:t xml:space="preserve"> Real-time monitoring and response to threats on endpoints.</w:t>
      </w:r>
    </w:p>
    <w:p w14:paraId="650A9E08" w14:textId="77777777" w:rsidR="005B4D39" w:rsidRPr="006C5429" w:rsidRDefault="005B4D39" w:rsidP="005B4D39">
      <w:pPr>
        <w:numPr>
          <w:ilvl w:val="1"/>
          <w:numId w:val="110"/>
        </w:numPr>
        <w:rPr>
          <w:rFonts w:cs="Arial"/>
          <w:lang w:eastAsia="en-IN"/>
        </w:rPr>
      </w:pPr>
      <w:r w:rsidRPr="006C5429">
        <w:rPr>
          <w:rFonts w:cs="Arial"/>
          <w:b/>
          <w:bCs/>
          <w:lang w:eastAsia="en-IN"/>
        </w:rPr>
        <w:t>Automated Investigation and Remediation:</w:t>
      </w:r>
      <w:r w:rsidRPr="006C5429">
        <w:rPr>
          <w:rFonts w:cs="Arial"/>
          <w:lang w:eastAsia="en-IN"/>
        </w:rPr>
        <w:t xml:space="preserve"> MDE can automatically investigate and contain threats.</w:t>
      </w:r>
    </w:p>
    <w:p w14:paraId="635D7717" w14:textId="77777777" w:rsidR="005B4D39" w:rsidRPr="006C5429" w:rsidRDefault="005B4D39" w:rsidP="005B4D39">
      <w:pPr>
        <w:numPr>
          <w:ilvl w:val="0"/>
          <w:numId w:val="110"/>
        </w:numPr>
        <w:rPr>
          <w:rFonts w:cs="Arial"/>
          <w:lang w:eastAsia="en-IN"/>
        </w:rPr>
      </w:pPr>
      <w:r w:rsidRPr="006C5429">
        <w:rPr>
          <w:rFonts w:cs="Arial"/>
          <w:b/>
          <w:bCs/>
          <w:lang w:eastAsia="en-IN"/>
        </w:rPr>
        <w:t>Categorizing and Associating Alerts:</w:t>
      </w:r>
      <w:r w:rsidRPr="006C5429">
        <w:rPr>
          <w:rFonts w:cs="Arial"/>
          <w:lang w:eastAsia="en-IN"/>
        </w:rPr>
        <w:t xml:space="preserve"> You can link alerts to incidents and set their status (e.g., "in progress") to keep your investigations organized.</w:t>
      </w:r>
    </w:p>
    <w:p w14:paraId="13AE9390" w14:textId="77777777" w:rsidR="005B4D39" w:rsidRPr="006C5429" w:rsidRDefault="005B4D39" w:rsidP="005B4D39">
      <w:pPr>
        <w:numPr>
          <w:ilvl w:val="0"/>
          <w:numId w:val="110"/>
        </w:numPr>
        <w:rPr>
          <w:rFonts w:cs="Arial"/>
          <w:lang w:eastAsia="en-IN"/>
        </w:rPr>
      </w:pPr>
      <w:r w:rsidRPr="006C5429">
        <w:rPr>
          <w:rFonts w:cs="Arial"/>
          <w:b/>
          <w:bCs/>
          <w:lang w:eastAsia="en-IN"/>
        </w:rPr>
        <w:t>Manual Risk Detection Resolution:</w:t>
      </w:r>
      <w:r w:rsidRPr="006C5429">
        <w:rPr>
          <w:rFonts w:cs="Arial"/>
          <w:lang w:eastAsia="en-IN"/>
        </w:rPr>
        <w:t xml:space="preserve"> If a user's sign-in was blocked due to MFA issues, but the credentials were correct, and you've confirmed it wasn't the user, "Dismiss user risk" is the appropriate resolution after the user completes Self-Service Password Reset (SSPR).</w:t>
      </w:r>
    </w:p>
    <w:p w14:paraId="2B5FA580" w14:textId="77777777" w:rsidR="005B4D39" w:rsidRDefault="005B4D39" w:rsidP="005B4D39">
      <w:pPr>
        <w:numPr>
          <w:ilvl w:val="0"/>
          <w:numId w:val="110"/>
        </w:numPr>
        <w:rPr>
          <w:rFonts w:cs="Arial"/>
          <w:lang w:eastAsia="en-IN"/>
        </w:rPr>
      </w:pPr>
      <w:r w:rsidRPr="006C5429">
        <w:rPr>
          <w:rFonts w:cs="Arial"/>
          <w:b/>
          <w:bCs/>
          <w:lang w:eastAsia="en-IN"/>
        </w:rPr>
        <w:t>Removing Files from Quarantine:</w:t>
      </w:r>
      <w:r w:rsidRPr="006C5429">
        <w:rPr>
          <w:rFonts w:cs="Arial"/>
          <w:lang w:eastAsia="en-IN"/>
        </w:rPr>
        <w:t xml:space="preserve"> Use the Action center in MDE to locate the quarantined file in the "History" tab and "Undo" the quarantine action. You can apply this action to multiple instances of the file.</w:t>
      </w:r>
    </w:p>
    <w:p w14:paraId="24629178" w14:textId="77777777" w:rsidR="005B4D39" w:rsidRPr="006C5429" w:rsidRDefault="005B4D39" w:rsidP="005B4D39">
      <w:pPr>
        <w:rPr>
          <w:rFonts w:cs="Arial"/>
          <w:lang w:eastAsia="en-IN"/>
        </w:rPr>
      </w:pPr>
    </w:p>
    <w:p w14:paraId="013484DB" w14:textId="77777777" w:rsidR="005B4D39" w:rsidRDefault="005B4D39" w:rsidP="005B4D39">
      <w:pPr>
        <w:rPr>
          <w:rFonts w:cs="Arial"/>
          <w:lang w:eastAsia="en-IN"/>
        </w:rPr>
      </w:pPr>
    </w:p>
    <w:bookmarkEnd w:id="3"/>
    <w:p w14:paraId="15BA8BA2" w14:textId="77777777" w:rsidR="00A66CDA" w:rsidRPr="00A66CDA" w:rsidRDefault="00A66CDA" w:rsidP="00A66CDA">
      <w:pPr>
        <w:rPr>
          <w:lang w:eastAsia="en-IN"/>
        </w:rPr>
      </w:pPr>
    </w:p>
    <w:p w14:paraId="4D063657" w14:textId="77777777" w:rsidR="009B0182" w:rsidRPr="003F3DD4" w:rsidRDefault="009B0182" w:rsidP="003F3DD4">
      <w:pPr>
        <w:ind w:left="-357"/>
        <w:rPr>
          <w:rFonts w:eastAsiaTheme="minorHAnsi" w:cs="Arial"/>
          <w:kern w:val="2"/>
          <w14:ligatures w14:val="standardContextual"/>
        </w:rPr>
      </w:pPr>
    </w:p>
    <w:p w14:paraId="314E1106" w14:textId="77777777" w:rsidR="003E557D" w:rsidRPr="003F3DD4" w:rsidRDefault="003E557D" w:rsidP="003F3DD4">
      <w:pPr>
        <w:rPr>
          <w:rFonts w:eastAsia="Malgun Gothic" w:cs="Arial"/>
          <w:sz w:val="20"/>
          <w:szCs w:val="20"/>
          <w:lang w:eastAsia="en-IN"/>
        </w:rPr>
      </w:pPr>
      <w:r w:rsidRPr="003F3DD4">
        <w:rPr>
          <w:rFonts w:eastAsia="Malgun Gothic" w:cs="Arial"/>
          <w:sz w:val="20"/>
          <w:szCs w:val="20"/>
          <w:lang w:eastAsia="en-IN"/>
        </w:rPr>
        <w:t> </w:t>
      </w:r>
    </w:p>
    <w:p w14:paraId="329DB2C0" w14:textId="065309DF" w:rsidR="001B0ADF" w:rsidRPr="003F3DD4" w:rsidRDefault="006966B7" w:rsidP="003F3DD4">
      <w:pPr>
        <w:pStyle w:val="Heading1"/>
      </w:pPr>
      <w:bookmarkStart w:id="4" w:name="_Toc189303178"/>
      <w:r>
        <w:t>Threat</w:t>
      </w:r>
      <w:r w:rsidR="001B0ADF" w:rsidRPr="003F3DD4">
        <w:t xml:space="preserve"> investigation</w:t>
      </w:r>
      <w:bookmarkEnd w:id="4"/>
    </w:p>
    <w:p w14:paraId="66DF3462" w14:textId="77777777" w:rsidR="001B0ADF" w:rsidRPr="003F3DD4" w:rsidRDefault="001B0ADF" w:rsidP="006966B7">
      <w:r w:rsidRPr="003F3DD4">
        <w:t>Onboard Devices</w:t>
      </w:r>
    </w:p>
    <w:p w14:paraId="1BE97C21" w14:textId="77777777" w:rsidR="001B0ADF" w:rsidRPr="003F3DD4" w:rsidRDefault="001B0ADF" w:rsidP="006966B7">
      <w:r w:rsidRPr="003F3DD4">
        <w:t>Manage Access</w:t>
      </w:r>
    </w:p>
    <w:p w14:paraId="674BC05F" w14:textId="77777777" w:rsidR="001B0ADF" w:rsidRPr="003F3DD4" w:rsidRDefault="001B0ADF" w:rsidP="006966B7">
      <w:r w:rsidRPr="003F3DD4">
        <w:t>Device Groups:</w:t>
      </w:r>
    </w:p>
    <w:p w14:paraId="6227F98E" w14:textId="77777777" w:rsidR="001B0ADF" w:rsidRPr="003F3DD4" w:rsidRDefault="001B0ADF" w:rsidP="006966B7">
      <w:pPr>
        <w:rPr>
          <w:rFonts w:eastAsia="Malgun Gothic"/>
          <w:sz w:val="20"/>
          <w:szCs w:val="20"/>
          <w:lang w:eastAsia="en-IN"/>
        </w:rPr>
      </w:pPr>
    </w:p>
    <w:p w14:paraId="6DD81B2C" w14:textId="77777777" w:rsidR="00EF2778" w:rsidRPr="003F3DD4" w:rsidRDefault="00EF2778" w:rsidP="006966B7">
      <w:r w:rsidRPr="003F3DD4">
        <w:t>Investigate entities with MDE</w:t>
      </w:r>
    </w:p>
    <w:p w14:paraId="6AA5987E" w14:textId="77777777" w:rsidR="00EF2778" w:rsidRDefault="00EF2778" w:rsidP="003F3DD4">
      <w:pPr>
        <w:rPr>
          <w:rFonts w:eastAsia="Malgun Gothic" w:cs="Arial"/>
          <w:sz w:val="20"/>
          <w:szCs w:val="20"/>
          <w:lang w:eastAsia="en-IN"/>
        </w:rPr>
      </w:pPr>
    </w:p>
    <w:p w14:paraId="48A0DF28" w14:textId="77777777" w:rsidR="00AC1698" w:rsidRPr="003F3DD4" w:rsidRDefault="00AC1698" w:rsidP="00EE240A">
      <w:pPr>
        <w:pStyle w:val="NoSpacing"/>
      </w:pPr>
      <w:bookmarkStart w:id="5" w:name="_Toc189303161"/>
      <w:bookmarkStart w:id="6" w:name="_Toc189303179"/>
      <w:r w:rsidRPr="003F3DD4">
        <w:t>Configure sample file collection for deep analysis</w:t>
      </w:r>
      <w:bookmarkEnd w:id="5"/>
    </w:p>
    <w:p w14:paraId="5E9DCE55" w14:textId="77777777" w:rsidR="00AC1698" w:rsidRPr="003F3DD4" w:rsidRDefault="00AC1698" w:rsidP="00AC1698">
      <w:pPr>
        <w:rPr>
          <w:rFonts w:eastAsia="Malgun Gothic" w:cs="Arial"/>
          <w:szCs w:val="24"/>
          <w:lang w:eastAsia="en-IN"/>
        </w:rPr>
      </w:pPr>
      <w:r w:rsidRPr="003F3DD4">
        <w:rPr>
          <w:rFonts w:eastAsia="Malgun Gothic" w:cs="Arial"/>
          <w:szCs w:val="24"/>
          <w:lang w:eastAsia="en-IN"/>
        </w:rPr>
        <w:t>The configuration is set through the following registry key entry:</w:t>
      </w:r>
    </w:p>
    <w:p w14:paraId="670173AF" w14:textId="77777777" w:rsidR="00AC1698" w:rsidRPr="003F3DD4" w:rsidRDefault="00AC1698" w:rsidP="00F90DEB">
      <w:pPr>
        <w:pStyle w:val="ListParagraph"/>
        <w:numPr>
          <w:ilvl w:val="0"/>
          <w:numId w:val="18"/>
        </w:numPr>
        <w:rPr>
          <w:rFonts w:eastAsia="Malgun Gothic" w:cs="Arial"/>
          <w:szCs w:val="24"/>
          <w:lang w:eastAsia="en-IN"/>
        </w:rPr>
      </w:pPr>
      <w:r w:rsidRPr="003F3DD4">
        <w:rPr>
          <w:rFonts w:eastAsia="Malgun Gothic" w:cs="Arial"/>
          <w:szCs w:val="24"/>
          <w:lang w:eastAsia="en-IN"/>
        </w:rPr>
        <w:t>Path: "HKLM\SOFTWARE\Policies\Microsoft\Windows Advanced Threat Protection"</w:t>
      </w:r>
    </w:p>
    <w:p w14:paraId="3DBFF47D" w14:textId="77777777" w:rsidR="00AC1698" w:rsidRPr="003F3DD4" w:rsidRDefault="00AC1698" w:rsidP="00F90DEB">
      <w:pPr>
        <w:pStyle w:val="ListParagraph"/>
        <w:numPr>
          <w:ilvl w:val="0"/>
          <w:numId w:val="18"/>
        </w:numPr>
        <w:rPr>
          <w:rFonts w:eastAsia="Malgun Gothic" w:cs="Arial"/>
          <w:szCs w:val="24"/>
          <w:lang w:eastAsia="en-IN"/>
        </w:rPr>
      </w:pPr>
      <w:r w:rsidRPr="003F3DD4">
        <w:rPr>
          <w:rFonts w:eastAsia="Malgun Gothic" w:cs="Arial"/>
          <w:szCs w:val="24"/>
          <w:lang w:eastAsia="en-IN"/>
        </w:rPr>
        <w:t>Name: "AllowSampleCollection"</w:t>
      </w:r>
    </w:p>
    <w:p w14:paraId="0813392E" w14:textId="77777777" w:rsidR="00AC1698" w:rsidRPr="003F3DD4" w:rsidRDefault="00AC1698" w:rsidP="00F90DEB">
      <w:pPr>
        <w:pStyle w:val="ListParagraph"/>
        <w:numPr>
          <w:ilvl w:val="0"/>
          <w:numId w:val="18"/>
        </w:numPr>
        <w:rPr>
          <w:rFonts w:eastAsia="Malgun Gothic" w:cs="Arial"/>
          <w:szCs w:val="24"/>
          <w:lang w:eastAsia="en-IN"/>
        </w:rPr>
      </w:pPr>
      <w:r w:rsidRPr="003F3DD4">
        <w:rPr>
          <w:rFonts w:eastAsia="Malgun Gothic" w:cs="Arial"/>
          <w:szCs w:val="24"/>
          <w:lang w:eastAsia="en-IN"/>
        </w:rPr>
        <w:t>Value: 0 or 1</w:t>
      </w:r>
    </w:p>
    <w:p w14:paraId="64853E0D" w14:textId="77777777" w:rsidR="00AC1698" w:rsidRPr="003F3DD4" w:rsidRDefault="00AC1698" w:rsidP="00AC1698">
      <w:pPr>
        <w:rPr>
          <w:rFonts w:eastAsia="Malgun Gothic" w:cs="Arial"/>
          <w:szCs w:val="24"/>
          <w:lang w:eastAsia="en-IN"/>
        </w:rPr>
      </w:pPr>
    </w:p>
    <w:p w14:paraId="66AA563B" w14:textId="77777777" w:rsidR="00AC1698" w:rsidRPr="003F3DD4" w:rsidRDefault="00AC1698" w:rsidP="00AC1698">
      <w:pPr>
        <w:rPr>
          <w:rFonts w:eastAsia="Malgun Gothic" w:cs="Arial"/>
          <w:szCs w:val="24"/>
          <w:lang w:eastAsia="en-IN"/>
        </w:rPr>
      </w:pPr>
      <w:r w:rsidRPr="003F3DD4">
        <w:rPr>
          <w:rFonts w:eastAsia="Malgun Gothic" w:cs="Arial"/>
          <w:szCs w:val="24"/>
          <w:lang w:eastAsia="en-IN"/>
        </w:rPr>
        <w:t>Where Name type is a D-WORD. Possible values are:</w:t>
      </w:r>
    </w:p>
    <w:p w14:paraId="2FBB09A6" w14:textId="77777777" w:rsidR="00AC1698" w:rsidRPr="003F3DD4" w:rsidRDefault="00AC1698" w:rsidP="00F90DEB">
      <w:pPr>
        <w:pStyle w:val="ListParagraph"/>
        <w:numPr>
          <w:ilvl w:val="0"/>
          <w:numId w:val="19"/>
        </w:numPr>
        <w:rPr>
          <w:rFonts w:eastAsia="Malgun Gothic" w:cs="Arial"/>
          <w:szCs w:val="24"/>
          <w:lang w:eastAsia="en-IN"/>
        </w:rPr>
      </w:pPr>
      <w:r w:rsidRPr="003F3DD4">
        <w:rPr>
          <w:rFonts w:eastAsia="Malgun Gothic" w:cs="Arial"/>
          <w:szCs w:val="24"/>
          <w:lang w:eastAsia="en-IN"/>
        </w:rPr>
        <w:t>0 - does not allow sample sharing from this device</w:t>
      </w:r>
    </w:p>
    <w:p w14:paraId="356DF494" w14:textId="77777777" w:rsidR="00AC1698" w:rsidRPr="003F3DD4" w:rsidRDefault="00AC1698" w:rsidP="00F90DEB">
      <w:pPr>
        <w:pStyle w:val="ListParagraph"/>
        <w:numPr>
          <w:ilvl w:val="0"/>
          <w:numId w:val="19"/>
        </w:numPr>
        <w:rPr>
          <w:rFonts w:eastAsia="Malgun Gothic" w:cs="Arial"/>
          <w:szCs w:val="24"/>
          <w:lang w:eastAsia="en-IN"/>
        </w:rPr>
      </w:pPr>
      <w:r w:rsidRPr="003F3DD4">
        <w:rPr>
          <w:rFonts w:eastAsia="Malgun Gothic" w:cs="Arial"/>
          <w:szCs w:val="24"/>
          <w:lang w:eastAsia="en-IN"/>
        </w:rPr>
        <w:t>1 - allows sharing of all file types from this device</w:t>
      </w:r>
    </w:p>
    <w:p w14:paraId="564CB259" w14:textId="77777777" w:rsidR="00AC1698" w:rsidRPr="003F3DD4" w:rsidRDefault="00AC1698" w:rsidP="00AC1698">
      <w:pPr>
        <w:rPr>
          <w:rFonts w:eastAsia="Malgun Gothic" w:cs="Arial"/>
          <w:szCs w:val="24"/>
          <w:lang w:eastAsia="en-IN"/>
        </w:rPr>
      </w:pPr>
      <w:r w:rsidRPr="003F3DD4">
        <w:rPr>
          <w:rFonts w:eastAsia="Malgun Gothic" w:cs="Arial"/>
          <w:szCs w:val="24"/>
          <w:lang w:eastAsia="en-IN"/>
        </w:rPr>
        <w:t>The default value in case the registry key does not exist is 1.</w:t>
      </w:r>
    </w:p>
    <w:p w14:paraId="5762DF57" w14:textId="77777777" w:rsidR="00AC1698" w:rsidRPr="003F3DD4" w:rsidRDefault="00AC1698" w:rsidP="00AC1698">
      <w:pPr>
        <w:rPr>
          <w:rFonts w:eastAsia="Malgun Gothic" w:cs="Arial"/>
          <w:szCs w:val="24"/>
          <w:lang w:eastAsia="en-IN"/>
        </w:rPr>
      </w:pPr>
    </w:p>
    <w:p w14:paraId="071EF2BD" w14:textId="77777777" w:rsidR="00AC1698" w:rsidRPr="003F3DD4" w:rsidRDefault="00AC1698" w:rsidP="00AC1698">
      <w:pPr>
        <w:rPr>
          <w:rFonts w:eastAsia="Malgun Gothic" w:cs="Arial"/>
          <w:szCs w:val="24"/>
          <w:lang w:eastAsia="en-IN"/>
        </w:rPr>
      </w:pPr>
    </w:p>
    <w:p w14:paraId="4952DFE0" w14:textId="77777777" w:rsidR="00AC1698" w:rsidRPr="003F3DD4" w:rsidRDefault="00AC1698" w:rsidP="00AC1698">
      <w:pPr>
        <w:rPr>
          <w:rFonts w:eastAsia="Malgun Gothic" w:cs="Arial"/>
          <w:szCs w:val="24"/>
          <w:lang w:eastAsia="en-IN"/>
        </w:rPr>
      </w:pPr>
    </w:p>
    <w:p w14:paraId="50AEBA2A" w14:textId="77777777" w:rsidR="00EE240A" w:rsidRDefault="00EE240A" w:rsidP="00EE240A">
      <w:pPr>
        <w:pStyle w:val="Heading1"/>
      </w:pPr>
      <w:bookmarkStart w:id="7" w:name="_Toc189303182"/>
      <w:bookmarkEnd w:id="6"/>
      <w:r>
        <w:t>Threat Response</w:t>
      </w:r>
    </w:p>
    <w:p w14:paraId="5A28BCF1" w14:textId="77777777" w:rsidR="00EE240A" w:rsidRPr="003F3DD4" w:rsidRDefault="00EE240A" w:rsidP="00EE240A">
      <w:pPr>
        <w:pStyle w:val="NoSpacing"/>
        <w:rPr>
          <w:rFonts w:cs="Arial"/>
        </w:rPr>
      </w:pPr>
      <w:r w:rsidRPr="003F3DD4">
        <w:rPr>
          <w:rFonts w:cs="Arial"/>
        </w:rPr>
        <w:t>Removing a Device from Isolation:</w:t>
      </w:r>
    </w:p>
    <w:p w14:paraId="67E541AA" w14:textId="77777777" w:rsidR="00EE240A" w:rsidRPr="003F3DD4" w:rsidRDefault="00EE240A" w:rsidP="00EE240A">
      <w:pPr>
        <w:numPr>
          <w:ilvl w:val="0"/>
          <w:numId w:val="74"/>
        </w:numPr>
        <w:rPr>
          <w:rFonts w:eastAsia="Yu Gothic Medium" w:cs="Arial"/>
        </w:rPr>
      </w:pPr>
      <w:r w:rsidRPr="003F3DD4">
        <w:rPr>
          <w:rFonts w:eastAsia="Yu Gothic Medium" w:cs="Arial"/>
          <w:b/>
          <w:bCs/>
        </w:rPr>
        <w:t>Problem:</w:t>
      </w:r>
      <w:r w:rsidRPr="003F3DD4">
        <w:rPr>
          <w:rFonts w:eastAsia="Yu Gothic Medium" w:cs="Arial"/>
        </w:rPr>
        <w:t xml:space="preserve"> A device was automatically isolated, investigated, and deemed safe. How to remove it from isolation?</w:t>
      </w:r>
    </w:p>
    <w:p w14:paraId="611507F9" w14:textId="77777777" w:rsidR="00EE240A" w:rsidRPr="003F3DD4" w:rsidRDefault="00EE240A" w:rsidP="00EE240A">
      <w:pPr>
        <w:numPr>
          <w:ilvl w:val="0"/>
          <w:numId w:val="74"/>
        </w:numPr>
        <w:rPr>
          <w:rFonts w:eastAsia="Yu Gothic Medium" w:cs="Arial"/>
        </w:rPr>
      </w:pPr>
      <w:r w:rsidRPr="003F3DD4">
        <w:rPr>
          <w:rFonts w:eastAsia="Yu Gothic Medium" w:cs="Arial"/>
          <w:b/>
          <w:bCs/>
        </w:rPr>
        <w:t>Solution:</w:t>
      </w:r>
      <w:r w:rsidRPr="003F3DD4">
        <w:rPr>
          <w:rFonts w:eastAsia="Yu Gothic Medium" w:cs="Arial"/>
        </w:rPr>
        <w:t xml:space="preserve"> On the MICROSOFT DEFENDER XDR portal, go to the History tab and select the "Undo" option for the isolation action.</w:t>
      </w:r>
    </w:p>
    <w:p w14:paraId="7EDFC6E7" w14:textId="77777777" w:rsidR="00EE240A" w:rsidRDefault="00EE240A" w:rsidP="00EE240A">
      <w:pPr>
        <w:rPr>
          <w:rFonts w:eastAsia="Malgun Gothic" w:cs="Arial"/>
          <w:sz w:val="20"/>
          <w:szCs w:val="20"/>
          <w:lang w:eastAsia="en-IN"/>
        </w:rPr>
      </w:pPr>
    </w:p>
    <w:p w14:paraId="69DE77E3" w14:textId="77777777" w:rsidR="00EE240A" w:rsidRPr="003F3DD4" w:rsidRDefault="00EE240A" w:rsidP="00EE240A">
      <w:pPr>
        <w:pStyle w:val="NormalWeb"/>
        <w:spacing w:before="0" w:beforeAutospacing="0" w:after="0" w:afterAutospacing="0"/>
        <w:rPr>
          <w:rFonts w:ascii="Arial" w:eastAsia="Yu Gothic Medium" w:hAnsi="Arial" w:cs="Arial"/>
        </w:rPr>
      </w:pPr>
    </w:p>
    <w:p w14:paraId="16AA35EE" w14:textId="77777777" w:rsidR="00EE240A" w:rsidRPr="003F3DD4" w:rsidRDefault="00EE240A" w:rsidP="00EE240A">
      <w:pPr>
        <w:pStyle w:val="NormalWeb"/>
        <w:spacing w:before="0" w:beforeAutospacing="0" w:after="0" w:afterAutospacing="0"/>
        <w:ind w:left="720"/>
        <w:rPr>
          <w:rFonts w:ascii="Arial" w:eastAsia="Yu Gothic Medium" w:hAnsi="Arial" w:cs="Arial"/>
          <w:szCs w:val="28"/>
        </w:rPr>
      </w:pPr>
      <w:r w:rsidRPr="003F3DD4">
        <w:rPr>
          <w:rFonts w:ascii="Arial" w:eastAsia="Yu Gothic Medium" w:hAnsi="Arial" w:cs="Arial"/>
          <w:b/>
          <w:bCs/>
          <w:szCs w:val="28"/>
          <w:shd w:val="clear" w:color="auto" w:fill="FFFF99"/>
        </w:rPr>
        <w:t>Actions and Submissions</w:t>
      </w:r>
    </w:p>
    <w:p w14:paraId="1AE3A59C" w14:textId="77777777" w:rsidR="00EE240A" w:rsidRPr="003F3DD4" w:rsidRDefault="00EE240A" w:rsidP="00EE240A">
      <w:pPr>
        <w:pStyle w:val="NormalWeb"/>
        <w:spacing w:before="0" w:beforeAutospacing="0" w:after="0" w:afterAutospacing="0"/>
        <w:ind w:left="720"/>
        <w:rPr>
          <w:rFonts w:ascii="Arial" w:eastAsia="Yu Gothic Medium" w:hAnsi="Arial" w:cs="Arial"/>
          <w:color w:val="000000"/>
        </w:rPr>
      </w:pPr>
      <w:r w:rsidRPr="003F3DD4">
        <w:rPr>
          <w:rFonts w:ascii="Arial" w:eastAsia="Yu Gothic Medium" w:hAnsi="Arial" w:cs="Arial"/>
          <w:b/>
          <w:bCs/>
          <w:color w:val="000000"/>
          <w:szCs w:val="28"/>
        </w:rPr>
        <w:t>Actions</w:t>
      </w:r>
      <w:r w:rsidRPr="003F3DD4">
        <w:rPr>
          <w:rFonts w:ascii="Arial" w:eastAsia="Yu Gothic Medium" w:hAnsi="Arial" w:cs="Arial"/>
          <w:color w:val="000000"/>
        </w:rPr>
        <w:t>: It lists pending and completed remediation actions for your devices, email &amp; collaboration content, and identities in one location. Following actions are tracked:</w:t>
      </w:r>
    </w:p>
    <w:p w14:paraId="2A55035A"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lastRenderedPageBreak/>
        <w:t>Collect investigation package</w:t>
      </w:r>
    </w:p>
    <w:p w14:paraId="1A6E5795"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Isolate device (this action can be undone)</w:t>
      </w:r>
    </w:p>
    <w:p w14:paraId="1622B856"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Offboard machine</w:t>
      </w:r>
    </w:p>
    <w:p w14:paraId="4D06807A"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Release code execution</w:t>
      </w:r>
    </w:p>
    <w:p w14:paraId="0D7B9BDE"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Release from quarantine</w:t>
      </w:r>
    </w:p>
    <w:p w14:paraId="5A175B6E"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Request sample</w:t>
      </w:r>
    </w:p>
    <w:p w14:paraId="4D1B6540"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Restrict code execution (this action can be undone)</w:t>
      </w:r>
    </w:p>
    <w:p w14:paraId="2F081D5F"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Run antivirus scan</w:t>
      </w:r>
    </w:p>
    <w:p w14:paraId="655B862C"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Stop and quarantine</w:t>
      </w:r>
    </w:p>
    <w:p w14:paraId="03373CD3" w14:textId="77777777" w:rsidR="00EE240A" w:rsidRPr="003F3DD4" w:rsidRDefault="00EE240A" w:rsidP="00EE240A">
      <w:pPr>
        <w:numPr>
          <w:ilvl w:val="1"/>
          <w:numId w:val="69"/>
        </w:numPr>
        <w:textAlignment w:val="center"/>
        <w:rPr>
          <w:rFonts w:eastAsia="Yu Gothic Medium" w:cs="Arial"/>
          <w:color w:val="000000"/>
        </w:rPr>
      </w:pPr>
      <w:r w:rsidRPr="003F3DD4">
        <w:rPr>
          <w:rFonts w:eastAsia="Yu Gothic Medium" w:cs="Arial"/>
          <w:color w:val="000000"/>
        </w:rPr>
        <w:t>Contain devices from the network</w:t>
      </w:r>
    </w:p>
    <w:p w14:paraId="79252146" w14:textId="77777777" w:rsidR="00EE240A" w:rsidRPr="003F3DD4" w:rsidRDefault="00EE240A" w:rsidP="00EE240A">
      <w:pPr>
        <w:pStyle w:val="NormalWeb"/>
        <w:spacing w:before="0" w:beforeAutospacing="0" w:after="0" w:afterAutospacing="0"/>
        <w:ind w:left="720"/>
        <w:rPr>
          <w:rFonts w:ascii="Arial" w:eastAsia="Yu Gothic Medium" w:hAnsi="Arial" w:cs="Arial"/>
          <w:color w:val="000000"/>
        </w:rPr>
      </w:pPr>
      <w:r w:rsidRPr="003F3DD4">
        <w:rPr>
          <w:rFonts w:ascii="Arial" w:eastAsia="Yu Gothic Medium" w:hAnsi="Arial" w:cs="Arial"/>
          <w:b/>
          <w:bCs/>
          <w:color w:val="000000"/>
          <w:szCs w:val="28"/>
        </w:rPr>
        <w:t>Pending:</w:t>
      </w:r>
      <w:r w:rsidRPr="003F3DD4">
        <w:rPr>
          <w:rFonts w:ascii="Arial" w:eastAsia="Yu Gothic Medium" w:hAnsi="Arial" w:cs="Arial"/>
          <w:color w:val="000000"/>
        </w:rPr>
        <w:t xml:space="preserve"> Displays a list of actions that require attention. You can approve or reject actions one at a time, or select multiple actions if they have the same type of action (such as Quarantine file).</w:t>
      </w:r>
    </w:p>
    <w:p w14:paraId="207A643C" w14:textId="77777777" w:rsidR="00EE240A" w:rsidRPr="003F3DD4" w:rsidRDefault="00EE240A" w:rsidP="00EE240A">
      <w:pPr>
        <w:pStyle w:val="NormalWeb"/>
        <w:spacing w:before="0" w:beforeAutospacing="0" w:after="0" w:afterAutospacing="0"/>
        <w:ind w:left="720"/>
        <w:rPr>
          <w:rFonts w:ascii="Arial" w:eastAsia="Yu Gothic Medium" w:hAnsi="Arial" w:cs="Arial"/>
        </w:rPr>
      </w:pPr>
      <w:r w:rsidRPr="003F3DD4">
        <w:rPr>
          <w:rFonts w:ascii="Arial" w:eastAsia="Yu Gothic Medium" w:hAnsi="Arial" w:cs="Arial"/>
        </w:rPr>
        <w:t> </w:t>
      </w:r>
    </w:p>
    <w:p w14:paraId="12640846" w14:textId="77777777" w:rsidR="00EE240A" w:rsidRPr="003F3DD4" w:rsidRDefault="00EE240A" w:rsidP="00EE240A">
      <w:pPr>
        <w:pStyle w:val="NormalWeb"/>
        <w:spacing w:before="0" w:beforeAutospacing="0" w:after="0" w:afterAutospacing="0"/>
        <w:ind w:left="720"/>
        <w:rPr>
          <w:rFonts w:ascii="Arial" w:eastAsia="Yu Gothic Medium" w:hAnsi="Arial" w:cs="Arial"/>
          <w:color w:val="000000"/>
          <w:szCs w:val="28"/>
        </w:rPr>
      </w:pPr>
      <w:r w:rsidRPr="003F3DD4">
        <w:rPr>
          <w:rFonts w:ascii="Arial" w:eastAsia="Yu Gothic Medium" w:hAnsi="Arial" w:cs="Arial"/>
          <w:b/>
          <w:bCs/>
          <w:color w:val="000000"/>
          <w:szCs w:val="28"/>
        </w:rPr>
        <w:t xml:space="preserve">History: </w:t>
      </w:r>
    </w:p>
    <w:p w14:paraId="229E1AEE"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Serves as an audit log for actions that were taken and also provides way to undo it.</w:t>
      </w:r>
    </w:p>
    <w:p w14:paraId="267BEA77"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Remediation actions that were taken as a result of automated investigations</w:t>
      </w:r>
    </w:p>
    <w:p w14:paraId="7ADE8E13"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Remediation actions that were taken on suspicious or malicious email messages, files, or URLs</w:t>
      </w:r>
    </w:p>
    <w:p w14:paraId="46FD6D9B"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Remediation actions that were approved by your security operations team</w:t>
      </w:r>
    </w:p>
    <w:p w14:paraId="0362B325"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Commands that were run and remediation actions that were applied during Live Response sessions</w:t>
      </w:r>
    </w:p>
    <w:p w14:paraId="7C7F5221"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Remediation actions that were taken by your antivirus protection</w:t>
      </w:r>
    </w:p>
    <w:p w14:paraId="3B7EA4F7" w14:textId="77777777" w:rsidR="00EE240A" w:rsidRPr="003F3DD4" w:rsidRDefault="00EE240A" w:rsidP="00EE240A">
      <w:pPr>
        <w:numPr>
          <w:ilvl w:val="1"/>
          <w:numId w:val="70"/>
        </w:numPr>
        <w:textAlignment w:val="center"/>
        <w:rPr>
          <w:rFonts w:eastAsia="Yu Gothic Medium" w:cs="Arial"/>
          <w:color w:val="000000"/>
        </w:rPr>
      </w:pPr>
      <w:r w:rsidRPr="003F3DD4">
        <w:rPr>
          <w:rFonts w:eastAsia="Yu Gothic Medium" w:cs="Arial"/>
          <w:color w:val="000000"/>
        </w:rPr>
        <w:t>Required Roles: Security Administrator, Active remediation actions, Search and Purge</w:t>
      </w:r>
    </w:p>
    <w:p w14:paraId="048B5DA4" w14:textId="77777777" w:rsidR="00EE240A" w:rsidRPr="003F3DD4" w:rsidRDefault="00EE240A" w:rsidP="00EE240A">
      <w:pPr>
        <w:rPr>
          <w:rFonts w:eastAsia="Times New Roman" w:cs="Arial"/>
          <w:sz w:val="28"/>
          <w:szCs w:val="28"/>
          <w:lang w:eastAsia="en-IN"/>
        </w:rPr>
      </w:pPr>
    </w:p>
    <w:p w14:paraId="7194221C" w14:textId="77777777" w:rsidR="00EE240A" w:rsidRPr="003F3DD4" w:rsidRDefault="00EE240A" w:rsidP="00EE240A">
      <w:pPr>
        <w:rPr>
          <w:rFonts w:eastAsia="Times New Roman" w:cs="Arial"/>
          <w:sz w:val="28"/>
          <w:szCs w:val="28"/>
          <w:lang w:eastAsia="en-IN"/>
        </w:rPr>
      </w:pPr>
    </w:p>
    <w:p w14:paraId="5AED7B97" w14:textId="77777777" w:rsidR="00EE240A" w:rsidRPr="003F3DD4" w:rsidRDefault="00EE240A" w:rsidP="00EE240A">
      <w:pPr>
        <w:pStyle w:val="NoSpacing"/>
        <w:rPr>
          <w:lang w:val="en-US"/>
        </w:rPr>
      </w:pPr>
      <w:bookmarkStart w:id="8" w:name="_Toc189303180"/>
      <w:r w:rsidRPr="003F3DD4">
        <w:t>Actions and Submissions</w:t>
      </w:r>
      <w:bookmarkEnd w:id="8"/>
    </w:p>
    <w:p w14:paraId="63AB2D97" w14:textId="77777777" w:rsidR="00EE240A" w:rsidRPr="003F3DD4" w:rsidRDefault="00EE240A" w:rsidP="00EE240A">
      <w:pPr>
        <w:numPr>
          <w:ilvl w:val="0"/>
          <w:numId w:val="71"/>
        </w:numPr>
        <w:rPr>
          <w:rFonts w:eastAsia="Yu Gothic Medium" w:cs="Arial"/>
        </w:rPr>
      </w:pPr>
      <w:r w:rsidRPr="003F3DD4">
        <w:rPr>
          <w:rFonts w:eastAsia="Yu Gothic Medium" w:cs="Arial"/>
          <w:b/>
          <w:bCs/>
        </w:rPr>
        <w:t>Actions</w:t>
      </w:r>
      <w:r w:rsidRPr="003F3DD4">
        <w:rPr>
          <w:rFonts w:eastAsia="Yu Gothic Medium" w:cs="Arial"/>
        </w:rPr>
        <w:t>: It lists pending and completed remediation actions for your devices, email &amp; collaboration content, and identities in one location. Following actions are tracked:</w:t>
      </w:r>
    </w:p>
    <w:p w14:paraId="3900DC9D" w14:textId="77777777" w:rsidR="00EE240A" w:rsidRPr="003F3DD4" w:rsidRDefault="00EE240A" w:rsidP="00EE240A">
      <w:pPr>
        <w:numPr>
          <w:ilvl w:val="0"/>
          <w:numId w:val="71"/>
        </w:numPr>
        <w:rPr>
          <w:rFonts w:eastAsia="Yu Gothic Medium" w:cs="Arial"/>
        </w:rPr>
      </w:pPr>
      <w:r w:rsidRPr="003F3DD4">
        <w:rPr>
          <w:rFonts w:eastAsia="Yu Gothic Medium" w:cs="Arial"/>
        </w:rPr>
        <w:t>Collect investigation package</w:t>
      </w:r>
    </w:p>
    <w:p w14:paraId="711C35F2" w14:textId="77777777" w:rsidR="00EE240A" w:rsidRPr="003F3DD4" w:rsidRDefault="00EE240A" w:rsidP="00EE240A">
      <w:pPr>
        <w:numPr>
          <w:ilvl w:val="0"/>
          <w:numId w:val="71"/>
        </w:numPr>
        <w:rPr>
          <w:rFonts w:eastAsia="Yu Gothic Medium" w:cs="Arial"/>
        </w:rPr>
      </w:pPr>
      <w:r w:rsidRPr="003F3DD4">
        <w:rPr>
          <w:rFonts w:eastAsia="Yu Gothic Medium" w:cs="Arial"/>
        </w:rPr>
        <w:t>Isolate device (this action can be undone)</w:t>
      </w:r>
    </w:p>
    <w:p w14:paraId="624E669E" w14:textId="77777777" w:rsidR="00EE240A" w:rsidRPr="003F3DD4" w:rsidRDefault="00EE240A" w:rsidP="00EE240A">
      <w:pPr>
        <w:numPr>
          <w:ilvl w:val="0"/>
          <w:numId w:val="71"/>
        </w:numPr>
        <w:rPr>
          <w:rFonts w:eastAsia="Yu Gothic Medium" w:cs="Arial"/>
        </w:rPr>
      </w:pPr>
      <w:r w:rsidRPr="003F3DD4">
        <w:rPr>
          <w:rFonts w:eastAsia="Yu Gothic Medium" w:cs="Arial"/>
        </w:rPr>
        <w:t>Offboard machine</w:t>
      </w:r>
    </w:p>
    <w:p w14:paraId="74C3B634" w14:textId="77777777" w:rsidR="00EE240A" w:rsidRPr="003F3DD4" w:rsidRDefault="00EE240A" w:rsidP="00EE240A">
      <w:pPr>
        <w:numPr>
          <w:ilvl w:val="0"/>
          <w:numId w:val="71"/>
        </w:numPr>
        <w:rPr>
          <w:rFonts w:eastAsia="Yu Gothic Medium" w:cs="Arial"/>
        </w:rPr>
      </w:pPr>
      <w:r w:rsidRPr="003F3DD4">
        <w:rPr>
          <w:rFonts w:eastAsia="Yu Gothic Medium" w:cs="Arial"/>
        </w:rPr>
        <w:t>Release code execution</w:t>
      </w:r>
    </w:p>
    <w:p w14:paraId="1331DDEF" w14:textId="77777777" w:rsidR="00EE240A" w:rsidRPr="003F3DD4" w:rsidRDefault="00EE240A" w:rsidP="00EE240A">
      <w:pPr>
        <w:numPr>
          <w:ilvl w:val="0"/>
          <w:numId w:val="71"/>
        </w:numPr>
        <w:rPr>
          <w:rFonts w:eastAsia="Yu Gothic Medium" w:cs="Arial"/>
        </w:rPr>
      </w:pPr>
      <w:r w:rsidRPr="003F3DD4">
        <w:rPr>
          <w:rFonts w:eastAsia="Yu Gothic Medium" w:cs="Arial"/>
        </w:rPr>
        <w:t>Release from quarantine</w:t>
      </w:r>
    </w:p>
    <w:p w14:paraId="7B1BC2CF" w14:textId="77777777" w:rsidR="00EE240A" w:rsidRPr="003F3DD4" w:rsidRDefault="00EE240A" w:rsidP="00EE240A">
      <w:pPr>
        <w:numPr>
          <w:ilvl w:val="0"/>
          <w:numId w:val="71"/>
        </w:numPr>
        <w:rPr>
          <w:rFonts w:eastAsia="Yu Gothic Medium" w:cs="Arial"/>
        </w:rPr>
      </w:pPr>
      <w:r w:rsidRPr="003F3DD4">
        <w:rPr>
          <w:rFonts w:eastAsia="Yu Gothic Medium" w:cs="Arial"/>
        </w:rPr>
        <w:t>Request sample</w:t>
      </w:r>
    </w:p>
    <w:p w14:paraId="730D66BF" w14:textId="77777777" w:rsidR="00EE240A" w:rsidRPr="003F3DD4" w:rsidRDefault="00EE240A" w:rsidP="00EE240A">
      <w:pPr>
        <w:numPr>
          <w:ilvl w:val="0"/>
          <w:numId w:val="71"/>
        </w:numPr>
        <w:rPr>
          <w:rFonts w:eastAsia="Yu Gothic Medium" w:cs="Arial"/>
        </w:rPr>
      </w:pPr>
      <w:r w:rsidRPr="003F3DD4">
        <w:rPr>
          <w:rFonts w:eastAsia="Yu Gothic Medium" w:cs="Arial"/>
        </w:rPr>
        <w:t>Restrict code execution (this action can be undone)</w:t>
      </w:r>
    </w:p>
    <w:p w14:paraId="642BAEC9" w14:textId="77777777" w:rsidR="00EE240A" w:rsidRPr="003F3DD4" w:rsidRDefault="00EE240A" w:rsidP="00EE240A">
      <w:pPr>
        <w:numPr>
          <w:ilvl w:val="0"/>
          <w:numId w:val="71"/>
        </w:numPr>
        <w:rPr>
          <w:rFonts w:eastAsia="Yu Gothic Medium" w:cs="Arial"/>
        </w:rPr>
      </w:pPr>
      <w:r w:rsidRPr="003F3DD4">
        <w:rPr>
          <w:rFonts w:eastAsia="Yu Gothic Medium" w:cs="Arial"/>
        </w:rPr>
        <w:t>Run antivirus scan</w:t>
      </w:r>
    </w:p>
    <w:p w14:paraId="7ADD4988" w14:textId="77777777" w:rsidR="00EE240A" w:rsidRPr="003F3DD4" w:rsidRDefault="00EE240A" w:rsidP="00EE240A">
      <w:pPr>
        <w:numPr>
          <w:ilvl w:val="0"/>
          <w:numId w:val="71"/>
        </w:numPr>
        <w:rPr>
          <w:rFonts w:eastAsia="Yu Gothic Medium" w:cs="Arial"/>
        </w:rPr>
      </w:pPr>
      <w:r w:rsidRPr="003F3DD4">
        <w:rPr>
          <w:rFonts w:eastAsia="Yu Gothic Medium" w:cs="Arial"/>
        </w:rPr>
        <w:t>Stop and quarantine</w:t>
      </w:r>
    </w:p>
    <w:p w14:paraId="165AD18E" w14:textId="77777777" w:rsidR="00EE240A" w:rsidRPr="003F3DD4" w:rsidRDefault="00EE240A" w:rsidP="00EE240A">
      <w:pPr>
        <w:numPr>
          <w:ilvl w:val="0"/>
          <w:numId w:val="71"/>
        </w:numPr>
        <w:rPr>
          <w:rFonts w:eastAsia="Yu Gothic Medium" w:cs="Arial"/>
        </w:rPr>
      </w:pPr>
      <w:r w:rsidRPr="003F3DD4">
        <w:rPr>
          <w:rFonts w:eastAsia="Yu Gothic Medium" w:cs="Arial"/>
        </w:rPr>
        <w:t>Contain devices from the network</w:t>
      </w:r>
    </w:p>
    <w:p w14:paraId="352604D6" w14:textId="77777777" w:rsidR="00EE240A" w:rsidRPr="003F3DD4" w:rsidRDefault="00EE240A" w:rsidP="00EE240A">
      <w:pPr>
        <w:numPr>
          <w:ilvl w:val="0"/>
          <w:numId w:val="71"/>
        </w:numPr>
        <w:rPr>
          <w:rFonts w:eastAsia="Yu Gothic Medium" w:cs="Arial"/>
        </w:rPr>
      </w:pPr>
      <w:r w:rsidRPr="003F3DD4">
        <w:rPr>
          <w:rFonts w:eastAsia="Yu Gothic Medium" w:cs="Arial"/>
          <w:b/>
          <w:bCs/>
        </w:rPr>
        <w:t>Pending:</w:t>
      </w:r>
      <w:r w:rsidRPr="003F3DD4">
        <w:rPr>
          <w:rFonts w:eastAsia="Yu Gothic Medium" w:cs="Arial"/>
        </w:rPr>
        <w:t xml:space="preserve"> Displays a list of actions that require attention. You can approve or reject actions one at a time, or select multiple actions if they have the same type of action (such as Quarantine file).</w:t>
      </w:r>
    </w:p>
    <w:p w14:paraId="0E944DD4" w14:textId="77777777" w:rsidR="00EE240A" w:rsidRPr="003F3DD4" w:rsidRDefault="00EE240A" w:rsidP="00EE240A">
      <w:pPr>
        <w:rPr>
          <w:rFonts w:eastAsia="Yu Gothic Medium" w:cs="Arial"/>
          <w:lang w:val="en-US"/>
        </w:rPr>
      </w:pPr>
    </w:p>
    <w:p w14:paraId="6A7A6773" w14:textId="77777777" w:rsidR="00EE240A" w:rsidRPr="003F3DD4" w:rsidRDefault="00EE240A" w:rsidP="00EE240A">
      <w:pPr>
        <w:numPr>
          <w:ilvl w:val="0"/>
          <w:numId w:val="72"/>
        </w:numPr>
        <w:rPr>
          <w:rFonts w:eastAsia="Yu Gothic Medium" w:cs="Arial"/>
        </w:rPr>
      </w:pPr>
      <w:r w:rsidRPr="003F3DD4">
        <w:rPr>
          <w:rFonts w:eastAsia="Yu Gothic Medium" w:cs="Arial"/>
          <w:b/>
          <w:bCs/>
        </w:rPr>
        <w:t xml:space="preserve">History: </w:t>
      </w:r>
    </w:p>
    <w:p w14:paraId="74DF91C6" w14:textId="77777777" w:rsidR="00EE240A" w:rsidRPr="003F3DD4" w:rsidRDefault="00EE240A" w:rsidP="00EE240A">
      <w:pPr>
        <w:numPr>
          <w:ilvl w:val="0"/>
          <w:numId w:val="72"/>
        </w:numPr>
        <w:rPr>
          <w:rFonts w:eastAsia="Yu Gothic Medium" w:cs="Arial"/>
        </w:rPr>
      </w:pPr>
      <w:r w:rsidRPr="003F3DD4">
        <w:rPr>
          <w:rFonts w:eastAsia="Yu Gothic Medium" w:cs="Arial"/>
        </w:rPr>
        <w:t>Serves as an audit log for actions that were taken and also provides way to undo it.</w:t>
      </w:r>
    </w:p>
    <w:p w14:paraId="3FE84174" w14:textId="77777777" w:rsidR="00EE240A" w:rsidRPr="003F3DD4" w:rsidRDefault="00EE240A" w:rsidP="00EE240A">
      <w:pPr>
        <w:numPr>
          <w:ilvl w:val="0"/>
          <w:numId w:val="72"/>
        </w:numPr>
        <w:rPr>
          <w:rFonts w:eastAsia="Yu Gothic Medium" w:cs="Arial"/>
        </w:rPr>
      </w:pPr>
      <w:r w:rsidRPr="003F3DD4">
        <w:rPr>
          <w:rFonts w:eastAsia="Yu Gothic Medium" w:cs="Arial"/>
        </w:rPr>
        <w:t>Remediation actions that were taken as a result of automated investigations</w:t>
      </w:r>
    </w:p>
    <w:p w14:paraId="4C23E7F7" w14:textId="77777777" w:rsidR="00EE240A" w:rsidRPr="003F3DD4" w:rsidRDefault="00EE240A" w:rsidP="00EE240A">
      <w:pPr>
        <w:numPr>
          <w:ilvl w:val="0"/>
          <w:numId w:val="72"/>
        </w:numPr>
        <w:rPr>
          <w:rFonts w:eastAsia="Yu Gothic Medium" w:cs="Arial"/>
        </w:rPr>
      </w:pPr>
      <w:r w:rsidRPr="003F3DD4">
        <w:rPr>
          <w:rFonts w:eastAsia="Yu Gothic Medium" w:cs="Arial"/>
        </w:rPr>
        <w:t>Remediation actions that were taken on suspicious or malicious email messages, files, or URLs</w:t>
      </w:r>
    </w:p>
    <w:p w14:paraId="1886CCFE" w14:textId="77777777" w:rsidR="00EE240A" w:rsidRPr="003F3DD4" w:rsidRDefault="00EE240A" w:rsidP="00EE240A">
      <w:pPr>
        <w:numPr>
          <w:ilvl w:val="0"/>
          <w:numId w:val="72"/>
        </w:numPr>
        <w:rPr>
          <w:rFonts w:eastAsia="Yu Gothic Medium" w:cs="Arial"/>
        </w:rPr>
      </w:pPr>
      <w:r w:rsidRPr="003F3DD4">
        <w:rPr>
          <w:rFonts w:eastAsia="Yu Gothic Medium" w:cs="Arial"/>
        </w:rPr>
        <w:t>Remediation actions that were approved by your security operations team</w:t>
      </w:r>
    </w:p>
    <w:p w14:paraId="0672F316" w14:textId="77777777" w:rsidR="00EE240A" w:rsidRPr="003F3DD4" w:rsidRDefault="00EE240A" w:rsidP="00EE240A">
      <w:pPr>
        <w:numPr>
          <w:ilvl w:val="0"/>
          <w:numId w:val="72"/>
        </w:numPr>
        <w:rPr>
          <w:rFonts w:eastAsia="Yu Gothic Medium" w:cs="Arial"/>
        </w:rPr>
      </w:pPr>
      <w:r w:rsidRPr="003F3DD4">
        <w:rPr>
          <w:rFonts w:eastAsia="Yu Gothic Medium" w:cs="Arial"/>
        </w:rPr>
        <w:t>Commands that were run and remediation actions that were applied during Live Response sessions</w:t>
      </w:r>
    </w:p>
    <w:p w14:paraId="02E4390F" w14:textId="77777777" w:rsidR="00EE240A" w:rsidRPr="003F3DD4" w:rsidRDefault="00EE240A" w:rsidP="00EE240A">
      <w:pPr>
        <w:numPr>
          <w:ilvl w:val="0"/>
          <w:numId w:val="72"/>
        </w:numPr>
        <w:rPr>
          <w:rFonts w:eastAsia="Yu Gothic Medium" w:cs="Arial"/>
        </w:rPr>
      </w:pPr>
      <w:r w:rsidRPr="003F3DD4">
        <w:rPr>
          <w:rFonts w:eastAsia="Yu Gothic Medium" w:cs="Arial"/>
        </w:rPr>
        <w:t>Remediation actions that were taken by your antivirus protection</w:t>
      </w:r>
    </w:p>
    <w:p w14:paraId="086DB26B" w14:textId="77777777" w:rsidR="00EE240A" w:rsidRPr="003F3DD4" w:rsidRDefault="00EE240A" w:rsidP="00EE240A">
      <w:pPr>
        <w:numPr>
          <w:ilvl w:val="0"/>
          <w:numId w:val="72"/>
        </w:numPr>
        <w:rPr>
          <w:rFonts w:eastAsia="Yu Gothic Medium" w:cs="Arial"/>
        </w:rPr>
      </w:pPr>
      <w:r w:rsidRPr="003F3DD4">
        <w:rPr>
          <w:rFonts w:eastAsia="Yu Gothic Medium" w:cs="Arial"/>
        </w:rPr>
        <w:t>Required Roles: Security Administrator, Active remediation actions, Search and Purge</w:t>
      </w:r>
    </w:p>
    <w:p w14:paraId="73626EAA" w14:textId="77777777" w:rsidR="00EE240A" w:rsidRPr="003F3DD4" w:rsidRDefault="00EE240A" w:rsidP="00EE240A">
      <w:pPr>
        <w:rPr>
          <w:rFonts w:cs="Arial"/>
          <w:lang w:eastAsia="en-IN"/>
        </w:rPr>
      </w:pPr>
    </w:p>
    <w:p w14:paraId="223C5EA5" w14:textId="77777777" w:rsidR="00EE240A" w:rsidRPr="003F3DD4" w:rsidRDefault="00EE240A" w:rsidP="00EE240A">
      <w:pPr>
        <w:pStyle w:val="NoSpacing"/>
      </w:pPr>
      <w:r w:rsidRPr="003F3DD4">
        <w:t>Response</w:t>
      </w:r>
    </w:p>
    <w:p w14:paraId="0107A40E" w14:textId="77777777" w:rsidR="00EE240A" w:rsidRPr="003F3DD4" w:rsidRDefault="00EE240A" w:rsidP="00EE240A">
      <w:pPr>
        <w:rPr>
          <w:rFonts w:cs="Arial"/>
        </w:rPr>
      </w:pPr>
      <w:r w:rsidRPr="003F3DD4">
        <w:rPr>
          <w:rFonts w:cs="Arial"/>
        </w:rPr>
        <w:t>Actions on device with MDE</w:t>
      </w:r>
    </w:p>
    <w:p w14:paraId="1D2D64D6" w14:textId="77777777" w:rsidR="00EE240A" w:rsidRPr="003F3DD4" w:rsidRDefault="00EE240A" w:rsidP="00EE240A">
      <w:pPr>
        <w:rPr>
          <w:rFonts w:eastAsia="Malgun Gothic" w:cs="Arial"/>
          <w:sz w:val="20"/>
          <w:szCs w:val="20"/>
          <w:lang w:eastAsia="en-IN"/>
        </w:rPr>
      </w:pPr>
      <w:r w:rsidRPr="003F3DD4">
        <w:rPr>
          <w:rFonts w:eastAsia="Malgun Gothic" w:cs="Arial"/>
          <w:sz w:val="20"/>
          <w:szCs w:val="20"/>
          <w:lang w:eastAsia="en-IN"/>
        </w:rPr>
        <w:t> </w:t>
      </w:r>
    </w:p>
    <w:p w14:paraId="71821E9C" w14:textId="77777777" w:rsidR="00EE240A" w:rsidRPr="003F3DD4" w:rsidRDefault="00EE240A" w:rsidP="00EE240A">
      <w:pPr>
        <w:rPr>
          <w:rFonts w:eastAsia="Malgun Gothic" w:cs="Arial"/>
          <w:sz w:val="20"/>
          <w:szCs w:val="20"/>
          <w:lang w:eastAsia="en-IN"/>
        </w:rPr>
      </w:pPr>
    </w:p>
    <w:p w14:paraId="2A266773" w14:textId="77777777" w:rsidR="00F2197B" w:rsidRPr="003F3DD4" w:rsidRDefault="00F2197B" w:rsidP="003F3DD4">
      <w:pPr>
        <w:pStyle w:val="Heading1"/>
        <w:rPr>
          <w:lang w:val="en-US"/>
        </w:rPr>
      </w:pPr>
      <w:r w:rsidRPr="003F3DD4">
        <w:rPr>
          <w:lang w:val="en-US"/>
        </w:rPr>
        <w:t>Maintenance</w:t>
      </w:r>
      <w:bookmarkEnd w:id="7"/>
    </w:p>
    <w:p w14:paraId="1E5B66C5" w14:textId="77777777" w:rsidR="00F2197B" w:rsidRPr="003F3DD4" w:rsidRDefault="00F2197B" w:rsidP="00F90DEB">
      <w:pPr>
        <w:numPr>
          <w:ilvl w:val="0"/>
          <w:numId w:val="8"/>
        </w:numPr>
        <w:textAlignment w:val="center"/>
        <w:rPr>
          <w:rFonts w:eastAsia="Times New Roman" w:cs="Arial"/>
          <w:lang w:eastAsia="en-IN"/>
        </w:rPr>
      </w:pPr>
      <w:r w:rsidRPr="003F3DD4">
        <w:rPr>
          <w:rFonts w:eastAsia="Malgun Gothic" w:cs="Arial"/>
          <w:szCs w:val="24"/>
          <w:lang w:eastAsia="en-IN"/>
        </w:rPr>
        <w:t>Regularly review and update the configuration as needed.</w:t>
      </w:r>
    </w:p>
    <w:p w14:paraId="33824BB0" w14:textId="77777777" w:rsidR="00F2197B" w:rsidRPr="003F3DD4" w:rsidRDefault="00F2197B" w:rsidP="00F90DEB">
      <w:pPr>
        <w:numPr>
          <w:ilvl w:val="0"/>
          <w:numId w:val="8"/>
        </w:numPr>
        <w:textAlignment w:val="center"/>
        <w:rPr>
          <w:rFonts w:eastAsia="Times New Roman" w:cs="Arial"/>
          <w:lang w:eastAsia="en-IN"/>
        </w:rPr>
      </w:pPr>
      <w:r w:rsidRPr="003F3DD4">
        <w:rPr>
          <w:rFonts w:eastAsia="Malgun Gothic" w:cs="Arial"/>
          <w:szCs w:val="24"/>
          <w:lang w:eastAsia="en-IN"/>
        </w:rPr>
        <w:t>Monitor alerts and reports for any potential security incidents.</w:t>
      </w:r>
    </w:p>
    <w:p w14:paraId="69AC8521" w14:textId="6038BE4A" w:rsidR="00F2197B" w:rsidRPr="003F3DD4" w:rsidRDefault="00F2197B" w:rsidP="003F3DD4">
      <w:pPr>
        <w:rPr>
          <w:rFonts w:eastAsia="Malgun Gothic" w:cs="Arial"/>
          <w:szCs w:val="24"/>
          <w:lang w:val="en-US" w:eastAsia="en-IN"/>
        </w:rPr>
      </w:pPr>
      <w:r w:rsidRPr="003F3DD4">
        <w:rPr>
          <w:rFonts w:eastAsia="Malgun Gothic" w:cs="Arial"/>
          <w:szCs w:val="24"/>
          <w:lang w:val="en-US" w:eastAsia="en-IN"/>
        </w:rPr>
        <w:lastRenderedPageBreak/>
        <w:t> </w:t>
      </w:r>
    </w:p>
    <w:p w14:paraId="5F2226B2" w14:textId="04F86970" w:rsidR="008E1AD9" w:rsidRPr="003F3DD4" w:rsidRDefault="008E1AD9" w:rsidP="003F3DD4">
      <w:pPr>
        <w:pStyle w:val="Heading1"/>
      </w:pPr>
      <w:bookmarkStart w:id="9" w:name="_Toc189303184"/>
      <w:r w:rsidRPr="003F3DD4">
        <w:t>Troubleshooting MDE</w:t>
      </w:r>
      <w:bookmarkEnd w:id="9"/>
    </w:p>
    <w:p w14:paraId="1415C9B7" w14:textId="77777777" w:rsidR="008E1AD9" w:rsidRPr="003F3DD4" w:rsidRDefault="008E1AD9" w:rsidP="003F3DD4">
      <w:pPr>
        <w:rPr>
          <w:rFonts w:cs="Arial"/>
          <w:lang w:eastAsia="en-IN"/>
        </w:rPr>
      </w:pPr>
    </w:p>
    <w:p w14:paraId="5A884A70"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399C8248"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MDE device onboarding issues</w:t>
      </w:r>
    </w:p>
    <w:p w14:paraId="443EC498"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3708DD27"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security configuration management onboarding issues</w:t>
      </w:r>
    </w:p>
    <w:p w14:paraId="6A18E427"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57F594D7"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problems with tamper protection</w:t>
      </w:r>
    </w:p>
    <w:p w14:paraId="035BF2CC"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797E24CB"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migration issues</w:t>
      </w:r>
    </w:p>
    <w:p w14:paraId="775671C9"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4A58178B"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308BFC26"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Sensor issues</w:t>
      </w:r>
    </w:p>
    <w:p w14:paraId="055510AE"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2B6D92A4"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MDE on Linux issues</w:t>
      </w:r>
    </w:p>
    <w:p w14:paraId="259F7698"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719576F6"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MDE services issues</w:t>
      </w:r>
    </w:p>
    <w:p w14:paraId="0E01C217"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747FB69B"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63920B06"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74BDC024"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2E81128D"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Troubleshoot ASR (Attack Surface Reduction) issues</w:t>
      </w:r>
    </w:p>
    <w:p w14:paraId="28B16D3C"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39B8719C"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73EB4D34"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24FDB46F" w14:textId="77777777" w:rsidR="008E1AD9" w:rsidRPr="003F3DD4" w:rsidRDefault="008E1AD9" w:rsidP="003F3DD4">
      <w:pPr>
        <w:pStyle w:val="NormalWeb"/>
        <w:spacing w:before="0" w:beforeAutospacing="0" w:after="0" w:afterAutospacing="0"/>
        <w:rPr>
          <w:rFonts w:ascii="Arial" w:hAnsi="Arial" w:cs="Arial"/>
          <w:sz w:val="28"/>
          <w:szCs w:val="28"/>
        </w:rPr>
      </w:pPr>
      <w:r w:rsidRPr="003F3DD4">
        <w:rPr>
          <w:rFonts w:ascii="Arial" w:hAnsi="Arial" w:cs="Arial"/>
          <w:sz w:val="28"/>
          <w:szCs w:val="28"/>
        </w:rPr>
        <w:t> </w:t>
      </w:r>
    </w:p>
    <w:p w14:paraId="1FE00BC4"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713022FC"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5EBB1402"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Deep OS visibility such as process communications etc.</w:t>
      </w:r>
    </w:p>
    <w:p w14:paraId="49FB714F"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xml:space="preserve">Real time monitoring and detection of attacks </w:t>
      </w:r>
    </w:p>
    <w:p w14:paraId="4E36C2B5"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Active ability to enforce policies, prevent, respond, and remediate attacks</w:t>
      </w:r>
    </w:p>
    <w:p w14:paraId="25D87FE2"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7DAECAAD"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Agentless scanning</w:t>
      </w:r>
    </w:p>
    <w:p w14:paraId="35A25D4A" w14:textId="77777777" w:rsidR="00910857" w:rsidRPr="003F3DD4" w:rsidRDefault="00910857" w:rsidP="00F90DEB">
      <w:pPr>
        <w:numPr>
          <w:ilvl w:val="0"/>
          <w:numId w:val="29"/>
        </w:numPr>
        <w:textAlignment w:val="center"/>
        <w:rPr>
          <w:rFonts w:eastAsia="Times New Roman" w:cs="Arial"/>
          <w:szCs w:val="24"/>
          <w:lang w:eastAsia="en-IN"/>
        </w:rPr>
      </w:pPr>
      <w:r w:rsidRPr="003F3DD4">
        <w:rPr>
          <w:rFonts w:eastAsia="Times New Roman" w:cs="Arial"/>
          <w:sz w:val="28"/>
          <w:szCs w:val="28"/>
          <w:lang w:eastAsia="en-IN"/>
        </w:rPr>
        <w:t>At-scale and instantaneous visibility on posture and threat detection issues</w:t>
      </w:r>
    </w:p>
    <w:p w14:paraId="30E19EE6" w14:textId="77777777" w:rsidR="00910857" w:rsidRPr="003F3DD4" w:rsidRDefault="00910857" w:rsidP="00F90DEB">
      <w:pPr>
        <w:numPr>
          <w:ilvl w:val="0"/>
          <w:numId w:val="29"/>
        </w:numPr>
        <w:textAlignment w:val="center"/>
        <w:rPr>
          <w:rFonts w:eastAsia="Times New Roman" w:cs="Arial"/>
          <w:szCs w:val="24"/>
          <w:lang w:eastAsia="en-IN"/>
        </w:rPr>
      </w:pPr>
      <w:r w:rsidRPr="003F3DD4">
        <w:rPr>
          <w:rFonts w:eastAsia="Times New Roman" w:cs="Arial"/>
          <w:sz w:val="28"/>
          <w:szCs w:val="28"/>
          <w:lang w:eastAsia="en-IN"/>
        </w:rPr>
        <w:t>No performance impact on workloads</w:t>
      </w:r>
    </w:p>
    <w:p w14:paraId="5A99AE2D" w14:textId="77777777" w:rsidR="00910857" w:rsidRPr="003F3DD4" w:rsidRDefault="00910857" w:rsidP="00F90DEB">
      <w:pPr>
        <w:numPr>
          <w:ilvl w:val="0"/>
          <w:numId w:val="29"/>
        </w:numPr>
        <w:textAlignment w:val="center"/>
        <w:rPr>
          <w:rFonts w:eastAsia="Times New Roman" w:cs="Arial"/>
          <w:szCs w:val="24"/>
          <w:lang w:eastAsia="en-IN"/>
        </w:rPr>
      </w:pPr>
      <w:r w:rsidRPr="003F3DD4">
        <w:rPr>
          <w:rFonts w:eastAsia="Times New Roman" w:cs="Arial"/>
          <w:sz w:val="28"/>
          <w:szCs w:val="28"/>
          <w:lang w:eastAsia="en-IN"/>
        </w:rPr>
        <w:t>Security team do not depend on workload owners</w:t>
      </w:r>
    </w:p>
    <w:p w14:paraId="54BBDF45"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46713B9F"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Transition of MMA to AMA.</w:t>
      </w:r>
    </w:p>
    <w:p w14:paraId="01092FA3"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Security baseline recommendations will be powered by MDE</w:t>
      </w:r>
    </w:p>
    <w:p w14:paraId="587530C4"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File integrity monitoring will be powered by MDE</w:t>
      </w:r>
    </w:p>
    <w:p w14:paraId="22DCC405"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Endpoint protection recommendations will be powered by MDE</w:t>
      </w:r>
    </w:p>
    <w:p w14:paraId="0A58B994"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Azure Arc - it is not required but highly recommended for management and other purposes.</w:t>
      </w:r>
    </w:p>
    <w:p w14:paraId="08D41A5E"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4C043315"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5828898A"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lastRenderedPageBreak/>
        <w:t> </w:t>
      </w:r>
    </w:p>
    <w:p w14:paraId="263155F7"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4DBBAE9C"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34267442"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4246DCCC" w14:textId="77777777" w:rsidR="00910857" w:rsidRPr="003F3DD4" w:rsidRDefault="00910857" w:rsidP="003F3DD4">
      <w:pPr>
        <w:rPr>
          <w:rFonts w:eastAsia="Times New Roman" w:cs="Arial"/>
          <w:sz w:val="28"/>
          <w:szCs w:val="28"/>
          <w:lang w:eastAsia="en-IN"/>
        </w:rPr>
      </w:pPr>
      <w:r w:rsidRPr="003F3DD4">
        <w:rPr>
          <w:rFonts w:eastAsia="Times New Roman" w:cs="Arial"/>
          <w:sz w:val="28"/>
          <w:szCs w:val="28"/>
          <w:lang w:eastAsia="en-IN"/>
        </w:rPr>
        <w:t> </w:t>
      </w:r>
    </w:p>
    <w:p w14:paraId="7A36491D" w14:textId="56471C68" w:rsidR="008E1AD9" w:rsidRPr="003F3DD4" w:rsidRDefault="00910857" w:rsidP="003F3DD4">
      <w:pPr>
        <w:rPr>
          <w:rFonts w:cs="Arial"/>
          <w:lang w:eastAsia="en-IN"/>
        </w:rPr>
      </w:pPr>
      <w:r w:rsidRPr="003F3DD4">
        <w:rPr>
          <w:rFonts w:eastAsia="Times New Roman" w:cs="Arial"/>
          <w:sz w:val="28"/>
          <w:szCs w:val="28"/>
          <w:lang w:eastAsia="en-IN"/>
        </w:rPr>
        <w:t> </w:t>
      </w:r>
    </w:p>
    <w:p w14:paraId="4F8193F3"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3915BE60"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12352E56"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1D3F5B55"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229F874D" w14:textId="77777777" w:rsidR="003279DE" w:rsidRPr="003F3DD4" w:rsidRDefault="003279DE" w:rsidP="003F3DD4">
      <w:pPr>
        <w:pStyle w:val="NormalWeb"/>
        <w:spacing w:before="0" w:beforeAutospacing="0" w:after="0" w:afterAutospacing="0"/>
        <w:rPr>
          <w:rFonts w:ascii="Arial" w:hAnsi="Arial" w:cs="Arial"/>
          <w:color w:val="C00000"/>
          <w:sz w:val="28"/>
          <w:szCs w:val="28"/>
        </w:rPr>
      </w:pPr>
      <w:r w:rsidRPr="003F3DD4">
        <w:rPr>
          <w:rFonts w:ascii="Arial" w:hAnsi="Arial" w:cs="Arial"/>
          <w:color w:val="C00000"/>
          <w:sz w:val="28"/>
          <w:szCs w:val="28"/>
        </w:rPr>
        <w:t>How to find in MDE when particular file is first detected in environment?</w:t>
      </w:r>
    </w:p>
    <w:p w14:paraId="5D164A05"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3B2292BC"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There is one field "</w:t>
      </w:r>
      <w:r w:rsidRPr="003F3DD4">
        <w:rPr>
          <w:rFonts w:ascii="Arial" w:hAnsi="Arial" w:cs="Arial"/>
          <w:highlight w:val="yellow"/>
        </w:rPr>
        <w:t>cveFirstSeenTimestamp</w:t>
      </w:r>
      <w:r w:rsidRPr="003F3DD4">
        <w:rPr>
          <w:rFonts w:ascii="Arial" w:hAnsi="Arial" w:cs="Arial"/>
        </w:rPr>
        <w:t>" only available via API.</w:t>
      </w:r>
    </w:p>
    <w:p w14:paraId="386405DF"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7042121A"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31BD6456" w14:textId="77777777" w:rsidR="003279DE" w:rsidRPr="003F3DD4" w:rsidRDefault="003279DE" w:rsidP="003F3DD4">
      <w:pPr>
        <w:pStyle w:val="NormalWeb"/>
        <w:spacing w:before="0" w:beforeAutospacing="0" w:after="0" w:afterAutospacing="0"/>
        <w:rPr>
          <w:rFonts w:ascii="Arial" w:hAnsi="Arial" w:cs="Arial"/>
          <w:color w:val="C00000"/>
          <w:sz w:val="28"/>
          <w:szCs w:val="28"/>
        </w:rPr>
      </w:pPr>
      <w:r w:rsidRPr="003F3DD4">
        <w:rPr>
          <w:rFonts w:ascii="Arial" w:hAnsi="Arial" w:cs="Arial"/>
          <w:color w:val="C00000"/>
          <w:sz w:val="28"/>
          <w:szCs w:val="28"/>
        </w:rPr>
        <w:t>Write a KQL query to identify which machines are isolated through MDE?</w:t>
      </w:r>
    </w:p>
    <w:p w14:paraId="49BEF881"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3E504EB8"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Isolated device would be found under "</w:t>
      </w:r>
      <w:r w:rsidRPr="003F3DD4">
        <w:rPr>
          <w:rFonts w:ascii="Arial" w:hAnsi="Arial" w:cs="Arial"/>
          <w:highlight w:val="yellow"/>
        </w:rPr>
        <w:t>DeviceInfo</w:t>
      </w:r>
      <w:r w:rsidRPr="003F3DD4">
        <w:rPr>
          <w:rFonts w:ascii="Arial" w:hAnsi="Arial" w:cs="Arial"/>
        </w:rPr>
        <w:t xml:space="preserve">" table, Mitigation Status operator </w:t>
      </w:r>
    </w:p>
    <w:p w14:paraId="29E8CB3A"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OR</w:t>
      </w:r>
    </w:p>
    <w:p w14:paraId="62C93680"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Navigate to "Microsoft Defender XDR - Actions &amp; Submissions - Action Center - History</w:t>
      </w:r>
      <w:proofErr w:type="gramStart"/>
      <w:r w:rsidRPr="003F3DD4">
        <w:rPr>
          <w:rFonts w:ascii="Arial" w:hAnsi="Arial" w:cs="Arial"/>
        </w:rPr>
        <w:t>"  here</w:t>
      </w:r>
      <w:proofErr w:type="gramEnd"/>
      <w:r w:rsidRPr="003F3DD4">
        <w:rPr>
          <w:rFonts w:ascii="Arial" w:hAnsi="Arial" w:cs="Arial"/>
        </w:rPr>
        <w:t xml:space="preserve"> you can see the isolated devices and able to undo isolation.</w:t>
      </w:r>
    </w:p>
    <w:p w14:paraId="5C3CC2CF"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220A7823" w14:textId="77777777" w:rsidR="003279DE" w:rsidRPr="003F3DD4" w:rsidRDefault="003279DE" w:rsidP="003F3DD4">
      <w:pPr>
        <w:pStyle w:val="NormalWeb"/>
        <w:spacing w:before="0" w:beforeAutospacing="0" w:after="0" w:afterAutospacing="0"/>
        <w:rPr>
          <w:rFonts w:ascii="Arial" w:hAnsi="Arial" w:cs="Arial"/>
        </w:rPr>
      </w:pPr>
      <w:hyperlink r:id="rId6" w:history="1">
        <w:r w:rsidRPr="003F3DD4">
          <w:rPr>
            <w:rStyle w:val="Hyperlink"/>
            <w:rFonts w:ascii="Arial" w:eastAsia="SimSun" w:hAnsi="Arial" w:cs="Arial"/>
          </w:rPr>
          <w:t>https://techcommunity.microsoft.com/t5/microsoft-defender-xdr-blog/the-action-center-in-microsoft-threat-protection-your-one-stop/ba-p/1550178</w:t>
        </w:r>
      </w:hyperlink>
    </w:p>
    <w:p w14:paraId="06AF90A3"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184C805A" w14:textId="77777777" w:rsidR="003279DE" w:rsidRPr="003F3DD4" w:rsidRDefault="003279DE" w:rsidP="003F3DD4">
      <w:pPr>
        <w:pStyle w:val="NormalWeb"/>
        <w:spacing w:before="0" w:beforeAutospacing="0" w:after="0" w:afterAutospacing="0"/>
        <w:rPr>
          <w:rFonts w:ascii="Arial" w:hAnsi="Arial" w:cs="Arial"/>
          <w:szCs w:val="22"/>
        </w:rPr>
      </w:pPr>
      <w:hyperlink r:id="rId7" w:history="1">
        <w:r w:rsidRPr="003F3DD4">
          <w:rPr>
            <w:rStyle w:val="Hyperlink"/>
            <w:rFonts w:ascii="Arial" w:eastAsia="SimSun" w:hAnsi="Arial" w:cs="Arial"/>
            <w:szCs w:val="22"/>
          </w:rPr>
          <w:t>https://github.com/cyb3rmik3/KQL-threat-hunting-queries/blob/main/03.SecOps/identify-endpoints-where-mitigationstatus-is-isolated.md</w:t>
        </w:r>
      </w:hyperlink>
    </w:p>
    <w:p w14:paraId="49E4CCF1" w14:textId="77777777" w:rsidR="003279DE" w:rsidRPr="003F3DD4" w:rsidRDefault="003279DE" w:rsidP="003F3DD4">
      <w:pPr>
        <w:pStyle w:val="NormalWeb"/>
        <w:spacing w:before="0" w:beforeAutospacing="0" w:after="0" w:afterAutospacing="0"/>
        <w:rPr>
          <w:rFonts w:ascii="Arial" w:hAnsi="Arial" w:cs="Arial"/>
          <w:szCs w:val="22"/>
        </w:rPr>
      </w:pPr>
      <w:r w:rsidRPr="003F3DD4">
        <w:rPr>
          <w:rFonts w:ascii="Arial" w:hAnsi="Arial" w:cs="Arial"/>
          <w:szCs w:val="22"/>
        </w:rPr>
        <w:t> </w:t>
      </w:r>
    </w:p>
    <w:p w14:paraId="699727FE" w14:textId="77777777" w:rsidR="003279DE" w:rsidRPr="003F3DD4" w:rsidRDefault="003279DE" w:rsidP="003F3DD4">
      <w:pPr>
        <w:pStyle w:val="NormalWeb"/>
        <w:spacing w:before="0" w:beforeAutospacing="0" w:after="0" w:afterAutospacing="0"/>
        <w:rPr>
          <w:rFonts w:ascii="Arial" w:hAnsi="Arial" w:cs="Arial"/>
          <w:szCs w:val="22"/>
        </w:rPr>
      </w:pPr>
      <w:r w:rsidRPr="003F3DD4">
        <w:rPr>
          <w:rFonts w:ascii="Arial" w:hAnsi="Arial" w:cs="Arial"/>
          <w:szCs w:val="22"/>
        </w:rPr>
        <w:t> </w:t>
      </w:r>
    </w:p>
    <w:p w14:paraId="66E6316F" w14:textId="77777777" w:rsidR="003279DE" w:rsidRPr="003F3DD4" w:rsidRDefault="003279DE" w:rsidP="003F3DD4">
      <w:pPr>
        <w:pStyle w:val="NormalWeb"/>
        <w:spacing w:before="0" w:beforeAutospacing="0" w:after="0" w:afterAutospacing="0"/>
        <w:rPr>
          <w:rFonts w:ascii="Arial" w:hAnsi="Arial" w:cs="Arial"/>
          <w:color w:val="C00000"/>
          <w:sz w:val="28"/>
          <w:szCs w:val="28"/>
        </w:rPr>
      </w:pPr>
      <w:r w:rsidRPr="003F3DD4">
        <w:rPr>
          <w:rFonts w:ascii="Arial" w:hAnsi="Arial" w:cs="Arial"/>
          <w:color w:val="C00000"/>
          <w:sz w:val="28"/>
          <w:szCs w:val="28"/>
        </w:rPr>
        <w:t>Endpoint configuration policies are not under "Microsoft Defender XDR - Endpoints - Configuration management". I have MDE P2 license.</w:t>
      </w:r>
    </w:p>
    <w:p w14:paraId="28035A53" w14:textId="77777777" w:rsidR="003279DE" w:rsidRPr="003F3DD4" w:rsidRDefault="003279DE" w:rsidP="003F3DD4">
      <w:pPr>
        <w:pStyle w:val="NormalWeb"/>
        <w:spacing w:before="0" w:beforeAutospacing="0" w:after="0" w:afterAutospacing="0"/>
        <w:rPr>
          <w:rFonts w:ascii="Arial" w:hAnsi="Arial" w:cs="Arial"/>
          <w:szCs w:val="22"/>
        </w:rPr>
      </w:pPr>
      <w:r w:rsidRPr="003F3DD4">
        <w:rPr>
          <w:rFonts w:ascii="Arial" w:hAnsi="Arial" w:cs="Arial"/>
          <w:szCs w:val="22"/>
        </w:rPr>
        <w:t> </w:t>
      </w:r>
    </w:p>
    <w:p w14:paraId="23ACE451"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54783B3A" w14:textId="77777777" w:rsidR="003279DE" w:rsidRPr="003F3DD4" w:rsidRDefault="003279DE" w:rsidP="003F3DD4">
      <w:pPr>
        <w:pStyle w:val="NormalWeb"/>
        <w:spacing w:before="0" w:beforeAutospacing="0" w:after="0" w:afterAutospacing="0"/>
        <w:rPr>
          <w:rFonts w:ascii="Arial" w:hAnsi="Arial" w:cs="Arial"/>
          <w:color w:val="FA0000"/>
        </w:rPr>
      </w:pPr>
      <w:r w:rsidRPr="003F3DD4">
        <w:rPr>
          <w:rFonts w:ascii="Arial" w:hAnsi="Arial" w:cs="Arial"/>
          <w:color w:val="FA0000"/>
        </w:rPr>
        <w:t xml:space="preserve">How would you troubleshoot if EDR agent goes missing from server? </w:t>
      </w:r>
    </w:p>
    <w:p w14:paraId="2384FACF"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Information Gathering</w:t>
      </w:r>
    </w:p>
    <w:p w14:paraId="3F96AFC4"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Check EDR management console to find if server shows offline or missing. This will confirm agent is not </w:t>
      </w:r>
      <w:proofErr w:type="gramStart"/>
      <w:r w:rsidRPr="003F3DD4">
        <w:rPr>
          <w:rFonts w:ascii="Arial" w:hAnsi="Arial" w:cs="Arial"/>
        </w:rPr>
        <w:t>just  disconnected</w:t>
      </w:r>
      <w:proofErr w:type="gramEnd"/>
      <w:r w:rsidRPr="003F3DD4">
        <w:rPr>
          <w:rFonts w:ascii="Arial" w:hAnsi="Arial" w:cs="Arial"/>
        </w:rPr>
        <w:t xml:space="preserve"> temporarily.</w:t>
      </w:r>
    </w:p>
    <w:p w14:paraId="12E1C082"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Identify EDR agent: Check current version of EDR agent and OS version. To check compatibility.</w:t>
      </w:r>
    </w:p>
    <w:p w14:paraId="79A2E795"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Review logs: Check EDR agent logs on server, if any error messages that might indicate agent stopped running. Also check server system logs for clues and crashes or permissions issues.</w:t>
      </w:r>
    </w:p>
    <w:p w14:paraId="799B2D58"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Remote checks and actions:</w:t>
      </w:r>
    </w:p>
    <w:p w14:paraId="512790AA"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Remote connectivity: Try to connect server using RDP/SSH. </w:t>
      </w:r>
    </w:p>
    <w:p w14:paraId="75E5A1CC"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Service status: </w:t>
      </w:r>
    </w:p>
    <w:p w14:paraId="057CF95D"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267707C7"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b/>
          <w:bCs/>
          <w:color w:val="1F1F1F"/>
        </w:rPr>
        <w:t>Exhaustive Troubleshooting Steps for Missing EDR Agent on a Virtual Machine (VM)</w:t>
      </w:r>
    </w:p>
    <w:p w14:paraId="3F723077"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1. Verification and Information Gathering:</w:t>
      </w:r>
    </w:p>
    <w:p w14:paraId="1ABA1089" w14:textId="77777777" w:rsidR="003279DE" w:rsidRPr="003F3DD4" w:rsidRDefault="003279DE" w:rsidP="00F90DEB">
      <w:pPr>
        <w:numPr>
          <w:ilvl w:val="0"/>
          <w:numId w:val="32"/>
        </w:numPr>
        <w:textAlignment w:val="center"/>
        <w:rPr>
          <w:rFonts w:cs="Arial"/>
          <w:color w:val="1F1F1F"/>
        </w:rPr>
      </w:pPr>
      <w:r w:rsidRPr="003F3DD4">
        <w:rPr>
          <w:rFonts w:cs="Arial"/>
          <w:b/>
          <w:bCs/>
          <w:color w:val="1F1F1F"/>
        </w:rPr>
        <w:t>EDR Console:</w:t>
      </w:r>
    </w:p>
    <w:p w14:paraId="6F19204C" w14:textId="77777777" w:rsidR="003279DE" w:rsidRPr="003F3DD4" w:rsidRDefault="003279DE" w:rsidP="00F90DEB">
      <w:pPr>
        <w:numPr>
          <w:ilvl w:val="1"/>
          <w:numId w:val="32"/>
        </w:numPr>
        <w:textAlignment w:val="center"/>
        <w:rPr>
          <w:rFonts w:cs="Arial"/>
          <w:color w:val="1F1F1F"/>
        </w:rPr>
      </w:pPr>
      <w:r w:rsidRPr="003F3DD4">
        <w:rPr>
          <w:rFonts w:cs="Arial"/>
          <w:color w:val="1F1F1F"/>
        </w:rPr>
        <w:t>Check the EDR console to confirm the agent is missing from the specific VM.</w:t>
      </w:r>
    </w:p>
    <w:p w14:paraId="31F8FD38" w14:textId="77777777" w:rsidR="003279DE" w:rsidRPr="003F3DD4" w:rsidRDefault="003279DE" w:rsidP="00F90DEB">
      <w:pPr>
        <w:numPr>
          <w:ilvl w:val="1"/>
          <w:numId w:val="32"/>
        </w:numPr>
        <w:textAlignment w:val="center"/>
        <w:rPr>
          <w:rFonts w:cs="Arial"/>
          <w:color w:val="1F1F1F"/>
        </w:rPr>
      </w:pPr>
      <w:r w:rsidRPr="003F3DD4">
        <w:rPr>
          <w:rFonts w:cs="Arial"/>
          <w:color w:val="1F1F1F"/>
        </w:rPr>
        <w:t>Look for any error messages or alerts associated with the missing agent.</w:t>
      </w:r>
    </w:p>
    <w:p w14:paraId="38171FB1" w14:textId="77777777" w:rsidR="003279DE" w:rsidRPr="003F3DD4" w:rsidRDefault="003279DE" w:rsidP="00F90DEB">
      <w:pPr>
        <w:numPr>
          <w:ilvl w:val="1"/>
          <w:numId w:val="32"/>
        </w:numPr>
        <w:textAlignment w:val="center"/>
        <w:rPr>
          <w:rFonts w:cs="Arial"/>
          <w:color w:val="1F1F1F"/>
        </w:rPr>
      </w:pPr>
      <w:r w:rsidRPr="003F3DD4">
        <w:rPr>
          <w:rFonts w:cs="Arial"/>
          <w:color w:val="1F1F1F"/>
        </w:rPr>
        <w:t>Gather details like the last reported time, agent version, and any historical data.</w:t>
      </w:r>
    </w:p>
    <w:p w14:paraId="6A2794AD" w14:textId="77777777" w:rsidR="003279DE" w:rsidRPr="003F3DD4" w:rsidRDefault="003279DE" w:rsidP="00F90DEB">
      <w:pPr>
        <w:numPr>
          <w:ilvl w:val="0"/>
          <w:numId w:val="32"/>
        </w:numPr>
        <w:textAlignment w:val="center"/>
        <w:rPr>
          <w:rFonts w:cs="Arial"/>
          <w:color w:val="1F1F1F"/>
        </w:rPr>
      </w:pPr>
      <w:r w:rsidRPr="003F3DD4">
        <w:rPr>
          <w:rFonts w:cs="Arial"/>
          <w:b/>
          <w:bCs/>
          <w:color w:val="1F1F1F"/>
        </w:rPr>
        <w:t>VM Information:</w:t>
      </w:r>
    </w:p>
    <w:p w14:paraId="0B7FA6B7" w14:textId="77777777" w:rsidR="003279DE" w:rsidRPr="003F3DD4" w:rsidRDefault="003279DE" w:rsidP="00F90DEB">
      <w:pPr>
        <w:numPr>
          <w:ilvl w:val="1"/>
          <w:numId w:val="32"/>
        </w:numPr>
        <w:textAlignment w:val="center"/>
        <w:rPr>
          <w:rFonts w:cs="Arial"/>
          <w:color w:val="1F1F1F"/>
        </w:rPr>
      </w:pPr>
      <w:r w:rsidRPr="003F3DD4">
        <w:rPr>
          <w:rFonts w:cs="Arial"/>
          <w:color w:val="1F1F1F"/>
        </w:rPr>
        <w:t>Identify the VM name, operating system version, and any recent configuration changes (e.g., updates, security patches).</w:t>
      </w:r>
    </w:p>
    <w:p w14:paraId="3B2B633E" w14:textId="77777777" w:rsidR="003279DE" w:rsidRPr="003F3DD4" w:rsidRDefault="003279DE" w:rsidP="00F90DEB">
      <w:pPr>
        <w:numPr>
          <w:ilvl w:val="1"/>
          <w:numId w:val="32"/>
        </w:numPr>
        <w:textAlignment w:val="center"/>
        <w:rPr>
          <w:rFonts w:cs="Arial"/>
          <w:color w:val="1F1F1F"/>
        </w:rPr>
      </w:pPr>
      <w:r w:rsidRPr="003F3DD4">
        <w:rPr>
          <w:rFonts w:cs="Arial"/>
          <w:color w:val="1F1F1F"/>
        </w:rPr>
        <w:t>Determine the deployment method used to install the EDR agent on the VM (e.g., manual installation, group policy, configuration management tool).</w:t>
      </w:r>
    </w:p>
    <w:p w14:paraId="0A8B142C"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2. Checking Agent Status on the VM:</w:t>
      </w:r>
    </w:p>
    <w:p w14:paraId="14919CE0" w14:textId="77777777" w:rsidR="003279DE" w:rsidRPr="003F3DD4" w:rsidRDefault="003279DE" w:rsidP="00F90DEB">
      <w:pPr>
        <w:numPr>
          <w:ilvl w:val="0"/>
          <w:numId w:val="33"/>
        </w:numPr>
        <w:textAlignment w:val="center"/>
        <w:rPr>
          <w:rFonts w:cs="Arial"/>
          <w:color w:val="1F1F1F"/>
        </w:rPr>
      </w:pPr>
      <w:r w:rsidRPr="003F3DD4">
        <w:rPr>
          <w:rFonts w:cs="Arial"/>
          <w:b/>
          <w:bCs/>
          <w:color w:val="1F1F1F"/>
        </w:rPr>
        <w:t>Process and Service Management:</w:t>
      </w:r>
    </w:p>
    <w:p w14:paraId="313BFC64" w14:textId="77777777" w:rsidR="003279DE" w:rsidRPr="003F3DD4" w:rsidRDefault="003279DE" w:rsidP="00F90DEB">
      <w:pPr>
        <w:numPr>
          <w:ilvl w:val="1"/>
          <w:numId w:val="33"/>
        </w:numPr>
        <w:textAlignment w:val="center"/>
        <w:rPr>
          <w:rFonts w:cs="Arial"/>
          <w:color w:val="1F1F1F"/>
        </w:rPr>
      </w:pPr>
      <w:r w:rsidRPr="003F3DD4">
        <w:rPr>
          <w:rFonts w:cs="Arial"/>
          <w:color w:val="1F1F1F"/>
        </w:rPr>
        <w:lastRenderedPageBreak/>
        <w:t>Log in to the VM and use task manager or service manager tools to identify the EDR agent process or service name.</w:t>
      </w:r>
    </w:p>
    <w:p w14:paraId="654E58F3" w14:textId="77777777" w:rsidR="003279DE" w:rsidRPr="003F3DD4" w:rsidRDefault="003279DE" w:rsidP="00F90DEB">
      <w:pPr>
        <w:numPr>
          <w:ilvl w:val="1"/>
          <w:numId w:val="33"/>
        </w:numPr>
        <w:textAlignment w:val="center"/>
        <w:rPr>
          <w:rFonts w:cs="Arial"/>
          <w:color w:val="1F1F1F"/>
        </w:rPr>
      </w:pPr>
      <w:r w:rsidRPr="003F3DD4">
        <w:rPr>
          <w:rFonts w:cs="Arial"/>
          <w:color w:val="1F1F1F"/>
        </w:rPr>
        <w:t>Refer to your specific EDR vendor's documentation.</w:t>
      </w:r>
    </w:p>
    <w:p w14:paraId="09B74D34" w14:textId="77777777" w:rsidR="003279DE" w:rsidRPr="003F3DD4" w:rsidRDefault="003279DE" w:rsidP="00F90DEB">
      <w:pPr>
        <w:numPr>
          <w:ilvl w:val="1"/>
          <w:numId w:val="33"/>
        </w:numPr>
        <w:textAlignment w:val="center"/>
        <w:rPr>
          <w:rFonts w:cs="Arial"/>
          <w:color w:val="1F1F1F"/>
        </w:rPr>
      </w:pPr>
      <w:r w:rsidRPr="003F3DD4">
        <w:rPr>
          <w:rFonts w:cs="Arial"/>
          <w:color w:val="1F1F1F"/>
        </w:rPr>
        <w:t>Check if the process is running. If not, attempt to start it manually.</w:t>
      </w:r>
    </w:p>
    <w:p w14:paraId="58197F15" w14:textId="77777777" w:rsidR="003279DE" w:rsidRPr="003F3DD4" w:rsidRDefault="003279DE" w:rsidP="00F90DEB">
      <w:pPr>
        <w:numPr>
          <w:ilvl w:val="0"/>
          <w:numId w:val="33"/>
        </w:numPr>
        <w:textAlignment w:val="center"/>
        <w:rPr>
          <w:rFonts w:cs="Arial"/>
          <w:color w:val="1F1F1F"/>
        </w:rPr>
      </w:pPr>
      <w:r w:rsidRPr="003F3DD4">
        <w:rPr>
          <w:rFonts w:cs="Arial"/>
          <w:b/>
          <w:bCs/>
          <w:color w:val="1F1F1F"/>
        </w:rPr>
        <w:t>Agent Logs:</w:t>
      </w:r>
    </w:p>
    <w:p w14:paraId="652D357F" w14:textId="77777777" w:rsidR="003279DE" w:rsidRPr="003F3DD4" w:rsidRDefault="003279DE" w:rsidP="00F90DEB">
      <w:pPr>
        <w:numPr>
          <w:ilvl w:val="1"/>
          <w:numId w:val="33"/>
        </w:numPr>
        <w:textAlignment w:val="center"/>
        <w:rPr>
          <w:rFonts w:cs="Arial"/>
          <w:color w:val="1F1F1F"/>
        </w:rPr>
      </w:pPr>
      <w:r w:rsidRPr="003F3DD4">
        <w:rPr>
          <w:rFonts w:cs="Arial"/>
          <w:color w:val="1F1F1F"/>
        </w:rPr>
        <w:t>Locate the EDR agent log files on the VM (again, refer to your vendor's documentation for specific file locations).</w:t>
      </w:r>
    </w:p>
    <w:p w14:paraId="126A466C" w14:textId="77777777" w:rsidR="003279DE" w:rsidRPr="003F3DD4" w:rsidRDefault="003279DE" w:rsidP="00F90DEB">
      <w:pPr>
        <w:numPr>
          <w:ilvl w:val="1"/>
          <w:numId w:val="33"/>
        </w:numPr>
        <w:textAlignment w:val="center"/>
        <w:rPr>
          <w:rFonts w:cs="Arial"/>
          <w:color w:val="1F1F1F"/>
        </w:rPr>
      </w:pPr>
      <w:r w:rsidRPr="003F3DD4">
        <w:rPr>
          <w:rFonts w:cs="Arial"/>
          <w:color w:val="1F1F1F"/>
        </w:rPr>
        <w:t>Review the logs for any errors or messages that might indicate why the agent stopped functioning or went missing.</w:t>
      </w:r>
    </w:p>
    <w:p w14:paraId="121C4553"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3. Redeployment and Restart:</w:t>
      </w:r>
    </w:p>
    <w:p w14:paraId="619C3B72" w14:textId="77777777" w:rsidR="003279DE" w:rsidRPr="003F3DD4" w:rsidRDefault="003279DE" w:rsidP="00F90DEB">
      <w:pPr>
        <w:numPr>
          <w:ilvl w:val="0"/>
          <w:numId w:val="34"/>
        </w:numPr>
        <w:textAlignment w:val="center"/>
        <w:rPr>
          <w:rFonts w:cs="Arial"/>
          <w:color w:val="1F1F1F"/>
        </w:rPr>
      </w:pPr>
      <w:r w:rsidRPr="003F3DD4">
        <w:rPr>
          <w:rFonts w:cs="Arial"/>
          <w:b/>
          <w:bCs/>
          <w:color w:val="1F1F1F"/>
        </w:rPr>
        <w:t xml:space="preserve">Redeployment: </w:t>
      </w:r>
      <w:r w:rsidRPr="003F3DD4">
        <w:rPr>
          <w:rFonts w:cs="Arial"/>
          <w:color w:val="1F1F1F"/>
        </w:rPr>
        <w:t>If the agent process is not found or fails to start manually, attempt to redeploy the agent to the VM using the original deployment method (e.g., EDR console, group policy, configuration management tool).</w:t>
      </w:r>
    </w:p>
    <w:p w14:paraId="41A16A64" w14:textId="77777777" w:rsidR="003279DE" w:rsidRPr="003F3DD4" w:rsidRDefault="003279DE" w:rsidP="00F90DEB">
      <w:pPr>
        <w:numPr>
          <w:ilvl w:val="0"/>
          <w:numId w:val="34"/>
        </w:numPr>
        <w:textAlignment w:val="center"/>
        <w:rPr>
          <w:rFonts w:cs="Arial"/>
          <w:color w:val="1F1F1F"/>
        </w:rPr>
      </w:pPr>
      <w:r w:rsidRPr="003F3DD4">
        <w:rPr>
          <w:rFonts w:cs="Arial"/>
          <w:b/>
          <w:bCs/>
          <w:color w:val="1F1F1F"/>
        </w:rPr>
        <w:t xml:space="preserve">Service Restart: </w:t>
      </w:r>
      <w:r w:rsidRPr="003F3DD4">
        <w:rPr>
          <w:rFonts w:cs="Arial"/>
          <w:color w:val="1F1F1F"/>
        </w:rPr>
        <w:t>If the process exists but isn't running, try restarting the EDR agent service on the VM using the service management tool.</w:t>
      </w:r>
    </w:p>
    <w:p w14:paraId="687B6055"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4. Virtual Machine Management and Health Checks:</w:t>
      </w:r>
    </w:p>
    <w:p w14:paraId="602B8D32" w14:textId="77777777" w:rsidR="003279DE" w:rsidRPr="003F3DD4" w:rsidRDefault="003279DE" w:rsidP="00F90DEB">
      <w:pPr>
        <w:numPr>
          <w:ilvl w:val="0"/>
          <w:numId w:val="35"/>
        </w:numPr>
        <w:textAlignment w:val="center"/>
        <w:rPr>
          <w:rFonts w:cs="Arial"/>
          <w:color w:val="1F1F1F"/>
        </w:rPr>
      </w:pPr>
      <w:r w:rsidRPr="003F3DD4">
        <w:rPr>
          <w:rFonts w:cs="Arial"/>
          <w:b/>
          <w:bCs/>
          <w:color w:val="1F1F1F"/>
        </w:rPr>
        <w:t xml:space="preserve">VM Guest Tools: </w:t>
      </w:r>
      <w:r w:rsidRPr="003F3DD4">
        <w:rPr>
          <w:rFonts w:cs="Arial"/>
          <w:color w:val="1F1F1F"/>
        </w:rPr>
        <w:t>Ensure the VM guest tools are up-to-date for proper communication between the VM and the underlying hypervisor. Outdated tools can sometimes cause issues with agent functionality.</w:t>
      </w:r>
    </w:p>
    <w:p w14:paraId="01D49BB9" w14:textId="77777777" w:rsidR="003279DE" w:rsidRPr="003F3DD4" w:rsidRDefault="003279DE" w:rsidP="00F90DEB">
      <w:pPr>
        <w:numPr>
          <w:ilvl w:val="0"/>
          <w:numId w:val="35"/>
        </w:numPr>
        <w:textAlignment w:val="center"/>
        <w:rPr>
          <w:rFonts w:cs="Arial"/>
          <w:color w:val="1F1F1F"/>
        </w:rPr>
      </w:pPr>
      <w:r w:rsidRPr="003F3DD4">
        <w:rPr>
          <w:rFonts w:cs="Arial"/>
          <w:b/>
          <w:bCs/>
          <w:color w:val="1F1F1F"/>
        </w:rPr>
        <w:t xml:space="preserve">Resource Availability: </w:t>
      </w:r>
      <w:r w:rsidRPr="003F3DD4">
        <w:rPr>
          <w:rFonts w:cs="Arial"/>
          <w:color w:val="1F1F1F"/>
        </w:rPr>
        <w:t>Verify that the VM has sufficient resources (CPU, memory, disk space) to run the EDR agent smoothly. Resource limitations can lead to agent crashes or unexpected behaviour.</w:t>
      </w:r>
    </w:p>
    <w:p w14:paraId="5466B28A" w14:textId="77777777" w:rsidR="003279DE" w:rsidRPr="003F3DD4" w:rsidRDefault="003279DE" w:rsidP="00F90DEB">
      <w:pPr>
        <w:numPr>
          <w:ilvl w:val="0"/>
          <w:numId w:val="35"/>
        </w:numPr>
        <w:textAlignment w:val="center"/>
        <w:rPr>
          <w:rFonts w:cs="Arial"/>
          <w:color w:val="1F1F1F"/>
        </w:rPr>
      </w:pPr>
      <w:r w:rsidRPr="003F3DD4">
        <w:rPr>
          <w:rFonts w:cs="Arial"/>
          <w:b/>
          <w:bCs/>
          <w:color w:val="1F1F1F"/>
        </w:rPr>
        <w:t xml:space="preserve">Hypervisor Health: </w:t>
      </w:r>
      <w:r w:rsidRPr="003F3DD4">
        <w:rPr>
          <w:rFonts w:cs="Arial"/>
          <w:color w:val="1F1F1F"/>
        </w:rPr>
        <w:t>Check the health of the hypervisor platform hosting the VM (e.g., vCenter for VMware, Hyper-V Manager for Microsoft Hyper-V). Look for any errors or warnings that might impact the VM's functionality.</w:t>
      </w:r>
    </w:p>
    <w:p w14:paraId="02DC4A08"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5. Advanced Troubleshooting:</w:t>
      </w:r>
    </w:p>
    <w:p w14:paraId="5810BC9E" w14:textId="77777777" w:rsidR="003279DE" w:rsidRPr="003F3DD4" w:rsidRDefault="003279DE" w:rsidP="00F90DEB">
      <w:pPr>
        <w:numPr>
          <w:ilvl w:val="0"/>
          <w:numId w:val="36"/>
        </w:numPr>
        <w:textAlignment w:val="center"/>
        <w:rPr>
          <w:rFonts w:cs="Arial"/>
          <w:color w:val="1F1F1F"/>
        </w:rPr>
      </w:pPr>
      <w:r w:rsidRPr="003F3DD4">
        <w:rPr>
          <w:rFonts w:cs="Arial"/>
          <w:b/>
          <w:bCs/>
          <w:color w:val="1F1F1F"/>
        </w:rPr>
        <w:t xml:space="preserve">Network Connectivity: </w:t>
      </w:r>
    </w:p>
    <w:p w14:paraId="1520DD95" w14:textId="77777777" w:rsidR="003279DE" w:rsidRPr="003F3DD4" w:rsidRDefault="003279DE" w:rsidP="00F90DEB">
      <w:pPr>
        <w:numPr>
          <w:ilvl w:val="1"/>
          <w:numId w:val="36"/>
        </w:numPr>
        <w:textAlignment w:val="center"/>
        <w:rPr>
          <w:rFonts w:cs="Arial"/>
          <w:color w:val="1F1F1F"/>
        </w:rPr>
      </w:pPr>
      <w:r w:rsidRPr="003F3DD4">
        <w:rPr>
          <w:rFonts w:cs="Arial"/>
          <w:color w:val="1F1F1F"/>
        </w:rPr>
        <w:t xml:space="preserve">Verify network connectivity between the VM and the EDR management server. </w:t>
      </w:r>
    </w:p>
    <w:p w14:paraId="28E161FD" w14:textId="77777777" w:rsidR="003279DE" w:rsidRPr="003F3DD4" w:rsidRDefault="003279DE" w:rsidP="00F90DEB">
      <w:pPr>
        <w:numPr>
          <w:ilvl w:val="1"/>
          <w:numId w:val="36"/>
        </w:numPr>
        <w:textAlignment w:val="center"/>
        <w:rPr>
          <w:rFonts w:cs="Arial"/>
          <w:color w:val="1F1F1F"/>
        </w:rPr>
      </w:pPr>
      <w:r w:rsidRPr="003F3DD4">
        <w:rPr>
          <w:rFonts w:cs="Arial"/>
          <w:color w:val="1F1F1F"/>
        </w:rPr>
        <w:t>Issues with network connectivity can prevent the agent from communicating and reporting its status.</w:t>
      </w:r>
    </w:p>
    <w:p w14:paraId="6978FDFA" w14:textId="77777777" w:rsidR="003279DE" w:rsidRPr="003F3DD4" w:rsidRDefault="003279DE" w:rsidP="00F90DEB">
      <w:pPr>
        <w:numPr>
          <w:ilvl w:val="1"/>
          <w:numId w:val="36"/>
        </w:numPr>
        <w:textAlignment w:val="center"/>
        <w:rPr>
          <w:rFonts w:cs="Arial"/>
          <w:color w:val="1F1F1F"/>
        </w:rPr>
      </w:pPr>
      <w:r w:rsidRPr="003F3DD4">
        <w:rPr>
          <w:rFonts w:cs="Arial"/>
          <w:color w:val="1F1F1F"/>
        </w:rPr>
        <w:t>Check firewall rules on both the VM and the EDR management server to ensure communication is allowed.</w:t>
      </w:r>
    </w:p>
    <w:p w14:paraId="61B43C35" w14:textId="77777777" w:rsidR="003279DE" w:rsidRPr="003F3DD4" w:rsidRDefault="003279DE" w:rsidP="00F90DEB">
      <w:pPr>
        <w:numPr>
          <w:ilvl w:val="0"/>
          <w:numId w:val="36"/>
        </w:numPr>
        <w:textAlignment w:val="center"/>
        <w:rPr>
          <w:rFonts w:cs="Arial"/>
          <w:color w:val="1F1F1F"/>
        </w:rPr>
      </w:pPr>
      <w:r w:rsidRPr="003F3DD4">
        <w:rPr>
          <w:rFonts w:cs="Arial"/>
          <w:b/>
          <w:bCs/>
          <w:color w:val="1F1F1F"/>
        </w:rPr>
        <w:t>Security Software Conflicts:</w:t>
      </w:r>
    </w:p>
    <w:p w14:paraId="5A7695AB" w14:textId="77777777" w:rsidR="003279DE" w:rsidRPr="003F3DD4" w:rsidRDefault="003279DE" w:rsidP="00F90DEB">
      <w:pPr>
        <w:numPr>
          <w:ilvl w:val="1"/>
          <w:numId w:val="36"/>
        </w:numPr>
        <w:textAlignment w:val="center"/>
        <w:rPr>
          <w:rFonts w:cs="Arial"/>
          <w:color w:val="1F1F1F"/>
        </w:rPr>
      </w:pPr>
      <w:r w:rsidRPr="003F3DD4">
        <w:rPr>
          <w:rFonts w:cs="Arial"/>
          <w:color w:val="1F1F1F"/>
        </w:rPr>
        <w:t xml:space="preserve">Investigate if any other security software installed on the VM might be interfering with the EDR agent. </w:t>
      </w:r>
    </w:p>
    <w:p w14:paraId="1258A7DA" w14:textId="77777777" w:rsidR="003279DE" w:rsidRPr="003F3DD4" w:rsidRDefault="003279DE" w:rsidP="00F90DEB">
      <w:pPr>
        <w:numPr>
          <w:ilvl w:val="1"/>
          <w:numId w:val="36"/>
        </w:numPr>
        <w:textAlignment w:val="center"/>
        <w:rPr>
          <w:rFonts w:cs="Arial"/>
          <w:color w:val="1F1F1F"/>
        </w:rPr>
      </w:pPr>
      <w:r w:rsidRPr="003F3DD4">
        <w:rPr>
          <w:rFonts w:cs="Arial"/>
          <w:color w:val="1F1F1F"/>
        </w:rPr>
        <w:t>Consider temporarily disabling other security software to see if the agent starts functioning properly.</w:t>
      </w:r>
    </w:p>
    <w:p w14:paraId="6E2C0ACB" w14:textId="77777777" w:rsidR="003279DE" w:rsidRPr="003F3DD4" w:rsidRDefault="003279DE" w:rsidP="00F90DEB">
      <w:pPr>
        <w:numPr>
          <w:ilvl w:val="0"/>
          <w:numId w:val="36"/>
        </w:numPr>
        <w:textAlignment w:val="center"/>
        <w:rPr>
          <w:rFonts w:cs="Arial"/>
          <w:color w:val="1F1F1F"/>
        </w:rPr>
      </w:pPr>
      <w:r w:rsidRPr="003F3DD4">
        <w:rPr>
          <w:rFonts w:cs="Arial"/>
          <w:b/>
          <w:bCs/>
          <w:color w:val="1F1F1F"/>
        </w:rPr>
        <w:t>EDR Management Tools:</w:t>
      </w:r>
    </w:p>
    <w:p w14:paraId="2AA6FB38" w14:textId="77777777" w:rsidR="003279DE" w:rsidRPr="003F3DD4" w:rsidRDefault="003279DE" w:rsidP="00F90DEB">
      <w:pPr>
        <w:numPr>
          <w:ilvl w:val="1"/>
          <w:numId w:val="36"/>
        </w:numPr>
        <w:textAlignment w:val="center"/>
        <w:rPr>
          <w:rFonts w:cs="Arial"/>
          <w:color w:val="1F1F1F"/>
        </w:rPr>
      </w:pPr>
      <w:r w:rsidRPr="003F3DD4">
        <w:rPr>
          <w:rFonts w:cs="Arial"/>
          <w:color w:val="1F1F1F"/>
        </w:rPr>
        <w:t xml:space="preserve">Some EDR vendors offer additional tools for managing and troubleshooting agents. </w:t>
      </w:r>
    </w:p>
    <w:p w14:paraId="6300555B" w14:textId="77777777" w:rsidR="003279DE" w:rsidRPr="003F3DD4" w:rsidRDefault="003279DE" w:rsidP="00F90DEB">
      <w:pPr>
        <w:numPr>
          <w:ilvl w:val="1"/>
          <w:numId w:val="36"/>
        </w:numPr>
        <w:textAlignment w:val="center"/>
        <w:rPr>
          <w:rFonts w:cs="Arial"/>
          <w:color w:val="1F1F1F"/>
        </w:rPr>
      </w:pPr>
      <w:r w:rsidRPr="003F3DD4">
        <w:rPr>
          <w:rFonts w:cs="Arial"/>
          <w:color w:val="1F1F1F"/>
        </w:rPr>
        <w:t>Explore these tools (if available) to identify the missing agent and diagnose potential causes.</w:t>
      </w:r>
    </w:p>
    <w:p w14:paraId="1ED75EE0" w14:textId="77777777" w:rsidR="003279DE" w:rsidRPr="003F3DD4" w:rsidRDefault="003279DE" w:rsidP="00F90DEB">
      <w:pPr>
        <w:numPr>
          <w:ilvl w:val="1"/>
          <w:numId w:val="36"/>
        </w:numPr>
        <w:textAlignment w:val="center"/>
        <w:rPr>
          <w:rFonts w:cs="Arial"/>
          <w:color w:val="1F1F1F"/>
        </w:rPr>
      </w:pPr>
      <w:r w:rsidRPr="003F3DD4">
        <w:rPr>
          <w:rFonts w:cs="Arial"/>
          <w:color w:val="1F1F1F"/>
        </w:rPr>
        <w:t xml:space="preserve">Tools like </w:t>
      </w:r>
      <w:proofErr w:type="spellStart"/>
      <w:r w:rsidRPr="003F3DD4">
        <w:rPr>
          <w:rFonts w:cs="Arial"/>
          <w:color w:val="1F1F1F"/>
        </w:rPr>
        <w:t>runZero</w:t>
      </w:r>
      <w:proofErr w:type="spellEnd"/>
      <w:r w:rsidRPr="003F3DD4">
        <w:rPr>
          <w:rFonts w:cs="Arial"/>
          <w:color w:val="1F1F1F"/>
        </w:rPr>
        <w:t xml:space="preserve"> (third-party) can be used to scan the network and identify missing agents through API connections.</w:t>
      </w:r>
    </w:p>
    <w:p w14:paraId="475F708C"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b/>
          <w:bCs/>
          <w:color w:val="1F1F1F"/>
        </w:rPr>
        <w:t>6. Vendor Support:</w:t>
      </w:r>
    </w:p>
    <w:p w14:paraId="336D750A" w14:textId="77777777" w:rsidR="003279DE" w:rsidRPr="003F3DD4" w:rsidRDefault="003279DE" w:rsidP="00F90DEB">
      <w:pPr>
        <w:numPr>
          <w:ilvl w:val="0"/>
          <w:numId w:val="37"/>
        </w:numPr>
        <w:textAlignment w:val="center"/>
        <w:rPr>
          <w:rFonts w:cs="Arial"/>
          <w:color w:val="1F1F1F"/>
        </w:rPr>
      </w:pPr>
      <w:r w:rsidRPr="003F3DD4">
        <w:rPr>
          <w:rFonts w:cs="Arial"/>
          <w:color w:val="1F1F1F"/>
        </w:rPr>
        <w:t>If none of the above steps resolve the issue, contact your EDR vendor's support team. Provide them with the information gathered in the previous steps (EDR console details, VM information, agent logs, troubleshooting attempts) for further assistance.</w:t>
      </w:r>
    </w:p>
    <w:p w14:paraId="092FD3BB"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0ADA7146"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793830B7"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7BB1D5B6"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7060A36C" w14:textId="77777777" w:rsidR="003279DE" w:rsidRPr="003F3DD4" w:rsidRDefault="003279DE" w:rsidP="003F3DD4">
      <w:pPr>
        <w:pStyle w:val="NormalWeb"/>
        <w:spacing w:before="0" w:beforeAutospacing="0" w:after="0" w:afterAutospacing="0"/>
        <w:rPr>
          <w:rFonts w:ascii="Arial" w:hAnsi="Arial" w:cs="Arial"/>
          <w:color w:val="FA0000"/>
          <w:sz w:val="28"/>
          <w:szCs w:val="28"/>
        </w:rPr>
      </w:pPr>
      <w:r w:rsidRPr="003F3DD4">
        <w:rPr>
          <w:rFonts w:ascii="Arial" w:hAnsi="Arial" w:cs="Arial"/>
          <w:color w:val="FA0000"/>
          <w:sz w:val="28"/>
          <w:szCs w:val="28"/>
        </w:rPr>
        <w:t xml:space="preserve">How would you troubleshoot if CrowdStrike Falcon EDR agent goes missing from server? </w:t>
      </w:r>
    </w:p>
    <w:p w14:paraId="466A4D43"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Here's a summary of troubleshooting steps for a missing CrowdStrike Falcon Agent on a server:</w:t>
      </w:r>
    </w:p>
    <w:p w14:paraId="7722D3E2" w14:textId="77777777" w:rsidR="003279DE" w:rsidRPr="003F3DD4" w:rsidRDefault="003279DE" w:rsidP="00F90DEB">
      <w:pPr>
        <w:numPr>
          <w:ilvl w:val="0"/>
          <w:numId w:val="38"/>
        </w:numPr>
        <w:textAlignment w:val="center"/>
        <w:rPr>
          <w:rFonts w:cs="Arial"/>
        </w:rPr>
      </w:pPr>
      <w:r w:rsidRPr="003F3DD4">
        <w:rPr>
          <w:rFonts w:cs="Arial"/>
        </w:rPr>
        <w:t>1. Verification: Check the CrowdStrike Falcon console to confirm the agent is missing.</w:t>
      </w:r>
    </w:p>
    <w:p w14:paraId="0E278F6C" w14:textId="77777777" w:rsidR="003279DE" w:rsidRPr="003F3DD4" w:rsidRDefault="003279DE" w:rsidP="00F90DEB">
      <w:pPr>
        <w:numPr>
          <w:ilvl w:val="0"/>
          <w:numId w:val="38"/>
        </w:numPr>
        <w:textAlignment w:val="center"/>
        <w:rPr>
          <w:rFonts w:cs="Arial"/>
        </w:rPr>
      </w:pPr>
      <w:r w:rsidRPr="003F3DD4">
        <w:rPr>
          <w:rFonts w:cs="Arial"/>
        </w:rPr>
        <w:t>2. Manual Check: Log in to the server and look for the Falcon Sensor process running. You can use system tools like task manager or service manager.</w:t>
      </w:r>
    </w:p>
    <w:p w14:paraId="1EB5E1B3" w14:textId="77777777" w:rsidR="003279DE" w:rsidRPr="003F3DD4" w:rsidRDefault="003279DE" w:rsidP="00F90DEB">
      <w:pPr>
        <w:numPr>
          <w:ilvl w:val="0"/>
          <w:numId w:val="38"/>
        </w:numPr>
        <w:textAlignment w:val="center"/>
        <w:rPr>
          <w:rFonts w:cs="Arial"/>
        </w:rPr>
      </w:pPr>
      <w:r w:rsidRPr="003F3DD4">
        <w:rPr>
          <w:rFonts w:cs="Arial"/>
        </w:rPr>
        <w:t>3. Restart Service: If the process exists but isn't running, try restarting the Falcon Sensor service on the server.</w:t>
      </w:r>
    </w:p>
    <w:p w14:paraId="42A06419" w14:textId="77777777" w:rsidR="003279DE" w:rsidRPr="003F3DD4" w:rsidRDefault="003279DE" w:rsidP="00F90DEB">
      <w:pPr>
        <w:numPr>
          <w:ilvl w:val="0"/>
          <w:numId w:val="38"/>
        </w:numPr>
        <w:textAlignment w:val="center"/>
        <w:rPr>
          <w:rFonts w:cs="Arial"/>
        </w:rPr>
      </w:pPr>
      <w:r w:rsidRPr="003F3DD4">
        <w:rPr>
          <w:rFonts w:cs="Arial"/>
        </w:rPr>
        <w:lastRenderedPageBreak/>
        <w:t>4. Redeployment: If restarting fails, use the CrowdStrike Falcon console to redeploy the sensor to the server.</w:t>
      </w:r>
    </w:p>
    <w:p w14:paraId="1E2CE548" w14:textId="77777777" w:rsidR="003279DE" w:rsidRPr="003F3DD4" w:rsidRDefault="003279DE" w:rsidP="00F90DEB">
      <w:pPr>
        <w:numPr>
          <w:ilvl w:val="0"/>
          <w:numId w:val="38"/>
        </w:numPr>
        <w:textAlignment w:val="center"/>
        <w:rPr>
          <w:rFonts w:cs="Arial"/>
        </w:rPr>
      </w:pPr>
      <w:r w:rsidRPr="003F3DD4">
        <w:rPr>
          <w:rFonts w:cs="Arial"/>
        </w:rPr>
        <w:t>5. Advanced Troubleshooting: Check Falcon logs on the server for error messages that might indicate the cause of the issue. Consider using third-party tools like run Zero to identify missing agents through network scans and API connections.</w:t>
      </w:r>
    </w:p>
    <w:p w14:paraId="3B64B899"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220A9D53"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**Additional </w:t>
      </w:r>
      <w:proofErr w:type="gramStart"/>
      <w:r w:rsidRPr="003F3DD4">
        <w:rPr>
          <w:rFonts w:ascii="Arial" w:hAnsi="Arial" w:cs="Arial"/>
        </w:rPr>
        <w:t>Tips:*</w:t>
      </w:r>
      <w:proofErr w:type="gramEnd"/>
      <w:r w:rsidRPr="003F3DD4">
        <w:rPr>
          <w:rFonts w:ascii="Arial" w:hAnsi="Arial" w:cs="Arial"/>
        </w:rPr>
        <w:t>*</w:t>
      </w:r>
    </w:p>
    <w:p w14:paraId="0C424788"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  - Refer to CrowdStrike documentation for detailed troubleshooting steps specific to your environment.</w:t>
      </w:r>
    </w:p>
    <w:p w14:paraId="65BEDFBB"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xml:space="preserve">  - Contact CrowdStrike support for further assistance if the issue persists.</w:t>
      </w:r>
    </w:p>
    <w:p w14:paraId="6699F308"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3B0D5B8A"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0A7D8A9D" w14:textId="77777777" w:rsidR="003279DE" w:rsidRPr="003F3DD4" w:rsidRDefault="003279DE" w:rsidP="003F3DD4">
      <w:pPr>
        <w:pStyle w:val="NormalWeb"/>
        <w:spacing w:before="0" w:beforeAutospacing="0" w:after="0" w:afterAutospacing="0"/>
        <w:rPr>
          <w:rFonts w:ascii="Arial" w:hAnsi="Arial" w:cs="Arial"/>
          <w:color w:val="FA0000"/>
          <w:sz w:val="28"/>
          <w:szCs w:val="28"/>
        </w:rPr>
      </w:pPr>
      <w:r w:rsidRPr="003F3DD4">
        <w:rPr>
          <w:rFonts w:ascii="Arial" w:hAnsi="Arial" w:cs="Arial"/>
          <w:color w:val="FA0000"/>
          <w:sz w:val="28"/>
          <w:szCs w:val="28"/>
        </w:rPr>
        <w:t>What information you will provide the Azure Admin team for remediating the azure security recommendation? What actions you take before sending it to Azure Admin team for remediation? What assessment you perform?</w:t>
      </w:r>
    </w:p>
    <w:p w14:paraId="0D3B5579"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color w:val="1F1F1F"/>
        </w:rPr>
        <w:t>Here's a breakdown of what you should do before involving the Azure Admin team for remediating an Azure security recommendation:</w:t>
      </w:r>
    </w:p>
    <w:p w14:paraId="384AAB6B"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b/>
          <w:bCs/>
          <w:color w:val="1F1F1F"/>
        </w:rPr>
        <w:t>Information Gathering and Assessment:</w:t>
      </w:r>
    </w:p>
    <w:p w14:paraId="239F0502" w14:textId="77777777" w:rsidR="003279DE" w:rsidRPr="003F3DD4" w:rsidRDefault="003279DE" w:rsidP="00F90DEB">
      <w:pPr>
        <w:numPr>
          <w:ilvl w:val="0"/>
          <w:numId w:val="39"/>
        </w:numPr>
        <w:textAlignment w:val="center"/>
        <w:rPr>
          <w:rFonts w:cs="Arial"/>
          <w:b/>
          <w:bCs/>
          <w:color w:val="1F1F1F"/>
        </w:rPr>
      </w:pPr>
      <w:r w:rsidRPr="003F3DD4">
        <w:rPr>
          <w:rFonts w:cs="Arial"/>
          <w:b/>
          <w:bCs/>
          <w:color w:val="1F1F1F"/>
        </w:rPr>
        <w:t>Review the Recommendation:</w:t>
      </w:r>
    </w:p>
    <w:p w14:paraId="268FEF1A"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Thoroughly understand the security recommendation details in Azure Defender for Cloud.</w:t>
      </w:r>
    </w:p>
    <w:p w14:paraId="7AD475F5"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Identify the specific security risk or vulnerability it addresses.</w:t>
      </w:r>
    </w:p>
    <w:p w14:paraId="43BE3D14" w14:textId="77777777" w:rsidR="003279DE" w:rsidRPr="003F3DD4" w:rsidRDefault="003279DE" w:rsidP="00F90DEB">
      <w:pPr>
        <w:numPr>
          <w:ilvl w:val="0"/>
          <w:numId w:val="39"/>
        </w:numPr>
        <w:textAlignment w:val="center"/>
        <w:rPr>
          <w:rFonts w:cs="Arial"/>
          <w:b/>
          <w:bCs/>
          <w:color w:val="1F1F1F"/>
        </w:rPr>
      </w:pPr>
      <w:r w:rsidRPr="003F3DD4">
        <w:rPr>
          <w:rFonts w:cs="Arial"/>
          <w:b/>
          <w:bCs/>
          <w:color w:val="1F1F1F"/>
        </w:rPr>
        <w:t>Impact Assessment:</w:t>
      </w:r>
    </w:p>
    <w:p w14:paraId="7439F284"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Evaluate the potential impact of remediating the recommendation. This might involve understanding how it affects system functionality or user workflows.</w:t>
      </w:r>
    </w:p>
    <w:p w14:paraId="6E19B261" w14:textId="77777777" w:rsidR="003279DE" w:rsidRPr="003F3DD4" w:rsidRDefault="003279DE" w:rsidP="00F90DEB">
      <w:pPr>
        <w:numPr>
          <w:ilvl w:val="0"/>
          <w:numId w:val="39"/>
        </w:numPr>
        <w:textAlignment w:val="center"/>
        <w:rPr>
          <w:rFonts w:cs="Arial"/>
          <w:b/>
          <w:bCs/>
          <w:color w:val="1F1F1F"/>
        </w:rPr>
      </w:pPr>
      <w:r w:rsidRPr="003F3DD4">
        <w:rPr>
          <w:rFonts w:cs="Arial"/>
          <w:b/>
          <w:bCs/>
          <w:color w:val="1F1F1F"/>
        </w:rPr>
        <w:t>Review Remediation Steps:</w:t>
      </w:r>
    </w:p>
    <w:p w14:paraId="6ADD19F6"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Carefully examine the recommended remediation steps provided by Azure Defender for Cloud.</w:t>
      </w:r>
    </w:p>
    <w:p w14:paraId="3F39F3C5"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Assess the complexity and potential downtime associated with implementing the fix.</w:t>
      </w:r>
    </w:p>
    <w:p w14:paraId="2D499AB8" w14:textId="77777777" w:rsidR="003279DE" w:rsidRPr="003F3DD4" w:rsidRDefault="003279DE" w:rsidP="00F90DEB">
      <w:pPr>
        <w:numPr>
          <w:ilvl w:val="0"/>
          <w:numId w:val="39"/>
        </w:numPr>
        <w:textAlignment w:val="center"/>
        <w:rPr>
          <w:rFonts w:cs="Arial"/>
          <w:b/>
          <w:bCs/>
          <w:color w:val="1F1F1F"/>
        </w:rPr>
      </w:pPr>
      <w:r w:rsidRPr="003F3DD4">
        <w:rPr>
          <w:rFonts w:cs="Arial"/>
          <w:b/>
          <w:bCs/>
          <w:color w:val="1F1F1F"/>
        </w:rPr>
        <w:t>Log Collection (Optional):</w:t>
      </w:r>
    </w:p>
    <w:p w14:paraId="7BC149A0" w14:textId="77777777" w:rsidR="003279DE" w:rsidRPr="003F3DD4" w:rsidRDefault="003279DE" w:rsidP="00F90DEB">
      <w:pPr>
        <w:numPr>
          <w:ilvl w:val="1"/>
          <w:numId w:val="39"/>
        </w:numPr>
        <w:textAlignment w:val="center"/>
        <w:rPr>
          <w:rFonts w:cs="Arial"/>
          <w:b/>
          <w:bCs/>
          <w:color w:val="1F1F1F"/>
        </w:rPr>
      </w:pPr>
      <w:r w:rsidRPr="003F3DD4">
        <w:rPr>
          <w:rFonts w:cs="Arial"/>
          <w:b/>
          <w:bCs/>
          <w:color w:val="1F1F1F"/>
        </w:rPr>
        <w:t>In some cases, collecting relevant logs from the affected resources might be helpful for further analysis.</w:t>
      </w:r>
    </w:p>
    <w:p w14:paraId="41327596"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color w:val="1F1F1F"/>
        </w:rPr>
        <w:t> </w:t>
      </w:r>
    </w:p>
    <w:p w14:paraId="47D5DC13"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b/>
          <w:bCs/>
          <w:color w:val="1F1F1F"/>
        </w:rPr>
        <w:t>Actions Before Escalating:</w:t>
      </w:r>
    </w:p>
    <w:p w14:paraId="7268A3E9" w14:textId="77777777" w:rsidR="003279DE" w:rsidRPr="003F3DD4" w:rsidRDefault="003279DE" w:rsidP="00F90DEB">
      <w:pPr>
        <w:numPr>
          <w:ilvl w:val="0"/>
          <w:numId w:val="40"/>
        </w:numPr>
        <w:textAlignment w:val="center"/>
        <w:rPr>
          <w:rFonts w:cs="Arial"/>
          <w:b/>
          <w:bCs/>
          <w:color w:val="1F1F1F"/>
        </w:rPr>
      </w:pPr>
      <w:r w:rsidRPr="003F3DD4">
        <w:rPr>
          <w:rFonts w:cs="Arial"/>
          <w:b/>
          <w:bCs/>
          <w:color w:val="1F1F1F"/>
        </w:rPr>
        <w:t xml:space="preserve">Initial Troubleshooting: </w:t>
      </w:r>
      <w:r w:rsidRPr="003F3DD4">
        <w:rPr>
          <w:rFonts w:cs="Arial"/>
          <w:color w:val="1F1F1F"/>
        </w:rPr>
        <w:t>Attempt basic troubleshooting steps suggested by Azure Defender for Cloud or your internal knowledge base. This might involve restarting services or reconfiguring specific settings.</w:t>
      </w:r>
    </w:p>
    <w:p w14:paraId="336507C6" w14:textId="77777777" w:rsidR="003279DE" w:rsidRPr="003F3DD4" w:rsidRDefault="003279DE" w:rsidP="00F90DEB">
      <w:pPr>
        <w:numPr>
          <w:ilvl w:val="0"/>
          <w:numId w:val="40"/>
        </w:numPr>
        <w:textAlignment w:val="center"/>
        <w:rPr>
          <w:rFonts w:cs="Arial"/>
          <w:b/>
          <w:bCs/>
          <w:color w:val="1F1F1F"/>
        </w:rPr>
      </w:pPr>
      <w:r w:rsidRPr="003F3DD4">
        <w:rPr>
          <w:rFonts w:cs="Arial"/>
          <w:b/>
          <w:bCs/>
          <w:color w:val="1F1F1F"/>
        </w:rPr>
        <w:t xml:space="preserve">Testing in a Non-Production Environment (Optional): </w:t>
      </w:r>
      <w:r w:rsidRPr="003F3DD4">
        <w:rPr>
          <w:rFonts w:cs="Arial"/>
          <w:color w:val="1F1F1F"/>
        </w:rPr>
        <w:t>If applicable, consider testing the remediation steps in a non-production environment to minimize risks in production.</w:t>
      </w:r>
    </w:p>
    <w:p w14:paraId="45E80096" w14:textId="77777777" w:rsidR="003279DE" w:rsidRPr="003F3DD4" w:rsidRDefault="003279DE" w:rsidP="00F90DEB">
      <w:pPr>
        <w:numPr>
          <w:ilvl w:val="0"/>
          <w:numId w:val="40"/>
        </w:numPr>
        <w:textAlignment w:val="center"/>
        <w:rPr>
          <w:rFonts w:cs="Arial"/>
          <w:b/>
          <w:bCs/>
          <w:color w:val="1F1F1F"/>
        </w:rPr>
      </w:pPr>
      <w:r w:rsidRPr="003F3DD4">
        <w:rPr>
          <w:rFonts w:cs="Arial"/>
          <w:b/>
          <w:bCs/>
          <w:color w:val="1F1F1F"/>
        </w:rPr>
        <w:t xml:space="preserve">Documentation: </w:t>
      </w:r>
      <w:r w:rsidRPr="003F3DD4">
        <w:rPr>
          <w:rFonts w:cs="Arial"/>
          <w:color w:val="1F1F1F"/>
        </w:rPr>
        <w:t>Document your findings, assessment, and any troubleshooting steps taken. This will be helpful for the Azure Admin team.</w:t>
      </w:r>
    </w:p>
    <w:p w14:paraId="706B432C" w14:textId="77777777" w:rsidR="003279DE" w:rsidRPr="003F3DD4" w:rsidRDefault="003279DE" w:rsidP="003F3DD4">
      <w:pPr>
        <w:pStyle w:val="NormalWeb"/>
        <w:spacing w:before="0" w:beforeAutospacing="0" w:after="0" w:afterAutospacing="0"/>
        <w:ind w:left="540"/>
        <w:rPr>
          <w:rFonts w:ascii="Arial" w:hAnsi="Arial" w:cs="Arial"/>
          <w:color w:val="1F1F1F"/>
        </w:rPr>
      </w:pPr>
      <w:r w:rsidRPr="003F3DD4">
        <w:rPr>
          <w:rFonts w:ascii="Arial" w:hAnsi="Arial" w:cs="Arial"/>
          <w:color w:val="1F1F1F"/>
        </w:rPr>
        <w:t> </w:t>
      </w:r>
    </w:p>
    <w:p w14:paraId="5DFCD02A"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b/>
          <w:bCs/>
          <w:color w:val="1F1F1F"/>
        </w:rPr>
        <w:t>Information for Azure Admin Team:</w:t>
      </w:r>
    </w:p>
    <w:p w14:paraId="46CACBBA"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Specific Security Recommendation:</w:t>
      </w:r>
      <w:r w:rsidRPr="003F3DD4">
        <w:rPr>
          <w:rFonts w:cs="Arial"/>
          <w:color w:val="1F1F1F"/>
        </w:rPr>
        <w:t xml:space="preserve"> Clearly identify the recommendation by title or ID.</w:t>
      </w:r>
    </w:p>
    <w:p w14:paraId="6CF66AB2"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Affected Resources:</w:t>
      </w:r>
      <w:r w:rsidRPr="003F3DD4">
        <w:rPr>
          <w:rFonts w:cs="Arial"/>
          <w:color w:val="1F1F1F"/>
        </w:rPr>
        <w:t xml:space="preserve"> List the Azure resources impacted by the recommendation.</w:t>
      </w:r>
    </w:p>
    <w:p w14:paraId="44681D7C"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Security Risk:</w:t>
      </w:r>
      <w:r w:rsidRPr="003F3DD4">
        <w:rPr>
          <w:rFonts w:cs="Arial"/>
          <w:color w:val="1F1F1F"/>
        </w:rPr>
        <w:t xml:space="preserve"> Explain the security risk or vulnerability the recommendation addresses.</w:t>
      </w:r>
    </w:p>
    <w:p w14:paraId="693FEA66"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Impact Assessment:</w:t>
      </w:r>
      <w:r w:rsidRPr="003F3DD4">
        <w:rPr>
          <w:rFonts w:cs="Arial"/>
          <w:color w:val="1F1F1F"/>
        </w:rPr>
        <w:t xml:space="preserve"> Briefly summarize your assessment of the potential impact of remediation.</w:t>
      </w:r>
    </w:p>
    <w:p w14:paraId="5410286A"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Attempted Troubleshooting (Optional):</w:t>
      </w:r>
      <w:r w:rsidRPr="003F3DD4">
        <w:rPr>
          <w:rFonts w:cs="Arial"/>
          <w:color w:val="1F1F1F"/>
        </w:rPr>
        <w:t xml:space="preserve"> If applicable, outline the troubleshooting steps you took and the results.</w:t>
      </w:r>
    </w:p>
    <w:p w14:paraId="0AEB50CA" w14:textId="77777777" w:rsidR="003279DE" w:rsidRPr="003F3DD4" w:rsidRDefault="003279DE" w:rsidP="00F90DEB">
      <w:pPr>
        <w:numPr>
          <w:ilvl w:val="0"/>
          <w:numId w:val="41"/>
        </w:numPr>
        <w:textAlignment w:val="center"/>
        <w:rPr>
          <w:rFonts w:cs="Arial"/>
          <w:color w:val="1F1F1F"/>
        </w:rPr>
      </w:pPr>
      <w:r w:rsidRPr="003F3DD4">
        <w:rPr>
          <w:rFonts w:cs="Arial"/>
          <w:b/>
          <w:bCs/>
          <w:color w:val="1F1F1F"/>
        </w:rPr>
        <w:t>Documentation:</w:t>
      </w:r>
      <w:r w:rsidRPr="003F3DD4">
        <w:rPr>
          <w:rFonts w:cs="Arial"/>
          <w:color w:val="1F1F1F"/>
        </w:rPr>
        <w:t xml:space="preserve"> Share any relevant documentation you created during your assessment.</w:t>
      </w:r>
    </w:p>
    <w:p w14:paraId="0087068A"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color w:val="1F1F1F"/>
        </w:rPr>
        <w:t> </w:t>
      </w:r>
    </w:p>
    <w:p w14:paraId="5712959A" w14:textId="77777777" w:rsidR="003279DE" w:rsidRPr="003F3DD4" w:rsidRDefault="003279DE" w:rsidP="003F3DD4">
      <w:pPr>
        <w:pStyle w:val="NormalWeb"/>
        <w:spacing w:before="0" w:beforeAutospacing="0" w:after="0" w:afterAutospacing="0"/>
        <w:rPr>
          <w:rFonts w:ascii="Arial" w:hAnsi="Arial" w:cs="Arial"/>
          <w:color w:val="1F1F1F"/>
        </w:rPr>
      </w:pPr>
      <w:r w:rsidRPr="003F3DD4">
        <w:rPr>
          <w:rFonts w:ascii="Arial" w:hAnsi="Arial" w:cs="Arial"/>
          <w:color w:val="1F1F1F"/>
        </w:rPr>
        <w:t>By providing this information, you'll equip the Azure Admin team to effectively understand the issue and determine the best course of action for remediation. Remember, they might have additional security considerations or resource constraints to factor in.</w:t>
      </w:r>
    </w:p>
    <w:p w14:paraId="7F021AFF"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0ED29D14"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40E0C63B"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0A21A798"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482723BF"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209332B3"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t> </w:t>
      </w:r>
    </w:p>
    <w:p w14:paraId="4A0CCE79" w14:textId="77777777" w:rsidR="003279DE" w:rsidRPr="003F3DD4" w:rsidRDefault="003279DE" w:rsidP="003F3DD4">
      <w:pPr>
        <w:pStyle w:val="NormalWeb"/>
        <w:spacing w:before="0" w:beforeAutospacing="0" w:after="0" w:afterAutospacing="0"/>
        <w:rPr>
          <w:rFonts w:ascii="Arial" w:hAnsi="Arial" w:cs="Arial"/>
        </w:rPr>
      </w:pPr>
      <w:r w:rsidRPr="003F3DD4">
        <w:rPr>
          <w:rFonts w:ascii="Arial" w:hAnsi="Arial" w:cs="Arial"/>
        </w:rPr>
        <w:lastRenderedPageBreak/>
        <w:t> </w:t>
      </w:r>
    </w:p>
    <w:p w14:paraId="328F41ED" w14:textId="1B9062A4" w:rsidR="00463721" w:rsidRPr="003F3DD4" w:rsidRDefault="008E7999" w:rsidP="00A50E3B">
      <w:pPr>
        <w:pStyle w:val="Heading2"/>
      </w:pPr>
      <w:bookmarkStart w:id="10" w:name="_Toc189303185"/>
      <w:r w:rsidRPr="003F3DD4">
        <w:t>MDE</w:t>
      </w:r>
      <w:bookmarkEnd w:id="10"/>
    </w:p>
    <w:p w14:paraId="3CE0F252" w14:textId="5DA6678E" w:rsidR="00463721" w:rsidRPr="003F3DD4" w:rsidRDefault="008E7999" w:rsidP="003F3DD4">
      <w:pPr>
        <w:pStyle w:val="NormalWeb"/>
        <w:shd w:val="clear" w:color="auto" w:fill="FFFFFF"/>
        <w:spacing w:before="0" w:beforeAutospacing="0" w:after="0" w:afterAutospacing="0"/>
        <w:rPr>
          <w:rFonts w:ascii="Arial" w:eastAsia="Microsoft YaHei" w:hAnsi="Arial" w:cs="Arial"/>
          <w:color w:val="1F1F1F"/>
          <w:szCs w:val="22"/>
        </w:rPr>
      </w:pPr>
      <w:r w:rsidRPr="003F3DD4">
        <w:rPr>
          <w:rFonts w:ascii="Arial" w:eastAsia="Microsoft YaHei" w:hAnsi="Arial" w:cs="Arial"/>
          <w:color w:val="1F1F1F"/>
          <w:szCs w:val="22"/>
        </w:rPr>
        <w:t>MDE</w:t>
      </w:r>
      <w:r w:rsidR="00463721" w:rsidRPr="003F3DD4">
        <w:rPr>
          <w:rFonts w:ascii="Arial" w:eastAsia="Microsoft YaHei" w:hAnsi="Arial" w:cs="Arial"/>
          <w:color w:val="1F1F1F"/>
          <w:szCs w:val="22"/>
        </w:rPr>
        <w:t xml:space="preserve"> is a comprehensive endpoint protection platform that provides a unified view of your security posture and helps you to detect,</w:t>
      </w:r>
      <w:r w:rsidR="00463721" w:rsidRPr="003F3DD4">
        <w:rPr>
          <w:rStyle w:val="animating"/>
          <w:rFonts w:ascii="Arial" w:eastAsia="Microsoft YaHei" w:hAnsi="Arial" w:cs="Arial"/>
          <w:color w:val="1F1F1F"/>
          <w:szCs w:val="22"/>
        </w:rPr>
        <w:t xml:space="preserve"> investigate, and respond to threats across your environment.</w:t>
      </w:r>
    </w:p>
    <w:p w14:paraId="1CBD09BC" w14:textId="437C935D" w:rsidR="00463721" w:rsidRPr="003F3DD4" w:rsidRDefault="00463721" w:rsidP="003F3DD4">
      <w:pPr>
        <w:pStyle w:val="NormalWeb"/>
        <w:shd w:val="clear" w:color="auto" w:fill="FFFFFF"/>
        <w:spacing w:before="0" w:beforeAutospacing="0" w:after="0" w:afterAutospacing="0"/>
        <w:rPr>
          <w:rFonts w:ascii="Arial" w:eastAsia="Microsoft YaHei" w:hAnsi="Arial" w:cs="Arial"/>
          <w:color w:val="1F1F1F"/>
          <w:szCs w:val="22"/>
        </w:rPr>
      </w:pPr>
      <w:r w:rsidRPr="003F3DD4">
        <w:rPr>
          <w:rStyle w:val="animating"/>
          <w:rFonts w:ascii="Arial" w:eastAsia="Microsoft YaHei" w:hAnsi="Arial" w:cs="Arial"/>
          <w:color w:val="1F1F1F"/>
          <w:szCs w:val="22"/>
        </w:rPr>
        <w:t xml:space="preserve">Here are the key features of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w:t>
      </w:r>
    </w:p>
    <w:p w14:paraId="1B2B31E3" w14:textId="0EC1AAAC"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Threat and vulnerability management:</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helps you to identify and remediate vulnerabilities in your environment. It also provides visibility into your threat landscape and helps you to prioritize your remediation efforts.</w:t>
      </w:r>
    </w:p>
    <w:p w14:paraId="63259AF8" w14:textId="16A92769"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Attack surface reduction:</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helps you to reduce your attack surface by hardening your endpoints and reducing the number of potential entry points for attackers.</w:t>
      </w:r>
    </w:p>
    <w:p w14:paraId="34B6FD34" w14:textId="73A46AE3"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Next-generation protection:</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uses artificial intelligence and machine learning to detect and block threats, even if they are new or unknown.</w:t>
      </w:r>
    </w:p>
    <w:p w14:paraId="6B1C76F3" w14:textId="37B3BC52"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Endpoint detection and response (EDR):</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provides EDR capabilities that help you to investigate and respond to threats more effectively.</w:t>
      </w:r>
    </w:p>
    <w:p w14:paraId="3E0C37EC" w14:textId="5F40F238"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Automated investigation and remediation:</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can automatically investigate and remediate threats, which can help you to reduce the workload on your security team.</w:t>
      </w:r>
    </w:p>
    <w:p w14:paraId="75CA2515" w14:textId="68788D43"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Microsoft Secure Score for devices:</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provides a Microsoft Secure Score for devices, which helps you to assess the security posture of your endpoints and identify areas for improvement.</w:t>
      </w:r>
    </w:p>
    <w:p w14:paraId="66FD9A5A" w14:textId="172F2382" w:rsidR="00463721" w:rsidRPr="003F3DD4" w:rsidRDefault="00463721" w:rsidP="00F90DEB">
      <w:pPr>
        <w:pStyle w:val="animating1"/>
        <w:numPr>
          <w:ilvl w:val="0"/>
          <w:numId w:val="45"/>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Microsoft Threat Experts:</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includes access to Microsoft Threat Experts, who can provide you with assistance with investigating and responding to threats.</w:t>
      </w:r>
    </w:p>
    <w:p w14:paraId="2A175520" w14:textId="5BFBAB40" w:rsidR="00463721" w:rsidRPr="003F3DD4" w:rsidRDefault="008E7999" w:rsidP="003F3DD4">
      <w:pPr>
        <w:pStyle w:val="NormalWeb"/>
        <w:shd w:val="clear" w:color="auto" w:fill="FFFFFF"/>
        <w:spacing w:before="0" w:beforeAutospacing="0" w:after="0" w:afterAutospacing="0"/>
        <w:rPr>
          <w:rFonts w:ascii="Arial" w:eastAsia="Microsoft YaHei" w:hAnsi="Arial" w:cs="Arial"/>
          <w:color w:val="1F1F1F"/>
          <w:szCs w:val="22"/>
        </w:rPr>
      </w:pPr>
      <w:r w:rsidRPr="003F3DD4">
        <w:rPr>
          <w:rStyle w:val="animating"/>
          <w:rFonts w:ascii="Arial" w:eastAsia="Microsoft YaHei" w:hAnsi="Arial" w:cs="Arial"/>
          <w:color w:val="1F1F1F"/>
          <w:szCs w:val="22"/>
        </w:rPr>
        <w:t>MDE</w:t>
      </w:r>
      <w:r w:rsidR="00463721" w:rsidRPr="003F3DD4">
        <w:rPr>
          <w:rStyle w:val="animating"/>
          <w:rFonts w:ascii="Arial" w:eastAsia="Microsoft YaHei" w:hAnsi="Arial" w:cs="Arial"/>
          <w:color w:val="1F1F1F"/>
          <w:szCs w:val="22"/>
        </w:rPr>
        <w:t xml:space="preserve"> is a powerful endpoint protection platform that can help you to protect your organization from a wide range of threats.</w:t>
      </w:r>
    </w:p>
    <w:p w14:paraId="5C296BB7" w14:textId="61F81279" w:rsidR="00463721" w:rsidRPr="003F3DD4" w:rsidRDefault="00463721" w:rsidP="003F3DD4">
      <w:pPr>
        <w:pStyle w:val="NormalWeb"/>
        <w:shd w:val="clear" w:color="auto" w:fill="FFFFFF"/>
        <w:spacing w:before="0" w:beforeAutospacing="0" w:after="0" w:afterAutospacing="0"/>
        <w:rPr>
          <w:rFonts w:ascii="Arial" w:eastAsia="Microsoft YaHei" w:hAnsi="Arial" w:cs="Arial"/>
          <w:color w:val="1F1F1F"/>
          <w:szCs w:val="22"/>
        </w:rPr>
      </w:pPr>
      <w:r w:rsidRPr="003F3DD4">
        <w:rPr>
          <w:rStyle w:val="animating"/>
          <w:rFonts w:ascii="Arial" w:eastAsia="Microsoft YaHei" w:hAnsi="Arial" w:cs="Arial"/>
          <w:color w:val="1F1F1F"/>
          <w:szCs w:val="22"/>
        </w:rPr>
        <w:t xml:space="preserve">Here are some additional benefits of using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w:t>
      </w:r>
    </w:p>
    <w:p w14:paraId="3C162312" w14:textId="11C3C67C" w:rsidR="00463721" w:rsidRPr="003F3DD4" w:rsidRDefault="00463721"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Centralized management:</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provides a centralized management console that allows you to manage your security posture across your entire environment.</w:t>
      </w:r>
    </w:p>
    <w:p w14:paraId="384C5057" w14:textId="5320612D" w:rsidR="00463721" w:rsidRPr="003F3DD4" w:rsidRDefault="00463721"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Integration with other Microsoft security solutions:</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integrates with other Microsoft security solutions, such as Microsoft 365 Defender and Microsoft Azure Security Center. This integration provides a unified view of your security posture and helps you to respond to threats more effectively.</w:t>
      </w:r>
    </w:p>
    <w:p w14:paraId="62B2FB89" w14:textId="6378335E" w:rsidR="00463721" w:rsidRPr="003F3DD4" w:rsidRDefault="00463721"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Scalability:</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is scalable to meet the needs of organizations of all sizes.</w:t>
      </w:r>
    </w:p>
    <w:p w14:paraId="0768A01F" w14:textId="5B4DED9C" w:rsidR="00463721" w:rsidRPr="003F3DD4" w:rsidRDefault="00463721" w:rsidP="00F90DEB">
      <w:pPr>
        <w:pStyle w:val="animating1"/>
        <w:numPr>
          <w:ilvl w:val="0"/>
          <w:numId w:val="46"/>
        </w:numPr>
        <w:shd w:val="clear" w:color="auto" w:fill="FFFFFF"/>
        <w:spacing w:before="0" w:beforeAutospacing="0" w:after="0" w:afterAutospacing="0"/>
        <w:rPr>
          <w:rFonts w:ascii="Arial" w:eastAsia="Microsoft YaHei" w:hAnsi="Arial" w:cs="Arial"/>
          <w:color w:val="1F1F1F"/>
          <w:szCs w:val="22"/>
        </w:rPr>
      </w:pPr>
      <w:r w:rsidRPr="003F3DD4">
        <w:rPr>
          <w:rStyle w:val="Strong"/>
          <w:rFonts w:ascii="Arial" w:eastAsia="Microsoft YaHei" w:hAnsi="Arial" w:cs="Arial"/>
          <w:color w:val="1F1F1F"/>
          <w:szCs w:val="22"/>
        </w:rPr>
        <w:t>Affordability:</w:t>
      </w:r>
      <w:r w:rsidRPr="003F3DD4">
        <w:rPr>
          <w:rStyle w:val="animating"/>
          <w:rFonts w:ascii="Arial" w:eastAsia="Microsoft YaHei" w:hAnsi="Arial" w:cs="Arial"/>
          <w:color w:val="1F1F1F"/>
          <w:szCs w:val="22"/>
        </w:rPr>
        <w:t>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is an affordable endpoint protection platform that offers a wide range of features and functionality.</w:t>
      </w:r>
    </w:p>
    <w:p w14:paraId="53D38793" w14:textId="65B9BB7B" w:rsidR="00463721" w:rsidRPr="003F3DD4" w:rsidRDefault="00463721" w:rsidP="003F3DD4">
      <w:pPr>
        <w:pStyle w:val="NormalWeb"/>
        <w:shd w:val="clear" w:color="auto" w:fill="FFFFFF"/>
        <w:spacing w:before="0" w:beforeAutospacing="0" w:after="0" w:afterAutospacing="0"/>
        <w:rPr>
          <w:rFonts w:ascii="Arial" w:eastAsia="Microsoft YaHei" w:hAnsi="Arial" w:cs="Arial"/>
          <w:color w:val="1F1F1F"/>
          <w:szCs w:val="22"/>
        </w:rPr>
      </w:pPr>
      <w:r w:rsidRPr="003F3DD4">
        <w:rPr>
          <w:rStyle w:val="animating"/>
          <w:rFonts w:ascii="Arial" w:eastAsia="Microsoft YaHei" w:hAnsi="Arial" w:cs="Arial"/>
          <w:color w:val="1F1F1F"/>
          <w:szCs w:val="22"/>
        </w:rPr>
        <w:t xml:space="preserve">Overall, </w:t>
      </w:r>
      <w:r w:rsidR="008E7999" w:rsidRPr="003F3DD4">
        <w:rPr>
          <w:rStyle w:val="animating"/>
          <w:rFonts w:ascii="Arial" w:eastAsia="Microsoft YaHei" w:hAnsi="Arial" w:cs="Arial"/>
          <w:color w:val="1F1F1F"/>
          <w:szCs w:val="22"/>
        </w:rPr>
        <w:t>MDE</w:t>
      </w:r>
      <w:r w:rsidRPr="003F3DD4">
        <w:rPr>
          <w:rStyle w:val="animating"/>
          <w:rFonts w:ascii="Arial" w:eastAsia="Microsoft YaHei" w:hAnsi="Arial" w:cs="Arial"/>
          <w:color w:val="1F1F1F"/>
          <w:szCs w:val="22"/>
        </w:rPr>
        <w:t xml:space="preserve"> is a comprehensive and affordable endpoint protection platform that can help you to protect your organization from a wide range of threats.</w:t>
      </w:r>
    </w:p>
    <w:p w14:paraId="3E322470" w14:textId="77777777" w:rsidR="008E1AD9" w:rsidRPr="003F3DD4" w:rsidRDefault="008E1AD9" w:rsidP="003F3DD4">
      <w:pPr>
        <w:rPr>
          <w:rFonts w:cs="Arial"/>
          <w:lang w:eastAsia="en-IN"/>
        </w:rPr>
      </w:pPr>
    </w:p>
    <w:p w14:paraId="1AD4F8EF" w14:textId="77777777" w:rsidR="00F4436F" w:rsidRPr="003F3DD4" w:rsidRDefault="00F4436F" w:rsidP="003F3DD4">
      <w:pPr>
        <w:rPr>
          <w:rFonts w:cs="Arial"/>
        </w:rPr>
      </w:pPr>
    </w:p>
    <w:p w14:paraId="775EAA15" w14:textId="77777777" w:rsidR="00F4436F" w:rsidRPr="003F3DD4" w:rsidRDefault="00F4436F" w:rsidP="003F3DD4">
      <w:pPr>
        <w:pStyle w:val="NoSpacing"/>
        <w:rPr>
          <w:rFonts w:cs="Arial"/>
        </w:rPr>
      </w:pPr>
      <w:r w:rsidRPr="003F3DD4">
        <w:rPr>
          <w:rFonts w:cs="Arial"/>
        </w:rPr>
        <w:t>Endpoint Behavioural Sensors</w:t>
      </w:r>
    </w:p>
    <w:p w14:paraId="05AFEFDA" w14:textId="77777777" w:rsidR="00F4436F" w:rsidRPr="003F3DD4" w:rsidRDefault="00F4436F" w:rsidP="003F3DD4">
      <w:pPr>
        <w:rPr>
          <w:rFonts w:cs="Arial"/>
        </w:rPr>
      </w:pPr>
      <w:r w:rsidRPr="003F3DD4">
        <w:rPr>
          <w:rFonts w:cs="Arial"/>
        </w:rPr>
        <w:t>Sensors collect following attack behaviour signals from Operating systems</w:t>
      </w:r>
    </w:p>
    <w:p w14:paraId="49913A5D" w14:textId="77777777" w:rsidR="00F4436F" w:rsidRPr="003F3DD4" w:rsidRDefault="00F4436F" w:rsidP="00F90DEB">
      <w:pPr>
        <w:pStyle w:val="ListParagraph"/>
        <w:widowControl w:val="0"/>
        <w:numPr>
          <w:ilvl w:val="0"/>
          <w:numId w:val="57"/>
        </w:numPr>
        <w:autoSpaceDE w:val="0"/>
        <w:autoSpaceDN w:val="0"/>
        <w:rPr>
          <w:rFonts w:cs="Arial"/>
          <w:b/>
          <w:bCs/>
        </w:rPr>
      </w:pPr>
      <w:r w:rsidRPr="003F3DD4">
        <w:rPr>
          <w:rFonts w:cs="Arial"/>
          <w:b/>
          <w:bCs/>
        </w:rPr>
        <w:t>File access</w:t>
      </w:r>
    </w:p>
    <w:p w14:paraId="6378D627"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Rapid access to large number of files which indicate malware searching for vulnerabilities</w:t>
      </w:r>
    </w:p>
    <w:p w14:paraId="2DBC843D"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Access to system files which indicate malware searching for vulnerabilities</w:t>
      </w:r>
    </w:p>
    <w:p w14:paraId="3429EB7B" w14:textId="77777777" w:rsidR="00F4436F" w:rsidRPr="003F3DD4" w:rsidRDefault="00F4436F" w:rsidP="00F90DEB">
      <w:pPr>
        <w:pStyle w:val="ListParagraph"/>
        <w:widowControl w:val="0"/>
        <w:numPr>
          <w:ilvl w:val="1"/>
          <w:numId w:val="57"/>
        </w:numPr>
        <w:autoSpaceDE w:val="0"/>
        <w:autoSpaceDN w:val="0"/>
        <w:rPr>
          <w:rFonts w:cs="Arial"/>
          <w:b/>
          <w:bCs/>
        </w:rPr>
      </w:pPr>
    </w:p>
    <w:p w14:paraId="473BA6EC" w14:textId="77777777" w:rsidR="00F4436F" w:rsidRPr="003F3DD4" w:rsidRDefault="00F4436F" w:rsidP="00F90DEB">
      <w:pPr>
        <w:pStyle w:val="ListParagraph"/>
        <w:widowControl w:val="0"/>
        <w:numPr>
          <w:ilvl w:val="0"/>
          <w:numId w:val="57"/>
        </w:numPr>
        <w:autoSpaceDE w:val="0"/>
        <w:autoSpaceDN w:val="0"/>
        <w:rPr>
          <w:rFonts w:cs="Arial"/>
          <w:b/>
          <w:bCs/>
        </w:rPr>
      </w:pPr>
      <w:r w:rsidRPr="003F3DD4">
        <w:rPr>
          <w:rFonts w:cs="Arial"/>
          <w:b/>
          <w:bCs/>
        </w:rPr>
        <w:t>Process creation</w:t>
      </w:r>
    </w:p>
    <w:p w14:paraId="567F9263"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Unusual names of newly created processes</w:t>
      </w:r>
    </w:p>
    <w:p w14:paraId="771FB3F5"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 xml:space="preserve">Spawning many child-processes </w:t>
      </w:r>
    </w:p>
    <w:p w14:paraId="1647AF99"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Accessing sensitive locations</w:t>
      </w:r>
    </w:p>
    <w:p w14:paraId="57284225" w14:textId="77777777" w:rsidR="00F4436F" w:rsidRPr="003F3DD4" w:rsidRDefault="00F4436F" w:rsidP="00F90DEB">
      <w:pPr>
        <w:pStyle w:val="ListParagraph"/>
        <w:widowControl w:val="0"/>
        <w:numPr>
          <w:ilvl w:val="0"/>
          <w:numId w:val="57"/>
        </w:numPr>
        <w:autoSpaceDE w:val="0"/>
        <w:autoSpaceDN w:val="0"/>
        <w:rPr>
          <w:rFonts w:cs="Arial"/>
          <w:b/>
          <w:bCs/>
        </w:rPr>
      </w:pPr>
      <w:r w:rsidRPr="003F3DD4">
        <w:rPr>
          <w:rFonts w:cs="Arial"/>
          <w:b/>
          <w:bCs/>
        </w:rPr>
        <w:t>Network connections</w:t>
      </w:r>
    </w:p>
    <w:p w14:paraId="3E7E5CCF"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 xml:space="preserve">Attempts to connect known malicious servers. </w:t>
      </w:r>
    </w:p>
    <w:p w14:paraId="10BB4319"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Sudden increase in outbound network traffic can be sign of data exfiltration</w:t>
      </w:r>
    </w:p>
    <w:p w14:paraId="7B09DE03" w14:textId="77777777" w:rsidR="00F4436F" w:rsidRPr="003F3DD4" w:rsidRDefault="00F4436F" w:rsidP="00F90DEB">
      <w:pPr>
        <w:pStyle w:val="ListParagraph"/>
        <w:widowControl w:val="0"/>
        <w:numPr>
          <w:ilvl w:val="0"/>
          <w:numId w:val="57"/>
        </w:numPr>
        <w:autoSpaceDE w:val="0"/>
        <w:autoSpaceDN w:val="0"/>
        <w:rPr>
          <w:rFonts w:cs="Arial"/>
          <w:b/>
          <w:bCs/>
        </w:rPr>
      </w:pPr>
      <w:r w:rsidRPr="003F3DD4">
        <w:rPr>
          <w:rFonts w:cs="Arial"/>
          <w:b/>
          <w:bCs/>
        </w:rPr>
        <w:t>Registry modifications</w:t>
      </w:r>
    </w:p>
    <w:p w14:paraId="44970151" w14:textId="77777777" w:rsidR="00F4436F" w:rsidRPr="003F3DD4" w:rsidRDefault="00F4436F" w:rsidP="00F90DEB">
      <w:pPr>
        <w:pStyle w:val="ListParagraph"/>
        <w:widowControl w:val="0"/>
        <w:numPr>
          <w:ilvl w:val="1"/>
          <w:numId w:val="57"/>
        </w:numPr>
        <w:autoSpaceDE w:val="0"/>
        <w:autoSpaceDN w:val="0"/>
        <w:rPr>
          <w:rFonts w:cs="Arial"/>
        </w:rPr>
      </w:pPr>
      <w:r w:rsidRPr="003F3DD4">
        <w:rPr>
          <w:rFonts w:cs="Arial"/>
        </w:rPr>
        <w:t>Malware often modifies registry settings to gain persistence or temper security settings</w:t>
      </w:r>
    </w:p>
    <w:p w14:paraId="701A4D60" w14:textId="77777777" w:rsidR="00F4436F" w:rsidRPr="003F3DD4" w:rsidRDefault="00F4436F" w:rsidP="003F3DD4">
      <w:pPr>
        <w:rPr>
          <w:rFonts w:cs="Arial"/>
          <w:b/>
          <w:bCs/>
        </w:rPr>
      </w:pPr>
    </w:p>
    <w:p w14:paraId="3C174A9F" w14:textId="77777777" w:rsidR="00F4436F" w:rsidRPr="003F3DD4" w:rsidRDefault="00F4436F" w:rsidP="003F3DD4">
      <w:pPr>
        <w:rPr>
          <w:rFonts w:cs="Arial"/>
        </w:rPr>
      </w:pPr>
    </w:p>
    <w:p w14:paraId="05B34C76" w14:textId="77777777" w:rsidR="00922CA7" w:rsidRPr="003F3DD4" w:rsidRDefault="00922CA7" w:rsidP="003F3DD4">
      <w:pPr>
        <w:rPr>
          <w:rFonts w:cs="Arial"/>
        </w:rPr>
      </w:pPr>
    </w:p>
    <w:p w14:paraId="02A3DDE4" w14:textId="77777777" w:rsidR="00922CA7" w:rsidRPr="003F3DD4" w:rsidRDefault="00922CA7" w:rsidP="003F3DD4">
      <w:pPr>
        <w:rPr>
          <w:rFonts w:cs="Arial"/>
        </w:rPr>
      </w:pPr>
    </w:p>
    <w:p w14:paraId="73257C86" w14:textId="5218DE07" w:rsidR="00F4436F" w:rsidRPr="003F3DD4" w:rsidRDefault="00F4436F" w:rsidP="003F3DD4">
      <w:pPr>
        <w:pStyle w:val="Heading1"/>
      </w:pPr>
      <w:bookmarkStart w:id="11" w:name="_Toc189303186"/>
      <w:r w:rsidRPr="003F3DD4">
        <w:t>Scenarios</w:t>
      </w:r>
      <w:bookmarkEnd w:id="11"/>
    </w:p>
    <w:p w14:paraId="00272289" w14:textId="77777777" w:rsidR="00F4436F" w:rsidRPr="003F3DD4" w:rsidRDefault="00F4436F" w:rsidP="003F3DD4">
      <w:pPr>
        <w:rPr>
          <w:rFonts w:cs="Arial"/>
        </w:rPr>
      </w:pPr>
    </w:p>
    <w:p w14:paraId="78648D00" w14:textId="71761649" w:rsidR="00F4436F" w:rsidRPr="003F3DD4" w:rsidRDefault="00F4436F" w:rsidP="00EE240A">
      <w:r w:rsidRPr="00EE240A">
        <w:rPr>
          <w:highlight w:val="yellow"/>
        </w:rPr>
        <w:lastRenderedPageBreak/>
        <w:t xml:space="preserve">Scenario: 1 week ago, azure vm was having the </w:t>
      </w:r>
      <w:r w:rsidR="008E7999" w:rsidRPr="00EE240A">
        <w:rPr>
          <w:highlight w:val="yellow"/>
        </w:rPr>
        <w:t>MDE</w:t>
      </w:r>
      <w:r w:rsidRPr="00EE240A">
        <w:rPr>
          <w:highlight w:val="yellow"/>
        </w:rPr>
        <w:t xml:space="preserve"> agent installed and running. On MDE also it was showing VM is onboarded successfully and sending logs to MDE. Now after 1 week we can see there is not MDE agent present on that azure VM. Now how do you respond to this situation as Security engineer?</w:t>
      </w:r>
    </w:p>
    <w:p w14:paraId="448231C9"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1. Investigate the Cause:</w:t>
      </w:r>
    </w:p>
    <w:p w14:paraId="51BCCCC0" w14:textId="77777777" w:rsidR="00F4436F" w:rsidRPr="003F3DD4" w:rsidRDefault="00F4436F" w:rsidP="00F90DEB">
      <w:pPr>
        <w:numPr>
          <w:ilvl w:val="0"/>
          <w:numId w:val="47"/>
        </w:numPr>
        <w:rPr>
          <w:rFonts w:cs="Arial"/>
          <w:color w:val="1F1F1F"/>
          <w:lang w:eastAsia="en-IN"/>
        </w:rPr>
      </w:pPr>
      <w:r w:rsidRPr="003F3DD4">
        <w:rPr>
          <w:rFonts w:cs="Arial"/>
          <w:b/>
          <w:bCs/>
          <w:color w:val="1F1F1F"/>
          <w:bdr w:val="none" w:sz="0" w:space="0" w:color="auto" w:frame="1"/>
          <w:lang w:eastAsia="en-IN"/>
        </w:rPr>
        <w:t>Check Azure VM Logs / Events</w:t>
      </w:r>
      <w:r w:rsidRPr="003F3DD4">
        <w:rPr>
          <w:rFonts w:cs="Arial"/>
          <w:color w:val="1F1F1F"/>
          <w:bdr w:val="none" w:sz="0" w:space="0" w:color="auto" w:frame="1"/>
          <w:lang w:eastAsia="en-IN"/>
        </w:rPr>
        <w:t xml:space="preserve"> that might indicate why the agent is missing. This could include events related to security software removal, system restarts, or unexpected errors.</w:t>
      </w:r>
    </w:p>
    <w:p w14:paraId="5307CEB2" w14:textId="77777777" w:rsidR="00F4436F" w:rsidRPr="003F3DD4" w:rsidRDefault="00F4436F" w:rsidP="00F90DEB">
      <w:pPr>
        <w:numPr>
          <w:ilvl w:val="0"/>
          <w:numId w:val="47"/>
        </w:numPr>
        <w:rPr>
          <w:rFonts w:cs="Arial"/>
          <w:color w:val="1F1F1F"/>
          <w:lang w:eastAsia="en-IN"/>
        </w:rPr>
      </w:pPr>
      <w:r w:rsidRPr="003F3DD4">
        <w:rPr>
          <w:rFonts w:cs="Arial"/>
          <w:b/>
          <w:bCs/>
          <w:color w:val="1F1F1F"/>
          <w:bdr w:val="none" w:sz="0" w:space="0" w:color="auto" w:frame="1"/>
          <w:lang w:eastAsia="en-IN"/>
        </w:rPr>
        <w:t>Review MDE Logs:</w:t>
      </w:r>
      <w:r w:rsidRPr="003F3DD4">
        <w:rPr>
          <w:rFonts w:cs="Arial"/>
          <w:color w:val="1F1F1F"/>
          <w:bdr w:val="none" w:sz="0" w:space="0" w:color="auto" w:frame="1"/>
          <w:lang w:eastAsia="en-IN"/>
        </w:rPr>
        <w:t xml:space="preserve"> Analyze the MDE logs for any errors or warnings related to the specific VM. This might provide clues about the agent's disappearance.</w:t>
      </w:r>
    </w:p>
    <w:p w14:paraId="6D91608C" w14:textId="77777777" w:rsidR="00F4436F" w:rsidRPr="003F3DD4" w:rsidRDefault="00F4436F" w:rsidP="00F90DEB">
      <w:pPr>
        <w:numPr>
          <w:ilvl w:val="0"/>
          <w:numId w:val="47"/>
        </w:numPr>
        <w:rPr>
          <w:rFonts w:cs="Arial"/>
          <w:color w:val="1F1F1F"/>
          <w:lang w:eastAsia="en-IN"/>
        </w:rPr>
      </w:pPr>
      <w:r w:rsidRPr="003F3DD4">
        <w:rPr>
          <w:rFonts w:cs="Arial"/>
          <w:b/>
          <w:bCs/>
          <w:color w:val="1F1F1F"/>
          <w:bdr w:val="none" w:sz="0" w:space="0" w:color="auto" w:frame="1"/>
          <w:lang w:eastAsia="en-IN"/>
        </w:rPr>
        <w:t>Check Defender for Cloud Settings:</w:t>
      </w:r>
      <w:r w:rsidRPr="003F3DD4">
        <w:rPr>
          <w:rFonts w:cs="Arial"/>
          <w:color w:val="1F1F1F"/>
          <w:bdr w:val="none" w:sz="0" w:space="0" w:color="auto" w:frame="1"/>
          <w:lang w:eastAsia="en-IN"/>
        </w:rPr>
        <w:t xml:space="preserve"> Ensure the "Enable Defender for Endpoint" integration is still active in the Defender for Cloud settings for the VM's subscription. </w:t>
      </w:r>
      <w:r w:rsidRPr="003F3DD4">
        <w:rPr>
          <w:rFonts w:cs="Arial"/>
          <w:color w:val="1F1F1F"/>
          <w:highlight w:val="green"/>
          <w:bdr w:val="none" w:sz="0" w:space="0" w:color="auto" w:frame="1"/>
          <w:lang w:eastAsia="en-IN"/>
        </w:rPr>
        <w:t>A disabled setting could explain the agent's absence.</w:t>
      </w:r>
    </w:p>
    <w:p w14:paraId="7D31CB8C"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2. Verify Onboarding Status:</w:t>
      </w:r>
    </w:p>
    <w:p w14:paraId="7A5AC140" w14:textId="77777777" w:rsidR="00F4436F" w:rsidRPr="003F3DD4" w:rsidRDefault="00F4436F" w:rsidP="00F90DEB">
      <w:pPr>
        <w:numPr>
          <w:ilvl w:val="0"/>
          <w:numId w:val="48"/>
        </w:numPr>
        <w:rPr>
          <w:rFonts w:cs="Arial"/>
          <w:color w:val="1F1F1F"/>
          <w:lang w:eastAsia="en-IN"/>
        </w:rPr>
      </w:pPr>
      <w:r w:rsidRPr="003F3DD4">
        <w:rPr>
          <w:rFonts w:cs="Arial"/>
          <w:b/>
          <w:bCs/>
          <w:color w:val="1F1F1F"/>
          <w:bdr w:val="none" w:sz="0" w:space="0" w:color="auto" w:frame="1"/>
          <w:lang w:eastAsia="en-IN"/>
        </w:rPr>
        <w:t>MDE Portal:</w:t>
      </w:r>
      <w:r w:rsidRPr="003F3DD4">
        <w:rPr>
          <w:rFonts w:cs="Arial"/>
          <w:color w:val="1F1F1F"/>
          <w:bdr w:val="none" w:sz="0" w:space="0" w:color="auto" w:frame="1"/>
          <w:lang w:eastAsia="en-IN"/>
        </w:rPr>
        <w:t xml:space="preserve"> Double-check the MDE portal to confirm the VM's onboarding status. It might show as "Disconnected" or missing entirely if the agent is truly gone.</w:t>
      </w:r>
    </w:p>
    <w:p w14:paraId="06B4BD26"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3. Remediate the Issue:</w:t>
      </w:r>
    </w:p>
    <w:p w14:paraId="5EC908E2" w14:textId="77777777" w:rsidR="00F4436F" w:rsidRPr="003F3DD4" w:rsidRDefault="00F4436F" w:rsidP="00F90DEB">
      <w:pPr>
        <w:numPr>
          <w:ilvl w:val="0"/>
          <w:numId w:val="49"/>
        </w:numPr>
        <w:rPr>
          <w:rFonts w:cs="Arial"/>
          <w:color w:val="1F1F1F"/>
          <w:lang w:eastAsia="en-IN"/>
        </w:rPr>
      </w:pPr>
      <w:r w:rsidRPr="003F3DD4">
        <w:rPr>
          <w:rFonts w:cs="Arial"/>
          <w:b/>
          <w:bCs/>
          <w:color w:val="1F1F1F"/>
          <w:bdr w:val="none" w:sz="0" w:space="0" w:color="auto" w:frame="1"/>
          <w:lang w:eastAsia="en-IN"/>
        </w:rPr>
        <w:t>Re-onboard the VM:</w:t>
      </w:r>
      <w:r w:rsidRPr="003F3DD4">
        <w:rPr>
          <w:rFonts w:cs="Arial"/>
          <w:color w:val="1F1F1F"/>
          <w:bdr w:val="none" w:sz="0" w:space="0" w:color="auto" w:frame="1"/>
          <w:lang w:eastAsia="en-IN"/>
        </w:rPr>
        <w:t xml:space="preserve"> If investigation reveals the agent was accidentally removed, use the Defender for Cloud settings or MDE portal to re-onboard the VM and reinstall the agent.</w:t>
      </w:r>
    </w:p>
    <w:p w14:paraId="6166BB23" w14:textId="77777777" w:rsidR="00F4436F" w:rsidRPr="003F3DD4" w:rsidRDefault="00F4436F" w:rsidP="00F90DEB">
      <w:pPr>
        <w:numPr>
          <w:ilvl w:val="0"/>
          <w:numId w:val="49"/>
        </w:numPr>
        <w:rPr>
          <w:rFonts w:cs="Arial"/>
          <w:color w:val="1F1F1F"/>
          <w:lang w:eastAsia="en-IN"/>
        </w:rPr>
      </w:pPr>
      <w:r w:rsidRPr="003F3DD4">
        <w:rPr>
          <w:rFonts w:cs="Arial"/>
          <w:b/>
          <w:bCs/>
          <w:color w:val="1F1F1F"/>
          <w:bdr w:val="none" w:sz="0" w:space="0" w:color="auto" w:frame="1"/>
          <w:lang w:eastAsia="en-IN"/>
        </w:rPr>
        <w:t>Investigate Further:</w:t>
      </w:r>
      <w:r w:rsidRPr="003F3DD4">
        <w:rPr>
          <w:rFonts w:cs="Arial"/>
          <w:color w:val="1F1F1F"/>
          <w:bdr w:val="none" w:sz="0" w:space="0" w:color="auto" w:frame="1"/>
          <w:lang w:eastAsia="en-IN"/>
        </w:rPr>
        <w:t xml:space="preserve"> If the cause remains unclear, consider deeper investigation. This might involve using Azure Monitor logs for more detailed insights or contacting Microsoft support for assistance.</w:t>
      </w:r>
    </w:p>
    <w:p w14:paraId="3D262347"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4. Secure the VM:</w:t>
      </w:r>
    </w:p>
    <w:p w14:paraId="7B243467" w14:textId="77777777" w:rsidR="00F4436F" w:rsidRPr="003F3DD4" w:rsidRDefault="00F4436F" w:rsidP="00F90DEB">
      <w:pPr>
        <w:numPr>
          <w:ilvl w:val="0"/>
          <w:numId w:val="50"/>
        </w:numPr>
        <w:rPr>
          <w:rFonts w:cs="Arial"/>
          <w:color w:val="1F1F1F"/>
          <w:lang w:eastAsia="en-IN"/>
        </w:rPr>
      </w:pPr>
      <w:r w:rsidRPr="003F3DD4">
        <w:rPr>
          <w:rFonts w:cs="Arial"/>
          <w:b/>
          <w:bCs/>
          <w:color w:val="1F1F1F"/>
          <w:bdr w:val="none" w:sz="0" w:space="0" w:color="auto" w:frame="1"/>
          <w:lang w:eastAsia="en-IN"/>
        </w:rPr>
        <w:t>Mitigate Immediate Risk:</w:t>
      </w:r>
      <w:r w:rsidRPr="003F3DD4">
        <w:rPr>
          <w:rFonts w:cs="Arial"/>
          <w:color w:val="1F1F1F"/>
          <w:bdr w:val="none" w:sz="0" w:space="0" w:color="auto" w:frame="1"/>
          <w:lang w:eastAsia="en-IN"/>
        </w:rPr>
        <w:t xml:space="preserve"> Regardless of the root cause, prioritize securing the VM. Consider manually deploying a fresh MDE agent or another endpoint protection solution until the cause is identified and addressed permanently.</w:t>
      </w:r>
    </w:p>
    <w:p w14:paraId="36FB5CEA"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5. Preventative Measures:</w:t>
      </w:r>
    </w:p>
    <w:p w14:paraId="64283C78" w14:textId="77777777" w:rsidR="00F4436F" w:rsidRPr="003F3DD4" w:rsidRDefault="00F4436F" w:rsidP="00F90DEB">
      <w:pPr>
        <w:numPr>
          <w:ilvl w:val="0"/>
          <w:numId w:val="51"/>
        </w:numPr>
        <w:rPr>
          <w:rFonts w:cs="Arial"/>
          <w:color w:val="1F1F1F"/>
          <w:lang w:eastAsia="en-IN"/>
        </w:rPr>
      </w:pPr>
      <w:r w:rsidRPr="003F3DD4">
        <w:rPr>
          <w:rFonts w:cs="Arial"/>
          <w:b/>
          <w:bCs/>
          <w:color w:val="1F1F1F"/>
          <w:bdr w:val="none" w:sz="0" w:space="0" w:color="auto" w:frame="1"/>
          <w:lang w:eastAsia="en-IN"/>
        </w:rPr>
        <w:t>Update Security Policies:</w:t>
      </w:r>
      <w:r w:rsidRPr="003F3DD4">
        <w:rPr>
          <w:rFonts w:cs="Arial"/>
          <w:color w:val="1F1F1F"/>
          <w:bdr w:val="none" w:sz="0" w:space="0" w:color="auto" w:frame="1"/>
          <w:lang w:eastAsia="en-IN"/>
        </w:rPr>
        <w:t xml:space="preserve"> Review and update security policies to prevent unauthorized removal of security software on Azure VMs. This could involve implementing configuration management tools or leveraging Azure Security Center recommendations.</w:t>
      </w:r>
    </w:p>
    <w:p w14:paraId="76A4C206" w14:textId="77777777" w:rsidR="00F4436F" w:rsidRPr="003F3DD4" w:rsidRDefault="00F4436F" w:rsidP="00F90DEB">
      <w:pPr>
        <w:numPr>
          <w:ilvl w:val="0"/>
          <w:numId w:val="51"/>
        </w:numPr>
        <w:rPr>
          <w:rFonts w:cs="Arial"/>
          <w:color w:val="1F1F1F"/>
          <w:lang w:eastAsia="en-IN"/>
        </w:rPr>
      </w:pPr>
      <w:r w:rsidRPr="003F3DD4">
        <w:rPr>
          <w:rFonts w:cs="Arial"/>
          <w:b/>
          <w:bCs/>
          <w:color w:val="1F1F1F"/>
          <w:bdr w:val="none" w:sz="0" w:space="0" w:color="auto" w:frame="1"/>
          <w:lang w:eastAsia="en-IN"/>
        </w:rPr>
        <w:t>Monitor for Changes:</w:t>
      </w:r>
      <w:r w:rsidRPr="003F3DD4">
        <w:rPr>
          <w:rFonts w:cs="Arial"/>
          <w:color w:val="1F1F1F"/>
          <w:bdr w:val="none" w:sz="0" w:space="0" w:color="auto" w:frame="1"/>
          <w:lang w:eastAsia="en-IN"/>
        </w:rPr>
        <w:t xml:space="preserve"> Enable monitoring solutions to track changes made to Azure VMs, including security software installations and removals. This can help detect future incidents and identify potential causes early.</w:t>
      </w:r>
    </w:p>
    <w:p w14:paraId="29B458BE" w14:textId="77777777" w:rsidR="00F4436F" w:rsidRPr="003F3DD4" w:rsidRDefault="00F4436F" w:rsidP="003F3DD4">
      <w:pPr>
        <w:rPr>
          <w:rFonts w:cs="Arial"/>
          <w:color w:val="1F1F1F"/>
          <w:lang w:eastAsia="en-IN"/>
        </w:rPr>
      </w:pPr>
      <w:r w:rsidRPr="003F3DD4">
        <w:rPr>
          <w:rFonts w:cs="Arial"/>
          <w:color w:val="1F1F1F"/>
          <w:bdr w:val="none" w:sz="0" w:space="0" w:color="auto" w:frame="1"/>
          <w:lang w:eastAsia="en-IN"/>
        </w:rPr>
        <w:t>By following these steps, you can effectively respond to the missing MDE agent situation, restore endpoint protection for the VM, and take preventative measures to prevent similar occurrences in the future.</w:t>
      </w:r>
    </w:p>
    <w:p w14:paraId="06BD2E8B" w14:textId="77777777" w:rsidR="00F4436F" w:rsidRPr="003F3DD4" w:rsidRDefault="00F4436F" w:rsidP="003F3DD4">
      <w:pPr>
        <w:rPr>
          <w:rFonts w:cs="Arial"/>
        </w:rPr>
      </w:pPr>
    </w:p>
    <w:p w14:paraId="22AF42D8" w14:textId="77777777" w:rsidR="00F4436F" w:rsidRPr="003F3DD4" w:rsidRDefault="00F4436F" w:rsidP="00EE240A">
      <w:pPr>
        <w:rPr>
          <w:lang w:eastAsia="en-IN"/>
        </w:rPr>
      </w:pPr>
      <w:r w:rsidRPr="00EE240A">
        <w:rPr>
          <w:highlight w:val="yellow"/>
          <w:bdr w:val="none" w:sz="0" w:space="0" w:color="auto" w:frame="1"/>
          <w:lang w:eastAsia="en-IN"/>
        </w:rPr>
        <w:t>Find the root cause of the missing MDE agent on your Azure VM:</w:t>
      </w:r>
    </w:p>
    <w:p w14:paraId="38A422B9"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1. Leverage Azure VM Logs:</w:t>
      </w:r>
    </w:p>
    <w:p w14:paraId="0BD4ED46" w14:textId="77777777" w:rsidR="00F4436F" w:rsidRPr="003F3DD4" w:rsidRDefault="00F4436F" w:rsidP="00F90DEB">
      <w:pPr>
        <w:numPr>
          <w:ilvl w:val="0"/>
          <w:numId w:val="52"/>
        </w:numPr>
        <w:rPr>
          <w:rFonts w:cs="Arial"/>
          <w:color w:val="1F1F1F"/>
          <w:lang w:eastAsia="en-IN"/>
        </w:rPr>
      </w:pPr>
      <w:r w:rsidRPr="003F3DD4">
        <w:rPr>
          <w:rFonts w:cs="Arial"/>
          <w:b/>
          <w:bCs/>
          <w:color w:val="1F1F1F"/>
          <w:bdr w:val="none" w:sz="0" w:space="0" w:color="auto" w:frame="1"/>
          <w:lang w:eastAsia="en-IN"/>
        </w:rPr>
        <w:t>Timeframe Analysis:</w:t>
      </w:r>
      <w:r w:rsidRPr="003F3DD4">
        <w:rPr>
          <w:rFonts w:cs="Arial"/>
          <w:color w:val="1F1F1F"/>
          <w:bdr w:val="none" w:sz="0" w:space="0" w:color="auto" w:frame="1"/>
          <w:lang w:eastAsia="en-IN"/>
        </w:rPr>
        <w:t xml:space="preserve"> Focus on the Azure VM logs from the one-week period between when the agent was confirmed working and when it went missing.</w:t>
      </w:r>
    </w:p>
    <w:p w14:paraId="029F56A6" w14:textId="77777777" w:rsidR="00F4436F" w:rsidRPr="003F3DD4" w:rsidRDefault="00F4436F" w:rsidP="00F90DEB">
      <w:pPr>
        <w:numPr>
          <w:ilvl w:val="0"/>
          <w:numId w:val="52"/>
        </w:numPr>
        <w:rPr>
          <w:rFonts w:cs="Arial"/>
          <w:color w:val="1F1F1F"/>
          <w:lang w:eastAsia="en-IN"/>
        </w:rPr>
      </w:pPr>
      <w:r w:rsidRPr="003F3DD4">
        <w:rPr>
          <w:rFonts w:cs="Arial"/>
          <w:b/>
          <w:bCs/>
          <w:color w:val="1F1F1F"/>
          <w:bdr w:val="none" w:sz="0" w:space="0" w:color="auto" w:frame="1"/>
          <w:lang w:eastAsia="en-IN"/>
        </w:rPr>
        <w:t>Search for Security Events:</w:t>
      </w:r>
      <w:r w:rsidRPr="003F3DD4">
        <w:rPr>
          <w:rFonts w:cs="Arial"/>
          <w:color w:val="1F1F1F"/>
          <w:bdr w:val="none" w:sz="0" w:space="0" w:color="auto" w:frame="1"/>
          <w:lang w:eastAsia="en-IN"/>
        </w:rPr>
        <w:t xml:space="preserve"> Look for events related to security software removal. Common keywords include "uninstall," "defender," "antivirus," or names of specific removal tools.</w:t>
      </w:r>
    </w:p>
    <w:p w14:paraId="35CBC4F8" w14:textId="77777777" w:rsidR="00F4436F" w:rsidRPr="003F3DD4" w:rsidRDefault="00F4436F" w:rsidP="00F90DEB">
      <w:pPr>
        <w:numPr>
          <w:ilvl w:val="0"/>
          <w:numId w:val="52"/>
        </w:numPr>
        <w:rPr>
          <w:rFonts w:cs="Arial"/>
          <w:color w:val="1F1F1F"/>
          <w:lang w:eastAsia="en-IN"/>
        </w:rPr>
      </w:pPr>
      <w:r w:rsidRPr="003F3DD4">
        <w:rPr>
          <w:rFonts w:cs="Arial"/>
          <w:b/>
          <w:bCs/>
          <w:color w:val="1F1F1F"/>
          <w:bdr w:val="none" w:sz="0" w:space="0" w:color="auto" w:frame="1"/>
          <w:lang w:eastAsia="en-IN"/>
        </w:rPr>
        <w:t>System Restarts:</w:t>
      </w:r>
      <w:r w:rsidRPr="003F3DD4">
        <w:rPr>
          <w:rFonts w:cs="Arial"/>
          <w:color w:val="1F1F1F"/>
          <w:bdr w:val="none" w:sz="0" w:space="0" w:color="auto" w:frame="1"/>
          <w:lang w:eastAsia="en-IN"/>
        </w:rPr>
        <w:t xml:space="preserve"> Identify any system restarts that might have triggered issues with the agent. Check for unexpected reboots or planned maintenance windows.</w:t>
      </w:r>
    </w:p>
    <w:p w14:paraId="65502D71" w14:textId="77777777" w:rsidR="00F4436F" w:rsidRPr="003F3DD4" w:rsidRDefault="00F4436F" w:rsidP="00F90DEB">
      <w:pPr>
        <w:numPr>
          <w:ilvl w:val="0"/>
          <w:numId w:val="52"/>
        </w:numPr>
        <w:rPr>
          <w:rFonts w:cs="Arial"/>
          <w:color w:val="1F1F1F"/>
          <w:lang w:eastAsia="en-IN"/>
        </w:rPr>
      </w:pPr>
      <w:r w:rsidRPr="003F3DD4">
        <w:rPr>
          <w:rFonts w:cs="Arial"/>
          <w:b/>
          <w:bCs/>
          <w:color w:val="1F1F1F"/>
          <w:bdr w:val="none" w:sz="0" w:space="0" w:color="auto" w:frame="1"/>
          <w:lang w:eastAsia="en-IN"/>
        </w:rPr>
        <w:t>Error Events:</w:t>
      </w:r>
      <w:r w:rsidRPr="003F3DD4">
        <w:rPr>
          <w:rFonts w:cs="Arial"/>
          <w:color w:val="1F1F1F"/>
          <w:bdr w:val="none" w:sz="0" w:space="0" w:color="auto" w:frame="1"/>
          <w:lang w:eastAsia="en-IN"/>
        </w:rPr>
        <w:t xml:space="preserve"> Look for any error events around the timeframe the agent disappeared. These might indicate problems during agent operation or conflicts with other software.</w:t>
      </w:r>
    </w:p>
    <w:p w14:paraId="4FEC469B"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2. Analyze MDE Logs:</w:t>
      </w:r>
    </w:p>
    <w:p w14:paraId="365D7A22" w14:textId="77777777" w:rsidR="00F4436F" w:rsidRPr="003F3DD4" w:rsidRDefault="00F4436F" w:rsidP="00F90DEB">
      <w:pPr>
        <w:numPr>
          <w:ilvl w:val="0"/>
          <w:numId w:val="53"/>
        </w:numPr>
        <w:rPr>
          <w:rFonts w:cs="Arial"/>
          <w:color w:val="1F1F1F"/>
          <w:lang w:eastAsia="en-IN"/>
        </w:rPr>
      </w:pPr>
      <w:r w:rsidRPr="003F3DD4">
        <w:rPr>
          <w:rFonts w:cs="Arial"/>
          <w:b/>
          <w:bCs/>
          <w:color w:val="1F1F1F"/>
          <w:bdr w:val="none" w:sz="0" w:space="0" w:color="auto" w:frame="1"/>
          <w:lang w:eastAsia="en-IN"/>
        </w:rPr>
        <w:t>Error Messages:</w:t>
      </w:r>
      <w:r w:rsidRPr="003F3DD4">
        <w:rPr>
          <w:rFonts w:cs="Arial"/>
          <w:color w:val="1F1F1F"/>
          <w:bdr w:val="none" w:sz="0" w:space="0" w:color="auto" w:frame="1"/>
          <w:lang w:eastAsia="en-IN"/>
        </w:rPr>
        <w:t xml:space="preserve"> Pay close attention to error messages within the MDE logs related to the specific VM. These might provide specific details about why the agent communication stopped.</w:t>
      </w:r>
    </w:p>
    <w:p w14:paraId="3B232B51" w14:textId="77777777" w:rsidR="00F4436F" w:rsidRPr="003F3DD4" w:rsidRDefault="00F4436F" w:rsidP="00F90DEB">
      <w:pPr>
        <w:numPr>
          <w:ilvl w:val="0"/>
          <w:numId w:val="53"/>
        </w:numPr>
        <w:rPr>
          <w:rFonts w:cs="Arial"/>
          <w:color w:val="1F1F1F"/>
          <w:lang w:eastAsia="en-IN"/>
        </w:rPr>
      </w:pPr>
      <w:r w:rsidRPr="003F3DD4">
        <w:rPr>
          <w:rFonts w:cs="Arial"/>
          <w:b/>
          <w:bCs/>
          <w:color w:val="1F1F1F"/>
          <w:bdr w:val="none" w:sz="0" w:space="0" w:color="auto" w:frame="1"/>
          <w:lang w:eastAsia="en-IN"/>
        </w:rPr>
        <w:t>Disconnection Events:</w:t>
      </w:r>
      <w:r w:rsidRPr="003F3DD4">
        <w:rPr>
          <w:rFonts w:cs="Arial"/>
          <w:color w:val="1F1F1F"/>
          <w:bdr w:val="none" w:sz="0" w:space="0" w:color="auto" w:frame="1"/>
          <w:lang w:eastAsia="en-IN"/>
        </w:rPr>
        <w:t xml:space="preserve"> Look for any events indicating the VM disconnected from MDE. This could be due to network connectivity issues or agent malfunction.</w:t>
      </w:r>
    </w:p>
    <w:p w14:paraId="4F418868"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3. Additional Resources:</w:t>
      </w:r>
    </w:p>
    <w:p w14:paraId="201AF0A6" w14:textId="77777777" w:rsidR="00F4436F" w:rsidRPr="003F3DD4" w:rsidRDefault="00F4436F" w:rsidP="00F90DEB">
      <w:pPr>
        <w:numPr>
          <w:ilvl w:val="0"/>
          <w:numId w:val="54"/>
        </w:numPr>
        <w:rPr>
          <w:rFonts w:cs="Arial"/>
          <w:color w:val="1F1F1F"/>
          <w:lang w:eastAsia="en-IN"/>
        </w:rPr>
      </w:pPr>
      <w:r w:rsidRPr="003F3DD4">
        <w:rPr>
          <w:rFonts w:cs="Arial"/>
          <w:b/>
          <w:bCs/>
          <w:color w:val="1F1F1F"/>
          <w:bdr w:val="none" w:sz="0" w:space="0" w:color="auto" w:frame="1"/>
          <w:lang w:eastAsia="en-IN"/>
        </w:rPr>
        <w:t>Azure Monitor Logs:</w:t>
      </w:r>
      <w:r w:rsidRPr="003F3DD4">
        <w:rPr>
          <w:rFonts w:cs="Arial"/>
          <w:color w:val="1F1F1F"/>
          <w:bdr w:val="none" w:sz="0" w:space="0" w:color="auto" w:frame="1"/>
          <w:lang w:eastAsia="en-IN"/>
        </w:rPr>
        <w:t xml:space="preserve"> If the information from Azure VM logs and MDE logs proves insufficient, consider using Azure Monitor logs. These logs offer a broader view of VM activity and might provide additional context to the issue.</w:t>
      </w:r>
    </w:p>
    <w:p w14:paraId="448ED53D"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4. Consider Third-Party Tools:</w:t>
      </w:r>
    </w:p>
    <w:p w14:paraId="36976332" w14:textId="77777777" w:rsidR="00F4436F" w:rsidRPr="003F3DD4" w:rsidRDefault="00F4436F" w:rsidP="00F90DEB">
      <w:pPr>
        <w:numPr>
          <w:ilvl w:val="0"/>
          <w:numId w:val="55"/>
        </w:numPr>
        <w:rPr>
          <w:rFonts w:cs="Arial"/>
          <w:color w:val="1F1F1F"/>
          <w:lang w:eastAsia="en-IN"/>
        </w:rPr>
      </w:pPr>
      <w:r w:rsidRPr="003F3DD4">
        <w:rPr>
          <w:rFonts w:cs="Arial"/>
          <w:b/>
          <w:bCs/>
          <w:color w:val="1F1F1F"/>
          <w:bdr w:val="none" w:sz="0" w:space="0" w:color="auto" w:frame="1"/>
          <w:lang w:eastAsia="en-IN"/>
        </w:rPr>
        <w:t>Configuration Management Tools:</w:t>
      </w:r>
      <w:r w:rsidRPr="003F3DD4">
        <w:rPr>
          <w:rFonts w:cs="Arial"/>
          <w:color w:val="1F1F1F"/>
          <w:bdr w:val="none" w:sz="0" w:space="0" w:color="auto" w:frame="1"/>
          <w:lang w:eastAsia="en-IN"/>
        </w:rPr>
        <w:t xml:space="preserve"> If you are using configuration management tools on the VM, check their logs for any recent changes related to security software or agent management.</w:t>
      </w:r>
    </w:p>
    <w:p w14:paraId="68C54D6D" w14:textId="77777777" w:rsidR="00F4436F" w:rsidRPr="003F3DD4" w:rsidRDefault="00F4436F" w:rsidP="003F3DD4">
      <w:pPr>
        <w:rPr>
          <w:rFonts w:cs="Arial"/>
          <w:color w:val="1F1F1F"/>
          <w:bdr w:val="none" w:sz="0" w:space="0" w:color="auto" w:frame="1"/>
          <w:lang w:eastAsia="en-IN"/>
        </w:rPr>
      </w:pPr>
    </w:p>
    <w:p w14:paraId="74384DC0"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Correlating the Evidence:</w:t>
      </w:r>
    </w:p>
    <w:p w14:paraId="2F0BA1F5" w14:textId="77777777" w:rsidR="00F4436F" w:rsidRPr="003F3DD4" w:rsidRDefault="00F4436F" w:rsidP="003F3DD4">
      <w:pPr>
        <w:rPr>
          <w:rFonts w:cs="Arial"/>
          <w:color w:val="1F1F1F"/>
          <w:bdr w:val="none" w:sz="0" w:space="0" w:color="auto" w:frame="1"/>
          <w:lang w:eastAsia="en-IN"/>
        </w:rPr>
      </w:pPr>
      <w:r w:rsidRPr="003F3DD4">
        <w:rPr>
          <w:rFonts w:cs="Arial"/>
          <w:color w:val="1F1F1F"/>
          <w:bdr w:val="none" w:sz="0" w:space="0" w:color="auto" w:frame="1"/>
          <w:lang w:eastAsia="en-IN"/>
        </w:rPr>
        <w:lastRenderedPageBreak/>
        <w:t>By combining the findings from these sources, you can build a timeline of events and identify potential causes. For example, you might find a security event indicating antivirus removal followed by a system restart, suggesting a manual uninstall.</w:t>
      </w:r>
    </w:p>
    <w:p w14:paraId="6C50FA5C" w14:textId="77777777" w:rsidR="00F4436F" w:rsidRPr="003F3DD4" w:rsidRDefault="00F4436F" w:rsidP="003F3DD4">
      <w:pPr>
        <w:rPr>
          <w:rFonts w:cs="Arial"/>
          <w:color w:val="1F1F1F"/>
          <w:lang w:eastAsia="en-IN"/>
        </w:rPr>
      </w:pPr>
    </w:p>
    <w:p w14:paraId="79A18AC3" w14:textId="77777777" w:rsidR="00F4436F" w:rsidRPr="003F3DD4" w:rsidRDefault="00F4436F" w:rsidP="003F3DD4">
      <w:pPr>
        <w:rPr>
          <w:rFonts w:cs="Arial"/>
          <w:color w:val="1F1F1F"/>
          <w:lang w:eastAsia="en-IN"/>
        </w:rPr>
      </w:pPr>
      <w:r w:rsidRPr="003F3DD4">
        <w:rPr>
          <w:rFonts w:cs="Arial"/>
          <w:b/>
          <w:bCs/>
          <w:color w:val="1F1F1F"/>
          <w:bdr w:val="none" w:sz="0" w:space="0" w:color="auto" w:frame="1"/>
          <w:lang w:eastAsia="en-IN"/>
        </w:rPr>
        <w:t>Further Investigation:</w:t>
      </w:r>
    </w:p>
    <w:p w14:paraId="4555580C" w14:textId="77777777" w:rsidR="00F4436F" w:rsidRPr="003F3DD4" w:rsidRDefault="00F4436F" w:rsidP="00F90DEB">
      <w:pPr>
        <w:numPr>
          <w:ilvl w:val="0"/>
          <w:numId w:val="56"/>
        </w:numPr>
        <w:rPr>
          <w:rFonts w:cs="Arial"/>
          <w:color w:val="1F1F1F"/>
          <w:lang w:eastAsia="en-IN"/>
        </w:rPr>
      </w:pPr>
      <w:r w:rsidRPr="003F3DD4">
        <w:rPr>
          <w:rFonts w:cs="Arial"/>
          <w:b/>
          <w:bCs/>
          <w:color w:val="1F1F1F"/>
          <w:bdr w:val="none" w:sz="0" w:space="0" w:color="auto" w:frame="1"/>
          <w:lang w:eastAsia="en-IN"/>
        </w:rPr>
        <w:t>Unclear Cause:</w:t>
      </w:r>
      <w:r w:rsidRPr="003F3DD4">
        <w:rPr>
          <w:rFonts w:cs="Arial"/>
          <w:color w:val="1F1F1F"/>
          <w:bdr w:val="none" w:sz="0" w:space="0" w:color="auto" w:frame="1"/>
          <w:lang w:eastAsia="en-IN"/>
        </w:rPr>
        <w:t xml:space="preserve"> If the cause remains unclear after reviewing logs and configuration management tools, consider:</w:t>
      </w:r>
    </w:p>
    <w:p w14:paraId="761F8BEA" w14:textId="77777777" w:rsidR="00F4436F" w:rsidRPr="003F3DD4" w:rsidRDefault="00F4436F" w:rsidP="00F90DEB">
      <w:pPr>
        <w:numPr>
          <w:ilvl w:val="1"/>
          <w:numId w:val="56"/>
        </w:numPr>
        <w:rPr>
          <w:rFonts w:cs="Arial"/>
          <w:color w:val="1F1F1F"/>
          <w:lang w:eastAsia="en-IN"/>
        </w:rPr>
      </w:pPr>
      <w:r w:rsidRPr="003F3DD4">
        <w:rPr>
          <w:rFonts w:cs="Arial"/>
          <w:color w:val="1F1F1F"/>
          <w:bdr w:val="none" w:sz="0" w:space="0" w:color="auto" w:frame="1"/>
          <w:lang w:eastAsia="en-IN"/>
        </w:rPr>
        <w:t>Checking VM access logs to see if there was unauthorized access around the time the agent disappeared.</w:t>
      </w:r>
    </w:p>
    <w:p w14:paraId="33477BC1" w14:textId="77777777" w:rsidR="00F4436F" w:rsidRPr="003F3DD4" w:rsidRDefault="00F4436F" w:rsidP="00F90DEB">
      <w:pPr>
        <w:numPr>
          <w:ilvl w:val="1"/>
          <w:numId w:val="56"/>
        </w:numPr>
        <w:rPr>
          <w:rFonts w:cs="Arial"/>
          <w:color w:val="1F1F1F"/>
          <w:lang w:eastAsia="en-IN"/>
        </w:rPr>
      </w:pPr>
      <w:r w:rsidRPr="003F3DD4">
        <w:rPr>
          <w:rFonts w:cs="Arial"/>
          <w:color w:val="1F1F1F"/>
          <w:bdr w:val="none" w:sz="0" w:space="0" w:color="auto" w:frame="1"/>
          <w:lang w:eastAsia="en-IN"/>
        </w:rPr>
        <w:t>Consulting Microsoft support for further assistance. They might have access to additional logs or insights that can help pinpoint the issue.</w:t>
      </w:r>
    </w:p>
    <w:p w14:paraId="58637CBE" w14:textId="77777777" w:rsidR="00F4436F" w:rsidRPr="003F3DD4" w:rsidRDefault="00F4436F" w:rsidP="003F3DD4">
      <w:pPr>
        <w:rPr>
          <w:rFonts w:cs="Arial"/>
          <w:color w:val="1F1F1F"/>
          <w:lang w:eastAsia="en-IN"/>
        </w:rPr>
      </w:pPr>
      <w:r w:rsidRPr="003F3DD4">
        <w:rPr>
          <w:rFonts w:cs="Arial"/>
          <w:color w:val="1F1F1F"/>
          <w:bdr w:val="none" w:sz="0" w:space="0" w:color="auto" w:frame="1"/>
          <w:lang w:eastAsia="en-IN"/>
        </w:rPr>
        <w:t>By following these steps, you should be able to identify the root cause of the missing MDE agent and take appropriate action to prevent similar occurrences in the future.</w:t>
      </w:r>
    </w:p>
    <w:p w14:paraId="7BB578DC" w14:textId="77777777" w:rsidR="00F4436F" w:rsidRPr="003F3DD4" w:rsidRDefault="00F4436F" w:rsidP="003F3DD4">
      <w:pPr>
        <w:rPr>
          <w:rFonts w:cs="Arial"/>
        </w:rPr>
      </w:pPr>
    </w:p>
    <w:p w14:paraId="7BEA8914" w14:textId="77777777" w:rsidR="00F4436F" w:rsidRPr="003F3DD4" w:rsidRDefault="00F4436F" w:rsidP="003F3DD4">
      <w:pPr>
        <w:rPr>
          <w:rFonts w:cs="Arial"/>
        </w:rPr>
      </w:pPr>
    </w:p>
    <w:p w14:paraId="2D7E1F62" w14:textId="77777777" w:rsidR="00104357" w:rsidRPr="003F3DD4" w:rsidRDefault="00104357" w:rsidP="003F3DD4">
      <w:pPr>
        <w:rPr>
          <w:rFonts w:cs="Arial"/>
          <w:lang w:eastAsia="en-IN"/>
        </w:rPr>
      </w:pPr>
    </w:p>
    <w:p w14:paraId="6D374188" w14:textId="77777777" w:rsidR="008E7250" w:rsidRPr="003F3DD4" w:rsidRDefault="008E7250" w:rsidP="00A50E3B">
      <w:pPr>
        <w:pStyle w:val="Heading2"/>
      </w:pPr>
      <w:bookmarkStart w:id="12" w:name="_Toc189303187"/>
      <w:r w:rsidRPr="003F3DD4">
        <w:t>Use Cases (MDE):</w:t>
      </w:r>
      <w:bookmarkEnd w:id="12"/>
    </w:p>
    <w:p w14:paraId="7BD9EA4D" w14:textId="77777777" w:rsidR="008E7250" w:rsidRPr="003F3DD4" w:rsidRDefault="008E7250" w:rsidP="00F90DEB">
      <w:pPr>
        <w:numPr>
          <w:ilvl w:val="0"/>
          <w:numId w:val="73"/>
        </w:numPr>
        <w:textAlignment w:val="center"/>
        <w:rPr>
          <w:rFonts w:eastAsia="Yu Gothic Medium" w:cs="Arial"/>
        </w:rPr>
      </w:pPr>
      <w:r w:rsidRPr="003F3DD4">
        <w:rPr>
          <w:rFonts w:eastAsia="Yu Gothic Medium" w:cs="Arial"/>
          <w:b/>
          <w:bCs/>
        </w:rPr>
        <w:t>Excel Macro False Positives:</w:t>
      </w:r>
      <w:r w:rsidRPr="003F3DD4">
        <w:rPr>
          <w:rFonts w:eastAsia="Yu Gothic Medium" w:cs="Arial"/>
        </w:rPr>
        <w:t xml:space="preserve"> To suppress false positive alerts for Excel macros in MDE, create a suppression rule that targets the specific alert ID or criteria associated with the legitimate macro activity. Ensure the rule is scoped appropriately to avoid suppressing genuine malicious macro activity. Applying the rule to "any device" might be overly broad; consider refining the scope if possible.</w:t>
      </w:r>
    </w:p>
    <w:p w14:paraId="71FE7B63" w14:textId="77777777" w:rsidR="008E7250" w:rsidRPr="003F3DD4" w:rsidRDefault="008E7250" w:rsidP="00F90DEB">
      <w:pPr>
        <w:numPr>
          <w:ilvl w:val="0"/>
          <w:numId w:val="73"/>
        </w:numPr>
        <w:textAlignment w:val="center"/>
        <w:rPr>
          <w:rFonts w:eastAsia="Yu Gothic Medium" w:cs="Arial"/>
        </w:rPr>
      </w:pPr>
      <w:r w:rsidRPr="003F3DD4">
        <w:rPr>
          <w:rFonts w:eastAsia="Yu Gothic Medium" w:cs="Arial"/>
          <w:b/>
          <w:bCs/>
        </w:rPr>
        <w:t>IoC Policy Conflict:</w:t>
      </w:r>
      <w:r w:rsidRPr="003F3DD4">
        <w:rPr>
          <w:rFonts w:eastAsia="Yu Gothic Medium" w:cs="Arial"/>
        </w:rPr>
        <w:t xml:space="preserve"> To change an IoC policy from "Block and Remediate" to "Allow" for the same MD5 hash, you must </w:t>
      </w:r>
      <w:r w:rsidRPr="003F3DD4">
        <w:rPr>
          <w:rFonts w:eastAsia="Yu Gothic Medium" w:cs="Arial"/>
          <w:i/>
          <w:iCs/>
        </w:rPr>
        <w:t>delete</w:t>
      </w:r>
      <w:r w:rsidRPr="003F3DD4">
        <w:rPr>
          <w:rFonts w:eastAsia="Yu Gothic Medium" w:cs="Arial"/>
        </w:rPr>
        <w:t xml:space="preserve"> the existing "Block and Remediate" policy. Policies with a "Block" action take precedence. Simply creating a new "Allow" policy won't override the existing one.</w:t>
      </w:r>
    </w:p>
    <w:p w14:paraId="4AD08910" w14:textId="77777777" w:rsidR="008E7250" w:rsidRPr="003F3DD4" w:rsidRDefault="008E7250" w:rsidP="00F90DEB">
      <w:pPr>
        <w:numPr>
          <w:ilvl w:val="0"/>
          <w:numId w:val="73"/>
        </w:numPr>
        <w:textAlignment w:val="center"/>
        <w:rPr>
          <w:rFonts w:eastAsia="Yu Gothic Medium" w:cs="Arial"/>
        </w:rPr>
      </w:pPr>
      <w:r w:rsidRPr="003F3DD4">
        <w:rPr>
          <w:rFonts w:eastAsia="Yu Gothic Medium" w:cs="Arial"/>
          <w:b/>
          <w:bCs/>
        </w:rPr>
        <w:t>Azure AD Identity Protection Licensing:</w:t>
      </w:r>
      <w:r w:rsidRPr="003F3DD4">
        <w:rPr>
          <w:rFonts w:eastAsia="Yu Gothic Medium" w:cs="Arial"/>
        </w:rPr>
        <w:t xml:space="preserve"> Azure AD Premium P2 is the minimum license required to activate User Risk and Sign-in Risk features in Azure AD Identity Protection.</w:t>
      </w:r>
    </w:p>
    <w:p w14:paraId="3D270DA5" w14:textId="77777777" w:rsidR="008E7250" w:rsidRPr="003F3DD4" w:rsidRDefault="008E7250" w:rsidP="00F90DEB">
      <w:pPr>
        <w:numPr>
          <w:ilvl w:val="0"/>
          <w:numId w:val="73"/>
        </w:numPr>
        <w:textAlignment w:val="center"/>
        <w:rPr>
          <w:rFonts w:eastAsia="Yu Gothic Medium" w:cs="Arial"/>
        </w:rPr>
      </w:pPr>
      <w:r w:rsidRPr="003F3DD4">
        <w:rPr>
          <w:rFonts w:eastAsia="Yu Gothic Medium" w:cs="Arial"/>
          <w:b/>
          <w:bCs/>
        </w:rPr>
        <w:t>MDE Role Configuration for Email Notifications:</w:t>
      </w:r>
      <w:r w:rsidRPr="003F3DD4">
        <w:rPr>
          <w:rFonts w:eastAsia="Yu Gothic Medium" w:cs="Arial"/>
        </w:rPr>
        <w:t xml:space="preserve"> The permission to manage email notifications within the Azure AD portal, specifically for security-related alerts, is typically tied to roles with permissions to manage Security Center (Microsoft 365 Defender portal) settings. The </w:t>
      </w:r>
      <w:r w:rsidRPr="003F3DD4">
        <w:rPr>
          <w:rFonts w:eastAsia="Yu Gothic Medium" w:cs="Arial"/>
          <w:i/>
          <w:iCs/>
        </w:rPr>
        <w:t>Security Administrator</w:t>
      </w:r>
      <w:r w:rsidRPr="003F3DD4">
        <w:rPr>
          <w:rFonts w:eastAsia="Yu Gothic Medium" w:cs="Arial"/>
        </w:rPr>
        <w:t xml:space="preserve"> or </w:t>
      </w:r>
      <w:r w:rsidRPr="003F3DD4">
        <w:rPr>
          <w:rFonts w:eastAsia="Yu Gothic Medium" w:cs="Arial"/>
          <w:i/>
          <w:iCs/>
        </w:rPr>
        <w:t>Global Administrator</w:t>
      </w:r>
      <w:r w:rsidRPr="003F3DD4">
        <w:rPr>
          <w:rFonts w:eastAsia="Yu Gothic Medium" w:cs="Arial"/>
        </w:rPr>
        <w:t xml:space="preserve"> roles are likely to have the necessary permissions. "Manage security settings in Security Center" is the correct general area, but the exact role might have a slightly different name depending on the specific portal version.</w:t>
      </w:r>
    </w:p>
    <w:p w14:paraId="66D3B49C" w14:textId="77777777" w:rsidR="00104357" w:rsidRPr="003F3DD4" w:rsidRDefault="00104357" w:rsidP="003F3DD4">
      <w:pPr>
        <w:rPr>
          <w:rFonts w:eastAsia="Yu Gothic Medium" w:cs="Arial"/>
        </w:rPr>
      </w:pPr>
    </w:p>
    <w:sectPr w:rsidR="00104357" w:rsidRPr="003F3DD4" w:rsidSect="001B326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Yu Gothic Medium">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C1E"/>
    <w:multiLevelType w:val="multilevel"/>
    <w:tmpl w:val="A69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76A"/>
    <w:multiLevelType w:val="multilevel"/>
    <w:tmpl w:val="081EBC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1B03C5"/>
    <w:multiLevelType w:val="multilevel"/>
    <w:tmpl w:val="75E69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B1991"/>
    <w:multiLevelType w:val="hybridMultilevel"/>
    <w:tmpl w:val="07A21120"/>
    <w:lvl w:ilvl="0" w:tplc="5BE02EFA">
      <w:start w:val="1"/>
      <w:numFmt w:val="bullet"/>
      <w:lvlText w:val="•"/>
      <w:lvlJc w:val="left"/>
      <w:pPr>
        <w:tabs>
          <w:tab w:val="num" w:pos="720"/>
        </w:tabs>
        <w:ind w:left="720" w:hanging="360"/>
      </w:pPr>
      <w:rPr>
        <w:rFonts w:ascii="Arial" w:hAnsi="Arial" w:hint="default"/>
      </w:rPr>
    </w:lvl>
    <w:lvl w:ilvl="1" w:tplc="B6EC1384" w:tentative="1">
      <w:start w:val="1"/>
      <w:numFmt w:val="bullet"/>
      <w:lvlText w:val="•"/>
      <w:lvlJc w:val="left"/>
      <w:pPr>
        <w:tabs>
          <w:tab w:val="num" w:pos="1440"/>
        </w:tabs>
        <w:ind w:left="1440" w:hanging="360"/>
      </w:pPr>
      <w:rPr>
        <w:rFonts w:ascii="Arial" w:hAnsi="Arial" w:hint="default"/>
      </w:rPr>
    </w:lvl>
    <w:lvl w:ilvl="2" w:tplc="F94A2E66" w:tentative="1">
      <w:start w:val="1"/>
      <w:numFmt w:val="bullet"/>
      <w:lvlText w:val="•"/>
      <w:lvlJc w:val="left"/>
      <w:pPr>
        <w:tabs>
          <w:tab w:val="num" w:pos="2160"/>
        </w:tabs>
        <w:ind w:left="2160" w:hanging="360"/>
      </w:pPr>
      <w:rPr>
        <w:rFonts w:ascii="Arial" w:hAnsi="Arial" w:hint="default"/>
      </w:rPr>
    </w:lvl>
    <w:lvl w:ilvl="3" w:tplc="4FB655E2" w:tentative="1">
      <w:start w:val="1"/>
      <w:numFmt w:val="bullet"/>
      <w:lvlText w:val="•"/>
      <w:lvlJc w:val="left"/>
      <w:pPr>
        <w:tabs>
          <w:tab w:val="num" w:pos="2880"/>
        </w:tabs>
        <w:ind w:left="2880" w:hanging="360"/>
      </w:pPr>
      <w:rPr>
        <w:rFonts w:ascii="Arial" w:hAnsi="Arial" w:hint="default"/>
      </w:rPr>
    </w:lvl>
    <w:lvl w:ilvl="4" w:tplc="48704698" w:tentative="1">
      <w:start w:val="1"/>
      <w:numFmt w:val="bullet"/>
      <w:lvlText w:val="•"/>
      <w:lvlJc w:val="left"/>
      <w:pPr>
        <w:tabs>
          <w:tab w:val="num" w:pos="3600"/>
        </w:tabs>
        <w:ind w:left="3600" w:hanging="360"/>
      </w:pPr>
      <w:rPr>
        <w:rFonts w:ascii="Arial" w:hAnsi="Arial" w:hint="default"/>
      </w:rPr>
    </w:lvl>
    <w:lvl w:ilvl="5" w:tplc="AFD86E1A" w:tentative="1">
      <w:start w:val="1"/>
      <w:numFmt w:val="bullet"/>
      <w:lvlText w:val="•"/>
      <w:lvlJc w:val="left"/>
      <w:pPr>
        <w:tabs>
          <w:tab w:val="num" w:pos="4320"/>
        </w:tabs>
        <w:ind w:left="4320" w:hanging="360"/>
      </w:pPr>
      <w:rPr>
        <w:rFonts w:ascii="Arial" w:hAnsi="Arial" w:hint="default"/>
      </w:rPr>
    </w:lvl>
    <w:lvl w:ilvl="6" w:tplc="508C905A" w:tentative="1">
      <w:start w:val="1"/>
      <w:numFmt w:val="bullet"/>
      <w:lvlText w:val="•"/>
      <w:lvlJc w:val="left"/>
      <w:pPr>
        <w:tabs>
          <w:tab w:val="num" w:pos="5040"/>
        </w:tabs>
        <w:ind w:left="5040" w:hanging="360"/>
      </w:pPr>
      <w:rPr>
        <w:rFonts w:ascii="Arial" w:hAnsi="Arial" w:hint="default"/>
      </w:rPr>
    </w:lvl>
    <w:lvl w:ilvl="7" w:tplc="34B69DA2" w:tentative="1">
      <w:start w:val="1"/>
      <w:numFmt w:val="bullet"/>
      <w:lvlText w:val="•"/>
      <w:lvlJc w:val="left"/>
      <w:pPr>
        <w:tabs>
          <w:tab w:val="num" w:pos="5760"/>
        </w:tabs>
        <w:ind w:left="5760" w:hanging="360"/>
      </w:pPr>
      <w:rPr>
        <w:rFonts w:ascii="Arial" w:hAnsi="Arial" w:hint="default"/>
      </w:rPr>
    </w:lvl>
    <w:lvl w:ilvl="8" w:tplc="C6F09FC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7D3D49"/>
    <w:multiLevelType w:val="multilevel"/>
    <w:tmpl w:val="C67A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A356F"/>
    <w:multiLevelType w:val="multilevel"/>
    <w:tmpl w:val="68447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F14C6"/>
    <w:multiLevelType w:val="multilevel"/>
    <w:tmpl w:val="452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C6000"/>
    <w:multiLevelType w:val="multilevel"/>
    <w:tmpl w:val="79D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784C99"/>
    <w:multiLevelType w:val="multilevel"/>
    <w:tmpl w:val="B15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D7920"/>
    <w:multiLevelType w:val="multilevel"/>
    <w:tmpl w:val="2AC8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93416"/>
    <w:multiLevelType w:val="multilevel"/>
    <w:tmpl w:val="BFC2F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172EE"/>
    <w:multiLevelType w:val="multilevel"/>
    <w:tmpl w:val="A5B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154E2"/>
    <w:multiLevelType w:val="multilevel"/>
    <w:tmpl w:val="31B65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16804"/>
    <w:multiLevelType w:val="multilevel"/>
    <w:tmpl w:val="3C50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66819"/>
    <w:multiLevelType w:val="multilevel"/>
    <w:tmpl w:val="CBB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3188F"/>
    <w:multiLevelType w:val="multilevel"/>
    <w:tmpl w:val="CC2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21A01"/>
    <w:multiLevelType w:val="multilevel"/>
    <w:tmpl w:val="91C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F1241"/>
    <w:multiLevelType w:val="multilevel"/>
    <w:tmpl w:val="0DD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5741D"/>
    <w:multiLevelType w:val="multilevel"/>
    <w:tmpl w:val="A4A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E3120"/>
    <w:multiLevelType w:val="multilevel"/>
    <w:tmpl w:val="BE5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7F5F4F"/>
    <w:multiLevelType w:val="multilevel"/>
    <w:tmpl w:val="6B8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A04F74"/>
    <w:multiLevelType w:val="multilevel"/>
    <w:tmpl w:val="953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A17AD"/>
    <w:multiLevelType w:val="multilevel"/>
    <w:tmpl w:val="F76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21E84"/>
    <w:multiLevelType w:val="multilevel"/>
    <w:tmpl w:val="B44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31BC6"/>
    <w:multiLevelType w:val="multilevel"/>
    <w:tmpl w:val="6A4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E7B28"/>
    <w:multiLevelType w:val="multilevel"/>
    <w:tmpl w:val="10F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14F3E"/>
    <w:multiLevelType w:val="hybridMultilevel"/>
    <w:tmpl w:val="8054AF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8AE6FD7"/>
    <w:multiLevelType w:val="multilevel"/>
    <w:tmpl w:val="A45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66D15"/>
    <w:multiLevelType w:val="multilevel"/>
    <w:tmpl w:val="32C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D70825"/>
    <w:multiLevelType w:val="hybridMultilevel"/>
    <w:tmpl w:val="67EAF2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A2A7EB0"/>
    <w:multiLevelType w:val="multilevel"/>
    <w:tmpl w:val="F566F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80C58"/>
    <w:multiLevelType w:val="multilevel"/>
    <w:tmpl w:val="576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0220F"/>
    <w:multiLevelType w:val="multilevel"/>
    <w:tmpl w:val="BE18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855A4"/>
    <w:multiLevelType w:val="hybridMultilevel"/>
    <w:tmpl w:val="9802EB40"/>
    <w:lvl w:ilvl="0" w:tplc="98E40856">
      <w:start w:val="1"/>
      <w:numFmt w:val="bullet"/>
      <w:lvlText w:val="•"/>
      <w:lvlJc w:val="left"/>
      <w:pPr>
        <w:tabs>
          <w:tab w:val="num" w:pos="720"/>
        </w:tabs>
        <w:ind w:left="720" w:hanging="360"/>
      </w:pPr>
      <w:rPr>
        <w:rFonts w:ascii="Arial" w:hAnsi="Arial" w:hint="default"/>
      </w:rPr>
    </w:lvl>
    <w:lvl w:ilvl="1" w:tplc="261EB070" w:tentative="1">
      <w:start w:val="1"/>
      <w:numFmt w:val="bullet"/>
      <w:lvlText w:val="•"/>
      <w:lvlJc w:val="left"/>
      <w:pPr>
        <w:tabs>
          <w:tab w:val="num" w:pos="1440"/>
        </w:tabs>
        <w:ind w:left="1440" w:hanging="360"/>
      </w:pPr>
      <w:rPr>
        <w:rFonts w:ascii="Arial" w:hAnsi="Arial" w:hint="default"/>
      </w:rPr>
    </w:lvl>
    <w:lvl w:ilvl="2" w:tplc="5E7654C4" w:tentative="1">
      <w:start w:val="1"/>
      <w:numFmt w:val="bullet"/>
      <w:lvlText w:val="•"/>
      <w:lvlJc w:val="left"/>
      <w:pPr>
        <w:tabs>
          <w:tab w:val="num" w:pos="2160"/>
        </w:tabs>
        <w:ind w:left="2160" w:hanging="360"/>
      </w:pPr>
      <w:rPr>
        <w:rFonts w:ascii="Arial" w:hAnsi="Arial" w:hint="default"/>
      </w:rPr>
    </w:lvl>
    <w:lvl w:ilvl="3" w:tplc="3BE08996" w:tentative="1">
      <w:start w:val="1"/>
      <w:numFmt w:val="bullet"/>
      <w:lvlText w:val="•"/>
      <w:lvlJc w:val="left"/>
      <w:pPr>
        <w:tabs>
          <w:tab w:val="num" w:pos="2880"/>
        </w:tabs>
        <w:ind w:left="2880" w:hanging="360"/>
      </w:pPr>
      <w:rPr>
        <w:rFonts w:ascii="Arial" w:hAnsi="Arial" w:hint="default"/>
      </w:rPr>
    </w:lvl>
    <w:lvl w:ilvl="4" w:tplc="B5F4C356" w:tentative="1">
      <w:start w:val="1"/>
      <w:numFmt w:val="bullet"/>
      <w:lvlText w:val="•"/>
      <w:lvlJc w:val="left"/>
      <w:pPr>
        <w:tabs>
          <w:tab w:val="num" w:pos="3600"/>
        </w:tabs>
        <w:ind w:left="3600" w:hanging="360"/>
      </w:pPr>
      <w:rPr>
        <w:rFonts w:ascii="Arial" w:hAnsi="Arial" w:hint="default"/>
      </w:rPr>
    </w:lvl>
    <w:lvl w:ilvl="5" w:tplc="35380EF0" w:tentative="1">
      <w:start w:val="1"/>
      <w:numFmt w:val="bullet"/>
      <w:lvlText w:val="•"/>
      <w:lvlJc w:val="left"/>
      <w:pPr>
        <w:tabs>
          <w:tab w:val="num" w:pos="4320"/>
        </w:tabs>
        <w:ind w:left="4320" w:hanging="360"/>
      </w:pPr>
      <w:rPr>
        <w:rFonts w:ascii="Arial" w:hAnsi="Arial" w:hint="default"/>
      </w:rPr>
    </w:lvl>
    <w:lvl w:ilvl="6" w:tplc="5300817C" w:tentative="1">
      <w:start w:val="1"/>
      <w:numFmt w:val="bullet"/>
      <w:lvlText w:val="•"/>
      <w:lvlJc w:val="left"/>
      <w:pPr>
        <w:tabs>
          <w:tab w:val="num" w:pos="5040"/>
        </w:tabs>
        <w:ind w:left="5040" w:hanging="360"/>
      </w:pPr>
      <w:rPr>
        <w:rFonts w:ascii="Arial" w:hAnsi="Arial" w:hint="default"/>
      </w:rPr>
    </w:lvl>
    <w:lvl w:ilvl="7" w:tplc="DD4A05C6" w:tentative="1">
      <w:start w:val="1"/>
      <w:numFmt w:val="bullet"/>
      <w:lvlText w:val="•"/>
      <w:lvlJc w:val="left"/>
      <w:pPr>
        <w:tabs>
          <w:tab w:val="num" w:pos="5760"/>
        </w:tabs>
        <w:ind w:left="5760" w:hanging="360"/>
      </w:pPr>
      <w:rPr>
        <w:rFonts w:ascii="Arial" w:hAnsi="Arial" w:hint="default"/>
      </w:rPr>
    </w:lvl>
    <w:lvl w:ilvl="8" w:tplc="D99CC9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1D5D2AF0"/>
    <w:multiLevelType w:val="multilevel"/>
    <w:tmpl w:val="031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CE11D8"/>
    <w:multiLevelType w:val="hybridMultilevel"/>
    <w:tmpl w:val="93021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DDB7F62"/>
    <w:multiLevelType w:val="multilevel"/>
    <w:tmpl w:val="292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56951"/>
    <w:multiLevelType w:val="multilevel"/>
    <w:tmpl w:val="076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4A0762"/>
    <w:multiLevelType w:val="hybridMultilevel"/>
    <w:tmpl w:val="C2D61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0977BC7"/>
    <w:multiLevelType w:val="multilevel"/>
    <w:tmpl w:val="8880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FC09F7"/>
    <w:multiLevelType w:val="multilevel"/>
    <w:tmpl w:val="0AFC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7148C6"/>
    <w:multiLevelType w:val="multilevel"/>
    <w:tmpl w:val="450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A743FF"/>
    <w:multiLevelType w:val="multilevel"/>
    <w:tmpl w:val="8EAA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3B00FA"/>
    <w:multiLevelType w:val="multilevel"/>
    <w:tmpl w:val="467A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EA2E18"/>
    <w:multiLevelType w:val="multilevel"/>
    <w:tmpl w:val="027C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121E38"/>
    <w:multiLevelType w:val="multilevel"/>
    <w:tmpl w:val="046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4136C"/>
    <w:multiLevelType w:val="multilevel"/>
    <w:tmpl w:val="A9E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2A54A7"/>
    <w:multiLevelType w:val="multilevel"/>
    <w:tmpl w:val="B6CE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4F484D"/>
    <w:multiLevelType w:val="multilevel"/>
    <w:tmpl w:val="D18E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EF23F5"/>
    <w:multiLevelType w:val="multilevel"/>
    <w:tmpl w:val="6752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CF286F"/>
    <w:multiLevelType w:val="hybridMultilevel"/>
    <w:tmpl w:val="B06A843A"/>
    <w:lvl w:ilvl="0" w:tplc="F6DCF8EA">
      <w:numFmt w:val="bullet"/>
      <w:lvlText w:val="-"/>
      <w:lvlJc w:val="left"/>
      <w:pPr>
        <w:ind w:left="1080" w:hanging="360"/>
      </w:pPr>
      <w:rPr>
        <w:rFonts w:ascii="Malgun Gothic" w:eastAsia="Malgun Gothic" w:hAnsi="Malgun Gothic" w:cstheme="minorBidi" w:hint="eastAsi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2DF95AD7"/>
    <w:multiLevelType w:val="multilevel"/>
    <w:tmpl w:val="4C245CE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2FDB1496"/>
    <w:multiLevelType w:val="multilevel"/>
    <w:tmpl w:val="F79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0F6E78"/>
    <w:multiLevelType w:val="multilevel"/>
    <w:tmpl w:val="A64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946B4A"/>
    <w:multiLevelType w:val="multilevel"/>
    <w:tmpl w:val="7E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E31F9"/>
    <w:multiLevelType w:val="multilevel"/>
    <w:tmpl w:val="A1E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93A91"/>
    <w:multiLevelType w:val="multilevel"/>
    <w:tmpl w:val="36D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4404BA"/>
    <w:multiLevelType w:val="multilevel"/>
    <w:tmpl w:val="174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9172FF"/>
    <w:multiLevelType w:val="multilevel"/>
    <w:tmpl w:val="EB8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AC139F"/>
    <w:multiLevelType w:val="multilevel"/>
    <w:tmpl w:val="CB40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253193"/>
    <w:multiLevelType w:val="multilevel"/>
    <w:tmpl w:val="13A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44427D"/>
    <w:multiLevelType w:val="multilevel"/>
    <w:tmpl w:val="F2E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5F22ED"/>
    <w:multiLevelType w:val="multilevel"/>
    <w:tmpl w:val="30E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6204D4"/>
    <w:multiLevelType w:val="multilevel"/>
    <w:tmpl w:val="AC88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05ECF"/>
    <w:multiLevelType w:val="multilevel"/>
    <w:tmpl w:val="F160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185877"/>
    <w:multiLevelType w:val="multilevel"/>
    <w:tmpl w:val="51C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652EAC"/>
    <w:multiLevelType w:val="multilevel"/>
    <w:tmpl w:val="784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6F7A49"/>
    <w:multiLevelType w:val="hybridMultilevel"/>
    <w:tmpl w:val="253CF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EA73CB2"/>
    <w:multiLevelType w:val="multilevel"/>
    <w:tmpl w:val="761C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45384"/>
    <w:multiLevelType w:val="multilevel"/>
    <w:tmpl w:val="83D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F21022"/>
    <w:multiLevelType w:val="multilevel"/>
    <w:tmpl w:val="54E2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FE5674"/>
    <w:multiLevelType w:val="multilevel"/>
    <w:tmpl w:val="EF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16431A"/>
    <w:multiLevelType w:val="multilevel"/>
    <w:tmpl w:val="1C28A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15D51D1"/>
    <w:multiLevelType w:val="multilevel"/>
    <w:tmpl w:val="157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44AD7"/>
    <w:multiLevelType w:val="multilevel"/>
    <w:tmpl w:val="A1445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B6766C"/>
    <w:multiLevelType w:val="multilevel"/>
    <w:tmpl w:val="A4F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C070CB"/>
    <w:multiLevelType w:val="multilevel"/>
    <w:tmpl w:val="D0CE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DF047F"/>
    <w:multiLevelType w:val="multilevel"/>
    <w:tmpl w:val="436E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A1131D"/>
    <w:multiLevelType w:val="multilevel"/>
    <w:tmpl w:val="F2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D5881"/>
    <w:multiLevelType w:val="multilevel"/>
    <w:tmpl w:val="2526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37635D"/>
    <w:multiLevelType w:val="multilevel"/>
    <w:tmpl w:val="5A38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B20E2"/>
    <w:multiLevelType w:val="multilevel"/>
    <w:tmpl w:val="795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DE5992"/>
    <w:multiLevelType w:val="multilevel"/>
    <w:tmpl w:val="F45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232BCD"/>
    <w:multiLevelType w:val="multilevel"/>
    <w:tmpl w:val="1018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481971"/>
    <w:multiLevelType w:val="multilevel"/>
    <w:tmpl w:val="8D7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A84992"/>
    <w:multiLevelType w:val="multilevel"/>
    <w:tmpl w:val="5EC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A972DD"/>
    <w:multiLevelType w:val="multilevel"/>
    <w:tmpl w:val="D61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B40759"/>
    <w:multiLevelType w:val="multilevel"/>
    <w:tmpl w:val="337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63209B"/>
    <w:multiLevelType w:val="multilevel"/>
    <w:tmpl w:val="2B000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7E680C"/>
    <w:multiLevelType w:val="multilevel"/>
    <w:tmpl w:val="C8A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887574"/>
    <w:multiLevelType w:val="multilevel"/>
    <w:tmpl w:val="521E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C763C5"/>
    <w:multiLevelType w:val="multilevel"/>
    <w:tmpl w:val="72AA5B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5364741B"/>
    <w:multiLevelType w:val="multilevel"/>
    <w:tmpl w:val="123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F76B21"/>
    <w:multiLevelType w:val="multilevel"/>
    <w:tmpl w:val="5E96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5723B99"/>
    <w:multiLevelType w:val="multilevel"/>
    <w:tmpl w:val="4016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665ECF"/>
    <w:multiLevelType w:val="multilevel"/>
    <w:tmpl w:val="F35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FB2A80"/>
    <w:multiLevelType w:val="multilevel"/>
    <w:tmpl w:val="596A8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797060"/>
    <w:multiLevelType w:val="multilevel"/>
    <w:tmpl w:val="E54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A160CC"/>
    <w:multiLevelType w:val="multilevel"/>
    <w:tmpl w:val="6EA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F55C25"/>
    <w:multiLevelType w:val="multilevel"/>
    <w:tmpl w:val="6A04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F1C02E7"/>
    <w:multiLevelType w:val="multilevel"/>
    <w:tmpl w:val="0B30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311EA1"/>
    <w:multiLevelType w:val="multilevel"/>
    <w:tmpl w:val="628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F03557"/>
    <w:multiLevelType w:val="hybridMultilevel"/>
    <w:tmpl w:val="1930B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0B60337"/>
    <w:multiLevelType w:val="hybridMultilevel"/>
    <w:tmpl w:val="1ACEB9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13E4D65"/>
    <w:multiLevelType w:val="multilevel"/>
    <w:tmpl w:val="C8D8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4763D"/>
    <w:multiLevelType w:val="multilevel"/>
    <w:tmpl w:val="97B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25F2083"/>
    <w:multiLevelType w:val="multilevel"/>
    <w:tmpl w:val="070C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C079DC"/>
    <w:multiLevelType w:val="multilevel"/>
    <w:tmpl w:val="9DF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560BDD"/>
    <w:multiLevelType w:val="multilevel"/>
    <w:tmpl w:val="C0F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9D6AFE"/>
    <w:multiLevelType w:val="hybridMultilevel"/>
    <w:tmpl w:val="DADA9734"/>
    <w:lvl w:ilvl="0" w:tplc="10C6C2F8">
      <w:start w:val="1"/>
      <w:numFmt w:val="bullet"/>
      <w:lvlText w:val="•"/>
      <w:lvlJc w:val="left"/>
      <w:pPr>
        <w:tabs>
          <w:tab w:val="num" w:pos="720"/>
        </w:tabs>
        <w:ind w:left="720" w:hanging="360"/>
      </w:pPr>
      <w:rPr>
        <w:rFonts w:ascii="Arial" w:hAnsi="Arial" w:hint="default"/>
      </w:rPr>
    </w:lvl>
    <w:lvl w:ilvl="1" w:tplc="462A30A8">
      <w:numFmt w:val="bullet"/>
      <w:lvlText w:val=""/>
      <w:lvlJc w:val="left"/>
      <w:pPr>
        <w:tabs>
          <w:tab w:val="num" w:pos="1440"/>
        </w:tabs>
        <w:ind w:left="1440" w:hanging="360"/>
      </w:pPr>
      <w:rPr>
        <w:rFonts w:ascii="Wingdings" w:hAnsi="Wingdings" w:hint="default"/>
      </w:rPr>
    </w:lvl>
    <w:lvl w:ilvl="2" w:tplc="0422C3BA" w:tentative="1">
      <w:start w:val="1"/>
      <w:numFmt w:val="bullet"/>
      <w:lvlText w:val="•"/>
      <w:lvlJc w:val="left"/>
      <w:pPr>
        <w:tabs>
          <w:tab w:val="num" w:pos="2160"/>
        </w:tabs>
        <w:ind w:left="2160" w:hanging="360"/>
      </w:pPr>
      <w:rPr>
        <w:rFonts w:ascii="Arial" w:hAnsi="Arial" w:hint="default"/>
      </w:rPr>
    </w:lvl>
    <w:lvl w:ilvl="3" w:tplc="6A9AF798" w:tentative="1">
      <w:start w:val="1"/>
      <w:numFmt w:val="bullet"/>
      <w:lvlText w:val="•"/>
      <w:lvlJc w:val="left"/>
      <w:pPr>
        <w:tabs>
          <w:tab w:val="num" w:pos="2880"/>
        </w:tabs>
        <w:ind w:left="2880" w:hanging="360"/>
      </w:pPr>
      <w:rPr>
        <w:rFonts w:ascii="Arial" w:hAnsi="Arial" w:hint="default"/>
      </w:rPr>
    </w:lvl>
    <w:lvl w:ilvl="4" w:tplc="3740F346" w:tentative="1">
      <w:start w:val="1"/>
      <w:numFmt w:val="bullet"/>
      <w:lvlText w:val="•"/>
      <w:lvlJc w:val="left"/>
      <w:pPr>
        <w:tabs>
          <w:tab w:val="num" w:pos="3600"/>
        </w:tabs>
        <w:ind w:left="3600" w:hanging="360"/>
      </w:pPr>
      <w:rPr>
        <w:rFonts w:ascii="Arial" w:hAnsi="Arial" w:hint="default"/>
      </w:rPr>
    </w:lvl>
    <w:lvl w:ilvl="5" w:tplc="6FAA6B28" w:tentative="1">
      <w:start w:val="1"/>
      <w:numFmt w:val="bullet"/>
      <w:lvlText w:val="•"/>
      <w:lvlJc w:val="left"/>
      <w:pPr>
        <w:tabs>
          <w:tab w:val="num" w:pos="4320"/>
        </w:tabs>
        <w:ind w:left="4320" w:hanging="360"/>
      </w:pPr>
      <w:rPr>
        <w:rFonts w:ascii="Arial" w:hAnsi="Arial" w:hint="default"/>
      </w:rPr>
    </w:lvl>
    <w:lvl w:ilvl="6" w:tplc="63C05484" w:tentative="1">
      <w:start w:val="1"/>
      <w:numFmt w:val="bullet"/>
      <w:lvlText w:val="•"/>
      <w:lvlJc w:val="left"/>
      <w:pPr>
        <w:tabs>
          <w:tab w:val="num" w:pos="5040"/>
        </w:tabs>
        <w:ind w:left="5040" w:hanging="360"/>
      </w:pPr>
      <w:rPr>
        <w:rFonts w:ascii="Arial" w:hAnsi="Arial" w:hint="default"/>
      </w:rPr>
    </w:lvl>
    <w:lvl w:ilvl="7" w:tplc="A5402A08" w:tentative="1">
      <w:start w:val="1"/>
      <w:numFmt w:val="bullet"/>
      <w:lvlText w:val="•"/>
      <w:lvlJc w:val="left"/>
      <w:pPr>
        <w:tabs>
          <w:tab w:val="num" w:pos="5760"/>
        </w:tabs>
        <w:ind w:left="5760" w:hanging="360"/>
      </w:pPr>
      <w:rPr>
        <w:rFonts w:ascii="Arial" w:hAnsi="Arial" w:hint="default"/>
      </w:rPr>
    </w:lvl>
    <w:lvl w:ilvl="8" w:tplc="CE08ACD2"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6BBF5985"/>
    <w:multiLevelType w:val="multilevel"/>
    <w:tmpl w:val="19402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C856C60"/>
    <w:multiLevelType w:val="multilevel"/>
    <w:tmpl w:val="DF8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FA7D3A"/>
    <w:multiLevelType w:val="multilevel"/>
    <w:tmpl w:val="BCA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EA66DC"/>
    <w:multiLevelType w:val="multilevel"/>
    <w:tmpl w:val="A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A65389"/>
    <w:multiLevelType w:val="multilevel"/>
    <w:tmpl w:val="EF0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133A88"/>
    <w:multiLevelType w:val="multilevel"/>
    <w:tmpl w:val="7D0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5F2BD9"/>
    <w:multiLevelType w:val="multilevel"/>
    <w:tmpl w:val="9E8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0E512D"/>
    <w:multiLevelType w:val="hybridMultilevel"/>
    <w:tmpl w:val="07A0C4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2225AD3"/>
    <w:multiLevelType w:val="multilevel"/>
    <w:tmpl w:val="370AF6A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2B84820"/>
    <w:multiLevelType w:val="multilevel"/>
    <w:tmpl w:val="8CA03B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73B360D8"/>
    <w:multiLevelType w:val="hybridMultilevel"/>
    <w:tmpl w:val="1F823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4C274BF"/>
    <w:multiLevelType w:val="hybridMultilevel"/>
    <w:tmpl w:val="47E6B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5174B1B"/>
    <w:multiLevelType w:val="hybridMultilevel"/>
    <w:tmpl w:val="1BA87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51D2EFA"/>
    <w:multiLevelType w:val="multilevel"/>
    <w:tmpl w:val="B12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2547A5"/>
    <w:multiLevelType w:val="multilevel"/>
    <w:tmpl w:val="8F4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12711"/>
    <w:multiLevelType w:val="hybridMultilevel"/>
    <w:tmpl w:val="F7306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9940704"/>
    <w:multiLevelType w:val="multilevel"/>
    <w:tmpl w:val="9DF67BA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A1F3F5E"/>
    <w:multiLevelType w:val="multilevel"/>
    <w:tmpl w:val="68ACE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7B257D48"/>
    <w:multiLevelType w:val="multilevel"/>
    <w:tmpl w:val="0E0E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96D21"/>
    <w:multiLevelType w:val="multilevel"/>
    <w:tmpl w:val="AABA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C2733D6"/>
    <w:multiLevelType w:val="multilevel"/>
    <w:tmpl w:val="97B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CE00BB"/>
    <w:multiLevelType w:val="multilevel"/>
    <w:tmpl w:val="5E6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F930CDA"/>
    <w:multiLevelType w:val="multilevel"/>
    <w:tmpl w:val="899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2280">
    <w:abstractNumId w:val="110"/>
  </w:num>
  <w:num w:numId="2" w16cid:durableId="239945109">
    <w:abstractNumId w:val="42"/>
  </w:num>
  <w:num w:numId="3" w16cid:durableId="2142184649">
    <w:abstractNumId w:val="49"/>
  </w:num>
  <w:num w:numId="4" w16cid:durableId="742025479">
    <w:abstractNumId w:val="71"/>
  </w:num>
  <w:num w:numId="5" w16cid:durableId="922686756">
    <w:abstractNumId w:val="64"/>
  </w:num>
  <w:num w:numId="6" w16cid:durableId="702287703">
    <w:abstractNumId w:val="111"/>
  </w:num>
  <w:num w:numId="7" w16cid:durableId="518392277">
    <w:abstractNumId w:val="7"/>
  </w:num>
  <w:num w:numId="8" w16cid:durableId="1104037548">
    <w:abstractNumId w:val="98"/>
  </w:num>
  <w:num w:numId="9" w16cid:durableId="783886921">
    <w:abstractNumId w:val="75"/>
  </w:num>
  <w:num w:numId="10" w16cid:durableId="1218518662">
    <w:abstractNumId w:val="66"/>
  </w:num>
  <w:num w:numId="11" w16cid:durableId="436290322">
    <w:abstractNumId w:val="28"/>
  </w:num>
  <w:num w:numId="12" w16cid:durableId="1315455328">
    <w:abstractNumId w:val="95"/>
  </w:num>
  <w:num w:numId="13" w16cid:durableId="611980112">
    <w:abstractNumId w:val="70"/>
  </w:num>
  <w:num w:numId="14" w16cid:durableId="1558391613">
    <w:abstractNumId w:val="70"/>
    <w:lvlOverride w:ilvl="1">
      <w:lvl w:ilvl="1">
        <w:numFmt w:val="bullet"/>
        <w:lvlText w:val=""/>
        <w:lvlJc w:val="left"/>
        <w:pPr>
          <w:tabs>
            <w:tab w:val="num" w:pos="1440"/>
          </w:tabs>
          <w:ind w:left="1440" w:hanging="360"/>
        </w:pPr>
        <w:rPr>
          <w:rFonts w:ascii="Symbol" w:hAnsi="Symbol" w:hint="default"/>
          <w:sz w:val="20"/>
        </w:rPr>
      </w:lvl>
    </w:lvlOverride>
  </w:num>
  <w:num w:numId="15" w16cid:durableId="1885025509">
    <w:abstractNumId w:val="117"/>
  </w:num>
  <w:num w:numId="16" w16cid:durableId="1123961190">
    <w:abstractNumId w:val="35"/>
  </w:num>
  <w:num w:numId="17" w16cid:durableId="173232604">
    <w:abstractNumId w:val="29"/>
  </w:num>
  <w:num w:numId="18" w16cid:durableId="1481850041">
    <w:abstractNumId w:val="67"/>
  </w:num>
  <w:num w:numId="19" w16cid:durableId="1763407472">
    <w:abstractNumId w:val="120"/>
  </w:num>
  <w:num w:numId="20" w16cid:durableId="544099913">
    <w:abstractNumId w:val="38"/>
  </w:num>
  <w:num w:numId="21" w16cid:durableId="454177171">
    <w:abstractNumId w:val="26"/>
  </w:num>
  <w:num w:numId="22" w16cid:durableId="886843630">
    <w:abstractNumId w:val="109"/>
  </w:num>
  <w:num w:numId="23" w16cid:durableId="1023289444">
    <w:abstractNumId w:val="105"/>
  </w:num>
  <w:num w:numId="24" w16cid:durableId="1047875922">
    <w:abstractNumId w:val="61"/>
  </w:num>
  <w:num w:numId="25" w16cid:durableId="1989675048">
    <w:abstractNumId w:val="11"/>
  </w:num>
  <w:num w:numId="26" w16cid:durableId="1788620072">
    <w:abstractNumId w:val="9"/>
    <w:lvlOverride w:ilvl="0">
      <w:startOverride w:val="1"/>
    </w:lvlOverride>
  </w:num>
  <w:num w:numId="27" w16cid:durableId="598949075">
    <w:abstractNumId w:val="131"/>
  </w:num>
  <w:num w:numId="28" w16cid:durableId="2074697390">
    <w:abstractNumId w:val="56"/>
  </w:num>
  <w:num w:numId="29" w16cid:durableId="230312729">
    <w:abstractNumId w:val="20"/>
  </w:num>
  <w:num w:numId="30" w16cid:durableId="273288413">
    <w:abstractNumId w:val="100"/>
  </w:num>
  <w:num w:numId="31" w16cid:durableId="501775170">
    <w:abstractNumId w:val="40"/>
  </w:num>
  <w:num w:numId="32" w16cid:durableId="2026318678">
    <w:abstractNumId w:val="118"/>
  </w:num>
  <w:num w:numId="33" w16cid:durableId="1198355720">
    <w:abstractNumId w:val="51"/>
  </w:num>
  <w:num w:numId="34" w16cid:durableId="656999472">
    <w:abstractNumId w:val="127"/>
  </w:num>
  <w:num w:numId="35" w16cid:durableId="1341735346">
    <w:abstractNumId w:val="91"/>
  </w:num>
  <w:num w:numId="36" w16cid:durableId="1223711409">
    <w:abstractNumId w:val="126"/>
  </w:num>
  <w:num w:numId="37" w16cid:durableId="1334646732">
    <w:abstractNumId w:val="119"/>
  </w:num>
  <w:num w:numId="38" w16cid:durableId="1873301571">
    <w:abstractNumId w:val="19"/>
  </w:num>
  <w:num w:numId="39" w16cid:durableId="1309942987">
    <w:abstractNumId w:val="88"/>
    <w:lvlOverride w:ilvl="0">
      <w:startOverride w:val="1"/>
    </w:lvlOverride>
  </w:num>
  <w:num w:numId="40" w16cid:durableId="2086368722">
    <w:abstractNumId w:val="93"/>
    <w:lvlOverride w:ilvl="0">
      <w:startOverride w:val="1"/>
    </w:lvlOverride>
  </w:num>
  <w:num w:numId="41" w16cid:durableId="199704456">
    <w:abstractNumId w:val="129"/>
  </w:num>
  <w:num w:numId="42" w16cid:durableId="438525363">
    <w:abstractNumId w:val="121"/>
  </w:num>
  <w:num w:numId="43" w16cid:durableId="714742965">
    <w:abstractNumId w:val="122"/>
  </w:num>
  <w:num w:numId="44" w16cid:durableId="984046003">
    <w:abstractNumId w:val="102"/>
  </w:num>
  <w:num w:numId="45" w16cid:durableId="5519735">
    <w:abstractNumId w:val="25"/>
  </w:num>
  <w:num w:numId="46" w16cid:durableId="967205554">
    <w:abstractNumId w:val="89"/>
  </w:num>
  <w:num w:numId="47" w16cid:durableId="1171800174">
    <w:abstractNumId w:val="21"/>
  </w:num>
  <w:num w:numId="48" w16cid:durableId="642393155">
    <w:abstractNumId w:val="124"/>
  </w:num>
  <w:num w:numId="49" w16cid:durableId="1195388989">
    <w:abstractNumId w:val="90"/>
  </w:num>
  <w:num w:numId="50" w16cid:durableId="315376706">
    <w:abstractNumId w:val="78"/>
  </w:num>
  <w:num w:numId="51" w16cid:durableId="2063138967">
    <w:abstractNumId w:val="84"/>
  </w:num>
  <w:num w:numId="52" w16cid:durableId="1195382560">
    <w:abstractNumId w:val="46"/>
  </w:num>
  <w:num w:numId="53" w16cid:durableId="1572304487">
    <w:abstractNumId w:val="112"/>
  </w:num>
  <w:num w:numId="54" w16cid:durableId="1278173984">
    <w:abstractNumId w:val="23"/>
  </w:num>
  <w:num w:numId="55" w16cid:durableId="1313944313">
    <w:abstractNumId w:val="27"/>
  </w:num>
  <w:num w:numId="56" w16cid:durableId="1329091487">
    <w:abstractNumId w:val="74"/>
  </w:num>
  <w:num w:numId="57" w16cid:durableId="394279094">
    <w:abstractNumId w:val="103"/>
  </w:num>
  <w:num w:numId="58" w16cid:durableId="2011905142">
    <w:abstractNumId w:val="15"/>
  </w:num>
  <w:num w:numId="59" w16cid:durableId="1306080907">
    <w:abstractNumId w:val="81"/>
  </w:num>
  <w:num w:numId="60" w16cid:durableId="597517960">
    <w:abstractNumId w:val="72"/>
  </w:num>
  <w:num w:numId="61" w16cid:durableId="1110587102">
    <w:abstractNumId w:val="57"/>
  </w:num>
  <w:num w:numId="62" w16cid:durableId="1701707859">
    <w:abstractNumId w:val="53"/>
  </w:num>
  <w:num w:numId="63" w16cid:durableId="54788997">
    <w:abstractNumId w:val="86"/>
  </w:num>
  <w:num w:numId="64" w16cid:durableId="274873711">
    <w:abstractNumId w:val="6"/>
  </w:num>
  <w:num w:numId="65" w16cid:durableId="1574387101">
    <w:abstractNumId w:val="125"/>
  </w:num>
  <w:num w:numId="66" w16cid:durableId="1899168802">
    <w:abstractNumId w:val="106"/>
  </w:num>
  <w:num w:numId="67" w16cid:durableId="159734694">
    <w:abstractNumId w:val="62"/>
  </w:num>
  <w:num w:numId="68" w16cid:durableId="255753017">
    <w:abstractNumId w:val="50"/>
  </w:num>
  <w:num w:numId="69" w16cid:durableId="61718269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152856500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776747657">
    <w:abstractNumId w:val="33"/>
  </w:num>
  <w:num w:numId="72" w16cid:durableId="453526897">
    <w:abstractNumId w:val="3"/>
  </w:num>
  <w:num w:numId="73" w16cid:durableId="158274385">
    <w:abstractNumId w:val="65"/>
  </w:num>
  <w:num w:numId="74" w16cid:durableId="741682128">
    <w:abstractNumId w:val="116"/>
  </w:num>
  <w:num w:numId="75" w16cid:durableId="1073043446">
    <w:abstractNumId w:val="54"/>
  </w:num>
  <w:num w:numId="76" w16cid:durableId="1658218542">
    <w:abstractNumId w:val="10"/>
  </w:num>
  <w:num w:numId="77" w16cid:durableId="312610315">
    <w:abstractNumId w:val="16"/>
  </w:num>
  <w:num w:numId="78" w16cid:durableId="1183939404">
    <w:abstractNumId w:val="59"/>
  </w:num>
  <w:num w:numId="79" w16cid:durableId="1456752411">
    <w:abstractNumId w:val="48"/>
  </w:num>
  <w:num w:numId="80" w16cid:durableId="506331359">
    <w:abstractNumId w:val="24"/>
  </w:num>
  <w:num w:numId="81" w16cid:durableId="1594971690">
    <w:abstractNumId w:val="17"/>
  </w:num>
  <w:num w:numId="82" w16cid:durableId="563418884">
    <w:abstractNumId w:val="44"/>
  </w:num>
  <w:num w:numId="83" w16cid:durableId="1406804530">
    <w:abstractNumId w:val="32"/>
  </w:num>
  <w:num w:numId="84" w16cid:durableId="2066638544">
    <w:abstractNumId w:val="5"/>
  </w:num>
  <w:num w:numId="85" w16cid:durableId="1119229117">
    <w:abstractNumId w:val="31"/>
  </w:num>
  <w:num w:numId="86" w16cid:durableId="431439719">
    <w:abstractNumId w:val="58"/>
  </w:num>
  <w:num w:numId="87" w16cid:durableId="194927743">
    <w:abstractNumId w:val="43"/>
  </w:num>
  <w:num w:numId="88" w16cid:durableId="573856454">
    <w:abstractNumId w:val="55"/>
  </w:num>
  <w:num w:numId="89" w16cid:durableId="1872837614">
    <w:abstractNumId w:val="22"/>
  </w:num>
  <w:num w:numId="90" w16cid:durableId="2115513710">
    <w:abstractNumId w:val="77"/>
  </w:num>
  <w:num w:numId="91" w16cid:durableId="1522477772">
    <w:abstractNumId w:val="0"/>
  </w:num>
  <w:num w:numId="92" w16cid:durableId="1902517123">
    <w:abstractNumId w:val="4"/>
  </w:num>
  <w:num w:numId="93" w16cid:durableId="215168808">
    <w:abstractNumId w:val="47"/>
  </w:num>
  <w:num w:numId="94" w16cid:durableId="1238323542">
    <w:abstractNumId w:val="60"/>
  </w:num>
  <w:num w:numId="95" w16cid:durableId="535781001">
    <w:abstractNumId w:val="36"/>
  </w:num>
  <w:num w:numId="96" w16cid:durableId="260186012">
    <w:abstractNumId w:val="113"/>
  </w:num>
  <w:num w:numId="97" w16cid:durableId="1444806751">
    <w:abstractNumId w:val="87"/>
  </w:num>
  <w:num w:numId="98" w16cid:durableId="1859928353">
    <w:abstractNumId w:val="128"/>
  </w:num>
  <w:num w:numId="99" w16cid:durableId="1365596122">
    <w:abstractNumId w:val="101"/>
  </w:num>
  <w:num w:numId="100" w16cid:durableId="1085107332">
    <w:abstractNumId w:val="37"/>
  </w:num>
  <w:num w:numId="101" w16cid:durableId="301616436">
    <w:abstractNumId w:val="92"/>
  </w:num>
  <w:num w:numId="102" w16cid:durableId="796531172">
    <w:abstractNumId w:val="130"/>
  </w:num>
  <w:num w:numId="103" w16cid:durableId="1562986424">
    <w:abstractNumId w:val="132"/>
  </w:num>
  <w:num w:numId="104" w16cid:durableId="2022051553">
    <w:abstractNumId w:val="34"/>
  </w:num>
  <w:num w:numId="105" w16cid:durableId="2120447843">
    <w:abstractNumId w:val="2"/>
  </w:num>
  <w:num w:numId="106" w16cid:durableId="922564934">
    <w:abstractNumId w:val="123"/>
  </w:num>
  <w:num w:numId="107" w16cid:durableId="1335256567">
    <w:abstractNumId w:val="115"/>
  </w:num>
  <w:num w:numId="108" w16cid:durableId="927230000">
    <w:abstractNumId w:val="73"/>
  </w:num>
  <w:num w:numId="109" w16cid:durableId="2013021805">
    <w:abstractNumId w:val="68"/>
  </w:num>
  <w:num w:numId="110" w16cid:durableId="1502115895">
    <w:abstractNumId w:val="13"/>
  </w:num>
  <w:num w:numId="111" w16cid:durableId="182329074">
    <w:abstractNumId w:val="45"/>
  </w:num>
  <w:num w:numId="112" w16cid:durableId="674503499">
    <w:abstractNumId w:val="97"/>
  </w:num>
  <w:num w:numId="113" w16cid:durableId="421949244">
    <w:abstractNumId w:val="83"/>
  </w:num>
  <w:num w:numId="114" w16cid:durableId="1411926896">
    <w:abstractNumId w:val="39"/>
  </w:num>
  <w:num w:numId="115" w16cid:durableId="483670458">
    <w:abstractNumId w:val="99"/>
  </w:num>
  <w:num w:numId="116" w16cid:durableId="1873568327">
    <w:abstractNumId w:val="79"/>
  </w:num>
  <w:num w:numId="117" w16cid:durableId="1505123221">
    <w:abstractNumId w:val="104"/>
  </w:num>
  <w:num w:numId="118" w16cid:durableId="1496264004">
    <w:abstractNumId w:val="14"/>
  </w:num>
  <w:num w:numId="119" w16cid:durableId="1315911455">
    <w:abstractNumId w:val="80"/>
  </w:num>
  <w:num w:numId="120" w16cid:durableId="1204371026">
    <w:abstractNumId w:val="82"/>
  </w:num>
  <w:num w:numId="121" w16cid:durableId="517619938">
    <w:abstractNumId w:val="96"/>
  </w:num>
  <w:num w:numId="122" w16cid:durableId="971592514">
    <w:abstractNumId w:val="107"/>
  </w:num>
  <w:num w:numId="123" w16cid:durableId="1633555904">
    <w:abstractNumId w:val="108"/>
  </w:num>
  <w:num w:numId="124" w16cid:durableId="564149517">
    <w:abstractNumId w:val="8"/>
  </w:num>
  <w:num w:numId="125" w16cid:durableId="1665817596">
    <w:abstractNumId w:val="85"/>
  </w:num>
  <w:num w:numId="126" w16cid:durableId="1367178426">
    <w:abstractNumId w:val="41"/>
  </w:num>
  <w:num w:numId="127" w16cid:durableId="860237893">
    <w:abstractNumId w:val="76"/>
  </w:num>
  <w:num w:numId="128" w16cid:durableId="208688219">
    <w:abstractNumId w:val="18"/>
  </w:num>
  <w:num w:numId="129" w16cid:durableId="1899003506">
    <w:abstractNumId w:val="69"/>
  </w:num>
  <w:num w:numId="130" w16cid:durableId="637416628">
    <w:abstractNumId w:val="94"/>
  </w:num>
  <w:num w:numId="131" w16cid:durableId="1978141927">
    <w:abstractNumId w:val="12"/>
  </w:num>
  <w:num w:numId="132" w16cid:durableId="2092044187">
    <w:abstractNumId w:val="52"/>
  </w:num>
  <w:num w:numId="133" w16cid:durableId="1463381746">
    <w:abstractNumId w:val="114"/>
  </w:num>
  <w:num w:numId="134" w16cid:durableId="201751087">
    <w:abstractNumId w:val="30"/>
  </w:num>
  <w:num w:numId="135" w16cid:durableId="848251909">
    <w:abstractNumId w:val="63"/>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7B"/>
    <w:rsid w:val="0000138A"/>
    <w:rsid w:val="000036E6"/>
    <w:rsid w:val="00005700"/>
    <w:rsid w:val="00006EA4"/>
    <w:rsid w:val="000115DB"/>
    <w:rsid w:val="00011E4C"/>
    <w:rsid w:val="00034B9A"/>
    <w:rsid w:val="00036D62"/>
    <w:rsid w:val="000416F7"/>
    <w:rsid w:val="000427E5"/>
    <w:rsid w:val="000521DF"/>
    <w:rsid w:val="000623B4"/>
    <w:rsid w:val="00063761"/>
    <w:rsid w:val="0008277A"/>
    <w:rsid w:val="000B3D68"/>
    <w:rsid w:val="000B40F6"/>
    <w:rsid w:val="000B5C83"/>
    <w:rsid w:val="000C5AB7"/>
    <w:rsid w:val="000D19A5"/>
    <w:rsid w:val="000D23D8"/>
    <w:rsid w:val="000E0413"/>
    <w:rsid w:val="000E2C6E"/>
    <w:rsid w:val="000E34A8"/>
    <w:rsid w:val="00104357"/>
    <w:rsid w:val="0010512D"/>
    <w:rsid w:val="00105C51"/>
    <w:rsid w:val="0011003C"/>
    <w:rsid w:val="001235BA"/>
    <w:rsid w:val="00123FD5"/>
    <w:rsid w:val="00135914"/>
    <w:rsid w:val="001427EA"/>
    <w:rsid w:val="00144F95"/>
    <w:rsid w:val="00151ED5"/>
    <w:rsid w:val="00155576"/>
    <w:rsid w:val="00157B5A"/>
    <w:rsid w:val="00177151"/>
    <w:rsid w:val="00181866"/>
    <w:rsid w:val="001851AA"/>
    <w:rsid w:val="001B0ADF"/>
    <w:rsid w:val="001B326C"/>
    <w:rsid w:val="001D4EB6"/>
    <w:rsid w:val="001E0637"/>
    <w:rsid w:val="0020064B"/>
    <w:rsid w:val="002246AF"/>
    <w:rsid w:val="00253672"/>
    <w:rsid w:val="00254E0F"/>
    <w:rsid w:val="00274170"/>
    <w:rsid w:val="00277826"/>
    <w:rsid w:val="00285CEB"/>
    <w:rsid w:val="0028718B"/>
    <w:rsid w:val="002A4C22"/>
    <w:rsid w:val="002A7908"/>
    <w:rsid w:val="002B186F"/>
    <w:rsid w:val="002C5721"/>
    <w:rsid w:val="002D5C5C"/>
    <w:rsid w:val="002F048D"/>
    <w:rsid w:val="00312EFE"/>
    <w:rsid w:val="003132F0"/>
    <w:rsid w:val="0031787A"/>
    <w:rsid w:val="003279DE"/>
    <w:rsid w:val="003302FB"/>
    <w:rsid w:val="003434E3"/>
    <w:rsid w:val="00361A0D"/>
    <w:rsid w:val="00377974"/>
    <w:rsid w:val="003909C1"/>
    <w:rsid w:val="00392015"/>
    <w:rsid w:val="003A1E70"/>
    <w:rsid w:val="003B6AFC"/>
    <w:rsid w:val="003C1810"/>
    <w:rsid w:val="003C5077"/>
    <w:rsid w:val="003E3B60"/>
    <w:rsid w:val="003E50B2"/>
    <w:rsid w:val="003E557D"/>
    <w:rsid w:val="003E6288"/>
    <w:rsid w:val="003F0554"/>
    <w:rsid w:val="003F3DD4"/>
    <w:rsid w:val="00403730"/>
    <w:rsid w:val="00406743"/>
    <w:rsid w:val="00407730"/>
    <w:rsid w:val="00424B1A"/>
    <w:rsid w:val="00447823"/>
    <w:rsid w:val="004503E7"/>
    <w:rsid w:val="00451FC7"/>
    <w:rsid w:val="00463721"/>
    <w:rsid w:val="00474779"/>
    <w:rsid w:val="00497508"/>
    <w:rsid w:val="004A7CBE"/>
    <w:rsid w:val="004C567F"/>
    <w:rsid w:val="004D5284"/>
    <w:rsid w:val="004E03C1"/>
    <w:rsid w:val="004F0345"/>
    <w:rsid w:val="0050193B"/>
    <w:rsid w:val="00511E93"/>
    <w:rsid w:val="00515FC8"/>
    <w:rsid w:val="00531D2D"/>
    <w:rsid w:val="00531EFB"/>
    <w:rsid w:val="005400BF"/>
    <w:rsid w:val="00542991"/>
    <w:rsid w:val="00564736"/>
    <w:rsid w:val="00565B77"/>
    <w:rsid w:val="005A277D"/>
    <w:rsid w:val="005A4AD3"/>
    <w:rsid w:val="005B4D39"/>
    <w:rsid w:val="005C3D90"/>
    <w:rsid w:val="005C4341"/>
    <w:rsid w:val="005D0C9F"/>
    <w:rsid w:val="005D557A"/>
    <w:rsid w:val="005E27BE"/>
    <w:rsid w:val="005E76A0"/>
    <w:rsid w:val="00636D40"/>
    <w:rsid w:val="0064057D"/>
    <w:rsid w:val="00641960"/>
    <w:rsid w:val="00650D57"/>
    <w:rsid w:val="00651A24"/>
    <w:rsid w:val="0065584A"/>
    <w:rsid w:val="006921EE"/>
    <w:rsid w:val="006966B7"/>
    <w:rsid w:val="006A0BD0"/>
    <w:rsid w:val="006B20E6"/>
    <w:rsid w:val="006B3DF4"/>
    <w:rsid w:val="006C5429"/>
    <w:rsid w:val="006D479F"/>
    <w:rsid w:val="006E664E"/>
    <w:rsid w:val="006F4253"/>
    <w:rsid w:val="00705E49"/>
    <w:rsid w:val="00711AFF"/>
    <w:rsid w:val="00724AB5"/>
    <w:rsid w:val="00741F73"/>
    <w:rsid w:val="0074590D"/>
    <w:rsid w:val="00754DC8"/>
    <w:rsid w:val="007645E2"/>
    <w:rsid w:val="00766751"/>
    <w:rsid w:val="007856EC"/>
    <w:rsid w:val="00787B21"/>
    <w:rsid w:val="007A5ED4"/>
    <w:rsid w:val="007B232D"/>
    <w:rsid w:val="007B39F5"/>
    <w:rsid w:val="007B3EF7"/>
    <w:rsid w:val="007C57EF"/>
    <w:rsid w:val="007D178E"/>
    <w:rsid w:val="007D6320"/>
    <w:rsid w:val="007F4C44"/>
    <w:rsid w:val="008009B3"/>
    <w:rsid w:val="00805468"/>
    <w:rsid w:val="00806201"/>
    <w:rsid w:val="008113EE"/>
    <w:rsid w:val="00815788"/>
    <w:rsid w:val="00826A43"/>
    <w:rsid w:val="00831578"/>
    <w:rsid w:val="00833493"/>
    <w:rsid w:val="00857007"/>
    <w:rsid w:val="00857F60"/>
    <w:rsid w:val="00872E62"/>
    <w:rsid w:val="0089587B"/>
    <w:rsid w:val="008A1087"/>
    <w:rsid w:val="008A1FC3"/>
    <w:rsid w:val="008B37C1"/>
    <w:rsid w:val="008D12DA"/>
    <w:rsid w:val="008E1AD9"/>
    <w:rsid w:val="008E7250"/>
    <w:rsid w:val="008E7999"/>
    <w:rsid w:val="008F6F78"/>
    <w:rsid w:val="00910857"/>
    <w:rsid w:val="00922CA7"/>
    <w:rsid w:val="00933259"/>
    <w:rsid w:val="00936128"/>
    <w:rsid w:val="009365BE"/>
    <w:rsid w:val="009415DB"/>
    <w:rsid w:val="009423C9"/>
    <w:rsid w:val="00955091"/>
    <w:rsid w:val="00960194"/>
    <w:rsid w:val="009709E5"/>
    <w:rsid w:val="00971598"/>
    <w:rsid w:val="00986EE2"/>
    <w:rsid w:val="009B0182"/>
    <w:rsid w:val="009B024A"/>
    <w:rsid w:val="009D3FD1"/>
    <w:rsid w:val="009F74FC"/>
    <w:rsid w:val="00A20D5B"/>
    <w:rsid w:val="00A31D67"/>
    <w:rsid w:val="00A44E55"/>
    <w:rsid w:val="00A50E3B"/>
    <w:rsid w:val="00A55766"/>
    <w:rsid w:val="00A66CDA"/>
    <w:rsid w:val="00A67CB5"/>
    <w:rsid w:val="00A73009"/>
    <w:rsid w:val="00A81A37"/>
    <w:rsid w:val="00A8538C"/>
    <w:rsid w:val="00A93E31"/>
    <w:rsid w:val="00AC1698"/>
    <w:rsid w:val="00AD36CB"/>
    <w:rsid w:val="00AD47F2"/>
    <w:rsid w:val="00AE031C"/>
    <w:rsid w:val="00AE0C47"/>
    <w:rsid w:val="00AE2AA0"/>
    <w:rsid w:val="00AF3BED"/>
    <w:rsid w:val="00B0152F"/>
    <w:rsid w:val="00B055BE"/>
    <w:rsid w:val="00B11D66"/>
    <w:rsid w:val="00B20207"/>
    <w:rsid w:val="00B20567"/>
    <w:rsid w:val="00B20ED5"/>
    <w:rsid w:val="00B227F0"/>
    <w:rsid w:val="00B229E5"/>
    <w:rsid w:val="00B24817"/>
    <w:rsid w:val="00B35CEB"/>
    <w:rsid w:val="00B512CB"/>
    <w:rsid w:val="00B552DD"/>
    <w:rsid w:val="00B627B7"/>
    <w:rsid w:val="00B7431C"/>
    <w:rsid w:val="00B75A9C"/>
    <w:rsid w:val="00B80794"/>
    <w:rsid w:val="00B92A7D"/>
    <w:rsid w:val="00BA276B"/>
    <w:rsid w:val="00BB08DC"/>
    <w:rsid w:val="00BB3E42"/>
    <w:rsid w:val="00BC5E3E"/>
    <w:rsid w:val="00BE42CC"/>
    <w:rsid w:val="00BE4F03"/>
    <w:rsid w:val="00BE61F8"/>
    <w:rsid w:val="00BF323F"/>
    <w:rsid w:val="00C11F7E"/>
    <w:rsid w:val="00C301B9"/>
    <w:rsid w:val="00C53A4F"/>
    <w:rsid w:val="00C57FC3"/>
    <w:rsid w:val="00C67A11"/>
    <w:rsid w:val="00C70DD2"/>
    <w:rsid w:val="00C74DB9"/>
    <w:rsid w:val="00C83973"/>
    <w:rsid w:val="00CA26B4"/>
    <w:rsid w:val="00CB29BD"/>
    <w:rsid w:val="00CC735A"/>
    <w:rsid w:val="00CE2854"/>
    <w:rsid w:val="00CE2DD3"/>
    <w:rsid w:val="00CE5A43"/>
    <w:rsid w:val="00D1191A"/>
    <w:rsid w:val="00D1236A"/>
    <w:rsid w:val="00D1421B"/>
    <w:rsid w:val="00D15034"/>
    <w:rsid w:val="00D15A7C"/>
    <w:rsid w:val="00D2660E"/>
    <w:rsid w:val="00D30EA4"/>
    <w:rsid w:val="00D52C18"/>
    <w:rsid w:val="00D6307C"/>
    <w:rsid w:val="00D67E1F"/>
    <w:rsid w:val="00D717E7"/>
    <w:rsid w:val="00D76B34"/>
    <w:rsid w:val="00D91E8D"/>
    <w:rsid w:val="00D9278D"/>
    <w:rsid w:val="00D9297B"/>
    <w:rsid w:val="00DA0842"/>
    <w:rsid w:val="00DD7AD3"/>
    <w:rsid w:val="00DE3F3C"/>
    <w:rsid w:val="00DE5576"/>
    <w:rsid w:val="00DF266A"/>
    <w:rsid w:val="00E206C1"/>
    <w:rsid w:val="00E309A7"/>
    <w:rsid w:val="00E34C69"/>
    <w:rsid w:val="00E42BFE"/>
    <w:rsid w:val="00E539DD"/>
    <w:rsid w:val="00E61657"/>
    <w:rsid w:val="00E64CB1"/>
    <w:rsid w:val="00E83E2B"/>
    <w:rsid w:val="00E8430F"/>
    <w:rsid w:val="00EB19B2"/>
    <w:rsid w:val="00EB21BA"/>
    <w:rsid w:val="00EC34A3"/>
    <w:rsid w:val="00EC6359"/>
    <w:rsid w:val="00EE0FD8"/>
    <w:rsid w:val="00EE240A"/>
    <w:rsid w:val="00EF19A8"/>
    <w:rsid w:val="00EF2778"/>
    <w:rsid w:val="00F135C2"/>
    <w:rsid w:val="00F2197B"/>
    <w:rsid w:val="00F21C32"/>
    <w:rsid w:val="00F25D1C"/>
    <w:rsid w:val="00F41EB7"/>
    <w:rsid w:val="00F4436F"/>
    <w:rsid w:val="00F47665"/>
    <w:rsid w:val="00F724FE"/>
    <w:rsid w:val="00F82CF4"/>
    <w:rsid w:val="00F90DEB"/>
    <w:rsid w:val="00FA24DB"/>
    <w:rsid w:val="00FB35EC"/>
    <w:rsid w:val="00FD6B08"/>
    <w:rsid w:val="00FD6DA8"/>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5E17"/>
  <w15:chartTrackingRefBased/>
  <w15:docId w15:val="{4D109BC7-C84C-43E8-BB83-4B8F9AE0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D39"/>
    <w:pPr>
      <w:ind w:left="0"/>
    </w:pPr>
    <w:rPr>
      <w:rFonts w:ascii="Aptos" w:eastAsiaTheme="minorEastAsia" w:hAnsi="Aptos"/>
      <w:kern w:val="0"/>
      <w14:ligatures w14:val="none"/>
    </w:rPr>
  </w:style>
  <w:style w:type="paragraph" w:styleId="Heading1">
    <w:name w:val="heading 1"/>
    <w:basedOn w:val="Normal"/>
    <w:next w:val="Normal"/>
    <w:link w:val="Heading1Char"/>
    <w:autoRedefine/>
    <w:uiPriority w:val="9"/>
    <w:qFormat/>
    <w:rsid w:val="00A66CDA"/>
    <w:pPr>
      <w:keepNext/>
      <w:keepLines/>
      <w:outlineLvl w:val="0"/>
    </w:pPr>
    <w:rPr>
      <w:rFonts w:eastAsia="SimSun" w:cs="Arial"/>
      <w:b/>
      <w:bCs/>
      <w:kern w:val="2"/>
      <w:sz w:val="40"/>
      <w:szCs w:val="28"/>
      <w:lang w:eastAsia="en-IN"/>
    </w:rPr>
  </w:style>
  <w:style w:type="paragraph" w:styleId="Heading2">
    <w:name w:val="heading 2"/>
    <w:next w:val="Normal"/>
    <w:link w:val="Heading2Char"/>
    <w:autoRedefine/>
    <w:uiPriority w:val="9"/>
    <w:unhideWhenUsed/>
    <w:qFormat/>
    <w:rsid w:val="00A66CDA"/>
    <w:pPr>
      <w:keepNext/>
      <w:keepLines/>
      <w:ind w:left="0"/>
      <w:outlineLvl w:val="1"/>
    </w:pPr>
    <w:rPr>
      <w:rFonts w:ascii="Arial" w:eastAsia="Arial" w:hAnsi="Arial" w:cs="Arial"/>
      <w:b/>
      <w:bCs/>
      <w:color w:val="0070C0"/>
      <w:sz w:val="32"/>
      <w:lang w:eastAsia="en-IN"/>
    </w:rPr>
  </w:style>
  <w:style w:type="paragraph" w:styleId="Heading3">
    <w:name w:val="heading 3"/>
    <w:basedOn w:val="Normal"/>
    <w:next w:val="Normal"/>
    <w:link w:val="Heading3Char"/>
    <w:autoRedefine/>
    <w:uiPriority w:val="9"/>
    <w:unhideWhenUsed/>
    <w:qFormat/>
    <w:rsid w:val="00B227F0"/>
    <w:pPr>
      <w:keepNext/>
      <w:keepLines/>
      <w:outlineLvl w:val="2"/>
    </w:pPr>
    <w:rPr>
      <w:rFonts w:eastAsia="SimSun"/>
      <w:b/>
      <w:bCs/>
      <w:color w:val="ED7D31" w:themeColor="accent2"/>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paragraph" w:styleId="Heading5">
    <w:name w:val="heading 5"/>
    <w:basedOn w:val="Normal"/>
    <w:next w:val="Normal"/>
    <w:link w:val="Heading5Char"/>
    <w:uiPriority w:val="9"/>
    <w:semiHidden/>
    <w:unhideWhenUsed/>
    <w:qFormat/>
    <w:rsid w:val="00922CA7"/>
    <w:pPr>
      <w:keepNext/>
      <w:keepLines/>
      <w:spacing w:before="200"/>
      <w:outlineLvl w:val="4"/>
    </w:pPr>
    <w:rPr>
      <w:rFonts w:ascii="Calibri Light" w:eastAsia="SimSun" w:hAnsi="Calibri Light" w:cs="Times New Roman"/>
      <w:color w:val="1F4D78"/>
      <w:lang w:eastAsia="en-IN"/>
    </w:rPr>
  </w:style>
  <w:style w:type="paragraph" w:styleId="Heading6">
    <w:name w:val="heading 6"/>
    <w:basedOn w:val="Normal"/>
    <w:next w:val="Normal"/>
    <w:link w:val="Heading6Char"/>
    <w:uiPriority w:val="9"/>
    <w:semiHidden/>
    <w:unhideWhenUsed/>
    <w:qFormat/>
    <w:rsid w:val="00922CA7"/>
    <w:pPr>
      <w:keepNext/>
      <w:keepLines/>
      <w:spacing w:before="200"/>
      <w:outlineLvl w:val="5"/>
    </w:pPr>
    <w:rPr>
      <w:rFonts w:ascii="Calibri Light" w:eastAsia="SimSun" w:hAnsi="Calibri Light" w:cs="Times New Roman"/>
      <w:i/>
      <w:iCs/>
      <w:color w:val="1F4D78"/>
      <w:lang w:eastAsia="en-IN"/>
    </w:rPr>
  </w:style>
  <w:style w:type="paragraph" w:styleId="Heading7">
    <w:name w:val="heading 7"/>
    <w:basedOn w:val="Normal"/>
    <w:next w:val="Normal"/>
    <w:link w:val="Heading7Char"/>
    <w:uiPriority w:val="9"/>
    <w:semiHidden/>
    <w:unhideWhenUsed/>
    <w:qFormat/>
    <w:rsid w:val="00922CA7"/>
    <w:pPr>
      <w:keepNext/>
      <w:keepLines/>
      <w:spacing w:before="200"/>
      <w:outlineLvl w:val="6"/>
    </w:pPr>
    <w:rPr>
      <w:rFonts w:ascii="Calibri Light" w:eastAsia="SimSun" w:hAnsi="Calibri Light" w:cs="Times New Roman"/>
      <w:i/>
      <w:iCs/>
      <w:color w:val="404040"/>
      <w:lang w:eastAsia="en-IN"/>
    </w:rPr>
  </w:style>
  <w:style w:type="paragraph" w:styleId="Heading8">
    <w:name w:val="heading 8"/>
    <w:basedOn w:val="Normal"/>
    <w:next w:val="Normal"/>
    <w:link w:val="Heading8Char"/>
    <w:uiPriority w:val="9"/>
    <w:semiHidden/>
    <w:unhideWhenUsed/>
    <w:qFormat/>
    <w:rsid w:val="00922CA7"/>
    <w:pPr>
      <w:keepNext/>
      <w:keepLines/>
      <w:spacing w:before="200"/>
      <w:outlineLvl w:val="7"/>
    </w:pPr>
    <w:rPr>
      <w:rFonts w:ascii="Calibri Light" w:eastAsia="SimSun" w:hAnsi="Calibri Light" w:cs="Times New Roman"/>
      <w:color w:val="5B9BD5"/>
      <w:sz w:val="20"/>
      <w:szCs w:val="20"/>
      <w:lang w:eastAsia="en-IN"/>
    </w:rPr>
  </w:style>
  <w:style w:type="paragraph" w:styleId="Heading9">
    <w:name w:val="heading 9"/>
    <w:basedOn w:val="Normal"/>
    <w:next w:val="Normal"/>
    <w:link w:val="Heading9Char"/>
    <w:uiPriority w:val="9"/>
    <w:semiHidden/>
    <w:unhideWhenUsed/>
    <w:qFormat/>
    <w:rsid w:val="00922CA7"/>
    <w:pPr>
      <w:keepNext/>
      <w:keepLines/>
      <w:spacing w:before="200"/>
      <w:outlineLvl w:val="8"/>
    </w:pPr>
    <w:rPr>
      <w:rFonts w:ascii="Calibri Light" w:eastAsia="SimSun" w:hAnsi="Calibri Light" w:cs="Times New Roman"/>
      <w:i/>
      <w:iCs/>
      <w:color w:val="404040"/>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66CDA"/>
    <w:rPr>
      <w:rFonts w:ascii="Aptos" w:eastAsia="SimSun" w:hAnsi="Aptos" w:cs="Arial"/>
      <w:b/>
      <w:bCs/>
      <w:sz w:val="40"/>
      <w:szCs w:val="28"/>
      <w:lang w:eastAsia="en-IN"/>
      <w14:ligatures w14:val="none"/>
    </w:rPr>
  </w:style>
  <w:style w:type="character" w:customStyle="1" w:styleId="Heading2Char">
    <w:name w:val="Heading 2 Char"/>
    <w:link w:val="Heading2"/>
    <w:uiPriority w:val="9"/>
    <w:rsid w:val="00A66CDA"/>
    <w:rPr>
      <w:rFonts w:ascii="Arial" w:eastAsia="Arial" w:hAnsi="Arial" w:cs="Arial"/>
      <w:b/>
      <w:bCs/>
      <w:color w:val="0070C0"/>
      <w:sz w:val="32"/>
      <w:lang w:eastAsia="en-IN"/>
    </w:rPr>
  </w:style>
  <w:style w:type="character" w:customStyle="1" w:styleId="Heading3Char">
    <w:name w:val="Heading 3 Char"/>
    <w:link w:val="Heading3"/>
    <w:uiPriority w:val="9"/>
    <w:rsid w:val="00B227F0"/>
    <w:rPr>
      <w:rFonts w:ascii="Arial" w:eastAsia="SimSun" w:hAnsi="Arial"/>
      <w:b/>
      <w:bCs/>
      <w:color w:val="ED7D31" w:themeColor="accent2"/>
      <w:sz w:val="28"/>
      <w14:ligatures w14:val="none"/>
    </w:rPr>
  </w:style>
  <w:style w:type="paragraph" w:styleId="Title">
    <w:name w:val="Title"/>
    <w:basedOn w:val="Normal"/>
    <w:next w:val="Normal"/>
    <w:link w:val="TitleChar"/>
    <w:autoRedefine/>
    <w:uiPriority w:val="10"/>
    <w:qFormat/>
    <w:rsid w:val="00D6307C"/>
    <w:pPr>
      <w:pBdr>
        <w:bottom w:val="single" w:sz="8" w:space="4" w:color="4472C4" w:themeColor="accent1"/>
      </w:pBdr>
      <w:contextualSpacing/>
    </w:pPr>
    <w:rPr>
      <w:rFonts w:eastAsiaTheme="majorEastAsia" w:cs="Segoe UI"/>
      <w:b/>
      <w:spacing w:val="5"/>
      <w:kern w:val="2"/>
      <w:sz w:val="52"/>
      <w:szCs w:val="52"/>
    </w:rPr>
  </w:style>
  <w:style w:type="character" w:customStyle="1" w:styleId="TitleChar">
    <w:name w:val="Title Char"/>
    <w:basedOn w:val="DefaultParagraphFont"/>
    <w:link w:val="Title"/>
    <w:uiPriority w:val="10"/>
    <w:rsid w:val="00D6307C"/>
    <w:rPr>
      <w:rFonts w:ascii="Arial" w:eastAsiaTheme="majorEastAsia" w:hAnsi="Arial" w:cs="Segoe UI"/>
      <w:b/>
      <w:spacing w:val="5"/>
      <w:sz w:val="52"/>
      <w:szCs w:val="52"/>
      <w14:ligatures w14:val="none"/>
    </w:rPr>
  </w:style>
  <w:style w:type="paragraph" w:styleId="NoSpacing">
    <w:name w:val="No Spacing"/>
    <w:autoRedefine/>
    <w:uiPriority w:val="1"/>
    <w:qFormat/>
    <w:rsid w:val="00B227F0"/>
    <w:pPr>
      <w:pBdr>
        <w:top w:val="nil"/>
        <w:left w:val="nil"/>
        <w:bottom w:val="nil"/>
        <w:right w:val="nil"/>
        <w:between w:val="nil"/>
        <w:bar w:val="nil"/>
      </w:pBdr>
      <w:ind w:left="0"/>
    </w:pPr>
    <w:rPr>
      <w:rFonts w:ascii="Arial" w:eastAsia="Arial Unicode MS" w:hAnsi="Arial" w:cs="Times New Roman"/>
      <w:color w:val="FF0000"/>
      <w:kern w:val="0"/>
      <w:sz w:val="24"/>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NormalWeb">
    <w:name w:val="Normal (Web)"/>
    <w:basedOn w:val="Normal"/>
    <w:uiPriority w:val="99"/>
    <w:unhideWhenUsed/>
    <w:rsid w:val="00F2197B"/>
    <w:pPr>
      <w:spacing w:before="100" w:beforeAutospacing="1" w:after="100" w:afterAutospacing="1"/>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F2197B"/>
    <w:rPr>
      <w:color w:val="0000FF"/>
      <w:u w:val="single"/>
    </w:rPr>
  </w:style>
  <w:style w:type="character" w:styleId="HTMLCite">
    <w:name w:val="HTML Cite"/>
    <w:basedOn w:val="DefaultParagraphFont"/>
    <w:uiPriority w:val="99"/>
    <w:semiHidden/>
    <w:unhideWhenUsed/>
    <w:rsid w:val="00F2197B"/>
    <w:rPr>
      <w:i/>
      <w:iCs/>
    </w:rPr>
  </w:style>
  <w:style w:type="paragraph" w:styleId="ListParagraph">
    <w:name w:val="List Paragraph"/>
    <w:basedOn w:val="Normal"/>
    <w:uiPriority w:val="34"/>
    <w:qFormat/>
    <w:rsid w:val="00C53A4F"/>
    <w:pPr>
      <w:ind w:left="720"/>
      <w:contextualSpacing/>
    </w:pPr>
  </w:style>
  <w:style w:type="table" w:styleId="TableGrid">
    <w:name w:val="Table Grid"/>
    <w:basedOn w:val="TableNormal"/>
    <w:uiPriority w:val="39"/>
    <w:rsid w:val="00655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65584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0E041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5E76A0"/>
    <w:rPr>
      <w:color w:val="605E5C"/>
      <w:shd w:val="clear" w:color="auto" w:fill="E1DFDD"/>
    </w:rPr>
  </w:style>
  <w:style w:type="character" w:styleId="Strong">
    <w:name w:val="Strong"/>
    <w:basedOn w:val="DefaultParagraphFont"/>
    <w:uiPriority w:val="22"/>
    <w:qFormat/>
    <w:rsid w:val="00463721"/>
    <w:rPr>
      <w:b/>
      <w:bCs/>
    </w:rPr>
  </w:style>
  <w:style w:type="character" w:customStyle="1" w:styleId="animating">
    <w:name w:val="animating"/>
    <w:basedOn w:val="DefaultParagraphFont"/>
    <w:rsid w:val="00463721"/>
  </w:style>
  <w:style w:type="paragraph" w:customStyle="1" w:styleId="animating1">
    <w:name w:val="animating1"/>
    <w:basedOn w:val="Normal"/>
    <w:rsid w:val="00463721"/>
    <w:pPr>
      <w:spacing w:before="100" w:beforeAutospacing="1" w:after="100" w:afterAutospacing="1"/>
    </w:pPr>
    <w:rPr>
      <w:rFonts w:ascii="Times New Roman" w:eastAsia="Times New Roman" w:hAnsi="Times New Roman" w:cs="Times New Roman"/>
      <w:szCs w:val="24"/>
      <w:lang w:eastAsia="en-IN"/>
      <w14:ligatures w14:val="standardContextual"/>
    </w:rPr>
  </w:style>
  <w:style w:type="character" w:customStyle="1" w:styleId="Heading5Char">
    <w:name w:val="Heading 5 Char"/>
    <w:basedOn w:val="DefaultParagraphFont"/>
    <w:link w:val="Heading5"/>
    <w:uiPriority w:val="9"/>
    <w:semiHidden/>
    <w:rsid w:val="00922CA7"/>
    <w:rPr>
      <w:rFonts w:ascii="Calibri Light" w:eastAsia="SimSun" w:hAnsi="Calibri Light" w:cs="Times New Roman"/>
      <w:color w:val="1F4D78"/>
      <w:kern w:val="0"/>
      <w:lang w:eastAsia="en-IN"/>
      <w14:ligatures w14:val="none"/>
    </w:rPr>
  </w:style>
  <w:style w:type="character" w:customStyle="1" w:styleId="Heading6Char">
    <w:name w:val="Heading 6 Char"/>
    <w:basedOn w:val="DefaultParagraphFont"/>
    <w:link w:val="Heading6"/>
    <w:uiPriority w:val="9"/>
    <w:semiHidden/>
    <w:rsid w:val="00922CA7"/>
    <w:rPr>
      <w:rFonts w:ascii="Calibri Light" w:eastAsia="SimSun" w:hAnsi="Calibri Light" w:cs="Times New Roman"/>
      <w:i/>
      <w:iCs/>
      <w:color w:val="1F4D78"/>
      <w:kern w:val="0"/>
      <w:lang w:eastAsia="en-IN"/>
      <w14:ligatures w14:val="none"/>
    </w:rPr>
  </w:style>
  <w:style w:type="character" w:customStyle="1" w:styleId="Heading7Char">
    <w:name w:val="Heading 7 Char"/>
    <w:basedOn w:val="DefaultParagraphFont"/>
    <w:link w:val="Heading7"/>
    <w:uiPriority w:val="9"/>
    <w:semiHidden/>
    <w:rsid w:val="00922CA7"/>
    <w:rPr>
      <w:rFonts w:ascii="Calibri Light" w:eastAsia="SimSun" w:hAnsi="Calibri Light" w:cs="Times New Roman"/>
      <w:i/>
      <w:iCs/>
      <w:color w:val="404040"/>
      <w:kern w:val="0"/>
      <w:lang w:eastAsia="en-IN"/>
      <w14:ligatures w14:val="none"/>
    </w:rPr>
  </w:style>
  <w:style w:type="character" w:customStyle="1" w:styleId="Heading8Char">
    <w:name w:val="Heading 8 Char"/>
    <w:basedOn w:val="DefaultParagraphFont"/>
    <w:link w:val="Heading8"/>
    <w:uiPriority w:val="9"/>
    <w:semiHidden/>
    <w:rsid w:val="00922CA7"/>
    <w:rPr>
      <w:rFonts w:ascii="Calibri Light" w:eastAsia="SimSun" w:hAnsi="Calibri Light" w:cs="Times New Roman"/>
      <w:color w:val="5B9BD5"/>
      <w:kern w:val="0"/>
      <w:sz w:val="20"/>
      <w:szCs w:val="20"/>
      <w:lang w:eastAsia="en-IN"/>
      <w14:ligatures w14:val="none"/>
    </w:rPr>
  </w:style>
  <w:style w:type="character" w:customStyle="1" w:styleId="Heading9Char">
    <w:name w:val="Heading 9 Char"/>
    <w:basedOn w:val="DefaultParagraphFont"/>
    <w:link w:val="Heading9"/>
    <w:uiPriority w:val="9"/>
    <w:semiHidden/>
    <w:rsid w:val="00922CA7"/>
    <w:rPr>
      <w:rFonts w:ascii="Calibri Light" w:eastAsia="SimSun" w:hAnsi="Calibri Light" w:cs="Times New Roman"/>
      <w:i/>
      <w:iCs/>
      <w:color w:val="404040"/>
      <w:kern w:val="0"/>
      <w:sz w:val="20"/>
      <w:szCs w:val="20"/>
      <w:lang w:eastAsia="en-IN"/>
      <w14:ligatures w14:val="none"/>
    </w:rPr>
  </w:style>
  <w:style w:type="paragraph" w:customStyle="1" w:styleId="msonormal0">
    <w:name w:val="msonormal"/>
    <w:basedOn w:val="Normal"/>
    <w:rsid w:val="00922CA7"/>
    <w:pPr>
      <w:spacing w:before="100" w:beforeAutospacing="1" w:after="100" w:afterAutospacing="1"/>
    </w:pPr>
    <w:rPr>
      <w:rFonts w:eastAsia="Times New Roman" w:cs="Times New Roman"/>
      <w:lang w:eastAsia="en-IN"/>
    </w:rPr>
  </w:style>
  <w:style w:type="character" w:styleId="FollowedHyperlink">
    <w:name w:val="FollowedHyperlink"/>
    <w:uiPriority w:val="99"/>
    <w:semiHidden/>
    <w:unhideWhenUsed/>
    <w:rsid w:val="00922CA7"/>
    <w:rPr>
      <w:color w:val="800080"/>
      <w:u w:val="single"/>
    </w:rPr>
  </w:style>
  <w:style w:type="paragraph" w:styleId="Caption">
    <w:name w:val="caption"/>
    <w:basedOn w:val="Normal"/>
    <w:next w:val="Normal"/>
    <w:uiPriority w:val="35"/>
    <w:semiHidden/>
    <w:unhideWhenUsed/>
    <w:qFormat/>
    <w:rsid w:val="00922CA7"/>
    <w:rPr>
      <w:rFonts w:eastAsia="Times New Roman" w:cs="Times New Roman"/>
      <w:b/>
      <w:bCs/>
      <w:color w:val="5B9BD5"/>
      <w:sz w:val="18"/>
      <w:szCs w:val="18"/>
      <w:lang w:eastAsia="en-IN"/>
    </w:rPr>
  </w:style>
  <w:style w:type="paragraph" w:styleId="Subtitle">
    <w:name w:val="Subtitle"/>
    <w:basedOn w:val="Normal"/>
    <w:next w:val="Normal"/>
    <w:link w:val="SubtitleChar"/>
    <w:uiPriority w:val="11"/>
    <w:qFormat/>
    <w:rsid w:val="00922CA7"/>
    <w:pPr>
      <w:numPr>
        <w:ilvl w:val="1"/>
      </w:numPr>
    </w:pPr>
    <w:rPr>
      <w:rFonts w:ascii="Calibri Light" w:eastAsia="SimSun" w:hAnsi="Calibri Light" w:cs="Times New Roman"/>
      <w:i/>
      <w:iCs/>
      <w:color w:val="5B9BD5"/>
      <w:spacing w:val="15"/>
      <w:szCs w:val="24"/>
      <w:lang w:eastAsia="en-IN"/>
    </w:rPr>
  </w:style>
  <w:style w:type="character" w:customStyle="1" w:styleId="SubtitleChar">
    <w:name w:val="Subtitle Char"/>
    <w:basedOn w:val="DefaultParagraphFont"/>
    <w:link w:val="Subtitle"/>
    <w:uiPriority w:val="11"/>
    <w:rsid w:val="00922CA7"/>
    <w:rPr>
      <w:rFonts w:ascii="Calibri Light" w:eastAsia="SimSun" w:hAnsi="Calibri Light" w:cs="Times New Roman"/>
      <w:i/>
      <w:iCs/>
      <w:color w:val="5B9BD5"/>
      <w:spacing w:val="15"/>
      <w:kern w:val="0"/>
      <w:szCs w:val="24"/>
      <w:lang w:eastAsia="en-IN"/>
      <w14:ligatures w14:val="none"/>
    </w:rPr>
  </w:style>
  <w:style w:type="character" w:styleId="Emphasis">
    <w:name w:val="Emphasis"/>
    <w:uiPriority w:val="20"/>
    <w:qFormat/>
    <w:rsid w:val="00922CA7"/>
    <w:rPr>
      <w:i/>
      <w:iCs/>
    </w:rPr>
  </w:style>
  <w:style w:type="paragraph" w:styleId="Quote">
    <w:name w:val="Quote"/>
    <w:basedOn w:val="Normal"/>
    <w:next w:val="Normal"/>
    <w:link w:val="QuoteChar"/>
    <w:uiPriority w:val="29"/>
    <w:qFormat/>
    <w:rsid w:val="00922CA7"/>
    <w:rPr>
      <w:rFonts w:eastAsia="Times New Roman" w:cs="Times New Roman"/>
      <w:i/>
      <w:iCs/>
      <w:color w:val="000000"/>
      <w:lang w:eastAsia="en-IN"/>
    </w:rPr>
  </w:style>
  <w:style w:type="character" w:customStyle="1" w:styleId="QuoteChar">
    <w:name w:val="Quote Char"/>
    <w:basedOn w:val="DefaultParagraphFont"/>
    <w:link w:val="Quote"/>
    <w:uiPriority w:val="29"/>
    <w:rsid w:val="00922CA7"/>
    <w:rPr>
      <w:rFonts w:ascii="Arial" w:eastAsia="Times New Roman" w:hAnsi="Arial" w:cs="Times New Roman"/>
      <w:i/>
      <w:iCs/>
      <w:color w:val="000000"/>
      <w:kern w:val="0"/>
      <w:lang w:eastAsia="en-IN"/>
      <w14:ligatures w14:val="none"/>
    </w:rPr>
  </w:style>
  <w:style w:type="paragraph" w:styleId="IntenseQuote">
    <w:name w:val="Intense Quote"/>
    <w:basedOn w:val="Normal"/>
    <w:next w:val="Normal"/>
    <w:link w:val="IntenseQuoteChar"/>
    <w:uiPriority w:val="30"/>
    <w:qFormat/>
    <w:rsid w:val="00922CA7"/>
    <w:pPr>
      <w:pBdr>
        <w:bottom w:val="single" w:sz="4" w:space="4" w:color="5B9BD5"/>
      </w:pBdr>
      <w:spacing w:before="200" w:after="280"/>
      <w:ind w:left="936" w:right="936"/>
    </w:pPr>
    <w:rPr>
      <w:rFonts w:eastAsia="Times New Roman" w:cs="Times New Roman"/>
      <w:b/>
      <w:bCs/>
      <w:i/>
      <w:iCs/>
      <w:color w:val="5B9BD5"/>
      <w:lang w:eastAsia="en-IN"/>
    </w:rPr>
  </w:style>
  <w:style w:type="character" w:customStyle="1" w:styleId="IntenseQuoteChar">
    <w:name w:val="Intense Quote Char"/>
    <w:basedOn w:val="DefaultParagraphFont"/>
    <w:link w:val="IntenseQuote"/>
    <w:uiPriority w:val="30"/>
    <w:rsid w:val="00922CA7"/>
    <w:rPr>
      <w:rFonts w:ascii="Arial" w:eastAsia="Times New Roman" w:hAnsi="Arial" w:cs="Times New Roman"/>
      <w:b/>
      <w:bCs/>
      <w:i/>
      <w:iCs/>
      <w:color w:val="5B9BD5"/>
      <w:kern w:val="0"/>
      <w:lang w:eastAsia="en-IN"/>
      <w14:ligatures w14:val="none"/>
    </w:rPr>
  </w:style>
  <w:style w:type="character" w:styleId="SubtleEmphasis">
    <w:name w:val="Subtle Emphasis"/>
    <w:uiPriority w:val="19"/>
    <w:qFormat/>
    <w:rsid w:val="00922CA7"/>
    <w:rPr>
      <w:i/>
      <w:iCs/>
      <w:color w:val="808080"/>
    </w:rPr>
  </w:style>
  <w:style w:type="character" w:styleId="IntenseEmphasis">
    <w:name w:val="Intense Emphasis"/>
    <w:uiPriority w:val="21"/>
    <w:qFormat/>
    <w:rsid w:val="00922CA7"/>
    <w:rPr>
      <w:b/>
      <w:bCs/>
      <w:i/>
      <w:iCs/>
      <w:color w:val="5B9BD5"/>
    </w:rPr>
  </w:style>
  <w:style w:type="character" w:styleId="SubtleReference">
    <w:name w:val="Subtle Reference"/>
    <w:uiPriority w:val="31"/>
    <w:qFormat/>
    <w:rsid w:val="00922CA7"/>
    <w:rPr>
      <w:smallCaps/>
      <w:color w:val="ED7D31"/>
      <w:u w:val="single"/>
    </w:rPr>
  </w:style>
  <w:style w:type="character" w:styleId="IntenseReference">
    <w:name w:val="Intense Reference"/>
    <w:uiPriority w:val="32"/>
    <w:qFormat/>
    <w:rsid w:val="00922CA7"/>
    <w:rPr>
      <w:b/>
      <w:bCs/>
      <w:smallCaps/>
      <w:color w:val="ED7D31"/>
      <w:spacing w:val="5"/>
      <w:u w:val="single"/>
    </w:rPr>
  </w:style>
  <w:style w:type="character" w:styleId="BookTitle">
    <w:name w:val="Book Title"/>
    <w:uiPriority w:val="33"/>
    <w:qFormat/>
    <w:rsid w:val="00922CA7"/>
    <w:rPr>
      <w:b/>
      <w:bCs/>
      <w:smallCaps/>
      <w:spacing w:val="5"/>
    </w:rPr>
  </w:style>
  <w:style w:type="paragraph" w:styleId="TOCHeading">
    <w:name w:val="TOC Heading"/>
    <w:basedOn w:val="Heading1"/>
    <w:next w:val="Normal"/>
    <w:uiPriority w:val="39"/>
    <w:unhideWhenUsed/>
    <w:qFormat/>
    <w:rsid w:val="00922CA7"/>
    <w:pPr>
      <w:outlineLvl w:val="9"/>
    </w:pPr>
    <w:rPr>
      <w:rFonts w:ascii="Calibri Light" w:hAnsi="Calibri Light" w:cs="Times New Roman"/>
      <w:color w:val="2E74B5"/>
      <w:kern w:val="0"/>
    </w:rPr>
  </w:style>
  <w:style w:type="paragraph" w:styleId="HTMLPreformatted">
    <w:name w:val="HTML Preformatted"/>
    <w:basedOn w:val="Normal"/>
    <w:link w:val="HTMLPreformattedChar"/>
    <w:uiPriority w:val="99"/>
    <w:unhideWhenUsed/>
    <w:rsid w:val="00922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14:ligatures w14:val="standardContextual"/>
    </w:rPr>
  </w:style>
  <w:style w:type="character" w:customStyle="1" w:styleId="HTMLPreformattedChar">
    <w:name w:val="HTML Preformatted Char"/>
    <w:basedOn w:val="DefaultParagraphFont"/>
    <w:link w:val="HTMLPreformatted"/>
    <w:uiPriority w:val="99"/>
    <w:rsid w:val="00922CA7"/>
    <w:rPr>
      <w:rFonts w:ascii="Courier New" w:eastAsia="Times New Roman" w:hAnsi="Courier New" w:cs="Courier New"/>
      <w:kern w:val="0"/>
      <w:sz w:val="20"/>
      <w:szCs w:val="20"/>
      <w:lang w:eastAsia="en-IN"/>
    </w:rPr>
  </w:style>
  <w:style w:type="paragraph" w:styleId="Header">
    <w:name w:val="header"/>
    <w:basedOn w:val="Normal"/>
    <w:link w:val="HeaderChar"/>
    <w:uiPriority w:val="99"/>
    <w:unhideWhenUsed/>
    <w:rsid w:val="00922CA7"/>
    <w:pPr>
      <w:tabs>
        <w:tab w:val="center" w:pos="4513"/>
        <w:tab w:val="right" w:pos="9026"/>
      </w:tabs>
    </w:pPr>
    <w:rPr>
      <w:lang w:eastAsia="en-IN"/>
      <w14:ligatures w14:val="standardContextual"/>
    </w:rPr>
  </w:style>
  <w:style w:type="character" w:customStyle="1" w:styleId="HeaderChar">
    <w:name w:val="Header Char"/>
    <w:basedOn w:val="DefaultParagraphFont"/>
    <w:link w:val="Header"/>
    <w:uiPriority w:val="99"/>
    <w:rsid w:val="00922CA7"/>
    <w:rPr>
      <w:rFonts w:ascii="Arial" w:eastAsiaTheme="minorEastAsia" w:hAnsi="Arial"/>
      <w:kern w:val="0"/>
      <w:lang w:eastAsia="en-IN"/>
    </w:rPr>
  </w:style>
  <w:style w:type="paragraph" w:styleId="Footer">
    <w:name w:val="footer"/>
    <w:basedOn w:val="Normal"/>
    <w:link w:val="FooterChar"/>
    <w:uiPriority w:val="99"/>
    <w:unhideWhenUsed/>
    <w:rsid w:val="00922CA7"/>
    <w:pPr>
      <w:tabs>
        <w:tab w:val="center" w:pos="4513"/>
        <w:tab w:val="right" w:pos="9026"/>
      </w:tabs>
    </w:pPr>
    <w:rPr>
      <w:lang w:eastAsia="en-IN"/>
      <w14:ligatures w14:val="standardContextual"/>
    </w:rPr>
  </w:style>
  <w:style w:type="character" w:customStyle="1" w:styleId="FooterChar">
    <w:name w:val="Footer Char"/>
    <w:basedOn w:val="DefaultParagraphFont"/>
    <w:link w:val="Footer"/>
    <w:uiPriority w:val="99"/>
    <w:rsid w:val="00922CA7"/>
    <w:rPr>
      <w:rFonts w:ascii="Arial" w:eastAsiaTheme="minorEastAsia" w:hAnsi="Arial"/>
      <w:kern w:val="0"/>
      <w:lang w:eastAsia="en-IN"/>
    </w:rPr>
  </w:style>
  <w:style w:type="character" w:styleId="HTMLCode">
    <w:name w:val="HTML Code"/>
    <w:basedOn w:val="DefaultParagraphFont"/>
    <w:uiPriority w:val="99"/>
    <w:semiHidden/>
    <w:unhideWhenUsed/>
    <w:rsid w:val="00922CA7"/>
    <w:rPr>
      <w:rFonts w:ascii="Courier New" w:eastAsia="Times New Roman" w:hAnsi="Courier New" w:cs="Courier New"/>
      <w:sz w:val="20"/>
      <w:szCs w:val="20"/>
    </w:rPr>
  </w:style>
  <w:style w:type="character" w:customStyle="1" w:styleId="citation-0">
    <w:name w:val="citation-0"/>
    <w:basedOn w:val="DefaultParagraphFont"/>
    <w:rsid w:val="00922CA7"/>
  </w:style>
  <w:style w:type="character" w:customStyle="1" w:styleId="export-sheets-button">
    <w:name w:val="export-sheets-button"/>
    <w:basedOn w:val="DefaultParagraphFont"/>
    <w:rsid w:val="00922CA7"/>
  </w:style>
  <w:style w:type="character" w:customStyle="1" w:styleId="export-sheets-icon">
    <w:name w:val="export-sheets-icon"/>
    <w:basedOn w:val="DefaultParagraphFont"/>
    <w:rsid w:val="00922CA7"/>
  </w:style>
  <w:style w:type="paragraph" w:customStyle="1" w:styleId="p1">
    <w:name w:val="p1"/>
    <w:basedOn w:val="Normal"/>
    <w:rsid w:val="00922CA7"/>
    <w:pPr>
      <w:spacing w:before="100" w:beforeAutospacing="1" w:after="100" w:afterAutospacing="1"/>
    </w:pPr>
    <w:rPr>
      <w:rFonts w:ascii="Times New Roman" w:eastAsia="Times New Roman" w:hAnsi="Times New Roman" w:cs="Times New Roman"/>
      <w:szCs w:val="24"/>
      <w:lang w:eastAsia="en-IN"/>
    </w:rPr>
  </w:style>
  <w:style w:type="paragraph" w:customStyle="1" w:styleId="first-token">
    <w:name w:val="first-token"/>
    <w:basedOn w:val="Normal"/>
    <w:rsid w:val="00922CA7"/>
    <w:pPr>
      <w:spacing w:before="100" w:beforeAutospacing="1" w:after="100" w:afterAutospacing="1"/>
    </w:pPr>
    <w:rPr>
      <w:rFonts w:ascii="Times New Roman" w:eastAsia="Times New Roman" w:hAnsi="Times New Roman" w:cs="Times New Roman"/>
      <w:szCs w:val="24"/>
      <w:lang w:eastAsia="en-IN"/>
    </w:rPr>
  </w:style>
  <w:style w:type="paragraph" w:styleId="TOC1">
    <w:name w:val="toc 1"/>
    <w:basedOn w:val="Normal"/>
    <w:next w:val="Normal"/>
    <w:autoRedefine/>
    <w:uiPriority w:val="39"/>
    <w:unhideWhenUsed/>
    <w:rsid w:val="00011E4C"/>
    <w:pPr>
      <w:spacing w:after="100"/>
    </w:pPr>
  </w:style>
  <w:style w:type="paragraph" w:styleId="TOC2">
    <w:name w:val="toc 2"/>
    <w:basedOn w:val="Normal"/>
    <w:next w:val="Normal"/>
    <w:autoRedefine/>
    <w:uiPriority w:val="39"/>
    <w:unhideWhenUsed/>
    <w:rsid w:val="00011E4C"/>
    <w:pPr>
      <w:spacing w:after="100"/>
      <w:ind w:left="240"/>
    </w:pPr>
  </w:style>
  <w:style w:type="table" w:styleId="ListTable3">
    <w:name w:val="List Table 3"/>
    <w:basedOn w:val="TableNormal"/>
    <w:uiPriority w:val="48"/>
    <w:rsid w:val="00F90DE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0E34A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138">
      <w:bodyDiv w:val="1"/>
      <w:marLeft w:val="0"/>
      <w:marRight w:val="0"/>
      <w:marTop w:val="0"/>
      <w:marBottom w:val="0"/>
      <w:divBdr>
        <w:top w:val="none" w:sz="0" w:space="0" w:color="auto"/>
        <w:left w:val="none" w:sz="0" w:space="0" w:color="auto"/>
        <w:bottom w:val="none" w:sz="0" w:space="0" w:color="auto"/>
        <w:right w:val="none" w:sz="0" w:space="0" w:color="auto"/>
      </w:divBdr>
      <w:divsChild>
        <w:div w:id="832180048">
          <w:marLeft w:val="0"/>
          <w:marRight w:val="0"/>
          <w:marTop w:val="0"/>
          <w:marBottom w:val="0"/>
          <w:divBdr>
            <w:top w:val="none" w:sz="0" w:space="0" w:color="auto"/>
            <w:left w:val="none" w:sz="0" w:space="0" w:color="auto"/>
            <w:bottom w:val="none" w:sz="0" w:space="0" w:color="auto"/>
            <w:right w:val="none" w:sz="0" w:space="0" w:color="auto"/>
          </w:divBdr>
          <w:divsChild>
            <w:div w:id="1426414983">
              <w:marLeft w:val="0"/>
              <w:marRight w:val="0"/>
              <w:marTop w:val="0"/>
              <w:marBottom w:val="0"/>
              <w:divBdr>
                <w:top w:val="none" w:sz="0" w:space="0" w:color="auto"/>
                <w:left w:val="none" w:sz="0" w:space="0" w:color="auto"/>
                <w:bottom w:val="none" w:sz="0" w:space="0" w:color="auto"/>
                <w:right w:val="none" w:sz="0" w:space="0" w:color="auto"/>
              </w:divBdr>
              <w:divsChild>
                <w:div w:id="18350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2734">
      <w:bodyDiv w:val="1"/>
      <w:marLeft w:val="0"/>
      <w:marRight w:val="0"/>
      <w:marTop w:val="0"/>
      <w:marBottom w:val="0"/>
      <w:divBdr>
        <w:top w:val="none" w:sz="0" w:space="0" w:color="auto"/>
        <w:left w:val="none" w:sz="0" w:space="0" w:color="auto"/>
        <w:bottom w:val="none" w:sz="0" w:space="0" w:color="auto"/>
        <w:right w:val="none" w:sz="0" w:space="0" w:color="auto"/>
      </w:divBdr>
    </w:div>
    <w:div w:id="45877024">
      <w:bodyDiv w:val="1"/>
      <w:marLeft w:val="0"/>
      <w:marRight w:val="0"/>
      <w:marTop w:val="0"/>
      <w:marBottom w:val="0"/>
      <w:divBdr>
        <w:top w:val="none" w:sz="0" w:space="0" w:color="auto"/>
        <w:left w:val="none" w:sz="0" w:space="0" w:color="auto"/>
        <w:bottom w:val="none" w:sz="0" w:space="0" w:color="auto"/>
        <w:right w:val="none" w:sz="0" w:space="0" w:color="auto"/>
      </w:divBdr>
    </w:div>
    <w:div w:id="112793869">
      <w:bodyDiv w:val="1"/>
      <w:marLeft w:val="0"/>
      <w:marRight w:val="0"/>
      <w:marTop w:val="0"/>
      <w:marBottom w:val="0"/>
      <w:divBdr>
        <w:top w:val="none" w:sz="0" w:space="0" w:color="auto"/>
        <w:left w:val="none" w:sz="0" w:space="0" w:color="auto"/>
        <w:bottom w:val="none" w:sz="0" w:space="0" w:color="auto"/>
        <w:right w:val="none" w:sz="0" w:space="0" w:color="auto"/>
      </w:divBdr>
    </w:div>
    <w:div w:id="186721060">
      <w:bodyDiv w:val="1"/>
      <w:marLeft w:val="0"/>
      <w:marRight w:val="0"/>
      <w:marTop w:val="0"/>
      <w:marBottom w:val="0"/>
      <w:divBdr>
        <w:top w:val="none" w:sz="0" w:space="0" w:color="auto"/>
        <w:left w:val="none" w:sz="0" w:space="0" w:color="auto"/>
        <w:bottom w:val="none" w:sz="0" w:space="0" w:color="auto"/>
        <w:right w:val="none" w:sz="0" w:space="0" w:color="auto"/>
      </w:divBdr>
    </w:div>
    <w:div w:id="257564197">
      <w:bodyDiv w:val="1"/>
      <w:marLeft w:val="0"/>
      <w:marRight w:val="0"/>
      <w:marTop w:val="0"/>
      <w:marBottom w:val="0"/>
      <w:divBdr>
        <w:top w:val="none" w:sz="0" w:space="0" w:color="auto"/>
        <w:left w:val="none" w:sz="0" w:space="0" w:color="auto"/>
        <w:bottom w:val="none" w:sz="0" w:space="0" w:color="auto"/>
        <w:right w:val="none" w:sz="0" w:space="0" w:color="auto"/>
      </w:divBdr>
    </w:div>
    <w:div w:id="301812974">
      <w:bodyDiv w:val="1"/>
      <w:marLeft w:val="0"/>
      <w:marRight w:val="0"/>
      <w:marTop w:val="0"/>
      <w:marBottom w:val="0"/>
      <w:divBdr>
        <w:top w:val="none" w:sz="0" w:space="0" w:color="auto"/>
        <w:left w:val="none" w:sz="0" w:space="0" w:color="auto"/>
        <w:bottom w:val="none" w:sz="0" w:space="0" w:color="auto"/>
        <w:right w:val="none" w:sz="0" w:space="0" w:color="auto"/>
      </w:divBdr>
    </w:div>
    <w:div w:id="311065647">
      <w:bodyDiv w:val="1"/>
      <w:marLeft w:val="0"/>
      <w:marRight w:val="0"/>
      <w:marTop w:val="0"/>
      <w:marBottom w:val="0"/>
      <w:divBdr>
        <w:top w:val="none" w:sz="0" w:space="0" w:color="auto"/>
        <w:left w:val="none" w:sz="0" w:space="0" w:color="auto"/>
        <w:bottom w:val="none" w:sz="0" w:space="0" w:color="auto"/>
        <w:right w:val="none" w:sz="0" w:space="0" w:color="auto"/>
      </w:divBdr>
      <w:divsChild>
        <w:div w:id="552615083">
          <w:marLeft w:val="0"/>
          <w:marRight w:val="0"/>
          <w:marTop w:val="0"/>
          <w:marBottom w:val="0"/>
          <w:divBdr>
            <w:top w:val="none" w:sz="0" w:space="0" w:color="auto"/>
            <w:left w:val="none" w:sz="0" w:space="0" w:color="auto"/>
            <w:bottom w:val="none" w:sz="0" w:space="0" w:color="auto"/>
            <w:right w:val="none" w:sz="0" w:space="0" w:color="auto"/>
          </w:divBdr>
          <w:divsChild>
            <w:div w:id="867645058">
              <w:marLeft w:val="0"/>
              <w:marRight w:val="0"/>
              <w:marTop w:val="0"/>
              <w:marBottom w:val="0"/>
              <w:divBdr>
                <w:top w:val="none" w:sz="0" w:space="0" w:color="auto"/>
                <w:left w:val="none" w:sz="0" w:space="0" w:color="auto"/>
                <w:bottom w:val="none" w:sz="0" w:space="0" w:color="auto"/>
                <w:right w:val="none" w:sz="0" w:space="0" w:color="auto"/>
              </w:divBdr>
              <w:divsChild>
                <w:div w:id="12764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4351">
      <w:bodyDiv w:val="1"/>
      <w:marLeft w:val="0"/>
      <w:marRight w:val="0"/>
      <w:marTop w:val="0"/>
      <w:marBottom w:val="0"/>
      <w:divBdr>
        <w:top w:val="none" w:sz="0" w:space="0" w:color="auto"/>
        <w:left w:val="none" w:sz="0" w:space="0" w:color="auto"/>
        <w:bottom w:val="none" w:sz="0" w:space="0" w:color="auto"/>
        <w:right w:val="none" w:sz="0" w:space="0" w:color="auto"/>
      </w:divBdr>
    </w:div>
    <w:div w:id="389040560">
      <w:bodyDiv w:val="1"/>
      <w:marLeft w:val="0"/>
      <w:marRight w:val="0"/>
      <w:marTop w:val="0"/>
      <w:marBottom w:val="0"/>
      <w:divBdr>
        <w:top w:val="none" w:sz="0" w:space="0" w:color="auto"/>
        <w:left w:val="none" w:sz="0" w:space="0" w:color="auto"/>
        <w:bottom w:val="none" w:sz="0" w:space="0" w:color="auto"/>
        <w:right w:val="none" w:sz="0" w:space="0" w:color="auto"/>
      </w:divBdr>
    </w:div>
    <w:div w:id="398984668">
      <w:bodyDiv w:val="1"/>
      <w:marLeft w:val="0"/>
      <w:marRight w:val="0"/>
      <w:marTop w:val="0"/>
      <w:marBottom w:val="0"/>
      <w:divBdr>
        <w:top w:val="none" w:sz="0" w:space="0" w:color="auto"/>
        <w:left w:val="none" w:sz="0" w:space="0" w:color="auto"/>
        <w:bottom w:val="none" w:sz="0" w:space="0" w:color="auto"/>
        <w:right w:val="none" w:sz="0" w:space="0" w:color="auto"/>
      </w:divBdr>
    </w:div>
    <w:div w:id="501169140">
      <w:bodyDiv w:val="1"/>
      <w:marLeft w:val="0"/>
      <w:marRight w:val="0"/>
      <w:marTop w:val="0"/>
      <w:marBottom w:val="0"/>
      <w:divBdr>
        <w:top w:val="none" w:sz="0" w:space="0" w:color="auto"/>
        <w:left w:val="none" w:sz="0" w:space="0" w:color="auto"/>
        <w:bottom w:val="none" w:sz="0" w:space="0" w:color="auto"/>
        <w:right w:val="none" w:sz="0" w:space="0" w:color="auto"/>
      </w:divBdr>
    </w:div>
    <w:div w:id="508108501">
      <w:bodyDiv w:val="1"/>
      <w:marLeft w:val="0"/>
      <w:marRight w:val="0"/>
      <w:marTop w:val="0"/>
      <w:marBottom w:val="0"/>
      <w:divBdr>
        <w:top w:val="none" w:sz="0" w:space="0" w:color="auto"/>
        <w:left w:val="none" w:sz="0" w:space="0" w:color="auto"/>
        <w:bottom w:val="none" w:sz="0" w:space="0" w:color="auto"/>
        <w:right w:val="none" w:sz="0" w:space="0" w:color="auto"/>
      </w:divBdr>
    </w:div>
    <w:div w:id="519009047">
      <w:bodyDiv w:val="1"/>
      <w:marLeft w:val="0"/>
      <w:marRight w:val="0"/>
      <w:marTop w:val="0"/>
      <w:marBottom w:val="0"/>
      <w:divBdr>
        <w:top w:val="none" w:sz="0" w:space="0" w:color="auto"/>
        <w:left w:val="none" w:sz="0" w:space="0" w:color="auto"/>
        <w:bottom w:val="none" w:sz="0" w:space="0" w:color="auto"/>
        <w:right w:val="none" w:sz="0" w:space="0" w:color="auto"/>
      </w:divBdr>
    </w:div>
    <w:div w:id="563684796">
      <w:bodyDiv w:val="1"/>
      <w:marLeft w:val="0"/>
      <w:marRight w:val="0"/>
      <w:marTop w:val="0"/>
      <w:marBottom w:val="0"/>
      <w:divBdr>
        <w:top w:val="none" w:sz="0" w:space="0" w:color="auto"/>
        <w:left w:val="none" w:sz="0" w:space="0" w:color="auto"/>
        <w:bottom w:val="none" w:sz="0" w:space="0" w:color="auto"/>
        <w:right w:val="none" w:sz="0" w:space="0" w:color="auto"/>
      </w:divBdr>
    </w:div>
    <w:div w:id="585725180">
      <w:bodyDiv w:val="1"/>
      <w:marLeft w:val="0"/>
      <w:marRight w:val="0"/>
      <w:marTop w:val="0"/>
      <w:marBottom w:val="0"/>
      <w:divBdr>
        <w:top w:val="none" w:sz="0" w:space="0" w:color="auto"/>
        <w:left w:val="none" w:sz="0" w:space="0" w:color="auto"/>
        <w:bottom w:val="none" w:sz="0" w:space="0" w:color="auto"/>
        <w:right w:val="none" w:sz="0" w:space="0" w:color="auto"/>
      </w:divBdr>
    </w:div>
    <w:div w:id="611398946">
      <w:bodyDiv w:val="1"/>
      <w:marLeft w:val="0"/>
      <w:marRight w:val="0"/>
      <w:marTop w:val="0"/>
      <w:marBottom w:val="0"/>
      <w:divBdr>
        <w:top w:val="none" w:sz="0" w:space="0" w:color="auto"/>
        <w:left w:val="none" w:sz="0" w:space="0" w:color="auto"/>
        <w:bottom w:val="none" w:sz="0" w:space="0" w:color="auto"/>
        <w:right w:val="none" w:sz="0" w:space="0" w:color="auto"/>
      </w:divBdr>
    </w:div>
    <w:div w:id="752169905">
      <w:bodyDiv w:val="1"/>
      <w:marLeft w:val="0"/>
      <w:marRight w:val="0"/>
      <w:marTop w:val="0"/>
      <w:marBottom w:val="0"/>
      <w:divBdr>
        <w:top w:val="none" w:sz="0" w:space="0" w:color="auto"/>
        <w:left w:val="none" w:sz="0" w:space="0" w:color="auto"/>
        <w:bottom w:val="none" w:sz="0" w:space="0" w:color="auto"/>
        <w:right w:val="none" w:sz="0" w:space="0" w:color="auto"/>
      </w:divBdr>
    </w:div>
    <w:div w:id="759527376">
      <w:bodyDiv w:val="1"/>
      <w:marLeft w:val="0"/>
      <w:marRight w:val="0"/>
      <w:marTop w:val="0"/>
      <w:marBottom w:val="0"/>
      <w:divBdr>
        <w:top w:val="none" w:sz="0" w:space="0" w:color="auto"/>
        <w:left w:val="none" w:sz="0" w:space="0" w:color="auto"/>
        <w:bottom w:val="none" w:sz="0" w:space="0" w:color="auto"/>
        <w:right w:val="none" w:sz="0" w:space="0" w:color="auto"/>
      </w:divBdr>
    </w:div>
    <w:div w:id="763571957">
      <w:bodyDiv w:val="1"/>
      <w:marLeft w:val="0"/>
      <w:marRight w:val="0"/>
      <w:marTop w:val="0"/>
      <w:marBottom w:val="0"/>
      <w:divBdr>
        <w:top w:val="none" w:sz="0" w:space="0" w:color="auto"/>
        <w:left w:val="none" w:sz="0" w:space="0" w:color="auto"/>
        <w:bottom w:val="none" w:sz="0" w:space="0" w:color="auto"/>
        <w:right w:val="none" w:sz="0" w:space="0" w:color="auto"/>
      </w:divBdr>
    </w:div>
    <w:div w:id="815532288">
      <w:bodyDiv w:val="1"/>
      <w:marLeft w:val="0"/>
      <w:marRight w:val="0"/>
      <w:marTop w:val="0"/>
      <w:marBottom w:val="0"/>
      <w:divBdr>
        <w:top w:val="none" w:sz="0" w:space="0" w:color="auto"/>
        <w:left w:val="none" w:sz="0" w:space="0" w:color="auto"/>
        <w:bottom w:val="none" w:sz="0" w:space="0" w:color="auto"/>
        <w:right w:val="none" w:sz="0" w:space="0" w:color="auto"/>
      </w:divBdr>
    </w:div>
    <w:div w:id="822086199">
      <w:bodyDiv w:val="1"/>
      <w:marLeft w:val="0"/>
      <w:marRight w:val="0"/>
      <w:marTop w:val="0"/>
      <w:marBottom w:val="0"/>
      <w:divBdr>
        <w:top w:val="none" w:sz="0" w:space="0" w:color="auto"/>
        <w:left w:val="none" w:sz="0" w:space="0" w:color="auto"/>
        <w:bottom w:val="none" w:sz="0" w:space="0" w:color="auto"/>
        <w:right w:val="none" w:sz="0" w:space="0" w:color="auto"/>
      </w:divBdr>
    </w:div>
    <w:div w:id="876549226">
      <w:bodyDiv w:val="1"/>
      <w:marLeft w:val="0"/>
      <w:marRight w:val="0"/>
      <w:marTop w:val="0"/>
      <w:marBottom w:val="0"/>
      <w:divBdr>
        <w:top w:val="none" w:sz="0" w:space="0" w:color="auto"/>
        <w:left w:val="none" w:sz="0" w:space="0" w:color="auto"/>
        <w:bottom w:val="none" w:sz="0" w:space="0" w:color="auto"/>
        <w:right w:val="none" w:sz="0" w:space="0" w:color="auto"/>
      </w:divBdr>
    </w:div>
    <w:div w:id="878055685">
      <w:bodyDiv w:val="1"/>
      <w:marLeft w:val="0"/>
      <w:marRight w:val="0"/>
      <w:marTop w:val="0"/>
      <w:marBottom w:val="0"/>
      <w:divBdr>
        <w:top w:val="none" w:sz="0" w:space="0" w:color="auto"/>
        <w:left w:val="none" w:sz="0" w:space="0" w:color="auto"/>
        <w:bottom w:val="none" w:sz="0" w:space="0" w:color="auto"/>
        <w:right w:val="none" w:sz="0" w:space="0" w:color="auto"/>
      </w:divBdr>
    </w:div>
    <w:div w:id="904101546">
      <w:bodyDiv w:val="1"/>
      <w:marLeft w:val="0"/>
      <w:marRight w:val="0"/>
      <w:marTop w:val="0"/>
      <w:marBottom w:val="0"/>
      <w:divBdr>
        <w:top w:val="none" w:sz="0" w:space="0" w:color="auto"/>
        <w:left w:val="none" w:sz="0" w:space="0" w:color="auto"/>
        <w:bottom w:val="none" w:sz="0" w:space="0" w:color="auto"/>
        <w:right w:val="none" w:sz="0" w:space="0" w:color="auto"/>
      </w:divBdr>
    </w:div>
    <w:div w:id="937300074">
      <w:bodyDiv w:val="1"/>
      <w:marLeft w:val="0"/>
      <w:marRight w:val="0"/>
      <w:marTop w:val="0"/>
      <w:marBottom w:val="0"/>
      <w:divBdr>
        <w:top w:val="none" w:sz="0" w:space="0" w:color="auto"/>
        <w:left w:val="none" w:sz="0" w:space="0" w:color="auto"/>
        <w:bottom w:val="none" w:sz="0" w:space="0" w:color="auto"/>
        <w:right w:val="none" w:sz="0" w:space="0" w:color="auto"/>
      </w:divBdr>
    </w:div>
    <w:div w:id="951284574">
      <w:bodyDiv w:val="1"/>
      <w:marLeft w:val="0"/>
      <w:marRight w:val="0"/>
      <w:marTop w:val="0"/>
      <w:marBottom w:val="0"/>
      <w:divBdr>
        <w:top w:val="none" w:sz="0" w:space="0" w:color="auto"/>
        <w:left w:val="none" w:sz="0" w:space="0" w:color="auto"/>
        <w:bottom w:val="none" w:sz="0" w:space="0" w:color="auto"/>
        <w:right w:val="none" w:sz="0" w:space="0" w:color="auto"/>
      </w:divBdr>
    </w:div>
    <w:div w:id="977494311">
      <w:bodyDiv w:val="1"/>
      <w:marLeft w:val="0"/>
      <w:marRight w:val="0"/>
      <w:marTop w:val="0"/>
      <w:marBottom w:val="0"/>
      <w:divBdr>
        <w:top w:val="none" w:sz="0" w:space="0" w:color="auto"/>
        <w:left w:val="none" w:sz="0" w:space="0" w:color="auto"/>
        <w:bottom w:val="none" w:sz="0" w:space="0" w:color="auto"/>
        <w:right w:val="none" w:sz="0" w:space="0" w:color="auto"/>
      </w:divBdr>
    </w:div>
    <w:div w:id="990402680">
      <w:bodyDiv w:val="1"/>
      <w:marLeft w:val="0"/>
      <w:marRight w:val="0"/>
      <w:marTop w:val="0"/>
      <w:marBottom w:val="0"/>
      <w:divBdr>
        <w:top w:val="none" w:sz="0" w:space="0" w:color="auto"/>
        <w:left w:val="none" w:sz="0" w:space="0" w:color="auto"/>
        <w:bottom w:val="none" w:sz="0" w:space="0" w:color="auto"/>
        <w:right w:val="none" w:sz="0" w:space="0" w:color="auto"/>
      </w:divBdr>
    </w:div>
    <w:div w:id="1074887504">
      <w:bodyDiv w:val="1"/>
      <w:marLeft w:val="0"/>
      <w:marRight w:val="0"/>
      <w:marTop w:val="0"/>
      <w:marBottom w:val="0"/>
      <w:divBdr>
        <w:top w:val="none" w:sz="0" w:space="0" w:color="auto"/>
        <w:left w:val="none" w:sz="0" w:space="0" w:color="auto"/>
        <w:bottom w:val="none" w:sz="0" w:space="0" w:color="auto"/>
        <w:right w:val="none" w:sz="0" w:space="0" w:color="auto"/>
      </w:divBdr>
    </w:div>
    <w:div w:id="1079912368">
      <w:bodyDiv w:val="1"/>
      <w:marLeft w:val="0"/>
      <w:marRight w:val="0"/>
      <w:marTop w:val="0"/>
      <w:marBottom w:val="0"/>
      <w:divBdr>
        <w:top w:val="none" w:sz="0" w:space="0" w:color="auto"/>
        <w:left w:val="none" w:sz="0" w:space="0" w:color="auto"/>
        <w:bottom w:val="none" w:sz="0" w:space="0" w:color="auto"/>
        <w:right w:val="none" w:sz="0" w:space="0" w:color="auto"/>
      </w:divBdr>
    </w:div>
    <w:div w:id="1152021855">
      <w:bodyDiv w:val="1"/>
      <w:marLeft w:val="0"/>
      <w:marRight w:val="0"/>
      <w:marTop w:val="0"/>
      <w:marBottom w:val="0"/>
      <w:divBdr>
        <w:top w:val="none" w:sz="0" w:space="0" w:color="auto"/>
        <w:left w:val="none" w:sz="0" w:space="0" w:color="auto"/>
        <w:bottom w:val="none" w:sz="0" w:space="0" w:color="auto"/>
        <w:right w:val="none" w:sz="0" w:space="0" w:color="auto"/>
      </w:divBdr>
    </w:div>
    <w:div w:id="1243099019">
      <w:bodyDiv w:val="1"/>
      <w:marLeft w:val="0"/>
      <w:marRight w:val="0"/>
      <w:marTop w:val="0"/>
      <w:marBottom w:val="0"/>
      <w:divBdr>
        <w:top w:val="none" w:sz="0" w:space="0" w:color="auto"/>
        <w:left w:val="none" w:sz="0" w:space="0" w:color="auto"/>
        <w:bottom w:val="none" w:sz="0" w:space="0" w:color="auto"/>
        <w:right w:val="none" w:sz="0" w:space="0" w:color="auto"/>
      </w:divBdr>
    </w:div>
    <w:div w:id="1265571069">
      <w:bodyDiv w:val="1"/>
      <w:marLeft w:val="0"/>
      <w:marRight w:val="0"/>
      <w:marTop w:val="0"/>
      <w:marBottom w:val="0"/>
      <w:divBdr>
        <w:top w:val="none" w:sz="0" w:space="0" w:color="auto"/>
        <w:left w:val="none" w:sz="0" w:space="0" w:color="auto"/>
        <w:bottom w:val="none" w:sz="0" w:space="0" w:color="auto"/>
        <w:right w:val="none" w:sz="0" w:space="0" w:color="auto"/>
      </w:divBdr>
    </w:div>
    <w:div w:id="1292711899">
      <w:bodyDiv w:val="1"/>
      <w:marLeft w:val="0"/>
      <w:marRight w:val="0"/>
      <w:marTop w:val="0"/>
      <w:marBottom w:val="0"/>
      <w:divBdr>
        <w:top w:val="none" w:sz="0" w:space="0" w:color="auto"/>
        <w:left w:val="none" w:sz="0" w:space="0" w:color="auto"/>
        <w:bottom w:val="none" w:sz="0" w:space="0" w:color="auto"/>
        <w:right w:val="none" w:sz="0" w:space="0" w:color="auto"/>
      </w:divBdr>
    </w:div>
    <w:div w:id="1550998217">
      <w:bodyDiv w:val="1"/>
      <w:marLeft w:val="0"/>
      <w:marRight w:val="0"/>
      <w:marTop w:val="0"/>
      <w:marBottom w:val="0"/>
      <w:divBdr>
        <w:top w:val="none" w:sz="0" w:space="0" w:color="auto"/>
        <w:left w:val="none" w:sz="0" w:space="0" w:color="auto"/>
        <w:bottom w:val="none" w:sz="0" w:space="0" w:color="auto"/>
        <w:right w:val="none" w:sz="0" w:space="0" w:color="auto"/>
      </w:divBdr>
    </w:div>
    <w:div w:id="1587810112">
      <w:bodyDiv w:val="1"/>
      <w:marLeft w:val="0"/>
      <w:marRight w:val="0"/>
      <w:marTop w:val="0"/>
      <w:marBottom w:val="0"/>
      <w:divBdr>
        <w:top w:val="none" w:sz="0" w:space="0" w:color="auto"/>
        <w:left w:val="none" w:sz="0" w:space="0" w:color="auto"/>
        <w:bottom w:val="none" w:sz="0" w:space="0" w:color="auto"/>
        <w:right w:val="none" w:sz="0" w:space="0" w:color="auto"/>
      </w:divBdr>
      <w:divsChild>
        <w:div w:id="2040156512">
          <w:marLeft w:val="0"/>
          <w:marRight w:val="0"/>
          <w:marTop w:val="0"/>
          <w:marBottom w:val="0"/>
          <w:divBdr>
            <w:top w:val="none" w:sz="0" w:space="0" w:color="auto"/>
            <w:left w:val="none" w:sz="0" w:space="0" w:color="auto"/>
            <w:bottom w:val="none" w:sz="0" w:space="0" w:color="auto"/>
            <w:right w:val="none" w:sz="0" w:space="0" w:color="auto"/>
          </w:divBdr>
          <w:divsChild>
            <w:div w:id="1469664541">
              <w:marLeft w:val="0"/>
              <w:marRight w:val="0"/>
              <w:marTop w:val="0"/>
              <w:marBottom w:val="0"/>
              <w:divBdr>
                <w:top w:val="none" w:sz="0" w:space="0" w:color="auto"/>
                <w:left w:val="none" w:sz="0" w:space="0" w:color="auto"/>
                <w:bottom w:val="none" w:sz="0" w:space="0" w:color="auto"/>
                <w:right w:val="none" w:sz="0" w:space="0" w:color="auto"/>
              </w:divBdr>
              <w:divsChild>
                <w:div w:id="17984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46479">
      <w:bodyDiv w:val="1"/>
      <w:marLeft w:val="0"/>
      <w:marRight w:val="0"/>
      <w:marTop w:val="0"/>
      <w:marBottom w:val="0"/>
      <w:divBdr>
        <w:top w:val="none" w:sz="0" w:space="0" w:color="auto"/>
        <w:left w:val="none" w:sz="0" w:space="0" w:color="auto"/>
        <w:bottom w:val="none" w:sz="0" w:space="0" w:color="auto"/>
        <w:right w:val="none" w:sz="0" w:space="0" w:color="auto"/>
      </w:divBdr>
    </w:div>
    <w:div w:id="1713116006">
      <w:bodyDiv w:val="1"/>
      <w:marLeft w:val="0"/>
      <w:marRight w:val="0"/>
      <w:marTop w:val="0"/>
      <w:marBottom w:val="0"/>
      <w:divBdr>
        <w:top w:val="none" w:sz="0" w:space="0" w:color="auto"/>
        <w:left w:val="none" w:sz="0" w:space="0" w:color="auto"/>
        <w:bottom w:val="none" w:sz="0" w:space="0" w:color="auto"/>
        <w:right w:val="none" w:sz="0" w:space="0" w:color="auto"/>
      </w:divBdr>
    </w:div>
    <w:div w:id="1731002389">
      <w:bodyDiv w:val="1"/>
      <w:marLeft w:val="0"/>
      <w:marRight w:val="0"/>
      <w:marTop w:val="0"/>
      <w:marBottom w:val="0"/>
      <w:divBdr>
        <w:top w:val="none" w:sz="0" w:space="0" w:color="auto"/>
        <w:left w:val="none" w:sz="0" w:space="0" w:color="auto"/>
        <w:bottom w:val="none" w:sz="0" w:space="0" w:color="auto"/>
        <w:right w:val="none" w:sz="0" w:space="0" w:color="auto"/>
      </w:divBdr>
    </w:div>
    <w:div w:id="1740862276">
      <w:bodyDiv w:val="1"/>
      <w:marLeft w:val="0"/>
      <w:marRight w:val="0"/>
      <w:marTop w:val="0"/>
      <w:marBottom w:val="0"/>
      <w:divBdr>
        <w:top w:val="none" w:sz="0" w:space="0" w:color="auto"/>
        <w:left w:val="none" w:sz="0" w:space="0" w:color="auto"/>
        <w:bottom w:val="none" w:sz="0" w:space="0" w:color="auto"/>
        <w:right w:val="none" w:sz="0" w:space="0" w:color="auto"/>
      </w:divBdr>
    </w:div>
    <w:div w:id="1749763413">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51750479">
      <w:bodyDiv w:val="1"/>
      <w:marLeft w:val="0"/>
      <w:marRight w:val="0"/>
      <w:marTop w:val="0"/>
      <w:marBottom w:val="0"/>
      <w:divBdr>
        <w:top w:val="none" w:sz="0" w:space="0" w:color="auto"/>
        <w:left w:val="none" w:sz="0" w:space="0" w:color="auto"/>
        <w:bottom w:val="none" w:sz="0" w:space="0" w:color="auto"/>
        <w:right w:val="none" w:sz="0" w:space="0" w:color="auto"/>
      </w:divBdr>
    </w:div>
    <w:div w:id="2042776740">
      <w:bodyDiv w:val="1"/>
      <w:marLeft w:val="0"/>
      <w:marRight w:val="0"/>
      <w:marTop w:val="0"/>
      <w:marBottom w:val="0"/>
      <w:divBdr>
        <w:top w:val="none" w:sz="0" w:space="0" w:color="auto"/>
        <w:left w:val="none" w:sz="0" w:space="0" w:color="auto"/>
        <w:bottom w:val="none" w:sz="0" w:space="0" w:color="auto"/>
        <w:right w:val="none" w:sz="0" w:space="0" w:color="auto"/>
      </w:divBdr>
    </w:div>
    <w:div w:id="2093965195">
      <w:bodyDiv w:val="1"/>
      <w:marLeft w:val="0"/>
      <w:marRight w:val="0"/>
      <w:marTop w:val="0"/>
      <w:marBottom w:val="0"/>
      <w:divBdr>
        <w:top w:val="none" w:sz="0" w:space="0" w:color="auto"/>
        <w:left w:val="none" w:sz="0" w:space="0" w:color="auto"/>
        <w:bottom w:val="none" w:sz="0" w:space="0" w:color="auto"/>
        <w:right w:val="none" w:sz="0" w:space="0" w:color="auto"/>
      </w:divBdr>
      <w:divsChild>
        <w:div w:id="382993108">
          <w:marLeft w:val="0"/>
          <w:marRight w:val="0"/>
          <w:marTop w:val="0"/>
          <w:marBottom w:val="0"/>
          <w:divBdr>
            <w:top w:val="none" w:sz="0" w:space="0" w:color="auto"/>
            <w:left w:val="none" w:sz="0" w:space="0" w:color="auto"/>
            <w:bottom w:val="none" w:sz="0" w:space="0" w:color="auto"/>
            <w:right w:val="none" w:sz="0" w:space="0" w:color="auto"/>
          </w:divBdr>
          <w:divsChild>
            <w:div w:id="1411660364">
              <w:marLeft w:val="0"/>
              <w:marRight w:val="0"/>
              <w:marTop w:val="0"/>
              <w:marBottom w:val="0"/>
              <w:divBdr>
                <w:top w:val="none" w:sz="0" w:space="0" w:color="auto"/>
                <w:left w:val="none" w:sz="0" w:space="0" w:color="auto"/>
                <w:bottom w:val="none" w:sz="0" w:space="0" w:color="auto"/>
                <w:right w:val="none" w:sz="0" w:space="0" w:color="auto"/>
              </w:divBdr>
              <w:divsChild>
                <w:div w:id="998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6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yb3rmik3/KQL-threat-hunting-queries/blob/main/03.SecOps/identify-endpoints-where-mitigationstatus-is-isolated.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chcommunity.microsoft.com/t5/microsoft-defender-xdr-blog/the-action-center-in-microsoft-threat-protection-your-one-stop/ba-p/155017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45204-912E-4765-9CD9-819B2D45A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12</Pages>
  <Words>5041</Words>
  <Characters>28739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177</cp:revision>
  <dcterms:created xsi:type="dcterms:W3CDTF">2024-05-15T08:13:00Z</dcterms:created>
  <dcterms:modified xsi:type="dcterms:W3CDTF">2026-05-04T04:42:00Z</dcterms:modified>
</cp:coreProperties>
</file>