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381" w:rsidRPr="00E911BA" w:rsidRDefault="00F66E9F" w:rsidP="00030A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66E9F">
        <w:rPr>
          <w:rFonts w:ascii="Times New Roman" w:hAnsi="Times New Roman" w:cs="Times New Roman"/>
          <w:b/>
          <w:sz w:val="28"/>
        </w:rPr>
        <w:t>Блок  0</w:t>
      </w:r>
    </w:p>
    <w:p w:rsidR="00030A73" w:rsidRPr="00E911BA" w:rsidRDefault="00030A73" w:rsidP="00030A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30A73" w:rsidRPr="00E911BA" w:rsidRDefault="00030A73" w:rsidP="00030A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66E9F" w:rsidRPr="00E911BA" w:rsidRDefault="00F66E9F" w:rsidP="00030A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66E9F">
        <w:rPr>
          <w:rFonts w:ascii="Times New Roman" w:hAnsi="Times New Roman" w:cs="Times New Roman"/>
          <w:sz w:val="24"/>
        </w:rPr>
        <w:t>Система управления недвижимостью</w:t>
      </w:r>
    </w:p>
    <w:p w:rsidR="00030A73" w:rsidRPr="00E911BA" w:rsidRDefault="00030A73" w:rsidP="00030A73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F66E9F" w:rsidRPr="00F66E9F" w:rsidRDefault="00F66E9F" w:rsidP="00030A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66E9F">
        <w:rPr>
          <w:rFonts w:ascii="Times New Roman" w:hAnsi="Times New Roman" w:cs="Times New Roman"/>
          <w:sz w:val="24"/>
        </w:rPr>
        <w:t>1. Описание предметной области:</w:t>
      </w:r>
    </w:p>
    <w:p w:rsidR="00030A73" w:rsidRDefault="00E911BA" w:rsidP="00030A73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E911BA">
        <w:rPr>
          <w:rFonts w:ascii="Times New Roman" w:hAnsi="Times New Roman" w:cs="Times New Roman"/>
          <w:sz w:val="24"/>
        </w:rPr>
        <w:t>Система управления недвижимостью предназначена для взаимодействия агентств недвижимости, клиентов и объектов недвижимости (квартиры, дома, коммерческие помещения). Основная цель – автоматизировать процесс поиска, бронирования и оформления сделок, сохраняя историю и сопровождающие документы.</w:t>
      </w:r>
    </w:p>
    <w:p w:rsidR="00C803BB" w:rsidRPr="00E911BA" w:rsidRDefault="00C803BB" w:rsidP="00030A73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</w:p>
    <w:p w:rsidR="00030A73" w:rsidRDefault="00030A73" w:rsidP="00030A7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2.</w:t>
      </w:r>
      <w:r>
        <w:rPr>
          <w:rFonts w:ascii="Times New Roman" w:hAnsi="Times New Roman" w:cs="Times New Roman"/>
          <w:sz w:val="24"/>
        </w:rPr>
        <w:t xml:space="preserve"> Схема предметной области:</w:t>
      </w:r>
    </w:p>
    <w:p w:rsidR="002B60CC" w:rsidRDefault="002B60CC" w:rsidP="00030A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B60CC" w:rsidRDefault="00991392" w:rsidP="00030A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91392">
        <w:rPr>
          <w:rFonts w:ascii="Times New Roman" w:hAnsi="Times New Roman" w:cs="Times New Roman"/>
          <w:sz w:val="24"/>
        </w:rPr>
        <w:drawing>
          <wp:inline distT="0" distB="0" distL="0" distR="0" wp14:anchorId="6921CC81" wp14:editId="3783044D">
            <wp:extent cx="5940425" cy="453701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73" w:rsidRPr="00030A73" w:rsidRDefault="00030A73" w:rsidP="00030A7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</w:p>
    <w:p w:rsidR="00030A73" w:rsidRPr="00030A73" w:rsidRDefault="00030A73" w:rsidP="00030A73">
      <w:pPr>
        <w:spacing w:after="0" w:line="24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140930" w:rsidRPr="00140930" w:rsidRDefault="00140930" w:rsidP="00140930">
      <w:pPr>
        <w:rPr>
          <w:rFonts w:ascii="Times New Roman" w:hAnsi="Times New Roman" w:cs="Times New Roman"/>
          <w:b/>
          <w:sz w:val="24"/>
        </w:rPr>
      </w:pPr>
      <w:r w:rsidRPr="00140930">
        <w:rPr>
          <w:rFonts w:ascii="Times New Roman" w:hAnsi="Times New Roman" w:cs="Times New Roman"/>
          <w:b/>
          <w:sz w:val="24"/>
        </w:rPr>
        <w:t>.</w:t>
      </w:r>
    </w:p>
    <w:p w:rsidR="00F66E9F" w:rsidRDefault="00991392" w:rsidP="001409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140930" w:rsidRPr="00140930">
        <w:rPr>
          <w:rFonts w:ascii="Times New Roman" w:hAnsi="Times New Roman" w:cs="Times New Roman"/>
          <w:sz w:val="24"/>
        </w:rPr>
        <w:t xml:space="preserve"> Вывод</w:t>
      </w:r>
      <w:r w:rsidR="00140930">
        <w:rPr>
          <w:rFonts w:ascii="Times New Roman" w:hAnsi="Times New Roman" w:cs="Times New Roman"/>
          <w:sz w:val="24"/>
        </w:rPr>
        <w:t xml:space="preserve"> </w:t>
      </w:r>
      <w:r w:rsidR="00140930" w:rsidRPr="00140930">
        <w:rPr>
          <w:rFonts w:ascii="Times New Roman" w:hAnsi="Times New Roman" w:cs="Times New Roman"/>
          <w:sz w:val="24"/>
        </w:rPr>
        <w:t>инвариантов объектов домена: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1392" w:rsidTr="00991392">
        <w:tc>
          <w:tcPr>
            <w:tcW w:w="4785" w:type="dxa"/>
          </w:tcPr>
          <w:p w:rsidR="00991392" w:rsidRDefault="00991392" w:rsidP="00140930">
            <w:pPr>
              <w:rPr>
                <w:rFonts w:ascii="Times New Roman" w:hAnsi="Times New Roman" w:cs="Times New Roman"/>
                <w:sz w:val="24"/>
              </w:rPr>
            </w:pPr>
            <w:r w:rsidRPr="00991392">
              <w:rPr>
                <w:rFonts w:ascii="Times New Roman" w:hAnsi="Times New Roman" w:cs="Times New Roman"/>
                <w:sz w:val="24"/>
              </w:rPr>
              <w:t>Объект-значение</w:t>
            </w:r>
          </w:p>
        </w:tc>
        <w:tc>
          <w:tcPr>
            <w:tcW w:w="4786" w:type="dxa"/>
          </w:tcPr>
          <w:p w:rsidR="00991392" w:rsidRDefault="00991392" w:rsidP="00140930">
            <w:pPr>
              <w:rPr>
                <w:rFonts w:ascii="Times New Roman" w:hAnsi="Times New Roman" w:cs="Times New Roman"/>
                <w:sz w:val="24"/>
              </w:rPr>
            </w:pPr>
            <w:r w:rsidRPr="00991392">
              <w:rPr>
                <w:rFonts w:ascii="Times New Roman" w:hAnsi="Times New Roman" w:cs="Times New Roman"/>
                <w:sz w:val="24"/>
              </w:rPr>
              <w:t>Инвариант</w:t>
            </w:r>
          </w:p>
        </w:tc>
      </w:tr>
      <w:tr w:rsidR="00991392" w:rsidTr="00991392">
        <w:tc>
          <w:tcPr>
            <w:tcW w:w="4785" w:type="dxa"/>
          </w:tcPr>
          <w:p w:rsidR="00991392" w:rsidRDefault="00991392" w:rsidP="00140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</w:t>
            </w:r>
          </w:p>
        </w:tc>
        <w:tc>
          <w:tcPr>
            <w:tcW w:w="4786" w:type="dxa"/>
          </w:tcPr>
          <w:p w:rsidR="00991392" w:rsidRDefault="00991392" w:rsidP="00140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Не может быть нулевой отрицательной или отсутствовать. </w:t>
            </w:r>
          </w:p>
        </w:tc>
      </w:tr>
      <w:tr w:rsidR="00991392" w:rsidTr="00991392">
        <w:tc>
          <w:tcPr>
            <w:tcW w:w="4785" w:type="dxa"/>
          </w:tcPr>
          <w:p w:rsidR="00991392" w:rsidRDefault="00991392" w:rsidP="00140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Адрес </w:t>
            </w:r>
          </w:p>
        </w:tc>
        <w:tc>
          <w:tcPr>
            <w:tcW w:w="4786" w:type="dxa"/>
          </w:tcPr>
          <w:p w:rsidR="00991392" w:rsidRDefault="00991392" w:rsidP="00140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может быть пустым</w:t>
            </w:r>
          </w:p>
        </w:tc>
      </w:tr>
      <w:tr w:rsidR="00991392" w:rsidTr="00991392">
        <w:tc>
          <w:tcPr>
            <w:tcW w:w="4785" w:type="dxa"/>
          </w:tcPr>
          <w:p w:rsidR="00991392" w:rsidRDefault="00991392" w:rsidP="00140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Период</w:t>
            </w:r>
          </w:p>
        </w:tc>
        <w:tc>
          <w:tcPr>
            <w:tcW w:w="4786" w:type="dxa"/>
          </w:tcPr>
          <w:p w:rsidR="00991392" w:rsidRDefault="00991392" w:rsidP="00140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может быть пустым, отрицательным или очень большим.</w:t>
            </w:r>
          </w:p>
        </w:tc>
      </w:tr>
      <w:tr w:rsidR="00991392" w:rsidTr="00991392">
        <w:tc>
          <w:tcPr>
            <w:tcW w:w="4785" w:type="dxa"/>
          </w:tcPr>
          <w:p w:rsidR="00991392" w:rsidRDefault="00991392" w:rsidP="00140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Дата </w:t>
            </w:r>
          </w:p>
        </w:tc>
        <w:tc>
          <w:tcPr>
            <w:tcW w:w="4786" w:type="dxa"/>
          </w:tcPr>
          <w:p w:rsidR="00991392" w:rsidRDefault="00991392" w:rsidP="00140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может быть пустым, отрицательным или очень большим.</w:t>
            </w:r>
          </w:p>
        </w:tc>
      </w:tr>
      <w:tr w:rsidR="005641ED" w:rsidTr="00991392">
        <w:tc>
          <w:tcPr>
            <w:tcW w:w="4785" w:type="dxa"/>
          </w:tcPr>
          <w:p w:rsidR="005641ED" w:rsidRDefault="005641ED" w:rsidP="0014093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Контактная информация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 не может быть пустая</w:t>
            </w:r>
          </w:p>
        </w:tc>
        <w:tc>
          <w:tcPr>
            <w:tcW w:w="4786" w:type="dxa"/>
          </w:tcPr>
          <w:p w:rsidR="005641ED" w:rsidRDefault="005641ED" w:rsidP="0014093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91392" w:rsidRPr="00140930" w:rsidRDefault="00991392" w:rsidP="00140930">
      <w:pPr>
        <w:rPr>
          <w:rFonts w:ascii="Times New Roman" w:hAnsi="Times New Roman" w:cs="Times New Roman"/>
          <w:sz w:val="24"/>
        </w:rPr>
      </w:pPr>
    </w:p>
    <w:sectPr w:rsidR="00991392" w:rsidRPr="00140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6C7A"/>
    <w:multiLevelType w:val="multilevel"/>
    <w:tmpl w:val="87D43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EF"/>
    <w:rsid w:val="00030A73"/>
    <w:rsid w:val="00140930"/>
    <w:rsid w:val="002B60CC"/>
    <w:rsid w:val="005641ED"/>
    <w:rsid w:val="007B2F9D"/>
    <w:rsid w:val="008D7206"/>
    <w:rsid w:val="00991392"/>
    <w:rsid w:val="009F5381"/>
    <w:rsid w:val="00C10E44"/>
    <w:rsid w:val="00C803BB"/>
    <w:rsid w:val="00D22DEF"/>
    <w:rsid w:val="00E911BA"/>
    <w:rsid w:val="00F6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60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E9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B60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B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B60C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B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B2F9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991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60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E9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B60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B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B60C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B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B2F9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991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4BA16-7728-4D37-879B-1F050D56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RePack by Diakov</cp:lastModifiedBy>
  <cp:revision>5</cp:revision>
  <dcterms:created xsi:type="dcterms:W3CDTF">2025-09-04T04:41:00Z</dcterms:created>
  <dcterms:modified xsi:type="dcterms:W3CDTF">2025-09-30T10:00:00Z</dcterms:modified>
</cp:coreProperties>
</file>