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8B140" w14:textId="77777777" w:rsidR="00CC4F58" w:rsidRPr="007170BD" w:rsidRDefault="00C44807">
      <w:pPr>
        <w:rPr>
          <w:rFonts w:asciiTheme="minorEastAsia" w:hAnsiTheme="minorEastAsia"/>
        </w:rPr>
      </w:pPr>
      <w:r w:rsidRPr="007170BD">
        <w:rPr>
          <w:rFonts w:asciiTheme="minorEastAsia" w:hAnsiTheme="minorEastAsia" w:hint="eastAsia"/>
        </w:rPr>
        <w:t>5</w:t>
      </w:r>
      <w:r w:rsidRPr="007170BD">
        <w:rPr>
          <w:rFonts w:asciiTheme="minorEastAsia" w:hAnsiTheme="minorEastAsia"/>
        </w:rPr>
        <w:t>-23</w:t>
      </w:r>
      <w:r w:rsidRPr="007170BD">
        <w:rPr>
          <w:rFonts w:asciiTheme="minorEastAsia" w:hAnsiTheme="minorEastAsia"/>
        </w:rPr>
        <w:t>主机A向主机B连续发送了两个TCP报文段，其序号分别是70和100。试问：</w:t>
      </w:r>
    </w:p>
    <w:p w14:paraId="1EE6301C" w14:textId="228A2516" w:rsidR="00CC4F58" w:rsidRPr="007170BD" w:rsidRDefault="00C44807">
      <w:pPr>
        <w:rPr>
          <w:rFonts w:asciiTheme="minorEastAsia" w:hAnsiTheme="minorEastAsia"/>
        </w:rPr>
      </w:pPr>
      <w:r w:rsidRPr="007170BD">
        <w:rPr>
          <w:rFonts w:asciiTheme="minorEastAsia" w:hAnsiTheme="minorEastAsia"/>
        </w:rPr>
        <w:t>(1) 第一个报文段携带了多少字节的数据？</w:t>
      </w:r>
    </w:p>
    <w:p w14:paraId="12B057F4" w14:textId="77777777" w:rsidR="00BF0EBA" w:rsidRPr="007170BD" w:rsidRDefault="00BF0EBA" w:rsidP="007170BD">
      <w:pPr>
        <w:pStyle w:val="ListParagraph"/>
        <w:numPr>
          <w:ilvl w:val="0"/>
          <w:numId w:val="5"/>
        </w:numPr>
        <w:rPr>
          <w:rFonts w:asciiTheme="minorEastAsia" w:hAnsiTheme="minorEastAsia"/>
          <w:color w:val="FF0000"/>
          <w:shd w:val="clear" w:color="auto" w:fill="FFFFFF"/>
        </w:rPr>
      </w:pPr>
      <w:r w:rsidRPr="007170BD">
        <w:rPr>
          <w:rFonts w:asciiTheme="minorEastAsia" w:hAnsiTheme="minorEastAsia" w:hint="eastAsia"/>
          <w:color w:val="FF0000"/>
          <w:shd w:val="clear" w:color="auto" w:fill="FFFFFF"/>
        </w:rPr>
        <w:t>第一个报文段的数据序号是 70 到 99，共 30 字节的数据。</w:t>
      </w:r>
    </w:p>
    <w:p w14:paraId="216961FB" w14:textId="0F643776" w:rsidR="009E2EA1" w:rsidRPr="007170BD" w:rsidRDefault="00C44807">
      <w:pPr>
        <w:rPr>
          <w:rFonts w:asciiTheme="minorEastAsia" w:hAnsiTheme="minorEastAsia" w:cs="宋体"/>
        </w:rPr>
      </w:pPr>
      <w:r w:rsidRPr="007170BD">
        <w:rPr>
          <w:rFonts w:asciiTheme="minorEastAsia" w:hAnsiTheme="minorEastAsia"/>
        </w:rPr>
        <w:t>(2) 主机B收到第一个报文段后发回的确认中的确认号应当是多少</w:t>
      </w:r>
      <w:r w:rsidRPr="007170BD">
        <w:rPr>
          <w:rFonts w:asciiTheme="minorEastAsia" w:hAnsiTheme="minorEastAsia" w:cs="宋体" w:hint="eastAsia"/>
        </w:rPr>
        <w:t>？</w:t>
      </w:r>
    </w:p>
    <w:p w14:paraId="0C9EA67E" w14:textId="77777777" w:rsidR="00BF0EBA" w:rsidRPr="007170BD" w:rsidRDefault="00BF0EBA" w:rsidP="007170BD">
      <w:pPr>
        <w:pStyle w:val="ListParagraph"/>
        <w:numPr>
          <w:ilvl w:val="0"/>
          <w:numId w:val="5"/>
        </w:numPr>
        <w:rPr>
          <w:rFonts w:asciiTheme="minorEastAsia" w:hAnsiTheme="minorEastAsia"/>
          <w:color w:val="FF0000"/>
          <w:shd w:val="clear" w:color="auto" w:fill="FFFFFF"/>
        </w:rPr>
      </w:pPr>
      <w:r w:rsidRPr="007170BD">
        <w:rPr>
          <w:rFonts w:asciiTheme="minorEastAsia" w:hAnsiTheme="minorEastAsia" w:hint="eastAsia"/>
          <w:color w:val="FF0000"/>
          <w:shd w:val="clear" w:color="auto" w:fill="FFFFFF"/>
        </w:rPr>
        <w:t>B 期望收到下一个报文段的第一个数据字节的序号为 100，因此确认号为 100。</w:t>
      </w:r>
    </w:p>
    <w:p w14:paraId="76A93084" w14:textId="3F2F1753" w:rsidR="00CC4F58" w:rsidRPr="007170BD" w:rsidRDefault="00C44807">
      <w:pPr>
        <w:rPr>
          <w:rFonts w:asciiTheme="minorEastAsia" w:hAnsiTheme="minorEastAsia"/>
        </w:rPr>
      </w:pPr>
      <w:r w:rsidRPr="007170BD">
        <w:rPr>
          <w:rFonts w:asciiTheme="minorEastAsia" w:hAnsiTheme="minorEastAsia"/>
        </w:rPr>
        <w:t xml:space="preserve"> </w:t>
      </w:r>
      <w:r w:rsidRPr="007170BD">
        <w:rPr>
          <w:rFonts w:asciiTheme="minorEastAsia" w:hAnsiTheme="minorEastAsia"/>
        </w:rPr>
        <w:t>(3) 如果B收到第二个报文段后发回的确认中的确认号是180，试问A发送的第二个报文段中的数据有多少字节？</w:t>
      </w:r>
    </w:p>
    <w:p w14:paraId="3653E263" w14:textId="117376D1" w:rsidR="00BF0EBA" w:rsidRPr="007170BD" w:rsidRDefault="00BF0EBA" w:rsidP="00BF0EBA">
      <w:pPr>
        <w:pStyle w:val="ListParagraph"/>
        <w:numPr>
          <w:ilvl w:val="0"/>
          <w:numId w:val="1"/>
        </w:numPr>
        <w:rPr>
          <w:rFonts w:asciiTheme="minorEastAsia" w:hAnsiTheme="minorEastAsia" w:hint="eastAsia"/>
          <w:color w:val="FF0000"/>
        </w:rPr>
      </w:pPr>
      <w:r w:rsidRPr="007170BD">
        <w:rPr>
          <w:rFonts w:asciiTheme="minorEastAsia" w:hAnsiTheme="minorEastAsia" w:hint="eastAsia"/>
          <w:color w:val="FF0000"/>
          <w:shd w:val="clear" w:color="auto" w:fill="FFFFFF"/>
        </w:rPr>
        <w:t>A 发送的第二个报文段中的数据中的字节数是 180 - 100 = 80 字节【实际上，就是序号 100 到序号 179 的字节，即 179 - 100 + 1 = 80 字节】</w:t>
      </w:r>
    </w:p>
    <w:p w14:paraId="759E5E55" w14:textId="7FD05711" w:rsidR="00C44807" w:rsidRPr="007170BD" w:rsidRDefault="00C44807">
      <w:pPr>
        <w:rPr>
          <w:rFonts w:asciiTheme="minorEastAsia" w:hAnsiTheme="minorEastAsia" w:cs="宋体"/>
        </w:rPr>
      </w:pPr>
      <w:r w:rsidRPr="007170BD">
        <w:rPr>
          <w:rFonts w:asciiTheme="minorEastAsia" w:hAnsiTheme="minorEastAsia"/>
        </w:rPr>
        <w:t>(4) 如果A发送的第一个报文段丢失了，但第二个报文段到达了B。B在第二个报文段到达后向A发送确认。试问这个确认号应为多少</w:t>
      </w:r>
      <w:r w:rsidRPr="007170BD">
        <w:rPr>
          <w:rFonts w:asciiTheme="minorEastAsia" w:hAnsiTheme="minorEastAsia" w:cs="宋体" w:hint="eastAsia"/>
        </w:rPr>
        <w:t>？</w:t>
      </w:r>
    </w:p>
    <w:p w14:paraId="468E50DD" w14:textId="20DC8B5C" w:rsidR="00BF0EBA" w:rsidRPr="007170BD" w:rsidRDefault="00BF0EBA" w:rsidP="00BF0EBA">
      <w:pPr>
        <w:pStyle w:val="ListParagraph"/>
        <w:numPr>
          <w:ilvl w:val="0"/>
          <w:numId w:val="1"/>
        </w:numPr>
        <w:rPr>
          <w:rFonts w:asciiTheme="minorEastAsia" w:hAnsiTheme="minorEastAsia"/>
          <w:color w:val="FF0000"/>
        </w:rPr>
      </w:pPr>
      <w:r w:rsidRPr="007170BD">
        <w:rPr>
          <w:rFonts w:asciiTheme="minorEastAsia" w:hAnsiTheme="minorEastAsia" w:hint="eastAsia"/>
          <w:color w:val="FF0000"/>
          <w:shd w:val="clear" w:color="auto" w:fill="FFFFFF"/>
        </w:rPr>
        <w:t>B 在第二个报文段到达后向 A 发送确认，其确认号应为 70。【报文段丢失，就会重复发送确认上一个未收到的报文段第一个序号，即 70】</w:t>
      </w:r>
    </w:p>
    <w:p w14:paraId="47DCA748" w14:textId="33CAFF02" w:rsidR="00C44807" w:rsidRPr="007170BD" w:rsidRDefault="00C44807" w:rsidP="00BF0EBA">
      <w:pPr>
        <w:rPr>
          <w:rFonts w:asciiTheme="minorEastAsia" w:hAnsiTheme="minorEastAsia" w:cs="宋体"/>
        </w:rPr>
      </w:pPr>
    </w:p>
    <w:p w14:paraId="61855E4F" w14:textId="72A72693" w:rsidR="00C44807" w:rsidRPr="007170BD" w:rsidRDefault="00C44807">
      <w:pPr>
        <w:rPr>
          <w:rFonts w:asciiTheme="minorEastAsia" w:hAnsiTheme="minorEastAsia" w:cs="宋体"/>
        </w:rPr>
      </w:pPr>
      <w:r w:rsidRPr="007170BD">
        <w:rPr>
          <w:rFonts w:asciiTheme="minorEastAsia" w:hAnsiTheme="minorEastAsia" w:hint="eastAsia"/>
        </w:rPr>
        <w:t>5</w:t>
      </w:r>
      <w:r w:rsidRPr="007170BD">
        <w:rPr>
          <w:rFonts w:asciiTheme="minorEastAsia" w:hAnsiTheme="minorEastAsia"/>
        </w:rPr>
        <w:t>-28</w:t>
      </w:r>
      <w:r w:rsidRPr="007170BD">
        <w:rPr>
          <w:rFonts w:asciiTheme="minorEastAsia" w:hAnsiTheme="minorEastAsia"/>
        </w:rPr>
        <w:t>主机A向主机B发送TCP报文段，首部中的源端口是m而目的端口是n。当B向A发送回信时，其TCP报文段的首部中的源端口和目的端口分别是什么</w:t>
      </w:r>
      <w:r w:rsidRPr="007170BD">
        <w:rPr>
          <w:rFonts w:asciiTheme="minorEastAsia" w:hAnsiTheme="minorEastAsia" w:cs="宋体" w:hint="eastAsia"/>
        </w:rPr>
        <w:t>？</w:t>
      </w:r>
    </w:p>
    <w:p w14:paraId="117FBE9B" w14:textId="4404D6B2" w:rsidR="00BF0EBA" w:rsidRPr="007170BD" w:rsidRDefault="00BF0EBA" w:rsidP="00BF0EBA">
      <w:pPr>
        <w:numPr>
          <w:ilvl w:val="0"/>
          <w:numId w:val="1"/>
        </w:numPr>
        <w:shd w:val="clear" w:color="auto" w:fill="FFFFFF"/>
        <w:spacing w:after="240" w:line="390" w:lineRule="atLeast"/>
        <w:rPr>
          <w:rFonts w:asciiTheme="minorEastAsia" w:hAnsiTheme="minorEastAsia" w:cs="Times New Roman" w:hint="eastAsia"/>
          <w:color w:val="FF0000"/>
        </w:rPr>
      </w:pPr>
      <w:r w:rsidRPr="00BF0EBA">
        <w:rPr>
          <w:rFonts w:asciiTheme="minorEastAsia" w:hAnsiTheme="minorEastAsia" w:cs="Times New Roman" w:hint="eastAsia"/>
          <w:color w:val="FF0000"/>
        </w:rPr>
        <w:t>当 B 向 A 发送回信时，其 TCP 报文段的首部中得到源端口就是 A 发送的 TCP 报文段首部的目的端口 n，而 B 发送的 TCP 报文段首部中的目的端口就是 A 发送的 TCP 报文段首都的源端口 m。</w:t>
      </w:r>
    </w:p>
    <w:p w14:paraId="109E70D4" w14:textId="77777777" w:rsidR="00CC4F58" w:rsidRPr="007170BD" w:rsidRDefault="00CC4F58">
      <w:pPr>
        <w:rPr>
          <w:rFonts w:asciiTheme="minorEastAsia" w:hAnsiTheme="minorEastAsia" w:cs="宋体" w:hint="eastAsia"/>
        </w:rPr>
      </w:pPr>
    </w:p>
    <w:p w14:paraId="5F49E633" w14:textId="77777777" w:rsidR="007170BD" w:rsidRPr="007170BD" w:rsidRDefault="007170BD">
      <w:pPr>
        <w:rPr>
          <w:rFonts w:asciiTheme="minorEastAsia" w:hAnsiTheme="minorEastAsia"/>
        </w:rPr>
      </w:pPr>
    </w:p>
    <w:p w14:paraId="79E2B7FA" w14:textId="77777777" w:rsidR="007170BD" w:rsidRPr="007170BD" w:rsidRDefault="007170BD">
      <w:pPr>
        <w:rPr>
          <w:rFonts w:asciiTheme="minorEastAsia" w:hAnsiTheme="minorEastAsia"/>
        </w:rPr>
      </w:pPr>
    </w:p>
    <w:p w14:paraId="14B41E2D" w14:textId="77777777" w:rsidR="007170BD" w:rsidRPr="007170BD" w:rsidRDefault="007170BD">
      <w:pPr>
        <w:rPr>
          <w:rFonts w:asciiTheme="minorEastAsia" w:hAnsiTheme="minorEastAsia"/>
        </w:rPr>
      </w:pPr>
    </w:p>
    <w:p w14:paraId="7488094F" w14:textId="77777777" w:rsidR="007170BD" w:rsidRPr="007170BD" w:rsidRDefault="007170BD">
      <w:pPr>
        <w:rPr>
          <w:rFonts w:asciiTheme="minorEastAsia" w:hAnsiTheme="minorEastAsia"/>
        </w:rPr>
      </w:pPr>
    </w:p>
    <w:p w14:paraId="45E9300C" w14:textId="77777777" w:rsidR="007170BD" w:rsidRPr="007170BD" w:rsidRDefault="007170BD">
      <w:pPr>
        <w:rPr>
          <w:rFonts w:asciiTheme="minorEastAsia" w:hAnsiTheme="minorEastAsia"/>
        </w:rPr>
      </w:pPr>
    </w:p>
    <w:p w14:paraId="7B62F3BC" w14:textId="77777777" w:rsidR="007170BD" w:rsidRPr="007170BD" w:rsidRDefault="007170BD">
      <w:pPr>
        <w:rPr>
          <w:rFonts w:asciiTheme="minorEastAsia" w:hAnsiTheme="minorEastAsia"/>
        </w:rPr>
      </w:pPr>
    </w:p>
    <w:p w14:paraId="50DA257D" w14:textId="77777777" w:rsidR="007170BD" w:rsidRPr="007170BD" w:rsidRDefault="007170BD">
      <w:pPr>
        <w:rPr>
          <w:rFonts w:asciiTheme="minorEastAsia" w:hAnsiTheme="minorEastAsia"/>
        </w:rPr>
      </w:pPr>
    </w:p>
    <w:p w14:paraId="36885DCE" w14:textId="1E2D747A" w:rsidR="00C44807" w:rsidRPr="007170BD" w:rsidRDefault="00C44807">
      <w:pPr>
        <w:rPr>
          <w:rFonts w:asciiTheme="minorEastAsia" w:hAnsiTheme="minorEastAsia" w:cs="宋体"/>
        </w:rPr>
      </w:pPr>
      <w:r w:rsidRPr="007170BD">
        <w:rPr>
          <w:rFonts w:asciiTheme="minorEastAsia" w:hAnsiTheme="minorEastAsia"/>
        </w:rPr>
        <w:lastRenderedPageBreak/>
        <w:t>5-38设TCP的</w:t>
      </w:r>
      <w:proofErr w:type="spellStart"/>
      <w:r w:rsidRPr="007170BD">
        <w:rPr>
          <w:rFonts w:asciiTheme="minorEastAsia" w:hAnsiTheme="minorEastAsia"/>
        </w:rPr>
        <w:t>ssthresh</w:t>
      </w:r>
      <w:proofErr w:type="spellEnd"/>
      <w:r w:rsidRPr="007170BD">
        <w:rPr>
          <w:rFonts w:asciiTheme="minorEastAsia" w:hAnsiTheme="minorEastAsia"/>
        </w:rPr>
        <w:t>的初始值为8（单位为报文段）。当拥塞窗口上升到12时网络发生了超时，TCP使用慢开始和拥塞避免。试分别求出第1轮次到第15轮次传输的各拥塞窗口大小。你能说明拥塞窗口每一次变化的原因吗</w:t>
      </w:r>
      <w:r w:rsidRPr="007170BD">
        <w:rPr>
          <w:rFonts w:asciiTheme="minorEastAsia" w:hAnsiTheme="minorEastAsia" w:cs="宋体" w:hint="eastAsia"/>
        </w:rPr>
        <w:t>？</w:t>
      </w:r>
    </w:p>
    <w:p w14:paraId="2E68A408" w14:textId="4E58B663" w:rsidR="00CC4F58" w:rsidRPr="007170BD" w:rsidRDefault="007170BD">
      <w:pPr>
        <w:rPr>
          <w:rFonts w:asciiTheme="minorEastAsia" w:hAnsiTheme="minorEastAsia" w:cs="宋体"/>
        </w:rPr>
      </w:pPr>
      <w:r w:rsidRPr="007170BD">
        <w:rPr>
          <w:rFonts w:asciiTheme="minorEastAsia" w:hAnsiTheme="minorEastAsia" w:cs="宋体"/>
          <w:noProof/>
        </w:rPr>
        <w:drawing>
          <wp:inline distT="0" distB="0" distL="0" distR="0" wp14:anchorId="6C3CE12E" wp14:editId="5ED5C153">
            <wp:extent cx="6185497" cy="404578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733" cy="4062949"/>
                    </a:xfrm>
                    <a:prstGeom prst="rect">
                      <a:avLst/>
                    </a:prstGeom>
                    <a:noFill/>
                    <a:ln>
                      <a:noFill/>
                    </a:ln>
                  </pic:spPr>
                </pic:pic>
              </a:graphicData>
            </a:graphic>
          </wp:inline>
        </w:drawing>
      </w:r>
    </w:p>
    <w:p w14:paraId="50640780" w14:textId="64A05BF3" w:rsidR="007170BD" w:rsidRPr="007170BD" w:rsidRDefault="007170BD" w:rsidP="007170BD">
      <w:pPr>
        <w:pStyle w:val="ListParagraph"/>
        <w:numPr>
          <w:ilvl w:val="0"/>
          <w:numId w:val="1"/>
        </w:numPr>
        <w:rPr>
          <w:rFonts w:asciiTheme="minorEastAsia" w:hAnsiTheme="minorEastAsia" w:cs="宋体"/>
          <w:color w:val="FF0000"/>
        </w:rPr>
      </w:pPr>
      <w:r w:rsidRPr="007170BD">
        <w:rPr>
          <w:rStyle w:val="Strong"/>
          <w:rFonts w:ascii="微软雅黑" w:eastAsia="微软雅黑" w:hAnsi="微软雅黑" w:hint="eastAsia"/>
          <w:color w:val="FF0000"/>
          <w:shd w:val="clear" w:color="auto" w:fill="FFFFFF"/>
        </w:rPr>
        <w:t>注解：</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 xml:space="preserve">依照原理，首先执行 TCP 连接初始化，将拥塞窗口 </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值置为 1；其次执行慢开始算法，</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按指数规律增长，因此随后窗口大小分别为 2，4，8。当拥塞窗口 </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时，进入拥塞避免阶段，其窗口大小依次是 9，10，11，12，直到上升到 12 为止发生拥塞；然后把门限值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设置为当前的拥塞窗口值乘以 0.5，门限值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变为</w:t>
      </w:r>
      <w:proofErr w:type="gramStart"/>
      <w:r w:rsidRPr="007170BD">
        <w:rPr>
          <w:rFonts w:ascii="微软雅黑" w:eastAsia="微软雅黑" w:hAnsi="微软雅黑" w:hint="eastAsia"/>
          <w:color w:val="FF0000"/>
          <w:shd w:val="clear" w:color="auto" w:fill="FFFFFF"/>
        </w:rPr>
        <w:t>6,；</w:t>
      </w:r>
      <w:proofErr w:type="gramEnd"/>
      <w:r w:rsidRPr="007170BD">
        <w:rPr>
          <w:rFonts w:ascii="微软雅黑" w:eastAsia="微软雅黑" w:hAnsi="微软雅黑" w:hint="eastAsia"/>
          <w:color w:val="FF0000"/>
          <w:shd w:val="clear" w:color="auto" w:fill="FFFFFF"/>
        </w:rPr>
        <w:t>然后进入慢开始，</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值置为1，</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按指数规律增长，随后窗口大小分别为 1，2，4，6。当拥塞窗口 </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时，进入拥塞避免阶段，其窗口大小依次是 7，8，9。</w:t>
      </w:r>
    </w:p>
    <w:p w14:paraId="6AF13C20" w14:textId="439C7CEE" w:rsidR="007170BD" w:rsidRPr="007170BD" w:rsidRDefault="007170BD">
      <w:pPr>
        <w:rPr>
          <w:rFonts w:asciiTheme="minorEastAsia" w:hAnsiTheme="minorEastAsia" w:cs="宋体"/>
        </w:rPr>
      </w:pPr>
    </w:p>
    <w:p w14:paraId="6571801D" w14:textId="4E4CC794" w:rsidR="007170BD" w:rsidRPr="007170BD" w:rsidRDefault="007170BD">
      <w:pPr>
        <w:rPr>
          <w:rFonts w:asciiTheme="minorEastAsia" w:hAnsiTheme="minorEastAsia" w:cs="宋体"/>
        </w:rPr>
      </w:pPr>
    </w:p>
    <w:p w14:paraId="729159F2" w14:textId="4D34894E" w:rsidR="007170BD" w:rsidRPr="007170BD" w:rsidRDefault="007170BD">
      <w:pPr>
        <w:rPr>
          <w:rFonts w:asciiTheme="minorEastAsia" w:hAnsiTheme="minorEastAsia" w:cs="宋体"/>
        </w:rPr>
      </w:pPr>
    </w:p>
    <w:p w14:paraId="738460DB" w14:textId="77777777" w:rsidR="007170BD" w:rsidRPr="007170BD" w:rsidRDefault="007170BD">
      <w:pPr>
        <w:rPr>
          <w:rFonts w:asciiTheme="minorEastAsia" w:hAnsiTheme="minorEastAsia" w:cs="宋体"/>
        </w:rPr>
      </w:pPr>
    </w:p>
    <w:p w14:paraId="10996476" w14:textId="41CFE6F9" w:rsidR="00CC4F58" w:rsidRPr="007170BD" w:rsidRDefault="00CC4F58">
      <w:pPr>
        <w:rPr>
          <w:rFonts w:asciiTheme="minorEastAsia" w:hAnsiTheme="minorEastAsia" w:cs="宋体"/>
        </w:rPr>
      </w:pPr>
      <w:r w:rsidRPr="007170BD">
        <w:rPr>
          <w:rFonts w:asciiTheme="minorEastAsia" w:hAnsiTheme="minorEastAsia"/>
        </w:rPr>
        <w:lastRenderedPageBreak/>
        <w:t>5-39</w:t>
      </w:r>
      <w:r w:rsidRPr="007170BD">
        <w:rPr>
          <w:rFonts w:asciiTheme="minorEastAsia" w:hAnsiTheme="minorEastAsia"/>
        </w:rPr>
        <w:t xml:space="preserve"> </w:t>
      </w:r>
      <w:r w:rsidRPr="007170BD">
        <w:rPr>
          <w:rFonts w:asciiTheme="minorEastAsia" w:hAnsiTheme="minorEastAsia"/>
        </w:rPr>
        <w:t>TCP的拥塞窗口</w:t>
      </w:r>
      <w:proofErr w:type="spellStart"/>
      <w:r w:rsidRPr="007170BD">
        <w:rPr>
          <w:rFonts w:asciiTheme="minorEastAsia" w:hAnsiTheme="minorEastAsia"/>
        </w:rPr>
        <w:t>cwnd</w:t>
      </w:r>
      <w:proofErr w:type="spellEnd"/>
      <w:r w:rsidRPr="007170BD">
        <w:rPr>
          <w:rFonts w:asciiTheme="minorEastAsia" w:hAnsiTheme="minorEastAsia"/>
        </w:rPr>
        <w:t>大小与传输轮次n的关系如下所示</w:t>
      </w:r>
      <w:r w:rsidRPr="007170BD">
        <w:rPr>
          <w:rFonts w:asciiTheme="minorEastAsia" w:hAnsiTheme="minorEastAsia" w:cs="宋体" w:hint="eastAsia"/>
        </w:rPr>
        <w:t>：</w:t>
      </w:r>
    </w:p>
    <w:p w14:paraId="062E57C6" w14:textId="661B1F76" w:rsidR="00CC4F58" w:rsidRPr="007170BD" w:rsidRDefault="00CC4F58">
      <w:pPr>
        <w:rPr>
          <w:rFonts w:asciiTheme="minorEastAsia" w:hAnsiTheme="minorEastAsia"/>
        </w:rPr>
      </w:pPr>
      <w:r w:rsidRPr="007170BD">
        <w:rPr>
          <w:rFonts w:asciiTheme="minorEastAsia" w:hAnsiTheme="minorEastAsia" w:cs="宋体"/>
          <w:noProof/>
        </w:rPr>
        <w:drawing>
          <wp:inline distT="0" distB="0" distL="0" distR="0" wp14:anchorId="52B27204" wp14:editId="3E5849C1">
            <wp:extent cx="5883275" cy="1302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3275" cy="1302385"/>
                    </a:xfrm>
                    <a:prstGeom prst="rect">
                      <a:avLst/>
                    </a:prstGeom>
                    <a:noFill/>
                    <a:ln>
                      <a:noFill/>
                    </a:ln>
                  </pic:spPr>
                </pic:pic>
              </a:graphicData>
            </a:graphic>
          </wp:inline>
        </w:drawing>
      </w:r>
      <w:r w:rsidRPr="007170BD">
        <w:rPr>
          <w:rFonts w:asciiTheme="minorEastAsia" w:hAnsiTheme="minorEastAsia"/>
        </w:rPr>
        <w:t>(1) 试画出如图5-25所示的拥塞窗口与传输轮次的关系曲线</w:t>
      </w:r>
      <w:r w:rsidR="007170BD" w:rsidRPr="007170BD">
        <w:rPr>
          <w:rFonts w:asciiTheme="minorEastAsia" w:hAnsiTheme="minorEastAsia" w:cs="宋体"/>
          <w:noProof/>
        </w:rPr>
        <w:drawing>
          <wp:inline distT="0" distB="0" distL="0" distR="0" wp14:anchorId="49DA60DA" wp14:editId="2A5BD41E">
            <wp:extent cx="5943600"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7465"/>
                    </a:xfrm>
                    <a:prstGeom prst="rect">
                      <a:avLst/>
                    </a:prstGeom>
                    <a:noFill/>
                    <a:ln>
                      <a:noFill/>
                    </a:ln>
                  </pic:spPr>
                </pic:pic>
              </a:graphicData>
            </a:graphic>
          </wp:inline>
        </w:drawing>
      </w:r>
      <w:r w:rsidRPr="007170BD">
        <w:rPr>
          <w:rFonts w:asciiTheme="minorEastAsia" w:hAnsiTheme="minorEastAsia"/>
        </w:rPr>
        <w:t xml:space="preserve">(2) 指明TCP工作在慢开始阶段的时间间隔。 </w:t>
      </w:r>
    </w:p>
    <w:p w14:paraId="6B362357" w14:textId="305CB833" w:rsidR="00BF0EBA" w:rsidRPr="007170BD" w:rsidRDefault="00BF0EBA" w:rsidP="007170BD">
      <w:pPr>
        <w:pStyle w:val="ListParagraph"/>
        <w:numPr>
          <w:ilvl w:val="0"/>
          <w:numId w:val="1"/>
        </w:numPr>
        <w:rPr>
          <w:rFonts w:asciiTheme="minorEastAsia" w:hAnsiTheme="minorEastAsia"/>
          <w:color w:val="FF0000"/>
        </w:rPr>
      </w:pPr>
      <w:r w:rsidRPr="007170BD">
        <w:rPr>
          <w:rFonts w:ascii="微软雅黑" w:eastAsia="微软雅黑" w:hAnsi="微软雅黑" w:hint="eastAsia"/>
          <w:color w:val="FF0000"/>
          <w:shd w:val="clear" w:color="auto" w:fill="FFFFFF"/>
        </w:rPr>
        <w:t>[1, 6] 和 [23, 26]</w:t>
      </w:r>
    </w:p>
    <w:p w14:paraId="3F885ED0" w14:textId="70134D13" w:rsidR="00CC4F58" w:rsidRPr="007170BD" w:rsidRDefault="00CC4F58">
      <w:pPr>
        <w:rPr>
          <w:rFonts w:asciiTheme="minorEastAsia" w:hAnsiTheme="minorEastAsia"/>
        </w:rPr>
      </w:pPr>
      <w:r w:rsidRPr="007170BD">
        <w:rPr>
          <w:rFonts w:asciiTheme="minorEastAsia" w:hAnsiTheme="minorEastAsia"/>
        </w:rPr>
        <w:t xml:space="preserve">(3) 指明TCP工作在拥塞避免阶段的时间间隔。 </w:t>
      </w:r>
    </w:p>
    <w:p w14:paraId="2F80B5DC" w14:textId="5A2D45A8" w:rsidR="00BF0EBA" w:rsidRPr="007170BD" w:rsidRDefault="00BF0EBA" w:rsidP="007170BD">
      <w:pPr>
        <w:pStyle w:val="ListParagraph"/>
        <w:numPr>
          <w:ilvl w:val="0"/>
          <w:numId w:val="1"/>
        </w:numPr>
        <w:rPr>
          <w:rFonts w:asciiTheme="minorEastAsia" w:hAnsiTheme="minorEastAsia"/>
          <w:color w:val="FF0000"/>
        </w:rPr>
      </w:pPr>
      <w:r w:rsidRPr="007170BD">
        <w:rPr>
          <w:rFonts w:ascii="微软雅黑" w:eastAsia="微软雅黑" w:hAnsi="微软雅黑" w:hint="eastAsia"/>
          <w:color w:val="FF0000"/>
          <w:shd w:val="clear" w:color="auto" w:fill="FFFFFF"/>
        </w:rPr>
        <w:t>[6, 16] 和 [17, 22]</w:t>
      </w:r>
    </w:p>
    <w:p w14:paraId="52C5EF1B" w14:textId="77777777" w:rsidR="007170BD" w:rsidRPr="007170BD" w:rsidRDefault="007170BD">
      <w:pPr>
        <w:rPr>
          <w:rFonts w:asciiTheme="minorEastAsia" w:hAnsiTheme="minorEastAsia"/>
        </w:rPr>
      </w:pPr>
    </w:p>
    <w:p w14:paraId="618FF092" w14:textId="77777777" w:rsidR="007170BD" w:rsidRPr="007170BD" w:rsidRDefault="007170BD">
      <w:pPr>
        <w:rPr>
          <w:rFonts w:asciiTheme="minorEastAsia" w:hAnsiTheme="minorEastAsia"/>
        </w:rPr>
      </w:pPr>
    </w:p>
    <w:p w14:paraId="0F4A8C81" w14:textId="77777777" w:rsidR="007170BD" w:rsidRPr="007170BD" w:rsidRDefault="007170BD">
      <w:pPr>
        <w:rPr>
          <w:rFonts w:asciiTheme="minorEastAsia" w:hAnsiTheme="minorEastAsia"/>
        </w:rPr>
      </w:pPr>
      <w:bookmarkStart w:id="0" w:name="_GoBack"/>
      <w:bookmarkEnd w:id="0"/>
    </w:p>
    <w:p w14:paraId="577BFB5E" w14:textId="6A0CFCC9" w:rsidR="00CC4F58" w:rsidRPr="007170BD" w:rsidRDefault="00CC4F58">
      <w:pPr>
        <w:rPr>
          <w:rFonts w:asciiTheme="minorEastAsia" w:hAnsiTheme="minorEastAsia" w:cs="宋体"/>
        </w:rPr>
      </w:pPr>
      <w:r w:rsidRPr="007170BD">
        <w:rPr>
          <w:rFonts w:asciiTheme="minorEastAsia" w:hAnsiTheme="minorEastAsia"/>
        </w:rPr>
        <w:lastRenderedPageBreak/>
        <w:t>(4) 在第16轮次和第22轮次之后发送方是通过收到三个重复的确认还是通过超时检测到丢失了报文段</w:t>
      </w:r>
      <w:r w:rsidRPr="007170BD">
        <w:rPr>
          <w:rFonts w:asciiTheme="minorEastAsia" w:hAnsiTheme="minorEastAsia" w:cs="宋体" w:hint="eastAsia"/>
        </w:rPr>
        <w:t>？</w:t>
      </w:r>
    </w:p>
    <w:p w14:paraId="53640067" w14:textId="21B2C19B" w:rsidR="00BF0EBA" w:rsidRPr="007170BD" w:rsidRDefault="00BF0EBA" w:rsidP="007170BD">
      <w:pPr>
        <w:pStyle w:val="ListParagraph"/>
        <w:numPr>
          <w:ilvl w:val="0"/>
          <w:numId w:val="1"/>
        </w:numPr>
        <w:rPr>
          <w:rFonts w:asciiTheme="minorEastAsia" w:hAnsiTheme="minorEastAsia" w:cs="宋体" w:hint="eastAsia"/>
          <w:color w:val="FF0000"/>
        </w:rPr>
      </w:pPr>
      <w:r w:rsidRPr="007170BD">
        <w:rPr>
          <w:rFonts w:ascii="微软雅黑" w:eastAsia="微软雅黑" w:hAnsi="微软雅黑" w:hint="eastAsia"/>
          <w:color w:val="FF0000"/>
          <w:shd w:val="clear" w:color="auto" w:fill="FFFFFF"/>
        </w:rPr>
        <w:t>在第 16 轮次之后发送方通过收到三个重复的确认，检测到丢失了报文段，因为题目给出，下一个轮次的拥塞窗口减半了。在第 22 轮次之后发送方通过超时，检测到丢失了报文段，因为题目给出，下一个轮次的拥塞窗口下降到 1了。</w:t>
      </w:r>
    </w:p>
    <w:p w14:paraId="18DCBDC2" w14:textId="61BA224F" w:rsidR="00CC4F58" w:rsidRPr="007170BD" w:rsidRDefault="00CC4F58">
      <w:pPr>
        <w:rPr>
          <w:rFonts w:asciiTheme="minorEastAsia" w:hAnsiTheme="minorEastAsia"/>
        </w:rPr>
      </w:pPr>
      <w:r w:rsidRPr="007170BD">
        <w:rPr>
          <w:rFonts w:asciiTheme="minorEastAsia" w:hAnsiTheme="minorEastAsia"/>
        </w:rPr>
        <w:t>(5) 在第1轮次、第18轮次和第24轮次发送时，门限</w:t>
      </w:r>
      <w:proofErr w:type="spellStart"/>
      <w:r w:rsidRPr="007170BD">
        <w:rPr>
          <w:rFonts w:asciiTheme="minorEastAsia" w:hAnsiTheme="minorEastAsia"/>
        </w:rPr>
        <w:t>ssthresh</w:t>
      </w:r>
      <w:proofErr w:type="spellEnd"/>
      <w:r w:rsidRPr="007170BD">
        <w:rPr>
          <w:rFonts w:asciiTheme="minorEastAsia" w:hAnsiTheme="minorEastAsia"/>
        </w:rPr>
        <w:t xml:space="preserve">分别被设置为多大？ </w:t>
      </w:r>
    </w:p>
    <w:p w14:paraId="3CC32A15" w14:textId="478ABB72" w:rsidR="00BF0EBA" w:rsidRPr="007170BD" w:rsidRDefault="00BF0EBA" w:rsidP="00BF0EBA">
      <w:pPr>
        <w:pStyle w:val="ListParagraph"/>
        <w:numPr>
          <w:ilvl w:val="0"/>
          <w:numId w:val="1"/>
        </w:numPr>
        <w:rPr>
          <w:rFonts w:asciiTheme="minorEastAsia" w:hAnsiTheme="minorEastAsia"/>
          <w:color w:val="FF0000"/>
        </w:rPr>
      </w:pPr>
      <w:r w:rsidRPr="007170BD">
        <w:rPr>
          <w:rFonts w:ascii="微软雅黑" w:eastAsia="微软雅黑" w:hAnsi="微软雅黑" w:hint="eastAsia"/>
          <w:color w:val="FF0000"/>
          <w:shd w:val="clear" w:color="auto" w:fill="FFFFFF"/>
        </w:rPr>
        <w:t xml:space="preserve">在第 1 轮次发送时，门限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被设置为 32，因为从第 6 轮次起就进入了拥塞避免状态，拥塞窗口每个轮次加 1。</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 xml:space="preserve">在第 18 轮次发送时，门限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被设置为发生拥塞时拥塞窗口 42 的一半，即 21。</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 xml:space="preserve">在第 24 轮次发送时，门限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被设置为发生拥塞时拥塞窗口 26 的一半，即 13。</w:t>
      </w:r>
    </w:p>
    <w:p w14:paraId="2CA3563F" w14:textId="3045E5AC" w:rsidR="00CC4F58" w:rsidRPr="007170BD" w:rsidRDefault="00CC4F58">
      <w:pPr>
        <w:rPr>
          <w:rFonts w:asciiTheme="minorEastAsia" w:hAnsiTheme="minorEastAsia"/>
        </w:rPr>
      </w:pPr>
      <w:r w:rsidRPr="007170BD">
        <w:rPr>
          <w:rFonts w:asciiTheme="minorEastAsia" w:hAnsiTheme="minorEastAsia"/>
        </w:rPr>
        <w:t xml:space="preserve">(6) 在第几轮次发送出第70个报文段？ </w:t>
      </w:r>
    </w:p>
    <w:p w14:paraId="0488C87C" w14:textId="4D08414A" w:rsidR="00BF0EBA" w:rsidRPr="007170BD" w:rsidRDefault="00BF0EBA" w:rsidP="00BF0EBA">
      <w:pPr>
        <w:pStyle w:val="ListParagraph"/>
        <w:numPr>
          <w:ilvl w:val="0"/>
          <w:numId w:val="1"/>
        </w:numPr>
        <w:rPr>
          <w:rFonts w:asciiTheme="minorEastAsia" w:hAnsiTheme="minorEastAsia"/>
          <w:color w:val="FF0000"/>
        </w:rPr>
      </w:pPr>
      <w:r w:rsidRPr="007170BD">
        <w:rPr>
          <w:rFonts w:ascii="微软雅黑" w:eastAsia="微软雅黑" w:hAnsi="微软雅黑" w:hint="eastAsia"/>
          <w:color w:val="FF0000"/>
          <w:shd w:val="clear" w:color="auto" w:fill="FFFFFF"/>
        </w:rPr>
        <w:t>第 1 轮次发送报文段 1。（</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1）</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第 2 轮次发送报文段 2， 3。（</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2）</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第 3 轮次发送报文段 4 ~ 7。（</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4）</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第 4 轮次发送报文段 8 ~ 15。（</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8）</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第 5 轮次发送报文段 16 ~ 31。（</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16）</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第 6 轮次发送报文段 32 ~ 63。（</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32）</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第 7 轮次发送报文段 64 ~ 96。（</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 33）</w:t>
      </w:r>
      <w:r w:rsidRPr="007170BD">
        <w:rPr>
          <w:rFonts w:ascii="微软雅黑" w:eastAsia="微软雅黑" w:hAnsi="微软雅黑" w:hint="eastAsia"/>
          <w:color w:val="FF0000"/>
        </w:rPr>
        <w:br/>
      </w:r>
      <w:r w:rsidRPr="007170BD">
        <w:rPr>
          <w:rFonts w:ascii="微软雅黑" w:eastAsia="微软雅黑" w:hAnsi="微软雅黑" w:hint="eastAsia"/>
          <w:color w:val="FF0000"/>
          <w:shd w:val="clear" w:color="auto" w:fill="FFFFFF"/>
        </w:rPr>
        <w:t>因此第 70 报文段在第 7 轮次发送出。</w:t>
      </w:r>
    </w:p>
    <w:p w14:paraId="64DD5F41" w14:textId="50BD85A1" w:rsidR="00CC4F58" w:rsidRPr="007170BD" w:rsidRDefault="00CC4F58">
      <w:pPr>
        <w:rPr>
          <w:rFonts w:asciiTheme="minorEastAsia" w:hAnsiTheme="minorEastAsia" w:cs="宋体"/>
        </w:rPr>
      </w:pPr>
      <w:r w:rsidRPr="007170BD">
        <w:rPr>
          <w:rFonts w:asciiTheme="minorEastAsia" w:hAnsiTheme="minorEastAsia"/>
        </w:rPr>
        <w:t>(7) 假定在第26轮次之后收到了三个重复的确认，因而检测出了报文段的丢失，那么拥塞窗口</w:t>
      </w:r>
      <w:proofErr w:type="spellStart"/>
      <w:r w:rsidRPr="007170BD">
        <w:rPr>
          <w:rFonts w:asciiTheme="minorEastAsia" w:hAnsiTheme="minorEastAsia"/>
        </w:rPr>
        <w:t>cwnd</w:t>
      </w:r>
      <w:proofErr w:type="spellEnd"/>
      <w:r w:rsidRPr="007170BD">
        <w:rPr>
          <w:rFonts w:asciiTheme="minorEastAsia" w:hAnsiTheme="minorEastAsia"/>
        </w:rPr>
        <w:t>和门限</w:t>
      </w:r>
      <w:proofErr w:type="spellStart"/>
      <w:r w:rsidRPr="007170BD">
        <w:rPr>
          <w:rFonts w:asciiTheme="minorEastAsia" w:hAnsiTheme="minorEastAsia"/>
        </w:rPr>
        <w:t>ssthresh</w:t>
      </w:r>
      <w:proofErr w:type="spellEnd"/>
      <w:r w:rsidRPr="007170BD">
        <w:rPr>
          <w:rFonts w:asciiTheme="minorEastAsia" w:hAnsiTheme="minorEastAsia"/>
        </w:rPr>
        <w:t>应设置为多大</w:t>
      </w:r>
      <w:r w:rsidRPr="007170BD">
        <w:rPr>
          <w:rFonts w:asciiTheme="minorEastAsia" w:hAnsiTheme="minorEastAsia" w:cs="宋体" w:hint="eastAsia"/>
        </w:rPr>
        <w:t>？</w:t>
      </w:r>
    </w:p>
    <w:p w14:paraId="7B7D0B45" w14:textId="76D726D4" w:rsidR="00BF0EBA" w:rsidRPr="007170BD" w:rsidRDefault="00BF0EBA" w:rsidP="007170BD">
      <w:pPr>
        <w:pStyle w:val="ListParagraph"/>
        <w:numPr>
          <w:ilvl w:val="0"/>
          <w:numId w:val="1"/>
        </w:numPr>
        <w:rPr>
          <w:rFonts w:asciiTheme="minorEastAsia" w:hAnsiTheme="minorEastAsia" w:cs="宋体"/>
          <w:color w:val="FF0000"/>
        </w:rPr>
      </w:pPr>
      <w:r w:rsidRPr="007170BD">
        <w:rPr>
          <w:rFonts w:ascii="微软雅黑" w:eastAsia="微软雅黑" w:hAnsi="微软雅黑" w:hint="eastAsia"/>
          <w:color w:val="FF0000"/>
          <w:shd w:val="clear" w:color="auto" w:fill="FFFFFF"/>
        </w:rPr>
        <w:t xml:space="preserve">检测出了报文段的丢失时拥塞窗口 </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是 8，因此拥塞窗口 </w:t>
      </w:r>
      <w:proofErr w:type="spellStart"/>
      <w:r w:rsidRPr="007170BD">
        <w:rPr>
          <w:rFonts w:ascii="微软雅黑" w:eastAsia="微软雅黑" w:hAnsi="微软雅黑" w:hint="eastAsia"/>
          <w:color w:val="FF0000"/>
          <w:shd w:val="clear" w:color="auto" w:fill="FFFFFF"/>
        </w:rPr>
        <w:t>cwnd</w:t>
      </w:r>
      <w:proofErr w:type="spellEnd"/>
      <w:r w:rsidRPr="007170BD">
        <w:rPr>
          <w:rFonts w:ascii="微软雅黑" w:eastAsia="微软雅黑" w:hAnsi="微软雅黑" w:hint="eastAsia"/>
          <w:color w:val="FF0000"/>
          <w:shd w:val="clear" w:color="auto" w:fill="FFFFFF"/>
        </w:rPr>
        <w:t xml:space="preserve"> 的数值应当减半，等于 4，而门限 </w:t>
      </w:r>
      <w:proofErr w:type="spellStart"/>
      <w:r w:rsidRPr="007170BD">
        <w:rPr>
          <w:rFonts w:ascii="微软雅黑" w:eastAsia="微软雅黑" w:hAnsi="微软雅黑" w:hint="eastAsia"/>
          <w:color w:val="FF0000"/>
          <w:shd w:val="clear" w:color="auto" w:fill="FFFFFF"/>
        </w:rPr>
        <w:t>ssthresh</w:t>
      </w:r>
      <w:proofErr w:type="spellEnd"/>
      <w:r w:rsidRPr="007170BD">
        <w:rPr>
          <w:rFonts w:ascii="微软雅黑" w:eastAsia="微软雅黑" w:hAnsi="微软雅黑" w:hint="eastAsia"/>
          <w:color w:val="FF0000"/>
          <w:shd w:val="clear" w:color="auto" w:fill="FFFFFF"/>
        </w:rPr>
        <w:t xml:space="preserve"> 应设置为检测出报文段丢失时的拥塞窗口 8 的一半，即 4。</w:t>
      </w:r>
    </w:p>
    <w:p w14:paraId="6C9020AA" w14:textId="77777777" w:rsidR="007170BD" w:rsidRPr="007170BD" w:rsidRDefault="007170BD">
      <w:pPr>
        <w:rPr>
          <w:rFonts w:asciiTheme="minorEastAsia" w:hAnsiTheme="minorEastAsia"/>
        </w:rPr>
      </w:pPr>
    </w:p>
    <w:p w14:paraId="2F448E39" w14:textId="77777777" w:rsidR="007170BD" w:rsidRPr="007170BD" w:rsidRDefault="007170BD">
      <w:pPr>
        <w:rPr>
          <w:rFonts w:asciiTheme="minorEastAsia" w:hAnsiTheme="minorEastAsia"/>
        </w:rPr>
      </w:pPr>
    </w:p>
    <w:p w14:paraId="462FCF28" w14:textId="77777777" w:rsidR="007170BD" w:rsidRPr="007170BD" w:rsidRDefault="007170BD">
      <w:pPr>
        <w:rPr>
          <w:rFonts w:asciiTheme="minorEastAsia" w:hAnsiTheme="minorEastAsia"/>
        </w:rPr>
      </w:pPr>
    </w:p>
    <w:p w14:paraId="179373D7" w14:textId="77777777" w:rsidR="007170BD" w:rsidRPr="007170BD" w:rsidRDefault="007170BD">
      <w:pPr>
        <w:rPr>
          <w:rFonts w:asciiTheme="minorEastAsia" w:hAnsiTheme="minorEastAsia"/>
        </w:rPr>
      </w:pPr>
    </w:p>
    <w:p w14:paraId="50A11432" w14:textId="77777777" w:rsidR="007170BD" w:rsidRPr="007170BD" w:rsidRDefault="007170BD">
      <w:pPr>
        <w:rPr>
          <w:rFonts w:asciiTheme="minorEastAsia" w:hAnsiTheme="minorEastAsia"/>
        </w:rPr>
      </w:pPr>
    </w:p>
    <w:p w14:paraId="337AD221" w14:textId="77777777" w:rsidR="007170BD" w:rsidRPr="007170BD" w:rsidRDefault="007170BD">
      <w:pPr>
        <w:rPr>
          <w:rFonts w:asciiTheme="minorEastAsia" w:hAnsiTheme="minorEastAsia"/>
        </w:rPr>
      </w:pPr>
    </w:p>
    <w:p w14:paraId="7320FFE3" w14:textId="7C8272CB" w:rsidR="00CC4F58" w:rsidRPr="007170BD" w:rsidRDefault="00CC4F58">
      <w:pPr>
        <w:rPr>
          <w:rFonts w:asciiTheme="minorEastAsia" w:hAnsiTheme="minorEastAsia"/>
        </w:rPr>
      </w:pPr>
      <w:r w:rsidRPr="007170BD">
        <w:rPr>
          <w:rFonts w:asciiTheme="minorEastAsia" w:hAnsiTheme="minorEastAsia"/>
        </w:rPr>
        <w:lastRenderedPageBreak/>
        <w:t>5-49下面是以十六进制格式存储的一个UDP首部：</w:t>
      </w:r>
    </w:p>
    <w:p w14:paraId="75BC56EF" w14:textId="77777777" w:rsidR="00CC4F58" w:rsidRPr="007170BD" w:rsidRDefault="00CC4F58">
      <w:pPr>
        <w:rPr>
          <w:rFonts w:asciiTheme="minorEastAsia" w:hAnsiTheme="minorEastAsia"/>
        </w:rPr>
      </w:pPr>
      <w:r w:rsidRPr="007170BD">
        <w:rPr>
          <w:rFonts w:asciiTheme="minorEastAsia" w:hAnsiTheme="minorEastAsia"/>
        </w:rPr>
        <w:t>CB84000D001C001C</w:t>
      </w:r>
    </w:p>
    <w:p w14:paraId="60D9F51D" w14:textId="77777777" w:rsidR="00CC4F58" w:rsidRPr="007170BD" w:rsidRDefault="00CC4F58">
      <w:pPr>
        <w:rPr>
          <w:rFonts w:asciiTheme="minorEastAsia" w:hAnsiTheme="minorEastAsia"/>
        </w:rPr>
      </w:pPr>
      <w:r w:rsidRPr="007170BD">
        <w:rPr>
          <w:rFonts w:asciiTheme="minorEastAsia" w:hAnsiTheme="minorEastAsia"/>
        </w:rPr>
        <w:t xml:space="preserve">试问： </w:t>
      </w:r>
    </w:p>
    <w:p w14:paraId="4077BCA3" w14:textId="631F486D" w:rsidR="00CC4F58" w:rsidRPr="007170BD" w:rsidRDefault="00CC4F58" w:rsidP="00BF0EBA">
      <w:pPr>
        <w:pStyle w:val="ListParagraph"/>
        <w:numPr>
          <w:ilvl w:val="0"/>
          <w:numId w:val="4"/>
        </w:numPr>
        <w:ind w:left="284" w:hanging="284"/>
        <w:rPr>
          <w:rFonts w:asciiTheme="minorEastAsia" w:hAnsiTheme="minorEastAsia"/>
        </w:rPr>
      </w:pPr>
      <w:r w:rsidRPr="007170BD">
        <w:rPr>
          <w:rFonts w:asciiTheme="minorEastAsia" w:hAnsiTheme="minorEastAsia"/>
        </w:rPr>
        <w:t xml:space="preserve">源端口号是什么？ </w:t>
      </w:r>
    </w:p>
    <w:p w14:paraId="6694521E" w14:textId="1C81D5EC" w:rsidR="00BF0EBA" w:rsidRPr="007170BD" w:rsidRDefault="00BF0EBA" w:rsidP="00BF0EBA">
      <w:pPr>
        <w:pStyle w:val="ListParagraph"/>
        <w:numPr>
          <w:ilvl w:val="0"/>
          <w:numId w:val="1"/>
        </w:numPr>
        <w:rPr>
          <w:rFonts w:asciiTheme="minorEastAsia" w:hAnsiTheme="minorEastAsia"/>
          <w:color w:val="FF0000"/>
          <w:bdr w:val="none" w:sz="0" w:space="0" w:color="auto" w:frame="1"/>
          <w:shd w:val="clear" w:color="auto" w:fill="FFFFFF"/>
        </w:rPr>
      </w:pPr>
      <w:r w:rsidRPr="007170BD">
        <w:rPr>
          <w:rFonts w:asciiTheme="minorEastAsia" w:hAnsiTheme="minorEastAsia" w:hint="eastAsia"/>
          <w:color w:val="FF0000"/>
          <w:shd w:val="clear" w:color="auto" w:fill="FFFFFF"/>
        </w:rPr>
        <w:t>源端口号室最前面的四位十六进制数字 </w:t>
      </w:r>
      <w:r w:rsidRPr="007170BD">
        <w:rPr>
          <w:rStyle w:val="mopen"/>
          <w:rFonts w:asciiTheme="minorEastAsia" w:hAnsiTheme="minorEastAsia"/>
          <w:color w:val="FF0000"/>
          <w:shd w:val="clear" w:color="auto" w:fill="FFFFFF"/>
        </w:rPr>
        <w:t>(</w:t>
      </w:r>
      <w:r w:rsidRPr="007170BD">
        <w:rPr>
          <w:rStyle w:val="mord"/>
          <w:rFonts w:asciiTheme="minorEastAsia" w:hAnsiTheme="minorEastAsia"/>
          <w:i/>
          <w:iCs/>
          <w:color w:val="FF0000"/>
          <w:shd w:val="clear" w:color="auto" w:fill="FFFFFF"/>
        </w:rPr>
        <w:t>CB</w:t>
      </w:r>
      <w:r w:rsidRPr="007170BD">
        <w:rPr>
          <w:rStyle w:val="mord"/>
          <w:rFonts w:asciiTheme="minorEastAsia" w:hAnsiTheme="minorEastAsia"/>
          <w:color w:val="FF0000"/>
          <w:shd w:val="clear" w:color="auto" w:fill="FFFFFF"/>
        </w:rPr>
        <w:t>84</w:t>
      </w:r>
      <w:r w:rsidRPr="007170BD">
        <w:rPr>
          <w:rStyle w:val="mclose"/>
          <w:rFonts w:asciiTheme="minorEastAsia" w:hAnsiTheme="minorEastAsia"/>
          <w:color w:val="FF0000"/>
          <w:shd w:val="clear" w:color="auto" w:fill="FFFFFF"/>
        </w:rPr>
        <w:t>)</w:t>
      </w:r>
      <w:r w:rsidRPr="007170BD">
        <w:rPr>
          <w:rStyle w:val="mord"/>
          <w:rFonts w:asciiTheme="minorEastAsia" w:hAnsiTheme="minorEastAsia"/>
          <w:color w:val="FF0000"/>
          <w:shd w:val="clear" w:color="auto" w:fill="FFFFFF"/>
          <w:vertAlign w:val="subscript"/>
        </w:rPr>
        <w:t>16</w:t>
      </w:r>
      <w:r w:rsidRPr="007170BD">
        <w:rPr>
          <w:rStyle w:val="vlist-s"/>
          <w:rFonts w:ascii="MS Gothic" w:eastAsia="MS Gothic" w:hAnsi="MS Gothic" w:cs="MS Gothic" w:hint="eastAsia"/>
          <w:color w:val="FF0000"/>
          <w:shd w:val="clear" w:color="auto" w:fill="FFFFFF"/>
        </w:rPr>
        <w:t>​</w:t>
      </w:r>
      <w:r w:rsidRPr="007170BD">
        <w:rPr>
          <w:rFonts w:asciiTheme="minorEastAsia" w:hAnsiTheme="minorEastAsia" w:hint="eastAsia"/>
          <w:color w:val="FF0000"/>
          <w:shd w:val="clear" w:color="auto" w:fill="FFFFFF"/>
        </w:rPr>
        <w:t>，算出十进制的源端口号是：</w:t>
      </w:r>
      <w:r w:rsidRPr="007170BD">
        <w:rPr>
          <w:rStyle w:val="mopen"/>
          <w:rFonts w:asciiTheme="minorEastAsia" w:hAnsiTheme="minorEastAsia"/>
          <w:color w:val="FF0000"/>
          <w:shd w:val="clear" w:color="auto" w:fill="FFFFFF"/>
        </w:rPr>
        <w:t>(</w:t>
      </w:r>
      <w:r w:rsidRPr="007170BD">
        <w:rPr>
          <w:rStyle w:val="mord"/>
          <w:rFonts w:asciiTheme="minorEastAsia" w:hAnsiTheme="minorEastAsia"/>
          <w:i/>
          <w:iCs/>
          <w:color w:val="FF0000"/>
          <w:shd w:val="clear" w:color="auto" w:fill="FFFFFF"/>
        </w:rPr>
        <w:t>CB</w:t>
      </w:r>
      <w:r w:rsidRPr="007170BD">
        <w:rPr>
          <w:rStyle w:val="mord"/>
          <w:rFonts w:asciiTheme="minorEastAsia" w:hAnsiTheme="minorEastAsia"/>
          <w:color w:val="FF0000"/>
          <w:shd w:val="clear" w:color="auto" w:fill="FFFFFF"/>
        </w:rPr>
        <w:t>84</w:t>
      </w:r>
      <w:r w:rsidRPr="007170BD">
        <w:rPr>
          <w:rStyle w:val="mclose"/>
          <w:rFonts w:asciiTheme="minorEastAsia" w:hAnsiTheme="minorEastAsia"/>
          <w:color w:val="FF0000"/>
          <w:shd w:val="clear" w:color="auto" w:fill="FFFFFF"/>
        </w:rPr>
        <w:t>)</w:t>
      </w:r>
      <w:r w:rsidRPr="007170BD">
        <w:rPr>
          <w:rStyle w:val="mord"/>
          <w:rFonts w:asciiTheme="minorEastAsia" w:hAnsiTheme="minorEastAsia"/>
          <w:color w:val="FF0000"/>
          <w:shd w:val="clear" w:color="auto" w:fill="FFFFFF"/>
          <w:vertAlign w:val="subscript"/>
        </w:rPr>
        <w:t>16</w:t>
      </w:r>
      <w:r w:rsidRPr="007170BD">
        <w:rPr>
          <w:rStyle w:val="vlist-s"/>
          <w:rFonts w:ascii="MS Gothic" w:eastAsia="MS Gothic" w:hAnsi="MS Gothic" w:cs="MS Gothic" w:hint="eastAsia"/>
          <w:color w:val="FF0000"/>
          <w:shd w:val="clear" w:color="auto" w:fill="FFFFFF"/>
        </w:rPr>
        <w:t>​</w:t>
      </w:r>
      <w:r w:rsidRPr="007170BD">
        <w:rPr>
          <w:rStyle w:val="mrel"/>
          <w:rFonts w:asciiTheme="minorEastAsia" w:hAnsiTheme="minorEastAsia"/>
          <w:color w:val="FF0000"/>
          <w:shd w:val="clear" w:color="auto" w:fill="FFFFFF"/>
        </w:rPr>
        <w:t>=</w:t>
      </w:r>
      <w:r w:rsidRPr="007170BD">
        <w:rPr>
          <w:rStyle w:val="mopen"/>
          <w:rFonts w:asciiTheme="minorEastAsia" w:hAnsiTheme="minorEastAsia"/>
          <w:color w:val="FF0000"/>
          <w:shd w:val="clear" w:color="auto" w:fill="FFFFFF"/>
        </w:rPr>
        <w:t>(</w:t>
      </w:r>
      <w:r w:rsidRPr="007170BD">
        <w:rPr>
          <w:rStyle w:val="mord"/>
          <w:rFonts w:asciiTheme="minorEastAsia" w:hAnsiTheme="minorEastAsia"/>
          <w:color w:val="FF0000"/>
          <w:shd w:val="clear" w:color="auto" w:fill="FFFFFF"/>
        </w:rPr>
        <w:t>52100</w:t>
      </w:r>
      <w:r w:rsidRPr="007170BD">
        <w:rPr>
          <w:rStyle w:val="mclose"/>
          <w:rFonts w:asciiTheme="minorEastAsia" w:hAnsiTheme="minorEastAsia"/>
          <w:color w:val="FF0000"/>
          <w:shd w:val="clear" w:color="auto" w:fill="FFFFFF"/>
        </w:rPr>
        <w:t>)</w:t>
      </w:r>
      <w:r w:rsidRPr="007170BD">
        <w:rPr>
          <w:rStyle w:val="mord"/>
          <w:rFonts w:asciiTheme="minorEastAsia" w:hAnsiTheme="minorEastAsia"/>
          <w:color w:val="FF0000"/>
          <w:shd w:val="clear" w:color="auto" w:fill="FFFFFF"/>
          <w:vertAlign w:val="subscript"/>
        </w:rPr>
        <w:t>10</w:t>
      </w:r>
      <w:r w:rsidRPr="007170BD">
        <w:rPr>
          <w:rStyle w:val="vlist-s"/>
          <w:rFonts w:ascii="MS Gothic" w:eastAsia="MS Gothic" w:hAnsi="MS Gothic" w:cs="MS Gothic" w:hint="eastAsia"/>
          <w:color w:val="FF0000"/>
          <w:shd w:val="clear" w:color="auto" w:fill="FFFFFF"/>
          <w:vertAlign w:val="subscript"/>
        </w:rPr>
        <w:t>​</w:t>
      </w:r>
      <w:r w:rsidRPr="007170BD">
        <w:rPr>
          <w:rFonts w:asciiTheme="minorEastAsia" w:hAnsiTheme="minorEastAsia" w:hint="eastAsia"/>
          <w:color w:val="FF0000"/>
          <w:shd w:val="clear" w:color="auto" w:fill="FFFFFF"/>
        </w:rPr>
        <w:t>。</w:t>
      </w:r>
    </w:p>
    <w:p w14:paraId="49C11CF0" w14:textId="478F7E48" w:rsidR="00CC4F58" w:rsidRPr="007170BD" w:rsidRDefault="00CC4F58">
      <w:pPr>
        <w:rPr>
          <w:rFonts w:asciiTheme="minorEastAsia" w:hAnsiTheme="minorEastAsia"/>
        </w:rPr>
      </w:pPr>
      <w:r w:rsidRPr="007170BD">
        <w:rPr>
          <w:rFonts w:asciiTheme="minorEastAsia" w:hAnsiTheme="minorEastAsia"/>
        </w:rPr>
        <w:t xml:space="preserve">(2) 目的端口号是什么？ </w:t>
      </w:r>
    </w:p>
    <w:p w14:paraId="66EC777B" w14:textId="4AFE4BE6" w:rsidR="00BF0EBA" w:rsidRPr="007170BD" w:rsidRDefault="00BF0EBA" w:rsidP="00BF0EBA">
      <w:pPr>
        <w:pStyle w:val="ListParagraph"/>
        <w:numPr>
          <w:ilvl w:val="0"/>
          <w:numId w:val="1"/>
        </w:numPr>
        <w:rPr>
          <w:rFonts w:asciiTheme="minorEastAsia" w:hAnsiTheme="minorEastAsia"/>
          <w:color w:val="FF0000"/>
        </w:rPr>
      </w:pPr>
      <w:r w:rsidRPr="007170BD">
        <w:rPr>
          <w:rFonts w:asciiTheme="minorEastAsia" w:hAnsiTheme="minorEastAsia" w:hint="eastAsia"/>
          <w:color w:val="FF0000"/>
          <w:shd w:val="clear" w:color="auto" w:fill="FFFFFF"/>
        </w:rPr>
        <w:t>目的端口号室最二个四位十六进制数字 </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000</w:t>
      </w:r>
      <w:r w:rsidRPr="007170BD">
        <w:rPr>
          <w:rStyle w:val="mi"/>
          <w:rFonts w:asciiTheme="minorEastAsia" w:hAnsiTheme="minorEastAsia"/>
          <w:color w:val="FF0000"/>
          <w:bdr w:val="none" w:sz="0" w:space="0" w:color="auto" w:frame="1"/>
          <w:shd w:val="clear" w:color="auto" w:fill="FFFFFF"/>
        </w:rPr>
        <w:t>D</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vertAlign w:val="subscript"/>
        </w:rPr>
        <w:t>16</w:t>
      </w:r>
      <w:r w:rsidRPr="007170BD">
        <w:rPr>
          <w:rStyle w:val="vlist-s"/>
          <w:rFonts w:ascii="MS Gothic" w:eastAsia="MS Gothic" w:hAnsi="MS Gothic" w:cs="MS Gothic" w:hint="eastAsia"/>
          <w:color w:val="FF0000"/>
          <w:shd w:val="clear" w:color="auto" w:fill="FFFFFF"/>
        </w:rPr>
        <w:t>​</w:t>
      </w:r>
      <w:r w:rsidRPr="007170BD">
        <w:rPr>
          <w:rFonts w:asciiTheme="minorEastAsia" w:hAnsiTheme="minorEastAsia" w:hint="eastAsia"/>
          <w:color w:val="FF0000"/>
          <w:shd w:val="clear" w:color="auto" w:fill="FFFFFF"/>
        </w:rPr>
        <w:t>，算出十进制的目的端口号是：</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000</w:t>
      </w:r>
      <w:r w:rsidRPr="007170BD">
        <w:rPr>
          <w:rStyle w:val="mi"/>
          <w:rFonts w:asciiTheme="minorEastAsia" w:hAnsiTheme="minorEastAsia"/>
          <w:color w:val="FF0000"/>
          <w:bdr w:val="none" w:sz="0" w:space="0" w:color="auto" w:frame="1"/>
          <w:shd w:val="clear" w:color="auto" w:fill="FFFFFF"/>
        </w:rPr>
        <w:t>D</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vertAlign w:val="subscript"/>
        </w:rPr>
        <w:t>16</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13</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vertAlign w:val="subscript"/>
        </w:rPr>
        <w:t>10</w:t>
      </w:r>
      <w:r w:rsidRPr="007170BD">
        <w:rPr>
          <w:rFonts w:asciiTheme="minorEastAsia" w:hAnsiTheme="minorEastAsia" w:hint="eastAsia"/>
          <w:color w:val="FF0000"/>
          <w:shd w:val="clear" w:color="auto" w:fill="FFFFFF"/>
        </w:rPr>
        <w:t>。</w:t>
      </w:r>
    </w:p>
    <w:p w14:paraId="17577B86" w14:textId="18B28A41" w:rsidR="00CC4F58" w:rsidRPr="007170BD" w:rsidRDefault="00CC4F58">
      <w:pPr>
        <w:rPr>
          <w:rFonts w:asciiTheme="minorEastAsia" w:hAnsiTheme="minorEastAsia"/>
        </w:rPr>
      </w:pPr>
      <w:r w:rsidRPr="007170BD">
        <w:rPr>
          <w:rFonts w:asciiTheme="minorEastAsia" w:hAnsiTheme="minorEastAsia"/>
        </w:rPr>
        <w:t>(3) 这个用户数据报的总长度是多少？</w:t>
      </w:r>
    </w:p>
    <w:p w14:paraId="1BF88208" w14:textId="750C0570" w:rsidR="00BF0EBA" w:rsidRPr="007170BD" w:rsidRDefault="00BF0EBA" w:rsidP="007170BD">
      <w:pPr>
        <w:pStyle w:val="ListParagraph"/>
        <w:numPr>
          <w:ilvl w:val="0"/>
          <w:numId w:val="1"/>
        </w:numPr>
        <w:rPr>
          <w:rFonts w:asciiTheme="minorEastAsia" w:hAnsiTheme="minorEastAsia"/>
          <w:color w:val="FF0000"/>
        </w:rPr>
      </w:pPr>
      <w:r w:rsidRPr="007170BD">
        <w:rPr>
          <w:rFonts w:asciiTheme="minorEastAsia" w:hAnsiTheme="minorEastAsia" w:hint="eastAsia"/>
          <w:color w:val="FF0000"/>
          <w:shd w:val="clear" w:color="auto" w:fill="FFFFFF"/>
        </w:rPr>
        <w:t>第三个四位十六进制数字 </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001</w:t>
      </w:r>
      <w:r w:rsidRPr="007170BD">
        <w:rPr>
          <w:rStyle w:val="mi"/>
          <w:rFonts w:asciiTheme="minorEastAsia" w:hAnsiTheme="minorEastAsia"/>
          <w:color w:val="FF0000"/>
          <w:bdr w:val="none" w:sz="0" w:space="0" w:color="auto" w:frame="1"/>
          <w:shd w:val="clear" w:color="auto" w:fill="FFFFFF"/>
        </w:rPr>
        <w:t>C</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16</w:t>
      </w:r>
      <w:r w:rsidRPr="007170BD">
        <w:rPr>
          <w:rStyle w:val="vlist-s"/>
          <w:rFonts w:ascii="MS Gothic" w:eastAsia="MS Gothic" w:hAnsi="MS Gothic" w:cs="MS Gothic" w:hint="eastAsia"/>
          <w:color w:val="FF0000"/>
          <w:shd w:val="clear" w:color="auto" w:fill="FFFFFF"/>
        </w:rPr>
        <w:t>​</w:t>
      </w:r>
      <w:r w:rsidRPr="007170BD">
        <w:rPr>
          <w:rFonts w:asciiTheme="minorEastAsia" w:hAnsiTheme="minorEastAsia" w:hint="eastAsia"/>
          <w:color w:val="FF0000"/>
          <w:shd w:val="clear" w:color="auto" w:fill="FFFFFF"/>
        </w:rPr>
        <w:t> 定义了整个 UDP 分组的长度，算出是：</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001</w:t>
      </w:r>
      <w:r w:rsidRPr="007170BD">
        <w:rPr>
          <w:rStyle w:val="mi"/>
          <w:rFonts w:asciiTheme="minorEastAsia" w:hAnsiTheme="minorEastAsia"/>
          <w:color w:val="FF0000"/>
          <w:bdr w:val="none" w:sz="0" w:space="0" w:color="auto" w:frame="1"/>
          <w:shd w:val="clear" w:color="auto" w:fill="FFFFFF"/>
        </w:rPr>
        <w:t>C</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16</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28</w:t>
      </w:r>
      <w:r w:rsidRPr="007170BD">
        <w:rPr>
          <w:rStyle w:val="mo"/>
          <w:rFonts w:asciiTheme="minorEastAsia" w:hAnsiTheme="minorEastAsia"/>
          <w:color w:val="FF0000"/>
          <w:bdr w:val="none" w:sz="0" w:space="0" w:color="auto" w:frame="1"/>
          <w:shd w:val="clear" w:color="auto" w:fill="FFFFFF"/>
        </w:rPr>
        <w:t>)</w:t>
      </w:r>
      <w:r w:rsidRPr="007170BD">
        <w:rPr>
          <w:rStyle w:val="mn"/>
          <w:rFonts w:asciiTheme="minorEastAsia" w:hAnsiTheme="minorEastAsia"/>
          <w:color w:val="FF0000"/>
          <w:bdr w:val="none" w:sz="0" w:space="0" w:color="auto" w:frame="1"/>
          <w:shd w:val="clear" w:color="auto" w:fill="FFFFFF"/>
        </w:rPr>
        <w:t>10</w:t>
      </w:r>
      <w:r w:rsidRPr="007170BD">
        <w:rPr>
          <w:rFonts w:asciiTheme="minorEastAsia" w:hAnsiTheme="minorEastAsia" w:hint="eastAsia"/>
          <w:color w:val="FF0000"/>
          <w:shd w:val="clear" w:color="auto" w:fill="FFFFFF"/>
        </w:rPr>
        <w:t> 字节。</w:t>
      </w:r>
    </w:p>
    <w:p w14:paraId="015274E8" w14:textId="00C40091" w:rsidR="00CC4F58" w:rsidRPr="007170BD" w:rsidRDefault="00CC4F58">
      <w:pPr>
        <w:rPr>
          <w:rFonts w:asciiTheme="minorEastAsia" w:hAnsiTheme="minorEastAsia"/>
        </w:rPr>
      </w:pPr>
      <w:r w:rsidRPr="007170BD">
        <w:rPr>
          <w:rFonts w:asciiTheme="minorEastAsia" w:hAnsiTheme="minorEastAsia"/>
        </w:rPr>
        <w:t xml:space="preserve">(4) 数据长度是多少？ </w:t>
      </w:r>
    </w:p>
    <w:p w14:paraId="34C83C74" w14:textId="1CE9F2E4" w:rsidR="00BF0EBA" w:rsidRPr="007170BD" w:rsidRDefault="00BF0EBA" w:rsidP="00BF0EBA">
      <w:pPr>
        <w:pStyle w:val="ListParagraph"/>
        <w:numPr>
          <w:ilvl w:val="0"/>
          <w:numId w:val="1"/>
        </w:numPr>
        <w:rPr>
          <w:rFonts w:asciiTheme="minorEastAsia" w:hAnsiTheme="minorEastAsia"/>
          <w:color w:val="FF0000"/>
        </w:rPr>
      </w:pPr>
      <w:r w:rsidRPr="007170BD">
        <w:rPr>
          <w:rFonts w:asciiTheme="minorEastAsia" w:hAnsiTheme="minorEastAsia" w:hint="eastAsia"/>
          <w:color w:val="FF0000"/>
          <w:shd w:val="clear" w:color="auto" w:fill="FFFFFF"/>
        </w:rPr>
        <w:t>数据的长度时整个分组的长度减去首部的长度，也就是 28 - 8 = 20 字节。</w:t>
      </w:r>
    </w:p>
    <w:p w14:paraId="7CB5502C" w14:textId="5617C6F4" w:rsidR="00CC4F58" w:rsidRPr="007170BD" w:rsidRDefault="00CC4F58">
      <w:pPr>
        <w:rPr>
          <w:rFonts w:asciiTheme="minorEastAsia" w:hAnsiTheme="minorEastAsia"/>
        </w:rPr>
      </w:pPr>
      <w:r w:rsidRPr="007170BD">
        <w:rPr>
          <w:rFonts w:asciiTheme="minorEastAsia" w:hAnsiTheme="minorEastAsia"/>
        </w:rPr>
        <w:t xml:space="preserve">(5) 这个分组是从客户到服务器方向的，还是从服务器到客户方向的？ </w:t>
      </w:r>
    </w:p>
    <w:p w14:paraId="69386C55" w14:textId="02976546" w:rsidR="00BF0EBA" w:rsidRPr="007170BD" w:rsidRDefault="00BF0EBA" w:rsidP="00BF0EBA">
      <w:pPr>
        <w:pStyle w:val="ListParagraph"/>
        <w:numPr>
          <w:ilvl w:val="0"/>
          <w:numId w:val="1"/>
        </w:numPr>
        <w:rPr>
          <w:rFonts w:asciiTheme="minorEastAsia" w:hAnsiTheme="minorEastAsia"/>
          <w:color w:val="FF0000"/>
        </w:rPr>
      </w:pPr>
      <w:r w:rsidRPr="007170BD">
        <w:rPr>
          <w:rFonts w:asciiTheme="minorEastAsia" w:hAnsiTheme="minorEastAsia" w:hint="eastAsia"/>
          <w:color w:val="FF0000"/>
          <w:shd w:val="clear" w:color="auto" w:fill="FFFFFF"/>
        </w:rPr>
        <w:t>因为目的端口是 13 （熟知端口），所以这个分组是从客户到目的端口。</w:t>
      </w:r>
    </w:p>
    <w:p w14:paraId="36A76BA4" w14:textId="0514D1F3" w:rsidR="00CC4F58" w:rsidRPr="007170BD" w:rsidRDefault="00CC4F58">
      <w:pPr>
        <w:rPr>
          <w:rFonts w:asciiTheme="minorEastAsia" w:hAnsiTheme="minorEastAsia" w:cs="宋体"/>
        </w:rPr>
      </w:pPr>
      <w:r w:rsidRPr="007170BD">
        <w:rPr>
          <w:rFonts w:asciiTheme="minorEastAsia" w:hAnsiTheme="minorEastAsia"/>
        </w:rPr>
        <w:t>(6) 客户进程是什么</w:t>
      </w:r>
      <w:r w:rsidRPr="007170BD">
        <w:rPr>
          <w:rFonts w:asciiTheme="minorEastAsia" w:hAnsiTheme="minorEastAsia" w:cs="宋体" w:hint="eastAsia"/>
        </w:rPr>
        <w:t>？</w:t>
      </w:r>
    </w:p>
    <w:p w14:paraId="0AC70E81" w14:textId="467956B7" w:rsidR="00BF0EBA" w:rsidRPr="007170BD" w:rsidRDefault="00BF0EBA" w:rsidP="00BF0EBA">
      <w:pPr>
        <w:pStyle w:val="ListParagraph"/>
        <w:numPr>
          <w:ilvl w:val="0"/>
          <w:numId w:val="1"/>
        </w:numPr>
        <w:rPr>
          <w:rFonts w:asciiTheme="minorEastAsia" w:hAnsiTheme="minorEastAsia" w:hint="eastAsia"/>
          <w:color w:val="FF0000"/>
        </w:rPr>
      </w:pPr>
      <w:r w:rsidRPr="007170BD">
        <w:rPr>
          <w:rFonts w:asciiTheme="minorEastAsia" w:hAnsiTheme="minorEastAsia" w:hint="eastAsia"/>
          <w:color w:val="FF0000"/>
          <w:shd w:val="clear" w:color="auto" w:fill="FFFFFF"/>
        </w:rPr>
        <w:t>从 RFC 867 可以得知，这个客户进程是 Daytime。当 Daytime 服务器收到客户发送的 UDP 用户数据报后，就把现在的日期和时间以 ASCII 码字符串的形式返回给客户。</w:t>
      </w:r>
    </w:p>
    <w:sectPr w:rsidR="00BF0EBA" w:rsidRPr="007170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47C8F" w14:textId="77777777" w:rsidR="00A32D66" w:rsidRDefault="00A32D66" w:rsidP="007170BD">
      <w:pPr>
        <w:spacing w:after="0" w:line="240" w:lineRule="auto"/>
      </w:pPr>
      <w:r>
        <w:separator/>
      </w:r>
    </w:p>
  </w:endnote>
  <w:endnote w:type="continuationSeparator" w:id="0">
    <w:p w14:paraId="60B237AE" w14:textId="77777777" w:rsidR="00A32D66" w:rsidRDefault="00A32D66" w:rsidP="0071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E188D" w14:textId="77777777" w:rsidR="00A32D66" w:rsidRDefault="00A32D66" w:rsidP="007170BD">
      <w:pPr>
        <w:spacing w:after="0" w:line="240" w:lineRule="auto"/>
      </w:pPr>
      <w:r>
        <w:separator/>
      </w:r>
    </w:p>
  </w:footnote>
  <w:footnote w:type="continuationSeparator" w:id="0">
    <w:p w14:paraId="516C533B" w14:textId="77777777" w:rsidR="00A32D66" w:rsidRDefault="00A32D66" w:rsidP="00717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E28B" w14:textId="031FE8FF" w:rsidR="007170BD" w:rsidRPr="007170BD" w:rsidRDefault="007170BD">
    <w:pPr>
      <w:pStyle w:val="Header"/>
      <w:rPr>
        <w:sz w:val="28"/>
        <w:szCs w:val="28"/>
      </w:rPr>
    </w:pPr>
    <w:r w:rsidRPr="007170BD">
      <w:rPr>
        <w:rFonts w:hint="eastAsia"/>
        <w:sz w:val="28"/>
        <w:szCs w:val="28"/>
      </w:rPr>
      <w:t>张金源</w:t>
    </w:r>
    <w:r w:rsidRPr="007170BD">
      <w:rPr>
        <w:rFonts w:hint="eastAsia"/>
        <w:sz w:val="28"/>
        <w:szCs w:val="28"/>
      </w:rPr>
      <w:t>/76066001</w:t>
    </w:r>
  </w:p>
  <w:p w14:paraId="7A3A3D6C" w14:textId="56741B0F" w:rsidR="007170BD" w:rsidRPr="007170BD" w:rsidRDefault="007170BD" w:rsidP="007170BD">
    <w:pPr>
      <w:pStyle w:val="Header"/>
      <w:jc w:val="center"/>
      <w:rPr>
        <w:sz w:val="28"/>
        <w:szCs w:val="28"/>
      </w:rPr>
    </w:pPr>
    <w:r w:rsidRPr="007170BD">
      <w:rPr>
        <w:rFonts w:hint="eastAsia"/>
        <w:sz w:val="28"/>
        <w:szCs w:val="28"/>
      </w:rPr>
      <w:t>第五章作业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5880"/>
    <w:multiLevelType w:val="hybridMultilevel"/>
    <w:tmpl w:val="0F8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97D45"/>
    <w:multiLevelType w:val="multilevel"/>
    <w:tmpl w:val="1C10EF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D2688"/>
    <w:multiLevelType w:val="hybridMultilevel"/>
    <w:tmpl w:val="EDE6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96E48"/>
    <w:multiLevelType w:val="hybridMultilevel"/>
    <w:tmpl w:val="739CCB96"/>
    <w:lvl w:ilvl="0" w:tplc="B22E2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07"/>
    <w:rsid w:val="007170BD"/>
    <w:rsid w:val="009E2EA1"/>
    <w:rsid w:val="00A32D66"/>
    <w:rsid w:val="00BF0EBA"/>
    <w:rsid w:val="00C44807"/>
    <w:rsid w:val="00CC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ED66"/>
  <w15:chartTrackingRefBased/>
  <w15:docId w15:val="{779AED42-F12B-40F6-BDAE-14C522FD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A"/>
    <w:pPr>
      <w:ind w:left="720"/>
      <w:contextualSpacing/>
    </w:pPr>
  </w:style>
  <w:style w:type="paragraph" w:styleId="NormalWeb">
    <w:name w:val="Normal (Web)"/>
    <w:basedOn w:val="Normal"/>
    <w:uiPriority w:val="99"/>
    <w:semiHidden/>
    <w:unhideWhenUsed/>
    <w:rsid w:val="00BF0E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BF0EBA"/>
  </w:style>
  <w:style w:type="character" w:customStyle="1" w:styleId="mi">
    <w:name w:val="mi"/>
    <w:basedOn w:val="DefaultParagraphFont"/>
    <w:rsid w:val="00BF0EBA"/>
  </w:style>
  <w:style w:type="character" w:customStyle="1" w:styleId="mn">
    <w:name w:val="mn"/>
    <w:basedOn w:val="DefaultParagraphFont"/>
    <w:rsid w:val="00BF0EBA"/>
  </w:style>
  <w:style w:type="character" w:customStyle="1" w:styleId="mjxassistivemathml">
    <w:name w:val="mjx_assistive_mathml"/>
    <w:basedOn w:val="DefaultParagraphFont"/>
    <w:rsid w:val="00BF0EBA"/>
  </w:style>
  <w:style w:type="character" w:customStyle="1" w:styleId="mopen">
    <w:name w:val="mopen"/>
    <w:basedOn w:val="DefaultParagraphFont"/>
    <w:rsid w:val="00BF0EBA"/>
  </w:style>
  <w:style w:type="character" w:customStyle="1" w:styleId="mord">
    <w:name w:val="mord"/>
    <w:basedOn w:val="DefaultParagraphFont"/>
    <w:rsid w:val="00BF0EBA"/>
  </w:style>
  <w:style w:type="character" w:customStyle="1" w:styleId="mclose">
    <w:name w:val="mclose"/>
    <w:basedOn w:val="DefaultParagraphFont"/>
    <w:rsid w:val="00BF0EBA"/>
  </w:style>
  <w:style w:type="character" w:customStyle="1" w:styleId="vlist-s">
    <w:name w:val="vlist-s"/>
    <w:basedOn w:val="DefaultParagraphFont"/>
    <w:rsid w:val="00BF0EBA"/>
  </w:style>
  <w:style w:type="character" w:customStyle="1" w:styleId="mrel">
    <w:name w:val="mrel"/>
    <w:basedOn w:val="DefaultParagraphFont"/>
    <w:rsid w:val="00BF0EBA"/>
  </w:style>
  <w:style w:type="table" w:styleId="TableGrid">
    <w:name w:val="Table Grid"/>
    <w:basedOn w:val="TableNormal"/>
    <w:uiPriority w:val="39"/>
    <w:rsid w:val="0071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70BD"/>
    <w:rPr>
      <w:b/>
      <w:bCs/>
    </w:rPr>
  </w:style>
  <w:style w:type="paragraph" w:styleId="Header">
    <w:name w:val="header"/>
    <w:basedOn w:val="Normal"/>
    <w:link w:val="HeaderChar"/>
    <w:uiPriority w:val="99"/>
    <w:unhideWhenUsed/>
    <w:rsid w:val="007170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70BD"/>
  </w:style>
  <w:style w:type="paragraph" w:styleId="Footer">
    <w:name w:val="footer"/>
    <w:basedOn w:val="Normal"/>
    <w:link w:val="FooterChar"/>
    <w:uiPriority w:val="99"/>
    <w:unhideWhenUsed/>
    <w:rsid w:val="007170B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7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2650">
      <w:bodyDiv w:val="1"/>
      <w:marLeft w:val="0"/>
      <w:marRight w:val="0"/>
      <w:marTop w:val="0"/>
      <w:marBottom w:val="0"/>
      <w:divBdr>
        <w:top w:val="none" w:sz="0" w:space="0" w:color="auto"/>
        <w:left w:val="none" w:sz="0" w:space="0" w:color="auto"/>
        <w:bottom w:val="none" w:sz="0" w:space="0" w:color="auto"/>
        <w:right w:val="none" w:sz="0" w:space="0" w:color="auto"/>
      </w:divBdr>
    </w:div>
    <w:div w:id="449906388">
      <w:bodyDiv w:val="1"/>
      <w:marLeft w:val="0"/>
      <w:marRight w:val="0"/>
      <w:marTop w:val="0"/>
      <w:marBottom w:val="0"/>
      <w:divBdr>
        <w:top w:val="none" w:sz="0" w:space="0" w:color="auto"/>
        <w:left w:val="none" w:sz="0" w:space="0" w:color="auto"/>
        <w:bottom w:val="none" w:sz="0" w:space="0" w:color="auto"/>
        <w:right w:val="none" w:sz="0" w:space="0" w:color="auto"/>
      </w:divBdr>
    </w:div>
    <w:div w:id="1448889425">
      <w:bodyDiv w:val="1"/>
      <w:marLeft w:val="0"/>
      <w:marRight w:val="0"/>
      <w:marTop w:val="0"/>
      <w:marBottom w:val="0"/>
      <w:divBdr>
        <w:top w:val="none" w:sz="0" w:space="0" w:color="auto"/>
        <w:left w:val="none" w:sz="0" w:space="0" w:color="auto"/>
        <w:bottom w:val="none" w:sz="0" w:space="0" w:color="auto"/>
        <w:right w:val="none" w:sz="0" w:space="0" w:color="auto"/>
      </w:divBdr>
    </w:div>
    <w:div w:id="15186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5</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2</cp:revision>
  <dcterms:created xsi:type="dcterms:W3CDTF">2020-04-12T20:14:00Z</dcterms:created>
  <dcterms:modified xsi:type="dcterms:W3CDTF">2020-04-13T15:47:00Z</dcterms:modified>
</cp:coreProperties>
</file>