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99" w:rsidRDefault="002439E9">
      <w:pPr>
        <w:pStyle w:val="a3"/>
      </w:pPr>
      <w:r>
        <w:rPr>
          <w:rFonts w:hint="eastAsia"/>
        </w:rPr>
        <w:t>采用的技术架构</w:t>
      </w:r>
    </w:p>
    <w:p w:rsidR="00AA6299" w:rsidRDefault="002439E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以基于移动设备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</w:t>
      </w:r>
      <w:bookmarkStart w:id="0" w:name="_GoBack"/>
      <w:bookmarkEnd w:id="0"/>
      <w:r>
        <w:rPr>
          <w:rFonts w:hint="eastAsia"/>
          <w:sz w:val="28"/>
          <w:szCs w:val="28"/>
        </w:rPr>
        <w:t>avaScript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体系，可免费快速完成开发；</w:t>
      </w:r>
    </w:p>
    <w:p w:rsidR="00AA6299" w:rsidRDefault="002439E9">
      <w:pPr>
        <w:pStyle w:val="a3"/>
      </w:pPr>
      <w:r>
        <w:rPr>
          <w:rFonts w:hint="eastAsia"/>
        </w:rPr>
        <w:t>软硬件、网络支持</w:t>
      </w:r>
    </w:p>
    <w:p w:rsidR="00AA6299" w:rsidRDefault="002439E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选择阿里云、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等服务器</w:t>
      </w:r>
      <w:r>
        <w:rPr>
          <w:rFonts w:hint="eastAsia"/>
          <w:sz w:val="28"/>
          <w:szCs w:val="28"/>
        </w:rPr>
        <w:t>，能满足早期的需求</w:t>
      </w:r>
      <w:r>
        <w:rPr>
          <w:rFonts w:hint="eastAsia"/>
          <w:sz w:val="28"/>
          <w:szCs w:val="28"/>
        </w:rPr>
        <w:t>；</w:t>
      </w:r>
    </w:p>
    <w:p w:rsidR="00AA6299" w:rsidRDefault="002439E9">
      <w:pPr>
        <w:pStyle w:val="a3"/>
      </w:pPr>
      <w:r>
        <w:rPr>
          <w:rFonts w:hint="eastAsia"/>
        </w:rPr>
        <w:t>技术难点</w:t>
      </w:r>
    </w:p>
    <w:p w:rsidR="00AA6299" w:rsidRDefault="00243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</w:rPr>
        <w:t>能实现在本网站上能</w:t>
      </w:r>
      <w:proofErr w:type="gramStart"/>
      <w:r>
        <w:rPr>
          <w:rFonts w:hint="eastAsia"/>
          <w:sz w:val="28"/>
          <w:szCs w:val="28"/>
        </w:rPr>
        <w:t>够实现</w:t>
      </w:r>
      <w:proofErr w:type="gramEnd"/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视图效果设计，并且和唱片公司</w:t>
      </w:r>
      <w:r>
        <w:rPr>
          <w:rFonts w:hint="eastAsia"/>
          <w:sz w:val="28"/>
          <w:szCs w:val="28"/>
        </w:rPr>
        <w:t>建立稳定</w:t>
      </w:r>
      <w:r>
        <w:rPr>
          <w:rFonts w:hint="eastAsia"/>
          <w:sz w:val="28"/>
          <w:szCs w:val="28"/>
        </w:rPr>
        <w:t>的联系，保证唱片版权可以如期交付</w:t>
      </w:r>
      <w:r>
        <w:rPr>
          <w:rFonts w:hint="eastAsia"/>
          <w:sz w:val="28"/>
          <w:szCs w:val="28"/>
        </w:rPr>
        <w:t>。</w:t>
      </w:r>
    </w:p>
    <w:sectPr w:rsidR="00AA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39E9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6299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161347"/>
    <w:rsid w:val="3E5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7EE7"/>
  <w15:docId w15:val="{1E34656C-5C5A-465F-8042-56A91D29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2019-06-18T07:57:00Z</dcterms:created>
  <dcterms:modified xsi:type="dcterms:W3CDTF">2019-06-18T07:57:00Z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