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Substitution Variables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Pass_ID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P_ID = ‘**********’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Acct_ID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Accounts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Pass_ID = ‘&amp;P_ID’;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Net_30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Bank_Check_Num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BCN = 12345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Net_30_ID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Net_30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Bank_Check_Num = ‘&amp;BCN’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Credit_Cards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CC_Num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CN = 1616161616161616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Credit_Cards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CC_Num = ‘&amp;CN’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Exp_Date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E_D =7777777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Credit_Cards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Exp_Date = ‘&amp;E_D’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CVV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CDE = 669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Credit_Cards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CVV = ‘&amp;CDE’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Bank_Account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Routing_Num_1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RT_1 = ‘*******82’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Bank_Acct_ID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Bank_Account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Routing_Num_1 = ‘&amp;RT_1’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Routing_Num_2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RT_2 =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Bank_Acct_Num_1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BN_1 =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Bank_Acct_Num_1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BN_2 =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Bank_Check_Num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BCN = 12345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Net_30_ID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Net_30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Bank_Check_Num = ‘&amp;BCN’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