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77B" w:rsidRDefault="003B681D">
      <w:r>
        <w:rPr>
          <w:noProof/>
          <w:lang w:eastAsia="ru-RU"/>
        </w:rPr>
        <w:drawing>
          <wp:inline distT="0" distB="0" distL="0" distR="0">
            <wp:extent cx="5940425" cy="3136195"/>
            <wp:effectExtent l="0" t="0" r="3175" b="7620"/>
            <wp:docPr id="1" name="Рисунок 1" descr="102-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2-К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4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D"/>
    <w:rsid w:val="003B681D"/>
    <w:rsid w:val="00E7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CCCDB0-7AFD-47B7-B034-E3829BCA7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Арапова Наталья Владимировна</dc:creator>
  <cp:keywords/>
  <dc:description/>
  <cp:lastModifiedBy>Арапова Наталья Владимировна</cp:lastModifiedBy>
  <cp:revision>1</cp:revision>
  <dcterms:created xsi:type="dcterms:W3CDTF">2024-06-27T12:24:00Z</dcterms:created>
  <dcterms:modified xsi:type="dcterms:W3CDTF">2024-06-27T12:25:00Z</dcterms:modified>
</cp:coreProperties>
</file>