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Arial" w:hAnsi="Arial"/>
          <w:b/>
          <w:sz w:val="60"/>
        </w:rPr>
        <w:t>THERMAL RUN RECEIPT</w:t>
      </w:r>
    </w:p>
    <w:p>
      <w:pPr>
        <w:spacing w:after="280"/>
      </w:pPr>
      <w:r>
        <w:rPr>
          <w:rFonts w:ascii="Arial" w:hAnsi="Arial"/>
          <w:b/>
          <w:color w:val="5F5F5F"/>
          <w:sz w:val="24"/>
        </w:rPr>
        <w:t>V1 DESIGN PHILOSOPHY + SPECIFICATION</w:t>
      </w:r>
    </w:p>
    <w:tbl>
      <w:tblPr>
        <w:tblW w:type="auto" w:w="0"/>
        <w:jc w:val="left"/>
        <w:tblLayout w:type="autofit"/>
        <w:tblLook w:firstColumn="1" w:firstRow="1" w:lastColumn="0" w:lastRow="0" w:noHBand="0" w:noVBand="1" w:val="04A0"/>
      </w:tblPr>
      <w:tblGrid>
        <w:gridCol w:w="10166"/>
      </w:tblGrid>
      <w:tr>
        <w:tc>
          <w:tcPr>
            <w:tcW w:type="dxa" w:w="10166"/>
            <w:shd w:fill="F2F2F2"/>
            <w:tcMar>
              <w:top w:w="160" w:type="dxa"/>
              <w:start w:w="190" w:type="dxa"/>
              <w:bottom w:w="160" w:type="dxa"/>
              <w:end w:w="190" w:type="dxa"/>
            </w:tcMar>
          </w:tcPr>
          <w:p>
            <w:pPr>
              <w:spacing w:after="60"/>
            </w:pPr>
            <w:r>
              <w:rPr>
                <w:b/>
                <w:sz w:val="24"/>
              </w:rPr>
              <w:t>The receipt is a physical record of the run that just happened.</w:t>
            </w:r>
          </w:p>
          <w:p>
            <w:pPr>
              <w:spacing w:after="0"/>
            </w:pPr>
            <w:r>
              <w:t>It should feel definitive and archival, but not sterile. The data is the authority; a small amount of art, ritual, and fortune-cookie personality gives each completed run its own physical character.</w:t>
            </w:r>
          </w:p>
        </w:tc>
      </w:tr>
    </w:tbl>
    <w:p>
      <w:pPr>
        <w:pStyle w:val="SpecCallout"/>
      </w:pPr>
      <w:r>
        <w:t>Status: V1 product/design specification. This document defines what prints, how it is prioritized, and what is intentionally excluded. It does not define the implementation code.</w:t>
      </w:r>
    </w:p>
    <w:p>
      <w:pPr>
        <w:pStyle w:val="Heading1"/>
        <w:keepNext/>
      </w:pPr>
      <w:r>
        <w:t>1. North Star</w:t>
      </w:r>
    </w:p>
    <w:p>
      <w:pPr/>
      <w:r>
        <w:rPr>
          <w:b/>
        </w:rPr>
        <w:t xml:space="preserve">The run is the hero. </w:t>
      </w:r>
      <w:r>
        <w:t>The largest and most prominent number is always the final time from the run that just finished. The PB is context, not the headline.</w:t>
      </w:r>
    </w:p>
    <w:p>
      <w:pPr/>
      <w:r>
        <w:rPr>
          <w:b/>
        </w:rPr>
        <w:t xml:space="preserve">A receipt means completion. </w:t>
      </w:r>
      <w:r>
        <w:t>No receipt is printed for a reset or incomplete run. The printer starting up after the final split is part of the ritual.</w:t>
      </w:r>
    </w:p>
    <w:p>
      <w:pPr/>
      <w:r>
        <w:rPr>
          <w:b/>
        </w:rPr>
        <w:t xml:space="preserve">Definitive first, playful second. </w:t>
      </w:r>
      <w:r>
        <w:t>The receipt records factual run data with a rigid hierarchy. Personality appears in the imagery, the fortune, and a few strong thermal-printing treatments.</w:t>
      </w:r>
    </w:p>
    <w:p>
      <w:pPr/>
      <w:r>
        <w:rPr>
          <w:b/>
        </w:rPr>
        <w:t xml:space="preserve">Conditional information should mean something. </w:t>
      </w:r>
      <w:r>
        <w:t>Gold count and Sum of Best appear only when the current run changed them. The receipt should not mechanically dump every possible statistic.</w:t>
      </w:r>
    </w:p>
    <w:p>
      <w:pPr/>
      <w:r>
        <w:rPr>
          <w:b/>
        </w:rPr>
        <w:t xml:space="preserve">Physical length is allowed. </w:t>
      </w:r>
      <w:r>
        <w:t>Every split prints. Long categories can produce comically long receipts. Do not omit data or shrink the entire receipt just to save paper.</w:t>
      </w:r>
    </w:p>
    <w:p>
      <w:pPr/>
      <w:r>
        <w:rPr>
          <w:b/>
        </w:rPr>
        <w:t xml:space="preserve">LiveSplit is the source of truth. </w:t>
      </w:r>
      <w:r>
        <w:t>Historical completed runs, attempt number, comparison data, timing method, PB context, split data, and recent-run average should come from LiveSplit rather than from a parallel receipt-only history.</w:t>
      </w:r>
    </w:p>
    <w:p>
      <w:pPr>
        <w:pStyle w:val="Heading1"/>
        <w:keepNext/>
      </w:pPr>
      <w:r>
        <w:t>2. Receipt Information Architecture</w:t>
      </w:r>
    </w:p>
    <w:p>
      <w:r>
        <w:t>The receipt should read in this order, from top to bottom:</w:t>
      </w:r>
    </w:p>
    <w:p>
      <w:pPr>
        <w:ind w:left="259"/>
      </w:pPr>
      <w:r>
        <w:rPr>
          <w:b/>
        </w:rPr>
        <w:t xml:space="preserve">01  </w:t>
      </w:r>
      <w:r>
        <w:t>Sacrificial startup rule</w:t>
      </w:r>
    </w:p>
    <w:p>
      <w:pPr>
        <w:ind w:left="259"/>
      </w:pPr>
      <w:r>
        <w:rPr>
          <w:b/>
        </w:rPr>
        <w:t xml:space="preserve">02  </w:t>
      </w:r>
      <w:r>
        <w:t>Masthead: fixed top image + game + category</w:t>
      </w:r>
    </w:p>
    <w:p>
      <w:pPr>
        <w:ind w:left="259"/>
      </w:pPr>
      <w:r>
        <w:rPr>
          <w:b/>
        </w:rPr>
        <w:t xml:space="preserve">03  </w:t>
      </w:r>
      <w:r>
        <w:t>Final time, or PB/PB-tie callout containing the final time</w:t>
      </w:r>
    </w:p>
    <w:p>
      <w:pPr>
        <w:ind w:left="259"/>
      </w:pPr>
      <w:r>
        <w:rPr>
          <w:b/>
        </w:rPr>
        <w:t xml:space="preserve">04  </w:t>
      </w:r>
      <w:r>
        <w:t>Run-context stats</w:t>
      </w:r>
    </w:p>
    <w:p>
      <w:pPr>
        <w:ind w:left="259"/>
      </w:pPr>
      <w:r>
        <w:rPr>
          <w:b/>
        </w:rPr>
        <w:t xml:space="preserve">05  </w:t>
      </w:r>
      <w:r>
        <w:t>SPLITS section bar</w:t>
      </w:r>
    </w:p>
    <w:p>
      <w:pPr>
        <w:ind w:left="259"/>
      </w:pPr>
      <w:r>
        <w:rPr>
          <w:b/>
        </w:rPr>
        <w:t xml:space="preserve">06  </w:t>
      </w:r>
      <w:r>
        <w:t>Complete split table</w:t>
      </w:r>
    </w:p>
    <w:p>
      <w:pPr>
        <w:ind w:left="259"/>
      </w:pPr>
      <w:r>
        <w:rPr>
          <w:b/>
        </w:rPr>
        <w:t xml:space="preserve">07  </w:t>
      </w:r>
      <w:r>
        <w:t>Unlabeled solid closing bar for the split table</w:t>
      </w:r>
    </w:p>
    <w:p>
      <w:pPr>
        <w:ind w:left="259"/>
      </w:pPr>
      <w:r>
        <w:rPr>
          <w:b/>
        </w:rPr>
        <w:t xml:space="preserve">08  </w:t>
      </w:r>
      <w:r>
        <w:t>Compact archival metadata block</w:t>
      </w:r>
    </w:p>
    <w:p>
      <w:pPr>
        <w:ind w:left="259"/>
      </w:pPr>
      <w:r>
        <w:rPr>
          <w:b/>
        </w:rPr>
        <w:t xml:space="preserve">09  </w:t>
      </w:r>
      <w:r>
        <w:t>Whitespace</w:t>
      </w:r>
    </w:p>
    <w:p>
      <w:pPr>
        <w:ind w:left="259"/>
      </w:pPr>
      <w:r>
        <w:rPr>
          <w:b/>
        </w:rPr>
        <w:t xml:space="preserve">10  </w:t>
      </w:r>
      <w:r>
        <w:t>Fortune enclosure: geometric pattern + rotating image + fortune + geometric pattern</w:t>
      </w:r>
    </w:p>
    <w:p>
      <w:pPr>
        <w:ind w:left="259"/>
      </w:pPr>
      <w:r>
        <w:rPr>
          <w:b/>
        </w:rPr>
        <w:t xml:space="preserve">11  </w:t>
      </w:r>
      <w:r>
        <w:t>Blank paper feed for a clean tear</w:t>
      </w:r>
    </w:p>
    <w:p>
      <w:pPr>
        <w:pStyle w:val="SpecCallout"/>
      </w:pPr>
      <w:r>
        <w:t>The opening should feel almost poster-like. The detailed and archival information moves progressively lower on the receipt.</w:t>
      </w:r>
    </w:p>
    <w:p>
      <w:pPr>
        <w:pStyle w:val="Heading1"/>
        <w:keepNext/>
      </w:pPr>
      <w:r>
        <w:t>3. Opening / Masthead</w:t>
      </w:r>
    </w:p>
    <w:p>
      <w:pPr>
        <w:pStyle w:val="Heading2"/>
        <w:keepNext/>
      </w:pPr>
      <w:r>
        <w:t>3.1 Sacrificial startup rule</w:t>
      </w:r>
    </w:p>
    <w:p>
      <w:r>
        <w:rPr>
          <w:b/>
        </w:rPr>
        <w:t xml:space="preserve">Always print a short full-width rule first. </w:t>
      </w:r>
      <w:r>
        <w:t>The printer does not print perfectly at the absolute beginning of the paper feed, so the first printed element is intentionally disposable. If the first few millimeters fade or clip, the loss affects a rule rather than the art or game name.</w:t>
      </w:r>
    </w:p>
    <w:p>
      <w:pPr>
        <w:pStyle w:val="SpecCallout"/>
      </w:pPr>
      <w:r>
        <w:t>This rule is functional first and decorative second. It is not the same as the geometric fortune pattern.</w:t>
      </w:r>
    </w:p>
    <w:p>
      <w:pPr>
        <w:pStyle w:val="Heading2"/>
        <w:keepNext/>
      </w:pPr>
      <w:r>
        <w:t>3.2 Fixed top image</w:t>
      </w:r>
    </w:p>
    <w:p>
      <w:r>
        <w:rPr>
          <w:b/>
        </w:rPr>
        <w:t xml:space="preserve">V1 uses one fixed top image on every receipt, based on an image supplied by the user. </w:t>
      </w:r>
      <w:r>
        <w:t>The current creative direction is a small 8-bit-style Mario peace-sign image. It acts like an unofficial receipt mark rather than a changing illustration.</w:t>
      </w:r>
    </w:p>
    <w:p>
      <w:pPr>
        <w:pStyle w:val="Heading2"/>
        <w:keepNext/>
      </w:pPr>
      <w:r>
        <w:t>3.3 Game + category</w:t>
      </w:r>
    </w:p>
    <w:p>
      <w:pPr/>
      <w:r>
        <w:t>The top image sits beside the game/category block.</w:t>
      </w:r>
    </w:p>
    <w:p>
      <w:pPr/>
      <w:r>
        <w:t>Game and category each get their own line.</w:t>
      </w:r>
    </w:p>
    <w:p>
      <w:pPr/>
      <w:r>
        <w:t>Do not print the splits filename, internal run name, or runner/player name.</w:t>
      </w:r>
    </w:p>
    <w:p>
      <w:pPr/>
      <w:r>
        <w:t>Use available width before truncating. Truncation with an ellipsis is a last resort.</w:t>
      </w:r>
    </w:p>
    <w:p>
      <w:pPr/>
      <w:r>
        <w:t>Do not aggressively shrink the whole masthead just to preserve an unusually long title.</w:t>
      </w:r>
    </w:p>
    <w:p>
      <w:pPr>
        <w:pStyle w:val="Heading1"/>
        <w:keepNext/>
      </w:pPr>
      <w:r>
        <w:t>4. Final Time + PB States</w:t>
      </w:r>
    </w:p>
    <w:p>
      <w:pPr>
        <w:pStyle w:val="Heading2"/>
        <w:keepNext/>
      </w:pPr>
      <w:r>
        <w:t>4.1 Normal completed run</w:t>
      </w:r>
    </w:p>
    <w:p>
      <w:r>
        <w:rPr>
          <w:b/>
        </w:rPr>
        <w:t xml:space="preserve">The final time is centered, large, and unframed. </w:t>
      </w:r>
      <w:r>
        <w:t>Whitespace is the frame. There is no generic RUN COMPLETE header and no box around an ordinary result.</w:t>
      </w:r>
    </w:p>
    <w:p>
      <w:pPr>
        <w:pStyle w:val="SpecCallout"/>
      </w:pPr>
      <w:r>
        <w:t>Example:</w:t>
      </w:r>
    </w:p>
    <w:p>
      <w:pPr>
        <w:pStyle w:val="CodeReceipt"/>
      </w:pPr>
      <w:r>
        <w:t>[MARIO]   SUPER MARIO 64</w:t>
      </w:r>
    </w:p>
    <w:p>
      <w:pPr>
        <w:pStyle w:val="CodeReceipt"/>
      </w:pPr>
      <w:r>
        <w:t xml:space="preserve">          16 STAR</w:t>
      </w:r>
    </w:p>
    <w:p>
      <w:pPr>
        <w:pStyle w:val="CodeReceipt"/>
      </w:pPr>
    </w:p>
    <w:p>
      <w:pPr>
        <w:pStyle w:val="CodeReceipt"/>
      </w:pPr>
      <w:r>
        <w:t xml:space="preserve">              18:42.37</w:t>
      </w:r>
    </w:p>
    <w:p>
      <w:pPr>
        <w:pStyle w:val="Heading2"/>
        <w:keepNext/>
      </w:pPr>
      <w:r>
        <w:t>4.2 New PB</w:t>
      </w:r>
    </w:p>
    <w:p>
      <w:r>
        <w:rPr>
          <w:b/>
        </w:rPr>
        <w:t xml:space="preserve">A new PB changes the entire time treatment. </w:t>
      </w:r>
      <w:r>
        <w:t>The PB label and final time become one reversed black callout. The time remains the visual anchor, but NEW PB is part of the same unit.</w:t>
      </w:r>
    </w:p>
    <w:p>
      <w:pPr>
        <w:pStyle w:val="CodeReceipt"/>
      </w:pPr>
      <w:r>
        <w:t>████████████████████████████</w:t>
      </w:r>
    </w:p>
    <w:p>
      <w:pPr>
        <w:pStyle w:val="CodeReceipt"/>
      </w:pPr>
      <w:r>
        <w:t xml:space="preserve">      NEW PB  18:42.37</w:t>
      </w:r>
    </w:p>
    <w:p>
      <w:pPr>
        <w:pStyle w:val="CodeReceipt"/>
      </w:pPr>
      <w:r>
        <w:t>████████████████████████████</w:t>
      </w:r>
    </w:p>
    <w:p>
      <w:pPr>
        <w:pStyle w:val="Heading2"/>
        <w:keepNext/>
      </w:pPr>
      <w:r>
        <w:t>4.3 PB tie</w:t>
      </w:r>
    </w:p>
    <w:p>
      <w:r>
        <w:rPr>
          <w:b/>
        </w:rPr>
        <w:t xml:space="preserve">A PB tie gets the same full celebration treatment as a new PB. </w:t>
      </w:r>
      <w:r>
        <w:t>Matching an existing PB exactly is rare enough to deserve the same visual interruption.</w:t>
      </w:r>
    </w:p>
    <w:p>
      <w:pPr>
        <w:pStyle w:val="CodeReceipt"/>
      </w:pPr>
      <w:r>
        <w:t>████████████████████████████</w:t>
      </w:r>
    </w:p>
    <w:p>
      <w:pPr>
        <w:pStyle w:val="CodeReceipt"/>
      </w:pPr>
      <w:r>
        <w:t xml:space="preserve">     PB TIED  18:42.37</w:t>
      </w:r>
    </w:p>
    <w:p>
      <w:pPr>
        <w:pStyle w:val="CodeReceipt"/>
      </w:pPr>
      <w:r>
        <w:t>████████████████████████████</w:t>
      </w:r>
    </w:p>
    <w:p>
      <w:pPr>
        <w:pStyle w:val="Heading1"/>
        <w:keepNext/>
      </w:pPr>
      <w:r>
        <w:t>5. Run-Context Stats</w:t>
      </w:r>
    </w:p>
    <w:p>
      <w:r>
        <w:t>This block sits immediately below the final time / PB callout and before the SPLITS section. It has no section label.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22222"/>
            <w:tcMar>
              <w:top w:w="90" w:type="dxa"/>
              <w:start w:w="110" w:type="dxa"/>
              <w:bottom w:w="90" w:type="dxa"/>
              <w:end w:w="110" w:type="dxa"/>
            </w:tcMar>
            <w:vAlign w:val="center"/>
          </w:tcPr>
          <w:p>
            <w:r>
              <w:rPr>
                <w:b/>
                <w:color w:val="FFFFFF"/>
                <w:sz w:val="17"/>
              </w:rPr>
              <w:t>FIELD</w:t>
            </w:r>
          </w:p>
        </w:tc>
        <w:tc>
          <w:tcPr>
            <w:tcW w:type="dxa" w:w="3389"/>
            <w:shd w:fill="222222"/>
            <w:tcMar>
              <w:top w:w="90" w:type="dxa"/>
              <w:start w:w="110" w:type="dxa"/>
              <w:bottom w:w="90" w:type="dxa"/>
              <w:end w:w="110" w:type="dxa"/>
            </w:tcMar>
            <w:vAlign w:val="center"/>
          </w:tcPr>
          <w:p>
            <w:r>
              <w:rPr>
                <w:b/>
                <w:color w:val="FFFFFF"/>
                <w:sz w:val="17"/>
              </w:rPr>
              <w:t>WHEN</w:t>
            </w:r>
          </w:p>
        </w:tc>
        <w:tc>
          <w:tcPr>
            <w:tcW w:type="dxa" w:w="3389"/>
            <w:shd w:fill="222222"/>
            <w:tcMar>
              <w:top w:w="90" w:type="dxa"/>
              <w:start w:w="110" w:type="dxa"/>
              <w:bottom w:w="90" w:type="dxa"/>
              <w:end w:w="110" w:type="dxa"/>
            </w:tcMar>
            <w:vAlign w:val="center"/>
          </w:tcPr>
          <w:p>
            <w:r>
              <w:rPr>
                <w:b/>
                <w:color w:val="FFFFFF"/>
                <w:sz w:val="17"/>
              </w:rPr>
              <w:t>RULE</w:t>
            </w:r>
          </w:p>
        </w:tc>
      </w:tr>
      <w:tr>
        <w:tc>
          <w:tcPr>
            <w:tcW w:type="dxa" w:w="3389"/>
            <w:tcMar>
              <w:top w:w="80" w:type="dxa"/>
              <w:start w:w="100" w:type="dxa"/>
              <w:bottom w:w="80" w:type="dxa"/>
              <w:end w:w="100" w:type="dxa"/>
            </w:tcMar>
          </w:tcPr>
          <w:p>
            <w:r>
              <w:rPr>
                <w:b/>
              </w:rPr>
              <w:t>PB / PREVIOUS PB</w:t>
            </w:r>
          </w:p>
        </w:tc>
        <w:tc>
          <w:tcPr>
            <w:tcW w:type="dxa" w:w="3389"/>
            <w:tcMar>
              <w:top w:w="80" w:type="dxa"/>
              <w:start w:w="100" w:type="dxa"/>
              <w:bottom w:w="80" w:type="dxa"/>
              <w:end w:w="100" w:type="dxa"/>
            </w:tcMar>
          </w:tcPr>
          <w:p>
            <w:r>
              <w:rPr>
                <w:sz w:val="18"/>
              </w:rPr>
              <w:t>Always</w:t>
            </w:r>
          </w:p>
        </w:tc>
        <w:tc>
          <w:tcPr>
            <w:tcW w:type="dxa" w:w="3389"/>
            <w:tcMar>
              <w:top w:w="80" w:type="dxa"/>
              <w:start w:w="100" w:type="dxa"/>
              <w:bottom w:w="80" w:type="dxa"/>
              <w:end w:w="100" w:type="dxa"/>
            </w:tcMar>
          </w:tcPr>
          <w:p>
            <w:r>
              <w:rPr>
                <w:sz w:val="18"/>
              </w:rPr>
              <w:t>PB for ordinary runs and ties. PREVIOUS PB for a new PB. Store the PB that existed when the run started so the receipt remains historically truthful.</w:t>
            </w:r>
          </w:p>
        </w:tc>
      </w:tr>
      <w:tr>
        <w:tc>
          <w:tcPr>
            <w:tcW w:type="dxa" w:w="3389"/>
            <w:tcMar>
              <w:top w:w="80" w:type="dxa"/>
              <w:start w:w="100" w:type="dxa"/>
              <w:bottom w:w="80" w:type="dxa"/>
              <w:end w:w="100" w:type="dxa"/>
            </w:tcMar>
          </w:tcPr>
          <w:p>
            <w:r>
              <w:rPr>
                <w:b/>
              </w:rPr>
              <w:t>TIME DIFFERENCE</w:t>
            </w:r>
          </w:p>
        </w:tc>
        <w:tc>
          <w:tcPr>
            <w:tcW w:type="dxa" w:w="3389"/>
            <w:tcMar>
              <w:top w:w="80" w:type="dxa"/>
              <w:start w:w="100" w:type="dxa"/>
              <w:bottom w:w="80" w:type="dxa"/>
              <w:end w:w="100" w:type="dxa"/>
            </w:tcMar>
          </w:tcPr>
          <w:p>
            <w:r>
              <w:rPr>
                <w:sz w:val="18"/>
              </w:rPr>
              <w:t>Always</w:t>
            </w:r>
          </w:p>
        </w:tc>
        <w:tc>
          <w:tcPr>
            <w:tcW w:type="dxa" w:w="3389"/>
            <w:tcMar>
              <w:top w:w="80" w:type="dxa"/>
              <w:start w:w="100" w:type="dxa"/>
              <w:bottom w:w="80" w:type="dxa"/>
              <w:end w:w="100" w:type="dxa"/>
            </w:tcMar>
          </w:tcPr>
          <w:p>
            <w:r>
              <w:rPr>
                <w:sz w:val="18"/>
              </w:rPr>
              <w:t>Final run time minus the PB that existed at run start. Negative = faster, positive = slower, exact tie = ±0.0.</w:t>
            </w:r>
          </w:p>
        </w:tc>
      </w:tr>
      <w:tr>
        <w:tc>
          <w:tcPr>
            <w:tcW w:type="dxa" w:w="3389"/>
            <w:tcMar>
              <w:top w:w="80" w:type="dxa"/>
              <w:start w:w="100" w:type="dxa"/>
              <w:bottom w:w="80" w:type="dxa"/>
              <w:end w:w="100" w:type="dxa"/>
            </w:tcMar>
          </w:tcPr>
          <w:p>
            <w:r>
              <w:rPr>
                <w:b/>
              </w:rPr>
              <w:t>N-RUN / 10-RUN AVERAGE</w:t>
            </w:r>
          </w:p>
        </w:tc>
        <w:tc>
          <w:tcPr>
            <w:tcW w:type="dxa" w:w="3389"/>
            <w:tcMar>
              <w:top w:w="80" w:type="dxa"/>
              <w:start w:w="100" w:type="dxa"/>
              <w:bottom w:w="80" w:type="dxa"/>
              <w:end w:w="100" w:type="dxa"/>
            </w:tcMar>
          </w:tcPr>
          <w:p>
            <w:r>
              <w:rPr>
                <w:sz w:val="18"/>
              </w:rPr>
              <w:t>Almost always</w:t>
            </w:r>
          </w:p>
        </w:tc>
        <w:tc>
          <w:tcPr>
            <w:tcW w:type="dxa" w:w="3389"/>
            <w:tcMar>
              <w:top w:w="80" w:type="dxa"/>
              <w:start w:w="100" w:type="dxa"/>
              <w:bottom w:w="80" w:type="dxa"/>
              <w:end w:w="100" w:type="dxa"/>
            </w:tcMar>
          </w:tcPr>
          <w:p>
            <w:r>
              <w:rPr>
                <w:sz w:val="18"/>
              </w:rPr>
              <w:t>Average of recent completed runs including the current run. 1 completed run: omit. 2–9: N-RUN AVERAGE. 10+: 10-RUN AVERAGE using the most recent 10 completed runs.</w:t>
            </w:r>
          </w:p>
        </w:tc>
      </w:tr>
      <w:tr>
        <w:tc>
          <w:tcPr>
            <w:tcW w:type="dxa" w:w="3389"/>
            <w:tcMar>
              <w:top w:w="80" w:type="dxa"/>
              <w:start w:w="100" w:type="dxa"/>
              <w:bottom w:w="80" w:type="dxa"/>
              <w:end w:w="100" w:type="dxa"/>
            </w:tcMar>
          </w:tcPr>
          <w:p>
            <w:r>
              <w:rPr>
                <w:b/>
              </w:rPr>
              <w:t>GOLD SPLITS</w:t>
            </w:r>
          </w:p>
        </w:tc>
        <w:tc>
          <w:tcPr>
            <w:tcW w:type="dxa" w:w="3389"/>
            <w:tcMar>
              <w:top w:w="80" w:type="dxa"/>
              <w:start w:w="100" w:type="dxa"/>
              <w:bottom w:w="80" w:type="dxa"/>
              <w:end w:w="100" w:type="dxa"/>
            </w:tcMar>
          </w:tcPr>
          <w:p>
            <w:r>
              <w:rPr>
                <w:sz w:val="18"/>
              </w:rPr>
              <w:t>Conditional</w:t>
            </w:r>
          </w:p>
        </w:tc>
        <w:tc>
          <w:tcPr>
            <w:tcW w:type="dxa" w:w="3389"/>
            <w:tcMar>
              <w:top w:w="80" w:type="dxa"/>
              <w:start w:w="100" w:type="dxa"/>
              <w:bottom w:w="80" w:type="dxa"/>
              <w:end w:w="100" w:type="dxa"/>
            </w:tcMar>
          </w:tcPr>
          <w:p>
            <w:r>
              <w:rPr>
                <w:sz w:val="18"/>
              </w:rPr>
              <w:t>Print only if this run contains at least one new best segment. Print the count as an integer.</w:t>
            </w:r>
          </w:p>
        </w:tc>
      </w:tr>
      <w:tr>
        <w:tc>
          <w:tcPr>
            <w:tcW w:type="dxa" w:w="3389"/>
            <w:tcMar>
              <w:top w:w="80" w:type="dxa"/>
              <w:start w:w="100" w:type="dxa"/>
              <w:bottom w:w="80" w:type="dxa"/>
              <w:end w:w="100" w:type="dxa"/>
            </w:tcMar>
          </w:tcPr>
          <w:p>
            <w:r>
              <w:rPr>
                <w:b/>
              </w:rPr>
              <w:t>SUM OF BEST</w:t>
            </w:r>
          </w:p>
        </w:tc>
        <w:tc>
          <w:tcPr>
            <w:tcW w:type="dxa" w:w="3389"/>
            <w:tcMar>
              <w:top w:w="80" w:type="dxa"/>
              <w:start w:w="100" w:type="dxa"/>
              <w:bottom w:w="80" w:type="dxa"/>
              <w:end w:w="100" w:type="dxa"/>
            </w:tcMar>
          </w:tcPr>
          <w:p>
            <w:r>
              <w:rPr>
                <w:sz w:val="18"/>
              </w:rPr>
              <w:t>Conditional</w:t>
            </w:r>
          </w:p>
        </w:tc>
        <w:tc>
          <w:tcPr>
            <w:tcW w:type="dxa" w:w="3389"/>
            <w:tcMar>
              <w:top w:w="80" w:type="dxa"/>
              <w:start w:w="100" w:type="dxa"/>
              <w:bottom w:w="80" w:type="dxa"/>
              <w:end w:w="100" w:type="dxa"/>
            </w:tcMar>
          </w:tcPr>
          <w:p>
            <w:r>
              <w:rPr>
                <w:sz w:val="18"/>
              </w:rPr>
              <w:t>Print only if this run changes Sum of Best. Show the new Sum of Best and the amount removed in parentheses, e.g. 24:02.1 (-05.4).</w:t>
            </w:r>
          </w:p>
        </w:tc>
      </w:tr>
    </w:tbl>
    <w:p>
      <w:pPr>
        <w:pStyle w:val="SpecCallout"/>
      </w:pPr>
      <w:r>
        <w:t>Do not add a separate “vs average” line. Do not create a “best 10-run average” achievement state.</w:t>
      </w:r>
    </w:p>
    <w:p>
      <w:pPr>
        <w:pStyle w:val="Heading2"/>
        <w:keepNext/>
      </w:pPr>
      <w:r>
        <w:t>5.1 Recent-run average rules</w:t>
      </w:r>
    </w:p>
    <w:p>
      <w:r>
        <w:t>Use completed runs only. Resets do not count.</w:t>
      </w:r>
    </w:p>
    <w:p>
      <w:r>
        <w:t>Use LiveSplit history, including completed runs from before the receipt component was installed.</w:t>
      </w:r>
    </w:p>
    <w:p>
      <w:r>
        <w:t>Include the current completed run in the rolling average.</w:t>
      </w:r>
    </w:p>
    <w:p>
      <w:r>
        <w:t>With only one completed run, omit the average rather than printing a meaningless 1-run average that duplicates the headline time.</w:t>
      </w:r>
    </w:p>
    <w:p>
      <w:pPr>
        <w:pStyle w:val="Heading1"/>
        <w:keepNext/>
      </w:pPr>
      <w:r>
        <w:t>6. Splits Section</w:t>
      </w:r>
    </w:p>
    <w:p>
      <w:r>
        <w:rPr>
          <w:b/>
        </w:rPr>
        <w:t xml:space="preserve">The detailed split table is the evidence of the run. </w:t>
      </w:r>
      <w:r>
        <w:t>It should be information-dense, mechanically consistent, and easy to scan.</w:t>
      </w:r>
    </w:p>
    <w:p>
      <w:pPr>
        <w:pStyle w:val="Heading2"/>
        <w:keepNext/>
      </w:pPr>
      <w:r>
        <w:t>6.1 Section opening</w:t>
      </w:r>
    </w:p>
    <w:p>
      <w:r>
        <w:t>Open the section with a full-width reversed black bar labeled SPLITS.</w:t>
      </w:r>
    </w:p>
    <w:p>
      <w:pPr>
        <w:pStyle w:val="CodeReceipt"/>
      </w:pPr>
      <w:r>
        <w:t>██████████████  SPLITS  ██████████████</w:t>
      </w:r>
    </w:p>
    <w:p>
      <w:pPr>
        <w:pStyle w:val="CodeReceipt"/>
      </w:pPr>
      <w:r>
        <w:t>SPLIT          SEG      TIME     VS PB</w:t>
      </w:r>
    </w:p>
    <w:p>
      <w:r>
        <w:br w:type="page"/>
      </w:r>
    </w:p>
    <w:p>
      <w:pPr>
        <w:pStyle w:val="Heading2"/>
        <w:keepNext/>
      </w:pPr>
      <w:r>
        <w:t>6.2 Columns</w:t>
      </w:r>
    </w:p>
    <w:tbl>
      <w:tblPr>
        <w:tblStyle w:val="TableGrid"/>
        <w:tblW w:type="auto" w:w="0"/>
        <w:jc w:val="center"/>
        <w:tblLook w:firstColumn="1" w:firstRow="1" w:lastColumn="0" w:lastRow="0" w:noHBand="0" w:noVBand="1" w:val="04A0"/>
      </w:tblPr>
      <w:tblGrid>
        <w:gridCol w:w="5083"/>
        <w:gridCol w:w="5083"/>
      </w:tblGrid>
      <w:tr>
        <w:tc>
          <w:tcPr>
            <w:tcW w:type="dxa" w:w="5083"/>
            <w:shd w:fill="222222"/>
          </w:tcPr>
          <w:p>
            <w:r>
              <w:rPr>
                <w:b/>
                <w:color w:val="FFFFFF"/>
                <w:sz w:val="17"/>
              </w:rPr>
              <w:t>COLUMN</w:t>
            </w:r>
          </w:p>
        </w:tc>
        <w:tc>
          <w:tcPr>
            <w:tcW w:type="dxa" w:w="5083"/>
            <w:shd w:fill="222222"/>
          </w:tcPr>
          <w:p>
            <w:r>
              <w:rPr>
                <w:b/>
                <w:color w:val="FFFFFF"/>
                <w:sz w:val="17"/>
              </w:rPr>
              <w:t>MEANING</w:t>
            </w:r>
          </w:p>
        </w:tc>
      </w:tr>
      <w:tr>
        <w:tc>
          <w:tcPr>
            <w:tcW w:type="dxa" w:w="5083"/>
            <w:tcMar>
              <w:top w:w="80" w:type="dxa"/>
              <w:start w:w="100" w:type="dxa"/>
              <w:bottom w:w="80" w:type="dxa"/>
              <w:end w:w="100" w:type="dxa"/>
            </w:tcMar>
          </w:tcPr>
          <w:p>
            <w:r>
              <w:rPr>
                <w:b/>
              </w:rPr>
              <w:t>SPLIT</w:t>
            </w:r>
          </w:p>
        </w:tc>
        <w:tc>
          <w:tcPr>
            <w:tcW w:type="dxa" w:w="5083"/>
            <w:tcMar>
              <w:top w:w="80" w:type="dxa"/>
              <w:start w:w="100" w:type="dxa"/>
              <w:bottom w:w="80" w:type="dxa"/>
              <w:end w:w="100" w:type="dxa"/>
            </w:tcMar>
          </w:tcPr>
          <w:p>
            <w:r>
              <w:t>Split/segment name. Prefix a gold split with a star.</w:t>
            </w:r>
          </w:p>
        </w:tc>
      </w:tr>
      <w:tr>
        <w:tc>
          <w:tcPr>
            <w:tcW w:type="dxa" w:w="5083"/>
            <w:tcMar>
              <w:top w:w="80" w:type="dxa"/>
              <w:start w:w="100" w:type="dxa"/>
              <w:bottom w:w="80" w:type="dxa"/>
              <w:end w:w="100" w:type="dxa"/>
            </w:tcMar>
          </w:tcPr>
          <w:p>
            <w:r>
              <w:rPr>
                <w:b/>
              </w:rPr>
              <w:t>SEG</w:t>
            </w:r>
          </w:p>
        </w:tc>
        <w:tc>
          <w:tcPr>
            <w:tcW w:type="dxa" w:w="5083"/>
            <w:tcMar>
              <w:top w:w="80" w:type="dxa"/>
              <w:start w:w="100" w:type="dxa"/>
              <w:bottom w:w="80" w:type="dxa"/>
              <w:end w:w="100" w:type="dxa"/>
            </w:tcMar>
          </w:tcPr>
          <w:p>
            <w:r>
              <w:t>Actual segment duration for that segment.</w:t>
            </w:r>
          </w:p>
        </w:tc>
      </w:tr>
      <w:tr>
        <w:tc>
          <w:tcPr>
            <w:tcW w:type="dxa" w:w="5083"/>
            <w:tcMar>
              <w:top w:w="80" w:type="dxa"/>
              <w:start w:w="100" w:type="dxa"/>
              <w:bottom w:w="80" w:type="dxa"/>
              <w:end w:w="100" w:type="dxa"/>
            </w:tcMar>
          </w:tcPr>
          <w:p>
            <w:r>
              <w:rPr>
                <w:b/>
              </w:rPr>
              <w:t>TIME</w:t>
            </w:r>
          </w:p>
        </w:tc>
        <w:tc>
          <w:tcPr>
            <w:tcW w:type="dxa" w:w="5083"/>
            <w:tcMar>
              <w:top w:w="80" w:type="dxa"/>
              <w:start w:w="100" w:type="dxa"/>
              <w:bottom w:w="80" w:type="dxa"/>
              <w:end w:w="100" w:type="dxa"/>
            </w:tcMar>
          </w:tcPr>
          <w:p>
            <w:r>
              <w:t>Cumulative split time.</w:t>
            </w:r>
          </w:p>
        </w:tc>
      </w:tr>
      <w:tr>
        <w:tc>
          <w:tcPr>
            <w:tcW w:type="dxa" w:w="5083"/>
            <w:tcMar>
              <w:top w:w="80" w:type="dxa"/>
              <w:start w:w="100" w:type="dxa"/>
              <w:bottom w:w="80" w:type="dxa"/>
              <w:end w:w="100" w:type="dxa"/>
            </w:tcMar>
          </w:tcPr>
          <w:p>
            <w:r>
              <w:rPr>
                <w:b/>
              </w:rPr>
              <w:t>VS [comparison]</w:t>
            </w:r>
          </w:p>
        </w:tc>
        <w:tc>
          <w:tcPr>
            <w:tcW w:type="dxa" w:w="5083"/>
            <w:tcMar>
              <w:top w:w="80" w:type="dxa"/>
              <w:start w:w="100" w:type="dxa"/>
              <w:bottom w:w="80" w:type="dxa"/>
              <w:end w:w="100" w:type="dxa"/>
            </w:tcMar>
          </w:tcPr>
          <w:p>
            <w:r>
              <w:t>Delta against the active LiveSplit comparison. The heading may be abbreviated to fit; the full comparison name is printed later in metadata.</w:t>
            </w:r>
          </w:p>
        </w:tc>
      </w:tr>
    </w:tbl>
    <w:p>
      <w:pPr>
        <w:pStyle w:val="Heading2"/>
        <w:keepNext/>
      </w:pPr>
      <w:r>
        <w:t>6.3 Split-table rules</w:t>
      </w:r>
    </w:p>
    <w:p>
      <w:r>
        <w:t>Print every split. Never omit splits because the receipt would be long.</w:t>
      </w:r>
    </w:p>
    <w:p>
      <w:r>
        <w:t>Do not shrink the entire table simply because there are many splits. Let the receipt get longer.</w:t>
      </w:r>
    </w:p>
    <w:p>
      <w:r>
        <w:t>Long split names truncate with an ellipsis. Rows never wrap.</w:t>
      </w:r>
    </w:p>
    <w:p>
      <w:r>
        <w:t>Gold split: prefix the split name with ★. Golds are supporting information, not a headline state.</w:t>
      </w:r>
    </w:p>
    <w:p>
      <w:r>
        <w:t>Exact comparison delta prints as ±0.0 rather than blank or +0.0.</w:t>
      </w:r>
    </w:p>
    <w:p>
      <w:r>
        <w:t>Skipped split: preserve the row in its original route position and print SKIP explicitly.</w:t>
      </w:r>
    </w:p>
    <w:p>
      <w:r>
        <w:t>If a skip makes the following individual segment duration impossible to derive honestly, print -- in SEG. Continue to print cumulative TIME and delta when they are available.</w:t>
      </w:r>
    </w:p>
    <w:p>
      <w:r>
        <w:t>Do not give the final split row special styling. It only stands out if it is itself a gold.</w:t>
      </w:r>
    </w:p>
    <w:p>
      <w:r>
        <w:t>The active comparison is whatever LiveSplit is using for the run; the table is not forced to PB.</w:t>
      </w:r>
    </w:p>
    <w:p>
      <w:pPr>
        <w:pStyle w:val="SpecCallout"/>
      </w:pPr>
      <w:r>
        <w:t>Example:</w:t>
      </w:r>
    </w:p>
    <w:p>
      <w:pPr>
        <w:pStyle w:val="CodeReceipt"/>
      </w:pPr>
      <w:r>
        <w:t>SPLIT          SEG      TIME     VS PB</w:t>
      </w:r>
    </w:p>
    <w:p>
      <w:pPr>
        <w:pStyle w:val="CodeReceipt"/>
      </w:pPr>
      <w:r>
        <w:t>--------------------------------------</w:t>
      </w:r>
    </w:p>
    <w:p>
      <w:pPr>
        <w:pStyle w:val="CodeReceipt"/>
      </w:pPr>
      <w:r>
        <w:t>Lakitu         1:42.3   1:42.3    -0.4</w:t>
      </w:r>
    </w:p>
    <w:p>
      <w:pPr>
        <w:pStyle w:val="CodeReceipt"/>
      </w:pPr>
      <w:r>
        <w:t>Whomp's       2:01.8   3:44.1    ±0.0</w:t>
      </w:r>
    </w:p>
    <w:p>
      <w:pPr>
        <w:pStyle w:val="CodeReceipt"/>
      </w:pPr>
      <w:r>
        <w:t>SKIP AREA       SKIP     SKIP       --</w:t>
      </w:r>
    </w:p>
    <w:p>
      <w:pPr>
        <w:pStyle w:val="CodeReceipt"/>
      </w:pPr>
      <w:r>
        <w:t>★ Dark World      --     5:21.3    -1.1</w:t>
      </w:r>
    </w:p>
    <w:p>
      <w:r>
        <w:br w:type="page"/>
      </w:r>
    </w:p>
    <w:p>
      <w:pPr>
        <w:pStyle w:val="Heading1"/>
        <w:keepNext/>
      </w:pPr>
      <w:r>
        <w:t>7. Time Precision</w:t>
      </w:r>
    </w:p>
    <w:p>
      <w:r>
        <w:t>Precision is intentionally hierarchical: the definitive result gets more precision than scan-oriented context.</w:t>
      </w:r>
    </w:p>
    <w:tbl>
      <w:tblPr>
        <w:tblStyle w:val="TableGrid"/>
        <w:tblW w:type="auto" w:w="0"/>
        <w:jc w:val="center"/>
        <w:tblLook w:firstColumn="1" w:firstRow="1" w:lastColumn="0" w:lastRow="0" w:noHBand="0" w:noVBand="1" w:val="04A0"/>
      </w:tblPr>
      <w:tblGrid>
        <w:gridCol w:w="5083"/>
        <w:gridCol w:w="5083"/>
      </w:tblGrid>
      <w:tr>
        <w:tc>
          <w:tcPr>
            <w:tcW w:type="dxa" w:w="5083"/>
            <w:shd w:fill="222222"/>
          </w:tcPr>
          <w:p>
            <w:r>
              <w:rPr>
                <w:b/>
                <w:color w:val="FFFFFF"/>
                <w:sz w:val="17"/>
              </w:rPr>
              <w:t>ITEM</w:t>
            </w:r>
          </w:p>
        </w:tc>
        <w:tc>
          <w:tcPr>
            <w:tcW w:type="dxa" w:w="5083"/>
            <w:shd w:fill="222222"/>
          </w:tcPr>
          <w:p>
            <w:r>
              <w:rPr>
                <w:b/>
                <w:color w:val="FFFFFF"/>
                <w:sz w:val="17"/>
              </w:rPr>
              <w:t>DISPLAY PRECISION</w:t>
            </w:r>
          </w:p>
        </w:tc>
      </w:tr>
      <w:tr>
        <w:tc>
          <w:tcPr>
            <w:tcW w:type="dxa" w:w="5083"/>
            <w:tcMar>
              <w:top w:w="75" w:type="dxa"/>
              <w:start w:w="100" w:type="dxa"/>
              <w:bottom w:w="75" w:type="dxa"/>
              <w:end w:w="100" w:type="dxa"/>
            </w:tcMar>
          </w:tcPr>
          <w:p>
            <w:r>
              <w:t>Headline final time</w:t>
            </w:r>
          </w:p>
        </w:tc>
        <w:tc>
          <w:tcPr>
            <w:tcW w:type="dxa" w:w="5083"/>
            <w:tcMar>
              <w:top w:w="75" w:type="dxa"/>
              <w:start w:w="100" w:type="dxa"/>
              <w:bottom w:w="75" w:type="dxa"/>
              <w:end w:w="100" w:type="dxa"/>
            </w:tcMar>
          </w:tcPr>
          <w:p>
            <w:r>
              <w:t>Hundredths / full result precision</w:t>
            </w:r>
          </w:p>
        </w:tc>
      </w:tr>
      <w:tr>
        <w:tc>
          <w:tcPr>
            <w:tcW w:type="dxa" w:w="5083"/>
            <w:tcMar>
              <w:top w:w="75" w:type="dxa"/>
              <w:start w:w="100" w:type="dxa"/>
              <w:bottom w:w="75" w:type="dxa"/>
              <w:end w:w="100" w:type="dxa"/>
            </w:tcMar>
          </w:tcPr>
          <w:p>
            <w:r>
              <w:t>PB / Previous PB</w:t>
            </w:r>
          </w:p>
        </w:tc>
        <w:tc>
          <w:tcPr>
            <w:tcW w:type="dxa" w:w="5083"/>
            <w:tcMar>
              <w:top w:w="75" w:type="dxa"/>
              <w:start w:w="100" w:type="dxa"/>
              <w:bottom w:w="75" w:type="dxa"/>
              <w:end w:w="100" w:type="dxa"/>
            </w:tcMar>
          </w:tcPr>
          <w:p>
            <w:r>
              <w:t>Hundredths / full record precision</w:t>
            </w:r>
          </w:p>
        </w:tc>
      </w:tr>
      <w:tr>
        <w:tc>
          <w:tcPr>
            <w:tcW w:type="dxa" w:w="5083"/>
            <w:tcMar>
              <w:top w:w="75" w:type="dxa"/>
              <w:start w:w="100" w:type="dxa"/>
              <w:bottom w:w="75" w:type="dxa"/>
              <w:end w:w="100" w:type="dxa"/>
            </w:tcMar>
          </w:tcPr>
          <w:p>
            <w:r>
              <w:t>Split table: SEG</w:t>
            </w:r>
          </w:p>
        </w:tc>
        <w:tc>
          <w:tcPr>
            <w:tcW w:type="dxa" w:w="5083"/>
            <w:tcMar>
              <w:top w:w="75" w:type="dxa"/>
              <w:start w:w="100" w:type="dxa"/>
              <w:bottom w:w="75" w:type="dxa"/>
              <w:end w:w="100" w:type="dxa"/>
            </w:tcMar>
          </w:tcPr>
          <w:p>
            <w:r>
              <w:t>Tenths</w:t>
            </w:r>
          </w:p>
        </w:tc>
      </w:tr>
      <w:tr>
        <w:tc>
          <w:tcPr>
            <w:tcW w:type="dxa" w:w="5083"/>
            <w:tcMar>
              <w:top w:w="75" w:type="dxa"/>
              <w:start w:w="100" w:type="dxa"/>
              <w:bottom w:w="75" w:type="dxa"/>
              <w:end w:w="100" w:type="dxa"/>
            </w:tcMar>
          </w:tcPr>
          <w:p>
            <w:r>
              <w:t>Split table: TIME</w:t>
            </w:r>
          </w:p>
        </w:tc>
        <w:tc>
          <w:tcPr>
            <w:tcW w:type="dxa" w:w="5083"/>
            <w:tcMar>
              <w:top w:w="75" w:type="dxa"/>
              <w:start w:w="100" w:type="dxa"/>
              <w:bottom w:w="75" w:type="dxa"/>
              <w:end w:w="100" w:type="dxa"/>
            </w:tcMar>
          </w:tcPr>
          <w:p>
            <w:r>
              <w:t>Tenths</w:t>
            </w:r>
          </w:p>
        </w:tc>
      </w:tr>
      <w:tr>
        <w:tc>
          <w:tcPr>
            <w:tcW w:type="dxa" w:w="5083"/>
            <w:tcMar>
              <w:top w:w="75" w:type="dxa"/>
              <w:start w:w="100" w:type="dxa"/>
              <w:bottom w:w="75" w:type="dxa"/>
              <w:end w:w="100" w:type="dxa"/>
            </w:tcMar>
          </w:tcPr>
          <w:p>
            <w:r>
              <w:t>Split table: delta</w:t>
            </w:r>
          </w:p>
        </w:tc>
        <w:tc>
          <w:tcPr>
            <w:tcW w:type="dxa" w:w="5083"/>
            <w:tcMar>
              <w:top w:w="75" w:type="dxa"/>
              <w:start w:w="100" w:type="dxa"/>
              <w:bottom w:w="75" w:type="dxa"/>
              <w:end w:w="100" w:type="dxa"/>
            </w:tcMar>
          </w:tcPr>
          <w:p>
            <w:r>
              <w:t>Tenths</w:t>
            </w:r>
          </w:p>
        </w:tc>
      </w:tr>
      <w:tr>
        <w:tc>
          <w:tcPr>
            <w:tcW w:type="dxa" w:w="5083"/>
            <w:tcMar>
              <w:top w:w="75" w:type="dxa"/>
              <w:start w:w="100" w:type="dxa"/>
              <w:bottom w:w="75" w:type="dxa"/>
              <w:end w:w="100" w:type="dxa"/>
            </w:tcMar>
          </w:tcPr>
          <w:p>
            <w:r>
              <w:t>Time Difference</w:t>
            </w:r>
          </w:p>
        </w:tc>
        <w:tc>
          <w:tcPr>
            <w:tcW w:type="dxa" w:w="5083"/>
            <w:tcMar>
              <w:top w:w="75" w:type="dxa"/>
              <w:start w:w="100" w:type="dxa"/>
              <w:bottom w:w="75" w:type="dxa"/>
              <w:end w:w="100" w:type="dxa"/>
            </w:tcMar>
          </w:tcPr>
          <w:p>
            <w:r>
              <w:t>Tenths</w:t>
            </w:r>
          </w:p>
        </w:tc>
      </w:tr>
      <w:tr>
        <w:tc>
          <w:tcPr>
            <w:tcW w:type="dxa" w:w="5083"/>
            <w:tcMar>
              <w:top w:w="75" w:type="dxa"/>
              <w:start w:w="100" w:type="dxa"/>
              <w:bottom w:w="75" w:type="dxa"/>
              <w:end w:w="100" w:type="dxa"/>
            </w:tcMar>
          </w:tcPr>
          <w:p>
            <w:r>
              <w:t>N-Run / 10-Run Average</w:t>
            </w:r>
          </w:p>
        </w:tc>
        <w:tc>
          <w:tcPr>
            <w:tcW w:type="dxa" w:w="5083"/>
            <w:tcMar>
              <w:top w:w="75" w:type="dxa"/>
              <w:start w:w="100" w:type="dxa"/>
              <w:bottom w:w="75" w:type="dxa"/>
              <w:end w:w="100" w:type="dxa"/>
            </w:tcMar>
          </w:tcPr>
          <w:p>
            <w:r>
              <w:t>Tenths</w:t>
            </w:r>
          </w:p>
        </w:tc>
      </w:tr>
      <w:tr>
        <w:tc>
          <w:tcPr>
            <w:tcW w:type="dxa" w:w="5083"/>
            <w:tcMar>
              <w:top w:w="75" w:type="dxa"/>
              <w:start w:w="100" w:type="dxa"/>
              <w:bottom w:w="75" w:type="dxa"/>
              <w:end w:w="100" w:type="dxa"/>
            </w:tcMar>
          </w:tcPr>
          <w:p>
            <w:r>
              <w:t>Sum of Best</w:t>
            </w:r>
          </w:p>
        </w:tc>
        <w:tc>
          <w:tcPr>
            <w:tcW w:type="dxa" w:w="5083"/>
            <w:tcMar>
              <w:top w:w="75" w:type="dxa"/>
              <w:start w:w="100" w:type="dxa"/>
              <w:bottom w:w="75" w:type="dxa"/>
              <w:end w:w="100" w:type="dxa"/>
            </w:tcMar>
          </w:tcPr>
          <w:p>
            <w:r>
              <w:t>Tenths</w:t>
            </w:r>
          </w:p>
        </w:tc>
      </w:tr>
      <w:tr>
        <w:tc>
          <w:tcPr>
            <w:tcW w:type="dxa" w:w="5083"/>
            <w:tcMar>
              <w:top w:w="75" w:type="dxa"/>
              <w:start w:w="100" w:type="dxa"/>
              <w:bottom w:w="75" w:type="dxa"/>
              <w:end w:w="100" w:type="dxa"/>
            </w:tcMar>
          </w:tcPr>
          <w:p>
            <w:r>
              <w:t>Sum of Best improvement in parentheses</w:t>
            </w:r>
          </w:p>
        </w:tc>
        <w:tc>
          <w:tcPr>
            <w:tcW w:type="dxa" w:w="5083"/>
            <w:tcMar>
              <w:top w:w="75" w:type="dxa"/>
              <w:start w:w="100" w:type="dxa"/>
              <w:bottom w:w="75" w:type="dxa"/>
              <w:end w:w="100" w:type="dxa"/>
            </w:tcMar>
          </w:tcPr>
          <w:p>
            <w:r>
              <w:t>Tenths</w:t>
            </w:r>
          </w:p>
        </w:tc>
      </w:tr>
    </w:tbl>
    <w:p>
      <w:pPr>
        <w:pStyle w:val="Heading1"/>
        <w:keepNext/>
      </w:pPr>
      <w:r>
        <w:t>8. Comparison Semantics</w:t>
      </w:r>
    </w:p>
    <w:p>
      <w:r>
        <w:rPr>
          <w:b/>
        </w:rPr>
        <w:t>There are two different comparison concepts, and the receipt should keep them separate.</w:t>
      </w:r>
    </w:p>
    <w:p>
      <w:r>
        <w:rPr>
          <w:b/>
        </w:rPr>
        <w:t xml:space="preserve">Run-level comparison: </w:t>
      </w:r>
      <w:r>
        <w:t>PB context is always the PB that existed when the run started. TIME DIFFERENCE is always measured against that PB, regardless of what LiveSplit was visually comparing splits against.</w:t>
      </w:r>
    </w:p>
    <w:p>
      <w:r>
        <w:rPr>
          <w:b/>
        </w:rPr>
        <w:t xml:space="preserve">Split-level comparison: </w:t>
      </w:r>
      <w:r>
        <w:t>The split-table delta uses the active LiveSplit comparison for the run. This may be Personal Best, Best Segments, Average Segments, or another comparison.</w:t>
      </w:r>
    </w:p>
    <w:p>
      <w:r>
        <w:rPr>
          <w:b/>
        </w:rPr>
        <w:t xml:space="preserve">Metadata: </w:t>
      </w:r>
      <w:r>
        <w:t>Always print the full comparison source later in the metadata block so the meaning of the VS column remains understandable years later.</w:t>
      </w:r>
    </w:p>
    <w:p>
      <w:pPr>
        <w:pStyle w:val="SpecCallout"/>
      </w:pPr>
      <w:r>
        <w:t>Edge case: changing the comparison mid-run is not a design priority. V1 may use the active comparison at finish rather than trying to reconstruct UI state split-by-split.</w:t>
      </w:r>
    </w:p>
    <w:p>
      <w:r>
        <w:br w:type="page"/>
      </w:r>
    </w:p>
    <w:p>
      <w:pPr>
        <w:pStyle w:val="Heading1"/>
        <w:keepNext/>
      </w:pPr>
      <w:r>
        <w:t>9. Split Close + Archival Metadata</w:t>
      </w:r>
    </w:p>
    <w:p>
      <w:r>
        <w:t>After the final split, print a plain unlabeled solid black bar to close the detailed run record. Then print one compact metadata block below it.</w:t>
      </w:r>
    </w:p>
    <w:tbl>
      <w:tblPr>
        <w:tblStyle w:val="TableGrid"/>
        <w:tblW w:type="auto" w:w="0"/>
        <w:jc w:val="center"/>
        <w:tblLook w:firstColumn="1" w:firstRow="1" w:lastColumn="0" w:lastRow="0" w:noHBand="0" w:noVBand="1" w:val="04A0"/>
      </w:tblPr>
      <w:tblGrid>
        <w:gridCol w:w="5083"/>
        <w:gridCol w:w="5083"/>
      </w:tblGrid>
      <w:tr>
        <w:tc>
          <w:tcPr>
            <w:tcW w:type="dxa" w:w="5083"/>
            <w:shd w:fill="222222"/>
          </w:tcPr>
          <w:p>
            <w:r>
              <w:rPr>
                <w:b/>
                <w:color w:val="FFFFFF"/>
                <w:sz w:val="17"/>
              </w:rPr>
              <w:t>METADATA</w:t>
            </w:r>
          </w:p>
        </w:tc>
        <w:tc>
          <w:tcPr>
            <w:tcW w:type="dxa" w:w="5083"/>
            <w:shd w:fill="222222"/>
          </w:tcPr>
          <w:p>
            <w:r>
              <w:rPr>
                <w:b/>
                <w:color w:val="FFFFFF"/>
                <w:sz w:val="17"/>
              </w:rPr>
              <w:t>RULE</w:t>
            </w:r>
          </w:p>
        </w:tc>
      </w:tr>
      <w:tr>
        <w:tc>
          <w:tcPr>
            <w:tcW w:type="dxa" w:w="5083"/>
            <w:tcMar>
              <w:top w:w="80" w:type="dxa"/>
              <w:start w:w="100" w:type="dxa"/>
              <w:bottom w:w="80" w:type="dxa"/>
              <w:end w:w="100" w:type="dxa"/>
            </w:tcMar>
          </w:tcPr>
          <w:p>
            <w:r>
              <w:rPr>
                <w:b/>
              </w:rPr>
              <w:t>Attempt number</w:t>
            </w:r>
          </w:p>
        </w:tc>
        <w:tc>
          <w:tcPr>
            <w:tcW w:type="dxa" w:w="5083"/>
            <w:tcMar>
              <w:top w:w="80" w:type="dxa"/>
              <w:start w:w="100" w:type="dxa"/>
              <w:bottom w:w="80" w:type="dxa"/>
              <w:end w:w="100" w:type="dxa"/>
            </w:tcMar>
          </w:tcPr>
          <w:p>
            <w:r>
              <w:t>Always. Use the LiveSplit attempt number; do not invent a separate receipt number.</w:t>
            </w:r>
          </w:p>
        </w:tc>
      </w:tr>
      <w:tr>
        <w:tc>
          <w:tcPr>
            <w:tcW w:type="dxa" w:w="5083"/>
            <w:tcMar>
              <w:top w:w="80" w:type="dxa"/>
              <w:start w:w="100" w:type="dxa"/>
              <w:bottom w:w="80" w:type="dxa"/>
              <w:end w:w="100" w:type="dxa"/>
            </w:tcMar>
          </w:tcPr>
          <w:p>
            <w:r>
              <w:rPr>
                <w:b/>
              </w:rPr>
              <w:t>Finish date + time</w:t>
            </w:r>
          </w:p>
        </w:tc>
        <w:tc>
          <w:tcPr>
            <w:tcW w:type="dxa" w:w="5083"/>
            <w:tcMar>
              <w:top w:w="80" w:type="dxa"/>
              <w:start w:w="100" w:type="dxa"/>
              <w:bottom w:w="80" w:type="dxa"/>
              <w:end w:w="100" w:type="dxa"/>
            </w:tcMar>
          </w:tcPr>
          <w:p>
            <w:r>
              <w:t>Always. Record the moment the final split is triggered, not the moment the printer finishes. Minute precision is enough.</w:t>
            </w:r>
          </w:p>
        </w:tc>
      </w:tr>
      <w:tr>
        <w:tc>
          <w:tcPr>
            <w:tcW w:type="dxa" w:w="5083"/>
            <w:tcMar>
              <w:top w:w="80" w:type="dxa"/>
              <w:start w:w="100" w:type="dxa"/>
              <w:bottom w:w="80" w:type="dxa"/>
              <w:end w:w="100" w:type="dxa"/>
            </w:tcMar>
          </w:tcPr>
          <w:p>
            <w:r>
              <w:rPr>
                <w:b/>
              </w:rPr>
              <w:t>Timing method</w:t>
            </w:r>
          </w:p>
        </w:tc>
        <w:tc>
          <w:tcPr>
            <w:tcW w:type="dxa" w:w="5083"/>
            <w:tcMar>
              <w:top w:w="80" w:type="dxa"/>
              <w:start w:w="100" w:type="dxa"/>
              <w:bottom w:w="80" w:type="dxa"/>
              <w:end w:w="100" w:type="dxa"/>
            </w:tcMar>
          </w:tcPr>
          <w:p>
            <w:r>
              <w:t>Always, but small. Print GAME TIME or REAL TIME so the headline result remains unambiguous.</w:t>
            </w:r>
          </w:p>
        </w:tc>
      </w:tr>
      <w:tr>
        <w:tc>
          <w:tcPr>
            <w:tcW w:type="dxa" w:w="5083"/>
            <w:tcMar>
              <w:top w:w="80" w:type="dxa"/>
              <w:start w:w="100" w:type="dxa"/>
              <w:bottom w:w="80" w:type="dxa"/>
              <w:end w:w="100" w:type="dxa"/>
            </w:tcMar>
          </w:tcPr>
          <w:p>
            <w:r>
              <w:rPr>
                <w:b/>
              </w:rPr>
              <w:t>Comparison source</w:t>
            </w:r>
          </w:p>
        </w:tc>
        <w:tc>
          <w:tcPr>
            <w:tcW w:type="dxa" w:w="5083"/>
            <w:tcMar>
              <w:top w:w="80" w:type="dxa"/>
              <w:start w:w="100" w:type="dxa"/>
              <w:bottom w:w="80" w:type="dxa"/>
              <w:end w:w="100" w:type="dxa"/>
            </w:tcMar>
          </w:tcPr>
          <w:p>
            <w:r>
              <w:t>Always. Print the full split-comparison name, even if the split-table heading is abbreviated.</w:t>
            </w:r>
          </w:p>
        </w:tc>
      </w:tr>
    </w:tbl>
    <w:p>
      <w:pPr>
        <w:pStyle w:val="SpecCallout"/>
      </w:pPr>
      <w:r>
        <w:t>Metadata is left-aligned, small, and purely functional. Keep the entire metadata block together lower on the receipt. Do not place archival details in the masthead.</w:t>
      </w:r>
    </w:p>
    <w:p>
      <w:pPr>
        <w:pStyle w:val="CodeReceipt"/>
      </w:pPr>
      <w:r>
        <w:t>ATTEMPT #1,284</w:t>
      </w:r>
    </w:p>
    <w:p>
      <w:pPr>
        <w:pStyle w:val="CodeReceipt"/>
      </w:pPr>
      <w:r>
        <w:t>SEP 15 2026 · 7:42 PM</w:t>
      </w:r>
    </w:p>
    <w:p>
      <w:pPr>
        <w:pStyle w:val="CodeReceipt"/>
      </w:pPr>
      <w:r>
        <w:t>GAME TIME</w:t>
      </w:r>
    </w:p>
    <w:p>
      <w:pPr>
        <w:pStyle w:val="CodeReceipt"/>
      </w:pPr>
      <w:r>
        <w:t>COMPARISON: PERSONAL BEST</w:t>
      </w:r>
    </w:p>
    <w:p>
      <w:pPr>
        <w:pStyle w:val="Heading1"/>
        <w:keepNext/>
      </w:pPr>
      <w:r>
        <w:t>10. Fortune Ending</w:t>
      </w:r>
    </w:p>
    <w:p>
      <w:r>
        <w:rPr>
          <w:b/>
        </w:rPr>
        <w:t xml:space="preserve">The final content on every receipt is a small speedrunning fortune. </w:t>
      </w:r>
      <w:r>
        <w:t>This is the primary personality layer. It should feel like opening a fortune cookie after the factual run record is already complete.</w:t>
      </w:r>
    </w:p>
    <w:p>
      <w:pPr>
        <w:pStyle w:val="Heading2"/>
        <w:keepNext/>
      </w:pPr>
      <w:r>
        <w:t>10.1 Fortune enclosure</w:t>
      </w:r>
    </w:p>
    <w:p>
      <w:r>
        <w:t>No FORTUNE label.</w:t>
      </w:r>
    </w:p>
    <w:p>
      <w:r>
        <w:t>The fortune is visually separate from the run data.</w:t>
      </w:r>
    </w:p>
    <w:p>
      <w:r>
        <w:t>Surround it above and below with one fixed geometric bitmap pattern approximately the height of a capital letter.</w:t>
      </w:r>
    </w:p>
    <w:p>
      <w:r>
        <w:t>Use the geometric pattern only here. Do not reuse it elsewhere on the receipt.</w:t>
      </w:r>
    </w:p>
    <w:p>
      <w:r>
        <w:t>The lower geometric pattern functions as the final closing mark. Feed enough blank paper after it for a clean tear.</w:t>
      </w:r>
    </w:p>
    <w:p>
      <w:pPr>
        <w:pStyle w:val="Heading2"/>
        <w:keepNext/>
      </w:pPr>
      <w:r>
        <w:t>10.2 Rotating bottom image</w:t>
      </w:r>
    </w:p>
    <w:p>
      <w:r>
        <w:t>Use a bank of user-supplied monochrome images.</w:t>
      </w:r>
    </w:p>
    <w:p>
      <w:r>
        <w:t>Choose one image per completed run.</w:t>
      </w:r>
    </w:p>
    <w:p>
      <w:r>
        <w:t>Use shuffle-bag logic so an image does not repeat until the bag has cycled.</w:t>
      </w:r>
    </w:p>
    <w:p>
      <w:r>
        <w:t>The image shuffle bag and fortune shuffle bag are independent, creating many combinations without permanently pairing specific art and text.</w:t>
      </w:r>
    </w:p>
    <w:p>
      <w:r>
        <w:t>Top image stays fixed in V1; only the bottom image rotates.</w:t>
      </w:r>
    </w:p>
    <w:p>
      <w:pPr>
        <w:pStyle w:val="Heading2"/>
        <w:keepNext/>
      </w:pPr>
      <w:r>
        <w:t>10.3 Fortune writing rules</w:t>
      </w:r>
    </w:p>
    <w:p>
      <w:r>
        <w:t>All fortunes are speedrunning-adjacent, but they do not need to name a mechanic every time.</w:t>
      </w:r>
    </w:p>
    <w:p>
      <w:r>
        <w:t>Include some fortunes about practice, repetition, consistency, and stubborn segments—not only PBs.</w:t>
      </w:r>
    </w:p>
    <w:p>
      <w:r>
        <w:t>Maximum three printed lines.</w:t>
      </w:r>
    </w:p>
    <w:p>
      <w:r>
        <w:t>Understated, a little mysterious, and future-facing. The desired reaction is closer to “oooo” than “great job!”</w:t>
      </w:r>
    </w:p>
    <w:p>
      <w:r>
        <w:t>Avoid motivational-poster language, forced jokes, memes, and excessive praise.</w:t>
      </w:r>
    </w:p>
    <w:p>
      <w:r>
        <w:t>No need for separate normal/PB/tie fortune pools. The fortune is intentionally oblivious to what just happened; that randomness is part of the charm.</w:t>
      </w:r>
    </w:p>
    <w:p>
      <w:pPr>
        <w:pStyle w:val="SpecCallout"/>
      </w:pPr>
      <w:r>
        <w:t>Example tone bank:</w:t>
      </w:r>
    </w:p>
    <w:p>
      <w:pPr>
        <w:ind w:left="288"/>
      </w:pPr>
      <w:r>
        <w:rPr>
          <w:i/>
        </w:rPr>
        <w:t>“A new personal best is on the horizon.”</w:t>
      </w:r>
    </w:p>
    <w:p>
      <w:pPr>
        <w:ind w:left="288"/>
      </w:pPr>
      <w:r>
        <w:rPr>
          <w:i/>
        </w:rPr>
        <w:t>“Your goals will come to you naturally.”</w:t>
      </w:r>
    </w:p>
    <w:p>
      <w:pPr>
        <w:ind w:left="288"/>
      </w:pPr>
      <w:r>
        <w:rPr>
          <w:i/>
        </w:rPr>
        <w:t>“A series of bad runs will be followed by an amazing one.”</w:t>
      </w:r>
    </w:p>
    <w:p>
      <w:pPr>
        <w:ind w:left="288"/>
      </w:pPr>
      <w:r>
        <w:rPr>
          <w:i/>
        </w:rPr>
        <w:t>“The time you are looking for is closer than it seems.”</w:t>
      </w:r>
    </w:p>
    <w:p>
      <w:pPr>
        <w:ind w:left="288"/>
      </w:pPr>
      <w:r>
        <w:rPr>
          <w:i/>
        </w:rPr>
        <w:t>“A familiar route still has something to teach you.”</w:t>
      </w:r>
    </w:p>
    <w:p>
      <w:pPr>
        <w:ind w:left="288"/>
      </w:pPr>
      <w:r>
        <w:rPr>
          <w:i/>
        </w:rPr>
        <w:t>“A slow practice session can produce a fast run.”</w:t>
      </w:r>
    </w:p>
    <w:p>
      <w:pPr>
        <w:ind w:left="288"/>
      </w:pPr>
      <w:r>
        <w:rPr>
          <w:i/>
        </w:rPr>
        <w:t>“Practice the part you keep hoping will go right.”</w:t>
      </w:r>
    </w:p>
    <w:p>
      <w:pPr>
        <w:ind w:left="288"/>
      </w:pPr>
      <w:r>
        <w:rPr>
          <w:i/>
        </w:rPr>
        <w:t>“Consistency is about to become speed.”</w:t>
      </w:r>
    </w:p>
    <w:p>
      <w:pPr>
        <w:pStyle w:val="Heading1"/>
        <w:keepNext/>
      </w:pPr>
      <w:r>
        <w:t>11. Trigger + Historical Truth Rules</w:t>
      </w:r>
    </w:p>
    <w:p>
      <w:r>
        <w:t>Print exactly once when a run reaches the final split and completes.</w:t>
      </w:r>
    </w:p>
    <w:p>
      <w:r>
        <w:t>Do not print on reset.</w:t>
      </w:r>
    </w:p>
    <w:p>
      <w:r>
        <w:t>The receipt describes the world as it existed for that run. Capture PB / Previous PB and other pre-run comparison context before LiveSplit updates historical records after completion.</w:t>
      </w:r>
    </w:p>
    <w:p>
      <w:r>
        <w:t>A new PB receipt labels the old record PREVIOUS PB. A PB tie keeps the label PB because the record did not become a previous record.</w:t>
      </w:r>
    </w:p>
    <w:p>
      <w:r>
        <w:t>Historical recent-run averages should use LiveSplit history, not only runs printed by this component.</w:t>
      </w:r>
    </w:p>
    <w:p>
      <w:r>
        <w:t>A gold split remains marked in the table even if the overall run is slower than PB. Golds do not create a special headline state.</w:t>
      </w:r>
    </w:p>
    <w:p>
      <w:pPr>
        <w:pStyle w:val="Heading1"/>
        <w:keepNext/>
      </w:pPr>
      <w:r>
        <w:t>12. Explicit V1 Exclusions</w:t>
      </w:r>
    </w:p>
    <w:p>
      <w:r>
        <w:t>The following were considered and deliberately excluded from V1:</w:t>
      </w:r>
    </w:p>
    <w:p>
      <w:r>
        <w:t>Receipt for resets / incomplete attempts</w:t>
      </w:r>
    </w:p>
    <w:p>
      <w:r>
        <w:t>Generic RUN COMPLETE header</w:t>
      </w:r>
    </w:p>
    <w:p>
      <w:r>
        <w:t>Start time</w:t>
      </w:r>
    </w:p>
    <w:p>
      <w:r>
        <w:t>Splits filename or internal run name</w:t>
      </w:r>
    </w:p>
    <w:p>
      <w:r>
        <w:t>Runner/player name</w:t>
      </w:r>
    </w:p>
    <w:p>
      <w:r>
        <w:t>Separate receipt number</w:t>
      </w:r>
    </w:p>
    <w:p>
      <w:r>
        <w:t>Completion count</w:t>
      </w:r>
    </w:p>
    <w:p>
      <w:r>
        <w:t>LiveSplit branding or component branding</w:t>
      </w:r>
    </w:p>
    <w:p>
      <w:r>
        <w:t>Pause/debug metadata</w:t>
      </w:r>
    </w:p>
    <w:p>
      <w:r>
        <w:t>QR code</w:t>
      </w:r>
    </w:p>
    <w:p>
      <w:r>
        <w:t>Biggest gain / biggest loss summary</w:t>
      </w:r>
    </w:p>
    <w:p>
      <w:r>
        <w:t>Splits-ahead / splits-behind count</w:t>
      </w:r>
    </w:p>
    <w:p>
      <w:r>
        <w:t>Difference versus 10-run average</w:t>
      </w:r>
    </w:p>
    <w:p>
      <w:r>
        <w:t>Best-10-run-average achievement state</w:t>
      </w:r>
    </w:p>
    <w:p>
      <w:r>
        <w:t>Always-on Sum of Best</w:t>
      </w:r>
    </w:p>
    <w:p>
      <w:r>
        <w:t>Gold-specific headline treatment</w:t>
      </w:r>
    </w:p>
    <w:p>
      <w:r>
        <w:t>Special styling for the final split row</w:t>
      </w:r>
    </w:p>
    <w:p>
      <w:r>
        <w:t>Multiple receipt pages / truncating long split lists</w:t>
      </w:r>
    </w:p>
    <w:p>
      <w:r>
        <w:t>Game-specific image packs (future feature, not V1)</w:t>
      </w:r>
    </w:p>
    <w:p>
      <w:pPr>
        <w:pStyle w:val="Heading1"/>
        <w:keepNext/>
      </w:pPr>
      <w:r>
        <w:t>13. Future-Compatible Ideas (Not V1)</w:t>
      </w:r>
    </w:p>
    <w:p>
      <w:r>
        <w:t>Game-specific top and bottom image banks while preserving the same receipt hierarchy.</w:t>
      </w:r>
    </w:p>
    <w:p>
      <w:r>
        <w:t>QR code linking to the exact digital run once a meaningful run-profile destination exists.</w:t>
      </w:r>
    </w:p>
    <w:p>
      <w:r>
        <w:t>Additional user-configurable art packs, fortune banks, or receipt themes without changing the core data rules.</w:t>
      </w:r>
    </w:p>
    <w:p>
      <w:pPr>
        <w:pStyle w:val="Heading1"/>
        <w:keepNext/>
      </w:pPr>
      <w:r>
        <w:t>14. Reference Layout</w:t>
      </w:r>
    </w:p>
    <w:p>
      <w:r>
        <w:t>This is a structural reference, not final typography. It shows the intended information order and conditional behavior.</w:t>
      </w:r>
    </w:p>
    <w:p>
      <w:pPr>
        <w:pStyle w:val="CodeReceipt"/>
      </w:pPr>
      <w:r>
        <w:t>────────────────────────────────</w:t>
      </w:r>
    </w:p>
    <w:p>
      <w:pPr>
        <w:pStyle w:val="CodeReceipt"/>
      </w:pPr>
    </w:p>
    <w:p>
      <w:pPr>
        <w:pStyle w:val="CodeReceipt"/>
      </w:pPr>
      <w:r>
        <w:t>[FIXED MARIO]   SUPER MARIO 64</w:t>
      </w:r>
    </w:p>
    <w:p>
      <w:pPr>
        <w:pStyle w:val="CodeReceipt"/>
      </w:pPr>
      <w:r>
        <w:t xml:space="preserve">                16 STAR</w:t>
      </w:r>
    </w:p>
    <w:p>
      <w:pPr>
        <w:pStyle w:val="CodeReceipt"/>
      </w:pPr>
    </w:p>
    <w:p>
      <w:pPr>
        <w:pStyle w:val="CodeReceipt"/>
      </w:pPr>
      <w:r>
        <w:t>████████████████████████████████</w:t>
      </w:r>
    </w:p>
    <w:p>
      <w:pPr>
        <w:pStyle w:val="CodeReceipt"/>
      </w:pPr>
      <w:r>
        <w:t xml:space="preserve">       NEW PB  18:42.37</w:t>
      </w:r>
    </w:p>
    <w:p>
      <w:pPr>
        <w:pStyle w:val="CodeReceipt"/>
      </w:pPr>
      <w:r>
        <w:t>████████████████████████████████</w:t>
      </w:r>
    </w:p>
    <w:p>
      <w:pPr>
        <w:pStyle w:val="CodeReceipt"/>
      </w:pPr>
    </w:p>
    <w:p>
      <w:pPr>
        <w:pStyle w:val="CodeReceipt"/>
      </w:pPr>
      <w:r>
        <w:t>PREVIOUS PB             18:55.62</w:t>
      </w:r>
    </w:p>
    <w:p>
      <w:pPr>
        <w:pStyle w:val="CodeReceipt"/>
      </w:pPr>
      <w:r>
        <w:t>TIME DIFFERENCE            -13.3</w:t>
      </w:r>
    </w:p>
    <w:p>
      <w:pPr>
        <w:pStyle w:val="CodeReceipt"/>
      </w:pPr>
      <w:r>
        <w:t>10-RUN AVERAGE            19:08.4</w:t>
      </w:r>
    </w:p>
    <w:p>
      <w:pPr>
        <w:pStyle w:val="CodeReceipt"/>
      </w:pPr>
      <w:r>
        <w:t>GOLD SPLITS                     2</w:t>
      </w:r>
    </w:p>
    <w:p>
      <w:pPr>
        <w:pStyle w:val="CodeReceipt"/>
      </w:pPr>
      <w:r>
        <w:t>SUM OF BEST          18:21.6 (-0.7)</w:t>
      </w:r>
    </w:p>
    <w:p>
      <w:pPr>
        <w:pStyle w:val="CodeReceipt"/>
      </w:pPr>
    </w:p>
    <w:p>
      <w:pPr>
        <w:pStyle w:val="CodeReceipt"/>
      </w:pPr>
      <w:r>
        <w:t>████████████  SPLITS  ████████████</w:t>
      </w:r>
    </w:p>
    <w:p>
      <w:pPr>
        <w:pStyle w:val="CodeReceipt"/>
      </w:pPr>
      <w:r>
        <w:t>SPLIT          SEG      TIME    VS PB</w:t>
      </w:r>
    </w:p>
    <w:p>
      <w:pPr>
        <w:pStyle w:val="CodeReceipt"/>
      </w:pPr>
      <w:r>
        <w:t>-------------------------------------</w:t>
      </w:r>
    </w:p>
    <w:p>
      <w:pPr>
        <w:pStyle w:val="CodeReceipt"/>
      </w:pPr>
      <w:r>
        <w:t>Lakitu         1:42.3   1:42.3   -0.4</w:t>
      </w:r>
    </w:p>
    <w:p>
      <w:pPr>
        <w:pStyle w:val="CodeReceipt"/>
      </w:pPr>
      <w:r>
        <w:t>Whomp's       2:01.8   3:44.1   ±0.0</w:t>
      </w:r>
    </w:p>
    <w:p>
      <w:pPr>
        <w:pStyle w:val="CodeReceipt"/>
      </w:pPr>
      <w:r>
        <w:t>★ Dark World   1:37.2   5:21.3   -1.1</w:t>
      </w:r>
    </w:p>
    <w:p>
      <w:pPr>
        <w:pStyle w:val="CodeReceipt"/>
      </w:pPr>
      <w:r>
        <w:t>Long Split...   SKIP     SKIP      --</w:t>
      </w:r>
    </w:p>
    <w:p>
      <w:pPr>
        <w:pStyle w:val="CodeReceipt"/>
      </w:pPr>
      <w:r>
        <w:t>Next Area         --     7:18.9   +0.6</w:t>
      </w:r>
    </w:p>
    <w:p>
      <w:pPr>
        <w:pStyle w:val="CodeReceipt"/>
      </w:pPr>
      <w:r>
        <w:t>...</w:t>
      </w:r>
    </w:p>
    <w:p>
      <w:pPr>
        <w:pStyle w:val="CodeReceipt"/>
      </w:pPr>
    </w:p>
    <w:p>
      <w:pPr>
        <w:pStyle w:val="CodeReceipt"/>
      </w:pPr>
      <w:r>
        <w:t>████████████████████████████████</w:t>
      </w:r>
    </w:p>
    <w:p>
      <w:pPr>
        <w:pStyle w:val="CodeReceipt"/>
      </w:pPr>
    </w:p>
    <w:p>
      <w:pPr>
        <w:pStyle w:val="CodeReceipt"/>
      </w:pPr>
      <w:r>
        <w:t>ATTEMPT #1,284</w:t>
      </w:r>
    </w:p>
    <w:p>
      <w:pPr>
        <w:pStyle w:val="CodeReceipt"/>
      </w:pPr>
      <w:r>
        <w:t>SEP 15 2026 · 7:42 PM</w:t>
      </w:r>
    </w:p>
    <w:p>
      <w:pPr>
        <w:pStyle w:val="CodeReceipt"/>
      </w:pPr>
      <w:r>
        <w:t>GAME TIME</w:t>
      </w:r>
    </w:p>
    <w:p>
      <w:pPr>
        <w:pStyle w:val="CodeReceipt"/>
      </w:pPr>
      <w:r>
        <w:t>COMPARISON: PERSONAL BEST</w:t>
      </w:r>
    </w:p>
    <w:p>
      <w:pPr>
        <w:pStyle w:val="CodeReceipt"/>
      </w:pPr>
    </w:p>
    <w:p>
      <w:pPr>
        <w:pStyle w:val="CodeReceipt"/>
      </w:pPr>
      <w:r>
        <w:t>◇◆◇◆◇◆◇◆◇◆◇◆◇◆◇◆◇◆◇◆◇◆◇◆</w:t>
      </w:r>
    </w:p>
    <w:p>
      <w:pPr>
        <w:pStyle w:val="CodeReceipt"/>
      </w:pPr>
    </w:p>
    <w:p>
      <w:pPr>
        <w:pStyle w:val="CodeReceipt"/>
      </w:pPr>
      <w:r>
        <w:t>[ROTATING ART]   A stubborn segment</w:t>
      </w:r>
    </w:p>
    <w:p>
      <w:pPr>
        <w:pStyle w:val="CodeReceipt"/>
      </w:pPr>
      <w:r>
        <w:t xml:space="preserve">                 will soon become</w:t>
      </w:r>
    </w:p>
    <w:p>
      <w:pPr>
        <w:pStyle w:val="CodeReceipt"/>
      </w:pPr>
      <w:r>
        <w:t xml:space="preserve">                 a reliable one.</w:t>
      </w:r>
    </w:p>
    <w:p>
      <w:pPr>
        <w:pStyle w:val="CodeReceipt"/>
      </w:pPr>
    </w:p>
    <w:p>
      <w:pPr>
        <w:pStyle w:val="CodeReceipt"/>
      </w:pPr>
      <w:r>
        <w:t>◇◆◇◆◇◆◇◆◇◆◇◆◇◆◇◆◇◆◇◆◇◆◇◆</w:t>
      </w:r>
    </w:p>
    <w:p>
      <w:pPr>
        <w:pStyle w:val="CodeReceipt"/>
      </w:pPr>
    </w:p>
    <w:p>
      <w:pPr>
        <w:pStyle w:val="CodeReceipt"/>
      </w:pPr>
      <w:r>
        <w:t>[blank feed for tear]</w:t>
      </w:r>
    </w:p>
    <w:p>
      <w:pPr>
        <w:pStyle w:val="Heading1"/>
        <w:keepNext/>
      </w:pPr>
      <w:r>
        <w:t>15. V1 Acceptance Checklist</w:t>
      </w:r>
    </w:p>
    <w:p>
      <w:pPr>
        <w:ind w:left="216"/>
      </w:pPr>
      <w:r>
        <w:rPr>
          <w:b/>
        </w:rPr>
        <w:t xml:space="preserve">☐  </w:t>
      </w:r>
      <w:r>
        <w:t>A normal completed run prints once; a reset prints nothing.</w:t>
      </w:r>
    </w:p>
    <w:p>
      <w:pPr>
        <w:ind w:left="216"/>
      </w:pPr>
      <w:r>
        <w:rPr>
          <w:b/>
        </w:rPr>
        <w:t xml:space="preserve">☐  </w:t>
      </w:r>
      <w:r>
        <w:t>Top startup rule protects the real first content from weak first-line printing.</w:t>
      </w:r>
    </w:p>
    <w:p>
      <w:pPr>
        <w:ind w:left="216"/>
      </w:pPr>
      <w:r>
        <w:rPr>
          <w:b/>
        </w:rPr>
        <w:t xml:space="preserve">☐  </w:t>
      </w:r>
      <w:r>
        <w:t>Fixed top image and game/category form the masthead.</w:t>
      </w:r>
    </w:p>
    <w:p>
      <w:pPr>
        <w:ind w:left="216"/>
      </w:pPr>
      <w:r>
        <w:rPr>
          <w:b/>
        </w:rPr>
        <w:t xml:space="preserve">☐  </w:t>
      </w:r>
      <w:r>
        <w:t>Final time is centered and dominant.</w:t>
      </w:r>
    </w:p>
    <w:p>
      <w:pPr>
        <w:ind w:left="216"/>
      </w:pPr>
      <w:r>
        <w:rPr>
          <w:b/>
        </w:rPr>
        <w:t xml:space="preserve">☐  </w:t>
      </w:r>
      <w:r>
        <w:t>NEW PB / PB TIED share the same reversed black callout treatment and include the time inside the callout.</w:t>
      </w:r>
    </w:p>
    <w:p>
      <w:pPr>
        <w:ind w:left="216"/>
      </w:pPr>
      <w:r>
        <w:rPr>
          <w:b/>
        </w:rPr>
        <w:t xml:space="preserve">☐  </w:t>
      </w:r>
      <w:r>
        <w:t>PB context is historically correct for the run.</w:t>
      </w:r>
    </w:p>
    <w:p>
      <w:pPr>
        <w:ind w:left="216"/>
      </w:pPr>
      <w:r>
        <w:rPr>
          <w:b/>
        </w:rPr>
        <w:t xml:space="preserve">☐  </w:t>
      </w:r>
      <w:r>
        <w:t>Time Difference is always relative to the run-start PB.</w:t>
      </w:r>
    </w:p>
    <w:p>
      <w:pPr>
        <w:ind w:left="216"/>
      </w:pPr>
      <w:r>
        <w:rPr>
          <w:b/>
        </w:rPr>
        <w:t xml:space="preserve">☐  </w:t>
      </w:r>
      <w:r>
        <w:t>Recent-run average follows the 1 / 2–9 / 10+ rules.</w:t>
      </w:r>
    </w:p>
    <w:p>
      <w:pPr>
        <w:ind w:left="216"/>
      </w:pPr>
      <w:r>
        <w:rPr>
          <w:b/>
        </w:rPr>
        <w:t xml:space="preserve">☐  </w:t>
      </w:r>
      <w:r>
        <w:t>Gold count and Sum of Best are conditional.</w:t>
      </w:r>
    </w:p>
    <w:p>
      <w:pPr>
        <w:ind w:left="216"/>
      </w:pPr>
      <w:r>
        <w:rPr>
          <w:b/>
        </w:rPr>
        <w:t xml:space="preserve">☐  </w:t>
      </w:r>
      <w:r>
        <w:t>Every split prints in order, including SKIP rows.</w:t>
      </w:r>
    </w:p>
    <w:p>
      <w:pPr>
        <w:ind w:left="216"/>
      </w:pPr>
      <w:r>
        <w:rPr>
          <w:b/>
        </w:rPr>
        <w:t xml:space="preserve">☐  </w:t>
      </w:r>
      <w:r>
        <w:t>Gold splits receive a star.</w:t>
      </w:r>
    </w:p>
    <w:p>
      <w:pPr>
        <w:ind w:left="216"/>
      </w:pPr>
      <w:r>
        <w:rPr>
          <w:b/>
        </w:rPr>
        <w:t xml:space="preserve">☐  </w:t>
      </w:r>
      <w:r>
        <w:t>Split numbers use tenths; headline/PB retain full record precision.</w:t>
      </w:r>
    </w:p>
    <w:p>
      <w:pPr>
        <w:ind w:left="216"/>
      </w:pPr>
      <w:r>
        <w:rPr>
          <w:b/>
        </w:rPr>
        <w:t xml:space="preserve">☐  </w:t>
      </w:r>
      <w:r>
        <w:t>Exact split delta prints ±0.0.</w:t>
      </w:r>
    </w:p>
    <w:p>
      <w:pPr>
        <w:ind w:left="216"/>
      </w:pPr>
      <w:r>
        <w:rPr>
          <w:b/>
        </w:rPr>
        <w:t xml:space="preserve">☐  </w:t>
      </w:r>
      <w:r>
        <w:t>Long split names truncate; rows never wrap.</w:t>
      </w:r>
    </w:p>
    <w:p>
      <w:pPr>
        <w:ind w:left="216"/>
      </w:pPr>
      <w:r>
        <w:rPr>
          <w:b/>
        </w:rPr>
        <w:t xml:space="preserve">☐  </w:t>
      </w:r>
      <w:r>
        <w:t>The split comparison source is understandable from both the abbreviated column heading and the full metadata line.</w:t>
      </w:r>
    </w:p>
    <w:p>
      <w:pPr>
        <w:ind w:left="216"/>
      </w:pPr>
      <w:r>
        <w:rPr>
          <w:b/>
        </w:rPr>
        <w:t xml:space="preserve">☐  </w:t>
      </w:r>
      <w:r>
        <w:t>Metadata is grouped lower down, small, and left-aligned.</w:t>
      </w:r>
    </w:p>
    <w:p>
      <w:pPr>
        <w:ind w:left="216"/>
      </w:pPr>
      <w:r>
        <w:rPr>
          <w:b/>
        </w:rPr>
        <w:t xml:space="preserve">☐  </w:t>
      </w:r>
      <w:r>
        <w:t>Fortune is last, unlabeled, max three lines, surrounded only by the geometric fortune pattern.</w:t>
      </w:r>
    </w:p>
    <w:p>
      <w:pPr>
        <w:ind w:left="216"/>
      </w:pPr>
      <w:r>
        <w:rPr>
          <w:b/>
        </w:rPr>
        <w:t xml:space="preserve">☐  </w:t>
      </w:r>
      <w:r>
        <w:t>Bottom art and fortunes use independent shuffle bags.</w:t>
      </w:r>
    </w:p>
    <w:p>
      <w:pPr>
        <w:ind w:left="216"/>
      </w:pPr>
      <w:r>
        <w:rPr>
          <w:b/>
        </w:rPr>
        <w:t xml:space="preserve">☐  </w:t>
      </w:r>
      <w:r>
        <w:t>Blank paper feeds after the fortune enclosure for clean tearing.</w:t>
      </w:r>
    </w:p>
    <w:p>
      <w:pPr>
        <w:spacing w:before="280"/>
        <w:pBdr>
          <w:bottom w:val="single" w:sz="14" w:space="2" w:color="222222"/>
        </w:pBdr>
      </w:pPr>
      <w:r>
        <w:rPr>
          <w:b/>
          <w:sz w:val="24"/>
        </w:rPr>
        <w:t>V1 summary</w:t>
      </w:r>
    </w:p>
    <w:p>
      <w:pPr>
        <w:spacing w:after="0"/>
      </w:pPr>
      <w:r>
        <w:t>The finished object should feel less like a novelty printout and more like a small physical artifact of a completed run: authoritative enough to keep, cheap enough to make every time, and weirdly satisfying to accumulate.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Design philosophy &amp; print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LIVESPLIT THERMAL RUN RECEIPT ·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Callout">
    <w:name w:val="Spec Callout"/>
    <w:pPr>
      <w:spacing w:before="80" w:after="160"/>
      <w:ind w:left="259" w:right="259"/>
    </w:pPr>
    <w:rPr>
      <w:rFonts w:ascii="Arial" w:hAnsi="Arial"/>
      <w:i/>
      <w:color w:val="2D2D2D"/>
      <w:sz w:val="21"/>
    </w:rPr>
  </w:style>
  <w:style w:type="paragraph" w:customStyle="1" w:styleId="CodeReceipt">
    <w:name w:val="Code Receipt"/>
    <w:pPr>
      <w:spacing w:before="40" w:after="40"/>
      <w:ind w:left="288" w:right="288"/>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