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6D2B75" w14:textId="77777777" w:rsidR="00EA0C81" w:rsidRPr="00576510" w:rsidRDefault="00EA0C81" w:rsidP="00576510">
      <w:pPr>
        <w:spacing w:before="100" w:beforeAutospacing="1" w:after="100" w:afterAutospacing="1" w:line="360" w:lineRule="auto"/>
        <w:rPr>
          <w:rFonts w:asciiTheme="majorBidi" w:hAnsiTheme="majorBidi" w:cstheme="majorBidi"/>
          <w:b/>
          <w:bCs/>
        </w:rPr>
      </w:pPr>
      <w:r w:rsidRPr="00576510">
        <w:rPr>
          <w:rFonts w:asciiTheme="majorBidi" w:hAnsiTheme="majorBidi" w:cstheme="majorBidi"/>
          <w:b/>
          <w:bCs/>
        </w:rPr>
        <w:t>GEOS5:</w:t>
      </w:r>
    </w:p>
    <w:p w14:paraId="1129102F" w14:textId="582C4730" w:rsidR="00EA0C81" w:rsidRPr="00576510" w:rsidRDefault="00A51A88" w:rsidP="00576510">
      <w:pPr>
        <w:spacing w:before="100" w:beforeAutospacing="1" w:after="100" w:afterAutospacing="1" w:line="360" w:lineRule="auto"/>
        <w:rPr>
          <w:rFonts w:asciiTheme="majorBidi" w:hAnsiTheme="majorBidi" w:cstheme="majorBidi"/>
        </w:rPr>
      </w:pPr>
      <w:r w:rsidRPr="00576510">
        <w:rPr>
          <w:rFonts w:asciiTheme="majorBidi" w:hAnsiTheme="majorBidi" w:cstheme="majorBidi"/>
        </w:rPr>
        <w:t>The </w:t>
      </w:r>
      <w:r w:rsidRPr="00576510">
        <w:rPr>
          <w:rFonts w:asciiTheme="majorBidi" w:hAnsiTheme="majorBidi" w:cstheme="majorBidi"/>
          <w:b/>
          <w:bCs/>
        </w:rPr>
        <w:t>Goddard Earth Observing System Model, Version 5 (GEOS-5)</w:t>
      </w:r>
      <w:r w:rsidRPr="00576510">
        <w:rPr>
          <w:rFonts w:asciiTheme="majorBidi" w:hAnsiTheme="majorBidi" w:cstheme="majorBidi"/>
        </w:rPr>
        <w:t xml:space="preserve"> is a system of models integrated using the Earth System Modeling Framework (ESMF). The GEOS-5 DAS integrates the GEOS-5 AGCM with the </w:t>
      </w:r>
      <w:proofErr w:type="spellStart"/>
      <w:r w:rsidRPr="00576510">
        <w:rPr>
          <w:rFonts w:asciiTheme="majorBidi" w:hAnsiTheme="majorBidi" w:cstheme="majorBidi"/>
        </w:rPr>
        <w:t>Gridpoint</w:t>
      </w:r>
      <w:proofErr w:type="spellEnd"/>
      <w:r w:rsidRPr="00576510">
        <w:rPr>
          <w:rFonts w:asciiTheme="majorBidi" w:hAnsiTheme="majorBidi" w:cstheme="majorBidi"/>
        </w:rPr>
        <w:t xml:space="preserve"> Statistical Interpolation (GSI) atmospheric analysis developed jointly with NOAA/NCEP/EMC. The GEOS-5 systems are being developed in the GMAO to support NASA's earth science research in data analysis, observing system modeling and design, climate and weather prediction, and basic research. (</w:t>
      </w:r>
      <w:hyperlink r:id="rId5" w:history="1">
        <w:r w:rsidRPr="00576510">
          <w:rPr>
            <w:rStyle w:val="Hyperlink"/>
            <w:rFonts w:asciiTheme="majorBidi" w:hAnsiTheme="majorBidi" w:cstheme="majorBidi"/>
          </w:rPr>
          <w:t>https://geos5.org/wiki/</w:t>
        </w:r>
      </w:hyperlink>
      <w:r w:rsidRPr="00576510">
        <w:rPr>
          <w:rFonts w:asciiTheme="majorBidi" w:hAnsiTheme="majorBidi" w:cstheme="majorBidi"/>
        </w:rPr>
        <w:t>)</w:t>
      </w:r>
    </w:p>
    <w:p w14:paraId="35B3EE1B" w14:textId="5D79424E" w:rsidR="00483DA6" w:rsidRPr="00576510" w:rsidRDefault="00483DA6" w:rsidP="00576510">
      <w:pPr>
        <w:spacing w:before="100" w:beforeAutospacing="1" w:after="100" w:afterAutospacing="1" w:line="360" w:lineRule="auto"/>
        <w:rPr>
          <w:rFonts w:asciiTheme="majorBidi" w:hAnsiTheme="majorBidi" w:cstheme="majorBidi"/>
        </w:rPr>
      </w:pPr>
      <w:r w:rsidRPr="00576510">
        <w:rPr>
          <w:rFonts w:asciiTheme="majorBidi" w:hAnsiTheme="majorBidi" w:cstheme="majorBidi"/>
        </w:rPr>
        <w:t>The GEOS</w:t>
      </w:r>
      <w:r w:rsidR="0075533C" w:rsidRPr="00576510">
        <w:rPr>
          <w:rFonts w:asciiTheme="majorBidi" w:hAnsiTheme="majorBidi" w:cstheme="majorBidi"/>
        </w:rPr>
        <w:t>-</w:t>
      </w:r>
      <w:r w:rsidRPr="00576510">
        <w:rPr>
          <w:rFonts w:asciiTheme="majorBidi" w:hAnsiTheme="majorBidi" w:cstheme="majorBidi"/>
        </w:rPr>
        <w:t xml:space="preserve">5 </w:t>
      </w:r>
      <w:r w:rsidR="00FD2F0F" w:rsidRPr="00576510">
        <w:rPr>
          <w:rFonts w:asciiTheme="majorBidi" w:hAnsiTheme="majorBidi" w:cstheme="majorBidi"/>
        </w:rPr>
        <w:t xml:space="preserve">has seven ensemble members </w:t>
      </w:r>
      <w:r w:rsidR="0075533C" w:rsidRPr="00576510">
        <w:rPr>
          <w:rFonts w:asciiTheme="majorBidi" w:hAnsiTheme="majorBidi" w:cstheme="majorBidi"/>
        </w:rPr>
        <w:t>for 9-month experimental forecasts (</w:t>
      </w:r>
      <w:r w:rsidR="00FD2F0F" w:rsidRPr="00576510">
        <w:rPr>
          <w:rFonts w:asciiTheme="majorBidi" w:hAnsiTheme="majorBidi" w:cstheme="majorBidi"/>
        </w:rPr>
        <w:t xml:space="preserve">missing </w:t>
      </w:r>
      <w:r w:rsidR="006A1B53" w:rsidRPr="00576510">
        <w:rPr>
          <w:rFonts w:asciiTheme="majorBidi" w:hAnsiTheme="majorBidi" w:cstheme="majorBidi"/>
        </w:rPr>
        <w:t>three</w:t>
      </w:r>
      <w:r w:rsidR="00EB7838" w:rsidRPr="00576510">
        <w:rPr>
          <w:rFonts w:asciiTheme="majorBidi" w:hAnsiTheme="majorBidi" w:cstheme="majorBidi"/>
        </w:rPr>
        <w:t xml:space="preserve"> months data </w:t>
      </w:r>
      <w:r w:rsidR="006A1B53" w:rsidRPr="00576510">
        <w:rPr>
          <w:rFonts w:asciiTheme="majorBidi" w:hAnsiTheme="majorBidi" w:cstheme="majorBidi"/>
        </w:rPr>
        <w:t>of</w:t>
      </w:r>
      <w:r w:rsidR="00EB7838" w:rsidRPr="00576510">
        <w:rPr>
          <w:rFonts w:asciiTheme="majorBidi" w:hAnsiTheme="majorBidi" w:cstheme="majorBidi"/>
        </w:rPr>
        <w:t xml:space="preserve"> </w:t>
      </w:r>
      <w:r w:rsidR="006A1B53" w:rsidRPr="00576510">
        <w:rPr>
          <w:rFonts w:asciiTheme="majorBidi" w:hAnsiTheme="majorBidi" w:cstheme="majorBidi"/>
        </w:rPr>
        <w:t>February, March and April</w:t>
      </w:r>
      <w:r w:rsidR="0075533C" w:rsidRPr="00576510">
        <w:rPr>
          <w:rFonts w:asciiTheme="majorBidi" w:hAnsiTheme="majorBidi" w:cstheme="majorBidi"/>
        </w:rPr>
        <w:t>)</w:t>
      </w:r>
      <w:r w:rsidR="006A1B53" w:rsidRPr="00576510">
        <w:rPr>
          <w:rFonts w:asciiTheme="majorBidi" w:hAnsiTheme="majorBidi" w:cstheme="majorBidi"/>
        </w:rPr>
        <w:t xml:space="preserve">. </w:t>
      </w:r>
      <w:r w:rsidR="00672D9E" w:rsidRPr="00576510">
        <w:rPr>
          <w:rFonts w:asciiTheme="majorBidi" w:hAnsiTheme="majorBidi" w:cstheme="majorBidi"/>
        </w:rPr>
        <w:t>The GEOS-5 seasonal forecast system</w:t>
      </w:r>
      <w:r w:rsidR="0075533C" w:rsidRPr="00576510">
        <w:rPr>
          <w:rFonts w:asciiTheme="majorBidi" w:hAnsiTheme="majorBidi" w:cstheme="majorBidi"/>
        </w:rPr>
        <w:t xml:space="preserve"> provides monthly contributions to the NMME project to advance the capabilities of the climate prediction models. We selected the precipitation and air temperature variables out of 50 variables from the downloaded data as a start.</w:t>
      </w:r>
      <w:r w:rsidR="00912E91" w:rsidRPr="00576510">
        <w:rPr>
          <w:rFonts w:asciiTheme="majorBidi" w:hAnsiTheme="majorBidi" w:cstheme="majorBidi"/>
        </w:rPr>
        <w:t xml:space="preserve"> (Kirtman, 2014, </w:t>
      </w:r>
      <w:proofErr w:type="spellStart"/>
      <w:r w:rsidR="009904F8" w:rsidRPr="00576510">
        <w:rPr>
          <w:rFonts w:asciiTheme="majorBidi" w:hAnsiTheme="majorBidi" w:cstheme="majorBidi"/>
        </w:rPr>
        <w:t>Borovikov</w:t>
      </w:r>
      <w:proofErr w:type="spellEnd"/>
      <w:r w:rsidR="009904F8" w:rsidRPr="00576510">
        <w:rPr>
          <w:rFonts w:asciiTheme="majorBidi" w:hAnsiTheme="majorBidi" w:cstheme="majorBidi"/>
        </w:rPr>
        <w:t>, 2017)</w:t>
      </w:r>
    </w:p>
    <w:p w14:paraId="37B32279" w14:textId="603AC057" w:rsidR="006A1B53" w:rsidRPr="00576510" w:rsidRDefault="006A1B53" w:rsidP="00576510">
      <w:pPr>
        <w:spacing w:before="100" w:beforeAutospacing="1" w:after="100" w:afterAutospacing="1" w:line="360" w:lineRule="auto"/>
        <w:rPr>
          <w:rFonts w:asciiTheme="majorBidi" w:hAnsiTheme="majorBidi" w:cstheme="majorBidi"/>
        </w:rPr>
      </w:pPr>
      <w:r w:rsidRPr="00576510">
        <w:rPr>
          <w:rFonts w:asciiTheme="majorBidi" w:hAnsiTheme="majorBidi" w:cstheme="majorBidi"/>
        </w:rPr>
        <w:t>The units for precipitation is given in is [Kg/m2/s] as total monthly precipitation, while temperature is given in [</w:t>
      </w:r>
      <w:proofErr w:type="spellStart"/>
      <w:r w:rsidRPr="00576510">
        <w:rPr>
          <w:rFonts w:asciiTheme="majorBidi" w:hAnsiTheme="majorBidi" w:cstheme="majorBidi"/>
          <w:vertAlign w:val="superscript"/>
        </w:rPr>
        <w:t>o</w:t>
      </w:r>
      <w:r w:rsidRPr="00576510">
        <w:rPr>
          <w:rFonts w:asciiTheme="majorBidi" w:hAnsiTheme="majorBidi" w:cstheme="majorBidi"/>
        </w:rPr>
        <w:t>K</w:t>
      </w:r>
      <w:proofErr w:type="spellEnd"/>
      <w:r w:rsidRPr="00576510">
        <w:rPr>
          <w:rFonts w:asciiTheme="majorBidi" w:hAnsiTheme="majorBidi" w:cstheme="majorBidi"/>
        </w:rPr>
        <w:t>] average monthly temperature.</w:t>
      </w:r>
    </w:p>
    <w:p w14:paraId="13768085" w14:textId="6593BCCD" w:rsidR="009904F8" w:rsidRPr="00576510" w:rsidRDefault="009904F8" w:rsidP="00576510">
      <w:pPr>
        <w:spacing w:before="100" w:beforeAutospacing="1" w:after="100" w:afterAutospacing="1" w:line="360" w:lineRule="auto"/>
        <w:rPr>
          <w:rFonts w:asciiTheme="majorBidi" w:hAnsiTheme="majorBidi" w:cstheme="majorBidi"/>
        </w:rPr>
      </w:pPr>
      <w:r w:rsidRPr="00576510">
        <w:rPr>
          <w:rFonts w:asciiTheme="majorBidi" w:hAnsiTheme="majorBidi" w:cstheme="majorBidi"/>
        </w:rPr>
        <w:t xml:space="preserve">Spatial Coverage: </w:t>
      </w:r>
      <w:proofErr w:type="gramStart"/>
      <w:r w:rsidRPr="00576510">
        <w:rPr>
          <w:rFonts w:asciiTheme="majorBidi" w:hAnsiTheme="majorBidi" w:cstheme="majorBidi"/>
        </w:rPr>
        <w:t>1.0 degree</w:t>
      </w:r>
      <w:proofErr w:type="gramEnd"/>
      <w:r w:rsidRPr="00576510">
        <w:rPr>
          <w:rFonts w:asciiTheme="majorBidi" w:hAnsiTheme="majorBidi" w:cstheme="majorBidi"/>
        </w:rPr>
        <w:t xml:space="preserve"> latitude x 1.25 degree longitude global grid (288lon x 181lat)</w:t>
      </w:r>
    </w:p>
    <w:p w14:paraId="3AFE02E2" w14:textId="0586D0DA" w:rsidR="002B3063" w:rsidRPr="00576510" w:rsidRDefault="002B3063" w:rsidP="00576510">
      <w:pPr>
        <w:spacing w:before="100" w:beforeAutospacing="1" w:after="100" w:afterAutospacing="1" w:line="360" w:lineRule="auto"/>
        <w:rPr>
          <w:rFonts w:asciiTheme="majorBidi" w:hAnsiTheme="majorBidi" w:cstheme="majorBidi"/>
          <w:b/>
          <w:bCs/>
        </w:rPr>
      </w:pPr>
      <w:r w:rsidRPr="00576510">
        <w:rPr>
          <w:rFonts w:asciiTheme="majorBidi" w:hAnsiTheme="majorBidi" w:cstheme="majorBidi"/>
          <w:b/>
          <w:bCs/>
        </w:rPr>
        <w:t>Observations datasets:</w:t>
      </w:r>
    </w:p>
    <w:p w14:paraId="3DC160EF" w14:textId="60438F07" w:rsidR="002B3063" w:rsidRPr="00576510" w:rsidRDefault="002B3063" w:rsidP="00576510">
      <w:pPr>
        <w:spacing w:before="100" w:beforeAutospacing="1" w:after="100" w:afterAutospacing="1" w:line="360" w:lineRule="auto"/>
        <w:rPr>
          <w:rFonts w:asciiTheme="majorBidi" w:hAnsiTheme="majorBidi" w:cstheme="majorBidi"/>
        </w:rPr>
      </w:pPr>
      <w:r w:rsidRPr="00576510">
        <w:rPr>
          <w:rFonts w:asciiTheme="majorBidi" w:hAnsiTheme="majorBidi" w:cstheme="majorBidi"/>
        </w:rPr>
        <w:t>University of Delaware Air Temperature &amp; Precipitation</w:t>
      </w:r>
      <w:r w:rsidR="007D3D18" w:rsidRPr="00576510">
        <w:rPr>
          <w:rFonts w:asciiTheme="majorBidi" w:hAnsiTheme="majorBidi" w:cstheme="majorBidi"/>
        </w:rPr>
        <w:t xml:space="preserve"> v.4.01</w:t>
      </w:r>
    </w:p>
    <w:p w14:paraId="3EB07994" w14:textId="77777777" w:rsidR="002B3063" w:rsidRPr="00576510" w:rsidRDefault="00B33834" w:rsidP="00576510">
      <w:pPr>
        <w:spacing w:before="100" w:beforeAutospacing="1" w:after="100" w:afterAutospacing="1" w:line="360" w:lineRule="auto"/>
        <w:rPr>
          <w:rFonts w:asciiTheme="majorBidi" w:hAnsiTheme="majorBidi" w:cstheme="majorBidi"/>
        </w:rPr>
      </w:pPr>
      <w:hyperlink r:id="rId6" w:history="1">
        <w:r w:rsidR="002B3063" w:rsidRPr="00576510">
          <w:rPr>
            <w:rStyle w:val="Hyperlink"/>
            <w:rFonts w:asciiTheme="majorBidi" w:hAnsiTheme="majorBidi" w:cstheme="majorBidi"/>
          </w:rPr>
          <w:t>https://www.esrl.noaa.gov/psd/data/gridded/data.UDel_AirT_Precip.html</w:t>
        </w:r>
      </w:hyperlink>
    </w:p>
    <w:p w14:paraId="13350AEB" w14:textId="77777777" w:rsidR="002B3063" w:rsidRPr="00576510" w:rsidRDefault="002B3063" w:rsidP="00576510">
      <w:pPr>
        <w:spacing w:before="100" w:beforeAutospacing="1" w:after="100" w:afterAutospacing="1" w:line="360" w:lineRule="auto"/>
        <w:rPr>
          <w:rFonts w:asciiTheme="majorBidi" w:hAnsiTheme="majorBidi" w:cstheme="majorBidi"/>
        </w:rPr>
      </w:pPr>
      <w:r w:rsidRPr="00576510">
        <w:rPr>
          <w:rFonts w:asciiTheme="majorBidi" w:hAnsiTheme="majorBidi" w:cstheme="majorBidi"/>
        </w:rPr>
        <w:t xml:space="preserve">Spatial Coverage: </w:t>
      </w:r>
      <w:proofErr w:type="gramStart"/>
      <w:r w:rsidRPr="00576510">
        <w:rPr>
          <w:rFonts w:asciiTheme="majorBidi" w:hAnsiTheme="majorBidi" w:cstheme="majorBidi"/>
        </w:rPr>
        <w:t>0.5 degree</w:t>
      </w:r>
      <w:proofErr w:type="gramEnd"/>
      <w:r w:rsidRPr="00576510">
        <w:rPr>
          <w:rFonts w:asciiTheme="majorBidi" w:hAnsiTheme="majorBidi" w:cstheme="majorBidi"/>
        </w:rPr>
        <w:t xml:space="preserve"> latitude x 0.5 degree longitude global grid (720lon x 360lat).</w:t>
      </w:r>
    </w:p>
    <w:p w14:paraId="4E1B52B0" w14:textId="77777777" w:rsidR="002B3063" w:rsidRPr="00576510" w:rsidRDefault="002B3063" w:rsidP="00576510">
      <w:pPr>
        <w:spacing w:before="100" w:beforeAutospacing="1" w:after="100" w:afterAutospacing="1" w:line="360" w:lineRule="auto"/>
        <w:rPr>
          <w:rFonts w:asciiTheme="majorBidi" w:hAnsiTheme="majorBidi" w:cstheme="majorBidi"/>
        </w:rPr>
      </w:pPr>
      <w:r w:rsidRPr="00576510">
        <w:rPr>
          <w:rFonts w:asciiTheme="majorBidi" w:hAnsiTheme="majorBidi" w:cstheme="majorBidi"/>
        </w:rPr>
        <w:t>Temporal Coverage: 1900 to 2014 (115 years)</w:t>
      </w:r>
    </w:p>
    <w:p w14:paraId="0940195C" w14:textId="77777777" w:rsidR="002B3063" w:rsidRPr="00576510" w:rsidRDefault="002B3063" w:rsidP="00576510">
      <w:pPr>
        <w:spacing w:before="100" w:beforeAutospacing="1" w:after="100" w:afterAutospacing="1" w:line="360" w:lineRule="auto"/>
        <w:rPr>
          <w:rFonts w:asciiTheme="majorBidi" w:hAnsiTheme="majorBidi" w:cstheme="majorBidi"/>
        </w:rPr>
      </w:pPr>
      <w:r w:rsidRPr="00576510">
        <w:rPr>
          <w:rFonts w:asciiTheme="majorBidi" w:hAnsiTheme="majorBidi" w:cstheme="majorBidi"/>
        </w:rPr>
        <w:t xml:space="preserve">ftp link: </w:t>
      </w:r>
      <w:hyperlink r:id="rId7" w:history="1">
        <w:r w:rsidRPr="00576510">
          <w:rPr>
            <w:rStyle w:val="Hyperlink"/>
            <w:rFonts w:asciiTheme="majorBidi" w:hAnsiTheme="majorBidi" w:cstheme="majorBidi"/>
          </w:rPr>
          <w:t>ftp://ftp.cdc.noaa.gov/Datasets/udel.airt.precip/</w:t>
        </w:r>
      </w:hyperlink>
    </w:p>
    <w:p w14:paraId="39E197B3" w14:textId="06ED56A5" w:rsidR="00483DA6" w:rsidRPr="00576510" w:rsidRDefault="007D3D18" w:rsidP="00576510">
      <w:pPr>
        <w:spacing w:before="100" w:beforeAutospacing="1" w:after="100" w:afterAutospacing="1" w:line="360" w:lineRule="auto"/>
        <w:rPr>
          <w:rFonts w:asciiTheme="majorBidi" w:hAnsiTheme="majorBidi" w:cstheme="majorBidi"/>
        </w:rPr>
      </w:pPr>
      <w:r w:rsidRPr="00576510">
        <w:rPr>
          <w:rFonts w:asciiTheme="majorBidi" w:hAnsiTheme="majorBidi" w:cstheme="majorBidi"/>
        </w:rPr>
        <w:t xml:space="preserve">A series of gridded temperature and precipitation data sets. Station records that served as bases for the Terrestrial Air Temperature: 1900-2014 Gridded Monthly Time Series (Version 4.01) and Terrestrial Precipitation: 1900-2014 Gridded Monthly Time Series (Version 4.01) archives are used here to help create new gridded </w:t>
      </w:r>
      <w:proofErr w:type="spellStart"/>
      <w:r w:rsidRPr="00576510">
        <w:rPr>
          <w:rFonts w:asciiTheme="majorBidi" w:hAnsiTheme="majorBidi" w:cstheme="majorBidi"/>
        </w:rPr>
        <w:t>climatologies</w:t>
      </w:r>
      <w:proofErr w:type="spellEnd"/>
      <w:r w:rsidRPr="00576510">
        <w:rPr>
          <w:rFonts w:asciiTheme="majorBidi" w:hAnsiTheme="majorBidi" w:cstheme="majorBidi"/>
        </w:rPr>
        <w:t xml:space="preserve"> of monthly and annual average air temperature (T) and total precipitation (P). These two sets of station time series were drawn primarily from recent versions of the </w:t>
      </w:r>
      <w:r w:rsidRPr="00576510">
        <w:rPr>
          <w:rFonts w:asciiTheme="majorBidi" w:hAnsiTheme="majorBidi" w:cstheme="majorBidi"/>
        </w:rPr>
        <w:lastRenderedPageBreak/>
        <w:t>Global Historical Climatology Network (GHCN v2</w:t>
      </w:r>
      <w:r w:rsidR="007C0AD3" w:rsidRPr="00576510">
        <w:rPr>
          <w:rFonts w:asciiTheme="majorBidi" w:hAnsiTheme="majorBidi" w:cstheme="majorBidi"/>
        </w:rPr>
        <w:t xml:space="preserve"> for precipitation and </w:t>
      </w:r>
      <w:r w:rsidR="00BE5B32" w:rsidRPr="00576510">
        <w:rPr>
          <w:rFonts w:asciiTheme="majorBidi" w:hAnsiTheme="majorBidi" w:cstheme="majorBidi"/>
        </w:rPr>
        <w:t xml:space="preserve">GHCN </w:t>
      </w:r>
      <w:r w:rsidR="007C0AD3" w:rsidRPr="00576510">
        <w:rPr>
          <w:rFonts w:asciiTheme="majorBidi" w:hAnsiTheme="majorBidi" w:cstheme="majorBidi"/>
        </w:rPr>
        <w:t>v3 for temperature</w:t>
      </w:r>
      <w:r w:rsidRPr="00576510">
        <w:rPr>
          <w:rFonts w:asciiTheme="majorBidi" w:hAnsiTheme="majorBidi" w:cstheme="majorBidi"/>
        </w:rPr>
        <w:t xml:space="preserve">) and the Global Surface Summary of Day (GSOD) archive.  </w:t>
      </w:r>
      <w:r w:rsidR="00C1423A" w:rsidRPr="00576510">
        <w:rPr>
          <w:rFonts w:asciiTheme="majorBidi" w:hAnsiTheme="majorBidi" w:cstheme="majorBidi"/>
        </w:rPr>
        <w:t>V</w:t>
      </w:r>
      <w:r w:rsidRPr="00576510">
        <w:rPr>
          <w:rFonts w:asciiTheme="majorBidi" w:hAnsiTheme="majorBidi" w:cstheme="majorBidi"/>
        </w:rPr>
        <w:t>alue</w:t>
      </w:r>
      <w:r w:rsidR="00C1423A" w:rsidRPr="00576510">
        <w:rPr>
          <w:rFonts w:asciiTheme="majorBidi" w:hAnsiTheme="majorBidi" w:cstheme="majorBidi"/>
        </w:rPr>
        <w:t>s</w:t>
      </w:r>
      <w:r w:rsidRPr="00576510">
        <w:rPr>
          <w:rFonts w:asciiTheme="majorBidi" w:hAnsiTheme="majorBidi" w:cstheme="majorBidi"/>
        </w:rPr>
        <w:t xml:space="preserve"> of precipitation or temperature is a local grid-point estimate, not grid-cell average or raster data.  </w:t>
      </w:r>
      <w:r w:rsidR="00C1423A" w:rsidRPr="00576510">
        <w:rPr>
          <w:rFonts w:asciiTheme="majorBidi" w:hAnsiTheme="majorBidi" w:cstheme="majorBidi"/>
        </w:rPr>
        <w:t>T</w:t>
      </w:r>
      <w:r w:rsidRPr="00576510">
        <w:rPr>
          <w:rFonts w:asciiTheme="majorBidi" w:hAnsiTheme="majorBidi" w:cstheme="majorBidi"/>
        </w:rPr>
        <w:t xml:space="preserve">he precipitation data are not corrected for rain-gauge </w:t>
      </w:r>
      <w:proofErr w:type="spellStart"/>
      <w:r w:rsidRPr="00576510">
        <w:rPr>
          <w:rFonts w:asciiTheme="majorBidi" w:hAnsiTheme="majorBidi" w:cstheme="majorBidi"/>
        </w:rPr>
        <w:t>undercatch</w:t>
      </w:r>
      <w:proofErr w:type="spellEnd"/>
      <w:r w:rsidRPr="00576510">
        <w:rPr>
          <w:rFonts w:asciiTheme="majorBidi" w:hAnsiTheme="majorBidi" w:cstheme="majorBidi"/>
        </w:rPr>
        <w:t>, and the accuracy of the gridded fields depends on the station density.</w:t>
      </w:r>
      <w:r w:rsidR="003B4796" w:rsidRPr="00576510">
        <w:rPr>
          <w:rFonts w:asciiTheme="majorBidi" w:hAnsiTheme="majorBidi" w:cstheme="majorBidi"/>
        </w:rPr>
        <w:t xml:space="preserve">  </w:t>
      </w:r>
      <w:hyperlink r:id="rId8" w:history="1">
        <w:r w:rsidR="003B4796" w:rsidRPr="00576510">
          <w:rPr>
            <w:rStyle w:val="Hyperlink"/>
            <w:rFonts w:asciiTheme="majorBidi" w:hAnsiTheme="majorBidi" w:cstheme="majorBidi"/>
          </w:rPr>
          <w:t>https://climatedataguide.ucar.edu/climate-data/global-land-precipitation-and-temperature-willmott-matsuura-university-delaware</w:t>
        </w:r>
      </w:hyperlink>
    </w:p>
    <w:p w14:paraId="0F1CDD73" w14:textId="2D07C590" w:rsidR="003B4796" w:rsidRPr="00576510" w:rsidRDefault="003B4796" w:rsidP="00576510">
      <w:pPr>
        <w:spacing w:before="100" w:beforeAutospacing="1" w:after="100" w:afterAutospacing="1" w:line="360" w:lineRule="auto"/>
        <w:rPr>
          <w:rFonts w:asciiTheme="majorBidi" w:hAnsiTheme="majorBidi" w:cstheme="majorBidi"/>
        </w:rPr>
      </w:pPr>
      <w:r w:rsidRPr="00576510">
        <w:rPr>
          <w:rFonts w:asciiTheme="majorBidi" w:hAnsiTheme="majorBidi" w:cstheme="majorBidi"/>
        </w:rPr>
        <w:t>Temperature:</w:t>
      </w:r>
    </w:p>
    <w:p w14:paraId="59C24279" w14:textId="1E32ECF2" w:rsidR="00A51A88" w:rsidRPr="00576510" w:rsidRDefault="00B33834" w:rsidP="00576510">
      <w:pPr>
        <w:spacing w:before="100" w:beforeAutospacing="1" w:after="100" w:afterAutospacing="1" w:line="360" w:lineRule="auto"/>
        <w:rPr>
          <w:rFonts w:asciiTheme="majorBidi" w:hAnsiTheme="majorBidi" w:cstheme="majorBidi"/>
        </w:rPr>
      </w:pPr>
      <w:hyperlink r:id="rId9" w:history="1">
        <w:r w:rsidR="007D3D18" w:rsidRPr="00576510">
          <w:rPr>
            <w:rStyle w:val="Hyperlink"/>
            <w:rFonts w:asciiTheme="majorBidi" w:hAnsiTheme="majorBidi" w:cstheme="majorBidi"/>
          </w:rPr>
          <w:t>http://climate.geog.udel.edu/~climate/html_pages/Global2014/README.GlobalTsP2014.html</w:t>
        </w:r>
      </w:hyperlink>
    </w:p>
    <w:p w14:paraId="22B8CC45" w14:textId="620B81BD" w:rsidR="003B4796" w:rsidRPr="00576510" w:rsidRDefault="003B4796" w:rsidP="00576510">
      <w:pPr>
        <w:spacing w:before="100" w:beforeAutospacing="1" w:after="100" w:afterAutospacing="1" w:line="360" w:lineRule="auto"/>
        <w:rPr>
          <w:rFonts w:asciiTheme="majorBidi" w:hAnsiTheme="majorBidi" w:cstheme="majorBidi"/>
        </w:rPr>
      </w:pPr>
      <w:r w:rsidRPr="00576510">
        <w:rPr>
          <w:rFonts w:asciiTheme="majorBidi" w:hAnsiTheme="majorBidi" w:cstheme="majorBidi"/>
        </w:rPr>
        <w:t>Precipitation:</w:t>
      </w:r>
    </w:p>
    <w:p w14:paraId="0343C90D" w14:textId="01325451" w:rsidR="007D3D18" w:rsidRPr="00576510" w:rsidRDefault="00B33834" w:rsidP="00576510">
      <w:pPr>
        <w:spacing w:before="100" w:beforeAutospacing="1" w:after="100" w:afterAutospacing="1" w:line="360" w:lineRule="auto"/>
        <w:rPr>
          <w:rFonts w:asciiTheme="majorBidi" w:hAnsiTheme="majorBidi" w:cstheme="majorBidi"/>
        </w:rPr>
      </w:pPr>
      <w:hyperlink r:id="rId10" w:history="1">
        <w:r w:rsidR="007D3D18" w:rsidRPr="00576510">
          <w:rPr>
            <w:rStyle w:val="Hyperlink"/>
            <w:rFonts w:asciiTheme="majorBidi" w:hAnsiTheme="majorBidi" w:cstheme="majorBidi"/>
          </w:rPr>
          <w:t>http://climate.geog.udel.edu/~climate/html_pages/Global2014/README.GlobalTsT2014.html</w:t>
        </w:r>
      </w:hyperlink>
    </w:p>
    <w:p w14:paraId="07F6209E" w14:textId="77777777" w:rsidR="00213FEB" w:rsidRPr="00576510" w:rsidRDefault="00213FEB" w:rsidP="00213FEB">
      <w:pPr>
        <w:spacing w:before="100" w:beforeAutospacing="1" w:after="100" w:afterAutospacing="1" w:line="360" w:lineRule="auto"/>
        <w:rPr>
          <w:rFonts w:asciiTheme="majorBidi" w:hAnsiTheme="majorBidi" w:cstheme="majorBidi"/>
          <w:b/>
          <w:bCs/>
        </w:rPr>
      </w:pPr>
      <w:r w:rsidRPr="00576510">
        <w:rPr>
          <w:rFonts w:asciiTheme="majorBidi" w:hAnsiTheme="majorBidi" w:cstheme="majorBidi"/>
          <w:b/>
          <w:bCs/>
        </w:rPr>
        <w:t>Terciles:</w:t>
      </w:r>
    </w:p>
    <w:p w14:paraId="0C48DAB3" w14:textId="4217EAB5" w:rsidR="009904F8" w:rsidRPr="00213FEB" w:rsidRDefault="00213FEB" w:rsidP="00213FEB">
      <w:pPr>
        <w:spacing w:before="100" w:beforeAutospacing="1" w:after="100" w:afterAutospacing="1" w:line="360" w:lineRule="auto"/>
        <w:rPr>
          <w:rFonts w:asciiTheme="majorBidi" w:hAnsiTheme="majorBidi" w:cstheme="majorBidi"/>
        </w:rPr>
      </w:pPr>
      <w:r w:rsidRPr="00576510">
        <w:rPr>
          <w:rFonts w:asciiTheme="majorBidi" w:hAnsiTheme="majorBidi" w:cstheme="majorBidi"/>
        </w:rPr>
        <w:t>Terciles are the two values that divide the historical time series record into three partitions assuming normal distribution of the data, where one third of the observations fall below the lower tercile value (Below Normal), one third of the values above the upper tercile value (Above Normal) and one third of the values between the lower and upper tercile values (Normal)</w:t>
      </w:r>
      <w:r>
        <w:rPr>
          <w:rFonts w:asciiTheme="majorBidi" w:hAnsiTheme="majorBidi" w:cstheme="majorBidi"/>
        </w:rPr>
        <w:t>.</w:t>
      </w:r>
    </w:p>
    <w:p w14:paraId="2919C507" w14:textId="546A4794" w:rsidR="007D3D18" w:rsidRPr="00576510" w:rsidRDefault="009904F8" w:rsidP="00576510">
      <w:pPr>
        <w:pageBreakBefore/>
        <w:spacing w:before="100" w:beforeAutospacing="1" w:after="100" w:afterAutospacing="1" w:line="360" w:lineRule="auto"/>
        <w:rPr>
          <w:rFonts w:asciiTheme="majorBidi" w:hAnsiTheme="majorBidi" w:cstheme="majorBidi"/>
          <w:b/>
          <w:bCs/>
        </w:rPr>
      </w:pPr>
      <w:r w:rsidRPr="00576510">
        <w:rPr>
          <w:rFonts w:asciiTheme="majorBidi" w:hAnsiTheme="majorBidi" w:cstheme="majorBidi"/>
          <w:b/>
          <w:bCs/>
        </w:rPr>
        <w:lastRenderedPageBreak/>
        <w:t>Preparing input files:</w:t>
      </w:r>
    </w:p>
    <w:p w14:paraId="7C74DD6B" w14:textId="3D510871" w:rsidR="009904F8" w:rsidRPr="00576510" w:rsidRDefault="009904F8" w:rsidP="00576510">
      <w:pPr>
        <w:spacing w:before="100" w:beforeAutospacing="1" w:after="100" w:afterAutospacing="1" w:line="360" w:lineRule="auto"/>
        <w:rPr>
          <w:rFonts w:asciiTheme="majorBidi" w:hAnsiTheme="majorBidi" w:cstheme="majorBidi"/>
        </w:rPr>
      </w:pPr>
      <w:r w:rsidRPr="00576510">
        <w:rPr>
          <w:rFonts w:asciiTheme="majorBidi" w:hAnsiTheme="majorBidi" w:cstheme="majorBidi"/>
        </w:rPr>
        <w:t xml:space="preserve">Observation data </w:t>
      </w:r>
      <w:proofErr w:type="spellStart"/>
      <w:r w:rsidRPr="00576510">
        <w:rPr>
          <w:rFonts w:asciiTheme="majorBidi" w:hAnsiTheme="majorBidi" w:cstheme="majorBidi"/>
        </w:rPr>
        <w:t>regridded</w:t>
      </w:r>
      <w:proofErr w:type="spellEnd"/>
      <w:r w:rsidRPr="00576510">
        <w:rPr>
          <w:rFonts w:asciiTheme="majorBidi" w:hAnsiTheme="majorBidi" w:cstheme="majorBidi"/>
        </w:rPr>
        <w:t xml:space="preserve"> to match GEOS-5 grid using CDO:</w:t>
      </w:r>
    </w:p>
    <w:p w14:paraId="04B60482" w14:textId="1F1B37BF" w:rsidR="009904F8" w:rsidRPr="00576510" w:rsidRDefault="009904F8" w:rsidP="00576510">
      <w:pPr>
        <w:spacing w:before="100" w:beforeAutospacing="1" w:after="100" w:afterAutospacing="1" w:line="360" w:lineRule="auto"/>
        <w:rPr>
          <w:rFonts w:asciiTheme="majorBidi" w:hAnsiTheme="majorBidi" w:cstheme="majorBidi"/>
          <w:i/>
          <w:iCs/>
          <w:color w:val="FF0000"/>
        </w:rPr>
      </w:pPr>
      <w:proofErr w:type="spellStart"/>
      <w:r w:rsidRPr="00576510">
        <w:rPr>
          <w:rFonts w:asciiTheme="majorBidi" w:hAnsiTheme="majorBidi" w:cstheme="majorBidi"/>
          <w:i/>
          <w:iCs/>
          <w:color w:val="FF0000"/>
        </w:rPr>
        <w:t>cdo</w:t>
      </w:r>
      <w:proofErr w:type="spellEnd"/>
      <w:r w:rsidRPr="00576510">
        <w:rPr>
          <w:rFonts w:asciiTheme="majorBidi" w:hAnsiTheme="majorBidi" w:cstheme="majorBidi"/>
          <w:i/>
          <w:iCs/>
          <w:color w:val="FF0000"/>
        </w:rPr>
        <w:t xml:space="preserve"> </w:t>
      </w:r>
      <w:proofErr w:type="spellStart"/>
      <w:proofErr w:type="gramStart"/>
      <w:r w:rsidRPr="00576510">
        <w:rPr>
          <w:rFonts w:asciiTheme="majorBidi" w:hAnsiTheme="majorBidi" w:cstheme="majorBidi"/>
          <w:i/>
          <w:iCs/>
          <w:color w:val="FF0000"/>
        </w:rPr>
        <w:t>remapbil</w:t>
      </w:r>
      <w:proofErr w:type="spellEnd"/>
      <w:r w:rsidRPr="00576510">
        <w:rPr>
          <w:rFonts w:asciiTheme="majorBidi" w:hAnsiTheme="majorBidi" w:cstheme="majorBidi"/>
          <w:i/>
          <w:iCs/>
          <w:color w:val="FF0000"/>
        </w:rPr>
        <w:t>,&lt;</w:t>
      </w:r>
      <w:proofErr w:type="gramEnd"/>
      <w:r w:rsidRPr="00576510">
        <w:rPr>
          <w:rFonts w:asciiTheme="majorBidi" w:hAnsiTheme="majorBidi" w:cstheme="majorBidi"/>
          <w:i/>
          <w:iCs/>
          <w:color w:val="FF0000"/>
        </w:rPr>
        <w:t>GEOS-5 file&gt; &lt; udel.air.mon.mean.v401.nc &gt; &lt; udel.air.mon.mean.grided.nc &gt;</w:t>
      </w:r>
    </w:p>
    <w:p w14:paraId="61FAC803" w14:textId="33E21E6D" w:rsidR="009904F8" w:rsidRPr="00576510" w:rsidRDefault="009904F8" w:rsidP="00576510">
      <w:pPr>
        <w:spacing w:before="100" w:beforeAutospacing="1" w:after="100" w:afterAutospacing="1" w:line="360" w:lineRule="auto"/>
        <w:rPr>
          <w:rFonts w:asciiTheme="majorBidi" w:hAnsiTheme="majorBidi" w:cstheme="majorBidi"/>
        </w:rPr>
      </w:pPr>
      <w:r w:rsidRPr="00576510">
        <w:rPr>
          <w:rFonts w:asciiTheme="majorBidi" w:hAnsiTheme="majorBidi" w:cstheme="majorBidi"/>
        </w:rPr>
        <w:t>Data split into one file for each month from 1900 to 2014:</w:t>
      </w:r>
    </w:p>
    <w:p w14:paraId="6CD803C3" w14:textId="0684CC36" w:rsidR="009904F8" w:rsidRPr="00576510" w:rsidRDefault="009904F8" w:rsidP="00576510">
      <w:pPr>
        <w:spacing w:before="100" w:beforeAutospacing="1" w:after="100" w:afterAutospacing="1" w:line="360" w:lineRule="auto"/>
        <w:rPr>
          <w:rFonts w:asciiTheme="majorBidi" w:hAnsiTheme="majorBidi" w:cstheme="majorBidi"/>
          <w:i/>
          <w:iCs/>
          <w:color w:val="FF0000"/>
        </w:rPr>
      </w:pPr>
      <w:proofErr w:type="spellStart"/>
      <w:r w:rsidRPr="00576510">
        <w:rPr>
          <w:rFonts w:asciiTheme="majorBidi" w:hAnsiTheme="majorBidi" w:cstheme="majorBidi"/>
          <w:i/>
          <w:iCs/>
          <w:color w:val="FF0000"/>
        </w:rPr>
        <w:t>splitmon</w:t>
      </w:r>
      <w:proofErr w:type="spellEnd"/>
      <w:r w:rsidRPr="00576510">
        <w:rPr>
          <w:rFonts w:asciiTheme="majorBidi" w:hAnsiTheme="majorBidi" w:cstheme="majorBidi"/>
          <w:i/>
          <w:iCs/>
          <w:color w:val="FF0000"/>
        </w:rPr>
        <w:t xml:space="preserve"> &lt;udel.air.mon.mean.grided.nc&gt; &lt;</w:t>
      </w:r>
      <w:proofErr w:type="spellStart"/>
      <w:r w:rsidRPr="00576510">
        <w:rPr>
          <w:rFonts w:asciiTheme="majorBidi" w:hAnsiTheme="majorBidi" w:cstheme="majorBidi"/>
          <w:i/>
          <w:iCs/>
          <w:color w:val="FF0000"/>
        </w:rPr>
        <w:t>udel.air.mon</w:t>
      </w:r>
      <w:proofErr w:type="spellEnd"/>
      <w:r w:rsidRPr="00576510">
        <w:rPr>
          <w:rFonts w:asciiTheme="majorBidi" w:hAnsiTheme="majorBidi" w:cstheme="majorBidi"/>
          <w:i/>
          <w:iCs/>
          <w:color w:val="FF0000"/>
        </w:rPr>
        <w:t>_&gt;</w:t>
      </w:r>
    </w:p>
    <w:p w14:paraId="36154687" w14:textId="77777777" w:rsidR="009904F8" w:rsidRPr="00576510" w:rsidRDefault="009904F8" w:rsidP="00576510">
      <w:pPr>
        <w:spacing w:before="100" w:beforeAutospacing="1" w:after="100" w:afterAutospacing="1" w:line="360" w:lineRule="auto"/>
        <w:rPr>
          <w:rFonts w:asciiTheme="majorBidi" w:hAnsiTheme="majorBidi" w:cstheme="majorBidi"/>
        </w:rPr>
      </w:pPr>
      <w:r w:rsidRPr="00576510">
        <w:rPr>
          <w:rFonts w:asciiTheme="majorBidi" w:hAnsiTheme="majorBidi" w:cstheme="majorBidi"/>
        </w:rPr>
        <w:t xml:space="preserve">Monthly Climatology terciles created using CDO percentiles command: </w:t>
      </w:r>
    </w:p>
    <w:p w14:paraId="693F7817" w14:textId="5C0C0A6F" w:rsidR="009904F8" w:rsidRPr="00576510" w:rsidRDefault="009904F8" w:rsidP="00576510">
      <w:pPr>
        <w:spacing w:before="100" w:beforeAutospacing="1" w:after="100" w:afterAutospacing="1" w:line="360" w:lineRule="auto"/>
        <w:rPr>
          <w:rFonts w:asciiTheme="majorBidi" w:hAnsiTheme="majorBidi" w:cstheme="majorBidi"/>
          <w:i/>
          <w:iCs/>
          <w:color w:val="FF0000"/>
        </w:rPr>
      </w:pPr>
      <w:proofErr w:type="spellStart"/>
      <w:r w:rsidRPr="00576510">
        <w:rPr>
          <w:rFonts w:asciiTheme="majorBidi" w:hAnsiTheme="majorBidi" w:cstheme="majorBidi"/>
          <w:i/>
          <w:iCs/>
          <w:color w:val="FF0000"/>
        </w:rPr>
        <w:t>cdo</w:t>
      </w:r>
      <w:proofErr w:type="spellEnd"/>
      <w:r w:rsidRPr="00576510">
        <w:rPr>
          <w:rFonts w:asciiTheme="majorBidi" w:hAnsiTheme="majorBidi" w:cstheme="majorBidi"/>
          <w:i/>
          <w:iCs/>
          <w:color w:val="FF0000"/>
        </w:rPr>
        <w:t xml:space="preserve"> </w:t>
      </w:r>
      <w:proofErr w:type="spellStart"/>
      <w:proofErr w:type="gramStart"/>
      <w:r w:rsidRPr="00576510">
        <w:rPr>
          <w:rFonts w:asciiTheme="majorBidi" w:hAnsiTheme="majorBidi" w:cstheme="majorBidi"/>
          <w:i/>
          <w:iCs/>
          <w:color w:val="FF0000"/>
        </w:rPr>
        <w:t>runpctl</w:t>
      </w:r>
      <w:proofErr w:type="spellEnd"/>
      <w:r w:rsidRPr="00576510">
        <w:rPr>
          <w:rFonts w:asciiTheme="majorBidi" w:hAnsiTheme="majorBidi" w:cstheme="majorBidi"/>
          <w:i/>
          <w:iCs/>
          <w:color w:val="FF0000"/>
        </w:rPr>
        <w:t>,&lt;</w:t>
      </w:r>
      <w:proofErr w:type="gramEnd"/>
      <w:r w:rsidRPr="00576510">
        <w:rPr>
          <w:rFonts w:asciiTheme="majorBidi" w:hAnsiTheme="majorBidi" w:cstheme="majorBidi"/>
          <w:i/>
          <w:iCs/>
          <w:color w:val="FF0000"/>
        </w:rPr>
        <w:t>P&gt;,&lt;</w:t>
      </w:r>
      <w:proofErr w:type="spellStart"/>
      <w:r w:rsidRPr="00576510">
        <w:rPr>
          <w:rFonts w:asciiTheme="majorBidi" w:hAnsiTheme="majorBidi" w:cstheme="majorBidi"/>
          <w:i/>
          <w:iCs/>
          <w:color w:val="FF0000"/>
        </w:rPr>
        <w:t>timesteps</w:t>
      </w:r>
      <w:proofErr w:type="spellEnd"/>
      <w:r w:rsidRPr="00576510">
        <w:rPr>
          <w:rFonts w:asciiTheme="majorBidi" w:hAnsiTheme="majorBidi" w:cstheme="majorBidi"/>
          <w:i/>
          <w:iCs/>
          <w:color w:val="FF0000"/>
        </w:rPr>
        <w:t>&gt; &lt;</w:t>
      </w:r>
      <w:r w:rsidR="00350FD7" w:rsidRPr="00576510">
        <w:rPr>
          <w:rFonts w:asciiTheme="majorBidi" w:hAnsiTheme="majorBidi" w:cstheme="majorBidi"/>
          <w:i/>
          <w:iCs/>
          <w:color w:val="FF0000"/>
        </w:rPr>
        <w:t xml:space="preserve"> udel.air.mon_01.nc </w:t>
      </w:r>
      <w:r w:rsidRPr="00576510">
        <w:rPr>
          <w:rFonts w:asciiTheme="majorBidi" w:hAnsiTheme="majorBidi" w:cstheme="majorBidi"/>
          <w:i/>
          <w:iCs/>
          <w:color w:val="FF0000"/>
        </w:rPr>
        <w:t>&gt; &lt;</w:t>
      </w:r>
      <w:r w:rsidR="00350FD7" w:rsidRPr="00576510">
        <w:rPr>
          <w:rFonts w:asciiTheme="majorBidi" w:hAnsiTheme="majorBidi" w:cstheme="majorBidi"/>
          <w:i/>
          <w:iCs/>
          <w:color w:val="FF0000"/>
        </w:rPr>
        <w:t xml:space="preserve"> udel.air.p66.67.mon_01</w:t>
      </w:r>
      <w:r w:rsidRPr="00576510">
        <w:rPr>
          <w:rFonts w:asciiTheme="majorBidi" w:hAnsiTheme="majorBidi" w:cstheme="majorBidi"/>
          <w:i/>
          <w:iCs/>
          <w:color w:val="FF0000"/>
        </w:rPr>
        <w:t>&gt;</w:t>
      </w:r>
    </w:p>
    <w:p w14:paraId="42EEFC65" w14:textId="3CF358FC" w:rsidR="009904F8" w:rsidRPr="00576510" w:rsidRDefault="009904F8" w:rsidP="00576510">
      <w:pPr>
        <w:spacing w:before="100" w:beforeAutospacing="1" w:after="100" w:afterAutospacing="1" w:line="360" w:lineRule="auto"/>
        <w:rPr>
          <w:rFonts w:asciiTheme="majorBidi" w:hAnsiTheme="majorBidi" w:cstheme="majorBidi"/>
        </w:rPr>
      </w:pPr>
      <w:r w:rsidRPr="00576510">
        <w:rPr>
          <w:rFonts w:asciiTheme="majorBidi" w:hAnsiTheme="majorBidi" w:cstheme="majorBidi"/>
        </w:rPr>
        <w:t>P=33.33 or 66.67, timesteps=115</w:t>
      </w:r>
    </w:p>
    <w:p w14:paraId="65559A10" w14:textId="77777777" w:rsidR="009904F8" w:rsidRPr="00576510" w:rsidRDefault="009904F8" w:rsidP="00576510">
      <w:pPr>
        <w:spacing w:before="100" w:beforeAutospacing="1" w:after="100" w:afterAutospacing="1" w:line="360" w:lineRule="auto"/>
        <w:rPr>
          <w:rFonts w:asciiTheme="majorBidi" w:hAnsiTheme="majorBidi" w:cstheme="majorBidi"/>
        </w:rPr>
      </w:pPr>
      <w:r w:rsidRPr="00576510">
        <w:rPr>
          <w:rFonts w:asciiTheme="majorBidi" w:hAnsiTheme="majorBidi" w:cstheme="majorBidi"/>
        </w:rPr>
        <w:t>Merged the terciles climatology into one file:</w:t>
      </w:r>
    </w:p>
    <w:p w14:paraId="20043CD1" w14:textId="2EA2F547" w:rsidR="009904F8" w:rsidRPr="00576510" w:rsidRDefault="009904F8" w:rsidP="00576510">
      <w:pPr>
        <w:spacing w:before="100" w:beforeAutospacing="1" w:after="100" w:afterAutospacing="1" w:line="360" w:lineRule="auto"/>
        <w:rPr>
          <w:rFonts w:asciiTheme="majorBidi" w:hAnsiTheme="majorBidi" w:cstheme="majorBidi"/>
          <w:i/>
          <w:iCs/>
          <w:color w:val="FF0000"/>
        </w:rPr>
      </w:pPr>
      <w:proofErr w:type="spellStart"/>
      <w:r w:rsidRPr="00576510">
        <w:rPr>
          <w:rFonts w:asciiTheme="majorBidi" w:hAnsiTheme="majorBidi" w:cstheme="majorBidi"/>
          <w:i/>
          <w:iCs/>
          <w:color w:val="FF0000"/>
        </w:rPr>
        <w:t>cdo</w:t>
      </w:r>
      <w:proofErr w:type="spellEnd"/>
      <w:r w:rsidRPr="00576510">
        <w:rPr>
          <w:rFonts w:asciiTheme="majorBidi" w:hAnsiTheme="majorBidi" w:cstheme="majorBidi"/>
          <w:i/>
          <w:iCs/>
          <w:color w:val="FF0000"/>
        </w:rPr>
        <w:t xml:space="preserve"> </w:t>
      </w:r>
      <w:proofErr w:type="spellStart"/>
      <w:r w:rsidRPr="00576510">
        <w:rPr>
          <w:rFonts w:asciiTheme="majorBidi" w:hAnsiTheme="majorBidi" w:cstheme="majorBidi"/>
          <w:i/>
          <w:iCs/>
          <w:color w:val="FF0000"/>
        </w:rPr>
        <w:t>mergetime</w:t>
      </w:r>
      <w:proofErr w:type="spellEnd"/>
      <w:r w:rsidRPr="00576510">
        <w:rPr>
          <w:rFonts w:asciiTheme="majorBidi" w:hAnsiTheme="majorBidi" w:cstheme="majorBidi"/>
          <w:i/>
          <w:iCs/>
          <w:color w:val="FF0000"/>
        </w:rPr>
        <w:t xml:space="preserve"> &lt; udel.air.p66.67.mon_*&gt; &lt;udel.air.p66.67.mon.1900_2014.nc&gt;</w:t>
      </w:r>
    </w:p>
    <w:p w14:paraId="16D06974" w14:textId="6FD29140" w:rsidR="009904F8" w:rsidRPr="00576510" w:rsidRDefault="001F245D" w:rsidP="00576510">
      <w:pPr>
        <w:spacing w:before="100" w:beforeAutospacing="1" w:after="100" w:afterAutospacing="1" w:line="360" w:lineRule="auto"/>
        <w:rPr>
          <w:rFonts w:asciiTheme="majorBidi" w:hAnsiTheme="majorBidi" w:cstheme="majorBidi"/>
        </w:rPr>
      </w:pPr>
      <w:r w:rsidRPr="00576510">
        <w:rPr>
          <w:rFonts w:asciiTheme="majorBidi" w:hAnsiTheme="majorBidi" w:cstheme="majorBidi"/>
        </w:rPr>
        <w:t xml:space="preserve">To select </w:t>
      </w:r>
      <w:r w:rsidR="00350FD7" w:rsidRPr="00576510">
        <w:rPr>
          <w:rFonts w:asciiTheme="majorBidi" w:hAnsiTheme="majorBidi" w:cstheme="majorBidi"/>
        </w:rPr>
        <w:t>variables from GEOS-5 (or any) model:</w:t>
      </w:r>
    </w:p>
    <w:p w14:paraId="70A592BC" w14:textId="54F92E59" w:rsidR="001F245D" w:rsidRPr="00576510" w:rsidRDefault="001F245D" w:rsidP="00576510">
      <w:pPr>
        <w:spacing w:before="100" w:beforeAutospacing="1" w:after="100" w:afterAutospacing="1" w:line="360" w:lineRule="auto"/>
        <w:rPr>
          <w:rFonts w:asciiTheme="majorBidi" w:hAnsiTheme="majorBidi" w:cstheme="majorBidi"/>
          <w:i/>
          <w:iCs/>
          <w:color w:val="FF0000"/>
        </w:rPr>
      </w:pPr>
      <w:proofErr w:type="spellStart"/>
      <w:r w:rsidRPr="00576510">
        <w:rPr>
          <w:rFonts w:asciiTheme="majorBidi" w:hAnsiTheme="majorBidi" w:cstheme="majorBidi"/>
          <w:i/>
          <w:iCs/>
          <w:color w:val="FF0000"/>
        </w:rPr>
        <w:t>cdo</w:t>
      </w:r>
      <w:proofErr w:type="spellEnd"/>
      <w:r w:rsidRPr="00576510">
        <w:rPr>
          <w:rFonts w:asciiTheme="majorBidi" w:hAnsiTheme="majorBidi" w:cstheme="majorBidi"/>
          <w:i/>
          <w:iCs/>
          <w:color w:val="FF0000"/>
        </w:rPr>
        <w:t xml:space="preserve"> </w:t>
      </w:r>
      <w:proofErr w:type="spellStart"/>
      <w:proofErr w:type="gramStart"/>
      <w:r w:rsidRPr="00576510">
        <w:rPr>
          <w:rFonts w:asciiTheme="majorBidi" w:hAnsiTheme="majorBidi" w:cstheme="majorBidi"/>
          <w:i/>
          <w:iCs/>
          <w:color w:val="FF0000"/>
        </w:rPr>
        <w:t>selname</w:t>
      </w:r>
      <w:proofErr w:type="spellEnd"/>
      <w:r w:rsidRPr="00576510">
        <w:rPr>
          <w:rFonts w:asciiTheme="majorBidi" w:hAnsiTheme="majorBidi" w:cstheme="majorBidi"/>
          <w:i/>
          <w:iCs/>
          <w:color w:val="FF0000"/>
        </w:rPr>
        <w:t>,</w:t>
      </w:r>
      <w:r w:rsidR="00350FD7" w:rsidRPr="00576510">
        <w:rPr>
          <w:rFonts w:asciiTheme="majorBidi" w:hAnsiTheme="majorBidi" w:cstheme="majorBidi"/>
          <w:i/>
          <w:iCs/>
          <w:color w:val="FF0000"/>
        </w:rPr>
        <w:t>&lt;</w:t>
      </w:r>
      <w:proofErr w:type="gramEnd"/>
      <w:r w:rsidR="00350FD7" w:rsidRPr="00576510">
        <w:rPr>
          <w:rFonts w:asciiTheme="majorBidi" w:hAnsiTheme="majorBidi" w:cstheme="majorBidi"/>
          <w:i/>
          <w:iCs/>
          <w:color w:val="FF0000"/>
        </w:rPr>
        <w:t>VAR1&gt;</w:t>
      </w:r>
      <w:r w:rsidRPr="00576510">
        <w:rPr>
          <w:rFonts w:asciiTheme="majorBidi" w:hAnsiTheme="majorBidi" w:cstheme="majorBidi"/>
          <w:i/>
          <w:iCs/>
          <w:color w:val="FF0000"/>
        </w:rPr>
        <w:t>,</w:t>
      </w:r>
      <w:r w:rsidR="00350FD7" w:rsidRPr="00576510">
        <w:rPr>
          <w:rFonts w:asciiTheme="majorBidi" w:hAnsiTheme="majorBidi" w:cstheme="majorBidi"/>
          <w:i/>
          <w:iCs/>
          <w:color w:val="FF0000"/>
        </w:rPr>
        <w:t>&lt;VAR2&gt;,&lt;</w:t>
      </w:r>
      <w:proofErr w:type="spellStart"/>
      <w:r w:rsidR="00350FD7" w:rsidRPr="00576510">
        <w:rPr>
          <w:rFonts w:asciiTheme="majorBidi" w:hAnsiTheme="majorBidi" w:cstheme="majorBidi"/>
          <w:i/>
          <w:iCs/>
          <w:color w:val="FF0000"/>
        </w:rPr>
        <w:t>VARn</w:t>
      </w:r>
      <w:proofErr w:type="spellEnd"/>
      <w:r w:rsidR="00350FD7" w:rsidRPr="00576510">
        <w:rPr>
          <w:rFonts w:asciiTheme="majorBidi" w:hAnsiTheme="majorBidi" w:cstheme="majorBidi"/>
          <w:i/>
          <w:iCs/>
          <w:color w:val="FF0000"/>
        </w:rPr>
        <w:t>&gt;</w:t>
      </w:r>
      <w:r w:rsidRPr="00576510">
        <w:rPr>
          <w:rFonts w:asciiTheme="majorBidi" w:hAnsiTheme="majorBidi" w:cstheme="majorBidi"/>
          <w:i/>
          <w:iCs/>
          <w:color w:val="FF0000"/>
        </w:rPr>
        <w:t xml:space="preserve"> </w:t>
      </w:r>
      <w:r w:rsidR="00350FD7" w:rsidRPr="00576510">
        <w:rPr>
          <w:rFonts w:asciiTheme="majorBidi" w:hAnsiTheme="majorBidi" w:cstheme="majorBidi"/>
          <w:i/>
          <w:iCs/>
          <w:color w:val="FF0000"/>
        </w:rPr>
        <w:t>&lt;infile.nc&gt; &lt;outfile.nc&gt;</w:t>
      </w:r>
    </w:p>
    <w:p w14:paraId="7673E6FE" w14:textId="09236169" w:rsidR="00350FD7" w:rsidRPr="00576510" w:rsidRDefault="00576510" w:rsidP="00576510">
      <w:pPr>
        <w:spacing w:before="100" w:beforeAutospacing="1" w:after="100" w:afterAutospacing="1" w:line="360" w:lineRule="auto"/>
        <w:rPr>
          <w:rFonts w:asciiTheme="majorBidi" w:hAnsiTheme="majorBidi" w:cstheme="majorBidi"/>
          <w:i/>
          <w:iCs/>
          <w:sz w:val="20"/>
          <w:szCs w:val="20"/>
        </w:rPr>
      </w:pPr>
      <w:r w:rsidRPr="00576510">
        <w:rPr>
          <w:rFonts w:asciiTheme="majorBidi" w:hAnsiTheme="majorBidi" w:cstheme="majorBidi"/>
          <w:i/>
          <w:iCs/>
          <w:sz w:val="20"/>
          <w:szCs w:val="20"/>
        </w:rPr>
        <w:t>*remove between &lt;&gt; with your input.</w:t>
      </w:r>
    </w:p>
    <w:p w14:paraId="2D8FFFBE" w14:textId="6B9ECC8F" w:rsidR="00576510" w:rsidRDefault="00576510" w:rsidP="00576510">
      <w:pPr>
        <w:spacing w:before="100" w:beforeAutospacing="1" w:after="100" w:afterAutospacing="1" w:line="360" w:lineRule="auto"/>
        <w:rPr>
          <w:rFonts w:asciiTheme="majorBidi" w:hAnsiTheme="majorBidi" w:cstheme="majorBidi"/>
        </w:rPr>
      </w:pPr>
      <w:r>
        <w:rPr>
          <w:rFonts w:asciiTheme="majorBidi" w:hAnsiTheme="majorBidi" w:cstheme="majorBidi"/>
        </w:rPr>
        <w:t>Extracted timeseries for terciles are shown below as threshold for colored regions, which repeats the same every year. The extracted timeseries for the same region from the forecast model is plotted over the terciles to show the status of the forecasted variable whether below or above normal observed variable.</w:t>
      </w:r>
    </w:p>
    <w:p w14:paraId="2D5CBA69" w14:textId="461A8043" w:rsidR="00576510" w:rsidRDefault="00576510" w:rsidP="00576510">
      <w:pPr>
        <w:spacing w:before="100" w:beforeAutospacing="1" w:after="100" w:afterAutospacing="1" w:line="360" w:lineRule="auto"/>
        <w:rPr>
          <w:rFonts w:asciiTheme="majorBidi" w:hAnsiTheme="majorBidi" w:cstheme="majorBidi"/>
        </w:rPr>
      </w:pPr>
      <w:r>
        <w:rPr>
          <w:rFonts w:asciiTheme="majorBidi" w:hAnsiTheme="majorBidi" w:cstheme="majorBidi"/>
          <w:noProof/>
        </w:rPr>
        <w:lastRenderedPageBreak/>
        <w:drawing>
          <wp:inline distT="0" distB="0" distL="0" distR="0" wp14:anchorId="44BE986C" wp14:editId="717496BE">
            <wp:extent cx="6236335" cy="20023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59740" cy="2009882"/>
                    </a:xfrm>
                    <a:prstGeom prst="rect">
                      <a:avLst/>
                    </a:prstGeom>
                    <a:noFill/>
                  </pic:spPr>
                </pic:pic>
              </a:graphicData>
            </a:graphic>
          </wp:inline>
        </w:drawing>
      </w:r>
    </w:p>
    <w:p w14:paraId="01B75CFD" w14:textId="1A4793E5" w:rsidR="00576510" w:rsidRDefault="00576510" w:rsidP="00576510">
      <w:pPr>
        <w:spacing w:before="100" w:beforeAutospacing="1" w:after="100" w:afterAutospacing="1" w:line="360" w:lineRule="auto"/>
        <w:rPr>
          <w:rFonts w:asciiTheme="majorBidi" w:hAnsiTheme="majorBidi" w:cstheme="majorBidi"/>
        </w:rPr>
      </w:pPr>
      <w:r>
        <w:rPr>
          <w:rFonts w:asciiTheme="majorBidi" w:hAnsiTheme="majorBidi" w:cstheme="majorBidi"/>
        </w:rPr>
        <w:t>In this example, timeseries is extracted for one grid point at 15N and 107.5E (LAT#105,</w:t>
      </w:r>
      <w:r w:rsidR="002F483B">
        <w:rPr>
          <w:rFonts w:asciiTheme="majorBidi" w:hAnsiTheme="majorBidi" w:cstheme="majorBidi"/>
        </w:rPr>
        <w:t xml:space="preserve"> LON#230)</w:t>
      </w:r>
      <w:r w:rsidR="008D387B">
        <w:rPr>
          <w:rFonts w:asciiTheme="majorBidi" w:hAnsiTheme="majorBidi" w:cstheme="majorBidi"/>
        </w:rPr>
        <w:t>, and only 2 ensembles members are plotted.</w:t>
      </w:r>
    </w:p>
    <w:p w14:paraId="5075A9AA" w14:textId="4756D16D" w:rsidR="00084FCD" w:rsidRDefault="00084FCD" w:rsidP="00576510">
      <w:pPr>
        <w:spacing w:before="100" w:beforeAutospacing="1" w:after="100" w:afterAutospacing="1" w:line="360" w:lineRule="auto"/>
        <w:rPr>
          <w:rFonts w:asciiTheme="majorBidi" w:hAnsiTheme="majorBidi" w:cstheme="majorBidi"/>
        </w:rPr>
      </w:pPr>
      <w:r>
        <w:rPr>
          <w:rFonts w:asciiTheme="majorBidi" w:hAnsiTheme="majorBidi" w:cstheme="majorBidi"/>
        </w:rPr>
        <w:t>For these data files to be consumable by a Tethys application, further computations and file manipulations needed to occur. From the GEOS-5 ensemble forecast files, the mean, min, and max forecasts</w:t>
      </w:r>
      <w:r w:rsidR="00B3417B">
        <w:rPr>
          <w:rFonts w:asciiTheme="majorBidi" w:hAnsiTheme="majorBidi" w:cstheme="majorBidi"/>
        </w:rPr>
        <w:t xml:space="preserve"> (</w:t>
      </w:r>
      <w:proofErr w:type="spellStart"/>
      <w:r w:rsidR="00B3417B">
        <w:rPr>
          <w:rFonts w:asciiTheme="majorBidi" w:hAnsiTheme="majorBidi" w:cstheme="majorBidi"/>
        </w:rPr>
        <w:t>P</w:t>
      </w:r>
      <w:r w:rsidR="00E618F6">
        <w:rPr>
          <w:rFonts w:asciiTheme="majorBidi" w:hAnsiTheme="majorBidi" w:cstheme="majorBidi"/>
        </w:rPr>
        <w:t>recip</w:t>
      </w:r>
      <w:proofErr w:type="spellEnd"/>
      <w:r w:rsidR="00B3417B">
        <w:rPr>
          <w:rFonts w:asciiTheme="majorBidi" w:hAnsiTheme="majorBidi" w:cstheme="majorBidi"/>
        </w:rPr>
        <w:t xml:space="preserve"> values</w:t>
      </w:r>
      <w:r w:rsidR="00E618F6">
        <w:rPr>
          <w:rFonts w:asciiTheme="majorBidi" w:hAnsiTheme="majorBidi" w:cstheme="majorBidi"/>
        </w:rPr>
        <w:t xml:space="preserve"> converted from </w:t>
      </w:r>
      <w:r w:rsidR="00E618F6" w:rsidRPr="00576510">
        <w:rPr>
          <w:rFonts w:asciiTheme="majorBidi" w:hAnsiTheme="majorBidi" w:cstheme="majorBidi"/>
        </w:rPr>
        <w:t>Kg/m2/s</w:t>
      </w:r>
      <w:r w:rsidR="00B3417B">
        <w:rPr>
          <w:rFonts w:asciiTheme="majorBidi" w:hAnsiTheme="majorBidi" w:cstheme="majorBidi"/>
        </w:rPr>
        <w:t xml:space="preserve"> to cm, temperature values converted from K to ºC)</w:t>
      </w:r>
      <w:r>
        <w:rPr>
          <w:rFonts w:asciiTheme="majorBidi" w:hAnsiTheme="majorBidi" w:cstheme="majorBidi"/>
        </w:rPr>
        <w:t xml:space="preserve"> were computed for each time step and variable in the dataset using a python script. This script also converted the </w:t>
      </w:r>
      <w:proofErr w:type="spellStart"/>
      <w:r>
        <w:rPr>
          <w:rFonts w:asciiTheme="majorBidi" w:hAnsiTheme="majorBidi" w:cstheme="majorBidi"/>
        </w:rPr>
        <w:t>netcdf</w:t>
      </w:r>
      <w:proofErr w:type="spellEnd"/>
      <w:r>
        <w:rPr>
          <w:rFonts w:asciiTheme="majorBidi" w:hAnsiTheme="majorBidi" w:cstheme="majorBidi"/>
        </w:rPr>
        <w:t xml:space="preserve"> files into </w:t>
      </w:r>
      <w:proofErr w:type="spellStart"/>
      <w:r>
        <w:rPr>
          <w:rFonts w:asciiTheme="majorBidi" w:hAnsiTheme="majorBidi" w:cstheme="majorBidi"/>
        </w:rPr>
        <w:t>geoTIFF</w:t>
      </w:r>
      <w:proofErr w:type="spellEnd"/>
      <w:r>
        <w:rPr>
          <w:rFonts w:asciiTheme="majorBidi" w:hAnsiTheme="majorBidi" w:cstheme="majorBidi"/>
        </w:rPr>
        <w:t xml:space="preserve"> files that are readable by Tethys. The final step to get the files ready to display in Tethys was to upload the files to </w:t>
      </w:r>
      <w:proofErr w:type="spellStart"/>
      <w:r>
        <w:rPr>
          <w:rFonts w:asciiTheme="majorBidi" w:hAnsiTheme="majorBidi" w:cstheme="majorBidi"/>
        </w:rPr>
        <w:t>geoserver</w:t>
      </w:r>
      <w:proofErr w:type="spellEnd"/>
      <w:r w:rsidR="009E45FA">
        <w:rPr>
          <w:rFonts w:asciiTheme="majorBidi" w:hAnsiTheme="majorBidi" w:cstheme="majorBidi"/>
        </w:rPr>
        <w:t xml:space="preserve"> with a consistent naming convention.</w:t>
      </w:r>
    </w:p>
    <w:p w14:paraId="59C7A09A" w14:textId="13A6FC91" w:rsidR="009E45FA" w:rsidRDefault="009E45FA" w:rsidP="00576510">
      <w:pPr>
        <w:spacing w:before="100" w:beforeAutospacing="1" w:after="100" w:afterAutospacing="1" w:line="360" w:lineRule="auto"/>
        <w:rPr>
          <w:rFonts w:asciiTheme="majorBidi" w:hAnsiTheme="majorBidi" w:cstheme="majorBidi"/>
        </w:rPr>
      </w:pPr>
      <w:r>
        <w:rPr>
          <w:rFonts w:asciiTheme="majorBidi" w:hAnsiTheme="majorBidi" w:cstheme="majorBidi"/>
        </w:rPr>
        <w:t>GEOS-5 data naming convention – ‘</w:t>
      </w:r>
      <w:proofErr w:type="spellStart"/>
      <w:r>
        <w:rPr>
          <w:rFonts w:asciiTheme="majorBidi" w:hAnsiTheme="majorBidi" w:cstheme="majorBidi"/>
        </w:rPr>
        <w:t>YYYYMM_VARIABLENAME_stat.tif</w:t>
      </w:r>
      <w:proofErr w:type="spellEnd"/>
      <w:r>
        <w:rPr>
          <w:rFonts w:asciiTheme="majorBidi" w:hAnsiTheme="majorBidi" w:cstheme="majorBidi"/>
        </w:rPr>
        <w:t>’</w:t>
      </w:r>
    </w:p>
    <w:p w14:paraId="0833F9EE" w14:textId="678DEA55" w:rsidR="009E45FA" w:rsidRDefault="009E45FA" w:rsidP="009E45FA">
      <w:pPr>
        <w:pStyle w:val="ListParagraph"/>
        <w:numPr>
          <w:ilvl w:val="0"/>
          <w:numId w:val="3"/>
        </w:numPr>
        <w:spacing w:before="100" w:beforeAutospacing="1" w:after="100" w:afterAutospacing="1" w:line="360" w:lineRule="auto"/>
        <w:rPr>
          <w:rFonts w:asciiTheme="majorBidi" w:hAnsiTheme="majorBidi" w:cstheme="majorBidi"/>
        </w:rPr>
      </w:pPr>
      <w:r>
        <w:rPr>
          <w:rFonts w:asciiTheme="majorBidi" w:hAnsiTheme="majorBidi" w:cstheme="majorBidi"/>
        </w:rPr>
        <w:t xml:space="preserve">Example: The file name for the mean </w:t>
      </w:r>
      <w:proofErr w:type="spellStart"/>
      <w:r>
        <w:rPr>
          <w:rFonts w:asciiTheme="majorBidi" w:hAnsiTheme="majorBidi" w:cstheme="majorBidi"/>
        </w:rPr>
        <w:t>precipation</w:t>
      </w:r>
      <w:proofErr w:type="spellEnd"/>
      <w:r>
        <w:rPr>
          <w:rFonts w:asciiTheme="majorBidi" w:hAnsiTheme="majorBidi" w:cstheme="majorBidi"/>
        </w:rPr>
        <w:t xml:space="preserve"> forecast for December 1983 is ‘198312_PRECTOT_mean.tif’</w:t>
      </w:r>
    </w:p>
    <w:p w14:paraId="2B026422" w14:textId="6F058B6D" w:rsidR="009E45FA" w:rsidRDefault="00B3417B" w:rsidP="009E45FA">
      <w:pPr>
        <w:spacing w:before="100" w:beforeAutospacing="1" w:after="100" w:afterAutospacing="1" w:line="360" w:lineRule="auto"/>
        <w:rPr>
          <w:rFonts w:asciiTheme="majorBidi" w:hAnsiTheme="majorBidi" w:cstheme="majorBidi"/>
        </w:rPr>
      </w:pPr>
      <w:r>
        <w:rPr>
          <w:rFonts w:asciiTheme="majorBidi" w:hAnsiTheme="majorBidi" w:cstheme="majorBidi"/>
        </w:rPr>
        <w:t xml:space="preserve">There is a separate </w:t>
      </w:r>
      <w:r w:rsidR="009E45FA">
        <w:rPr>
          <w:rFonts w:asciiTheme="majorBidi" w:hAnsiTheme="majorBidi" w:cstheme="majorBidi"/>
        </w:rPr>
        <w:t xml:space="preserve">python script </w:t>
      </w:r>
      <w:r>
        <w:rPr>
          <w:rFonts w:asciiTheme="majorBidi" w:hAnsiTheme="majorBidi" w:cstheme="majorBidi"/>
        </w:rPr>
        <w:t xml:space="preserve">that </w:t>
      </w:r>
      <w:r w:rsidR="009E45FA">
        <w:rPr>
          <w:rFonts w:asciiTheme="majorBidi" w:hAnsiTheme="majorBidi" w:cstheme="majorBidi"/>
        </w:rPr>
        <w:t>was used to upload the files to a</w:t>
      </w:r>
      <w:r>
        <w:rPr>
          <w:rFonts w:asciiTheme="majorBidi" w:hAnsiTheme="majorBidi" w:cstheme="majorBidi"/>
        </w:rPr>
        <w:t>n instance of</w:t>
      </w:r>
      <w:r w:rsidR="009E45FA">
        <w:rPr>
          <w:rFonts w:asciiTheme="majorBidi" w:hAnsiTheme="majorBidi" w:cstheme="majorBidi"/>
        </w:rPr>
        <w:t xml:space="preserve"> </w:t>
      </w:r>
      <w:proofErr w:type="spellStart"/>
      <w:r w:rsidR="009E45FA">
        <w:rPr>
          <w:rFonts w:asciiTheme="majorBidi" w:hAnsiTheme="majorBidi" w:cstheme="majorBidi"/>
        </w:rPr>
        <w:t>geoserver</w:t>
      </w:r>
      <w:proofErr w:type="spellEnd"/>
      <w:r w:rsidR="009E45FA">
        <w:rPr>
          <w:rFonts w:asciiTheme="majorBidi" w:hAnsiTheme="majorBidi" w:cstheme="majorBidi"/>
        </w:rPr>
        <w:t>.</w:t>
      </w:r>
    </w:p>
    <w:p w14:paraId="4A639D23" w14:textId="099AAE49" w:rsidR="009E45FA" w:rsidRDefault="009E45FA" w:rsidP="009E45FA">
      <w:pPr>
        <w:spacing w:before="100" w:beforeAutospacing="1" w:after="100" w:afterAutospacing="1" w:line="360" w:lineRule="auto"/>
        <w:rPr>
          <w:rFonts w:asciiTheme="majorBidi" w:hAnsiTheme="majorBidi" w:cstheme="majorBidi"/>
        </w:rPr>
      </w:pPr>
      <w:r>
        <w:rPr>
          <w:rFonts w:asciiTheme="majorBidi" w:hAnsiTheme="majorBidi" w:cstheme="majorBidi"/>
        </w:rPr>
        <w:t xml:space="preserve"> </w:t>
      </w:r>
      <w:proofErr w:type="spellStart"/>
      <w:r>
        <w:rPr>
          <w:rFonts w:asciiTheme="majorBidi" w:hAnsiTheme="majorBidi" w:cstheme="majorBidi"/>
        </w:rPr>
        <w:t>GeoServer</w:t>
      </w:r>
      <w:proofErr w:type="spellEnd"/>
      <w:r>
        <w:rPr>
          <w:rFonts w:asciiTheme="majorBidi" w:hAnsiTheme="majorBidi" w:cstheme="majorBidi"/>
        </w:rPr>
        <w:t xml:space="preserve"> </w:t>
      </w:r>
      <w:proofErr w:type="spellStart"/>
      <w:proofErr w:type="gramStart"/>
      <w:r>
        <w:rPr>
          <w:rFonts w:asciiTheme="majorBidi" w:hAnsiTheme="majorBidi" w:cstheme="majorBidi"/>
        </w:rPr>
        <w:t>workspace:datastore</w:t>
      </w:r>
      <w:proofErr w:type="spellEnd"/>
      <w:proofErr w:type="gramEnd"/>
      <w:r>
        <w:rPr>
          <w:rFonts w:asciiTheme="majorBidi" w:hAnsiTheme="majorBidi" w:cstheme="majorBidi"/>
        </w:rPr>
        <w:t xml:space="preserve"> naming convention – ‘</w:t>
      </w:r>
      <w:proofErr w:type="spellStart"/>
      <w:r>
        <w:rPr>
          <w:rFonts w:asciiTheme="majorBidi" w:hAnsiTheme="majorBidi" w:cstheme="majorBidi"/>
        </w:rPr>
        <w:t>MODEL_VARIABLENAME_stat:YYYYMM</w:t>
      </w:r>
      <w:proofErr w:type="spellEnd"/>
      <w:r>
        <w:rPr>
          <w:rFonts w:asciiTheme="majorBidi" w:hAnsiTheme="majorBidi" w:cstheme="majorBidi"/>
        </w:rPr>
        <w:t>’</w:t>
      </w:r>
    </w:p>
    <w:p w14:paraId="1258CDC1" w14:textId="1FFC8578" w:rsidR="009E45FA" w:rsidRDefault="009E45FA" w:rsidP="009E45FA">
      <w:pPr>
        <w:pStyle w:val="ListParagraph"/>
        <w:numPr>
          <w:ilvl w:val="0"/>
          <w:numId w:val="3"/>
        </w:numPr>
        <w:spacing w:before="100" w:beforeAutospacing="1" w:after="100" w:afterAutospacing="1" w:line="360" w:lineRule="auto"/>
        <w:rPr>
          <w:rFonts w:asciiTheme="majorBidi" w:hAnsiTheme="majorBidi" w:cstheme="majorBidi"/>
        </w:rPr>
      </w:pPr>
      <w:r>
        <w:rPr>
          <w:rFonts w:asciiTheme="majorBidi" w:hAnsiTheme="majorBidi" w:cstheme="majorBidi"/>
        </w:rPr>
        <w:t xml:space="preserve">Example: The </w:t>
      </w:r>
      <w:proofErr w:type="spellStart"/>
      <w:proofErr w:type="gramStart"/>
      <w:r>
        <w:rPr>
          <w:rFonts w:asciiTheme="majorBidi" w:hAnsiTheme="majorBidi" w:cstheme="majorBidi"/>
        </w:rPr>
        <w:t>workspace:datastore</w:t>
      </w:r>
      <w:proofErr w:type="spellEnd"/>
      <w:proofErr w:type="gramEnd"/>
      <w:r>
        <w:rPr>
          <w:rFonts w:asciiTheme="majorBidi" w:hAnsiTheme="majorBidi" w:cstheme="majorBidi"/>
        </w:rPr>
        <w:t xml:space="preserve"> name for the minimum 2-meter air temperature forecast for June 1999 is ‘GEOS5_T2M_min:199906</w:t>
      </w:r>
    </w:p>
    <w:p w14:paraId="359917BF" w14:textId="29228568" w:rsidR="009E45FA" w:rsidRDefault="009E45FA" w:rsidP="009E45FA">
      <w:pPr>
        <w:spacing w:before="100" w:beforeAutospacing="1" w:after="100" w:afterAutospacing="1" w:line="360" w:lineRule="auto"/>
        <w:rPr>
          <w:rFonts w:asciiTheme="majorBidi" w:hAnsiTheme="majorBidi" w:cstheme="majorBidi"/>
        </w:rPr>
      </w:pPr>
      <w:r>
        <w:rPr>
          <w:rFonts w:asciiTheme="majorBidi" w:hAnsiTheme="majorBidi" w:cstheme="majorBidi"/>
        </w:rPr>
        <w:t xml:space="preserve">The python scripts mentioned here are available in the </w:t>
      </w:r>
      <w:proofErr w:type="spellStart"/>
      <w:r>
        <w:rPr>
          <w:rFonts w:asciiTheme="majorBidi" w:hAnsiTheme="majorBidi" w:cstheme="majorBidi"/>
        </w:rPr>
        <w:t>github</w:t>
      </w:r>
      <w:proofErr w:type="spellEnd"/>
      <w:r>
        <w:rPr>
          <w:rFonts w:asciiTheme="majorBidi" w:hAnsiTheme="majorBidi" w:cstheme="majorBidi"/>
        </w:rPr>
        <w:t xml:space="preserve"> repository for the NMME Forecast Viewer Tethys APP at </w:t>
      </w:r>
      <w:hyperlink r:id="rId12" w:history="1">
        <w:r w:rsidR="002A78D4" w:rsidRPr="00106E18">
          <w:rPr>
            <w:rStyle w:val="Hyperlink"/>
            <w:rFonts w:asciiTheme="majorBidi" w:hAnsiTheme="majorBidi" w:cstheme="majorBidi"/>
          </w:rPr>
          <w:t>https://github.com/spence97/tethysapp-nmme_viewer.git</w:t>
        </w:r>
      </w:hyperlink>
      <w:r w:rsidR="002A78D4">
        <w:rPr>
          <w:rFonts w:asciiTheme="majorBidi" w:hAnsiTheme="majorBidi" w:cstheme="majorBidi"/>
        </w:rPr>
        <w:t xml:space="preserve"> and are called compute_stats_prec.py, compute_stats_temp.py, and upload_geotiff_GEOS5.py.</w:t>
      </w:r>
    </w:p>
    <w:p w14:paraId="2C649E4E" w14:textId="77777777" w:rsidR="002A78D4" w:rsidRDefault="002A78D4" w:rsidP="00576510">
      <w:pPr>
        <w:spacing w:before="100" w:beforeAutospacing="1" w:after="100" w:afterAutospacing="1" w:line="360" w:lineRule="auto"/>
        <w:rPr>
          <w:rFonts w:asciiTheme="majorBidi" w:hAnsiTheme="majorBidi" w:cstheme="majorBidi"/>
        </w:rPr>
      </w:pPr>
    </w:p>
    <w:p w14:paraId="4C9DFCCB" w14:textId="492CEAD1" w:rsidR="00451731" w:rsidRDefault="00DB0545" w:rsidP="00576510">
      <w:pPr>
        <w:spacing w:before="100" w:beforeAutospacing="1" w:after="100" w:afterAutospacing="1" w:line="360" w:lineRule="auto"/>
        <w:rPr>
          <w:rFonts w:asciiTheme="majorBidi" w:hAnsiTheme="majorBidi" w:cstheme="majorBidi"/>
          <w:b/>
          <w:bCs/>
        </w:rPr>
      </w:pPr>
      <w:bookmarkStart w:id="0" w:name="_GoBack"/>
      <w:bookmarkEnd w:id="0"/>
      <w:r>
        <w:rPr>
          <w:rFonts w:asciiTheme="majorBidi" w:hAnsiTheme="majorBidi" w:cstheme="majorBidi"/>
          <w:b/>
          <w:bCs/>
        </w:rPr>
        <w:lastRenderedPageBreak/>
        <w:t xml:space="preserve">NMME Forecast Viewer </w:t>
      </w:r>
      <w:r w:rsidR="00451731">
        <w:rPr>
          <w:rFonts w:asciiTheme="majorBidi" w:hAnsiTheme="majorBidi" w:cstheme="majorBidi"/>
          <w:b/>
          <w:bCs/>
        </w:rPr>
        <w:t>Tethys Application:</w:t>
      </w:r>
    </w:p>
    <w:p w14:paraId="6D9C2C00" w14:textId="3098498F" w:rsidR="003C32A4" w:rsidRDefault="00451731" w:rsidP="00576510">
      <w:pPr>
        <w:spacing w:before="100" w:beforeAutospacing="1" w:after="100" w:afterAutospacing="1" w:line="360" w:lineRule="auto"/>
        <w:rPr>
          <w:rFonts w:asciiTheme="majorBidi" w:hAnsiTheme="majorBidi" w:cstheme="majorBidi"/>
        </w:rPr>
      </w:pPr>
      <w:r>
        <w:rPr>
          <w:rFonts w:asciiTheme="majorBidi" w:hAnsiTheme="majorBidi" w:cstheme="majorBidi"/>
        </w:rPr>
        <w:t xml:space="preserve">Using the input files discussed above, a Tethys web application was created as a way to visualize this data, allowing for user-defined queries of forecast year, </w:t>
      </w:r>
      <w:r w:rsidR="002E5036">
        <w:rPr>
          <w:rFonts w:asciiTheme="majorBidi" w:hAnsiTheme="majorBidi" w:cstheme="majorBidi"/>
        </w:rPr>
        <w:t>forecast month, model, variable, and ensemble statistic as shown below.</w:t>
      </w:r>
    </w:p>
    <w:p w14:paraId="1B50ED38" w14:textId="180BA7CD" w:rsidR="003C32A4" w:rsidRDefault="007E408F" w:rsidP="002A78D4">
      <w:pPr>
        <w:spacing w:before="100" w:beforeAutospacing="1" w:after="100" w:afterAutospacing="1" w:line="360" w:lineRule="auto"/>
        <w:jc w:val="center"/>
        <w:rPr>
          <w:rFonts w:asciiTheme="majorBidi" w:hAnsiTheme="majorBidi" w:cstheme="majorBidi"/>
        </w:rPr>
      </w:pPr>
      <w:r>
        <w:rPr>
          <w:rFonts w:asciiTheme="majorBidi" w:hAnsiTheme="majorBidi" w:cstheme="majorBidi"/>
          <w:noProof/>
        </w:rPr>
        <w:drawing>
          <wp:inline distT="0" distB="0" distL="0" distR="0" wp14:anchorId="58C882D8" wp14:editId="6073A4B3">
            <wp:extent cx="4493852" cy="2478820"/>
            <wp:effectExtent l="0" t="0" r="2540" b="10795"/>
            <wp:docPr id="4" name="Picture 4" descr="../../../Desktop/Screen%20Shot%202017-12-15%20at%202.11.4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2-15%20at%202.11.44%20P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48924" cy="2509198"/>
                    </a:xfrm>
                    <a:prstGeom prst="rect">
                      <a:avLst/>
                    </a:prstGeom>
                    <a:noFill/>
                    <a:ln>
                      <a:noFill/>
                    </a:ln>
                  </pic:spPr>
                </pic:pic>
              </a:graphicData>
            </a:graphic>
          </wp:inline>
        </w:drawing>
      </w:r>
    </w:p>
    <w:p w14:paraId="123129FC" w14:textId="74E78676" w:rsidR="007E408F" w:rsidRDefault="007E408F" w:rsidP="00576510">
      <w:pPr>
        <w:spacing w:before="100" w:beforeAutospacing="1" w:after="100" w:afterAutospacing="1" w:line="360" w:lineRule="auto"/>
        <w:rPr>
          <w:rFonts w:asciiTheme="majorBidi" w:hAnsiTheme="majorBidi" w:cstheme="majorBidi"/>
        </w:rPr>
      </w:pPr>
      <w:r>
        <w:rPr>
          <w:rFonts w:asciiTheme="majorBidi" w:hAnsiTheme="majorBidi" w:cstheme="majorBidi"/>
        </w:rPr>
        <w:t>In the example shown above, the map is displaying the average forecasted (computed from the 7-ensemble members) 2-meter Air Temperature (ºC) in May of 1983.</w:t>
      </w:r>
    </w:p>
    <w:p w14:paraId="3F31CF39" w14:textId="7F6170A3" w:rsidR="007E408F" w:rsidRDefault="007E408F" w:rsidP="00576510">
      <w:pPr>
        <w:spacing w:before="100" w:beforeAutospacing="1" w:after="100" w:afterAutospacing="1" w:line="360" w:lineRule="auto"/>
        <w:rPr>
          <w:rFonts w:asciiTheme="majorBidi" w:hAnsiTheme="majorBidi" w:cstheme="majorBidi"/>
        </w:rPr>
      </w:pPr>
      <w:r>
        <w:rPr>
          <w:rFonts w:asciiTheme="majorBidi" w:hAnsiTheme="majorBidi" w:cstheme="majorBidi"/>
        </w:rPr>
        <w:t>Current list of available options:</w:t>
      </w:r>
    </w:p>
    <w:p w14:paraId="3201853E" w14:textId="0BDC58EE" w:rsidR="007E408F" w:rsidRDefault="007E408F" w:rsidP="007E408F">
      <w:pPr>
        <w:pStyle w:val="ListParagraph"/>
        <w:numPr>
          <w:ilvl w:val="0"/>
          <w:numId w:val="1"/>
        </w:numPr>
        <w:spacing w:before="100" w:beforeAutospacing="1" w:after="100" w:afterAutospacing="1" w:line="360" w:lineRule="auto"/>
        <w:rPr>
          <w:rFonts w:asciiTheme="majorBidi" w:hAnsiTheme="majorBidi" w:cstheme="majorBidi"/>
        </w:rPr>
      </w:pPr>
      <w:r>
        <w:rPr>
          <w:rFonts w:asciiTheme="majorBidi" w:hAnsiTheme="majorBidi" w:cstheme="majorBidi"/>
        </w:rPr>
        <w:t>Year – 1983-2015</w:t>
      </w:r>
    </w:p>
    <w:p w14:paraId="060513FC" w14:textId="47AAA1BF" w:rsidR="007E408F" w:rsidRDefault="007E408F" w:rsidP="007E408F">
      <w:pPr>
        <w:pStyle w:val="ListParagraph"/>
        <w:numPr>
          <w:ilvl w:val="0"/>
          <w:numId w:val="1"/>
        </w:numPr>
        <w:spacing w:before="100" w:beforeAutospacing="1" w:after="100" w:afterAutospacing="1" w:line="360" w:lineRule="auto"/>
        <w:rPr>
          <w:rFonts w:asciiTheme="majorBidi" w:hAnsiTheme="majorBidi" w:cstheme="majorBidi"/>
        </w:rPr>
      </w:pPr>
      <w:r>
        <w:rPr>
          <w:rFonts w:asciiTheme="majorBidi" w:hAnsiTheme="majorBidi" w:cstheme="majorBidi"/>
        </w:rPr>
        <w:t>Month – May-January</w:t>
      </w:r>
      <w:r w:rsidR="002E54D8">
        <w:rPr>
          <w:rFonts w:asciiTheme="majorBidi" w:hAnsiTheme="majorBidi" w:cstheme="majorBidi"/>
        </w:rPr>
        <w:t xml:space="preserve"> </w:t>
      </w:r>
      <w:r>
        <w:rPr>
          <w:rFonts w:asciiTheme="majorBidi" w:hAnsiTheme="majorBidi" w:cstheme="majorBidi"/>
        </w:rPr>
        <w:t>(of the following year)</w:t>
      </w:r>
    </w:p>
    <w:p w14:paraId="0A184682" w14:textId="3066A4CA" w:rsidR="007E408F" w:rsidRDefault="007E408F" w:rsidP="007E408F">
      <w:pPr>
        <w:pStyle w:val="ListParagraph"/>
        <w:numPr>
          <w:ilvl w:val="0"/>
          <w:numId w:val="1"/>
        </w:numPr>
        <w:spacing w:before="100" w:beforeAutospacing="1" w:after="100" w:afterAutospacing="1" w:line="360" w:lineRule="auto"/>
        <w:rPr>
          <w:rFonts w:asciiTheme="majorBidi" w:hAnsiTheme="majorBidi" w:cstheme="majorBidi"/>
        </w:rPr>
      </w:pPr>
      <w:r>
        <w:rPr>
          <w:rFonts w:asciiTheme="majorBidi" w:hAnsiTheme="majorBidi" w:cstheme="majorBidi"/>
        </w:rPr>
        <w:t>Forecast Initialization Month – May</w:t>
      </w:r>
    </w:p>
    <w:p w14:paraId="6CCCB2D8" w14:textId="4D86BE72" w:rsidR="007E408F" w:rsidRDefault="007E408F" w:rsidP="007E408F">
      <w:pPr>
        <w:pStyle w:val="ListParagraph"/>
        <w:numPr>
          <w:ilvl w:val="0"/>
          <w:numId w:val="1"/>
        </w:numPr>
        <w:spacing w:before="100" w:beforeAutospacing="1" w:after="100" w:afterAutospacing="1" w:line="360" w:lineRule="auto"/>
        <w:rPr>
          <w:rFonts w:asciiTheme="majorBidi" w:hAnsiTheme="majorBidi" w:cstheme="majorBidi"/>
        </w:rPr>
      </w:pPr>
      <w:r>
        <w:rPr>
          <w:rFonts w:asciiTheme="majorBidi" w:hAnsiTheme="majorBidi" w:cstheme="majorBidi"/>
        </w:rPr>
        <w:t xml:space="preserve">Model – GEOS-5 </w:t>
      </w:r>
    </w:p>
    <w:p w14:paraId="7850C447" w14:textId="552DCB39" w:rsidR="007E408F" w:rsidRDefault="007E408F" w:rsidP="007E408F">
      <w:pPr>
        <w:pStyle w:val="ListParagraph"/>
        <w:numPr>
          <w:ilvl w:val="0"/>
          <w:numId w:val="1"/>
        </w:numPr>
        <w:spacing w:before="100" w:beforeAutospacing="1" w:after="100" w:afterAutospacing="1" w:line="360" w:lineRule="auto"/>
        <w:rPr>
          <w:rFonts w:asciiTheme="majorBidi" w:hAnsiTheme="majorBidi" w:cstheme="majorBidi"/>
        </w:rPr>
      </w:pPr>
      <w:r>
        <w:rPr>
          <w:rFonts w:asciiTheme="majorBidi" w:hAnsiTheme="majorBidi" w:cstheme="majorBidi"/>
        </w:rPr>
        <w:t>Variables – Monthly Precipitation (cm) and 2-meter Air Temperature (ºC)</w:t>
      </w:r>
    </w:p>
    <w:p w14:paraId="10327546" w14:textId="672B969B" w:rsidR="007E408F" w:rsidRDefault="007E408F" w:rsidP="007E408F">
      <w:pPr>
        <w:pStyle w:val="ListParagraph"/>
        <w:numPr>
          <w:ilvl w:val="0"/>
          <w:numId w:val="1"/>
        </w:numPr>
        <w:spacing w:before="100" w:beforeAutospacing="1" w:after="100" w:afterAutospacing="1" w:line="360" w:lineRule="auto"/>
        <w:rPr>
          <w:rFonts w:asciiTheme="majorBidi" w:hAnsiTheme="majorBidi" w:cstheme="majorBidi"/>
        </w:rPr>
      </w:pPr>
      <w:r>
        <w:rPr>
          <w:rFonts w:asciiTheme="majorBidi" w:hAnsiTheme="majorBidi" w:cstheme="majorBidi"/>
        </w:rPr>
        <w:t xml:space="preserve">Statistics – Mean, Min, Max </w:t>
      </w:r>
    </w:p>
    <w:p w14:paraId="460BFE76" w14:textId="4433FCE0" w:rsidR="007E408F" w:rsidRPr="007E408F" w:rsidRDefault="007E408F" w:rsidP="007E408F">
      <w:pPr>
        <w:pStyle w:val="ListParagraph"/>
        <w:numPr>
          <w:ilvl w:val="0"/>
          <w:numId w:val="1"/>
        </w:numPr>
        <w:spacing w:before="100" w:beforeAutospacing="1" w:after="100" w:afterAutospacing="1" w:line="360" w:lineRule="auto"/>
        <w:rPr>
          <w:rFonts w:asciiTheme="majorBidi" w:hAnsiTheme="majorBidi" w:cstheme="majorBidi"/>
        </w:rPr>
      </w:pPr>
      <w:r>
        <w:rPr>
          <w:rFonts w:asciiTheme="majorBidi" w:hAnsiTheme="majorBidi" w:cstheme="majorBidi"/>
        </w:rPr>
        <w:t>Observational Data – University of Delaware (though the app does not currently do anything with this.  Version 2.0 will include a time-series plot similar to the one shown in the section above)</w:t>
      </w:r>
    </w:p>
    <w:p w14:paraId="2B4EC0B4" w14:textId="3433F0D3" w:rsidR="003C32A4" w:rsidRDefault="003C32A4" w:rsidP="00576510">
      <w:pPr>
        <w:spacing w:before="100" w:beforeAutospacing="1" w:after="100" w:afterAutospacing="1" w:line="360" w:lineRule="auto"/>
        <w:rPr>
          <w:rFonts w:asciiTheme="majorBidi" w:hAnsiTheme="majorBidi" w:cstheme="majorBidi"/>
        </w:rPr>
      </w:pPr>
      <w:r>
        <w:rPr>
          <w:rFonts w:asciiTheme="majorBidi" w:hAnsiTheme="majorBidi" w:cstheme="majorBidi"/>
        </w:rPr>
        <w:t>The app also displays an animation of time-enabled layers for the selected year.</w:t>
      </w:r>
      <w:r w:rsidR="007E408F">
        <w:rPr>
          <w:rFonts w:asciiTheme="majorBidi" w:hAnsiTheme="majorBidi" w:cstheme="majorBidi"/>
        </w:rPr>
        <w:t xml:space="preserve">  By clicking the “play” button at the top of the screen, the app will cycle through </w:t>
      </w:r>
      <w:r w:rsidR="00783D6F">
        <w:rPr>
          <w:rFonts w:asciiTheme="majorBidi" w:hAnsiTheme="majorBidi" w:cstheme="majorBidi"/>
        </w:rPr>
        <w:t xml:space="preserve">each of the forecasts for </w:t>
      </w:r>
      <w:r w:rsidR="002E54D8">
        <w:rPr>
          <w:rFonts w:asciiTheme="majorBidi" w:hAnsiTheme="majorBidi" w:cstheme="majorBidi"/>
        </w:rPr>
        <w:t>the selected year.</w:t>
      </w:r>
    </w:p>
    <w:p w14:paraId="080D6978" w14:textId="7D438921" w:rsidR="002A16A9" w:rsidRDefault="005603A7" w:rsidP="00576510">
      <w:pPr>
        <w:spacing w:before="100" w:beforeAutospacing="1" w:after="100" w:afterAutospacing="1" w:line="360" w:lineRule="auto"/>
        <w:rPr>
          <w:rFonts w:asciiTheme="majorBidi" w:hAnsiTheme="majorBidi" w:cstheme="majorBidi"/>
        </w:rPr>
      </w:pPr>
      <w:r>
        <w:rPr>
          <w:rFonts w:asciiTheme="majorBidi" w:hAnsiTheme="majorBidi" w:cstheme="majorBidi"/>
          <w:noProof/>
        </w:rPr>
        <w:lastRenderedPageBreak/>
        <w:drawing>
          <wp:inline distT="0" distB="0" distL="0" distR="0" wp14:anchorId="76251E72" wp14:editId="215798FD">
            <wp:extent cx="2908935" cy="1604575"/>
            <wp:effectExtent l="0" t="0" r="0" b="0"/>
            <wp:docPr id="5" name="Picture 5" descr="../../../Desktop/Screen%20Shot%202017-12-15%20at%203.16.4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2-15%20at%203.16.45%20P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7073" cy="1647676"/>
                    </a:xfrm>
                    <a:prstGeom prst="rect">
                      <a:avLst/>
                    </a:prstGeom>
                    <a:noFill/>
                    <a:ln>
                      <a:noFill/>
                    </a:ln>
                  </pic:spPr>
                </pic:pic>
              </a:graphicData>
            </a:graphic>
          </wp:inline>
        </w:drawing>
      </w:r>
      <w:r>
        <w:rPr>
          <w:rFonts w:asciiTheme="majorBidi" w:hAnsiTheme="majorBidi" w:cstheme="majorBidi"/>
          <w:noProof/>
        </w:rPr>
        <w:drawing>
          <wp:inline distT="0" distB="0" distL="0" distR="0" wp14:anchorId="6B1BFD5A" wp14:editId="25DE9492">
            <wp:extent cx="2891349" cy="1594876"/>
            <wp:effectExtent l="0" t="0" r="4445" b="5715"/>
            <wp:docPr id="7" name="Picture 7" descr="../../../Desktop/Screen%20Shot%202017-12-15%20at%203.17.29%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2-15%20at%203.17.29%20P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5381" cy="1707421"/>
                    </a:xfrm>
                    <a:prstGeom prst="rect">
                      <a:avLst/>
                    </a:prstGeom>
                    <a:noFill/>
                    <a:ln>
                      <a:noFill/>
                    </a:ln>
                  </pic:spPr>
                </pic:pic>
              </a:graphicData>
            </a:graphic>
          </wp:inline>
        </w:drawing>
      </w:r>
      <w:r>
        <w:rPr>
          <w:rFonts w:asciiTheme="majorBidi" w:hAnsiTheme="majorBidi" w:cstheme="majorBidi"/>
          <w:noProof/>
        </w:rPr>
        <w:drawing>
          <wp:inline distT="0" distB="0" distL="0" distR="0" wp14:anchorId="33026268" wp14:editId="2C30750D">
            <wp:extent cx="2908935" cy="1604575"/>
            <wp:effectExtent l="0" t="0" r="0" b="0"/>
            <wp:docPr id="9" name="Picture 9" descr="../../../Desktop/Screen%20Shot%202017-12-15%20at%203.18.08%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12-15%20at%203.18.08%20P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60857" cy="1633215"/>
                    </a:xfrm>
                    <a:prstGeom prst="rect">
                      <a:avLst/>
                    </a:prstGeom>
                    <a:noFill/>
                    <a:ln>
                      <a:noFill/>
                    </a:ln>
                  </pic:spPr>
                </pic:pic>
              </a:graphicData>
            </a:graphic>
          </wp:inline>
        </w:drawing>
      </w:r>
      <w:r>
        <w:rPr>
          <w:rFonts w:asciiTheme="majorBidi" w:hAnsiTheme="majorBidi" w:cstheme="majorBidi"/>
          <w:noProof/>
        </w:rPr>
        <w:drawing>
          <wp:inline distT="0" distB="0" distL="0" distR="0" wp14:anchorId="6E2D14BA" wp14:editId="03BEA75C">
            <wp:extent cx="2907792" cy="1600200"/>
            <wp:effectExtent l="0" t="0" r="0" b="0"/>
            <wp:docPr id="10" name="Picture 10" descr="../../../Desktop/Screen%20Shot%202017-12-15%20at%203.18.20%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12-15%20at%203.18.20%20P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7792" cy="1600200"/>
                    </a:xfrm>
                    <a:prstGeom prst="rect">
                      <a:avLst/>
                    </a:prstGeom>
                    <a:noFill/>
                    <a:ln>
                      <a:noFill/>
                    </a:ln>
                  </pic:spPr>
                </pic:pic>
              </a:graphicData>
            </a:graphic>
          </wp:inline>
        </w:drawing>
      </w:r>
      <w:r>
        <w:rPr>
          <w:rFonts w:asciiTheme="majorBidi" w:hAnsiTheme="majorBidi" w:cstheme="majorBidi"/>
          <w:noProof/>
        </w:rPr>
        <w:drawing>
          <wp:inline distT="0" distB="0" distL="0" distR="0" wp14:anchorId="366CFFEF" wp14:editId="37034F1E">
            <wp:extent cx="2907792" cy="1600200"/>
            <wp:effectExtent l="0" t="0" r="0" b="0"/>
            <wp:docPr id="11" name="Picture 11" descr="../../../Desktop/Screen%20Shot%202017-12-15%20at%203.18.3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12-15%20at%203.18.36%20P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07792" cy="1600200"/>
                    </a:xfrm>
                    <a:prstGeom prst="rect">
                      <a:avLst/>
                    </a:prstGeom>
                    <a:noFill/>
                    <a:ln>
                      <a:noFill/>
                    </a:ln>
                  </pic:spPr>
                </pic:pic>
              </a:graphicData>
            </a:graphic>
          </wp:inline>
        </w:drawing>
      </w:r>
      <w:r>
        <w:rPr>
          <w:rFonts w:asciiTheme="majorBidi" w:hAnsiTheme="majorBidi" w:cstheme="majorBidi"/>
          <w:noProof/>
        </w:rPr>
        <w:drawing>
          <wp:inline distT="0" distB="0" distL="0" distR="0" wp14:anchorId="297A463F" wp14:editId="16E549AC">
            <wp:extent cx="2907792" cy="1600200"/>
            <wp:effectExtent l="0" t="0" r="0" b="0"/>
            <wp:docPr id="12" name="Picture 12" descr="../../../Desktop/Screen%20Shot%202017-12-15%20at%203.18.5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12-15%20at%203.18.57%20P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07792" cy="1600200"/>
                    </a:xfrm>
                    <a:prstGeom prst="rect">
                      <a:avLst/>
                    </a:prstGeom>
                    <a:noFill/>
                    <a:ln>
                      <a:noFill/>
                    </a:ln>
                  </pic:spPr>
                </pic:pic>
              </a:graphicData>
            </a:graphic>
          </wp:inline>
        </w:drawing>
      </w:r>
    </w:p>
    <w:p w14:paraId="28E67991" w14:textId="404532F7" w:rsidR="005603A7" w:rsidRDefault="005603A7" w:rsidP="00576510">
      <w:pPr>
        <w:spacing w:before="100" w:beforeAutospacing="1" w:after="100" w:afterAutospacing="1" w:line="360" w:lineRule="auto"/>
        <w:rPr>
          <w:rFonts w:asciiTheme="majorBidi" w:hAnsiTheme="majorBidi" w:cstheme="majorBidi"/>
        </w:rPr>
      </w:pPr>
      <w:r>
        <w:rPr>
          <w:rFonts w:asciiTheme="majorBidi" w:hAnsiTheme="majorBidi" w:cstheme="majorBidi"/>
        </w:rPr>
        <w:t>The example above shows the map changing to display the minimum forecasted 2-meter Air Temperature for each month from May until December of 1987</w:t>
      </w:r>
      <w:r w:rsidR="00F5627E">
        <w:rPr>
          <w:rFonts w:asciiTheme="majorBidi" w:hAnsiTheme="majorBidi" w:cstheme="majorBidi"/>
        </w:rPr>
        <w:t xml:space="preserve"> (to save space, it actually shows every other month, though the app cycles through each month</w:t>
      </w:r>
      <w:r w:rsidR="006A3206">
        <w:rPr>
          <w:rFonts w:asciiTheme="majorBidi" w:hAnsiTheme="majorBidi" w:cstheme="majorBidi"/>
        </w:rPr>
        <w:t>.</w:t>
      </w:r>
    </w:p>
    <w:p w14:paraId="4207CCB6" w14:textId="5FAE3EC3" w:rsidR="006A3206" w:rsidRDefault="006A3206" w:rsidP="00576510">
      <w:pPr>
        <w:spacing w:before="100" w:beforeAutospacing="1" w:after="100" w:afterAutospacing="1" w:line="360" w:lineRule="auto"/>
        <w:rPr>
          <w:rFonts w:asciiTheme="majorBidi" w:hAnsiTheme="majorBidi" w:cstheme="majorBidi"/>
        </w:rPr>
      </w:pPr>
      <w:r>
        <w:rPr>
          <w:rFonts w:asciiTheme="majorBidi" w:hAnsiTheme="majorBidi" w:cstheme="majorBidi"/>
        </w:rPr>
        <w:t>In addition to being able to visualize the forecasts on the map, the app allows the user to click anywhere on the map and obtain the forecasted value at that location fo</w:t>
      </w:r>
      <w:r w:rsidR="00DB0545">
        <w:rPr>
          <w:rFonts w:asciiTheme="majorBidi" w:hAnsiTheme="majorBidi" w:cstheme="majorBidi"/>
        </w:rPr>
        <w:t>r the time-step being displayed.</w:t>
      </w:r>
    </w:p>
    <w:p w14:paraId="4D58B896" w14:textId="60BAC67F" w:rsidR="00DB0545" w:rsidRDefault="00DB0545" w:rsidP="00DB0545">
      <w:pPr>
        <w:spacing w:before="100" w:beforeAutospacing="1" w:after="100" w:afterAutospacing="1" w:line="360" w:lineRule="auto"/>
        <w:jc w:val="center"/>
        <w:rPr>
          <w:rFonts w:asciiTheme="majorBidi" w:hAnsiTheme="majorBidi" w:cstheme="majorBidi"/>
        </w:rPr>
      </w:pPr>
      <w:r>
        <w:rPr>
          <w:rFonts w:asciiTheme="majorBidi" w:hAnsiTheme="majorBidi" w:cstheme="majorBidi"/>
          <w:noProof/>
        </w:rPr>
        <w:lastRenderedPageBreak/>
        <w:drawing>
          <wp:inline distT="0" distB="0" distL="0" distR="0" wp14:anchorId="4064DDB7" wp14:editId="12DC78DB">
            <wp:extent cx="4399915" cy="2425593"/>
            <wp:effectExtent l="0" t="0" r="0" b="0"/>
            <wp:docPr id="13" name="Picture 13" descr="../../../Desktop/Screen%20Shot%202017-12-15%20at%203.32.3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12-15%20at%203.32.31%20P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35015" cy="2500071"/>
                    </a:xfrm>
                    <a:prstGeom prst="rect">
                      <a:avLst/>
                    </a:prstGeom>
                    <a:noFill/>
                    <a:ln>
                      <a:noFill/>
                    </a:ln>
                  </pic:spPr>
                </pic:pic>
              </a:graphicData>
            </a:graphic>
          </wp:inline>
        </w:drawing>
      </w:r>
    </w:p>
    <w:p w14:paraId="12872B9A" w14:textId="7759FB6A" w:rsidR="00DB0545" w:rsidRDefault="00DB0545" w:rsidP="00DB0545">
      <w:pPr>
        <w:spacing w:before="100" w:beforeAutospacing="1" w:after="100" w:afterAutospacing="1" w:line="360" w:lineRule="auto"/>
        <w:rPr>
          <w:rFonts w:asciiTheme="majorBidi" w:hAnsiTheme="majorBidi" w:cstheme="majorBidi"/>
        </w:rPr>
      </w:pPr>
      <w:r>
        <w:rPr>
          <w:rFonts w:asciiTheme="majorBidi" w:hAnsiTheme="majorBidi" w:cstheme="majorBidi"/>
        </w:rPr>
        <w:t>The example above shows that in the month of August 2014, the GEOS-5 model predicted a max monthly rainfall of 30.91 cm.</w:t>
      </w:r>
    </w:p>
    <w:p w14:paraId="529DF707" w14:textId="413AB5AF" w:rsidR="002A78D4" w:rsidRDefault="002A78D4" w:rsidP="00DB0545">
      <w:pPr>
        <w:spacing w:before="100" w:beforeAutospacing="1" w:after="100" w:afterAutospacing="1" w:line="360" w:lineRule="auto"/>
        <w:rPr>
          <w:rFonts w:asciiTheme="majorBidi" w:hAnsiTheme="majorBidi" w:cstheme="majorBidi"/>
        </w:rPr>
      </w:pPr>
      <w:r>
        <w:rPr>
          <w:rFonts w:asciiTheme="majorBidi" w:hAnsiTheme="majorBidi" w:cstheme="majorBidi"/>
        </w:rPr>
        <w:t xml:space="preserve">The code for the current version of the app can be found at </w:t>
      </w:r>
      <w:hyperlink r:id="rId21" w:history="1">
        <w:r w:rsidRPr="00106E18">
          <w:rPr>
            <w:rStyle w:val="Hyperlink"/>
            <w:rFonts w:asciiTheme="majorBidi" w:hAnsiTheme="majorBidi" w:cstheme="majorBidi"/>
          </w:rPr>
          <w:t>https://github.com/spence97/tethysapp-nmme_viewer.git</w:t>
        </w:r>
      </w:hyperlink>
      <w:r>
        <w:rPr>
          <w:rFonts w:asciiTheme="majorBidi" w:hAnsiTheme="majorBidi" w:cstheme="majorBidi"/>
        </w:rPr>
        <w:t>.</w:t>
      </w:r>
    </w:p>
    <w:p w14:paraId="127A429B" w14:textId="5E02CDCD" w:rsidR="00DB0545" w:rsidRDefault="00DB0545" w:rsidP="00DB0545">
      <w:pPr>
        <w:spacing w:before="100" w:beforeAutospacing="1" w:after="100" w:afterAutospacing="1" w:line="360" w:lineRule="auto"/>
        <w:rPr>
          <w:rFonts w:asciiTheme="majorBidi" w:hAnsiTheme="majorBidi" w:cstheme="majorBidi"/>
          <w:b/>
          <w:bCs/>
        </w:rPr>
      </w:pPr>
      <w:r>
        <w:rPr>
          <w:rFonts w:asciiTheme="majorBidi" w:hAnsiTheme="majorBidi" w:cstheme="majorBidi"/>
          <w:b/>
          <w:bCs/>
        </w:rPr>
        <w:t>Future Development:</w:t>
      </w:r>
    </w:p>
    <w:p w14:paraId="2AC58C9A" w14:textId="77777777" w:rsidR="00661428" w:rsidRDefault="00661428" w:rsidP="00DB0545">
      <w:pPr>
        <w:spacing w:before="100" w:beforeAutospacing="1" w:after="100" w:afterAutospacing="1" w:line="360" w:lineRule="auto"/>
        <w:rPr>
          <w:rFonts w:asciiTheme="majorBidi" w:hAnsiTheme="majorBidi" w:cstheme="majorBidi"/>
        </w:rPr>
      </w:pPr>
      <w:r w:rsidRPr="00661428">
        <w:rPr>
          <w:rFonts w:asciiTheme="majorBidi" w:hAnsiTheme="majorBidi" w:cstheme="majorBidi"/>
          <w:u w:val="single"/>
        </w:rPr>
        <w:t>Version 2.0</w:t>
      </w:r>
    </w:p>
    <w:p w14:paraId="254B8A3B" w14:textId="467E5E09" w:rsidR="00DB0545" w:rsidRPr="00661428" w:rsidRDefault="00661428" w:rsidP="00661428">
      <w:pPr>
        <w:pStyle w:val="ListParagraph"/>
        <w:numPr>
          <w:ilvl w:val="0"/>
          <w:numId w:val="2"/>
        </w:numPr>
        <w:spacing w:before="100" w:beforeAutospacing="1" w:after="100" w:afterAutospacing="1" w:line="360" w:lineRule="auto"/>
        <w:rPr>
          <w:rFonts w:asciiTheme="majorBidi" w:hAnsiTheme="majorBidi" w:cstheme="majorBidi"/>
        </w:rPr>
      </w:pPr>
      <w:r w:rsidRPr="00661428">
        <w:rPr>
          <w:rFonts w:asciiTheme="majorBidi" w:hAnsiTheme="majorBidi" w:cstheme="majorBidi"/>
        </w:rPr>
        <w:t>A</w:t>
      </w:r>
      <w:r w:rsidR="00DB0545" w:rsidRPr="00661428">
        <w:rPr>
          <w:rFonts w:asciiTheme="majorBidi" w:hAnsiTheme="majorBidi" w:cstheme="majorBidi"/>
        </w:rPr>
        <w:t xml:space="preserve"> time series plot will be added below the map to display a time series of the forecasted values in comparison with the </w:t>
      </w:r>
      <w:proofErr w:type="spellStart"/>
      <w:r w:rsidR="00DB0545" w:rsidRPr="00661428">
        <w:rPr>
          <w:rFonts w:asciiTheme="majorBidi" w:hAnsiTheme="majorBidi" w:cstheme="majorBidi"/>
        </w:rPr>
        <w:t>tercile</w:t>
      </w:r>
      <w:proofErr w:type="spellEnd"/>
      <w:r w:rsidR="00DB0545" w:rsidRPr="00661428">
        <w:rPr>
          <w:rFonts w:asciiTheme="majorBidi" w:hAnsiTheme="majorBidi" w:cstheme="majorBidi"/>
        </w:rPr>
        <w:t xml:space="preserve"> categories.  The plot will look similar to the plot drawn on page 4 of this document, with the mean, min, and max forecasted values (computed from the ensemble members) overlaying the 3 </w:t>
      </w:r>
      <w:proofErr w:type="spellStart"/>
      <w:r w:rsidR="00DB0545" w:rsidRPr="00661428">
        <w:rPr>
          <w:rFonts w:asciiTheme="majorBidi" w:hAnsiTheme="majorBidi" w:cstheme="majorBidi"/>
        </w:rPr>
        <w:t>tercile</w:t>
      </w:r>
      <w:proofErr w:type="spellEnd"/>
      <w:r w:rsidR="00DB0545" w:rsidRPr="00661428">
        <w:rPr>
          <w:rFonts w:asciiTheme="majorBidi" w:hAnsiTheme="majorBidi" w:cstheme="majorBidi"/>
        </w:rPr>
        <w:t xml:space="preserve"> categories (Below Norma</w:t>
      </w:r>
      <w:r w:rsidRPr="00661428">
        <w:rPr>
          <w:rFonts w:asciiTheme="majorBidi" w:hAnsiTheme="majorBidi" w:cstheme="majorBidi"/>
        </w:rPr>
        <w:t>l, Normal, Above Normal).</w:t>
      </w:r>
    </w:p>
    <w:p w14:paraId="5ABF1F97" w14:textId="49ED64C0" w:rsidR="00661428" w:rsidRDefault="00661428" w:rsidP="00661428">
      <w:pPr>
        <w:pStyle w:val="ListParagraph"/>
        <w:numPr>
          <w:ilvl w:val="0"/>
          <w:numId w:val="2"/>
        </w:numPr>
        <w:spacing w:before="100" w:beforeAutospacing="1" w:after="100" w:afterAutospacing="1" w:line="360" w:lineRule="auto"/>
        <w:rPr>
          <w:rFonts w:asciiTheme="majorBidi" w:hAnsiTheme="majorBidi" w:cstheme="majorBidi"/>
        </w:rPr>
      </w:pPr>
      <w:r>
        <w:rPr>
          <w:rFonts w:asciiTheme="majorBidi" w:hAnsiTheme="majorBidi" w:cstheme="majorBidi"/>
        </w:rPr>
        <w:t>O</w:t>
      </w:r>
      <w:r w:rsidRPr="00661428">
        <w:rPr>
          <w:rFonts w:asciiTheme="majorBidi" w:hAnsiTheme="majorBidi" w:cstheme="majorBidi"/>
        </w:rPr>
        <w:t xml:space="preserve">ption </w:t>
      </w:r>
      <w:r>
        <w:rPr>
          <w:rFonts w:asciiTheme="majorBidi" w:hAnsiTheme="majorBidi" w:cstheme="majorBidi"/>
        </w:rPr>
        <w:t>to</w:t>
      </w:r>
      <w:r w:rsidRPr="00661428">
        <w:rPr>
          <w:rFonts w:asciiTheme="majorBidi" w:hAnsiTheme="majorBidi" w:cstheme="majorBidi"/>
        </w:rPr>
        <w:t xml:space="preserve"> specify a range of years to display in the animation and time series graph</w:t>
      </w:r>
      <w:r>
        <w:rPr>
          <w:rFonts w:asciiTheme="majorBidi" w:hAnsiTheme="majorBidi" w:cstheme="majorBidi"/>
        </w:rPr>
        <w:t xml:space="preserve"> instead of only being able to animate 1 year at a time</w:t>
      </w:r>
      <w:r w:rsidRPr="00661428">
        <w:rPr>
          <w:rFonts w:asciiTheme="majorBidi" w:hAnsiTheme="majorBidi" w:cstheme="majorBidi"/>
        </w:rPr>
        <w:t>.</w:t>
      </w:r>
    </w:p>
    <w:p w14:paraId="11E2B038" w14:textId="340C9FD7" w:rsidR="00661428" w:rsidRDefault="00661428" w:rsidP="00661428">
      <w:pPr>
        <w:pStyle w:val="ListParagraph"/>
        <w:numPr>
          <w:ilvl w:val="1"/>
          <w:numId w:val="2"/>
        </w:numPr>
        <w:spacing w:before="100" w:beforeAutospacing="1" w:after="100" w:afterAutospacing="1" w:line="360" w:lineRule="auto"/>
        <w:rPr>
          <w:rFonts w:asciiTheme="majorBidi" w:hAnsiTheme="majorBidi" w:cstheme="majorBidi"/>
        </w:rPr>
      </w:pPr>
      <w:r>
        <w:rPr>
          <w:rFonts w:asciiTheme="majorBidi" w:hAnsiTheme="majorBidi" w:cstheme="majorBidi"/>
        </w:rPr>
        <w:t>This will allow the user to contextualize current forecasts by comparing them to past years.</w:t>
      </w:r>
    </w:p>
    <w:p w14:paraId="635CC0C9" w14:textId="519B6D3A" w:rsidR="00661428" w:rsidRDefault="00661428" w:rsidP="00661428">
      <w:pPr>
        <w:pStyle w:val="ListParagraph"/>
        <w:numPr>
          <w:ilvl w:val="0"/>
          <w:numId w:val="2"/>
        </w:numPr>
        <w:spacing w:before="100" w:beforeAutospacing="1" w:after="100" w:afterAutospacing="1" w:line="360" w:lineRule="auto"/>
        <w:rPr>
          <w:rFonts w:asciiTheme="majorBidi" w:hAnsiTheme="majorBidi" w:cstheme="majorBidi"/>
        </w:rPr>
      </w:pPr>
      <w:r>
        <w:rPr>
          <w:rFonts w:asciiTheme="majorBidi" w:hAnsiTheme="majorBidi" w:cstheme="majorBidi"/>
        </w:rPr>
        <w:t xml:space="preserve">Ability to change the color scheme of the map based on the selected variable (i.e. high </w:t>
      </w:r>
      <w:proofErr w:type="spellStart"/>
      <w:r>
        <w:rPr>
          <w:rFonts w:asciiTheme="majorBidi" w:hAnsiTheme="majorBidi" w:cstheme="majorBidi"/>
        </w:rPr>
        <w:t>precip</w:t>
      </w:r>
      <w:proofErr w:type="spellEnd"/>
      <w:r>
        <w:rPr>
          <w:rFonts w:asciiTheme="majorBidi" w:hAnsiTheme="majorBidi" w:cstheme="majorBidi"/>
        </w:rPr>
        <w:t xml:space="preserve"> values displaying in blue and high temperature values displaying in orange or red).</w:t>
      </w:r>
    </w:p>
    <w:p w14:paraId="6098665A" w14:textId="1C4091CD" w:rsidR="00661428" w:rsidRDefault="00661428" w:rsidP="00661428">
      <w:pPr>
        <w:pStyle w:val="ListParagraph"/>
        <w:numPr>
          <w:ilvl w:val="0"/>
          <w:numId w:val="2"/>
        </w:numPr>
        <w:spacing w:before="100" w:beforeAutospacing="1" w:after="100" w:afterAutospacing="1" w:line="360" w:lineRule="auto"/>
        <w:rPr>
          <w:rFonts w:asciiTheme="majorBidi" w:hAnsiTheme="majorBidi" w:cstheme="majorBidi"/>
        </w:rPr>
      </w:pPr>
      <w:r>
        <w:rPr>
          <w:rFonts w:asciiTheme="majorBidi" w:hAnsiTheme="majorBidi" w:cstheme="majorBidi"/>
        </w:rPr>
        <w:t>Increased data availability</w:t>
      </w:r>
    </w:p>
    <w:p w14:paraId="492E9CC2" w14:textId="598F8186" w:rsidR="00661428" w:rsidRDefault="00661428" w:rsidP="00661428">
      <w:pPr>
        <w:pStyle w:val="ListParagraph"/>
        <w:numPr>
          <w:ilvl w:val="1"/>
          <w:numId w:val="2"/>
        </w:numPr>
        <w:spacing w:before="100" w:beforeAutospacing="1" w:after="100" w:afterAutospacing="1" w:line="360" w:lineRule="auto"/>
        <w:rPr>
          <w:rFonts w:asciiTheme="majorBidi" w:hAnsiTheme="majorBidi" w:cstheme="majorBidi"/>
        </w:rPr>
      </w:pPr>
      <w:r>
        <w:rPr>
          <w:rFonts w:asciiTheme="majorBidi" w:hAnsiTheme="majorBidi" w:cstheme="majorBidi"/>
        </w:rPr>
        <w:t>More models available (ultimately full NMME datasets should be available)</w:t>
      </w:r>
    </w:p>
    <w:p w14:paraId="74261859" w14:textId="4EE16AC9" w:rsidR="00661428" w:rsidRDefault="00661428" w:rsidP="00661428">
      <w:pPr>
        <w:pStyle w:val="ListParagraph"/>
        <w:numPr>
          <w:ilvl w:val="1"/>
          <w:numId w:val="2"/>
        </w:numPr>
        <w:spacing w:before="100" w:beforeAutospacing="1" w:after="100" w:afterAutospacing="1" w:line="360" w:lineRule="auto"/>
        <w:rPr>
          <w:rFonts w:asciiTheme="majorBidi" w:hAnsiTheme="majorBidi" w:cstheme="majorBidi"/>
        </w:rPr>
      </w:pPr>
      <w:r>
        <w:rPr>
          <w:rFonts w:asciiTheme="majorBidi" w:hAnsiTheme="majorBidi" w:cstheme="majorBidi"/>
        </w:rPr>
        <w:t>Data from multiple forecast initialization months</w:t>
      </w:r>
    </w:p>
    <w:p w14:paraId="7168DFF9" w14:textId="1009EA14" w:rsidR="00661428" w:rsidRPr="00661428" w:rsidRDefault="00661428" w:rsidP="00661428">
      <w:pPr>
        <w:pStyle w:val="ListParagraph"/>
        <w:numPr>
          <w:ilvl w:val="1"/>
          <w:numId w:val="2"/>
        </w:numPr>
        <w:spacing w:before="100" w:beforeAutospacing="1" w:after="100" w:afterAutospacing="1" w:line="360" w:lineRule="auto"/>
        <w:rPr>
          <w:rFonts w:asciiTheme="majorBidi" w:hAnsiTheme="majorBidi" w:cstheme="majorBidi"/>
        </w:rPr>
      </w:pPr>
      <w:r>
        <w:rPr>
          <w:rFonts w:asciiTheme="majorBidi" w:hAnsiTheme="majorBidi" w:cstheme="majorBidi"/>
        </w:rPr>
        <w:t>“Real” forecasts – looking into the future</w:t>
      </w:r>
    </w:p>
    <w:sectPr w:rsidR="00661428" w:rsidRPr="006614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D074197"/>
    <w:multiLevelType w:val="hybridMultilevel"/>
    <w:tmpl w:val="03726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11C1D89"/>
    <w:multiLevelType w:val="hybridMultilevel"/>
    <w:tmpl w:val="8660A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8E95396"/>
    <w:multiLevelType w:val="hybridMultilevel"/>
    <w:tmpl w:val="185A7F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C81"/>
    <w:rsid w:val="00084FCD"/>
    <w:rsid w:val="001862C9"/>
    <w:rsid w:val="001F245D"/>
    <w:rsid w:val="00213FEB"/>
    <w:rsid w:val="002A16A9"/>
    <w:rsid w:val="002A78D4"/>
    <w:rsid w:val="002B3063"/>
    <w:rsid w:val="002E5036"/>
    <w:rsid w:val="002E54D8"/>
    <w:rsid w:val="002F483B"/>
    <w:rsid w:val="00350FD7"/>
    <w:rsid w:val="003B4796"/>
    <w:rsid w:val="003C32A4"/>
    <w:rsid w:val="00451731"/>
    <w:rsid w:val="00483DA6"/>
    <w:rsid w:val="00532286"/>
    <w:rsid w:val="005603A7"/>
    <w:rsid w:val="00576510"/>
    <w:rsid w:val="00661428"/>
    <w:rsid w:val="00672D9E"/>
    <w:rsid w:val="006A1B53"/>
    <w:rsid w:val="006A3206"/>
    <w:rsid w:val="0075533C"/>
    <w:rsid w:val="00783D6F"/>
    <w:rsid w:val="007C0AD3"/>
    <w:rsid w:val="007D3D18"/>
    <w:rsid w:val="007E408F"/>
    <w:rsid w:val="0080419D"/>
    <w:rsid w:val="008D387B"/>
    <w:rsid w:val="00912E91"/>
    <w:rsid w:val="009904F8"/>
    <w:rsid w:val="009E45FA"/>
    <w:rsid w:val="00A51A88"/>
    <w:rsid w:val="00B33834"/>
    <w:rsid w:val="00B3417B"/>
    <w:rsid w:val="00BE5B32"/>
    <w:rsid w:val="00C1423A"/>
    <w:rsid w:val="00DB0545"/>
    <w:rsid w:val="00E04E8F"/>
    <w:rsid w:val="00E4642C"/>
    <w:rsid w:val="00E618F6"/>
    <w:rsid w:val="00EA0C81"/>
    <w:rsid w:val="00EB7838"/>
    <w:rsid w:val="00F5627E"/>
    <w:rsid w:val="00FD2F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2E0D9"/>
  <w15:chartTrackingRefBased/>
  <w15:docId w15:val="{E163DFD5-6A37-4C96-B6B5-A0CAFA3ED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51A88"/>
    <w:rPr>
      <w:color w:val="0563C1" w:themeColor="hyperlink"/>
      <w:u w:val="single"/>
    </w:rPr>
  </w:style>
  <w:style w:type="character" w:customStyle="1" w:styleId="UnresolvedMention">
    <w:name w:val="Unresolved Mention"/>
    <w:basedOn w:val="DefaultParagraphFont"/>
    <w:uiPriority w:val="99"/>
    <w:semiHidden/>
    <w:unhideWhenUsed/>
    <w:rsid w:val="00A51A88"/>
    <w:rPr>
      <w:color w:val="808080"/>
      <w:shd w:val="clear" w:color="auto" w:fill="E6E6E6"/>
    </w:rPr>
  </w:style>
  <w:style w:type="paragraph" w:styleId="ListParagraph">
    <w:name w:val="List Paragraph"/>
    <w:basedOn w:val="Normal"/>
    <w:uiPriority w:val="34"/>
    <w:qFormat/>
    <w:rsid w:val="007E40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climate.geog.udel.edu/~climate/html_pages/Global2014/README.GlobalTsP2014.html" TargetMode="External"/><Relationship Id="rId20" Type="http://schemas.openxmlformats.org/officeDocument/2006/relationships/image" Target="media/image9.png"/><Relationship Id="rId21" Type="http://schemas.openxmlformats.org/officeDocument/2006/relationships/hyperlink" Target="https://github.com/spence97/tethysapp-nmme_viewer.git" TargetMode="Externa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yperlink" Target="http://climate.geog.udel.edu/~climate/html_pages/Global2014/README.GlobalTsT2014.html" TargetMode="External"/><Relationship Id="rId11" Type="http://schemas.openxmlformats.org/officeDocument/2006/relationships/image" Target="media/image1.png"/><Relationship Id="rId12" Type="http://schemas.openxmlformats.org/officeDocument/2006/relationships/hyperlink" Target="https://github.com/spence97/tethysapp-nmme_viewer.git"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geos5.org/wiki/" TargetMode="External"/><Relationship Id="rId6" Type="http://schemas.openxmlformats.org/officeDocument/2006/relationships/hyperlink" Target="https://www.esrl.noaa.gov/psd/data/gridded/data.UDel_AirT_Precip.html" TargetMode="External"/><Relationship Id="rId7" Type="http://schemas.openxmlformats.org/officeDocument/2006/relationships/hyperlink" Target="ftp://ftp.cdc.noaa.gov/Datasets/udel.airt.precip/" TargetMode="External"/><Relationship Id="rId8" Type="http://schemas.openxmlformats.org/officeDocument/2006/relationships/hyperlink" Target="https://climatedataguide.ucar.edu/climate-data/global-land-precipitation-and-temperature-willmott-matsuura-university-dela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1363</Words>
  <Characters>7775</Characters>
  <Application>Microsoft Macintosh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Osman</dc:creator>
  <cp:keywords/>
  <dc:description/>
  <cp:lastModifiedBy>Microsoft Office User</cp:lastModifiedBy>
  <cp:revision>2</cp:revision>
  <dcterms:created xsi:type="dcterms:W3CDTF">2017-12-15T23:24:00Z</dcterms:created>
  <dcterms:modified xsi:type="dcterms:W3CDTF">2017-12-15T23:24:00Z</dcterms:modified>
</cp:coreProperties>
</file>