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522D42FF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="007272FF">
              <w:rPr>
                <w:rFonts w:cs="Calibri"/>
                <w:b/>
              </w:rPr>
              <w:t xml:space="preserve"> – Move to the Web</w:t>
            </w:r>
            <w:r w:rsidR="00426F0E">
              <w:rPr>
                <w:rFonts w:cs="Calibri"/>
                <w:b/>
              </w:rPr>
              <w:t xml:space="preserve">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65F4C236" w:rsidR="00B54A97" w:rsidRPr="006E4A78" w:rsidRDefault="009F7BBD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Full Stack </w:t>
      </w:r>
      <w:r w:rsidR="00B54A97">
        <w:rPr>
          <w:rFonts w:cs="Calibri"/>
          <w:sz w:val="20"/>
          <w:szCs w:val="20"/>
        </w:rPr>
        <w:t>Software Engineer</w:t>
      </w:r>
      <w:r w:rsidR="003B1791">
        <w:rPr>
          <w:rFonts w:cs="Calibri"/>
          <w:sz w:val="20"/>
          <w:szCs w:val="20"/>
        </w:rPr>
        <w:t>, Scrum Master</w:t>
      </w:r>
      <w:r w:rsidR="00557730">
        <w:rPr>
          <w:rFonts w:cs="Calibri"/>
          <w:sz w:val="20"/>
          <w:szCs w:val="20"/>
        </w:rPr>
        <w:t xml:space="preserve"> and</w:t>
      </w:r>
      <w:r w:rsidR="000626E9">
        <w:rPr>
          <w:rFonts w:cs="Calibri"/>
          <w:sz w:val="20"/>
          <w:szCs w:val="20"/>
        </w:rPr>
        <w:t xml:space="preserve"> </w:t>
      </w:r>
      <w:r w:rsidR="003B1791">
        <w:rPr>
          <w:rFonts w:cs="Calibri"/>
          <w:sz w:val="20"/>
          <w:szCs w:val="20"/>
        </w:rPr>
        <w:t>Security Champion</w:t>
      </w:r>
    </w:p>
    <w:p w14:paraId="622D782C" w14:textId="053076CD" w:rsidR="007359BD" w:rsidRDefault="007359BD" w:rsidP="007359B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1" w:name="OLE_LINK2"/>
      <w:r>
        <w:rPr>
          <w:rFonts w:cs="Calibri"/>
          <w:sz w:val="18"/>
          <w:szCs w:val="18"/>
        </w:rPr>
        <w:t>Unblocked eight figure contracts by enabling creating 27 key datasources from the web</w:t>
      </w:r>
      <w:r w:rsidR="00F02EF1">
        <w:rPr>
          <w:rFonts w:cs="Calibri"/>
          <w:sz w:val="18"/>
          <w:szCs w:val="18"/>
        </w:rPr>
        <w:t>,</w:t>
      </w:r>
      <w:r>
        <w:rPr>
          <w:rFonts w:cs="Calibri"/>
          <w:sz w:val="18"/>
          <w:szCs w:val="18"/>
        </w:rPr>
        <w:t xml:space="preserve"> which was </w:t>
      </w:r>
      <w:hyperlink r:id="rId8" w:anchor="ConnectWebData" w:history="1">
        <w:r>
          <w:rPr>
            <w:rStyle w:val="Hyperlink"/>
            <w:rFonts w:cs="Calibri"/>
            <w:sz w:val="18"/>
            <w:szCs w:val="18"/>
            <w:u w:val="none"/>
          </w:rPr>
          <w:t>marketed as the top release highlight</w:t>
        </w:r>
      </w:hyperlink>
      <w:bookmarkEnd w:id="1"/>
    </w:p>
    <w:p w14:paraId="54699C28" w14:textId="5F6E89F1" w:rsidR="00B45363" w:rsidRDefault="00B45363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Integrated</w:t>
      </w:r>
      <w:r w:rsidRPr="00C605CC">
        <w:rPr>
          <w:rFonts w:cs="Calibri"/>
          <w:sz w:val="18"/>
          <w:szCs w:val="18"/>
        </w:rPr>
        <w:t xml:space="preserve"> Service Workers and an App Manifest to make Tableau a PWA</w:t>
      </w:r>
      <w:r>
        <w:rPr>
          <w:rFonts w:cs="Calibri"/>
          <w:sz w:val="18"/>
          <w:szCs w:val="18"/>
        </w:rPr>
        <w:t xml:space="preserve"> with early results showing a page load time decrease of 36%</w:t>
      </w:r>
      <w:bookmarkStart w:id="2" w:name="_GoBack"/>
      <w:bookmarkEnd w:id="2"/>
    </w:p>
    <w:p w14:paraId="433D4B15" w14:textId="40BE0243" w:rsidR="007359BD" w:rsidRDefault="007359BD" w:rsidP="007359B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88087E">
        <w:rPr>
          <w:rFonts w:cs="Calibri"/>
          <w:sz w:val="18"/>
          <w:szCs w:val="18"/>
        </w:rPr>
        <w:t xml:space="preserve">Built a platform for creating keyboard shortcuts which </w:t>
      </w:r>
      <w:r>
        <w:rPr>
          <w:rFonts w:cs="Calibri"/>
          <w:sz w:val="18"/>
          <w:szCs w:val="18"/>
        </w:rPr>
        <w:t xml:space="preserve">was used </w:t>
      </w:r>
      <w:r w:rsidR="009A6D00">
        <w:rPr>
          <w:rFonts w:cs="Calibri"/>
          <w:sz w:val="18"/>
          <w:szCs w:val="18"/>
        </w:rPr>
        <w:t>to add</w:t>
      </w:r>
      <w:r>
        <w:rPr>
          <w:rFonts w:cs="Calibri"/>
          <w:sz w:val="18"/>
          <w:szCs w:val="18"/>
        </w:rPr>
        <w:t xml:space="preserve"> </w:t>
      </w:r>
      <w:hyperlink r:id="rId9" w:history="1">
        <w:r w:rsidRPr="00E12BE8">
          <w:rPr>
            <w:rStyle w:val="Hyperlink"/>
            <w:rFonts w:cs="Calibri"/>
            <w:sz w:val="18"/>
            <w:szCs w:val="18"/>
            <w:u w:val="none"/>
          </w:rPr>
          <w:t>65 new shortcuts</w:t>
        </w:r>
      </w:hyperlink>
      <w:r>
        <w:rPr>
          <w:rFonts w:cs="Calibri"/>
          <w:sz w:val="18"/>
          <w:szCs w:val="18"/>
        </w:rPr>
        <w:t xml:space="preserve"> and </w:t>
      </w:r>
      <w:r w:rsidR="0009563C">
        <w:rPr>
          <w:rFonts w:cs="Calibri"/>
          <w:sz w:val="18"/>
          <w:szCs w:val="18"/>
        </w:rPr>
        <w:t>initiated</w:t>
      </w:r>
      <w:r w:rsidR="005C56E2">
        <w:rPr>
          <w:rFonts w:cs="Calibri"/>
          <w:sz w:val="18"/>
          <w:szCs w:val="18"/>
        </w:rPr>
        <w:t xml:space="preserve"> 100,000+ times by customers</w:t>
      </w:r>
    </w:p>
    <w:p w14:paraId="3982ED6B" w14:textId="3C477D01" w:rsidR="00AD61E0" w:rsidRDefault="00AD61E0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4FE48403" w14:textId="037B5DB0" w:rsidR="005A046F" w:rsidRDefault="005C6900" w:rsidP="005A046F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Presented frequently</w:t>
      </w:r>
      <w:r w:rsidR="000512F9">
        <w:rPr>
          <w:rFonts w:cs="Calibri"/>
          <w:sz w:val="18"/>
          <w:szCs w:val="18"/>
        </w:rPr>
        <w:t xml:space="preserve"> for Tableau’s Browser Client Community</w:t>
      </w:r>
    </w:p>
    <w:p w14:paraId="47EB4B96" w14:textId="21FDFDAC" w:rsidR="00FA402A" w:rsidRPr="00B54A97" w:rsidRDefault="00254770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3" w:name="OLE_LINK1"/>
      <w:r>
        <w:rPr>
          <w:rFonts w:cs="Calibri"/>
          <w:sz w:val="18"/>
          <w:szCs w:val="18"/>
        </w:rPr>
        <w:t>Met with customers to learn more about Tableau Server usage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3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67C69FE2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business conferences</w:t>
      </w:r>
    </w:p>
    <w:p w14:paraId="73F780B6" w14:textId="2496AC62" w:rsidR="00814C43" w:rsidRDefault="00814C43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Decided which technologies to use for our applications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>
        <w:rPr>
          <w:rFonts w:cs="Calibri"/>
          <w:sz w:val="18"/>
          <w:szCs w:val="18"/>
        </w:rPr>
        <w:t>ElasticSearch, Docker, TypeScript, Mocha</w:t>
      </w:r>
      <w:r w:rsidR="006E01BB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JSDo</w:t>
      </w:r>
      <w:r w:rsidR="003A259E">
        <w:rPr>
          <w:rFonts w:cs="Calibri"/>
          <w:sz w:val="18"/>
          <w:szCs w:val="18"/>
        </w:rPr>
        <w:t>c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60E481F6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and recognized as Amazon’s “Free App of the Day”</w:t>
            </w:r>
          </w:p>
          <w:p w14:paraId="14B7CEC9" w14:textId="6A84A3C6" w:rsidR="002976B1" w:rsidRDefault="00033461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10" w:history="1">
              <w:r w:rsidR="002976B1" w:rsidRPr="00F0498D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Used my learnings to create a free website for teaching Android development with 100,000+ views</w:t>
              </w:r>
            </w:hyperlink>
          </w:p>
          <w:p w14:paraId="07231659" w14:textId="36337A7E" w:rsidR="005E1E7D" w:rsidRPr="00F0498D" w:rsidRDefault="006A6726" w:rsidP="002976B1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Led </w:t>
            </w:r>
            <w:r w:rsidR="007E5F39">
              <w:rPr>
                <w:rFonts w:cs="Calibri"/>
                <w:sz w:val="18"/>
                <w:szCs w:val="18"/>
              </w:rPr>
              <w:t>up</w:t>
            </w:r>
            <w:r>
              <w:rPr>
                <w:rFonts w:cs="Calibri"/>
                <w:sz w:val="18"/>
                <w:szCs w:val="18"/>
              </w:rPr>
              <w:t xml:space="preserve"> to three people during </w:t>
            </w:r>
            <w:r w:rsidR="00EC3882">
              <w:rPr>
                <w:rFonts w:cs="Calibri"/>
                <w:sz w:val="18"/>
                <w:szCs w:val="18"/>
              </w:rPr>
              <w:t xml:space="preserve">various </w:t>
            </w:r>
            <w:r>
              <w:rPr>
                <w:rFonts w:cs="Calibri"/>
                <w:sz w:val="18"/>
                <w:szCs w:val="18"/>
              </w:rPr>
              <w:t>development phases</w:t>
            </w:r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6CFEE35E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11" w:history="1">
        <w:r w:rsidR="008F4F44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2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3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4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0D8B4EF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 xml:space="preserve">Java, C++, C, </w:t>
      </w:r>
      <w:r w:rsidR="007946D7" w:rsidRPr="00424242">
        <w:rPr>
          <w:rFonts w:cs="Calibri"/>
          <w:sz w:val="18"/>
          <w:szCs w:val="18"/>
        </w:rPr>
        <w:t>JavaScript</w:t>
      </w:r>
      <w:r w:rsidR="007946D7">
        <w:rPr>
          <w:rFonts w:cs="Calibri"/>
          <w:sz w:val="18"/>
          <w:szCs w:val="18"/>
        </w:rPr>
        <w:t>,</w:t>
      </w:r>
      <w:r w:rsidR="007946D7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>HTML5, CSS, JSON, XML, JSP</w:t>
      </w:r>
    </w:p>
    <w:p w14:paraId="45D095D7" w14:textId="5BF1A721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035AE900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5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4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8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20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B1B7C" w14:textId="77777777" w:rsidR="00033461" w:rsidRDefault="00033461">
      <w:pPr>
        <w:spacing w:after="0" w:line="240" w:lineRule="auto"/>
      </w:pPr>
      <w:r>
        <w:separator/>
      </w:r>
    </w:p>
  </w:endnote>
  <w:endnote w:type="continuationSeparator" w:id="0">
    <w:p w14:paraId="2B09E114" w14:textId="77777777" w:rsidR="00033461" w:rsidRDefault="0003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3716" w14:textId="77777777" w:rsidR="00033461" w:rsidRDefault="00033461">
      <w:pPr>
        <w:spacing w:after="0" w:line="240" w:lineRule="auto"/>
      </w:pPr>
      <w:r>
        <w:separator/>
      </w:r>
    </w:p>
  </w:footnote>
  <w:footnote w:type="continuationSeparator" w:id="0">
    <w:p w14:paraId="7B00A375" w14:textId="77777777" w:rsidR="00033461" w:rsidRDefault="00033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26F0E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A2C3A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6DDD"/>
    <w:rsid w:val="005F77E4"/>
    <w:rsid w:val="006041B9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3110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7755"/>
    <w:rsid w:val="00F32F92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://mapp-develop.appspot.com/" TargetMode="External"/><Relationship Id="rId18" Type="http://schemas.openxmlformats.org/officeDocument/2006/relationships/hyperlink" Target="https://www.linkedin.com/in/spencershadle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Scan-my-Cod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/AnimeExpor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encer-shadley" TargetMode="External"/><Relationship Id="rId10" Type="http://schemas.openxmlformats.org/officeDocument/2006/relationships/hyperlink" Target="http://mapp-develop.appspot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shortcut.html" TargetMode="External"/><Relationship Id="rId14" Type="http://schemas.openxmlformats.org/officeDocument/2006/relationships/hyperlink" Target="http://spencer-shadley.github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6C2EB8-7A94-4A21-B5D8-F928FCDC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228</cp:revision>
  <cp:lastPrinted>2018-09-22T23:47:00Z</cp:lastPrinted>
  <dcterms:created xsi:type="dcterms:W3CDTF">2016-01-31T03:06:00Z</dcterms:created>
  <dcterms:modified xsi:type="dcterms:W3CDTF">2018-09-22T23:50:00Z</dcterms:modified>
</cp:coreProperties>
</file>