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1E9AF29D" w:rsidR="00C92E28" w:rsidRPr="000E067C" w:rsidRDefault="00C51B26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Drove the decision to remove Internet Explorer support from all products, estimated to save $8.3 million per year</w:t>
        </w:r>
      </w:hyperlink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39F113F0" w14:textId="5123BBA1" w:rsidR="00EA7356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Fostered Tableau</w:t>
      </w:r>
      <w:r w:rsidR="00D734D5">
        <w:rPr>
          <w:rFonts w:asciiTheme="minorHAnsi" w:hAnsiTheme="minorHAnsi" w:cstheme="minorHAnsi"/>
          <w:sz w:val="20"/>
          <w:szCs w:val="20"/>
        </w:rPr>
        <w:t>’s</w:t>
      </w:r>
      <w:r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>
        <w:rPr>
          <w:rFonts w:asciiTheme="minorHAnsi" w:hAnsiTheme="minorHAnsi" w:cstheme="minorHAnsi"/>
          <w:sz w:val="20"/>
          <w:szCs w:val="20"/>
        </w:rPr>
        <w:t xml:space="preserve">through </w:t>
      </w:r>
      <w:r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>
        <w:rPr>
          <w:rFonts w:asciiTheme="minorHAnsi" w:hAnsiTheme="minorHAnsi" w:cstheme="minorHAnsi"/>
          <w:sz w:val="20"/>
          <w:szCs w:val="20"/>
        </w:rPr>
        <w:t>engineers</w:t>
      </w:r>
      <w:r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01301A">
      <w:pPr>
        <w:pStyle w:val="ListParagraph"/>
        <w:numPr>
          <w:ilvl w:val="0"/>
          <w:numId w:val="41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9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72D840B4" w14:textId="3848191C" w:rsidR="00D734D5" w:rsidRPr="00D734D5" w:rsidRDefault="00D734D5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p w14:paraId="244952C3" w14:textId="71660B9C" w:rsidR="00311729" w:rsidRDefault="00311729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C51B26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74426164" w:rsidR="00EB419C" w:rsidRPr="00EB419C" w:rsidRDefault="00EB419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highly positive student reviews, available at </w:t>
      </w:r>
      <w:hyperlink r:id="rId11" w:history="1"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</w:t>
        </w:r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i</w:t>
        </w:r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64CD" w14:textId="77777777" w:rsidR="00C51B26" w:rsidRDefault="00C51B26">
      <w:pPr>
        <w:spacing w:after="0" w:line="240" w:lineRule="auto"/>
      </w:pPr>
      <w:r>
        <w:separator/>
      </w:r>
    </w:p>
  </w:endnote>
  <w:endnote w:type="continuationSeparator" w:id="0">
    <w:p w14:paraId="343B2B05" w14:textId="77777777" w:rsidR="00C51B26" w:rsidRDefault="00C5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76A27" w14:textId="77777777" w:rsidR="00C51B26" w:rsidRDefault="00C51B26">
      <w:pPr>
        <w:spacing w:after="0" w:line="240" w:lineRule="auto"/>
      </w:pPr>
      <w:r>
        <w:separator/>
      </w:r>
    </w:p>
  </w:footnote>
  <w:footnote w:type="continuationSeparator" w:id="0">
    <w:p w14:paraId="7052F4F2" w14:textId="77777777" w:rsidR="00C51B26" w:rsidRDefault="00C5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32F749D6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  <w:r w:rsidR="00502A0F">
      <w:rPr>
        <w:rStyle w:val="Hyperlink"/>
        <w:rFonts w:cs="Calibri"/>
        <w:szCs w:val="24"/>
        <w:u w:val="none"/>
      </w:rPr>
      <w:t xml:space="preserve"> | Seattle, WA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87D"/>
    <w:multiLevelType w:val="hybridMultilevel"/>
    <w:tmpl w:val="A9BAB1EC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40"/>
  </w:num>
  <w:num w:numId="21">
    <w:abstractNumId w:val="7"/>
  </w:num>
  <w:num w:numId="22">
    <w:abstractNumId w:val="30"/>
  </w:num>
  <w:num w:numId="23">
    <w:abstractNumId w:val="37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shortcut.htm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354</cp:revision>
  <cp:lastPrinted>2020-06-30T05:01:00Z</cp:lastPrinted>
  <dcterms:created xsi:type="dcterms:W3CDTF">2016-01-31T03:06:00Z</dcterms:created>
  <dcterms:modified xsi:type="dcterms:W3CDTF">2020-06-30T05:03:00Z</dcterms:modified>
</cp:coreProperties>
</file>