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KitTitle"/>
      </w:pPr>
      <w:r>
        <w:t xml:space="preserve">Cleaning Business Starter Kit</w:t>
      </w:r>
    </w:p>
    <w:p>
      <w:pPr>
        <w:spacing w:after="120"/>
      </w:pPr>
      <w:r>
        <w:rPr>
          <w:b/>
        </w:rPr>
        <w:t xml:space="preserve">File 09 — Quote / Estimate Template</w:t>
      </w:r>
      <w:r>
        <w:t xml:space="preserve"> | v1.0 | 2026-07-19</w:t>
      </w:r>
    </w:p>
    <w:p>
      <w:pPr>
        <w:spacing w:after="120"/>
        <w:ind w:left="432"/>
      </w:pPr>
      <w:r>
        <w:rPr>
          <w:b/>
          <w:i/>
          <w:color w:val="4A4A4A"/>
        </w:rPr>
        <w:t xml:space="preserve">How to use this template:</w:t>
      </w:r>
      <w:r>
        <w:rPr>
          <w:i/>
          <w:color w:val="4A4A4A"/>
        </w:rPr>
        <w:t xml:space="preserve"> This is the document that wins or loses the job, so keep it clean and confident. Fill the {PLACEHOLDERS}, delete any sections that don't apply (a one-time move-out clean doesn't need the recurring table), and send it within 24 hours of the walkthrough — speed closes deals. Works for both residential and commercial; trim to fit.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Title"/>
      </w:pPr>
      <w:r>
        <w:t xml:space="preserve">CLEANING SERVICE QUOTE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8" w:type="dxa"/>
          <w:right w:w="108" w:type="dxa"/>
        </w:tblCellMar>
      </w:tblPr>
      <w:tblGrid>
        <w:gridCol/>
        <w:gridCol/>
      </w:tblGrid>
      <w:tr>
        <w:tc>
          <w:tcPr/>
          <w:p>
            <w:pPr>
              <w:spacing w:after="40"/>
            </w:pPr>
            <w:r>
              <w:t xml:space="preserve"/>
            </w:r>
          </w:p>
        </w:tc>
        <w:tc>
          <w:tcPr/>
          <w:p>
            <w:pPr>
              <w:spacing w:after="40"/>
            </w:pPr>
            <w:r>
              <w:t xml:space="preserve"/>
            </w:r>
          </w:p>
        </w:tc>
      </w:tr>
      <w:tr>
        <w:tc>
          <w:tcPr/>
          <w:p>
            <w:pPr>
              <w:spacing w:after="40"/>
            </w:pPr>
            <w:r>
              <w:rPr>
                <w:b/>
              </w:rPr>
              <w:t xml:space="preserve">{BUSINESS NAME}</w:t>
            </w:r>
          </w:p>
        </w:tc>
        <w:tc>
          <w:tcPr/>
          <w:p>
            <w:pPr>
              <w:spacing w:after="40"/>
            </w:pPr>
            <w:r>
              <w:rPr>
                <w:b/>
              </w:rPr>
              <w:t xml:space="preserve">Quote #:</w:t>
            </w:r>
            <w:r>
              <w:t xml:space="preserve"> {QUOTE NUMBER — e.g., Q-2026-014}</w:t>
            </w:r>
          </w:p>
        </w:tc>
      </w:tr>
      <w:tr>
        <w:tc>
          <w:tcPr/>
          <w:p>
            <w:pPr>
              <w:spacing w:after="40"/>
            </w:pPr>
            <w:r>
              <w:t xml:space="preserve">{BUSINESS ADDRESS}</w:t>
            </w:r>
          </w:p>
        </w:tc>
        <w:tc>
          <w:tcPr/>
          <w:p>
            <w:pPr>
              <w:spacing w:after="40"/>
            </w:pPr>
            <w:r>
              <w:rPr>
                <w:b/>
              </w:rPr>
              <w:t xml:space="preserve">Date:</w:t>
            </w:r>
            <w:r>
              <w:t xml:space="preserve"> {DATE}</w:t>
            </w:r>
          </w:p>
        </w:tc>
      </w:tr>
      <w:tr>
        <w:tc>
          <w:tcPr/>
          <w:p>
            <w:pPr>
              <w:spacing w:after="40"/>
            </w:pPr>
            <w:r>
              <w:t xml:space="preserve">{PHONE} • {EMAIL}</w:t>
            </w:r>
          </w:p>
        </w:tc>
        <w:tc>
          <w:tcPr/>
          <w:p>
            <w:pPr>
              <w:spacing w:after="40"/>
            </w:pPr>
            <w:r>
              <w:rPr>
                <w:b/>
              </w:rPr>
              <w:t xml:space="preserve">Valid through:</w:t>
            </w:r>
            <w:r>
              <w:t xml:space="preserve"> {DATE + 30 DAYS}</w:t>
            </w:r>
          </w:p>
        </w:tc>
      </w:tr>
      <w:tr>
        <w:tc>
          <w:tcPr/>
          <w:p>
            <w:pPr>
              <w:spacing w:after="40"/>
            </w:pPr>
            <w:r>
              <w:t xml:space="preserve">{WEBSITE}</w:t>
            </w:r>
          </w:p>
        </w:tc>
        <w:tc>
          <w:tcPr/>
          <w:p>
            <w:pPr>
              <w:spacing w:after="40"/>
            </w:pPr>
            <w:r>
              <w:rPr>
                <w:b/>
              </w:rPr>
              <w:t xml:space="preserve">Prepared by:</w:t>
            </w:r>
            <w:r>
              <w:t xml:space="preserve"> {YOUR NAME}</w:t>
            </w:r>
          </w:p>
        </w:tc>
      </w:tr>
      <w:tr>
        <w:tc>
          <w:tcPr/>
          <w:p>
            <w:pPr>
              <w:spacing w:after="40"/>
            </w:pPr>
            <w:r>
              <w:t xml:space="preserve">License #: {LICENSE NUMBER, if applicable}</w:t>
            </w:r>
          </w:p>
        </w:tc>
        <w:tc>
          <w:tcPr/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KitH2"/>
      </w:pPr>
      <w:r>
        <w:t xml:space="preserve">Prepared For</w:t>
      </w:r>
    </w:p>
    <w:p>
      <w:pPr>
        <w:spacing w:after="120"/>
      </w:pPr>
      <w:r>
        <w:rPr>
          <w:b/>
        </w:rPr>
        <w:t xml:space="preserve">{CLIENT NAME / COMPANY NAME}</w:t>
      </w:r>
    </w:p>
    <w:p>
      <w:pPr>
        <w:spacing w:after="120"/>
      </w:pPr>
      <w:r>
        <w:t xml:space="preserve">Attn: {CONTACT NAME}{, TITLE}</w:t>
      </w:r>
    </w:p>
    <w:p>
      <w:pPr>
        <w:spacing w:after="120"/>
      </w:pPr>
      <w:r>
        <w:t xml:space="preserve">{SERVICE ADDRESS}</w:t>
      </w:r>
    </w:p>
    <w:p>
      <w:pPr>
        <w:spacing w:after="120"/>
      </w:pPr>
      <w:r>
        <w:t xml:space="preserve">{PHONE} • {EMAIL}</w:t>
      </w:r>
    </w:p>
    <w:p>
      <w:pPr>
        <w:pStyle w:val="KitH2"/>
      </w:pPr>
      <w:r>
        <w:t xml:space="preserve">Scope Summary</w:t>
      </w:r>
    </w:p>
    <w:p>
      <w:pPr>
        <w:spacing w:after="120"/>
      </w:pPr>
      <w:r>
        <w:t xml:space="preserve">Based on {our walkthrough on {DATE} / the details you provided}, this quote covers </w:t>
      </w:r>
      <w:r>
        <w:rPr>
          <w:b/>
        </w:rPr>
        <w:t xml:space="preserve">{SERVICE DESCRIPTION — e.g., recurring bi-weekly cleaning of a 3-bed/2-bath home, approx. 2,100 sq ft / nightly janitorial service for a 6,500 sq ft office, 5 nights per week}</w:t>
      </w:r>
      <w:r>
        <w:t xml:space="preserve">.</w:t>
      </w:r>
    </w:p>
    <w:p>
      <w:pPr>
        <w:spacing w:after="120"/>
      </w:pPr>
      <w:r>
        <w:rPr>
          <w:b/>
        </w:rPr>
        <w:t xml:space="preserve">Included:</w:t>
      </w:r>
      <w:r>
        <w:t xml:space="preserve"> {SHORT SCOPE LIST — e.g., all bedrooms, bathrooms, kitchen, and common areas: dusting, vacuuming, mopping, bathroom and kitchen sanitizing, trash removal}. Full task-by-task scope is attached {as Exhibit A / in our service agreement}.</w:t>
      </w:r>
    </w:p>
    <w:p>
      <w:pPr>
        <w:spacing w:after="120"/>
      </w:pPr>
      <w:r>
        <w:rPr>
          <w:b/>
        </w:rPr>
        <w:t xml:space="preserve">Not included:</w:t>
      </w:r>
      <w:r>
        <w:t xml:space="preserve"> {EXCLUSIONS — e.g., interior windows, inside oven/fridge, laundry} — available as add-ons below.</w:t>
      </w:r>
    </w:p>
    <w:p>
      <w:pPr>
        <w:pStyle w:val="KitH2"/>
      </w:pPr>
      <w:r>
        <w:t xml:space="preserve">Recurring Service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8" w:type="dxa"/>
          <w:right w:w="108" w:type="dxa"/>
        </w:tblCellMar>
      </w:tblPr>
      <w:tblGrid>
        <w:gridCol/>
        <w:gridCol/>
        <w:gridCol/>
        <w:gridCol/>
      </w:tblGrid>
      <w:tr>
        <w:tc>
          <w:tcPr>
            <w:shd w:val="clear" w:color="auto" w:fill="E7F2EC"/>
          </w:tcPr>
          <w:p>
            <w:pPr>
              <w:spacing w:after="40"/>
            </w:pPr>
            <w:r>
              <w:rPr>
                <w:b/>
              </w:rPr>
              <w:t xml:space="preserve">Service</w:t>
            </w:r>
          </w:p>
        </w:tc>
        <w:tc>
          <w:tcPr>
            <w:shd w:val="clear" w:color="auto" w:fill="E7F2EC"/>
          </w:tcPr>
          <w:p>
            <w:pPr>
              <w:spacing w:after="40"/>
            </w:pPr>
            <w:r>
              <w:rPr>
                <w:b/>
              </w:rPr>
              <w:t xml:space="preserve">Frequency</w:t>
            </w:r>
          </w:p>
        </w:tc>
        <w:tc>
          <w:tcPr>
            <w:shd w:val="clear" w:color="auto" w:fill="E7F2EC"/>
          </w:tcPr>
          <w:p>
            <w:pPr>
              <w:spacing w:after="40"/>
              <w:jc w:val="right"/>
            </w:pPr>
            <w:r>
              <w:rPr>
                <w:b/>
              </w:rPr>
              <w:t xml:space="preserve">Per-Visit Price</w:t>
            </w:r>
          </w:p>
        </w:tc>
        <w:tc>
          <w:tcPr>
            <w:shd w:val="clear" w:color="auto" w:fill="E7F2EC"/>
          </w:tcPr>
          <w:p>
            <w:pPr>
              <w:spacing w:after="40"/>
              <w:jc w:val="right"/>
            </w:pPr>
            <w:r>
              <w:rPr>
                <w:b/>
              </w:rPr>
              <w:t xml:space="preserve">Monthly Total*</w:t>
            </w:r>
          </w:p>
        </w:tc>
      </w:tr>
      <w:tr>
        <w:tc>
          <w:tcPr/>
          <w:p>
            <w:pPr>
              <w:spacing w:after="40"/>
            </w:pPr>
            <w:r>
              <w:t xml:space="preserve">{STANDARD CLEANING — scope name}</w:t>
            </w:r>
          </w:p>
        </w:tc>
        <w:tc>
          <w:tcPr/>
          <w:p>
            <w:pPr>
              <w:spacing w:after="40"/>
            </w:pPr>
            <w:r>
              <w:t xml:space="preserve">{Weekly / Bi-weekly / 5×/week}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${PER-VISIT}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${MONTHLY}</w:t>
            </w:r>
          </w:p>
        </w:tc>
      </w:tr>
      <w:tr>
        <w:tc>
          <w:tcPr/>
          <w:p>
            <w:pPr>
              <w:spacing w:after="40"/>
            </w:pPr>
            <w:r>
              <w:t xml:space="preserve">{SECOND LINE ITEM, if any — e.g., restroom restock}</w:t>
            </w:r>
          </w:p>
        </w:tc>
        <w:tc>
          <w:tcPr/>
          <w:p>
            <w:pPr>
              <w:spacing w:after="40"/>
            </w:pPr>
            <w:r>
              <w:t xml:space="preserve">{FREQUENCY}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${PER-VISIT}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${MONTHLY}</w:t>
            </w:r>
          </w:p>
        </w:tc>
      </w:tr>
      <w:tr>
        <w:tc>
          <w:tcPr/>
          <w:p>
            <w:pPr>
              <w:spacing w:after="40"/>
            </w:pPr>
            <w:r>
              <w:rPr>
                <w:b/>
              </w:rPr>
              <w:t xml:space="preserve">Recurring monthly total</w:t>
            </w:r>
          </w:p>
        </w:tc>
        <w:tc>
          <w:tcPr/>
          <w:p>
            <w:pPr>
              <w:spacing w:after="40"/>
            </w:pPr>
            <w:r>
              <w:t xml:space="preserve"/>
            </w:r>
          </w:p>
        </w:tc>
        <w:tc>
          <w:tcPr/>
          <w:p>
            <w:pPr>
              <w:spacing w:after="40"/>
              <w:jc w:val="right"/>
            </w:pPr>
            <w:r>
              <w:t xml:space="preserve"/>
            </w:r>
          </w:p>
        </w:tc>
        <w:tc>
          <w:tcPr/>
          <w:p>
            <w:pPr>
              <w:spacing w:after="40"/>
              <w:jc w:val="right"/>
            </w:pPr>
            <w:r>
              <w:rPr>
                <w:b/>
              </w:rPr>
              <w:t xml:space="preserve">${TOTAL MONTHLY}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</w:rPr>
        <w:t xml:space="preserve">*Monthly totals based on {4.33} visits/month average for weekly service ({2.17} for bi-weekly). {Consumables billed separately at cost + {10}% if vendor-supplied.}</w:t>
      </w:r>
    </w:p>
    <w:p>
      <w:pPr>
        <w:pStyle w:val="KitH2"/>
      </w:pPr>
      <w:r>
        <w:t xml:space="preserve">One-Time Services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8" w:type="dxa"/>
          <w:right w:w="108" w:type="dxa"/>
        </w:tblCellMar>
      </w:tblPr>
      <w:tblGrid>
        <w:gridCol/>
        <w:gridCol/>
        <w:gridCol/>
      </w:tblGrid>
      <w:tr>
        <w:tc>
          <w:tcPr>
            <w:shd w:val="clear" w:color="auto" w:fill="E7F2EC"/>
          </w:tcPr>
          <w:p>
            <w:pPr>
              <w:spacing w:after="40"/>
            </w:pPr>
            <w:r>
              <w:rPr>
                <w:b/>
              </w:rPr>
              <w:t xml:space="preserve">Service</w:t>
            </w:r>
          </w:p>
        </w:tc>
        <w:tc>
          <w:tcPr>
            <w:shd w:val="clear" w:color="auto" w:fill="E7F2EC"/>
          </w:tcPr>
          <w:p>
            <w:pPr>
              <w:spacing w:after="40"/>
            </w:pPr>
            <w:r>
              <w:rPr>
                <w:b/>
              </w:rPr>
              <w:t xml:space="preserve">Description</w:t>
            </w:r>
          </w:p>
        </w:tc>
        <w:tc>
          <w:tcPr>
            <w:shd w:val="clear" w:color="auto" w:fill="E7F2EC"/>
          </w:tcPr>
          <w:p>
            <w:pPr>
              <w:spacing w:after="40"/>
              <w:jc w:val="right"/>
            </w:pPr>
            <w:r>
              <w:rPr>
                <w:b/>
              </w:rPr>
              <w:t xml:space="preserve">Price</w:t>
            </w:r>
          </w:p>
        </w:tc>
      </w:tr>
      <w:tr>
        <w:tc>
          <w:tcPr/>
          <w:p>
            <w:pPr>
              <w:spacing w:after="40"/>
            </w:pPr>
            <w:r>
              <w:t xml:space="preserve">{INITIAL DEEP CLEAN}</w:t>
            </w:r>
          </w:p>
        </w:tc>
        <w:tc>
          <w:tcPr/>
          <w:p>
            <w:pPr>
              <w:spacing w:after="40"/>
            </w:pPr>
            <w:r>
              <w:t xml:space="preserve">First-visit deep clean to bring the {home/facility} to standard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${PRICE}</w:t>
            </w:r>
          </w:p>
        </w:tc>
      </w:tr>
      <w:tr>
        <w:tc>
          <w:tcPr/>
          <w:p>
            <w:pPr>
              <w:spacing w:after="40"/>
            </w:pPr>
            <w:r>
              <w:t xml:space="preserve">{OTHER ONE-TIME ITEM — e.g., move-out clean, strip &amp; wax}</w:t>
            </w:r>
          </w:p>
        </w:tc>
        <w:tc>
          <w:tcPr/>
          <w:p>
            <w:pPr>
              <w:spacing w:after="40"/>
            </w:pPr>
            <w:r>
              <w:t xml:space="preserve">{SHORT DESCRIPTION}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${PRICE}</w:t>
            </w:r>
          </w:p>
        </w:tc>
      </w:tr>
      <w:tr>
        <w:tc>
          <w:tcPr/>
          <w:p>
            <w:pPr>
              <w:spacing w:after="40"/>
            </w:pPr>
            <w:r>
              <w:rPr>
                <w:b/>
              </w:rPr>
              <w:t xml:space="preserve">One-time total</w:t>
            </w:r>
          </w:p>
        </w:tc>
        <w:tc>
          <w:tcPr/>
          <w:p>
            <w:pPr>
              <w:spacing w:after="40"/>
            </w:pPr>
            <w:r>
              <w:t xml:space="preserve"/>
            </w:r>
          </w:p>
        </w:tc>
        <w:tc>
          <w:tcPr/>
          <w:p>
            <w:pPr>
              <w:spacing w:after="40"/>
              <w:jc w:val="right"/>
            </w:pPr>
            <w:r>
              <w:rPr>
                <w:b/>
              </w:rPr>
              <w:t xml:space="preserve">${TOTAL}</w:t>
            </w:r>
          </w:p>
        </w:tc>
      </w:tr>
    </w:tbl>
    <w:p>
      <w:pPr>
        <w:spacing w:after="120"/>
      </w:pPr>
    </w:p>
    <w:p>
      <w:pPr>
        <w:pStyle w:val="KitH2"/>
      </w:pPr>
      <w:r>
        <w:t xml:space="preserve">Optional Add-Ons</w:t>
      </w:r>
    </w:p>
    <w:p>
      <w:pPr>
        <w:spacing w:after="120"/>
      </w:pPr>
      <w:r>
        <w:rPr>
          <w:i/>
        </w:rPr>
        <w:t xml:space="preserve">Add any of these to a visit — just ask when confirming your schedule.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8" w:type="dxa"/>
          <w:right w:w="108" w:type="dxa"/>
        </w:tblCellMar>
      </w:tblPr>
      <w:tblGrid>
        <w:gridCol/>
        <w:gridCol/>
      </w:tblGrid>
      <w:tr>
        <w:tc>
          <w:tcPr>
            <w:shd w:val="clear" w:color="auto" w:fill="E7F2EC"/>
          </w:tcPr>
          <w:p>
            <w:pPr>
              <w:spacing w:after="40"/>
            </w:pPr>
            <w:r>
              <w:rPr>
                <w:b/>
              </w:rPr>
              <w:t xml:space="preserve">Add-On</w:t>
            </w:r>
          </w:p>
        </w:tc>
        <w:tc>
          <w:tcPr>
            <w:shd w:val="clear" w:color="auto" w:fill="E7F2EC"/>
          </w:tcPr>
          <w:p>
            <w:pPr>
              <w:spacing w:after="40"/>
              <w:jc w:val="right"/>
            </w:pPr>
            <w:r>
              <w:rPr>
                <w:b/>
              </w:rPr>
              <w:t xml:space="preserve">Price</w:t>
            </w:r>
          </w:p>
        </w:tc>
      </w:tr>
      <w:tr>
        <w:tc>
          <w:tcPr/>
          <w:p>
            <w:pPr>
              <w:spacing w:after="40"/>
            </w:pPr>
            <w:r>
              <w:t xml:space="preserve">Inside oven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${PRICE}</w:t>
            </w:r>
          </w:p>
        </w:tc>
      </w:tr>
      <w:tr>
        <w:tc>
          <w:tcPr/>
          <w:p>
            <w:pPr>
              <w:spacing w:after="40"/>
            </w:pPr>
            <w:r>
              <w:t xml:space="preserve">Inside refrigerator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${PRICE}</w:t>
            </w:r>
          </w:p>
        </w:tc>
      </w:tr>
      <w:tr>
        <w:tc>
          <w:tcPr/>
          <w:p>
            <w:pPr>
              <w:spacing w:after="40"/>
            </w:pPr>
            <w:r>
              <w:t xml:space="preserve">Interior windows (up to {N})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${PRICE}</w:t>
            </w:r>
          </w:p>
        </w:tc>
      </w:tr>
      <w:tr>
        <w:tc>
          <w:tcPr/>
          <w:p>
            <w:pPr>
              <w:spacing w:after="40"/>
            </w:pPr>
            <w:r>
              <w:t xml:space="preserve">Baseboard &amp; trim detail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${PRICE}</w:t>
            </w:r>
          </w:p>
        </w:tc>
      </w:tr>
      <w:tr>
        <w:tc>
          <w:tcPr/>
          <w:p>
            <w:pPr>
              <w:spacing w:after="40"/>
            </w:pPr>
            <w:r>
              <w:t xml:space="preserve">Carpet spot treatment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${PRICE}</w:t>
            </w:r>
          </w:p>
        </w:tc>
      </w:tr>
      <w:tr>
        <w:tc>
          <w:tcPr/>
          <w:p>
            <w:pPr>
              <w:spacing w:after="40"/>
            </w:pPr>
            <w:r>
              <w:t xml:space="preserve">{CUSTOM ADD-ON}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${PRICE}</w:t>
            </w:r>
          </w:p>
        </w:tc>
      </w:tr>
    </w:tbl>
    <w:p>
      <w:pPr>
        <w:spacing w:after="120"/>
      </w:pPr>
    </w:p>
    <w:p>
      <w:pPr>
        <w:pStyle w:val="KitH2"/>
      </w:pPr>
      <w:r>
        <w:t xml:space="preserve">Why {BUSINESS NAME}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{YEARS} years of hands-on cleaning experience</w:t>
      </w:r>
      <w:r>
        <w:t xml:space="preserve"> — {ONE-LINE PROOF, e.g., "founded by a cleaner, not a franchise"}.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Licensed, insured{, and bonded}</w:t>
      </w:r>
      <w:r>
        <w:t xml:space="preserve"> — ${LIABILITY LIMIT} in general liability coverage; COI available on request.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{REVIEW COUNT}+ {FIVE-STAR / VERIFIED} reviews on {PLATFORM}</w:t>
      </w:r>
      <w:r>
        <w:t xml:space="preserve"> — and a re-clean guarantee: if something's not right, tell us within 24 hours and we'll fix it free.</w:t>
      </w:r>
    </w:p>
    <w:p>
      <w:pPr>
        <w:pStyle w:val="KitH2"/>
      </w:pPr>
      <w:r>
        <w:t xml:space="preserve">Terms</w:t>
      </w:r>
    </w:p>
    <w:p>
      <w:pPr>
        <w:numPr>
          <w:ilvl w:val="0"/>
          <w:numId w:val="1"/>
        </w:numPr>
        <w:spacing w:after="60"/>
      </w:pPr>
      <w:r>
        <w:t xml:space="preserve">This quote is valid for </w:t>
      </w:r>
      <w:r>
        <w:rPr>
          <w:b/>
        </w:rPr>
        <w:t xml:space="preserve">30 days</w:t>
      </w:r>
      <w:r>
        <w:t xml:space="preserve"> from the date above.</w:t>
      </w:r>
    </w:p>
    <w:p>
      <w:pPr>
        <w:numPr>
          <w:ilvl w:val="0"/>
          <w:numId w:val="1"/>
        </w:numPr>
        <w:spacing w:after="60"/>
      </w:pPr>
      <w:r>
        <w:t xml:space="preserve">Pricing assumes conditions observed at the walkthrough / described at intake; material changes may require a revised quote.</w:t>
      </w:r>
    </w:p>
    <w:p>
      <w:pPr>
        <w:numPr>
          <w:ilvl w:val="0"/>
          <w:numId w:val="1"/>
        </w:numPr>
        <w:spacing w:after="60"/>
      </w:pPr>
      <w:r>
        <w:t xml:space="preserve">Payment terms: {DUE AT SERVICE / NET 15 / NET 30}. Accepted: {PAYMENT METHODS}.</w:t>
      </w:r>
    </w:p>
    <w:p>
      <w:pPr>
        <w:numPr>
          <w:ilvl w:val="0"/>
          <w:numId w:val="1"/>
        </w:numPr>
        <w:spacing w:after="60"/>
      </w:pPr>
      <w:r>
        <w:t xml:space="preserve">Recurring service is confirmed with a signed service agreement — no long-term lock-in beyond {NOTICE PERIOD — e.g., 30 days' notice}.</w:t>
      </w:r>
    </w:p>
    <w:p>
      <w:pPr>
        <w:pStyle w:val="KitH2"/>
      </w:pPr>
      <w:r>
        <w:t xml:space="preserve">Acceptance</w:t>
      </w:r>
    </w:p>
    <w:p>
      <w:pPr>
        <w:spacing w:after="120"/>
      </w:pPr>
      <w:r>
        <w:t xml:space="preserve">To accept this quote, sign below and return it, or simply reply "approved" by email — we'll send the service agreement and get you on the schedule.</w:t>
      </w:r>
    </w:p>
    <w:p>
      <w:pPr>
        <w:spacing w:after="120"/>
      </w:pPr>
      <w:r>
        <w:rPr>
          <w:b/>
        </w:rPr>
        <w:t xml:space="preserve">Accepted by (Client):</w:t>
      </w:r>
    </w:p>
    <w:p>
      <w:pPr>
        <w:spacing w:after="120"/>
      </w:pPr>
      <w:r>
        <w:t xml:space="preserve">Signature: ______________________________  Name: ______________________  Date: ____________</w:t>
      </w:r>
    </w:p>
    <w:p>
      <w:pPr>
        <w:spacing w:after="120"/>
      </w:pPr>
      <w:r>
        <w:rPr>
          <w:b/>
        </w:rPr>
        <w:t xml:space="preserve">Requested start date:</w:t>
      </w:r>
      <w:r>
        <w:t xml:space="preserve"> ____________</w:t>
      </w:r>
    </w:p>
    <w:p>
      <w:pPr>
        <w:spacing w:after="120"/>
      </w:pPr>
      <w:r>
        <w:rPr>
          <w:b/>
        </w:rPr>
        <w:t xml:space="preserve">{BUSINESS NAME}:</w:t>
      </w:r>
    </w:p>
    <w:p>
      <w:pPr>
        <w:spacing w:after="120"/>
      </w:pPr>
      <w:r>
        <w:t xml:space="preserve">Signature: ______________________________  Name: {YOUR NAME}  Date: ____________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spacing w:after="120"/>
      </w:pPr>
      <w:r>
        <w:rPr>
          <w:i/>
        </w:rPr>
        <w:t xml:space="preserve">Questions? Call or text {PHONE} — you'll reach {YOUR NAME / a real person}, not a call center.</w:t>
      </w:r>
    </w:p>
    <w:p>
      <w:pPr>
        <w:spacing w:after="120"/>
      </w:pPr>
      <w:r>
        <w:rPr>
          <w:i/>
        </w:rPr>
        <w:t xml:space="preserve">This template is a starting point, not legal advice. Have a local attorney review before use.</w:t>
      </w:r>
    </w:p>
    <w:sectPr>
      <w:footerReference w:type="default" r:id="rId3"/>
      <w:pgSz w:w="12240" w:h="15840"/>
      <w:pgMar w:top="1080" w:right="1080" w:bottom="1080" w:left="1080" w:header="720" w:footer="576" w:gutter="0"/>
    </w:sectPr>
  </w:body>
</w:document>
</file>

<file path=word/footer1.xml><?xml version="1.0" encoding="utf-8"?>
<w:ftr xmlns:w="http://schemas.openxmlformats.org/wordprocessingml/2006/main">
  <w:p>
    <w:pPr>
      <w:jc w:val="left"/>
      <w:spacing w:after="0"/>
    </w:pPr>
    <w:r>
      <w:rPr>
        <w:color w:val="7F7F7F"/>
        <w:sz w:val="18"/>
        <w:szCs w:val="18"/>
      </w:rPr>
      <w:t xml:space="preserve">Route Ready — routereadykits.com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262626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KitTitle">
    <w:name w:val="Title"/>
    <w:basedOn w:val="Normal"/>
    <w:pPr>
      <w:spacing w:before="120" w:after="160"/>
      <w:outlineLvl w:val="0"/>
    </w:pPr>
    <w:rPr>
      <w:b/>
      <w:color w:val="1A7F4B"/>
      <w:sz w:val="40"/>
      <w:szCs w:val="40"/>
    </w:rPr>
  </w:style>
  <w:style w:type="paragraph" w:styleId="KitH2">
    <w:name w:val="heading 2"/>
    <w:basedOn w:val="Normal"/>
    <w:pPr>
      <w:spacing w:before="240" w:after="80"/>
      <w:outlineLvl w:val="1"/>
    </w:pPr>
    <w:rPr>
      <w:b/>
      <w:color w:val="1A7F4B"/>
      <w:sz w:val="28"/>
      <w:szCs w:val="28"/>
    </w:rPr>
  </w:style>
  <w:style w:type="paragraph" w:styleId="KitH3">
    <w:name w:val="heading 3"/>
    <w:basedOn w:val="Normal"/>
    <w:pPr>
      <w:spacing w:before="180" w:after="60"/>
      <w:outlineLvl w:val="2"/>
    </w:pPr>
    <w:rPr>
      <w:b/>
      <w:color w:val="404040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Route Ready Kit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Route Ready — Quote / Estimate Template</dc:title>
  <dc:creator>Route Ready</dc:creator>
  <dcterms:created xsi:type="dcterms:W3CDTF">2026-07-19T17:50:12Z</dcterms:created>
  <dcterms:modified xsi:type="dcterms:W3CDTF">2026-07-19T17:50:12Z</dcterms:modified>
</cp:coreProperties>
</file>