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Cleaning Business Starter Kit</w:t>
      </w:r>
    </w:p>
    <w:p>
      <w:pPr>
        <w:spacing w:after="120"/>
      </w:pPr>
      <w:r>
        <w:rPr>
          <w:b/>
        </w:rPr>
        <w:t xml:space="preserve">File 06 — Residential Cleaning Service Agreement</w:t>
      </w:r>
      <w:r>
        <w:t xml:space="preserve"> | v1.0 | 2026-07-19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How to use this template:</w:t>
      </w:r>
      <w:r>
        <w:rPr>
          <w:i/>
          <w:color w:val="4A4A4A"/>
        </w:rPr>
        <w:t xml:space="preserve"> Replace every {PLACEHOLDER} with your own details. Delete any sections that don't apply to how you run your business. Read the whole thing out loud once — if a sentence doesn't sound like something you'd say to a client's face, rewrite it.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RESIDENTIAL CLEANING SERVICE AGREEMENT</w:t>
      </w:r>
    </w:p>
    <w:p>
      <w:pPr>
        <w:pStyle w:val="KitH2"/>
      </w:pPr>
      <w:r>
        <w:t xml:space="preserve">1. Parties</w:t>
      </w:r>
    </w:p>
    <w:p>
      <w:pPr>
        <w:spacing w:after="120"/>
      </w:pPr>
      <w:r>
        <w:t xml:space="preserve">This Residential Cleaning Service Agreement ("Agreement") is entered into as of </w:t>
      </w:r>
      <w:r>
        <w:rPr>
          <w:b/>
        </w:rPr>
        <w:t xml:space="preserve">{DATE}</w:t>
      </w:r>
      <w:r>
        <w:t xml:space="preserve"> by and between:</w:t>
      </w:r>
    </w:p>
    <w:p>
      <w:pPr>
        <w:spacing w:after="120"/>
      </w:pPr>
      <w:r>
        <w:rPr>
          <w:b/>
        </w:rPr>
        <w:t xml:space="preserve">Service Provider:</w:t>
      </w:r>
      <w:r>
        <w:t xml:space="preserve"> {BUSINESS NAME}, a {ENTITY TYPE — e.g., sole proprietorship / LLC} located at {BUSINESS ADDRESS}, phone {BUSINESS PHONE}, email {BUSINESS EMAIL} ("Company").</w:t>
      </w:r>
    </w:p>
    <w:p>
      <w:pPr>
        <w:spacing w:after="120"/>
      </w:pPr>
      <w:r>
        <w:rPr>
          <w:b/>
        </w:rPr>
        <w:t xml:space="preserve">Client:</w:t>
      </w:r>
      <w:r>
        <w:t xml:space="preserve"> {CLIENT NAME}, residing at {SERVICE ADDRESS}, phone {CLIENT PHONE}, email {CLIENT EMAIL} ("Client").</w:t>
      </w:r>
    </w:p>
    <w:p>
      <w:pPr>
        <w:spacing w:after="120"/>
      </w:pPr>
      <w:r>
        <w:t xml:space="preserve">The property to be cleaned is located at: </w:t>
      </w:r>
      <w:r>
        <w:rPr>
          <w:b/>
        </w:rPr>
        <w:t xml:space="preserve">{SERVICE ADDRESS}</w:t>
      </w:r>
      <w:r>
        <w:t xml:space="preserve"> (the "Property").</w:t>
      </w:r>
    </w:p>
    <w:p>
      <w:pPr>
        <w:pStyle w:val="KitH2"/>
      </w:pPr>
      <w:r>
        <w:t xml:space="preserve">2. Scope of Services</w:t>
      </w:r>
    </w:p>
    <w:p>
      <w:pPr>
        <w:spacing w:after="120"/>
      </w:pPr>
      <w:r>
        <w:t xml:space="preserve">Company will provide </w:t>
      </w:r>
      <w:r>
        <w:rPr>
          <w:b/>
        </w:rPr>
        <w:t xml:space="preserve">{SERVICE TYPE — e.g., recurring standard cleaning / deep cleaning / move-out cleaning}</w:t>
      </w:r>
      <w:r>
        <w:t xml:space="preserve"> at the Property on the schedule described in Section 3.</w:t>
      </w:r>
    </w:p>
    <w:p>
      <w:pPr>
        <w:spacing w:after="120"/>
      </w:pPr>
      <w:r>
        <w:rPr>
          <w:b/>
        </w:rPr>
        <w:t xml:space="preserve">Included in each standard cleaning visit</w:t>
      </w:r>
      <w:r>
        <w:t xml:space="preserve"> (check all that apply):</w:t>
      </w:r>
    </w:p>
    <w:p>
      <w:pPr>
        <w:spacing w:after="60"/>
        <w:ind w:left="360" w:hanging="360"/>
      </w:pPr>
      <w:r>
        <w:t xml:space="preserve">☐  </w:t>
      </w:r>
      <w:r>
        <w:t xml:space="preserve">Dust all accessible surfaces (furniture, shelves, sills, baseboards within reach)</w:t>
      </w:r>
    </w:p>
    <w:p>
      <w:pPr>
        <w:spacing w:after="60"/>
        <w:ind w:left="360" w:hanging="360"/>
      </w:pPr>
      <w:r>
        <w:t xml:space="preserve">☐  </w:t>
      </w:r>
      <w:r>
        <w:t xml:space="preserve">Vacuum all carpets, rugs, and floors</w:t>
      </w:r>
    </w:p>
    <w:p>
      <w:pPr>
        <w:spacing w:after="60"/>
        <w:ind w:left="360" w:hanging="360"/>
      </w:pPr>
      <w:r>
        <w:t xml:space="preserve">☐  </w:t>
      </w:r>
      <w:r>
        <w:t xml:space="preserve">Mop hard-surface floors</w:t>
      </w:r>
    </w:p>
    <w:p>
      <w:pPr>
        <w:spacing w:after="60"/>
        <w:ind w:left="360" w:hanging="360"/>
      </w:pPr>
      <w:r>
        <w:t xml:space="preserve">☐  </w:t>
      </w:r>
      <w:r>
        <w:t xml:space="preserve">Kitchen: wipe countertops, exterior of appliances, sink, stovetop, cabinet fronts</w:t>
      </w:r>
    </w:p>
    <w:p>
      <w:pPr>
        <w:spacing w:after="60"/>
        <w:ind w:left="360" w:hanging="360"/>
      </w:pPr>
      <w:r>
        <w:t xml:space="preserve">☐  </w:t>
      </w:r>
      <w:r>
        <w:t xml:space="preserve">Kitchen: clean microwave interior</w:t>
      </w:r>
    </w:p>
    <w:p>
      <w:pPr>
        <w:spacing w:after="60"/>
        <w:ind w:left="360" w:hanging="360"/>
      </w:pPr>
      <w:r>
        <w:t xml:space="preserve">☐  </w:t>
      </w:r>
      <w:r>
        <w:t xml:space="preserve">Bathrooms: clean and disinfect toilets, tubs, showers, sinks, counters, mirrors</w:t>
      </w:r>
    </w:p>
    <w:p>
      <w:pPr>
        <w:spacing w:after="60"/>
        <w:ind w:left="360" w:hanging="360"/>
      </w:pPr>
      <w:r>
        <w:t xml:space="preserve">☐  </w:t>
      </w:r>
      <w:r>
        <w:t xml:space="preserve">Make beds / change linens (linens provided by Client)</w:t>
      </w:r>
    </w:p>
    <w:p>
      <w:pPr>
        <w:spacing w:after="60"/>
        <w:ind w:left="360" w:hanging="360"/>
      </w:pPr>
      <w:r>
        <w:t xml:space="preserve">☐  </w:t>
      </w:r>
      <w:r>
        <w:t xml:space="preserve">Empty trash and replace liners</w:t>
      </w:r>
    </w:p>
    <w:p>
      <w:pPr>
        <w:spacing w:after="60"/>
        <w:ind w:left="360" w:hanging="360"/>
      </w:pPr>
      <w:r>
        <w:t xml:space="preserve">☐  </w:t>
      </w:r>
      <w:r>
        <w:t xml:space="preserve">Wipe light switches, door handles, and high-touch points</w:t>
      </w:r>
    </w:p>
    <w:p>
      <w:pPr>
        <w:spacing w:after="60"/>
        <w:ind w:left="360" w:hanging="360"/>
      </w:pPr>
      <w:r>
        <w:t xml:space="preserve">☐  </w:t>
      </w:r>
      <w:r>
        <w:t xml:space="preserve">Tidy and straighten common areas</w:t>
      </w:r>
    </w:p>
    <w:p>
      <w:pPr>
        <w:spacing w:after="60"/>
        <w:ind w:left="360" w:hanging="360"/>
      </w:pPr>
      <w:r>
        <w:t xml:space="preserve">☐  </w:t>
      </w:r>
      <w:r>
        <w:t xml:space="preserve">Other: {CUSTOM TASK}</w:t>
      </w:r>
    </w:p>
    <w:p>
      <w:pPr>
        <w:spacing w:after="60"/>
        <w:ind w:left="360" w:hanging="360"/>
      </w:pPr>
      <w:r>
        <w:t xml:space="preserve">☐  </w:t>
      </w:r>
      <w:r>
        <w:t xml:space="preserve">Other: {CUSTOM TASK}</w:t>
      </w:r>
    </w:p>
    <w:p>
      <w:pPr>
        <w:spacing w:after="120"/>
      </w:pPr>
      <w:r>
        <w:rPr>
          <w:b/>
        </w:rPr>
        <w:t xml:space="preserve">Not included unless quoted separately as an add-on:</w:t>
      </w:r>
      <w:r>
        <w:t xml:space="preserve"> interior windows, inside oven, inside refrigerator, laundry, dishes beyond loading the dishwasher, walls, ceilings, blinds (beyond dusting), garages, patios/decks, organizing/decluttering, post-construction debris, biohazards (mold, pest waste, bodily fluids), lifting or moving items over {WEIGHT — e.g., 25} lbs, and cleaning at heights requiring more than a 2-step stool.</w:t>
      </w:r>
    </w:p>
    <w:p>
      <w:pPr>
        <w:spacing w:after="120"/>
      </w:pPr>
      <w:r>
        <w:t xml:space="preserve">Add-on services and pricing are listed in </w:t>
      </w:r>
      <w:r>
        <w:rPr>
          <w:b/>
        </w:rPr>
        <w:t xml:space="preserve">Exhibit A</w:t>
      </w:r>
      <w:r>
        <w:t xml:space="preserve"> (attach your quote or price list).</w:t>
      </w:r>
    </w:p>
    <w:p>
      <w:pPr>
        <w:pStyle w:val="KitH2"/>
      </w:pPr>
      <w:r>
        <w:t xml:space="preserve">3. Scheduling &amp; Access</w:t>
      </w:r>
    </w:p>
    <w:p>
      <w:pPr>
        <w:spacing w:after="120"/>
      </w:pPr>
      <w:r>
        <w:rPr>
          <w:b/>
        </w:rPr>
        <w:t xml:space="preserve">Frequency:</w:t>
      </w:r>
      <w:r>
        <w:t xml:space="preserve"> {WEEKLY / BI-WEEKLY / EVERY 4 WEEKS / ONE-TIME}, on {DAY(S)}, with an arrival window of {ARRIVAL WINDOW — e.g., 9:00 AM – 11:00 AM}. Exact arrival within the window may vary with route and traffic.</w:t>
      </w:r>
    </w:p>
    <w:p>
      <w:pPr>
        <w:spacing w:after="120"/>
      </w:pPr>
      <w:r>
        <w:rPr>
          <w:b/>
        </w:rPr>
        <w:t xml:space="preserve">Access method</w:t>
      </w:r>
      <w:r>
        <w:t xml:space="preserve"> (check one):</w:t>
      </w:r>
    </w:p>
    <w:p>
      <w:pPr>
        <w:spacing w:after="60"/>
        <w:ind w:left="360" w:hanging="360"/>
      </w:pPr>
      <w:r>
        <w:t xml:space="preserve">☐  </w:t>
      </w:r>
      <w:r>
        <w:t xml:space="preserve">Client will be home to let cleaners in</w:t>
      </w:r>
    </w:p>
    <w:p>
      <w:pPr>
        <w:spacing w:after="60"/>
        <w:ind w:left="360" w:hanging="360"/>
      </w:pPr>
      <w:r>
        <w:t xml:space="preserve">☐  </w:t>
      </w:r>
      <w:r>
        <w:t xml:space="preserve">Hidden key at: {LOCATION}</w:t>
      </w:r>
    </w:p>
    <w:p>
      <w:pPr>
        <w:spacing w:after="60"/>
        <w:ind w:left="360" w:hanging="360"/>
      </w:pPr>
      <w:r>
        <w:t xml:space="preserve">☐  </w:t>
      </w:r>
      <w:r>
        <w:t xml:space="preserve">Door/garage code: provided separately (not written in this Agreement)</w:t>
      </w:r>
    </w:p>
    <w:p>
      <w:pPr>
        <w:spacing w:after="60"/>
        <w:ind w:left="360" w:hanging="360"/>
      </w:pPr>
      <w:r>
        <w:t xml:space="preserve">☐  </w:t>
      </w:r>
      <w:r>
        <w:t xml:space="preserve">Lockbox — code provided separately</w:t>
      </w:r>
    </w:p>
    <w:p>
      <w:pPr>
        <w:spacing w:after="60"/>
        <w:ind w:left="360" w:hanging="360"/>
      </w:pPr>
      <w:r>
        <w:t xml:space="preserve">☐  </w:t>
      </w:r>
      <w:r>
        <w:t xml:space="preserve">Key issued to Company (Company will label keys by code only, never by address)</w:t>
      </w:r>
    </w:p>
    <w:p>
      <w:pPr>
        <w:spacing w:after="120"/>
      </w:pPr>
      <w:r>
        <w:rPr>
          <w:b/>
        </w:rPr>
        <w:t xml:space="preserve">Alarm:</w:t>
      </w:r>
      <w:r>
        <w:t xml:space="preserve"> [ ] No alarm  [ ] Alarm — disarm/arm instructions provided separately.</w:t>
      </w:r>
    </w:p>
    <w:p>
      <w:pPr>
        <w:spacing w:after="120"/>
      </w:pPr>
      <w:r>
        <w:t xml:space="preserve">Client agrees to keep access information current. Company agrees to safeguard keys and codes, restrict them to assigned staff, and return or destroy them on termination of this Agreement.</w:t>
      </w:r>
    </w:p>
    <w:p>
      <w:pPr>
        <w:pStyle w:val="KitH2"/>
      </w:pPr>
      <w:r>
        <w:t xml:space="preserve">4. Pricing &amp; Payment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Rate per visit:</w:t>
      </w:r>
      <w:r>
        <w:t xml:space="preserve"> ${RATE} for standard recurring service as scoped above.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First visit / deep clean:</w:t>
      </w:r>
      <w:r>
        <w:t xml:space="preserve"> ${INITIAL RATE} (first visits take longer; this is normal).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Add-ons:</w:t>
      </w:r>
      <w:r>
        <w:t xml:space="preserve"> billed per Exhibit A when requested.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Payment is due {AT TIME OF SERVICE / WITHIN X DAYS OF INVOICE}</w:t>
      </w:r>
      <w:r>
        <w:t xml:space="preserve"> by {PAYMENT METHODS — e.g., card on file, ACH, check}.</w:t>
      </w:r>
    </w:p>
    <w:p>
      <w:pPr>
        <w:numPr>
          <w:ilvl w:val="0"/>
          <w:numId w:val="1"/>
        </w:numPr>
        <w:spacing w:after="60"/>
      </w:pPr>
      <w:r>
        <w:t xml:space="preserve">Late payments over {X} days may incur a late fee of {LATE FEE — e.g., $25 or 1.5% per month, whichever is greater, where permitted by law}.</w:t>
      </w:r>
    </w:p>
    <w:p>
      <w:pPr>
        <w:numPr>
          <w:ilvl w:val="0"/>
          <w:numId w:val="1"/>
        </w:numPr>
        <w:spacing w:after="60"/>
      </w:pPr>
      <w:r>
        <w:t xml:space="preserve">Company may adjust rates with at least </w:t>
      </w:r>
      <w:r>
        <w:rPr>
          <w:b/>
        </w:rPr>
        <w:t xml:space="preserve">{30} days' written notice</w:t>
      </w:r>
      <w:r>
        <w:t xml:space="preserve">. Continued service after the notice period constitutes acceptance of the new rate.</w:t>
      </w:r>
    </w:p>
    <w:p>
      <w:pPr>
        <w:numPr>
          <w:ilvl w:val="0"/>
          <w:numId w:val="1"/>
        </w:numPr>
        <w:spacing w:after="60"/>
      </w:pPr>
      <w:r>
        <w:t xml:space="preserve">If the condition of the Property is materially different from what was quoted (e.g., significantly heavier soil, post-party condition), Company will notify Client before proceeding with any price adjustment.</w:t>
      </w:r>
    </w:p>
    <w:p>
      <w:pPr>
        <w:pStyle w:val="KitH2"/>
      </w:pPr>
      <w:r>
        <w:t xml:space="preserve">5. Supplies &amp; Equipment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Company provides</w:t>
      </w:r>
      <w:r>
        <w:t xml:space="preserve"> all cleaning supplies and equipment (default).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Client provides</w:t>
      </w:r>
      <w:r>
        <w:t xml:space="preserve"> the following: {LIST — e.g., preferred products, vacuum}.</w:t>
      </w:r>
    </w:p>
    <w:p>
      <w:pPr>
        <w:spacing w:after="120"/>
      </w:pPr>
      <w:r>
        <w:t xml:space="preserve">If Client requests specific products (e.g., fragrance-free, specific brands), Client will supply them or Company will source them at cost plus handling. Company is not responsible for results or damage caused by Client-supplied products used at Client's direction.</w:t>
      </w:r>
    </w:p>
    <w:p>
      <w:pPr>
        <w:pStyle w:val="KitH2"/>
      </w:pPr>
      <w:r>
        <w:t xml:space="preserve">6. Pets</w:t>
      </w:r>
    </w:p>
    <w:p>
      <w:pPr>
        <w:spacing w:after="120"/>
      </w:pPr>
      <w:r>
        <w:t xml:space="preserve">Client has the following pets at the Property: {PETS / NONE}.</w:t>
      </w:r>
    </w:p>
    <w:p>
      <w:pPr>
        <w:numPr>
          <w:ilvl w:val="0"/>
          <w:numId w:val="1"/>
        </w:numPr>
        <w:spacing w:after="60"/>
      </w:pPr>
      <w:r>
        <w:t xml:space="preserve">Client agrees to secure any pet that may be anxious, aggressive, or a flight risk during service.</w:t>
      </w:r>
    </w:p>
    <w:p>
      <w:pPr>
        <w:numPr>
          <w:ilvl w:val="0"/>
          <w:numId w:val="1"/>
        </w:numPr>
        <w:spacing w:after="60"/>
      </w:pPr>
      <w:r>
        <w:t xml:space="preserve">Cleaners will not clean up pet accidents involving feces, urine, or vomit beyond incidental spot-cleaning; heavy pet waste cleanup is out of scope.</w:t>
      </w:r>
    </w:p>
    <w:p>
      <w:pPr>
        <w:numPr>
          <w:ilvl w:val="0"/>
          <w:numId w:val="1"/>
        </w:numPr>
        <w:spacing w:after="60"/>
      </w:pPr>
      <w:r>
        <w:t xml:space="preserve">Company is not responsible for pets that escape through doors left accessible per Client's access instructions, provided staff followed the agreed entry/exit procedure.</w:t>
      </w:r>
    </w:p>
    <w:p>
      <w:pPr>
        <w:pStyle w:val="KitH2"/>
      </w:pPr>
      <w:r>
        <w:t xml:space="preserve">7. Breakage, Damage &amp; Liability</w:t>
      </w:r>
    </w:p>
    <w:p>
      <w:pPr>
        <w:numPr>
          <w:ilvl w:val="0"/>
          <w:numId w:val="1"/>
        </w:numPr>
        <w:spacing w:after="60"/>
      </w:pPr>
      <w:r>
        <w:t xml:space="preserve">Company will treat the Property and its contents with care. If Company damages or breaks an item, Client must report it within </w:t>
      </w:r>
      <w:r>
        <w:rPr>
          <w:b/>
        </w:rPr>
        <w:t xml:space="preserve">{48} hours</w:t>
      </w:r>
      <w:r>
        <w:t xml:space="preserve"> of the visit. Company will, at its option, repair, replace with an item of like kind and value, or credit the item's reasonable value.</w:t>
      </w:r>
    </w:p>
    <w:p>
      <w:pPr>
        <w:numPr>
          <w:ilvl w:val="0"/>
          <w:numId w:val="1"/>
        </w:numPr>
        <w:spacing w:after="60"/>
      </w:pPr>
      <w:r>
        <w:t xml:space="preserve">Client agrees to secure or notify Company in writing of items that are </w:t>
      </w:r>
      <w:r>
        <w:rPr>
          <w:b/>
        </w:rPr>
        <w:t xml:space="preserve">irreplaceable, fragile, or of unusual value</w:t>
      </w:r>
      <w:r>
        <w:t xml:space="preserve"> (heirlooms, collectibles, items over ${VALUE THRESHOLD — e.g., 250}). Company's responsibility for any single item not disclosed in writing is capped at </w:t>
      </w:r>
      <w:r>
        <w:rPr>
          <w:b/>
        </w:rPr>
        <w:t xml:space="preserve">${PER-ITEM CAP — e.g., 250}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t xml:space="preserve">Except where prohibited by law, Company's total aggregate liability under this Agreement is limited to the </w:t>
      </w:r>
      <w:r>
        <w:rPr>
          <w:b/>
        </w:rPr>
        <w:t xml:space="preserve">greater of the amount paid by Client in the {3} months preceding the claim or ${LIABILITY CAP}</w:t>
      </w:r>
      <w:r>
        <w:t xml:space="preserve">. Neither party is liable for indirect, incidental, or consequential damages.</w:t>
      </w:r>
    </w:p>
    <w:p>
      <w:pPr>
        <w:numPr>
          <w:ilvl w:val="0"/>
          <w:numId w:val="1"/>
        </w:numPr>
        <w:spacing w:after="60"/>
      </w:pPr>
      <w:r>
        <w:t xml:space="preserve">Company carries general liability insurance: carrier {INSURER}, policy limits {LIMITS}. Certificate available on request.</w:t>
      </w:r>
    </w:p>
    <w:p>
      <w:pPr>
        <w:numPr>
          <w:ilvl w:val="0"/>
          <w:numId w:val="1"/>
        </w:numPr>
        <w:spacing w:after="60"/>
      </w:pPr>
      <w:r>
        <w:t xml:space="preserve">Pre-existing damage, wear, or defects (loose fixtures, scratched surfaces, unstable shelving) are not Company's responsibility; staff will flag anything they notice.</w:t>
      </w:r>
    </w:p>
    <w:p>
      <w:pPr>
        <w:pStyle w:val="KitH2"/>
      </w:pPr>
      <w:r>
        <w:t xml:space="preserve">8. Satisfaction &amp; Re-Clean Policy</w:t>
      </w:r>
    </w:p>
    <w:p>
      <w:pPr>
        <w:spacing w:after="120"/>
      </w:pPr>
      <w:r>
        <w:t xml:space="preserve">Quality matters more than excuses. If Client is not satisfied with any area cleaned during a visit:</w:t>
      </w:r>
    </w:p>
    <w:p>
      <w:pPr>
        <w:numPr>
          <w:ilvl w:val="0"/>
          <w:numId w:val="2"/>
        </w:numPr>
        <w:spacing w:after="60"/>
      </w:pPr>
      <w:r>
        <w:t xml:space="preserve">Client notifies Company within </w:t>
      </w:r>
      <w:r>
        <w:rPr>
          <w:b/>
        </w:rPr>
        <w:t xml:space="preserve">{24} hours</w:t>
      </w:r>
      <w:r>
        <w:t xml:space="preserve"> of the visit (photos help).</w:t>
      </w:r>
    </w:p>
    <w:p>
      <w:pPr>
        <w:numPr>
          <w:ilvl w:val="0"/>
          <w:numId w:val="2"/>
        </w:numPr>
        <w:spacing w:after="60"/>
      </w:pPr>
      <w:r>
        <w:t xml:space="preserve">Company will return within </w:t>
      </w:r>
      <w:r>
        <w:rPr>
          <w:b/>
        </w:rPr>
        <w:t xml:space="preserve">{2–3} business days</w:t>
      </w:r>
      <w:r>
        <w:t xml:space="preserve"> to re-clean the specific areas at </w:t>
      </w:r>
      <w:r>
        <w:rPr>
          <w:b/>
        </w:rPr>
        <w:t xml:space="preserve">no charge</w:t>
      </w:r>
      <w:r>
        <w:t xml:space="preserve">.</w:t>
      </w:r>
    </w:p>
    <w:p>
      <w:pPr>
        <w:numPr>
          <w:ilvl w:val="0"/>
          <w:numId w:val="2"/>
        </w:numPr>
        <w:spacing w:after="60"/>
      </w:pPr>
      <w:r>
        <w:t xml:space="preserve">Refunds are not issued in lieu of a re-clean, but Company may offer a credit at its discretion.</w:t>
      </w:r>
    </w:p>
    <w:p>
      <w:pPr>
        <w:spacing w:after="120"/>
      </w:pPr>
      <w:r>
        <w:t xml:space="preserve">Complaints raised after the notice window, or after the area has been used/re-soiled, are handled case-by-case.</w:t>
      </w:r>
    </w:p>
    <w:p>
      <w:pPr>
        <w:pStyle w:val="KitH2"/>
      </w:pPr>
      <w:r>
        <w:t xml:space="preserve">9. Cancellations, Lockouts &amp; Skipped Visits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Cancellation/reschedule notice:</w:t>
      </w:r>
      <w:r>
        <w:t xml:space="preserve"> at least </w:t>
      </w:r>
      <w:r>
        <w:rPr>
          <w:b/>
        </w:rPr>
        <w:t xml:space="preserve">{48} hours</w:t>
      </w:r>
      <w:r>
        <w:t xml:space="preserve"> before the scheduled visit — no charge.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Late cancellation</w:t>
      </w:r>
      <w:r>
        <w:t xml:space="preserve"> (less than {48} hours): fee of </w:t>
      </w:r>
      <w:r>
        <w:rPr>
          <w:b/>
        </w:rPr>
        <w:t xml:space="preserve">${LATE CANCEL FEE / X% of visit rate}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Lockout:</w:t>
      </w:r>
      <w:r>
        <w:t xml:space="preserve"> if cleaners arrive and cannot access the Property (no key, changed code, aggressive pet, occupant refuses entry), a lockout fee of </w:t>
      </w:r>
      <w:r>
        <w:rPr>
          <w:b/>
        </w:rPr>
        <w:t xml:space="preserve">${LOCKOUT FEE / X% of visit rate}</w:t>
      </w:r>
      <w:r>
        <w:t xml:space="preserve"> applies.</w:t>
      </w:r>
    </w:p>
    <w:p>
      <w:pPr>
        <w:numPr>
          <w:ilvl w:val="0"/>
          <w:numId w:val="1"/>
        </w:numPr>
        <w:spacing w:after="60"/>
      </w:pPr>
      <w:r>
        <w:t xml:space="preserve">Skipping visits increases the work at the next visit; after {2} consecutive skips, Company may re-quote the next visit as a deeper clean.</w:t>
      </w:r>
    </w:p>
    <w:p>
      <w:pPr>
        <w:numPr>
          <w:ilvl w:val="0"/>
          <w:numId w:val="1"/>
        </w:numPr>
        <w:spacing w:after="60"/>
      </w:pPr>
      <w:r>
        <w:t xml:space="preserve">Company will give as much notice as possible if it must reschedule (illness, weather, emergency) and will not charge for Company-initiated changes.</w:t>
      </w:r>
    </w:p>
    <w:p>
      <w:pPr>
        <w:pStyle w:val="KitH2"/>
      </w:pPr>
      <w:r>
        <w:t xml:space="preserve">10. Safe Working Conditions</w:t>
      </w:r>
    </w:p>
    <w:p>
      <w:pPr>
        <w:spacing w:after="120"/>
      </w:pPr>
      <w:r>
        <w:t xml:space="preserve">Client agrees to provide a safe working environment: functioning utilities (water, power, reasonable temperature), no unsafe structural conditions, and no illegal activity on site during service. Company may pause or end a visit if staff safety is at risk, with the visit billed pro-rata for work completed.</w:t>
      </w:r>
    </w:p>
    <w:p>
      <w:pPr>
        <w:pStyle w:val="KitH2"/>
      </w:pPr>
      <w:r>
        <w:t xml:space="preserve">11. Non-Solicitation of Staff</w:t>
      </w:r>
    </w:p>
    <w:p>
      <w:pPr>
        <w:spacing w:after="120"/>
      </w:pPr>
      <w:r>
        <w:t xml:space="preserve">Company invests heavily in hiring and training. During this Agreement and for </w:t>
      </w:r>
      <w:r>
        <w:rPr>
          <w:b/>
        </w:rPr>
        <w:t xml:space="preserve">{12} months</w:t>
      </w:r>
      <w:r>
        <w:t xml:space="preserve"> after it ends, Client agrees not to directly hire or contract Company's current or former staff for cleaning services without Company's written consent. If Client does, Client agrees to pay a placement fee of </w:t>
      </w:r>
      <w:r>
        <w:rPr>
          <w:b/>
        </w:rPr>
        <w:t xml:space="preserve">${PLACEMENT FEE — e.g., 2,500}</w:t>
      </w:r>
      <w:r>
        <w:t xml:space="preserve"> as reasonable compensation for recruiting and training costs.</w:t>
      </w:r>
    </w:p>
    <w:p>
      <w:pPr>
        <w:pStyle w:val="KitH2"/>
      </w:pPr>
      <w:r>
        <w:t xml:space="preserve">12. Photos (Optional Permission)</w:t>
      </w:r>
    </w:p>
    <w:p>
      <w:pPr>
        <w:spacing w:after="120"/>
      </w:pPr>
      <w:r>
        <w:t xml:space="preserve">Company may take before/after photos of work areas for quality control. </w:t>
      </w:r>
      <w:r>
        <w:rPr>
          <w:b/>
        </w:rPr>
        <w:t xml:space="preserve">Marketing use is separate and optional: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Yes</w:t>
      </w:r>
      <w:r>
        <w:t xml:space="preserve"> — Company may use before/after photos of cleaned areas in marketing (no address, no identifying details, no people or personal items in frame).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No</w:t>
      </w:r>
      <w:r>
        <w:t xml:space="preserve"> — photos for internal quality control only.</w:t>
      </w:r>
    </w:p>
    <w:p>
      <w:pPr>
        <w:pStyle w:val="KitH2"/>
      </w:pPr>
      <w:r>
        <w:t xml:space="preserve">13. Term &amp; Termination</w:t>
      </w:r>
    </w:p>
    <w:p>
      <w:pPr>
        <w:spacing w:after="120"/>
      </w:pPr>
      <w:r>
        <w:t xml:space="preserve">This Agreement begins on {START DATE} and continues until terminated. </w:t>
      </w:r>
      <w:r>
        <w:rPr>
          <w:b/>
        </w:rPr>
        <w:t xml:space="preserve">Either party may terminate at any time with {14 / 30} days' written notice</w:t>
      </w:r>
      <w:r>
        <w:t xml:space="preserve"> (email counts). Client remains responsible for payment for all services performed. On termination, Company returns all keys and deletes stored access codes.</w:t>
      </w:r>
    </w:p>
    <w:p>
      <w:pPr>
        <w:spacing w:after="120"/>
      </w:pPr>
      <w:r>
        <w:t xml:space="preserve">Company may terminate immediately for non-payment, unsafe conditions, or abusive treatment of staff.</w:t>
      </w:r>
    </w:p>
    <w:p>
      <w:pPr>
        <w:pStyle w:val="KitH2"/>
      </w:pPr>
      <w:r>
        <w:t xml:space="preserve">14. General Terms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Independent contractor:</w:t>
      </w:r>
      <w:r>
        <w:t xml:space="preserve"> Company is an independent contractor, not Client's employee.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Entire agreement:</w:t>
      </w:r>
      <w:r>
        <w:t xml:space="preserve"> This Agreement plus Exhibit A is the entire agreement and replaces prior discussions. Changes must be in writing (email confirmation is acceptable).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Severability:</w:t>
      </w:r>
      <w:r>
        <w:t xml:space="preserve"> If any provision is unenforceable, the rest remains in effect.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Governing law:</w:t>
      </w:r>
      <w:r>
        <w:t xml:space="preserve"> This Agreement is governed by the laws of the State of {STATE}.</w:t>
      </w:r>
    </w:p>
    <w:p>
      <w:pPr>
        <w:pStyle w:val="KitH2"/>
      </w:pPr>
      <w:r>
        <w:t xml:space="preserve">15. Signatures</w:t>
      </w:r>
    </w:p>
    <w:p>
      <w:pPr>
        <w:spacing w:after="120"/>
      </w:pPr>
      <w:r>
        <w:rPr>
          <w:b/>
        </w:rPr>
        <w:t xml:space="preserve">Company:</w:t>
      </w:r>
      <w:r>
        <w:t xml:space="preserve"> {BUSINESS NAME}</w:t>
      </w:r>
    </w:p>
    <w:p>
      <w:pPr>
        <w:spacing w:after="120"/>
      </w:pPr>
      <w:r>
        <w:t xml:space="preserve">Signature: ______________________________  Name: {OWNER/REP NAME}  Title: {TITLE}  Date: ____________</w:t>
      </w:r>
    </w:p>
    <w:p>
      <w:pPr>
        <w:spacing w:after="120"/>
      </w:pPr>
      <w:r>
        <w:rPr>
          <w:b/>
        </w:rPr>
        <w:t xml:space="preserve">Client:</w:t>
      </w:r>
      <w:r>
        <w:t xml:space="preserve"> {CLIENT NAME}</w:t>
      </w:r>
    </w:p>
    <w:p>
      <w:pPr>
        <w:spacing w:after="120"/>
      </w:pPr>
      <w:r>
        <w:t xml:space="preserve">Signature: ______________________________  Date: ____________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b/>
        </w:rPr>
        <w:t xml:space="preserve">Exhibit A — Add-On Services &amp; Pricing</w:t>
      </w:r>
      <w:r>
        <w:t xml:space="preserve"> </w:t>
      </w:r>
      <w:r>
        <w:rPr>
          <w:i/>
        </w:rPr>
        <w:t xml:space="preserve">(attach your current price list or quote)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8" w:type="dxa"/>
          <w:right w:w="108" w:type="dxa"/>
        </w:tblCellMar>
      </w:tblPr>
      <w:tblGrid>
        <w:gridCol/>
        <w:gridCol/>
      </w:tblGrid>
      <w:tr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Add-On</w:t>
            </w:r>
          </w:p>
        </w:tc>
        <w:tc>
          <w:tcPr>
            <w:shd w:val="clear" w:color="auto" w:fill="E7F2EC"/>
          </w:tcPr>
          <w:p>
            <w:pPr>
              <w:spacing w:after="40"/>
            </w:pPr>
            <w:r>
              <w:rPr>
                <w:b/>
              </w:rPr>
              <w:t xml:space="preserve">Price</w:t>
            </w:r>
          </w:p>
        </w:tc>
      </w:tr>
      <w:tr>
        <w:tc>
          <w:tcPr/>
          <w:p>
            <w:pPr>
              <w:spacing w:after="40"/>
            </w:pPr>
            <w:r>
              <w:t xml:space="preserve">Inside oven</w:t>
            </w:r>
          </w:p>
        </w:tc>
        <w:tc>
          <w:tcPr/>
          <w:p>
            <w:pPr>
              <w:spacing w:after="40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Inside refrigerator</w:t>
            </w:r>
          </w:p>
        </w:tc>
        <w:tc>
          <w:tcPr/>
          <w:p>
            <w:pPr>
              <w:spacing w:after="40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Interior windows (per {N} windows)</w:t>
            </w:r>
          </w:p>
        </w:tc>
        <w:tc>
          <w:tcPr/>
          <w:p>
            <w:pPr>
              <w:spacing w:after="40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Laundry (wash/dry/fold, per load)</w:t>
            </w:r>
          </w:p>
        </w:tc>
        <w:tc>
          <w:tcPr/>
          <w:p>
            <w:pPr>
              <w:spacing w:after="40"/>
            </w:pPr>
            <w:r>
              <w:t xml:space="preserve">${PRICE}</w:t>
            </w:r>
          </w:p>
        </w:tc>
      </w:tr>
      <w:tr>
        <w:tc>
          <w:tcPr/>
          <w:p>
            <w:pPr>
              <w:spacing w:after="40"/>
            </w:pPr>
            <w:r>
              <w:t xml:space="preserve">{CUSTOM ADD-ON}</w:t>
            </w:r>
          </w:p>
        </w:tc>
        <w:tc>
          <w:tcPr/>
          <w:p>
            <w:pPr>
              <w:spacing w:after="40"/>
            </w:pPr>
            <w:r>
              <w:t xml:space="preserve">${PRICE}</w:t>
            </w:r>
          </w:p>
        </w:tc>
      </w:tr>
    </w:tbl>
    <w:p>
      <w:pPr>
        <w:spacing w:after="120"/>
      </w:pP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spacing w:after="120"/>
      </w:pPr>
      <w:r>
        <w:rPr>
          <w:i/>
        </w:rPr>
        <w:t xml:space="preserve">This template is a starting point, not legal advice. Have a local attorney review before use.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Residential Cleaning Service Agreement</dc:title>
  <dc:creator>Route Ready</dc:creator>
  <dcterms:created xsi:type="dcterms:W3CDTF">2026-07-19T17:50:12Z</dcterms:created>
  <dcterms:modified xsi:type="dcterms:W3CDTF">2026-07-19T17:50:12Z</dcterms:modified>
</cp:coreProperties>
</file>