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KitTitle"/>
      </w:pPr>
      <w:r>
        <w:t xml:space="preserve">Lawn Care Business Starter Kit</w:t>
      </w:r>
    </w:p>
    <w:p>
      <w:pPr>
        <w:spacing w:after="120"/>
      </w:pPr>
      <w:r>
        <w:rPr>
          <w:b/>
        </w:rPr>
        <w:t xml:space="preserve">File 10 — Invoice Template</w:t>
      </w:r>
      <w:r>
        <w:t xml:space="preserve"> | v1.0 | 2026-07-23</w:t>
      </w:r>
    </w:p>
    <w:p>
      <w:pPr>
        <w:pBdr>
          <w:bottom w:val="single" w:sz="6" w:space="1" w:color="1A7F4B"/>
        </w:pBdr>
        <w:spacing w:after="160"/>
      </w:pPr>
      <w:r>
        <w:t xml:space="preserve"/>
      </w:r>
    </w:p>
    <w:p>
      <w:pPr>
        <w:pStyle w:val="KitH2"/>
      </w:pPr>
      <w:r>
        <w:t xml:space="preserve">How to use this</w:t>
      </w:r>
    </w:p>
    <w:p>
      <w:pPr>
        <w:spacing w:after="120"/>
      </w:pPr>
      <w:r>
        <w:t xml:space="preserve">Copy the template below into your invoicing tool, a Google Doc, or a Word file. Replace every </w:t>
      </w:r>
      <w:r>
        <w:t xml:space="preserve">{PLACEHOLDER}</w:t>
      </w:r>
      <w:r>
        <w:t xml:space="preserve"> with your info. Send it the same day you finish the job — or, on flat-monthly accounts, on the same day every month (the 1st is clean and easy to remember). Invoices sent promptly get paid roughly twice as fast as invoices sent "when you get around to it." Set your due date, state it plainly, and enforce your late fee once. You'll rarely have to enforce it twice.</w:t>
      </w:r>
    </w:p>
    <w:p>
      <w:pPr>
        <w:spacing w:after="120"/>
      </w:pPr>
      <w:r>
        <w:t xml:space="preserve">Two versions below: </w:t>
      </w:r>
      <w:r>
        <w:rPr>
          <w:b/>
        </w:rPr>
        <w:t xml:space="preserve">(A)</w:t>
      </w:r>
      <w:r>
        <w:t xml:space="preserve"> per-visit, for per-cut clients, and </w:t>
      </w:r>
      <w:r>
        <w:rPr>
          <w:b/>
        </w:rPr>
        <w:t xml:space="preserve">(B)</w:t>
      </w:r>
      <w:r>
        <w:t xml:space="preserve"> flat-monthly, for season-contract clients. Use whichever matches the account.</w:t>
      </w:r>
    </w:p>
    <w:p>
      <w:pPr>
        <w:pBdr>
          <w:bottom w:val="single" w:sz="6" w:space="1" w:color="1A7F4B"/>
        </w:pBdr>
        <w:spacing w:after="160"/>
      </w:pPr>
      <w:r>
        <w:t xml:space="preserve"/>
      </w:r>
    </w:p>
    <w:p>
      <w:pPr>
        <w:pStyle w:val="KitTitle"/>
      </w:pPr>
      <w:r>
        <w:t xml:space="preserve">(A) PER-VISIT INVOICE</w:t>
      </w:r>
    </w:p>
    <w:p>
      <w:pPr>
        <w:spacing w:after="120"/>
      </w:pPr>
      <w:r>
        <w:rPr>
          <w:b/>
        </w:rPr>
        <w:t xml:space="preserve">{BUSINESS NAME}</w:t>
      </w:r>
    </w:p>
    <w:p>
      <w:pPr>
        <w:spacing w:after="120"/>
      </w:pPr>
      <w:r>
        <w:t xml:space="preserve">{BUSINESS ADDRESS LINE 1}</w:t>
      </w:r>
    </w:p>
    <w:p>
      <w:pPr>
        <w:spacing w:after="120"/>
      </w:pPr>
      <w:r>
        <w:t xml:space="preserve">{CITY, STATE ZIP}</w:t>
      </w:r>
    </w:p>
    <w:p>
      <w:pPr>
        <w:spacing w:after="120"/>
      </w:pPr>
      <w:r>
        <w:t xml:space="preserve">{PHONE} | {EMAIL}</w:t>
      </w:r>
    </w:p>
    <w:p>
      <w:pPr>
        <w:spacing w:after="120"/>
      </w:pPr>
      <w:r>
        <w:t xml:space="preserve">{WEBSITE}</w:t>
      </w:r>
    </w:p>
    <w:p>
      <w:pPr>
        <w:spacing w:after="120"/>
      </w:pPr>
      <w:r>
        <w:t xml:space="preserve">License #: {LICENSE / APPLICATOR NUMBER — if your state/county requires one}</w:t>
      </w:r>
    </w:p>
    <w:p>
      <w:pPr>
        <w:pBdr>
          <w:bottom w:val="single" w:sz="6" w:space="1" w:color="1A7F4B"/>
        </w:pBdr>
        <w:spacing w:after="160"/>
      </w:pPr>
      <w:r>
        <w:t xml:space="preserve"/>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8" w:type="dxa"/>
          <w:right w:w="108" w:type="dxa"/>
        </w:tblCellMar>
      </w:tblPr>
      <w:tblGrid>
        <w:gridCol/>
        <w:gridCol/>
      </w:tblGrid>
      <w:tr>
        <w:tc>
          <w:tcPr/>
          <w:p>
            <w:pPr>
              <w:spacing w:after="40"/>
            </w:pPr>
            <w:r>
              <w:t xml:space="preserve"/>
            </w:r>
          </w:p>
        </w:tc>
        <w:tc>
          <w:tcPr/>
          <w:p>
            <w:pPr>
              <w:spacing w:after="40"/>
            </w:pPr>
            <w:r>
              <w:t xml:space="preserve"/>
            </w:r>
          </w:p>
        </w:tc>
      </w:tr>
      <w:tr>
        <w:tc>
          <w:tcPr/>
          <w:p>
            <w:pPr>
              <w:spacing w:after="40"/>
            </w:pPr>
            <w:r>
              <w:rPr>
                <w:b/>
              </w:rPr>
              <w:t xml:space="preserve">Invoice #</w:t>
            </w:r>
          </w:p>
        </w:tc>
        <w:tc>
          <w:tcPr/>
          <w:p>
            <w:pPr>
              <w:spacing w:after="40"/>
            </w:pPr>
            <w:r>
              <w:t xml:space="preserve">{INVOICE NUMBER — e.g., 2026-0041}</w:t>
            </w:r>
          </w:p>
        </w:tc>
      </w:tr>
      <w:tr>
        <w:tc>
          <w:tcPr/>
          <w:p>
            <w:pPr>
              <w:spacing w:after="40"/>
            </w:pPr>
            <w:r>
              <w:rPr>
                <w:b/>
              </w:rPr>
              <w:t xml:space="preserve">Invoice Date</w:t>
            </w:r>
          </w:p>
        </w:tc>
        <w:tc>
          <w:tcPr/>
          <w:p>
            <w:pPr>
              <w:spacing w:after="40"/>
            </w:pPr>
            <w:r>
              <w:t xml:space="preserve">{DATE SENT}</w:t>
            </w:r>
          </w:p>
        </w:tc>
      </w:tr>
      <w:tr>
        <w:tc>
          <w:tcPr/>
          <w:p>
            <w:pPr>
              <w:spacing w:after="40"/>
            </w:pPr>
            <w:r>
              <w:rPr>
                <w:b/>
              </w:rPr>
              <w:t xml:space="preserve">Due Date</w:t>
            </w:r>
          </w:p>
        </w:tc>
        <w:tc>
          <w:tcPr/>
          <w:p>
            <w:pPr>
              <w:spacing w:after="40"/>
            </w:pPr>
            <w:r>
              <w:t xml:space="preserve">{DUE DATE — we recommend "Due upon receipt" or Net 7}</w:t>
            </w:r>
          </w:p>
        </w:tc>
      </w:tr>
    </w:tbl>
    <w:p>
      <w:pPr>
        <w:spacing w:after="120"/>
      </w:pPr>
    </w:p>
    <w:p>
      <w:pPr>
        <w:pBdr>
          <w:bottom w:val="single" w:sz="6" w:space="1" w:color="1A7F4B"/>
        </w:pBdr>
        <w:spacing w:after="160"/>
      </w:pPr>
      <w:r>
        <w:t xml:space="preserve"/>
      </w:r>
    </w:p>
    <w:p>
      <w:pPr>
        <w:spacing w:after="120"/>
      </w:pPr>
      <w:r>
        <w:rPr>
          <w:b/>
        </w:rPr>
        <w:t xml:space="preserve">BILL TO:</w:t>
      </w:r>
    </w:p>
    <w:p>
      <w:pPr>
        <w:spacing w:after="120"/>
      </w:pPr>
      <w:r>
        <w:t xml:space="preserve">{CLIENT NAME}</w:t>
      </w:r>
    </w:p>
    <w:p>
      <w:pPr>
        <w:spacing w:after="120"/>
      </w:pPr>
      <w:r>
        <w:t xml:space="preserve">{SERVICE ADDRESS}</w:t>
      </w:r>
    </w:p>
    <w:p>
      <w:pPr>
        <w:spacing w:after="120"/>
      </w:pPr>
      <w:r>
        <w:t xml:space="preserve">{CITY, STATE ZIP}</w:t>
      </w:r>
    </w:p>
    <w:p>
      <w:pPr>
        <w:spacing w:after="120"/>
      </w:pPr>
      <w:r>
        <w:t xml:space="preserve">{CLIENT EMAIL}</w:t>
      </w:r>
    </w:p>
    <w:p>
      <w:pPr>
        <w:pBdr>
          <w:bottom w:val="single" w:sz="6" w:space="1" w:color="1A7F4B"/>
        </w:pBdr>
        <w:spacing w:after="160"/>
      </w:pPr>
      <w:r>
        <w:t xml:space="preserve"/>
      </w:r>
    </w:p>
    <w:p>
      <w:pPr>
        <w:pStyle w:val="KitH3"/>
      </w:pPr>
      <w:r>
        <w:t xml:space="preserve">Services</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8" w:type="dxa"/>
          <w:right w:w="108" w:type="dxa"/>
        </w:tblCellMar>
      </w:tblPr>
      <w:tblGrid>
        <w:gridCol/>
        <w:gridCol/>
        <w:gridCol/>
      </w:tblGrid>
      <w:tr>
        <w:tc>
          <w:tcPr>
            <w:shd w:val="clear" w:color="auto" w:fill="E7F2EC"/>
          </w:tcPr>
          <w:p>
            <w:pPr>
              <w:spacing w:after="40"/>
            </w:pPr>
            <w:r>
              <w:rPr>
                <w:b/>
              </w:rPr>
              <w:t xml:space="preserve">Date of Service</w:t>
            </w:r>
          </w:p>
        </w:tc>
        <w:tc>
          <w:tcPr>
            <w:shd w:val="clear" w:color="auto" w:fill="E7F2EC"/>
          </w:tcPr>
          <w:p>
            <w:pPr>
              <w:spacing w:after="40"/>
            </w:pPr>
            <w:r>
              <w:rPr>
                <w:b/>
              </w:rPr>
              <w:t xml:space="preserve">Description</w:t>
            </w:r>
          </w:p>
        </w:tc>
        <w:tc>
          <w:tcPr>
            <w:shd w:val="clear" w:color="auto" w:fill="E7F2EC"/>
          </w:tcPr>
          <w:p>
            <w:pPr>
              <w:spacing w:after="40"/>
              <w:jc w:val="right"/>
            </w:pPr>
            <w:r>
              <w:rPr>
                <w:b/>
              </w:rPr>
              <w:t xml:space="preserve">Amount</w:t>
            </w:r>
          </w:p>
        </w:tc>
      </w:tr>
      <w:tr>
        <w:tc>
          <w:tcPr/>
          <w:p>
            <w:pPr>
              <w:spacing w:after="40"/>
            </w:pPr>
            <w:r>
              <w:t xml:space="preserve">{MM/DD/YYYY}</w:t>
            </w:r>
          </w:p>
        </w:tc>
        <w:tc>
          <w:tcPr/>
          <w:p>
            <w:pPr>
              <w:spacing w:after="40"/>
            </w:pPr>
            <w:r>
              <w:t xml:space="preserve">{e.g., Weekly mow, trim &amp; edge — approx. 1/3 acre}</w:t>
            </w:r>
          </w:p>
        </w:tc>
        <w:tc>
          <w:tcPr/>
          <w:p>
            <w:pPr>
              <w:spacing w:after="40"/>
              <w:jc w:val="right"/>
            </w:pPr>
            <w:r>
              <w:t xml:space="preserve">${0.00}</w:t>
            </w:r>
          </w:p>
        </w:tc>
      </w:tr>
      <w:tr>
        <w:tc>
          <w:tcPr/>
          <w:p>
            <w:pPr>
              <w:spacing w:after="40"/>
            </w:pPr>
            <w:r>
              <w:t xml:space="preserve">{MM/DD/YYYY}</w:t>
            </w:r>
          </w:p>
        </w:tc>
        <w:tc>
          <w:tcPr/>
          <w:p>
            <w:pPr>
              <w:spacing w:after="40"/>
            </w:pPr>
            <w:r>
              <w:t xml:space="preserve">{e.g., Add-on: clipping bagging &amp; removal}</w:t>
            </w:r>
          </w:p>
        </w:tc>
        <w:tc>
          <w:tcPr/>
          <w:p>
            <w:pPr>
              <w:spacing w:after="40"/>
              <w:jc w:val="right"/>
            </w:pPr>
            <w:r>
              <w:t xml:space="preserve">${0.00}</w:t>
            </w:r>
          </w:p>
        </w:tc>
      </w:tr>
      <w:tr>
        <w:tc>
          <w:tcPr/>
          <w:p>
            <w:pPr>
              <w:spacing w:after="40"/>
            </w:pPr>
            <w:r>
              <w:t xml:space="preserve">{MM/DD/YYYY}</w:t>
            </w:r>
          </w:p>
        </w:tc>
        <w:tc>
          <w:tcPr/>
          <w:p>
            <w:pPr>
              <w:spacing w:after="40"/>
            </w:pPr>
            <w:r>
              <w:t xml:space="preserve">{e.g., Add-on: hedge trimming}</w:t>
            </w:r>
          </w:p>
        </w:tc>
        <w:tc>
          <w:tcPr/>
          <w:p>
            <w:pPr>
              <w:spacing w:after="40"/>
              <w:jc w:val="right"/>
            </w:pPr>
            <w:r>
              <w:t xml:space="preserve">${0.00}</w:t>
            </w:r>
          </w:p>
        </w:tc>
      </w:tr>
      <w:tr>
        <w:tc>
          <w:tcPr/>
          <w:p>
            <w:pPr>
              <w:spacing w:after="40"/>
            </w:pPr>
            <w:r>
              <w:t xml:space="preserve"/>
            </w:r>
          </w:p>
        </w:tc>
        <w:tc>
          <w:tcPr/>
          <w:p>
            <w:pPr>
              <w:spacing w:after="40"/>
            </w:pPr>
            <w:r>
              <w:t xml:space="preserve"/>
            </w:r>
          </w:p>
        </w:tc>
        <w:tc>
          <w:tcPr/>
          <w:p>
            <w:pPr>
              <w:spacing w:after="40"/>
              <w:jc w:val="right"/>
            </w:pPr>
            <w:r>
              <w:t xml:space="preserve"/>
            </w:r>
          </w:p>
        </w:tc>
      </w:tr>
    </w:tbl>
    <w:p>
      <w:pPr>
        <w:spacing w:after="120"/>
      </w:pP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8" w:type="dxa"/>
          <w:right w:w="108" w:type="dxa"/>
        </w:tblCellMar>
      </w:tblPr>
      <w:tblGrid>
        <w:gridCol/>
        <w:gridCol/>
      </w:tblGrid>
      <w:tr>
        <w:tc>
          <w:tcPr/>
          <w:p>
            <w:pPr>
              <w:spacing w:after="40"/>
            </w:pPr>
            <w:r>
              <w:t xml:space="preserve"/>
            </w:r>
          </w:p>
        </w:tc>
        <w:tc>
          <w:tcPr/>
          <w:p>
            <w:pPr>
              <w:spacing w:after="40"/>
              <w:jc w:val="right"/>
            </w:pPr>
            <w:r>
              <w:t xml:space="preserve"/>
            </w:r>
          </w:p>
        </w:tc>
      </w:tr>
      <w:tr>
        <w:tc>
          <w:tcPr/>
          <w:p>
            <w:pPr>
              <w:spacing w:after="40"/>
            </w:pPr>
            <w:r>
              <w:rPr>
                <w:b/>
              </w:rPr>
              <w:t xml:space="preserve">Subtotal</w:t>
            </w:r>
          </w:p>
        </w:tc>
        <w:tc>
          <w:tcPr/>
          <w:p>
            <w:pPr>
              <w:spacing w:after="40"/>
              <w:jc w:val="right"/>
            </w:pPr>
            <w:r>
              <w:t xml:space="preserve">${0.00}</w:t>
            </w:r>
          </w:p>
        </w:tc>
      </w:tr>
      <w:tr>
        <w:tc>
          <w:tcPr/>
          <w:p>
            <w:pPr>
              <w:spacing w:after="40"/>
            </w:pPr>
            <w:r>
              <w:rPr>
                <w:b/>
              </w:rPr>
              <w:t xml:space="preserve">Sales Tax ({RATE}% — if applicable in your state)</w:t>
            </w:r>
          </w:p>
        </w:tc>
        <w:tc>
          <w:tcPr/>
          <w:p>
            <w:pPr>
              <w:spacing w:after="40"/>
              <w:jc w:val="right"/>
            </w:pPr>
            <w:r>
              <w:t xml:space="preserve">${0.00}</w:t>
            </w:r>
          </w:p>
        </w:tc>
      </w:tr>
      <w:tr>
        <w:tc>
          <w:tcPr/>
          <w:p>
            <w:pPr>
              <w:spacing w:after="40"/>
            </w:pPr>
            <w:r>
              <w:rPr>
                <w:b/>
              </w:rPr>
              <w:t xml:space="preserve">TOTAL DUE</w:t>
            </w:r>
          </w:p>
        </w:tc>
        <w:tc>
          <w:tcPr/>
          <w:p>
            <w:pPr>
              <w:spacing w:after="40"/>
              <w:jc w:val="right"/>
            </w:pPr>
            <w:r>
              <w:rPr>
                <w:b/>
              </w:rPr>
              <w:t xml:space="preserve">${0.00}</w:t>
            </w:r>
          </w:p>
        </w:tc>
      </w:tr>
    </w:tbl>
    <w:p>
      <w:pPr>
        <w:spacing w:after="120"/>
      </w:pPr>
    </w:p>
    <w:p>
      <w:pPr>
        <w:spacing w:after="120"/>
        <w:ind w:left="432"/>
      </w:pPr>
      <w:r>
        <w:rPr>
          <w:i/>
          <w:color w:val="4A4A4A"/>
        </w:rPr>
        <w:t xml:space="preserve">Sales tax on lawn and landscape services varies — some states tax mowing and maintenance, some tax only chemical applications or materials, and some don't tax the service at all. Requirements vary by state/county — verify locally before you set this line to zero.</w:t>
      </w:r>
    </w:p>
    <w:p>
      <w:pPr>
        <w:pBdr>
          <w:bottom w:val="single" w:sz="6" w:space="1" w:color="1A7F4B"/>
        </w:pBdr>
        <w:spacing w:after="160"/>
      </w:pPr>
      <w:r>
        <w:t xml:space="preserve"/>
      </w:r>
    </w:p>
    <w:p>
      <w:pPr>
        <w:pStyle w:val="KitH3"/>
      </w:pPr>
      <w:r>
        <w:t xml:space="preserve">How to Pay</w:t>
      </w:r>
    </w:p>
    <w:p>
      <w:pPr>
        <w:numPr>
          <w:ilvl w:val="0"/>
          <w:numId w:val="1"/>
        </w:numPr>
        <w:spacing w:after="60"/>
      </w:pPr>
      <w:r>
        <w:rPr>
          <w:b/>
        </w:rPr>
        <w:t xml:space="preserve">{PAYMENT METHOD 1 — e.g., Card on file (charged automatically on due date)}</w:t>
      </w:r>
    </w:p>
    <w:p>
      <w:pPr>
        <w:numPr>
          <w:ilvl w:val="0"/>
          <w:numId w:val="1"/>
        </w:numPr>
        <w:spacing w:after="60"/>
      </w:pPr>
      <w:r>
        <w:rPr>
          <w:b/>
        </w:rPr>
        <w:t xml:space="preserve">{PAYMENT METHOD 2 — e.g., Online: {PAYMENT LINK}}</w:t>
      </w:r>
    </w:p>
    <w:p>
      <w:pPr>
        <w:numPr>
          <w:ilvl w:val="0"/>
          <w:numId w:val="1"/>
        </w:numPr>
        <w:spacing w:after="60"/>
      </w:pPr>
      <w:r>
        <w:rPr>
          <w:b/>
        </w:rPr>
        <w:t xml:space="preserve">{PAYMENT METHOD 3 — e.g., Check payable to {BUSINESS NAME}}</w:t>
      </w:r>
    </w:p>
    <w:p>
      <w:pPr>
        <w:numPr>
          <w:ilvl w:val="0"/>
          <w:numId w:val="1"/>
        </w:numPr>
        <w:spacing w:after="60"/>
      </w:pPr>
      <w:r>
        <w:rPr>
          <w:b/>
        </w:rPr>
        <w:t xml:space="preserve">{PAYMENT METHOD 4 — e.g., Zelle/Venmo: {HANDLE OR PHONE}}</w:t>
      </w:r>
    </w:p>
    <w:p>
      <w:pPr>
        <w:spacing w:after="120"/>
      </w:pPr>
      <w:r>
        <w:rPr>
          <w:b/>
        </w:rPr>
        <w:t xml:space="preserve">Late fee:</w:t>
      </w:r>
      <w:r>
        <w:t xml:space="preserve"> Invoices unpaid {X — e.g., 7} days past the due date incur a late fee of {$XX or X%}. If something's wrong with this invoice, call us before the due date and we'll fix it — no fee, no drama.</w:t>
      </w:r>
    </w:p>
    <w:p>
      <w:pPr>
        <w:pBdr>
          <w:bottom w:val="single" w:sz="6" w:space="1" w:color="1A7F4B"/>
        </w:pBdr>
        <w:spacing w:after="160"/>
      </w:pPr>
      <w:r>
        <w:t xml:space="preserve"/>
      </w:r>
    </w:p>
    <w:p>
      <w:pPr>
        <w:spacing w:after="120"/>
      </w:pPr>
      <w:r>
        <w:t xml:space="preserve">Thank you for your business — we don't take it for granted. If we did a great job, a quick Google review helps us more than any ad we could buy: {GOOGLE REVIEW LINK}</w:t>
      </w:r>
    </w:p>
    <w:p>
      <w:pPr>
        <w:spacing w:after="120"/>
      </w:pPr>
      <w:r>
        <w:rPr>
          <w:i/>
        </w:rPr>
        <w:t xml:space="preserve">{BUSINESS NAME} | {PHONE} | {EMAIL}</w:t>
      </w:r>
    </w:p>
    <w:p>
      <w:pPr>
        <w:pBdr>
          <w:bottom w:val="single" w:sz="6" w:space="1" w:color="1A7F4B"/>
        </w:pBdr>
        <w:spacing w:after="160"/>
      </w:pPr>
      <w:r>
        <w:t xml:space="preserve"/>
      </w:r>
    </w:p>
    <w:p>
      <w:pPr>
        <w:pBdr>
          <w:bottom w:val="single" w:sz="6" w:space="1" w:color="1A7F4B"/>
        </w:pBdr>
        <w:spacing w:after="160"/>
      </w:pPr>
      <w:r>
        <w:t xml:space="preserve"/>
      </w:r>
    </w:p>
    <w:p>
      <w:pPr>
        <w:pStyle w:val="KitTitle"/>
      </w:pPr>
      <w:r>
        <w:t xml:space="preserve">(B) FLAT-MONTHLY INVOICE</w:t>
      </w:r>
    </w:p>
    <w:p>
      <w:pPr>
        <w:spacing w:after="120"/>
      </w:pPr>
      <w:r>
        <w:rPr>
          <w:i/>
        </w:rPr>
        <w:t xml:space="preserve">For season-contract clients on flat monthly billing. The line item is the month, not the cut count — that's the whole point of flat billing. If a client asks "but you only came 3 times this month," point them to the season note below.</w:t>
      </w:r>
    </w:p>
    <w:p>
      <w:pPr>
        <w:spacing w:after="120"/>
      </w:pPr>
      <w:r>
        <w:rPr>
          <w:b/>
        </w:rPr>
        <w:t xml:space="preserve">{BUSINESS NAME}</w:t>
      </w:r>
    </w:p>
    <w:p>
      <w:pPr>
        <w:spacing w:after="120"/>
      </w:pPr>
      <w:r>
        <w:t xml:space="preserve">{BUSINESS ADDRESS} | {PHONE} | {EMAIL}</w:t>
      </w:r>
    </w:p>
    <w:p>
      <w:pPr>
        <w:spacing w:after="120"/>
      </w:pPr>
      <w:r>
        <w:t xml:space="preserve">License #: {LICENSE / APPLICATOR NUMBER}</w:t>
      </w:r>
    </w:p>
    <w:p>
      <w:pPr>
        <w:pBdr>
          <w:bottom w:val="single" w:sz="6" w:space="1" w:color="1A7F4B"/>
        </w:pBdr>
        <w:spacing w:after="160"/>
      </w:pPr>
      <w:r>
        <w:t xml:space="preserve"/>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8" w:type="dxa"/>
          <w:right w:w="108" w:type="dxa"/>
        </w:tblCellMar>
      </w:tblPr>
      <w:tblGrid>
        <w:gridCol/>
        <w:gridCol/>
      </w:tblGrid>
      <w:tr>
        <w:tc>
          <w:tcPr/>
          <w:p>
            <w:pPr>
              <w:spacing w:after="40"/>
            </w:pPr>
            <w:r>
              <w:t xml:space="preserve"/>
            </w:r>
          </w:p>
        </w:tc>
        <w:tc>
          <w:tcPr/>
          <w:p>
            <w:pPr>
              <w:spacing w:after="40"/>
            </w:pPr>
            <w:r>
              <w:t xml:space="preserve"/>
            </w:r>
          </w:p>
        </w:tc>
      </w:tr>
      <w:tr>
        <w:tc>
          <w:tcPr/>
          <w:p>
            <w:pPr>
              <w:spacing w:after="40"/>
            </w:pPr>
            <w:r>
              <w:rPr>
                <w:b/>
              </w:rPr>
              <w:t xml:space="preserve">Invoice #</w:t>
            </w:r>
          </w:p>
        </w:tc>
        <w:tc>
          <w:tcPr/>
          <w:p>
            <w:pPr>
              <w:spacing w:after="40"/>
            </w:pPr>
            <w:r>
              <w:t xml:space="preserve">{NUMBER}</w:t>
            </w:r>
          </w:p>
        </w:tc>
      </w:tr>
      <w:tr>
        <w:tc>
          <w:tcPr/>
          <w:p>
            <w:pPr>
              <w:spacing w:after="40"/>
            </w:pPr>
            <w:r>
              <w:rPr>
                <w:b/>
              </w:rPr>
              <w:t xml:space="preserve">Invoice Date</w:t>
            </w:r>
          </w:p>
        </w:tc>
        <w:tc>
          <w:tcPr/>
          <w:p>
            <w:pPr>
              <w:spacing w:after="40"/>
            </w:pPr>
            <w:r>
              <w:t xml:space="preserve">{DATE — e.g., 1st of the month}</w:t>
            </w:r>
          </w:p>
        </w:tc>
      </w:tr>
      <w:tr>
        <w:tc>
          <w:tcPr/>
          <w:p>
            <w:pPr>
              <w:spacing w:after="40"/>
            </w:pPr>
            <w:r>
              <w:rPr>
                <w:b/>
              </w:rPr>
              <w:t xml:space="preserve">Billing Period</w:t>
            </w:r>
          </w:p>
        </w:tc>
        <w:tc>
          <w:tcPr/>
          <w:p>
            <w:pPr>
              <w:spacing w:after="40"/>
            </w:pPr>
            <w:r>
              <w:t xml:space="preserve">{MONTH, YEAR}</w:t>
            </w:r>
          </w:p>
        </w:tc>
      </w:tr>
      <w:tr>
        <w:tc>
          <w:tcPr/>
          <w:p>
            <w:pPr>
              <w:spacing w:after="40"/>
            </w:pPr>
            <w:r>
              <w:rPr>
                <w:b/>
              </w:rPr>
              <w:t xml:space="preserve">Due Date</w:t>
            </w:r>
          </w:p>
        </w:tc>
        <w:tc>
          <w:tcPr/>
          <w:p>
            <w:pPr>
              <w:spacing w:after="40"/>
            </w:pPr>
            <w:r>
              <w:t xml:space="preserve">{DUE DATE — e.g., Net 15}</w:t>
            </w:r>
          </w:p>
        </w:tc>
      </w:tr>
    </w:tbl>
    <w:p>
      <w:pPr>
        <w:spacing w:after="120"/>
      </w:pPr>
    </w:p>
    <w:p>
      <w:pPr>
        <w:spacing w:after="120"/>
      </w:pPr>
      <w:r>
        <w:rPr>
          <w:b/>
        </w:rPr>
        <w:t xml:space="preserve">BILL TO:</w:t>
      </w:r>
      <w:r>
        <w:t xml:space="preserve"> {CLIENT NAME / ORGANIZATION} • {SERVICE ADDRESS} • {EMAIL}</w:t>
      </w:r>
    </w:p>
    <w:p>
      <w:pPr>
        <w:pBdr>
          <w:bottom w:val="single" w:sz="6" w:space="1" w:color="1A7F4B"/>
        </w:pBdr>
        <w:spacing w:after="160"/>
      </w:pPr>
      <w:r>
        <w:t xml:space="preserve"/>
      </w:r>
    </w:p>
    <w:p>
      <w:pPr>
        <w:pStyle w:val="KitH3"/>
      </w:pPr>
      <w:r>
        <w:t xml:space="preserve">Services</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8" w:type="dxa"/>
          <w:right w:w="108" w:type="dxa"/>
        </w:tblCellMar>
      </w:tblPr>
      <w:tblGrid>
        <w:gridCol/>
        <w:gridCol/>
      </w:tblGrid>
      <w:tr>
        <w:tc>
          <w:tcPr>
            <w:shd w:val="clear" w:color="auto" w:fill="E7F2EC"/>
          </w:tcPr>
          <w:p>
            <w:pPr>
              <w:spacing w:after="40"/>
            </w:pPr>
            <w:r>
              <w:rPr>
                <w:b/>
              </w:rPr>
              <w:t xml:space="preserve">Description</w:t>
            </w:r>
          </w:p>
        </w:tc>
        <w:tc>
          <w:tcPr>
            <w:shd w:val="clear" w:color="auto" w:fill="E7F2EC"/>
          </w:tcPr>
          <w:p>
            <w:pPr>
              <w:spacing w:after="40"/>
              <w:jc w:val="right"/>
            </w:pPr>
            <w:r>
              <w:rPr>
                <w:b/>
              </w:rPr>
              <w:t xml:space="preserve">Amount</w:t>
            </w:r>
          </w:p>
        </w:tc>
      </w:tr>
      <w:tr>
        <w:tc>
          <w:tcPr/>
          <w:p>
            <w:pPr>
              <w:spacing w:after="40"/>
            </w:pPr>
            <w:r>
              <w:t xml:space="preserve">{MONTH} lawn maintenance — flat seasonal rate (mow, trim, edge per agreement)</w:t>
            </w:r>
          </w:p>
        </w:tc>
        <w:tc>
          <w:tcPr/>
          <w:p>
            <w:pPr>
              <w:spacing w:after="40"/>
              <w:jc w:val="right"/>
            </w:pPr>
            <w:r>
              <w:t xml:space="preserve">${MONTHLY RATE}</w:t>
            </w:r>
          </w:p>
        </w:tc>
      </w:tr>
      <w:tr>
        <w:tc>
          <w:tcPr/>
          <w:p>
            <w:pPr>
              <w:spacing w:after="40"/>
            </w:pPr>
            <w:r>
              <w:t xml:space="preserve">{Add-on this month — e.g., mulch install, aeration — itemize}</w:t>
            </w:r>
          </w:p>
        </w:tc>
        <w:tc>
          <w:tcPr/>
          <w:p>
            <w:pPr>
              <w:spacing w:after="40"/>
              <w:jc w:val="right"/>
            </w:pPr>
            <w:r>
              <w:t xml:space="preserve">${0.00}</w:t>
            </w:r>
          </w:p>
        </w:tc>
      </w:tr>
      <w:tr>
        <w:tc>
          <w:tcPr/>
          <w:p>
            <w:pPr>
              <w:spacing w:after="40"/>
            </w:pPr>
            <w:r>
              <w:t xml:space="preserve"/>
            </w:r>
          </w:p>
        </w:tc>
        <w:tc>
          <w:tcPr/>
          <w:p>
            <w:pPr>
              <w:spacing w:after="40"/>
              <w:jc w:val="right"/>
            </w:pPr>
            <w:r>
              <w:t xml:space="preserve"/>
            </w:r>
          </w:p>
        </w:tc>
      </w:tr>
      <w:tr>
        <w:tc>
          <w:tcPr/>
          <w:p>
            <w:pPr>
              <w:spacing w:after="40"/>
            </w:pPr>
            <w:r>
              <w:rPr>
                <w:b/>
              </w:rPr>
              <w:t xml:space="preserve">Subtotal</w:t>
            </w:r>
          </w:p>
        </w:tc>
        <w:tc>
          <w:tcPr/>
          <w:p>
            <w:pPr>
              <w:spacing w:after="40"/>
              <w:jc w:val="right"/>
            </w:pPr>
            <w:r>
              <w:t xml:space="preserve">${0.00}</w:t>
            </w:r>
          </w:p>
        </w:tc>
      </w:tr>
      <w:tr>
        <w:tc>
          <w:tcPr/>
          <w:p>
            <w:pPr>
              <w:spacing w:after="40"/>
            </w:pPr>
            <w:r>
              <w:rPr>
                <w:b/>
              </w:rPr>
              <w:t xml:space="preserve">Sales Tax ({RATE}% — if applicable)</w:t>
            </w:r>
          </w:p>
        </w:tc>
        <w:tc>
          <w:tcPr/>
          <w:p>
            <w:pPr>
              <w:spacing w:after="40"/>
              <w:jc w:val="right"/>
            </w:pPr>
            <w:r>
              <w:t xml:space="preserve">${0.00}</w:t>
            </w:r>
          </w:p>
        </w:tc>
      </w:tr>
      <w:tr>
        <w:tc>
          <w:tcPr/>
          <w:p>
            <w:pPr>
              <w:spacing w:after="40"/>
            </w:pPr>
            <w:r>
              <w:rPr>
                <w:b/>
              </w:rPr>
              <w:t xml:space="preserve">TOTAL DUE</w:t>
            </w:r>
          </w:p>
        </w:tc>
        <w:tc>
          <w:tcPr/>
          <w:p>
            <w:pPr>
              <w:spacing w:after="40"/>
              <w:jc w:val="right"/>
            </w:pPr>
            <w:r>
              <w:rPr>
                <w:b/>
              </w:rPr>
              <w:t xml:space="preserve">${0.00}</w:t>
            </w:r>
          </w:p>
        </w:tc>
      </w:tr>
    </w:tbl>
    <w:p>
      <w:pPr>
        <w:spacing w:after="120"/>
      </w:pPr>
    </w:p>
    <w:p>
      <w:pPr>
        <w:spacing w:after="120"/>
        <w:ind w:left="432"/>
      </w:pPr>
      <w:r>
        <w:rPr>
          <w:b/>
          <w:i/>
          <w:color w:val="4A4A4A"/>
        </w:rPr>
        <w:t xml:space="preserve">About flat monthly billing:</w:t>
      </w:r>
      <w:r>
        <w:rPr>
          <w:i/>
          <w:color w:val="4A4A4A"/>
        </w:rPr>
        <w:t xml:space="preserve"> Your rate spreads the full season's expected cuts into equal payments. Fast-growing months and slow months cost the same on your bill — it evens out across the season. Visit count in any single month does not change the monthly rate.</w:t>
      </w:r>
    </w:p>
    <w:p>
      <w:pPr>
        <w:pBdr>
          <w:bottom w:val="single" w:sz="6" w:space="1" w:color="1A7F4B"/>
        </w:pBdr>
        <w:spacing w:after="160"/>
      </w:pPr>
      <w:r>
        <w:t xml:space="preserve"/>
      </w:r>
    </w:p>
    <w:p>
      <w:pPr>
        <w:pStyle w:val="KitH3"/>
      </w:pPr>
      <w:r>
        <w:t xml:space="preserve">How to Pay</w:t>
      </w:r>
    </w:p>
    <w:p>
      <w:pPr>
        <w:spacing w:after="120"/>
      </w:pPr>
      <w:r>
        <w:t xml:space="preserve">{SAME PAYMENT METHODS AS ABOVE}</w:t>
      </w:r>
    </w:p>
    <w:p>
      <w:pPr>
        <w:spacing w:after="120"/>
      </w:pPr>
      <w:r>
        <w:rPr>
          <w:b/>
        </w:rPr>
        <w:t xml:space="preserve">Late fee:</w:t>
      </w:r>
      <w:r>
        <w:t xml:space="preserve"> {$XX or X%} on balances over {X} days past due. Questions about this invoice? Call {PHONE} before the due date.</w:t>
      </w:r>
    </w:p>
    <w:p>
      <w:pPr>
        <w:pBdr>
          <w:bottom w:val="single" w:sz="6" w:space="1" w:color="1A7F4B"/>
        </w:pBdr>
        <w:spacing w:after="160"/>
      </w:pPr>
      <w:r>
        <w:t xml:space="preserve"/>
      </w:r>
    </w:p>
    <w:p>
      <w:pPr>
        <w:spacing w:after="120"/>
      </w:pPr>
      <w:r>
        <w:t xml:space="preserve">Thanks for being a season-long client. Referrals are how we grow — if a neighbor needs us, send them our way: {PHONE} / {GOOGLE REVIEW LINK}</w:t>
      </w:r>
    </w:p>
    <w:p>
      <w:pPr>
        <w:spacing w:after="120"/>
      </w:pPr>
      <w:r>
        <w:rPr>
          <w:i/>
        </w:rPr>
        <w:t xml:space="preserve">{BUSINESS NAME} | {PHONE} | {EMAIL}</w:t>
      </w:r>
    </w:p>
    <w:sectPr>
      <w:footerReference w:type="default" r:id="rId3"/>
      <w:pgSz w:w="12240" w:h="15840"/>
      <w:pgMar w:top="1080" w:right="1080" w:bottom="1080" w:left="1080" w:header="720" w:footer="576" w:gutter="0"/>
    </w:sectPr>
  </w:body>
</w:document>
</file>

<file path=word/footer1.xml><?xml version="1.0" encoding="utf-8"?>
<w:ftr xmlns:w="http://schemas.openxmlformats.org/wordprocessingml/2006/main">
  <w:p>
    <w:pPr>
      <w:jc w:val="left"/>
      <w:spacing w:after="0"/>
    </w:pPr>
    <w:r>
      <w:rPr>
        <w:color w:val="7F7F7F"/>
        <w:sz w:val="18"/>
        <w:szCs w:val="18"/>
      </w:rPr>
      <w:t xml:space="preserve">Route Ready — routereadykits.com</w:t>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360" w:hanging="360"/>
      </w:pPr>
    </w:lvl>
    <w:lvl w:ilvl="1">
      <w:start w:val="1"/>
      <w:numFmt w:val="bullet"/>
      <w:lvlText w:val="◦"/>
      <w:lvlJc w:val="left"/>
      <w:pPr>
        <w:ind w:left="720" w:hanging="360"/>
      </w:pPr>
    </w:lvl>
    <w:lvl w:ilvl="2">
      <w:start w:val="1"/>
      <w:numFmt w:val="bullet"/>
      <w:lvlText w:val="▪"/>
      <w:lvlJc w:val="left"/>
      <w:pPr>
        <w:ind w:left="1080" w:hanging="360"/>
      </w:pPr>
    </w:lvl>
  </w:abstractNum>
  <w:abstractNum w:abstractNumId="1">
    <w:multiLevelType w:val="hybridMultilevel"/>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abstractNum>
  <w:num w:numId="1">
    <w:abstractNumId w:val="0"/>
  </w:num>
</w:numbering>
</file>

<file path=word/styles.xml><?xml version="1.0" encoding="utf-8"?>
<w:styles xmlns:w="http://schemas.openxmlformats.org/wordprocessingml/2006/main">
  <w:docDefaults>
    <w:rPrDefault>
      <w:rPr>
        <w:rFonts w:ascii="Calibri" w:hAnsi="Calibri" w:cs="Calibri"/>
        <w:color w:val="262626"/>
        <w:sz w:val="22"/>
        <w:szCs w:val="22"/>
      </w:rPr>
    </w:rPrDefault>
    <w:pPrDefault>
      <w:pPr>
        <w:spacing w:after="120" w:line="264" w:lineRule="auto"/>
      </w:pPr>
    </w:pPrDefault>
  </w:docDefaults>
  <w:style w:type="paragraph" w:default="1" w:styleId="Normal">
    <w:name w:val="Normal"/>
  </w:style>
  <w:style w:type="paragraph" w:styleId="KitTitle">
    <w:name w:val="Title"/>
    <w:basedOn w:val="Normal"/>
    <w:pPr>
      <w:spacing w:before="120" w:after="160"/>
      <w:outlineLvl w:val="0"/>
    </w:pPr>
    <w:rPr>
      <w:b/>
      <w:color w:val="1A7F4B"/>
      <w:sz w:val="40"/>
      <w:szCs w:val="40"/>
    </w:rPr>
  </w:style>
  <w:style w:type="paragraph" w:styleId="KitH2">
    <w:name w:val="heading 2"/>
    <w:basedOn w:val="Normal"/>
    <w:pPr>
      <w:spacing w:before="240" w:after="80"/>
      <w:outlineLvl w:val="1"/>
    </w:pPr>
    <w:rPr>
      <w:b/>
      <w:color w:val="1A7F4B"/>
      <w:sz w:val="28"/>
      <w:szCs w:val="28"/>
    </w:rPr>
  </w:style>
  <w:style w:type="paragraph" w:styleId="KitH3">
    <w:name w:val="heading 3"/>
    <w:basedOn w:val="Normal"/>
    <w:pPr>
      <w:spacing w:before="180" w:after="60"/>
      <w:outlineLvl w:val="2"/>
    </w:pPr>
    <w:rPr>
      <w:b/>
      <w:color w:val="404040"/>
      <w:sz w:val="24"/>
      <w:szCs w:val="24"/>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er" Target="footer1.xml"/></Relationships>
</file>

<file path=docProps/app.xml><?xml version="1.0" encoding="utf-8"?>
<Properties xmlns="http://schemas.openxmlformats.org/officeDocument/2006/extended-properties">
  <Application>Route Ready Kit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Route Ready — Invoice Template</dc:title>
  <dc:creator>Route Ready</dc:creator>
  <dcterms:created xsi:type="dcterms:W3CDTF">2026-07-26T17:49:42Z</dcterms:created>
  <dcterms:modified xsi:type="dcterms:W3CDTF">2026-07-26T17:49:42Z</dcterms:modified>
</cp:coreProperties>
</file>