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tTitle"/>
      </w:pPr>
      <w:r>
        <w:t xml:space="preserve">Lawn Care Business Starter Kit</w:t>
      </w:r>
    </w:p>
    <w:p>
      <w:pPr>
        <w:spacing w:after="120"/>
      </w:pPr>
      <w:r>
        <w:rPr>
          <w:b/>
        </w:rPr>
        <w:t xml:space="preserve">File 15 — Startup Checklist: Zero to First Client</w:t>
      </w:r>
      <w:r>
        <w:t xml:space="preserve"> | v1.0 | 2026-07-26</w:t>
      </w:r>
    </w:p>
    <w:p>
      <w:pPr>
        <w:pBdr>
          <w:bottom w:val="single" w:sz="6" w:space="1" w:color="1A7F4B"/>
        </w:pBdr>
        <w:spacing w:after="160"/>
      </w:pPr>
      <w:r>
        <w:t xml:space="preserve"/>
      </w:r>
    </w:p>
    <w:p>
      <w:pPr>
        <w:pStyle w:val="KitH2"/>
      </w:pPr>
      <w:r>
        <w:t xml:space="preserve">How to use this</w:t>
      </w:r>
    </w:p>
    <w:p>
      <w:pPr>
        <w:spacing w:after="120"/>
      </w:pPr>
      <w:r>
        <w:t xml:space="preserve">Work top to bottom. Most people can get through this list in 2–4 weeks part-time, and you don't need everything perfect before you take your first job — you need it </w:t>
      </w:r>
      <w:r>
        <w:rPr>
          <w:i/>
        </w:rPr>
        <w:t xml:space="preserve">legal, insured, and reachable</w:t>
      </w:r>
      <w:r>
        <w:t xml:space="preserve">. Everything else improves while you're getting paid.</w:t>
      </w:r>
    </w:p>
    <w:p>
      <w:pPr>
        <w:spacing w:after="120"/>
      </w:pPr>
      <w:r>
        <w:t xml:space="preserve">One note before you start: this is a business checklist, not legal or tax advice. Registration, licensing, and tax </w:t>
      </w:r>
      <w:r>
        <w:rPr>
          <w:b/>
        </w:rPr>
        <w:t xml:space="preserve">requirements vary by state/county — verify locally</w:t>
      </w:r>
      <w:r>
        <w:t xml:space="preserve">. Your state's Secretary of State and Department of Revenue sites, plus your county or city clerk, will answer most of it in an afternoon.</w:t>
      </w:r>
    </w:p>
    <w:p>
      <w:pPr>
        <w:spacing w:after="120"/>
      </w:pPr>
      <w:r>
        <w:t xml:space="preserve">Lawn care has one licensing item that catches nearly every new operator: </w:t>
      </w:r>
      <w:r>
        <w:rPr>
          <w:b/>
        </w:rPr>
        <w:t xml:space="preserve">applying fertilizer or weed control for pay generally requires a state applicator license.</w:t>
      </w:r>
      <w:r>
        <w:t xml:space="preserve"> Mowing does not. Read section 6 before you promise a client anything beyond a cut.</w:t>
      </w:r>
    </w:p>
    <w:p>
      <w:pPr>
        <w:pBdr>
          <w:bottom w:val="single" w:sz="6" w:space="1" w:color="1A7F4B"/>
        </w:pBdr>
        <w:spacing w:after="160"/>
      </w:pPr>
      <w:r>
        <w:t xml:space="preserve"/>
      </w:r>
    </w:p>
    <w:p>
      <w:pPr>
        <w:pStyle w:val="KitH2"/>
      </w:pPr>
      <w:r>
        <w:t xml:space="preserve">1. Make It a Real Business</w:t>
      </w:r>
    </w:p>
    <w:p>
      <w:pPr>
        <w:spacing w:after="60"/>
        <w:ind w:left="360" w:hanging="360"/>
      </w:pPr>
      <w:r>
        <w:t xml:space="preserve">☐  </w:t>
      </w:r>
      <w:r>
        <w:rPr>
          <w:b/>
        </w:rPr>
        <w:t xml:space="preserve">Pick your structure.</w:t>
      </w:r>
      <w:r>
        <w:t xml:space="preserve"> Most solo operators start as a sole proprietor or single-member LLC. An LLC costs {check your state — typically $50–$500 to file} and separates business liability from your personal assets. Talk to a CPA if unsure; don't stall here for weeks.</w:t>
      </w:r>
    </w:p>
    <w:p>
      <w:pPr>
        <w:spacing w:after="60"/>
        <w:ind w:left="360" w:hanging="360"/>
      </w:pPr>
      <w:r>
        <w:t xml:space="preserve">☐  </w:t>
      </w:r>
      <w:r>
        <w:rPr>
          <w:b/>
        </w:rPr>
        <w:t xml:space="preserve">Register the business</w:t>
      </w:r>
      <w:r>
        <w:t xml:space="preserve"> with your state (usually the Secretary of State for an LLC; a DBA/trade-name filing if operating under a name that isn't yours). Requirements vary by state/county — verify locally.</w:t>
      </w:r>
    </w:p>
    <w:p>
      <w:pPr>
        <w:spacing w:after="60"/>
        <w:ind w:left="360" w:hanging="360"/>
      </w:pPr>
      <w:r>
        <w:t xml:space="preserve">☐  </w:t>
      </w:r>
      <w:r>
        <w:rPr>
          <w:b/>
        </w:rPr>
        <w:t xml:space="preserve">Get your EIN</w:t>
      </w:r>
      <w:r>
        <w:t xml:space="preserve"> — free, 10 minutes, directly at irs.gov (never pay a third-party site for this). You'll need it for the bank account and eventually for hiring.</w:t>
      </w:r>
    </w:p>
    <w:p>
      <w:pPr>
        <w:spacing w:after="60"/>
        <w:ind w:left="360" w:hanging="360"/>
      </w:pPr>
      <w:r>
        <w:t xml:space="preserve">☐  </w:t>
      </w:r>
      <w:r>
        <w:rPr>
          <w:b/>
        </w:rPr>
        <w:t xml:space="preserve">Check license requirements.</w:t>
      </w:r>
      <w:r>
        <w:t xml:space="preserve"> Many cities require a general business license, and some require landscaping-specific registration. Search "{your city} business license" and "{your state} landscaping business requirements" — and call the clerk if the site is unclear.</w:t>
      </w:r>
    </w:p>
    <w:p>
      <w:pPr>
        <w:spacing w:after="60"/>
        <w:ind w:left="360" w:hanging="360"/>
      </w:pPr>
      <w:r>
        <w:t xml:space="preserve">☐  </w:t>
      </w:r>
      <w:r>
        <w:rPr>
          <w:b/>
        </w:rPr>
        <w:t xml:space="preserve">Sales tax check.</w:t>
      </w:r>
      <w:r>
        <w:t xml:space="preserve"> Some states tax lawn maintenance services, some don't, and some tax materials but not labor. Register with your state Department of Revenue if required — verify locally before your first invoice.</w:t>
      </w:r>
    </w:p>
    <w:p>
      <w:pPr>
        <w:pStyle w:val="KitH2"/>
      </w:pPr>
      <w:r>
        <w:t xml:space="preserve">2. Insurance — Do Not Skip, Do Not Delay</w:t>
      </w:r>
    </w:p>
    <w:p>
      <w:pPr>
        <w:spacing w:after="60"/>
        <w:ind w:left="360" w:hanging="360"/>
      </w:pPr>
      <w:r>
        <w:t xml:space="preserve">☐  </w:t>
      </w:r>
      <w:r>
        <w:rPr>
          <w:b/>
        </w:rPr>
        <w:t xml:space="preserve">General liability (GL) insurance.</w:t>
      </w:r>
      <w:r>
        <w:t xml:space="preserve"> Typical for a new lawn care business: </w:t>
      </w:r>
      <w:r>
        <w:rPr>
          <w:b/>
        </w:rPr>
        <w:t xml:space="preserve">$1M per occurrence / $2M aggregate</w:t>
      </w:r>
      <w:r>
        <w:t xml:space="preserve">. The claims that actually happen in this trade are thrown-object damage (windows, siding, vehicles) and cut irrigation or pet-fence lines — ask your agent specifically how those are handled.</w:t>
      </w:r>
    </w:p>
    <w:p>
      <w:pPr>
        <w:spacing w:after="60"/>
        <w:ind w:left="360" w:hanging="360"/>
      </w:pPr>
      <w:r>
        <w:t xml:space="preserve">☐  </w:t>
      </w:r>
      <w:r>
        <w:rPr>
          <w:b/>
        </w:rPr>
        <w:t xml:space="preserve">Ask about "care, custody, and control" exclusions.</w:t>
      </w:r>
      <w:r>
        <w:t xml:space="preserve"> Many policies exclude damage to the property you're working on. Get the answer in writing before you sign.</w:t>
      </w:r>
    </w:p>
    <w:p>
      <w:pPr>
        <w:spacing w:after="60"/>
        <w:ind w:left="360" w:hanging="360"/>
      </w:pPr>
      <w:r>
        <w:t xml:space="preserve">☐  </w:t>
      </w:r>
      <w:r>
        <w:rPr>
          <w:b/>
        </w:rPr>
        <w:t xml:space="preserve">Certificate of insurance (COI).</w:t>
      </w:r>
      <w:r>
        <w:t xml:space="preserve"> HOAs, property managers, and commercial accounts will ask constantly. Have one ready.</w:t>
      </w:r>
    </w:p>
    <w:p>
      <w:pPr>
        <w:spacing w:after="60"/>
        <w:ind w:left="360" w:hanging="360"/>
      </w:pPr>
      <w:r>
        <w:t xml:space="preserve">☐  </w:t>
      </w:r>
      <w:r>
        <w:rPr>
          <w:b/>
        </w:rPr>
        <w:t xml:space="preserve">If you hire anyone:</w:t>
      </w:r>
      <w:r>
        <w:t xml:space="preserve"> workers' comp is required in nearly every state, sometimes from the first employee. Verify locally </w:t>
      </w:r>
      <w:r>
        <w:rPr>
          <w:i/>
        </w:rPr>
        <w:t xml:space="preserve">before</w:t>
      </w:r>
      <w:r>
        <w:t xml:space="preserve"> the first hire, not after.</w:t>
      </w:r>
    </w:p>
    <w:p>
      <w:pPr>
        <w:spacing w:after="60"/>
        <w:ind w:left="360" w:hanging="360"/>
      </w:pPr>
      <w:r>
        <w:t xml:space="preserve">☐  </w:t>
      </w:r>
      <w:r>
        <w:rPr>
          <w:b/>
        </w:rPr>
        <w:t xml:space="preserve">Vehicle and trailer:</w:t>
      </w:r>
      <w:r>
        <w:t xml:space="preserve"> confirm your auto policy covers business use and the trailer. Personal policies can deny claims that happen "on the job."</w:t>
      </w:r>
    </w:p>
    <w:p>
      <w:pPr>
        <w:spacing w:after="60"/>
        <w:ind w:left="360" w:hanging="360"/>
      </w:pPr>
      <w:r>
        <w:t xml:space="preserve">☐  </w:t>
      </w:r>
      <w:r>
        <w:rPr>
          <w:b/>
        </w:rPr>
        <w:t xml:space="preserve">Insure the equipment against theft.</w:t>
      </w:r>
      <w:r>
        <w:t xml:space="preserve"> Trailer theft is common and seasonal in this trade — a stolen setup in May ends your year otherwise. Lock everything, and record serial numbers.</w:t>
      </w:r>
    </w:p>
    <w:p>
      <w:pPr>
        <w:pStyle w:val="KitH2"/>
      </w:pPr>
      <w:r>
        <w:t xml:space="preserve">3. Money Plumbing</w:t>
      </w:r>
    </w:p>
    <w:p>
      <w:pPr>
        <w:spacing w:after="60"/>
        <w:ind w:left="360" w:hanging="360"/>
      </w:pPr>
      <w:r>
        <w:t xml:space="preserve">☐  </w:t>
      </w:r>
      <w:r>
        <w:rPr>
          <w:b/>
        </w:rPr>
        <w:t xml:space="preserve">Open a dedicated business checking account</w:t>
      </w:r>
      <w:r>
        <w:t xml:space="preserve"> (bring your EIN and registration docs). Every dollar in and out goes through it — commingling funds is the #1 rookie bookkeeping mess and it undermines your LLC's liability protection.</w:t>
      </w:r>
    </w:p>
    <w:p>
      <w:pPr>
        <w:spacing w:after="60"/>
        <w:ind w:left="360" w:hanging="360"/>
      </w:pPr>
      <w:r>
        <w:t xml:space="preserve">☐  </w:t>
      </w:r>
      <w:r>
        <w:rPr>
          <w:b/>
        </w:rPr>
        <w:t xml:space="preserve">Get a way to take cards</w:t>
      </w:r>
      <w:r>
        <w:t xml:space="preserve"> (Square, Stripe, or your invoicing app). Card-on-file is the gold standard for recurring lawn clients — it ends the monthly chasing entirely.</w:t>
      </w:r>
    </w:p>
    <w:p>
      <w:pPr>
        <w:spacing w:after="60"/>
        <w:ind w:left="360" w:hanging="360"/>
      </w:pPr>
      <w:r>
        <w:t xml:space="preserve">☐  </w:t>
      </w:r>
      <w:r>
        <w:rPr>
          <w:b/>
        </w:rPr>
        <w:t xml:space="preserve">Decide your billing model now:</w:t>
      </w:r>
      <w:r>
        <w:t xml:space="preserve"> per visit, monthly flat, or seasonal contract. Monthly flat billing smooths your cash flow and is easier to collect; explain clearly that it averages the season rather than charging per cut.</w:t>
      </w:r>
    </w:p>
    <w:p>
      <w:pPr>
        <w:spacing w:after="60"/>
        <w:ind w:left="360" w:hanging="360"/>
      </w:pPr>
      <w:r>
        <w:t xml:space="preserve">☐  </w:t>
      </w:r>
      <w:r>
        <w:rPr>
          <w:b/>
        </w:rPr>
        <w:t xml:space="preserve">Start a simple bookkeeping habit</w:t>
      </w:r>
      <w:r>
        <w:t xml:space="preserve"> — the included Income &amp; Expense Tracker beats a shoebox. Track every expense from day one; startup costs are generally deductible (ask your CPA).</w:t>
      </w:r>
    </w:p>
    <w:p>
      <w:pPr>
        <w:pStyle w:val="KitH2"/>
      </w:pPr>
      <w:r>
        <w:t xml:space="preserve">4. Equipment &amp; Startup Budget</w:t>
      </w:r>
    </w:p>
    <w:p>
      <w:pPr>
        <w:spacing w:after="120"/>
      </w:pPr>
      <w:r>
        <w:t xml:space="preserve">The realistic 2026 range to outfit a solo residential operation: </w:t>
      </w:r>
      <w:r>
        <w:rPr>
          <w:b/>
        </w:rPr>
        <w:t xml:space="preserve">$4,000–$10,000</w:t>
      </w:r>
      <w:r>
        <w:t xml:space="preserve"> for equipment, </w:t>
      </w:r>
      <w:r>
        <w:rPr>
          <w:b/>
        </w:rPr>
        <w:t xml:space="preserve">$6,000–$15,000 all-in</w:t>
      </w:r>
      <w:r>
        <w:t xml:space="preserve"> once you add a trailer, registration, insurance, and basic branding. Buying quality used commercial equipment is a legitimate way in; buying homeowner-grade equipment is not — it will fail inside one season of daily use.</w:t>
      </w:r>
    </w:p>
    <w:p>
      <w:pPr>
        <w:spacing w:after="120"/>
      </w:pPr>
      <w:r>
        <w:rPr>
          <w:b/>
        </w:rPr>
        <w:t xml:space="preserve">Core equipment:</w:t>
      </w:r>
    </w:p>
    <w:p>
      <w:pPr>
        <w:spacing w:after="60"/>
        <w:ind w:left="360" w:hanging="360"/>
      </w:pPr>
      <w:r>
        <w:t xml:space="preserve">☐  </w:t>
      </w:r>
      <w:r>
        <w:rPr>
          <w:b/>
        </w:rPr>
        <w:t xml:space="preserve">Commercial mower.</w:t>
      </w:r>
      <w:r>
        <w:t xml:space="preserve"> A 36"–48" walk-behind or stand-on is the sweet spot for residential ($2,500–$8,000 new, far less used). A 48" that can't fit a gate is worthless on the properties you'll actually get — </w:t>
      </w:r>
      <w:r>
        <w:rPr>
          <w:b/>
        </w:rPr>
        <w:t xml:space="preserve">measure a few typical gates in your area before you buy.</w:t>
      </w:r>
    </w:p>
    <w:p>
      <w:pPr>
        <w:spacing w:after="60"/>
        <w:ind w:left="360" w:hanging="360"/>
      </w:pPr>
      <w:r>
        <w:t xml:space="preserve">☐  </w:t>
      </w:r>
      <w:r>
        <w:rPr>
          <w:b/>
        </w:rPr>
        <w:t xml:space="preserve">Backup mower.</w:t>
      </w:r>
      <w:r>
        <w:t xml:space="preserve"> Even a used push mower. The day your primary goes down mid-route, this is what saves the week.</w:t>
      </w:r>
    </w:p>
    <w:p>
      <w:pPr>
        <w:spacing w:after="60"/>
        <w:ind w:left="360" w:hanging="360"/>
      </w:pPr>
      <w:r>
        <w:t xml:space="preserve">☐  </w:t>
      </w:r>
      <w:r>
        <w:rPr>
          <w:b/>
        </w:rPr>
        <w:t xml:space="preserve">String trimmer</w:t>
      </w:r>
      <w:r>
        <w:t xml:space="preserve"> — commercial grade ($250–$500). You will use it on every single property.</w:t>
      </w:r>
    </w:p>
    <w:p>
      <w:pPr>
        <w:spacing w:after="60"/>
        <w:ind w:left="360" w:hanging="360"/>
      </w:pPr>
      <w:r>
        <w:t xml:space="preserve">☐  </w:t>
      </w:r>
      <w:r>
        <w:rPr>
          <w:b/>
        </w:rPr>
        <w:t xml:space="preserve">Edger</w:t>
      </w:r>
      <w:r>
        <w:t xml:space="preserve"> — a dedicated stick edger, not a turned-sideways trimmer. Crisp edges are what clients notice and what justifies your price.</w:t>
      </w:r>
    </w:p>
    <w:p>
      <w:pPr>
        <w:spacing w:after="60"/>
        <w:ind w:left="360" w:hanging="360"/>
      </w:pPr>
      <w:r>
        <w:t xml:space="preserve">☐  </w:t>
      </w:r>
      <w:r>
        <w:rPr>
          <w:b/>
        </w:rPr>
        <w:t xml:space="preserve">Backpack blower</w:t>
      </w:r>
      <w:r>
        <w:t xml:space="preserve"> — commercial ($300–$600). Cleanup is what makes the job look finished.</w:t>
      </w:r>
    </w:p>
    <w:p>
      <w:pPr>
        <w:spacing w:after="60"/>
        <w:ind w:left="360" w:hanging="360"/>
      </w:pPr>
      <w:r>
        <w:t xml:space="preserve">☐  </w:t>
      </w:r>
      <w:r>
        <w:rPr>
          <w:b/>
        </w:rPr>
        <w:t xml:space="preserve">Trailer</w:t>
      </w:r>
      <w:r>
        <w:t xml:space="preserve"> — open utility trailer with ramp, plus tie-downs and locking storage ($1,500–$4,000). Check your state's trailer registration and towing requirements.</w:t>
      </w:r>
    </w:p>
    <w:p>
      <w:pPr>
        <w:spacing w:after="60"/>
        <w:ind w:left="360" w:hanging="360"/>
      </w:pPr>
      <w:r>
        <w:t xml:space="preserve">☐  </w:t>
      </w:r>
      <w:r>
        <w:rPr>
          <w:b/>
        </w:rPr>
        <w:t xml:space="preserve">Hand tools</w:t>
      </w:r>
      <w:r>
        <w:t xml:space="preserve"> — rakes, tarps, pruners, loppers, shovel, broom, marking flags (buy plenty; see File 13)</w:t>
      </w:r>
    </w:p>
    <w:p>
      <w:pPr>
        <w:spacing w:after="60"/>
        <w:ind w:left="360" w:hanging="360"/>
      </w:pPr>
      <w:r>
        <w:t xml:space="preserve">☐  </w:t>
      </w:r>
      <w:r>
        <w:rPr>
          <w:b/>
        </w:rPr>
        <w:t xml:space="preserve">Fuel and maintenance</w:t>
      </w:r>
      <w:r>
        <w:t xml:space="preserve"> — cans, two-cycle oil, spare line, spare blades, blade sharpener, basic tools</w:t>
      </w:r>
    </w:p>
    <w:p>
      <w:pPr>
        <w:spacing w:after="60"/>
        <w:ind w:left="360" w:hanging="360"/>
      </w:pPr>
      <w:r>
        <w:t xml:space="preserve">☐  </w:t>
      </w:r>
      <w:r>
        <w:rPr>
          <w:b/>
        </w:rPr>
        <w:t xml:space="preserve">PPE</w:t>
      </w:r>
      <w:r>
        <w:t xml:space="preserve"> — eye and hearing protection, gloves, boots, sun protection. Hearing damage in this trade is cumulative and permanent; wear the plugs from day one.</w:t>
      </w:r>
    </w:p>
    <w:p>
      <w:pPr>
        <w:spacing w:after="60"/>
        <w:ind w:left="360" w:hanging="360"/>
      </w:pPr>
      <w:r>
        <w:t xml:space="preserve">☐  </w:t>
      </w:r>
      <w:r>
        <w:rPr>
          <w:b/>
        </w:rPr>
        <w:t xml:space="preserve">Sharp blades on a schedule.</w:t>
      </w:r>
      <w:r>
        <w:t xml:space="preserve"> Buy multiple sets and rotate. Dull blades tear grass, whiten the lawn, and are the most common invisible quality problem in the business.</w:t>
      </w:r>
    </w:p>
    <w:p>
      <w:pPr>
        <w:pStyle w:val="KitH2"/>
      </w:pPr>
      <w:r>
        <w:t xml:space="preserve">5. Learn the Craft</w:t>
      </w:r>
    </w:p>
    <w:p>
      <w:pPr>
        <w:spacing w:after="60"/>
        <w:ind w:left="360" w:hanging="360"/>
      </w:pPr>
      <w:r>
        <w:t xml:space="preserve">☐  </w:t>
      </w:r>
      <w:r>
        <w:rPr>
          <w:b/>
        </w:rPr>
        <w:t xml:space="preserve">Learn your grass types.</w:t>
      </w:r>
      <w:r>
        <w:t xml:space="preserve"> Cool-season and warm-season grasses want opposite treatment at opposite times. Getting this wrong is how a lawn dies under your care.</w:t>
      </w:r>
    </w:p>
    <w:p>
      <w:pPr>
        <w:spacing w:after="60"/>
        <w:ind w:left="360" w:hanging="360"/>
      </w:pPr>
      <w:r>
        <w:t xml:space="preserve">☐  </w:t>
      </w:r>
      <w:r>
        <w:rPr>
          <w:b/>
        </w:rPr>
        <w:t xml:space="preserve">Learn the one-third rule and never break it.</w:t>
      </w:r>
      <w:r>
        <w:t xml:space="preserve"> Never remove more than one-third of blade height in a cut.</w:t>
      </w:r>
    </w:p>
    <w:p>
      <w:pPr>
        <w:spacing w:after="60"/>
        <w:ind w:left="360" w:hanging="360"/>
      </w:pPr>
      <w:r>
        <w:t xml:space="preserve">☐  </w:t>
      </w:r>
      <w:r>
        <w:rPr>
          <w:b/>
        </w:rPr>
        <w:t xml:space="preserve">Learn your regional calendar</w:t>
      </w:r>
      <w:r>
        <w:t xml:space="preserve"> from your state's cooperative extension service — free, local, and the best technical resource in this industry.</w:t>
      </w:r>
    </w:p>
    <w:p>
      <w:pPr>
        <w:spacing w:after="60"/>
        <w:ind w:left="360" w:hanging="360"/>
      </w:pPr>
      <w:r>
        <w:t xml:space="preserve">☐  </w:t>
      </w:r>
      <w:r>
        <w:rPr>
          <w:b/>
        </w:rPr>
        <w:t xml:space="preserve">Practice on your own lawn and family's.</w:t>
      </w:r>
      <w:r>
        <w:t xml:space="preserve"> Free work you control is the cheapest education there is.</w:t>
      </w:r>
    </w:p>
    <w:p>
      <w:pPr>
        <w:spacing w:after="60"/>
        <w:ind w:left="360" w:hanging="360"/>
      </w:pPr>
      <w:r>
        <w:t xml:space="preserve">☐  </w:t>
      </w:r>
      <w:r>
        <w:rPr>
          <w:b/>
        </w:rPr>
        <w:t xml:space="preserve">Learn basic small-engine maintenance.</w:t>
      </w:r>
      <w:r>
        <w:t xml:space="preserve"> Every hour you can't fix a mower is an hour of route you can't run.</w:t>
      </w:r>
    </w:p>
    <w:p>
      <w:pPr>
        <w:pStyle w:val="KitH2"/>
      </w:pPr>
      <w:r>
        <w:t xml:space="preserve">6. Applicator Licensing — Before You Sell Any Treatment</w:t>
      </w:r>
    </w:p>
    <w:p>
      <w:pPr>
        <w:spacing w:after="120"/>
      </w:pPr>
      <w:r>
        <w:rPr>
          <w:b/>
        </w:rPr>
        <w:t xml:space="preserve">Mowing, trimming, edging, and cleanups generally require no special license. The moment you apply fertilizer, weed control, or pest control for pay, you enter a licensed activity in most states.</w:t>
      </w:r>
    </w:p>
    <w:p>
      <w:pPr>
        <w:spacing w:after="60"/>
        <w:ind w:left="360" w:hanging="360"/>
      </w:pPr>
      <w:r>
        <w:t xml:space="preserve">☐  </w:t>
      </w:r>
      <w:r>
        <w:rPr>
          <w:b/>
        </w:rPr>
        <w:t xml:space="preserve">Contact your state Department of Agriculture</w:t>
      </w:r>
      <w:r>
        <w:t xml:space="preserve"> and ask what's required to apply fertilizer and pesticides commercially. Expect: an exam, a license category for turf/ornamental, business registration, proof of insurance, record-keeping requirements, and continuing education.</w:t>
      </w:r>
    </w:p>
    <w:p>
      <w:pPr>
        <w:spacing w:after="60"/>
        <w:ind w:left="360" w:hanging="360"/>
      </w:pPr>
      <w:r>
        <w:t xml:space="preserve">☐  </w:t>
      </w:r>
      <w:r>
        <w:rPr>
          <w:b/>
        </w:rPr>
        <w:t xml:space="preserve">Understand the fertilizer question separately</w:t>
      </w:r>
      <w:r>
        <w:t xml:space="preserve"> — some states regulate fertilizer application on its own, and several have seasonal restrictions or phosphorus limits. </w:t>
      </w:r>
      <w:r>
        <w:rPr>
          <w:b/>
        </w:rPr>
        <w:t xml:space="preserve">Verify locally.</w:t>
      </w:r>
    </w:p>
    <w:p>
      <w:pPr>
        <w:spacing w:after="60"/>
        <w:ind w:left="360" w:hanging="360"/>
      </w:pPr>
      <w:r>
        <w:t xml:space="preserve">☐  </w:t>
      </w:r>
      <w:r>
        <w:rPr>
          <w:b/>
        </w:rPr>
        <w:t xml:space="preserve">Do not apply anything for pay without the license.</w:t>
      </w:r>
      <w:r>
        <w:t xml:space="preserve"> Penalties are real, and your insurance will not cover unlicensed application.</w:t>
      </w:r>
    </w:p>
    <w:p>
      <w:pPr>
        <w:spacing w:after="60"/>
        <w:ind w:left="360" w:hanging="360"/>
      </w:pPr>
      <w:r>
        <w:t xml:space="preserve">☐  </w:t>
      </w:r>
      <w:r>
        <w:rPr>
          <w:b/>
        </w:rPr>
        <w:t xml:space="preserve">Plan for record-keeping</w:t>
      </w:r>
      <w:r>
        <w:t xml:space="preserve"> from the first application: date, product, EPA registration number, rate, area, applicator, weather.</w:t>
      </w:r>
    </w:p>
    <w:p>
      <w:pPr>
        <w:spacing w:after="60"/>
        <w:ind w:left="360" w:hanging="360"/>
      </w:pPr>
      <w:r>
        <w:t xml:space="preserve">☐  </w:t>
      </w:r>
      <w:r>
        <w:rPr>
          <w:b/>
        </w:rPr>
        <w:t xml:space="preserve">In the meantime, sell what you can do well.</w:t>
      </w:r>
      <w:r>
        <w:t xml:space="preserve"> A clean mowing route is a perfectly good business, and treatments can be added the season after you're licensed — or subcontracted to a licensed applicator today.</w:t>
      </w:r>
    </w:p>
    <w:p>
      <w:pPr>
        <w:pStyle w:val="KitH2"/>
      </w:pPr>
      <w:r>
        <w:t xml:space="preserve">7. Brand Basics (a Day, Not a Month)</w:t>
      </w:r>
    </w:p>
    <w:p>
      <w:pPr>
        <w:spacing w:after="60"/>
        <w:ind w:left="360" w:hanging="360"/>
      </w:pPr>
      <w:r>
        <w:t xml:space="preserve">☐  </w:t>
      </w:r>
      <w:r>
        <w:rPr>
          <w:b/>
        </w:rPr>
        <w:t xml:space="preserve">Name:</w:t>
      </w:r>
      <w:r>
        <w:t xml:space="preserve"> clear beats clever. "{Town} Lawn Care" outsells a pun no one can spell. Check your state's business-name search AND domain/social availability first.</w:t>
      </w:r>
    </w:p>
    <w:p>
      <w:pPr>
        <w:spacing w:after="60"/>
        <w:ind w:left="360" w:hanging="360"/>
      </w:pPr>
      <w:r>
        <w:t xml:space="preserve">☐  </w:t>
      </w:r>
      <w:r>
        <w:rPr>
          <w:b/>
        </w:rPr>
        <w:t xml:space="preserve">Phone:</w:t>
      </w:r>
      <w:r>
        <w:t xml:space="preserve"> a dedicated business number (Google Voice or similar is fine to start). Answer it like a business and return calls the same day — in home services, the company that answers the phone wins the job.</w:t>
      </w:r>
    </w:p>
    <w:p>
      <w:pPr>
        <w:spacing w:after="60"/>
        <w:ind w:left="360" w:hanging="360"/>
      </w:pPr>
      <w:r>
        <w:t xml:space="preserve">☐  </w:t>
      </w:r>
      <w:r>
        <w:rPr>
          <w:b/>
        </w:rPr>
        <w:t xml:space="preserve">Google Business Profile (GBP):</w:t>
      </w:r>
      <w:r>
        <w:t xml:space="preserve"> free, and it </w:t>
      </w:r>
      <w:r>
        <w:rPr>
          <w:i/>
        </w:rPr>
        <w:t xml:space="preserve">is</w:t>
      </w:r>
      <w:r>
        <w:t xml:space="preserve"> your storefront. Set it up the same week you register — correct category ("Lawn care service"), service area, hours, photos. Verification can take days to weeks, so start early.</w:t>
      </w:r>
    </w:p>
    <w:p>
      <w:pPr>
        <w:spacing w:after="60"/>
        <w:ind w:left="360" w:hanging="360"/>
      </w:pPr>
      <w:r>
        <w:t xml:space="preserve">☐  </w:t>
      </w:r>
      <w:r>
        <w:rPr>
          <w:b/>
        </w:rPr>
        <w:t xml:space="preserve">A one-page web presence:</w:t>
      </w:r>
      <w:r>
        <w:t xml:space="preserve"> services, area, phone, quote request. Enough to start.</w:t>
      </w:r>
    </w:p>
    <w:p>
      <w:pPr>
        <w:spacing w:after="60"/>
        <w:ind w:left="360" w:hanging="360"/>
      </w:pPr>
      <w:r>
        <w:t xml:space="preserve">☐  </w:t>
      </w:r>
      <w:r>
        <w:rPr>
          <w:b/>
        </w:rPr>
        <w:t xml:space="preserve">Photograph striped lawns and clean edges.</w:t>
      </w:r>
      <w:r>
        <w:t xml:space="preserve"> A crisp edge photo sells better than any paragraph you could write.</w:t>
      </w:r>
    </w:p>
    <w:p>
      <w:pPr>
        <w:spacing w:after="60"/>
        <w:ind w:left="360" w:hanging="360"/>
      </w:pPr>
      <w:r>
        <w:t xml:space="preserve">☐  </w:t>
      </w:r>
      <w:r>
        <w:t xml:space="preserve">Truck or trailer lettering, uniform shirt, simple logo — nice, not required, upgrade later.</w:t>
      </w:r>
    </w:p>
    <w:p>
      <w:pPr>
        <w:pStyle w:val="KitH2"/>
      </w:pPr>
      <w:r>
        <w:t xml:space="preserve">8. Get Your First Clients — and Build the Route</w:t>
      </w:r>
    </w:p>
    <w:p>
      <w:pPr>
        <w:spacing w:after="120"/>
      </w:pPr>
      <w:r>
        <w:rPr>
          <w:b/>
        </w:rPr>
        <w:t xml:space="preserve">Route density is the entire economics of this business.</w:t>
      </w:r>
      <w:r>
        <w:t xml:space="preserve"> Ten lawns on one street beats twenty scattered across town — same revenue, half the windshield time, double the profit. Build density deliberately from day one.</w:t>
      </w:r>
    </w:p>
    <w:p>
      <w:pPr>
        <w:spacing w:after="60"/>
        <w:ind w:left="360" w:hanging="360"/>
      </w:pPr>
      <w:r>
        <w:t xml:space="preserve">☐  </w:t>
      </w:r>
      <w:r>
        <w:rPr>
          <w:b/>
        </w:rPr>
        <w:t xml:space="preserve">Start on your own street and work outward.</w:t>
      </w:r>
      <w:r>
        <w:t xml:space="preserve"> Neighbors watch. One well-cut lawn sells the next three.</w:t>
      </w:r>
    </w:p>
    <w:p>
      <w:pPr>
        <w:spacing w:after="60"/>
        <w:ind w:left="360" w:hanging="360"/>
      </w:pPr>
      <w:r>
        <w:t xml:space="preserve">☐  </w:t>
      </w:r>
      <w:r>
        <w:rPr>
          <w:b/>
        </w:rPr>
        <w:t xml:space="preserve">Door hangers on the block you're already working</w:t>
      </w:r>
      <w:r>
        <w:t xml:space="preserve"> — cheap, and the timing is unbeatable when your trailer is parked right there.</w:t>
      </w:r>
    </w:p>
    <w:p>
      <w:pPr>
        <w:spacing w:after="60"/>
        <w:ind w:left="360" w:hanging="360"/>
      </w:pPr>
      <w:r>
        <w:t xml:space="preserve">☐  </w:t>
      </w:r>
      <w:r>
        <w:rPr>
          <w:b/>
        </w:rPr>
        <w:t xml:space="preserve">Tell everyone you know specifically</w:t>
      </w:r>
      <w:r>
        <w:t xml:space="preserve">, one at a time, not with a single social post.</w:t>
      </w:r>
    </w:p>
    <w:p>
      <w:pPr>
        <w:spacing w:after="60"/>
        <w:ind w:left="360" w:hanging="360"/>
      </w:pPr>
      <w:r>
        <w:t xml:space="preserve">☐  </w:t>
      </w:r>
      <w:r>
        <w:rPr>
          <w:b/>
        </w:rPr>
        <w:t xml:space="preserve">Offer a neighbor discount.</w:t>
      </w:r>
      <w:r>
        <w:t xml:space="preserve"> "Get your neighbor to sign up and you both save $X per cut" — it buys density, which is worth more than the discount costs.</w:t>
      </w:r>
    </w:p>
    <w:p>
      <w:pPr>
        <w:spacing w:after="60"/>
        <w:ind w:left="360" w:hanging="360"/>
      </w:pPr>
      <w:r>
        <w:t xml:space="preserve">☐  </w:t>
      </w:r>
      <w:r>
        <w:rPr>
          <w:b/>
        </w:rPr>
        <w:t xml:space="preserve">Ask for a review the day of service</w:t>
      </w:r>
      <w:r>
        <w:t xml:space="preserve">, while the lawn looks its best (scripts in File 12).</w:t>
      </w:r>
    </w:p>
    <w:p>
      <w:pPr>
        <w:spacing w:after="60"/>
        <w:ind w:left="360" w:hanging="360"/>
      </w:pPr>
      <w:r>
        <w:t xml:space="preserve">☐  </w:t>
      </w:r>
      <w:r>
        <w:rPr>
          <w:b/>
        </w:rPr>
        <w:t xml:space="preserve">Sign recurring agreements, not one-off cuts.</w:t>
      </w:r>
      <w:r>
        <w:t xml:space="preserve"> The recurring route is the asset you're actually building; one-off cuts are a job.</w:t>
      </w:r>
    </w:p>
    <w:p>
      <w:pPr>
        <w:spacing w:after="60"/>
        <w:ind w:left="360" w:hanging="360"/>
      </w:pPr>
      <w:r>
        <w:t xml:space="preserve">☐  </w:t>
      </w:r>
      <w:r>
        <w:rPr>
          <w:b/>
        </w:rPr>
        <w:t xml:space="preserve">Price using the included Pricing Calculator</w:t>
      </w:r>
      <w:r>
        <w:t xml:space="preserve"> — by the property, not by the hour, and never quote a number you haven't run through your costs.</w:t>
      </w:r>
    </w:p>
    <w:p>
      <w:pPr>
        <w:spacing w:after="60"/>
        <w:ind w:left="360" w:hanging="360"/>
      </w:pPr>
      <w:r>
        <w:t xml:space="preserve">☐  </w:t>
      </w:r>
      <w:r>
        <w:rPr>
          <w:b/>
        </w:rPr>
        <w:t xml:space="preserve">Don't win on price.</w:t>
      </w:r>
      <w:r>
        <w:t xml:space="preserve"> The lowball operator has the worst clients, the tightest margins, and no equipment reserve when the mower dies in June.</w:t>
      </w:r>
    </w:p>
    <w:p>
      <w:pPr>
        <w:pBdr>
          <w:bottom w:val="single" w:sz="6" w:space="1" w:color="1A7F4B"/>
        </w:pBdr>
        <w:spacing w:after="160"/>
      </w:pPr>
      <w:r>
        <w:t xml:space="preserve"/>
      </w:r>
    </w:p>
    <w:p>
      <w:pPr>
        <w:pStyle w:val="KitH2"/>
      </w:pPr>
      <w:r>
        <w:t xml:space="preserve">The First-Season Reality Check</w:t>
      </w:r>
    </w:p>
    <w:p>
      <w:pPr>
        <w:spacing w:after="120"/>
      </w:pPr>
      <w:r>
        <w:t xml:space="preserve">You'll be slower than you expect for the first twenty lawns, and you'll underprice a few. Both are normal. What matters is that you're insured, you're consistent, you close the gate, and you show up on the same day every week.</w:t>
      </w:r>
    </w:p>
    <w:p>
      <w:pPr>
        <w:spacing w:after="120"/>
      </w:pPr>
      <w:r>
        <w:t xml:space="preserve">The operators who last aren't the ones with the newest equipment. They're the ones whose clients never have to wonder whether they're coming. Build the route, keep it tight, raise prices annually, and this becomes a business you can eventually hire into instead of a job you bought yourself.</w:t>
      </w:r>
    </w:p>
    <w:sectPr>
      <w:footerReference w:type="default" r:id="rId3"/>
      <w:pgSz w:w="12240" w:h="15840"/>
      <w:pgMar w:top="1080" w:right="1080" w:bottom="1080" w:left="1080" w:header="720" w:footer="576" w:gutter="0"/>
    </w:sectPr>
  </w:body>
</w:document>
</file>

<file path=word/footer1.xml><?xml version="1.0" encoding="utf-8"?>
<w:ftr xmlns:w="http://schemas.openxmlformats.org/wordprocessingml/2006/main">
  <w:p>
    <w:pPr>
      <w:jc w:val="left"/>
      <w:spacing w:after="0"/>
    </w:pPr>
    <w:r>
      <w:rPr>
        <w:color w:val="7F7F7F"/>
        <w:sz w:val="18"/>
        <w:szCs w:val="18"/>
      </w:rPr>
      <w:t xml:space="preserve">Route Ready — routereadykits.com</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abstractNum>
  <w:abstractNum w:abstractNumId="1">
    <w:multiLevelType w:val="hybrid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color w:val="262626"/>
        <w:sz w:val="22"/>
        <w:szCs w:val="22"/>
      </w:rPr>
    </w:rPrDefault>
    <w:pPrDefault>
      <w:pPr>
        <w:spacing w:after="120" w:line="264" w:lineRule="auto"/>
      </w:pPr>
    </w:pPrDefault>
  </w:docDefaults>
  <w:style w:type="paragraph" w:default="1" w:styleId="Normal">
    <w:name w:val="Normal"/>
  </w:style>
  <w:style w:type="paragraph" w:styleId="KitTitle">
    <w:name w:val="Title"/>
    <w:basedOn w:val="Normal"/>
    <w:pPr>
      <w:spacing w:before="120" w:after="160"/>
      <w:outlineLvl w:val="0"/>
    </w:pPr>
    <w:rPr>
      <w:b/>
      <w:color w:val="1A7F4B"/>
      <w:sz w:val="40"/>
      <w:szCs w:val="40"/>
    </w:rPr>
  </w:style>
  <w:style w:type="paragraph" w:styleId="KitH2">
    <w:name w:val="heading 2"/>
    <w:basedOn w:val="Normal"/>
    <w:pPr>
      <w:spacing w:before="240" w:after="80"/>
      <w:outlineLvl w:val="1"/>
    </w:pPr>
    <w:rPr>
      <w:b/>
      <w:color w:val="1A7F4B"/>
      <w:sz w:val="28"/>
      <w:szCs w:val="28"/>
    </w:rPr>
  </w:style>
  <w:style w:type="paragraph" w:styleId="KitH3">
    <w:name w:val="heading 3"/>
    <w:basedOn w:val="Normal"/>
    <w:pPr>
      <w:spacing w:before="180" w:after="60"/>
      <w:outlineLvl w:val="2"/>
    </w:pPr>
    <w:rPr>
      <w:b/>
      <w:color w:val="404040"/>
      <w:sz w:val="24"/>
      <w:szCs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Route Ready Kit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Route Ready — Startup Checklist</dc:title>
  <dc:creator>Route Ready</dc:creator>
  <dcterms:created xsi:type="dcterms:W3CDTF">2026-07-26T17:49:42Z</dcterms:created>
  <dcterms:modified xsi:type="dcterms:W3CDTF">2026-07-26T17:49:42Z</dcterms:modified>
</cp:coreProperties>
</file>