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Pressure Washing Business Starter Kit</w:t>
      </w:r>
    </w:p>
    <w:p>
      <w:pPr>
        <w:spacing w:after="120"/>
      </w:pPr>
      <w:r>
        <w:rPr>
          <w:b/>
        </w:rPr>
        <w:t xml:space="preserve">File 06 — Residential Pressure Washing Service Agreement</w:t>
      </w:r>
      <w:r>
        <w:t xml:space="preserve"> | v1.0 | 2026-07-23</w:t>
      </w:r>
    </w:p>
    <w:p>
      <w:pPr>
        <w:spacing w:after="120"/>
        <w:ind w:left="432"/>
      </w:pPr>
      <w:r>
        <w:rPr>
          <w:b/>
          <w:i/>
          <w:color w:val="4A4A4A"/>
        </w:rPr>
        <w:t xml:space="preserve">How to use this template:</w:t>
      </w:r>
      <w:r>
        <w:rPr>
          <w:i/>
          <w:color w:val="4A4A4A"/>
        </w:rPr>
        <w:t xml:space="preserve"> Replace every {PLACEHOLDER} with your own details. Delete any sections that don't apply to how you run your business. Read the whole thing out loud once — if a sentence doesn't sound like something you'd say to a client's face, rewrite it. The pre-existing-condition and surface-risk sections are the ones that protect you when a client points at an old stain after you leave — do not delete them to make the document shorter.</w:t>
      </w:r>
    </w:p>
    <w:p>
      <w:pPr>
        <w:pBdr>
          <w:bottom w:val="single" w:sz="6" w:space="1" w:color="1A7F4B"/>
        </w:pBdr>
        <w:spacing w:after="160"/>
      </w:pPr>
      <w:r>
        <w:t xml:space="preserve"/>
      </w:r>
    </w:p>
    <w:p>
      <w:pPr>
        <w:pStyle w:val="KitTitle"/>
      </w:pPr>
      <w:r>
        <w:t xml:space="preserve">RESIDENTIAL PRESSURE WASHING SERVICE AGREEMENT</w:t>
      </w:r>
    </w:p>
    <w:p>
      <w:pPr>
        <w:pStyle w:val="KitH2"/>
      </w:pPr>
      <w:r>
        <w:t xml:space="preserve">1. Parties</w:t>
      </w:r>
    </w:p>
    <w:p>
      <w:pPr>
        <w:spacing w:after="120"/>
      </w:pPr>
      <w:r>
        <w:t xml:space="preserve">This Residential Pressure Washing Service Agreement ("Agreement") is entered into as of </w:t>
      </w:r>
      <w:r>
        <w:rPr>
          <w:b/>
        </w:rPr>
        <w:t xml:space="preserve">{DATE}</w:t>
      </w:r>
      <w:r>
        <w:t xml:space="preserve"> by and between:</w:t>
      </w:r>
    </w:p>
    <w:p>
      <w:pPr>
        <w:spacing w:after="120"/>
      </w:pPr>
      <w:r>
        <w:rPr>
          <w:b/>
        </w:rPr>
        <w:t xml:space="preserve">Service Provider:</w:t>
      </w:r>
      <w:r>
        <w:t xml:space="preserve"> {BUSINESS NAME}, a {ENTITY TYPE — e.g., sole proprietorship / LLC} located at {BUSINESS ADDRESS}, phone {BUSINESS PHONE}, email {BUSINESS EMAIL} ("Company").</w:t>
      </w:r>
    </w:p>
    <w:p>
      <w:pPr>
        <w:spacing w:after="120"/>
      </w:pPr>
      <w:r>
        <w:rPr>
          <w:b/>
        </w:rPr>
        <w:t xml:space="preserve">Client:</w:t>
      </w:r>
      <w:r>
        <w:t xml:space="preserve"> {CLIENT NAME}, residing at {SERVICE ADDRESS}, phone {CLIENT PHONE}, email {CLIENT EMAIL} ("Client").</w:t>
      </w:r>
    </w:p>
    <w:p>
      <w:pPr>
        <w:spacing w:after="120"/>
      </w:pPr>
      <w:r>
        <w:t xml:space="preserve">The property to be serviced is located at: </w:t>
      </w:r>
      <w:r>
        <w:rPr>
          <w:b/>
        </w:rPr>
        <w:t xml:space="preserve">{SERVICE ADDRESS}</w:t>
      </w:r>
      <w:r>
        <w:t xml:space="preserve"> (the "Property").</w:t>
      </w:r>
    </w:p>
    <w:p>
      <w:pPr>
        <w:pStyle w:val="KitH2"/>
      </w:pPr>
      <w:r>
        <w:t xml:space="preserve">2. Scope of Services</w:t>
      </w:r>
    </w:p>
    <w:p>
      <w:pPr>
        <w:spacing w:after="120"/>
      </w:pPr>
      <w:r>
        <w:t xml:space="preserve">Company will provide exterior cleaning services at the Property using the appropriate method for each surface — </w:t>
      </w:r>
      <w:r>
        <w:rPr>
          <w:b/>
        </w:rPr>
        <w:t xml:space="preserve">high-pressure washing</w:t>
      </w:r>
      <w:r>
        <w:t xml:space="preserve"> (concrete and other hard, durable surfaces) or </w:t>
      </w:r>
      <w:r>
        <w:rPr>
          <w:b/>
        </w:rPr>
        <w:t xml:space="preserve">low-pressure "soft wash"</w:t>
      </w:r>
      <w:r>
        <w:t xml:space="preserve"> (siding, roofs, and any surface that pressure would damage). Company decides the method per surface based on what the surface can safely tolerate; Client understands that soft washing relies on cleaning solution and dwell time rather than pressure, and is the correct, safest method for many surfaces even though it uses less force.</w:t>
      </w:r>
    </w:p>
    <w:p>
      <w:pPr>
        <w:spacing w:after="120"/>
      </w:pPr>
      <w:r>
        <w:rPr>
          <w:b/>
        </w:rPr>
        <w:t xml:space="preserve">Surfaces included in this job</w:t>
      </w:r>
      <w:r>
        <w:t xml:space="preserve"> (check all that apply):</w:t>
      </w:r>
    </w:p>
    <w:p>
      <w:pPr>
        <w:spacing w:after="60"/>
        <w:ind w:left="360" w:hanging="360"/>
      </w:pPr>
      <w:r>
        <w:t xml:space="preserve">☐  </w:t>
      </w:r>
      <w:r>
        <w:t xml:space="preserve">Driveway / flatwork concrete</w:t>
      </w:r>
    </w:p>
    <w:p>
      <w:pPr>
        <w:spacing w:after="60"/>
        <w:ind w:left="360" w:hanging="360"/>
      </w:pPr>
      <w:r>
        <w:t xml:space="preserve">☐  </w:t>
      </w:r>
      <w:r>
        <w:t xml:space="preserve">Walkways, sidewalks, steps</w:t>
      </w:r>
    </w:p>
    <w:p>
      <w:pPr>
        <w:spacing w:after="60"/>
        <w:ind w:left="360" w:hanging="360"/>
      </w:pPr>
      <w:r>
        <w:t xml:space="preserve">☐  </w:t>
      </w:r>
      <w:r>
        <w:t xml:space="preserve">Patio / pool deck</w:t>
      </w:r>
    </w:p>
    <w:p>
      <w:pPr>
        <w:spacing w:after="60"/>
        <w:ind w:left="360" w:hanging="360"/>
      </w:pPr>
      <w:r>
        <w:t xml:space="preserve">☐  </w:t>
      </w:r>
      <w:r>
        <w:t xml:space="preserve">House siding — soft wash ({SIDING TYPE — e.g., vinyl / fiber cement / brick / stucco})</w:t>
      </w:r>
    </w:p>
    <w:p>
      <w:pPr>
        <w:spacing w:after="60"/>
        <w:ind w:left="360" w:hanging="360"/>
      </w:pPr>
      <w:r>
        <w:t xml:space="preserve">☐  </w:t>
      </w:r>
      <w:r>
        <w:t xml:space="preserve">Roof — soft wash ({ROOF TYPE — e.g., asphalt shingle / metal / tile})</w:t>
      </w:r>
    </w:p>
    <w:p>
      <w:pPr>
        <w:spacing w:after="60"/>
        <w:ind w:left="360" w:hanging="360"/>
      </w:pPr>
      <w:r>
        <w:t xml:space="preserve">☐  </w:t>
      </w:r>
      <w:r>
        <w:t xml:space="preserve">Deck / fence ({MATERIAL — e.g., pressure-treated wood / composite / cedar})</w:t>
      </w:r>
    </w:p>
    <w:p>
      <w:pPr>
        <w:spacing w:after="60"/>
        <w:ind w:left="360" w:hanging="360"/>
      </w:pPr>
      <w:r>
        <w:t xml:space="preserve">☐  </w:t>
      </w:r>
      <w:r>
        <w:t xml:space="preserve">Gutter exterior "face" brightening</w:t>
      </w:r>
    </w:p>
    <w:p>
      <w:pPr>
        <w:spacing w:after="60"/>
        <w:ind w:left="360" w:hanging="360"/>
      </w:pPr>
      <w:r>
        <w:t xml:space="preserve">☐  </w:t>
      </w:r>
      <w:r>
        <w:t xml:space="preserve">Gutter interior cleanout (debris removal) — {INCLUDED / ADD-ON}</w:t>
      </w:r>
    </w:p>
    <w:p>
      <w:pPr>
        <w:spacing w:after="60"/>
        <w:ind w:left="360" w:hanging="360"/>
      </w:pPr>
      <w:r>
        <w:t xml:space="preserve">☐  </w:t>
      </w:r>
      <w:r>
        <w:t xml:space="preserve">Garage floor</w:t>
      </w:r>
    </w:p>
    <w:p>
      <w:pPr>
        <w:spacing w:after="60"/>
        <w:ind w:left="360" w:hanging="360"/>
      </w:pPr>
      <w:r>
        <w:t xml:space="preserve">☐  </w:t>
      </w:r>
      <w:r>
        <w:t xml:space="preserve">Retaining walls / hardscape</w:t>
      </w:r>
    </w:p>
    <w:p>
      <w:pPr>
        <w:spacing w:after="60"/>
        <w:ind w:left="360" w:hanging="360"/>
      </w:pPr>
      <w:r>
        <w:t xml:space="preserve">☐  </w:t>
      </w:r>
      <w:r>
        <w:t xml:space="preserve">Other: {CUSTOM SURFACE}</w:t>
      </w:r>
    </w:p>
    <w:p>
      <w:pPr>
        <w:spacing w:after="60"/>
        <w:ind w:left="360" w:hanging="360"/>
      </w:pPr>
      <w:r>
        <w:t xml:space="preserve">☐  </w:t>
      </w:r>
      <w:r>
        <w:t xml:space="preserve">Other: {CUSTOM SURFACE}</w:t>
      </w:r>
    </w:p>
    <w:p>
      <w:pPr>
        <w:spacing w:after="120"/>
      </w:pPr>
      <w:r>
        <w:rPr>
          <w:b/>
        </w:rPr>
        <w:t xml:space="preserve">Not included unless quoted separately as an add-on:</w:t>
      </w:r>
      <w:r>
        <w:t xml:space="preserve"> interior gutter cleanout (unless checked above), window washing beyond incidental rinse, sealing or staining of wood/concrete, rust/oil/irrigation stain removal treatments, oxidation ("chalky" siding) restoration, mold remediation inside the structure, paint stripping, roof moss treatment beyond a single soft-wash pass, and any surface not listed above. Add-on services and pricing are listed in </w:t>
      </w:r>
      <w:r>
        <w:rPr>
          <w:b/>
        </w:rPr>
        <w:t xml:space="preserve">Exhibit A</w:t>
      </w:r>
      <w:r>
        <w:t xml:space="preserve">.</w:t>
      </w:r>
    </w:p>
    <w:p>
      <w:pPr>
        <w:spacing w:after="120"/>
      </w:pPr>
      <w:r>
        <w:t xml:space="preserve">Full surface-by-surface scope, if quoted, is attached in the quote/estimate that accompanies this Agreement.</w:t>
      </w:r>
    </w:p>
    <w:p>
      <w:pPr>
        <w:pStyle w:val="KitH2"/>
      </w:pPr>
      <w:r>
        <w:t xml:space="preserve">3. Scheduling &amp; Access</w:t>
      </w:r>
    </w:p>
    <w:p>
      <w:pPr>
        <w:spacing w:after="120"/>
      </w:pPr>
      <w:r>
        <w:rPr>
          <w:b/>
        </w:rPr>
        <w:t xml:space="preserve">Service date:</w:t>
      </w:r>
      <w:r>
        <w:t xml:space="preserve"> {DATE / DATE RANGE}, arrival window {ARRIVAL WINDOW — e.g., 8:00 AM – 10:00 AM}. Exterior work is weather-dependent; exact arrival within the window may vary with route, and the date may move for weather (see Section 9).</w:t>
      </w:r>
    </w:p>
    <w:p>
      <w:pPr>
        <w:spacing w:after="120"/>
      </w:pPr>
      <w:r>
        <w:rPr>
          <w:b/>
        </w:rPr>
        <w:t xml:space="preserve">Access needed</w:t>
      </w:r>
      <w:r>
        <w:t xml:space="preserve"> (check all that apply):</w:t>
      </w:r>
    </w:p>
    <w:p>
      <w:pPr>
        <w:spacing w:after="60"/>
        <w:ind w:left="360" w:hanging="360"/>
      </w:pPr>
      <w:r>
        <w:t xml:space="preserve">☐  </w:t>
      </w:r>
      <w:r>
        <w:t xml:space="preserve">Gate(s) unlocked or code provided: {GATE LOCATION / CODE PROVIDED SEPARATELY}</w:t>
      </w:r>
    </w:p>
    <w:p>
      <w:pPr>
        <w:spacing w:after="60"/>
        <w:ind w:left="360" w:hanging="360"/>
      </w:pPr>
      <w:r>
        <w:t xml:space="preserve">☐  </w:t>
      </w:r>
      <w:r>
        <w:t xml:space="preserve">Side-yard access clear to reach {AREAS}</w:t>
      </w:r>
    </w:p>
    <w:p>
      <w:pPr>
        <w:spacing w:after="60"/>
        <w:ind w:left="360" w:hanging="360"/>
      </w:pPr>
      <w:r>
        <w:t xml:space="preserve">☐  </w:t>
      </w:r>
      <w:r>
        <w:t xml:space="preserve">Client will be home  [ ] Client will be away — reachable at {PHONE}</w:t>
      </w:r>
    </w:p>
    <w:p>
      <w:pPr>
        <w:spacing w:after="60"/>
        <w:ind w:left="360" w:hanging="360"/>
      </w:pPr>
      <w:r>
        <w:t xml:space="preserve">☐  </w:t>
      </w:r>
      <w:r>
        <w:t xml:space="preserve">Pets secured indoors during service (required — see Section 6)</w:t>
      </w:r>
    </w:p>
    <w:p>
      <w:pPr>
        <w:spacing w:after="120"/>
      </w:pPr>
      <w:r>
        <w:t xml:space="preserve">Client agrees to keep access information current. If crew arrives and cannot reach the surfaces to be cleaned (locked gate, blocked side yard, vehicles or heavy furniture not moved), a trip/lockout fee may apply (Section 9).</w:t>
      </w:r>
    </w:p>
    <w:p>
      <w:pPr>
        <w:pStyle w:val="KitH2"/>
      </w:pPr>
      <w:r>
        <w:t xml:space="preserve">4. Water Source</w:t>
      </w:r>
    </w:p>
    <w:p>
      <w:pPr>
        <w:spacing w:after="60"/>
        <w:ind w:left="360" w:hanging="360"/>
      </w:pPr>
      <w:r>
        <w:t xml:space="preserve">☐  </w:t>
      </w:r>
      <w:r>
        <w:rPr>
          <w:b/>
        </w:rPr>
        <w:t xml:space="preserve">Client's outdoor spigot</w:t>
      </w:r>
      <w:r>
        <w:t xml:space="preserve"> (standard). Client confirms the Property has a working exterior water spigot with adequate flow, and authorizes Company to connect to it for the duration of the job. Water used is negligible and provided by Client at no separate charge unless agreed otherwise.</w:t>
      </w:r>
    </w:p>
    <w:p>
      <w:pPr>
        <w:spacing w:after="60"/>
        <w:ind w:left="360" w:hanging="360"/>
      </w:pPr>
      <w:r>
        <w:t xml:space="preserve">☐  </w:t>
      </w:r>
      <w:r>
        <w:rPr>
          <w:b/>
        </w:rPr>
        <w:t xml:space="preserve">Company-supplied water tank</w:t>
      </w:r>
      <w:r>
        <w:t xml:space="preserve"> (when no usable spigot exists or by request): additional charge of </w:t>
      </w:r>
      <w:r>
        <w:rPr>
          <w:b/>
        </w:rPr>
        <w:t xml:space="preserve">${TANK FEE}</w:t>
      </w:r>
      <w:r>
        <w:t xml:space="preserve"> applies.</w:t>
      </w:r>
    </w:p>
    <w:p>
      <w:pPr>
        <w:spacing w:after="120"/>
      </w:pPr>
      <w:r>
        <w:t xml:space="preserve">If spigot flow is inadequate for the equipment, Company will notify Client before proceeding; low flow can extend job time or require the tank option.</w:t>
      </w:r>
    </w:p>
    <w:p>
      <w:pPr>
        <w:pStyle w:val="KitH2"/>
      </w:pPr>
      <w:r>
        <w:t xml:space="preserve">5. Pricing &amp; Payment</w:t>
      </w:r>
    </w:p>
    <w:p>
      <w:pPr>
        <w:numPr>
          <w:ilvl w:val="0"/>
          <w:numId w:val="1"/>
        </w:numPr>
        <w:spacing w:after="60"/>
      </w:pPr>
      <w:r>
        <w:rPr>
          <w:b/>
        </w:rPr>
        <w:t xml:space="preserve">Total for the scope above:</w:t>
      </w:r>
      <w:r>
        <w:t xml:space="preserve"> </w:t>
      </w:r>
      <w:r>
        <w:rPr>
          <w:b/>
        </w:rPr>
        <w:t xml:space="preserve">${JOB TOTAL}</w:t>
      </w:r>
      <w:r>
        <w:t xml:space="preserve"> {+ applicable sales tax where required}.</w:t>
      </w:r>
    </w:p>
    <w:p>
      <w:pPr>
        <w:numPr>
          <w:ilvl w:val="0"/>
          <w:numId w:val="1"/>
        </w:numPr>
        <w:spacing w:after="60"/>
      </w:pPr>
      <w:r>
        <w:rPr>
          <w:b/>
        </w:rPr>
        <w:t xml:space="preserve">Recurring option (if selected):</w:t>
      </w:r>
      <w:r>
        <w:t xml:space="preserve"> ${RECURRING RATE} per service, on a </w:t>
      </w:r>
      <w:r>
        <w:rPr>
          <w:b/>
        </w:rPr>
        <w:t xml:space="preserve">{QUARTERLY / SEMI-ANNUAL / ANNUAL}</w:t>
      </w:r>
      <w:r>
        <w:t xml:space="preserve"> schedule. Recurring service is confirmed by continued scheduling and may be canceled by either party with {14} days' notice.</w:t>
      </w:r>
    </w:p>
    <w:p>
      <w:pPr>
        <w:numPr>
          <w:ilvl w:val="0"/>
          <w:numId w:val="1"/>
        </w:numPr>
        <w:spacing w:after="60"/>
      </w:pPr>
      <w:r>
        <w:rPr>
          <w:b/>
        </w:rPr>
        <w:t xml:space="preserve">Deposit:</w:t>
      </w:r>
      <w:r>
        <w:t xml:space="preserve"> [ ] None  [ ] ${DEPOSIT} due to hold the date, applied to the total.</w:t>
      </w:r>
    </w:p>
    <w:p>
      <w:pPr>
        <w:numPr>
          <w:ilvl w:val="0"/>
          <w:numId w:val="1"/>
        </w:numPr>
        <w:spacing w:after="60"/>
      </w:pPr>
      <w:r>
        <w:rPr>
          <w:b/>
        </w:rPr>
        <w:t xml:space="preserve">Payment is due {ON COMPLETION / WITHIN X DAYS OF INVOICE}</w:t>
      </w:r>
      <w:r>
        <w:t xml:space="preserve"> by {PAYMENT METHODS — e.g., card, ACH, check, Zelle/Venmo}.</w:t>
      </w:r>
    </w:p>
    <w:p>
      <w:pPr>
        <w:numPr>
          <w:ilvl w:val="0"/>
          <w:numId w:val="1"/>
        </w:numPr>
        <w:spacing w:after="60"/>
      </w:pPr>
      <w:r>
        <w:t xml:space="preserve">Late payments over {X} days may incur a late fee of {LATE FEE — e.g., $25 or 1.5% per month, whichever is greater, where permitted by law}.</w:t>
      </w:r>
    </w:p>
    <w:p>
      <w:pPr>
        <w:numPr>
          <w:ilvl w:val="0"/>
          <w:numId w:val="1"/>
        </w:numPr>
        <w:spacing w:after="60"/>
      </w:pPr>
      <w:r>
        <w:t xml:space="preserve">If conditions are materially different from what was quoted (e.g., far heavier growth, organic staining, or square footage larger than described), Company will stop and notify Client before performing any work beyond the quote or adjusting price.</w:t>
      </w:r>
    </w:p>
    <w:p>
      <w:pPr>
        <w:pStyle w:val="KitH2"/>
      </w:pPr>
      <w:r>
        <w:t xml:space="preserve">6. Pets, Children &amp; the Work Zone</w:t>
      </w:r>
    </w:p>
    <w:p>
      <w:pPr>
        <w:spacing w:after="120"/>
      </w:pPr>
      <w:r>
        <w:t xml:space="preserve">Pressure washing involves high-pressure spray, chemical cleaning solutions, wet slippery surfaces, and hoses across walkways. For everyone's safety:</w:t>
      </w:r>
    </w:p>
    <w:p>
      <w:pPr>
        <w:numPr>
          <w:ilvl w:val="0"/>
          <w:numId w:val="1"/>
        </w:numPr>
        <w:spacing w:after="60"/>
      </w:pPr>
      <w:r>
        <w:t xml:space="preserve">Client agrees to keep </w:t>
      </w:r>
      <w:r>
        <w:rPr>
          <w:b/>
        </w:rPr>
        <w:t xml:space="preserve">pets indoors</w:t>
      </w:r>
      <w:r>
        <w:t xml:space="preserve"> and </w:t>
      </w:r>
      <w:r>
        <w:rPr>
          <w:b/>
        </w:rPr>
        <w:t xml:space="preserve">children out of the immediate work area</w:t>
      </w:r>
      <w:r>
        <w:t xml:space="preserve"> during service.</w:t>
      </w:r>
    </w:p>
    <w:p>
      <w:pPr>
        <w:numPr>
          <w:ilvl w:val="0"/>
          <w:numId w:val="1"/>
        </w:numPr>
        <w:spacing w:after="60"/>
      </w:pPr>
      <w:r>
        <w:t xml:space="preserve">Client agrees to keep the family off freshly washed hard surfaces until they have dried and any cleaning solution has been rinsed and dissipated — wet concrete and decking are slip hazards.</w:t>
      </w:r>
    </w:p>
    <w:p>
      <w:pPr>
        <w:numPr>
          <w:ilvl w:val="0"/>
          <w:numId w:val="1"/>
        </w:numPr>
        <w:spacing w:after="60"/>
      </w:pPr>
      <w:r>
        <w:t xml:space="preserve">Client will point out any pet water bowls, garden beds, koi ponds, or outdoor pet areas so the crew can protect them.</w:t>
      </w:r>
    </w:p>
    <w:p>
      <w:pPr>
        <w:pStyle w:val="KitH2"/>
      </w:pPr>
      <w:r>
        <w:t xml:space="preserve">7. Landscaping, Plants &amp; Overspray</w:t>
      </w:r>
    </w:p>
    <w:p>
      <w:pPr>
        <w:spacing w:after="120"/>
      </w:pPr>
      <w:r>
        <w:t xml:space="preserve">Soft-wash cleaning solutions and rinse water can affect plants if not managed. Company will take reasonable precautions — pre-wetting and post-rinsing vegetation near the work, and controlling overspray where practical.</w:t>
      </w:r>
    </w:p>
    <w:p>
      <w:pPr>
        <w:numPr>
          <w:ilvl w:val="0"/>
          <w:numId w:val="1"/>
        </w:numPr>
        <w:spacing w:after="60"/>
      </w:pPr>
      <w:r>
        <w:t xml:space="preserve">Client agrees to move or identify any prized, delicate, or newly planted vegetation before the crew arrives.</w:t>
      </w:r>
    </w:p>
    <w:p>
      <w:pPr>
        <w:numPr>
          <w:ilvl w:val="0"/>
          <w:numId w:val="1"/>
        </w:numPr>
        <w:spacing w:after="60"/>
      </w:pPr>
      <w:r>
        <w:t xml:space="preserve">Client will close windows and doors, and remove or identify items on affected walls/eaves (hanging baskets, flags, cameras, light fixtures, satellite dishes) that could be reached by spray.</w:t>
      </w:r>
    </w:p>
    <w:p>
      <w:pPr>
        <w:numPr>
          <w:ilvl w:val="0"/>
          <w:numId w:val="1"/>
        </w:numPr>
        <w:spacing w:after="60"/>
      </w:pPr>
      <w:r>
        <w:t xml:space="preserve">Company is not responsible for incidental effects to landscaping despite reasonable precautions, or for damage to items Client was asked to move or secure and did not.</w:t>
      </w:r>
    </w:p>
    <w:p>
      <w:pPr>
        <w:pStyle w:val="KitH2"/>
      </w:pPr>
      <w:r>
        <w:t xml:space="preserve">8. Pre-Existing Conditions &amp; Surface-Damage Risk (read carefully)</w:t>
      </w:r>
    </w:p>
    <w:p>
      <w:pPr>
        <w:spacing w:after="120"/>
      </w:pPr>
      <w:r>
        <w:t xml:space="preserve">Exterior surfaces age, and cleaning reveals — and can occasionally aggravate — conditions that were already present. Client understands and agrees:</w:t>
      </w:r>
    </w:p>
    <w:p>
      <w:pPr>
        <w:numPr>
          <w:ilvl w:val="0"/>
          <w:numId w:val="1"/>
        </w:numPr>
        <w:spacing w:after="60"/>
      </w:pPr>
      <w:r>
        <w:rPr>
          <w:b/>
        </w:rPr>
        <w:t xml:space="preserve">Pre-existing damage is documented, not created.</w:t>
      </w:r>
      <w:r>
        <w:t xml:space="preserve"> Before starting, the crew will note and, where practical, photograph conditions such as </w:t>
      </w:r>
      <w:r>
        <w:rPr>
          <w:b/>
        </w:rPr>
        <w:t xml:space="preserve">oxidation/chalking on siding, loose or peeling paint, failed or missing caulk and window seals, cracked or spalling concrete, loose mortar, wood rot or soft boards, rusted fasteners, damaged screens, and lifted or curling shingles</w:t>
      </w:r>
      <w:r>
        <w:t xml:space="preserve">. These conditions exist independent of Company's work.</w:t>
      </w:r>
    </w:p>
    <w:p>
      <w:pPr>
        <w:numPr>
          <w:ilvl w:val="0"/>
          <w:numId w:val="1"/>
        </w:numPr>
        <w:spacing w:after="60"/>
      </w:pPr>
      <w:r>
        <w:rPr>
          <w:b/>
        </w:rPr>
        <w:t xml:space="preserve">Cleaning can expose or worsen weak surfaces.</w:t>
      </w:r>
      <w:r>
        <w:t xml:space="preserve"> Washing can loosen already-failing paint, remove oxidation unevenly on faded/chalky siding (leaving a "cleaner" look that highlights age), fuzz or raise the grain on older wood, and reveal cracks or stains that dirt was hiding. On roofs and screens, force is kept low precisely to avoid damage, but brittle, aged, or improperly installed materials can still react.</w:t>
      </w:r>
    </w:p>
    <w:p>
      <w:pPr>
        <w:numPr>
          <w:ilvl w:val="0"/>
          <w:numId w:val="1"/>
        </w:numPr>
        <w:spacing w:after="60"/>
      </w:pPr>
      <w:r>
        <w:rPr>
          <w:b/>
        </w:rPr>
        <w:t xml:space="preserve">Water intrusion via existing gaps.</w:t>
      </w:r>
      <w:r>
        <w:t xml:space="preserve"> Water can enter through pre-existing failures in window seals, siding gaps, door sweeps, and worn caulk. Client is responsible for the condition of these seals; Company is not liable for intrusion through defects that existed before service.</w:t>
      </w:r>
    </w:p>
    <w:p>
      <w:pPr>
        <w:numPr>
          <w:ilvl w:val="0"/>
          <w:numId w:val="1"/>
        </w:numPr>
        <w:spacing w:after="60"/>
      </w:pPr>
      <w:r>
        <w:rPr>
          <w:b/>
        </w:rPr>
        <w:t xml:space="preserve">Stains and limitations.</w:t>
      </w:r>
      <w:r>
        <w:t xml:space="preserve"> Rust, oil/grease, paint, irrigation (mineral) stains, tannin bleed, artillery fungus, and deep organic staining </w:t>
      </w:r>
      <w:r>
        <w:rPr>
          <w:b/>
        </w:rPr>
        <w:t xml:space="preserve">may not fully lift</w:t>
      </w:r>
      <w:r>
        <w:t xml:space="preserve"> even with appropriate treatment. Company will manage expectations before starting and does not guarantee complete removal of these.</w:t>
      </w:r>
    </w:p>
    <w:p>
      <w:pPr>
        <w:spacing w:after="120"/>
      </w:pPr>
      <w:r>
        <w:t xml:space="preserve">Client's signature on this Agreement acknowledges these risks. See also the separate </w:t>
      </w:r>
      <w:r>
        <w:rPr>
          <w:b/>
        </w:rPr>
        <w:t xml:space="preserve">Liability Waiver &amp; Property Condition Acknowledgment</w:t>
      </w:r>
      <w:r>
        <w:t xml:space="preserve"> (File 13), which Company may ask Client to sign for jobs involving older or higher-risk surfaces.</w:t>
      </w:r>
    </w:p>
    <w:p>
      <w:pPr>
        <w:pStyle w:val="KitH2"/>
      </w:pPr>
      <w:r>
        <w:t xml:space="preserve">9. Weather, Rescheduling &amp; Lockouts</w:t>
      </w:r>
    </w:p>
    <w:p>
      <w:pPr>
        <w:numPr>
          <w:ilvl w:val="0"/>
          <w:numId w:val="1"/>
        </w:numPr>
        <w:spacing w:after="60"/>
      </w:pPr>
      <w:r>
        <w:rPr>
          <w:b/>
        </w:rPr>
        <w:t xml:space="preserve">Weather.</w:t>
      </w:r>
      <w:r>
        <w:t xml:space="preserve"> Company will not wash in unsafe conditions (active rain that prevents proper chemical dwell/rinse, high wind that scatters overspray, freezing temperatures, or lightning). If weather forces a change, Company will reschedule to the next available date at no penalty to either party. Light cleaning results are not affected by a rinse of clean rain after the job.</w:t>
      </w:r>
    </w:p>
    <w:p>
      <w:pPr>
        <w:numPr>
          <w:ilvl w:val="0"/>
          <w:numId w:val="1"/>
        </w:numPr>
        <w:spacing w:after="60"/>
      </w:pPr>
      <w:r>
        <w:rPr>
          <w:b/>
        </w:rPr>
        <w:t xml:space="preserve">Client reschedule/cancel:</w:t>
      </w:r>
      <w:r>
        <w:t xml:space="preserve"> at least </w:t>
      </w:r>
      <w:r>
        <w:rPr>
          <w:b/>
        </w:rPr>
        <w:t xml:space="preserve">{48} hours</w:t>
      </w:r>
      <w:r>
        <w:t xml:space="preserve"> before the scheduled date — no charge. Inside that window, a fee of </w:t>
      </w:r>
      <w:r>
        <w:rPr>
          <w:b/>
        </w:rPr>
        <w:t xml:space="preserve">${LATE CANCEL FEE / X% of job}</w:t>
      </w:r>
      <w:r>
        <w:t xml:space="preserve"> may apply.</w:t>
      </w:r>
    </w:p>
    <w:p>
      <w:pPr>
        <w:numPr>
          <w:ilvl w:val="0"/>
          <w:numId w:val="1"/>
        </w:numPr>
        <w:spacing w:after="60"/>
      </w:pPr>
      <w:r>
        <w:rPr>
          <w:b/>
        </w:rPr>
        <w:t xml:space="preserve">Lockout / no-access:</w:t>
      </w:r>
      <w:r>
        <w:t xml:space="preserve"> if the crew arrives on schedule and cannot access or begin work (locked gate, blocked area, pets loose, water off), a trip fee of </w:t>
      </w:r>
      <w:r>
        <w:rPr>
          <w:b/>
        </w:rPr>
        <w:t xml:space="preserve">${TRIP FEE}</w:t>
      </w:r>
      <w:r>
        <w:t xml:space="preserve"> applies.</w:t>
      </w:r>
    </w:p>
    <w:p>
      <w:pPr>
        <w:pStyle w:val="KitH2"/>
      </w:pPr>
      <w:r>
        <w:t xml:space="preserve">10. Satisfaction &amp; Re-Service Policy</w:t>
      </w:r>
    </w:p>
    <w:p>
      <w:pPr>
        <w:spacing w:after="120"/>
      </w:pPr>
      <w:r>
        <w:t xml:space="preserve">If Client is not satisfied with a cleaned area:</w:t>
      </w:r>
    </w:p>
    <w:p>
      <w:pPr>
        <w:numPr>
          <w:ilvl w:val="0"/>
          <w:numId w:val="2"/>
        </w:numPr>
        <w:spacing w:after="60"/>
      </w:pPr>
      <w:r>
        <w:t xml:space="preserve">Client notifies Company within </w:t>
      </w:r>
      <w:r>
        <w:rPr>
          <w:b/>
        </w:rPr>
        <w:t xml:space="preserve">{72} hours</w:t>
      </w:r>
      <w:r>
        <w:t xml:space="preserve"> of service (photos help).</w:t>
      </w:r>
    </w:p>
    <w:p>
      <w:pPr>
        <w:numPr>
          <w:ilvl w:val="0"/>
          <w:numId w:val="2"/>
        </w:numPr>
        <w:spacing w:after="60"/>
      </w:pPr>
      <w:r>
        <w:t xml:space="preserve">Company will return within </w:t>
      </w:r>
      <w:r>
        <w:rPr>
          <w:b/>
        </w:rPr>
        <w:t xml:space="preserve">{3–5} business days</w:t>
      </w:r>
      <w:r>
        <w:t xml:space="preserve"> to re-treat the specific area at </w:t>
      </w:r>
      <w:r>
        <w:rPr>
          <w:b/>
        </w:rPr>
        <w:t xml:space="preserve">no charge</w:t>
      </w:r>
      <w:r>
        <w:t xml:space="preserve">, where the issue is within the scope and reasonably correctable by re-cleaning.</w:t>
      </w:r>
    </w:p>
    <w:p>
      <w:pPr>
        <w:numPr>
          <w:ilvl w:val="0"/>
          <w:numId w:val="2"/>
        </w:numPr>
        <w:spacing w:after="60"/>
      </w:pPr>
      <w:r>
        <w:t xml:space="preserve">This does not cover stains disclosed as "may not fully lift" (Section 8), normal re-soiling, or new growth over time.</w:t>
      </w:r>
    </w:p>
    <w:p>
      <w:pPr>
        <w:pStyle w:val="KitH2"/>
      </w:pPr>
      <w:r>
        <w:t xml:space="preserve">11. Damage &amp; Liability</w:t>
      </w:r>
    </w:p>
    <w:p>
      <w:pPr>
        <w:numPr>
          <w:ilvl w:val="0"/>
          <w:numId w:val="1"/>
        </w:numPr>
        <w:spacing w:after="60"/>
      </w:pPr>
      <w:r>
        <w:t xml:space="preserve">Company will treat the Property with care and use the correct method and pressure for each surface. If Company's work directly damages the Property, Client must report it within </w:t>
      </w:r>
      <w:r>
        <w:rPr>
          <w:b/>
        </w:rPr>
        <w:t xml:space="preserve">{72} hours</w:t>
      </w:r>
      <w:r>
        <w:t xml:space="preserve"> of service. Company will, at its option, repair, replace with like kind and value, or credit the reasonable value.</w:t>
      </w:r>
    </w:p>
    <w:p>
      <w:pPr>
        <w:numPr>
          <w:ilvl w:val="0"/>
          <w:numId w:val="1"/>
        </w:numPr>
        <w:spacing w:after="60"/>
      </w:pPr>
      <w:r>
        <w:t xml:space="preserve">Company is not responsible for </w:t>
      </w:r>
      <w:r>
        <w:rPr>
          <w:b/>
        </w:rPr>
        <w:t xml:space="preserve">pre-existing conditions</w:t>
      </w:r>
      <w:r>
        <w:t xml:space="preserve"> described in Section 8, for damage to items Client was asked to move/secure and did not, or for outcomes on surfaces Client directed Company to clean against Company's stated recommendation.</w:t>
      </w:r>
    </w:p>
    <w:p>
      <w:pPr>
        <w:numPr>
          <w:ilvl w:val="0"/>
          <w:numId w:val="1"/>
        </w:numPr>
        <w:spacing w:after="60"/>
      </w:pPr>
      <w:r>
        <w:t xml:space="preserve">Except where prohibited by law, Company's total aggregate liability under this Agreement is limited to the </w:t>
      </w:r>
      <w:r>
        <w:rPr>
          <w:b/>
        </w:rPr>
        <w:t xml:space="preserve">greater of the amount paid by Client for the service or ${LIABILITY CAP}</w:t>
      </w:r>
      <w:r>
        <w:t xml:space="preserve">. Neither party is liable for indirect, incidental, or consequential damages.</w:t>
      </w:r>
    </w:p>
    <w:p>
      <w:pPr>
        <w:numPr>
          <w:ilvl w:val="0"/>
          <w:numId w:val="1"/>
        </w:numPr>
        <w:spacing w:after="60"/>
      </w:pPr>
      <w:r>
        <w:t xml:space="preserve">Company carries general liability insurance: carrier {INSURER}, limits {LIMITS}. Certificate available on request.</w:t>
      </w:r>
    </w:p>
    <w:p>
      <w:pPr>
        <w:pStyle w:val="KitH2"/>
      </w:pPr>
      <w:r>
        <w:t xml:space="preserve">12. Runoff &amp; Local Rules</w:t>
      </w:r>
    </w:p>
    <w:p>
      <w:pPr>
        <w:spacing w:after="120"/>
      </w:pPr>
      <w:r>
        <w:t xml:space="preserve">Cleaning solutions and wash water become runoff. Company follows reasonable best practices to control and dilute runoff on site. Local rules on wash-water discharge to storm drains vary by city/county; Client and Company each acknowledge that </w:t>
      </w:r>
      <w:r>
        <w:rPr>
          <w:b/>
        </w:rPr>
        <w:t xml:space="preserve">local wastewater rules should be checked</w:t>
      </w:r>
      <w:r>
        <w:t xml:space="preserve"> for the Property's jurisdiction. Company makes no compliance guarantee and Client does not rely on Company for regulatory determinations.</w:t>
      </w:r>
    </w:p>
    <w:p>
      <w:pPr>
        <w:pStyle w:val="KitH2"/>
      </w:pPr>
      <w:r>
        <w:t xml:space="preserve">13. Photos (Optional Permission)</w:t>
      </w:r>
    </w:p>
    <w:p>
      <w:pPr>
        <w:spacing w:after="120"/>
      </w:pPr>
      <w:r>
        <w:t xml:space="preserve">Company takes before/after photos for quality control and documentation. Marketing use is separate and optional:</w:t>
      </w:r>
    </w:p>
    <w:p>
      <w:pPr>
        <w:spacing w:after="60"/>
        <w:ind w:left="360" w:hanging="360"/>
      </w:pPr>
      <w:r>
        <w:t xml:space="preserve">☐  </w:t>
      </w:r>
      <w:r>
        <w:rPr>
          <w:b/>
        </w:rPr>
        <w:t xml:space="preserve">Yes</w:t>
      </w:r>
      <w:r>
        <w:t xml:space="preserve"> — Company may use before/after photos of the work in marketing (no address, no identifying details, no people in frame).</w:t>
      </w:r>
    </w:p>
    <w:p>
      <w:pPr>
        <w:spacing w:after="60"/>
        <w:ind w:left="360" w:hanging="360"/>
      </w:pPr>
      <w:r>
        <w:t xml:space="preserve">☐  </w:t>
      </w:r>
      <w:r>
        <w:rPr>
          <w:b/>
        </w:rPr>
        <w:t xml:space="preserve">No</w:t>
      </w:r>
      <w:r>
        <w:t xml:space="preserve"> — photos for internal documentation only.</w:t>
      </w:r>
    </w:p>
    <w:p>
      <w:pPr>
        <w:pStyle w:val="KitH2"/>
      </w:pPr>
      <w:r>
        <w:t xml:space="preserve">14. General Terms</w:t>
      </w:r>
    </w:p>
    <w:p>
      <w:pPr>
        <w:numPr>
          <w:ilvl w:val="0"/>
          <w:numId w:val="1"/>
        </w:numPr>
        <w:spacing w:after="60"/>
      </w:pPr>
      <w:r>
        <w:rPr>
          <w:b/>
        </w:rPr>
        <w:t xml:space="preserve">Independent contractor:</w:t>
      </w:r>
      <w:r>
        <w:t xml:space="preserve"> Company is an independent contractor, not Client's employee.</w:t>
      </w:r>
    </w:p>
    <w:p>
      <w:pPr>
        <w:numPr>
          <w:ilvl w:val="0"/>
          <w:numId w:val="1"/>
        </w:numPr>
        <w:spacing w:after="60"/>
      </w:pPr>
      <w:r>
        <w:rPr>
          <w:b/>
        </w:rPr>
        <w:t xml:space="preserve">Entire agreement:</w:t>
      </w:r>
      <w:r>
        <w:t xml:space="preserve"> This Agreement plus Exhibit A and the accompanying quote is the entire agreement and replaces prior discussions. Changes must be in writing (email confirmation is acceptable).</w:t>
      </w:r>
    </w:p>
    <w:p>
      <w:pPr>
        <w:numPr>
          <w:ilvl w:val="0"/>
          <w:numId w:val="1"/>
        </w:numPr>
        <w:spacing w:after="60"/>
      </w:pPr>
      <w:r>
        <w:rPr>
          <w:b/>
        </w:rPr>
        <w:t xml:space="preserve">Severability:</w:t>
      </w:r>
      <w:r>
        <w:t xml:space="preserve"> If any provision is unenforceable, the rest remains in effect.</w:t>
      </w:r>
    </w:p>
    <w:p>
      <w:pPr>
        <w:numPr>
          <w:ilvl w:val="0"/>
          <w:numId w:val="1"/>
        </w:numPr>
        <w:spacing w:after="60"/>
      </w:pPr>
      <w:r>
        <w:rPr>
          <w:b/>
        </w:rPr>
        <w:t xml:space="preserve">Governing law:</w:t>
      </w:r>
      <w:r>
        <w:t xml:space="preserve"> This Agreement is governed by the laws of the State of {STATE}.</w:t>
      </w:r>
    </w:p>
    <w:p>
      <w:pPr>
        <w:pStyle w:val="KitH2"/>
      </w:pPr>
      <w:r>
        <w:t xml:space="preserve">15. Signatures</w:t>
      </w:r>
    </w:p>
    <w:p>
      <w:pPr>
        <w:spacing w:after="120"/>
      </w:pPr>
      <w:r>
        <w:rPr>
          <w:b/>
        </w:rPr>
        <w:t xml:space="preserve">Company:</w:t>
      </w:r>
      <w:r>
        <w:t xml:space="preserve"> {BUSINESS NAME}</w:t>
      </w:r>
    </w:p>
    <w:p>
      <w:pPr>
        <w:spacing w:after="120"/>
      </w:pPr>
      <w:r>
        <w:t xml:space="preserve">Signature: ______________________________  Name: {OWNER/REP NAME}  Title: {TITLE}  Date: ____________</w:t>
      </w:r>
    </w:p>
    <w:p>
      <w:pPr>
        <w:spacing w:after="120"/>
      </w:pPr>
      <w:r>
        <w:rPr>
          <w:b/>
        </w:rPr>
        <w:t xml:space="preserve">Client:</w:t>
      </w:r>
      <w:r>
        <w:t xml:space="preserve"> {CLIENT NAME}</w:t>
      </w:r>
    </w:p>
    <w:p>
      <w:pPr>
        <w:spacing w:after="120"/>
      </w:pPr>
      <w:r>
        <w:t xml:space="preserve">Signature: ______________________________  Date: ____________</w:t>
      </w:r>
    </w:p>
    <w:p>
      <w:pPr>
        <w:pBdr>
          <w:bottom w:val="single" w:sz="6" w:space="1" w:color="1A7F4B"/>
        </w:pBdr>
        <w:spacing w:after="160"/>
      </w:pPr>
      <w:r>
        <w:t xml:space="preserve"/>
      </w:r>
    </w:p>
    <w:p>
      <w:pPr>
        <w:spacing w:after="120"/>
      </w:pPr>
      <w:r>
        <w:rPr>
          <w:b/>
        </w:rPr>
        <w:t xml:space="preserve">Exhibit A — Add-On Services &amp; Pricing</w:t>
      </w:r>
      <w:r>
        <w:t xml:space="preserve"> </w:t>
      </w:r>
      <w:r>
        <w:rPr>
          <w:i/>
        </w:rPr>
        <w:t xml:space="preserve">(attach your current price list or quote)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8" w:type="dxa"/>
          <w:right w:w="108" w:type="dxa"/>
        </w:tblCellMar>
      </w:tblPr>
      <w:tblGrid>
        <w:gridCol/>
        <w:gridCol/>
      </w:tblGrid>
      <w:tr>
        <w:tc>
          <w:tcPr>
            <w:shd w:val="clear" w:color="auto" w:fill="E7F2EC"/>
          </w:tcPr>
          <w:p>
            <w:pPr>
              <w:spacing w:after="40"/>
            </w:pPr>
            <w:r>
              <w:rPr>
                <w:b/>
              </w:rPr>
              <w:t xml:space="preserve">Add-On</w:t>
            </w:r>
          </w:p>
        </w:tc>
        <w:tc>
          <w:tcPr>
            <w:shd w:val="clear" w:color="auto" w:fill="E7F2EC"/>
          </w:tcPr>
          <w:p>
            <w:pPr>
              <w:spacing w:after="40"/>
            </w:pPr>
            <w:r>
              <w:rPr>
                <w:b/>
              </w:rPr>
              <w:t xml:space="preserve">Price</w:t>
            </w:r>
          </w:p>
        </w:tc>
      </w:tr>
      <w:tr>
        <w:tc>
          <w:tcPr/>
          <w:p>
            <w:pPr>
              <w:spacing w:after="40"/>
            </w:pPr>
            <w:r>
              <w:t xml:space="preserve">Interior gutter cleanout (per {N} linear ft)</w:t>
            </w:r>
          </w:p>
        </w:tc>
        <w:tc>
          <w:tcPr/>
          <w:p>
            <w:pPr>
              <w:spacing w:after="40"/>
            </w:pPr>
            <w:r>
              <w:t xml:space="preserve">${PRICE}</w:t>
            </w:r>
          </w:p>
        </w:tc>
      </w:tr>
      <w:tr>
        <w:tc>
          <w:tcPr/>
          <w:p>
            <w:pPr>
              <w:spacing w:after="40"/>
            </w:pPr>
            <w:r>
              <w:t xml:space="preserve">Rust / irrigation stain treatment (result not guaranteed)</w:t>
            </w:r>
          </w:p>
        </w:tc>
        <w:tc>
          <w:tcPr/>
          <w:p>
            <w:pPr>
              <w:spacing w:after="40"/>
            </w:pPr>
            <w:r>
              <w:t xml:space="preserve">${PRICE}</w:t>
            </w:r>
          </w:p>
        </w:tc>
      </w:tr>
      <w:tr>
        <w:tc>
          <w:tcPr/>
          <w:p>
            <w:pPr>
              <w:spacing w:after="40"/>
            </w:pPr>
            <w:r>
              <w:t xml:space="preserve">Oil/grease degrease treatment</w:t>
            </w:r>
          </w:p>
        </w:tc>
        <w:tc>
          <w:tcPr/>
          <w:p>
            <w:pPr>
              <w:spacing w:after="40"/>
            </w:pPr>
            <w:r>
              <w:t xml:space="preserve">${PRICE}</w:t>
            </w:r>
          </w:p>
        </w:tc>
      </w:tr>
      <w:tr>
        <w:tc>
          <w:tcPr/>
          <w:p>
            <w:pPr>
              <w:spacing w:after="40"/>
            </w:pPr>
            <w:r>
              <w:t xml:space="preserve">Wood/concrete sealing (separate visit after drying)</w:t>
            </w:r>
          </w:p>
        </w:tc>
        <w:tc>
          <w:tcPr/>
          <w:p>
            <w:pPr>
              <w:spacing w:after="40"/>
            </w:pPr>
            <w:r>
              <w:t xml:space="preserve">${PRICE}</w:t>
            </w:r>
          </w:p>
        </w:tc>
      </w:tr>
      <w:tr>
        <w:tc>
          <w:tcPr/>
          <w:p>
            <w:pPr>
              <w:spacing w:after="40"/>
            </w:pPr>
            <w:r>
              <w:t xml:space="preserve">Roof moss treatment (additional passes)</w:t>
            </w:r>
          </w:p>
        </w:tc>
        <w:tc>
          <w:tcPr/>
          <w:p>
            <w:pPr>
              <w:spacing w:after="40"/>
            </w:pPr>
            <w:r>
              <w:t xml:space="preserve">${PRICE}</w:t>
            </w:r>
          </w:p>
        </w:tc>
      </w:tr>
      <w:tr>
        <w:tc>
          <w:tcPr/>
          <w:p>
            <w:pPr>
              <w:spacing w:after="40"/>
            </w:pPr>
            <w:r>
              <w:t xml:space="preserve">Company-supplied water tank</w:t>
            </w:r>
          </w:p>
        </w:tc>
        <w:tc>
          <w:tcPr/>
          <w:p>
            <w:pPr>
              <w:spacing w:after="40"/>
            </w:pPr>
            <w:r>
              <w:t xml:space="preserve">${PRICE}</w:t>
            </w:r>
          </w:p>
        </w:tc>
      </w:tr>
      <w:tr>
        <w:tc>
          <w:tcPr/>
          <w:p>
            <w:pPr>
              <w:spacing w:after="40"/>
            </w:pPr>
            <w:r>
              <w:t xml:space="preserve">{CUSTOM ADD-ON}</w:t>
            </w:r>
          </w:p>
        </w:tc>
        <w:tc>
          <w:tcPr/>
          <w:p>
            <w:pPr>
              <w:spacing w:after="40"/>
            </w:pPr>
            <w:r>
              <w:t xml:space="preserve">${PRICE}</w:t>
            </w:r>
          </w:p>
        </w:tc>
      </w:tr>
    </w:tbl>
    <w:p>
      <w:pPr>
        <w:spacing w:after="120"/>
      </w:pPr>
    </w:p>
    <w:p>
      <w:pPr>
        <w:pBdr>
          <w:bottom w:val="single" w:sz="6" w:space="1" w:color="1A7F4B"/>
        </w:pBdr>
        <w:spacing w:after="160"/>
      </w:pPr>
      <w:r>
        <w:t xml:space="preserve"/>
      </w:r>
    </w:p>
    <w:p>
      <w:pPr>
        <w:spacing w:after="120"/>
      </w:pPr>
      <w:r>
        <w:rPr>
          <w:i/>
        </w:rPr>
        <w:t xml:space="preserve">This template is a starting point, not legal advice. Have a local attorney review before use.</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Residential Pressure Washing Service Agreement</dc:title>
  <dc:creator>Route Ready</dc:creator>
  <dcterms:created xsi:type="dcterms:W3CDTF">2026-07-26T17:45:52Z</dcterms:created>
  <dcterms:modified xsi:type="dcterms:W3CDTF">2026-07-26T17:45:52Z</dcterms:modified>
</cp:coreProperties>
</file>