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color w:val="454545"/>
          <w:sz w:val="18"/>
          <w:szCs w:val="18"/>
        </w:rPr>
      </w:pPr>
      <w:r w:rsidDel="00000000" w:rsidR="00000000" w:rsidRPr="00000000">
        <w:rPr>
          <w:color w:val="454545"/>
          <w:sz w:val="18"/>
          <w:szCs w:val="18"/>
          <w:rtl w:val="0"/>
        </w:rPr>
        <w:t xml:space="preserve">Wifi-setup in eigenes Modul auslagern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wenn nach x-minuten kein WLAN-gefunden wurde AP aufmachen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