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D35FA" w14:textId="77777777" w:rsidR="008D2819" w:rsidRPr="008D2819" w:rsidRDefault="008D2819" w:rsidP="008D2819">
      <w:pPr>
        <w:spacing w:after="240"/>
        <w:jc w:val="center"/>
        <w:outlineLvl w:val="1"/>
        <w:rPr>
          <w:rFonts w:ascii="Times New Roman" w:eastAsia="Times New Roman" w:hAnsi="Times New Roman" w:cs="Times New Roman"/>
          <w:color w:val="000000"/>
          <w:kern w:val="0"/>
          <w:sz w:val="36"/>
          <w:szCs w:val="36"/>
          <w14:ligatures w14:val="none"/>
        </w:rPr>
      </w:pPr>
      <w:r w:rsidRPr="008D2819">
        <w:rPr>
          <w:rFonts w:ascii="Times New Roman" w:eastAsia="Times New Roman" w:hAnsi="Times New Roman" w:cs="Times New Roman"/>
          <w:color w:val="000000"/>
          <w:kern w:val="0"/>
          <w:sz w:val="36"/>
          <w:szCs w:val="36"/>
          <w14:ligatures w14:val="none"/>
        </w:rPr>
        <w:t>CHAPTER I. </w:t>
      </w:r>
      <w:r w:rsidRPr="008D2819">
        <w:rPr>
          <w:rFonts w:ascii="Times New Roman" w:eastAsia="Times New Roman" w:hAnsi="Times New Roman" w:cs="Times New Roman"/>
          <w:i/>
          <w:iCs/>
          <w:color w:val="000000"/>
          <w:kern w:val="0"/>
          <w:sz w:val="36"/>
          <w:szCs w:val="36"/>
          <w14:ligatures w14:val="none"/>
        </w:rPr>
        <w:t>Childhood</w:t>
      </w:r>
    </w:p>
    <w:p w14:paraId="46CC5C29" w14:textId="77777777" w:rsidR="008D2819" w:rsidRPr="008D2819" w:rsidRDefault="008D2819" w:rsidP="008D2819">
      <w:pPr>
        <w:spacing w:before="240" w:after="240"/>
        <w:ind w:left="1201" w:right="1201"/>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PLACE OF BIRTH—CHARACTER OF THE DISTRICT—TUCKAHOE—ORIGIN OF THE NAME—CHOPTANK RIVER—TIME OF BIRTH—GENEALOGICAL TREES—MODE OF COUNTING TIME—NAMES OF GRANDPARENTS—THEIR POSITION—GRANDMOTHER ESPECIALLY ESTEEMED—“BORN TO GOOD LUCK”—SWEET POTATOES—SUPERSTITION—THE LOG CABIN—ITS CHARMS—SEPARATING CHILDREN—MY AUNTS—THEIR NAMES—FIRST KNOWLEDGE OF BEING A SLAVE—OLD MASTER—GRIEFS AND JOYS OF CHILDHOOD—COMPARATIVE HAPPINESS OF THE SLAVE-BOY AND THE SON OF A SLAVEHOLDER.</w:t>
      </w:r>
    </w:p>
    <w:p w14:paraId="28F86E68"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In Talbot county, Eastern Shore, Maryland, near Easton, the county town of that county, there is a small district of country, thinly populated, and remarkable for nothing that I know of more than for the worn-out, sandy, desert-like appearance of its soil, the general dilapidation of its farms and fences, the indigent and spiritless character of its inhabitants, and the prevalence of ague and fever.</w:t>
      </w:r>
    </w:p>
    <w:p w14:paraId="5DB059A1"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 name of this singularly unpromising and truly </w:t>
      </w:r>
      <w:proofErr w:type="gramStart"/>
      <w:r w:rsidRPr="008D2819">
        <w:rPr>
          <w:rFonts w:ascii="Times New Roman" w:eastAsia="Times New Roman" w:hAnsi="Times New Roman" w:cs="Times New Roman"/>
          <w:color w:val="000000"/>
          <w:kern w:val="0"/>
          <w:sz w:val="27"/>
          <w:szCs w:val="27"/>
          <w14:ligatures w14:val="none"/>
        </w:rPr>
        <w:t>famine stricken</w:t>
      </w:r>
      <w:proofErr w:type="gramEnd"/>
      <w:r w:rsidRPr="008D2819">
        <w:rPr>
          <w:rFonts w:ascii="Times New Roman" w:eastAsia="Times New Roman" w:hAnsi="Times New Roman" w:cs="Times New Roman"/>
          <w:color w:val="000000"/>
          <w:kern w:val="0"/>
          <w:sz w:val="27"/>
          <w:szCs w:val="27"/>
          <w14:ligatures w14:val="none"/>
        </w:rPr>
        <w:t xml:space="preserve"> district is Tuckahoe, a name well known to all Marylanders, black and white. It was given to this section of country probably, at the first, merely in derision; or it may possibly have been applied to it, as I have heard, because some one of its earlier inhabitants had been guilty of the petty meanness of stealing a hoe—or taking a hoe that did not belong to him. Eastern Shore men usually pronounce the word </w:t>
      </w:r>
      <w:r w:rsidRPr="008D2819">
        <w:rPr>
          <w:rFonts w:ascii="Times New Roman" w:eastAsia="Times New Roman" w:hAnsi="Times New Roman" w:cs="Times New Roman"/>
          <w:i/>
          <w:iCs/>
          <w:color w:val="000000"/>
          <w:kern w:val="0"/>
          <w:sz w:val="27"/>
          <w:szCs w:val="27"/>
          <w14:ligatures w14:val="none"/>
        </w:rPr>
        <w:t>took</w:t>
      </w:r>
      <w:r w:rsidRPr="008D2819">
        <w:rPr>
          <w:rFonts w:ascii="Times New Roman" w:eastAsia="Times New Roman" w:hAnsi="Times New Roman" w:cs="Times New Roman"/>
          <w:color w:val="000000"/>
          <w:kern w:val="0"/>
          <w:sz w:val="27"/>
          <w:szCs w:val="27"/>
          <w14:ligatures w14:val="none"/>
        </w:rPr>
        <w:t>, as </w:t>
      </w:r>
      <w:r w:rsidRPr="008D2819">
        <w:rPr>
          <w:rFonts w:ascii="Times New Roman" w:eastAsia="Times New Roman" w:hAnsi="Times New Roman" w:cs="Times New Roman"/>
          <w:i/>
          <w:iCs/>
          <w:color w:val="000000"/>
          <w:kern w:val="0"/>
          <w:sz w:val="27"/>
          <w:szCs w:val="27"/>
          <w14:ligatures w14:val="none"/>
        </w:rPr>
        <w:t>tuck; Took-a-hoe</w:t>
      </w:r>
      <w:r w:rsidRPr="008D2819">
        <w:rPr>
          <w:rFonts w:ascii="Times New Roman" w:eastAsia="Times New Roman" w:hAnsi="Times New Roman" w:cs="Times New Roman"/>
          <w:color w:val="000000"/>
          <w:kern w:val="0"/>
          <w:sz w:val="27"/>
          <w:szCs w:val="27"/>
          <w14:ligatures w14:val="none"/>
        </w:rPr>
        <w:t>, therefore, is, in Maryland parlance, </w:t>
      </w:r>
      <w:r w:rsidRPr="008D2819">
        <w:rPr>
          <w:rFonts w:ascii="Times New Roman" w:eastAsia="Times New Roman" w:hAnsi="Times New Roman" w:cs="Times New Roman"/>
          <w:i/>
          <w:iCs/>
          <w:color w:val="000000"/>
          <w:kern w:val="0"/>
          <w:sz w:val="27"/>
          <w:szCs w:val="27"/>
          <w14:ligatures w14:val="none"/>
        </w:rPr>
        <w:t>Tuckahoe</w:t>
      </w:r>
      <w:r w:rsidRPr="008D2819">
        <w:rPr>
          <w:rFonts w:ascii="Times New Roman" w:eastAsia="Times New Roman" w:hAnsi="Times New Roman" w:cs="Times New Roman"/>
          <w:color w:val="000000"/>
          <w:kern w:val="0"/>
          <w:sz w:val="27"/>
          <w:szCs w:val="27"/>
          <w14:ligatures w14:val="none"/>
        </w:rPr>
        <w:t xml:space="preserve">. </w:t>
      </w:r>
      <w:proofErr w:type="gramStart"/>
      <w:r w:rsidRPr="008D2819">
        <w:rPr>
          <w:rFonts w:ascii="Times New Roman" w:eastAsia="Times New Roman" w:hAnsi="Times New Roman" w:cs="Times New Roman"/>
          <w:color w:val="000000"/>
          <w:kern w:val="0"/>
          <w:sz w:val="27"/>
          <w:szCs w:val="27"/>
          <w14:ligatures w14:val="none"/>
        </w:rPr>
        <w:t>But,</w:t>
      </w:r>
      <w:proofErr w:type="gramEnd"/>
      <w:r w:rsidRPr="008D2819">
        <w:rPr>
          <w:rFonts w:ascii="Times New Roman" w:eastAsia="Times New Roman" w:hAnsi="Times New Roman" w:cs="Times New Roman"/>
          <w:color w:val="000000"/>
          <w:kern w:val="0"/>
          <w:sz w:val="27"/>
          <w:szCs w:val="27"/>
          <w14:ligatures w14:val="none"/>
        </w:rPr>
        <w:t xml:space="preserve"> whatever may have been its origin—and about this I will not be positive—that name has stuck to the district in question; and it is seldom mentioned but with contempt and derision, on account of the barrenness of its soil, and the ignorance, indolence, and poverty of its people. Decay and ruin are everywhere visible, and the thin population of the place would have quitted it long ago, but for the Choptank river, which runs through it, from which they take abundance of shad and herring, and plenty of ague and fever.</w:t>
      </w:r>
    </w:p>
    <w:p w14:paraId="516B6B20"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It was in this dull, flat, and unthrifty district, or neighborhood, surrounded by a white population of the lowest order, indolent and drunken to a proverb, and among slaves, who seemed to ask, </w:t>
      </w:r>
      <w:r w:rsidRPr="008D2819">
        <w:rPr>
          <w:rFonts w:ascii="Times New Roman" w:eastAsia="Times New Roman" w:hAnsi="Times New Roman" w:cs="Times New Roman"/>
          <w:i/>
          <w:iCs/>
          <w:color w:val="000000"/>
          <w:kern w:val="0"/>
          <w:sz w:val="27"/>
          <w:szCs w:val="27"/>
          <w14:ligatures w14:val="none"/>
        </w:rPr>
        <w:t>“Oh! what’s the use?”</w:t>
      </w:r>
      <w:r w:rsidRPr="008D2819">
        <w:rPr>
          <w:rFonts w:ascii="Times New Roman" w:eastAsia="Times New Roman" w:hAnsi="Times New Roman" w:cs="Times New Roman"/>
          <w:color w:val="000000"/>
          <w:kern w:val="0"/>
          <w:sz w:val="27"/>
          <w:szCs w:val="27"/>
          <w14:ligatures w14:val="none"/>
        </w:rPr>
        <w:t> every time they lifted a hoe, that I—without any fault of mine was born, and spent the first years of my childhood.</w:t>
      </w:r>
    </w:p>
    <w:p w14:paraId="20F98B36"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 reader will pardon so much about the place of my birth, on the score that it is always a fact of some importance to know where a man is born, if, indeed, it be important to know anything about him. </w:t>
      </w:r>
      <w:proofErr w:type="gramStart"/>
      <w:r w:rsidRPr="008D2819">
        <w:rPr>
          <w:rFonts w:ascii="Times New Roman" w:eastAsia="Times New Roman" w:hAnsi="Times New Roman" w:cs="Times New Roman"/>
          <w:color w:val="000000"/>
          <w:kern w:val="0"/>
          <w:sz w:val="27"/>
          <w:szCs w:val="27"/>
          <w14:ligatures w14:val="none"/>
        </w:rPr>
        <w:t>In regard to</w:t>
      </w:r>
      <w:proofErr w:type="gramEnd"/>
      <w:r w:rsidRPr="008D2819">
        <w:rPr>
          <w:rFonts w:ascii="Times New Roman" w:eastAsia="Times New Roman" w:hAnsi="Times New Roman" w:cs="Times New Roman"/>
          <w:color w:val="000000"/>
          <w:kern w:val="0"/>
          <w:sz w:val="27"/>
          <w:szCs w:val="27"/>
          <w14:ligatures w14:val="none"/>
        </w:rPr>
        <w:t xml:space="preserve"> the </w:t>
      </w:r>
      <w:r w:rsidRPr="008D2819">
        <w:rPr>
          <w:rFonts w:ascii="Times New Roman" w:eastAsia="Times New Roman" w:hAnsi="Times New Roman" w:cs="Times New Roman"/>
          <w:i/>
          <w:iCs/>
          <w:color w:val="000000"/>
          <w:kern w:val="0"/>
          <w:sz w:val="27"/>
          <w:szCs w:val="27"/>
          <w14:ligatures w14:val="none"/>
        </w:rPr>
        <w:t>time</w:t>
      </w:r>
      <w:r w:rsidRPr="008D2819">
        <w:rPr>
          <w:rFonts w:ascii="Times New Roman" w:eastAsia="Times New Roman" w:hAnsi="Times New Roman" w:cs="Times New Roman"/>
          <w:color w:val="000000"/>
          <w:kern w:val="0"/>
          <w:sz w:val="27"/>
          <w:szCs w:val="27"/>
          <w14:ligatures w14:val="none"/>
        </w:rPr>
        <w:t> of my birth, I cannot be as definite as I have been respecting the </w:t>
      </w:r>
      <w:r w:rsidRPr="008D2819">
        <w:rPr>
          <w:rFonts w:ascii="Times New Roman" w:eastAsia="Times New Roman" w:hAnsi="Times New Roman" w:cs="Times New Roman"/>
          <w:i/>
          <w:iCs/>
          <w:color w:val="000000"/>
          <w:kern w:val="0"/>
          <w:sz w:val="27"/>
          <w:szCs w:val="27"/>
          <w14:ligatures w14:val="none"/>
        </w:rPr>
        <w:t>place</w:t>
      </w:r>
      <w:r w:rsidRPr="008D2819">
        <w:rPr>
          <w:rFonts w:ascii="Times New Roman" w:eastAsia="Times New Roman" w:hAnsi="Times New Roman" w:cs="Times New Roman"/>
          <w:color w:val="000000"/>
          <w:kern w:val="0"/>
          <w:sz w:val="27"/>
          <w:szCs w:val="27"/>
          <w14:ligatures w14:val="none"/>
        </w:rPr>
        <w:t xml:space="preserve">. Nor, indeed, can I impart much knowledge </w:t>
      </w:r>
      <w:r w:rsidRPr="008D2819">
        <w:rPr>
          <w:rFonts w:ascii="Times New Roman" w:eastAsia="Times New Roman" w:hAnsi="Times New Roman" w:cs="Times New Roman"/>
          <w:color w:val="000000"/>
          <w:kern w:val="0"/>
          <w:sz w:val="27"/>
          <w:szCs w:val="27"/>
          <w14:ligatures w14:val="none"/>
        </w:rPr>
        <w:lastRenderedPageBreak/>
        <w:t>concerning my parents. Genealogical trees do not flourish among slaves. A person of some consequence here in the north, sometimes designated </w:t>
      </w:r>
      <w:r w:rsidRPr="008D2819">
        <w:rPr>
          <w:rFonts w:ascii="Times New Roman" w:eastAsia="Times New Roman" w:hAnsi="Times New Roman" w:cs="Times New Roman"/>
          <w:i/>
          <w:iCs/>
          <w:color w:val="000000"/>
          <w:kern w:val="0"/>
          <w:sz w:val="27"/>
          <w:szCs w:val="27"/>
          <w14:ligatures w14:val="none"/>
        </w:rPr>
        <w:t>father</w:t>
      </w:r>
      <w:r w:rsidRPr="008D2819">
        <w:rPr>
          <w:rFonts w:ascii="Times New Roman" w:eastAsia="Times New Roman" w:hAnsi="Times New Roman" w:cs="Times New Roman"/>
          <w:color w:val="000000"/>
          <w:kern w:val="0"/>
          <w:sz w:val="27"/>
          <w:szCs w:val="27"/>
          <w14:ligatures w14:val="none"/>
        </w:rPr>
        <w:t xml:space="preserve">, is literally abolished in slave law and slave practice. It is only </w:t>
      </w:r>
      <w:proofErr w:type="gramStart"/>
      <w:r w:rsidRPr="008D2819">
        <w:rPr>
          <w:rFonts w:ascii="Times New Roman" w:eastAsia="Times New Roman" w:hAnsi="Times New Roman" w:cs="Times New Roman"/>
          <w:color w:val="000000"/>
          <w:kern w:val="0"/>
          <w:sz w:val="27"/>
          <w:szCs w:val="27"/>
          <w14:ligatures w14:val="none"/>
        </w:rPr>
        <w:t>once in a while</w:t>
      </w:r>
      <w:proofErr w:type="gramEnd"/>
      <w:r w:rsidRPr="008D2819">
        <w:rPr>
          <w:rFonts w:ascii="Times New Roman" w:eastAsia="Times New Roman" w:hAnsi="Times New Roman" w:cs="Times New Roman"/>
          <w:color w:val="000000"/>
          <w:kern w:val="0"/>
          <w:sz w:val="27"/>
          <w:szCs w:val="27"/>
          <w14:ligatures w14:val="none"/>
        </w:rPr>
        <w:t xml:space="preserve"> that an exception is found to this statement. I never met with a slave who could tell me how old he was. Few slave-mothers know anything of the months of the year, nor of the days of the month. They keep no family records, with marriages, births, and deaths. They measure the ages of their children by </w:t>
      </w:r>
      <w:proofErr w:type="gramStart"/>
      <w:r w:rsidRPr="008D2819">
        <w:rPr>
          <w:rFonts w:ascii="Times New Roman" w:eastAsia="Times New Roman" w:hAnsi="Times New Roman" w:cs="Times New Roman"/>
          <w:color w:val="000000"/>
          <w:kern w:val="0"/>
          <w:sz w:val="27"/>
          <w:szCs w:val="27"/>
          <w14:ligatures w14:val="none"/>
        </w:rPr>
        <w:t>spring time</w:t>
      </w:r>
      <w:proofErr w:type="gramEnd"/>
      <w:r w:rsidRPr="008D2819">
        <w:rPr>
          <w:rFonts w:ascii="Times New Roman" w:eastAsia="Times New Roman" w:hAnsi="Times New Roman" w:cs="Times New Roman"/>
          <w:color w:val="000000"/>
          <w:kern w:val="0"/>
          <w:sz w:val="27"/>
          <w:szCs w:val="27"/>
          <w14:ligatures w14:val="none"/>
        </w:rPr>
        <w:t>, winter time, harvest time, planting time, and the like; but these soon become undistinguishable and forgotten. Like other slaves, I cannot tell how old I am. This destitution was among my earliest troubles. I learned when I grew up, that my master—and this is the case with masters generally—allowed no questions to be put to him, by which a slave might learn his age. Such questions deemed evidence of impatience, and even of impudent curiosity. From certain events, however, the dates of which I have since learned, I suppose myself to have been born about the year 1817.</w:t>
      </w:r>
    </w:p>
    <w:p w14:paraId="205E4F44"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 first experience of life with me that I now remember—and I remember it but hazily—began in the family of my grandmother and grandfather. Betsey and Isaac Baily. They were quite advanced in </w:t>
      </w:r>
      <w:proofErr w:type="gramStart"/>
      <w:r w:rsidRPr="008D2819">
        <w:rPr>
          <w:rFonts w:ascii="Times New Roman" w:eastAsia="Times New Roman" w:hAnsi="Times New Roman" w:cs="Times New Roman"/>
          <w:color w:val="000000"/>
          <w:kern w:val="0"/>
          <w:sz w:val="27"/>
          <w:szCs w:val="27"/>
          <w14:ligatures w14:val="none"/>
        </w:rPr>
        <w:t>life, and</w:t>
      </w:r>
      <w:proofErr w:type="gramEnd"/>
      <w:r w:rsidRPr="008D2819">
        <w:rPr>
          <w:rFonts w:ascii="Times New Roman" w:eastAsia="Times New Roman" w:hAnsi="Times New Roman" w:cs="Times New Roman"/>
          <w:color w:val="000000"/>
          <w:kern w:val="0"/>
          <w:sz w:val="27"/>
          <w:szCs w:val="27"/>
          <w14:ligatures w14:val="none"/>
        </w:rPr>
        <w:t xml:space="preserve"> had long lived on the spot where they then resided. They were considered old settlers in the neighborhood, and, from certain circumstances, I infer that my grandmother, especially, was held in high esteem, far higher than is the lot of most colored persons in the slave states. She was a good nurse, and a capital hand at making nets for catching shad and herring; and these nets were in great demand, not only in Tuckahoe, but at Denton and Hillsboro, neighboring villages. She was not only good at making the </w:t>
      </w:r>
      <w:proofErr w:type="gramStart"/>
      <w:r w:rsidRPr="008D2819">
        <w:rPr>
          <w:rFonts w:ascii="Times New Roman" w:eastAsia="Times New Roman" w:hAnsi="Times New Roman" w:cs="Times New Roman"/>
          <w:color w:val="000000"/>
          <w:kern w:val="0"/>
          <w:sz w:val="27"/>
          <w:szCs w:val="27"/>
          <w14:ligatures w14:val="none"/>
        </w:rPr>
        <w:t>nets, but</w:t>
      </w:r>
      <w:proofErr w:type="gramEnd"/>
      <w:r w:rsidRPr="008D2819">
        <w:rPr>
          <w:rFonts w:ascii="Times New Roman" w:eastAsia="Times New Roman" w:hAnsi="Times New Roman" w:cs="Times New Roman"/>
          <w:color w:val="000000"/>
          <w:kern w:val="0"/>
          <w:sz w:val="27"/>
          <w:szCs w:val="27"/>
          <w14:ligatures w14:val="none"/>
        </w:rPr>
        <w:t xml:space="preserve"> was also somewhat famous for her good fortune in taking the fishes referred to. I have known her to be in the water half the day. Grandmother was likewise more provident than most of her neighbors in the preservation of seedling sweet potatoes, and it happened to her—as it will happen to any careful and thrifty person residing in an ignorant and improvident community—to enjoy the reputation of having been born to “good luck.” Her “good luck” was owing to the exceeding care which she took in preventing the succulent root from getting bruised in the digging, and in placing it beyond the reach of frost, by </w:t>
      </w:r>
      <w:proofErr w:type="gramStart"/>
      <w:r w:rsidRPr="008D2819">
        <w:rPr>
          <w:rFonts w:ascii="Times New Roman" w:eastAsia="Times New Roman" w:hAnsi="Times New Roman" w:cs="Times New Roman"/>
          <w:color w:val="000000"/>
          <w:kern w:val="0"/>
          <w:sz w:val="27"/>
          <w:szCs w:val="27"/>
          <w14:ligatures w14:val="none"/>
        </w:rPr>
        <w:t>actually burying</w:t>
      </w:r>
      <w:proofErr w:type="gramEnd"/>
      <w:r w:rsidRPr="008D2819">
        <w:rPr>
          <w:rFonts w:ascii="Times New Roman" w:eastAsia="Times New Roman" w:hAnsi="Times New Roman" w:cs="Times New Roman"/>
          <w:color w:val="000000"/>
          <w:kern w:val="0"/>
          <w:sz w:val="27"/>
          <w:szCs w:val="27"/>
          <w14:ligatures w14:val="none"/>
        </w:rPr>
        <w:t xml:space="preserve"> it under the hearth of her cabin during the winter months. In the time of planting sweet potatoes, “Grandmother Betty,” as she was familiarly called, was sent for in all directions, simply to place the seedling potatoes in the hills; for superstition had it, that if “Grandmamma Betty but touches them at planting, they will be sure to grow and flourish.” This high reputation was full of advantage to her, and to the children around her. Though Tuckahoe had but few of the good things of life, yet of such as it did possess grandmother got a full share, in the way of presents. If good potato crops came after her planting, she was not forgotten by those for whom she planted; and as she was remembered by others, so she remembered the hungry little ones around her.</w:t>
      </w:r>
    </w:p>
    <w:p w14:paraId="5D13A377"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 dwelling of my grandmother and grandfather had few pretensions. It was a log hut, or cabin, built of clay, wood, and straw. At a distance it resembled—though it was smaller, less commodious and less substantial—the cabins erected in the western states </w:t>
      </w:r>
      <w:r w:rsidRPr="008D2819">
        <w:rPr>
          <w:rFonts w:ascii="Times New Roman" w:eastAsia="Times New Roman" w:hAnsi="Times New Roman" w:cs="Times New Roman"/>
          <w:color w:val="000000"/>
          <w:kern w:val="0"/>
          <w:sz w:val="27"/>
          <w:szCs w:val="27"/>
          <w14:ligatures w14:val="none"/>
        </w:rPr>
        <w:lastRenderedPageBreak/>
        <w:t xml:space="preserve">by the first settlers. To my child’s eye, however, it was a noble structure, admirably adapted to promote the comforts and conveniences of its inmates. A few rough, Virginia fence-rails, flung loosely over the rafters above, answered the triple purpose of floors, ceilings, and bedsteads. To be sure, this upper apartment was reached only by a ladder—but what in the world for climbing could be better than a ladder? To me, this ladder was really a high </w:t>
      </w:r>
      <w:proofErr w:type="gramStart"/>
      <w:r w:rsidRPr="008D2819">
        <w:rPr>
          <w:rFonts w:ascii="Times New Roman" w:eastAsia="Times New Roman" w:hAnsi="Times New Roman" w:cs="Times New Roman"/>
          <w:color w:val="000000"/>
          <w:kern w:val="0"/>
          <w:sz w:val="27"/>
          <w:szCs w:val="27"/>
          <w14:ligatures w14:val="none"/>
        </w:rPr>
        <w:t>invention, and</w:t>
      </w:r>
      <w:proofErr w:type="gramEnd"/>
      <w:r w:rsidRPr="008D2819">
        <w:rPr>
          <w:rFonts w:ascii="Times New Roman" w:eastAsia="Times New Roman" w:hAnsi="Times New Roman" w:cs="Times New Roman"/>
          <w:color w:val="000000"/>
          <w:kern w:val="0"/>
          <w:sz w:val="27"/>
          <w:szCs w:val="27"/>
          <w14:ligatures w14:val="none"/>
        </w:rPr>
        <w:t xml:space="preserve"> possessed a sort of charm as I played with delight upon the rounds of it. In this little hut there was a large family of children: I dare not say how many. My grandmother—whether because too old for field service, or because she had so faithfully discharged the duties of her station in early life, I know not—enjoyed the high privilege of living in a cabin, separate from the quarter, with no other burden than her own support, and the necessary care of the little children, imposed. She evidently esteemed it a great fortune to live so. The children were not her own, but her grandchildren—the children of her daughters. She took delight in having them around her, and in attending to their few wants. The practice of separating children from their </w:t>
      </w:r>
      <w:proofErr w:type="gramStart"/>
      <w:r w:rsidRPr="008D2819">
        <w:rPr>
          <w:rFonts w:ascii="Times New Roman" w:eastAsia="Times New Roman" w:hAnsi="Times New Roman" w:cs="Times New Roman"/>
          <w:color w:val="000000"/>
          <w:kern w:val="0"/>
          <w:sz w:val="27"/>
          <w:szCs w:val="27"/>
          <w14:ligatures w14:val="none"/>
        </w:rPr>
        <w:t>mother, and</w:t>
      </w:r>
      <w:proofErr w:type="gramEnd"/>
      <w:r w:rsidRPr="008D2819">
        <w:rPr>
          <w:rFonts w:ascii="Times New Roman" w:eastAsia="Times New Roman" w:hAnsi="Times New Roman" w:cs="Times New Roman"/>
          <w:color w:val="000000"/>
          <w:kern w:val="0"/>
          <w:sz w:val="27"/>
          <w:szCs w:val="27"/>
          <w14:ligatures w14:val="none"/>
        </w:rPr>
        <w:t xml:space="preserve"> hiring the latter out at distances too great to admit of their meeting, except at long intervals, is a marked feature of the cruelty and barbarity of the slave system. But it is in harmony with the grand aim of slavery, which, always and everywhere, is to reduce man to a level with the brute. It is a successful method of obliterating from the mind and heart of the slave, all just ideas of the sacredness of </w:t>
      </w:r>
      <w:r w:rsidRPr="008D2819">
        <w:rPr>
          <w:rFonts w:ascii="Times New Roman" w:eastAsia="Times New Roman" w:hAnsi="Times New Roman" w:cs="Times New Roman"/>
          <w:i/>
          <w:iCs/>
          <w:color w:val="000000"/>
          <w:kern w:val="0"/>
          <w:sz w:val="27"/>
          <w:szCs w:val="27"/>
          <w14:ligatures w14:val="none"/>
        </w:rPr>
        <w:t>the family</w:t>
      </w:r>
      <w:r w:rsidRPr="008D2819">
        <w:rPr>
          <w:rFonts w:ascii="Times New Roman" w:eastAsia="Times New Roman" w:hAnsi="Times New Roman" w:cs="Times New Roman"/>
          <w:color w:val="000000"/>
          <w:kern w:val="0"/>
          <w:sz w:val="27"/>
          <w:szCs w:val="27"/>
          <w14:ligatures w14:val="none"/>
        </w:rPr>
        <w:t>, as an institution.</w:t>
      </w:r>
    </w:p>
    <w:p w14:paraId="5572FC2C"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Most of the children, however, in this instance, being the children of my grandmother’s daughters, the notions of family, and the reciprocal duties and benefits of the relation, had a better chance of being understood than where children are placed—as they often are in the hands of strangers, who have no care for them, apart from the wishes of their masters. The daughters of my grandmother were five in number. Their names were JENNY, ESTHER, MILLY, PRISCILLA, and HARRIET. The daughter last named was my mother, of whom the reader shall learn more by-and-by.</w:t>
      </w:r>
    </w:p>
    <w:p w14:paraId="37410C10"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Living here, with my dear old grandmother and grandfather, it was a long time before I knew myself to be </w:t>
      </w:r>
      <w:r w:rsidRPr="008D2819">
        <w:rPr>
          <w:rFonts w:ascii="Times New Roman" w:eastAsia="Times New Roman" w:hAnsi="Times New Roman" w:cs="Times New Roman"/>
          <w:i/>
          <w:iCs/>
          <w:color w:val="000000"/>
          <w:kern w:val="0"/>
          <w:sz w:val="27"/>
          <w:szCs w:val="27"/>
          <w14:ligatures w14:val="none"/>
        </w:rPr>
        <w:t>a slave</w:t>
      </w:r>
      <w:r w:rsidRPr="008D2819">
        <w:rPr>
          <w:rFonts w:ascii="Times New Roman" w:eastAsia="Times New Roman" w:hAnsi="Times New Roman" w:cs="Times New Roman"/>
          <w:color w:val="000000"/>
          <w:kern w:val="0"/>
          <w:sz w:val="27"/>
          <w:szCs w:val="27"/>
          <w14:ligatures w14:val="none"/>
        </w:rPr>
        <w:t xml:space="preserve">. I knew many other things before I knew that. Grandmother and grandfather were the greatest people in the world to me; and being with them so snugly in their own little cabin—I supposed it be their own—knowing no higher authority over me or the other children than the authority of grandmamma, for a time there was nothing to disturb me; but, as I grew larger and older, I learned by degrees the sad fact, that the “little hut,” and the lot on which it stood, belonged not to my dear old grandparents, but to some person who lived a great distance off, and who was called, by grandmother, “OLD MASTER.” I further learned the sadder fact, that not only the house and lot, but that grandmother herself, (grandfather was free,) and all the little children around her, belonged to this mysterious personage, called by grandmother, with every mark of reverence, “Old Master.” </w:t>
      </w:r>
      <w:proofErr w:type="gramStart"/>
      <w:r w:rsidRPr="008D2819">
        <w:rPr>
          <w:rFonts w:ascii="Times New Roman" w:eastAsia="Times New Roman" w:hAnsi="Times New Roman" w:cs="Times New Roman"/>
          <w:color w:val="000000"/>
          <w:kern w:val="0"/>
          <w:sz w:val="27"/>
          <w:szCs w:val="27"/>
          <w14:ligatures w14:val="none"/>
        </w:rPr>
        <w:t>Thus</w:t>
      </w:r>
      <w:proofErr w:type="gramEnd"/>
      <w:r w:rsidRPr="008D2819">
        <w:rPr>
          <w:rFonts w:ascii="Times New Roman" w:eastAsia="Times New Roman" w:hAnsi="Times New Roman" w:cs="Times New Roman"/>
          <w:color w:val="000000"/>
          <w:kern w:val="0"/>
          <w:sz w:val="27"/>
          <w:szCs w:val="27"/>
          <w14:ligatures w14:val="none"/>
        </w:rPr>
        <w:t xml:space="preserve"> early did clouds and shadows begin to fall upon my path. Once on the track—troubles never come singly—I was not long </w:t>
      </w:r>
      <w:r w:rsidRPr="008D2819">
        <w:rPr>
          <w:rFonts w:ascii="Times New Roman" w:eastAsia="Times New Roman" w:hAnsi="Times New Roman" w:cs="Times New Roman"/>
          <w:color w:val="000000"/>
          <w:kern w:val="0"/>
          <w:sz w:val="27"/>
          <w:szCs w:val="27"/>
          <w14:ligatures w14:val="none"/>
        </w:rPr>
        <w:lastRenderedPageBreak/>
        <w:t xml:space="preserve">in finding out another fact, still more grievous to my childish heart. I was told that this “old master,” whose name seemed ever to be mentioned with fear and shuddering, only allowed the children to live with grandmother for a limited time, and that in fact as soon as they were big enough, they were promptly taken away, to live with the said “old master.” These were distressing </w:t>
      </w:r>
      <w:proofErr w:type="gramStart"/>
      <w:r w:rsidRPr="008D2819">
        <w:rPr>
          <w:rFonts w:ascii="Times New Roman" w:eastAsia="Times New Roman" w:hAnsi="Times New Roman" w:cs="Times New Roman"/>
          <w:color w:val="000000"/>
          <w:kern w:val="0"/>
          <w:sz w:val="27"/>
          <w:szCs w:val="27"/>
          <w14:ligatures w14:val="none"/>
        </w:rPr>
        <w:t>revelations indeed;</w:t>
      </w:r>
      <w:proofErr w:type="gramEnd"/>
      <w:r w:rsidRPr="008D2819">
        <w:rPr>
          <w:rFonts w:ascii="Times New Roman" w:eastAsia="Times New Roman" w:hAnsi="Times New Roman" w:cs="Times New Roman"/>
          <w:color w:val="000000"/>
          <w:kern w:val="0"/>
          <w:sz w:val="27"/>
          <w:szCs w:val="27"/>
          <w14:ligatures w14:val="none"/>
        </w:rPr>
        <w:t xml:space="preserve"> and though I was quite too young to comprehend the full import of the intelligence, and mostly spent my childhood days in gleesome sports with the other children, a shade of disquiet rested upon me.</w:t>
      </w:r>
    </w:p>
    <w:p w14:paraId="557880C0"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 absolute power of this distant “old master” had touched my young spirit with but the point of its cold, cruel iron, and left me something to brood over after the play and in moments of repose. </w:t>
      </w:r>
      <w:proofErr w:type="spellStart"/>
      <w:r w:rsidRPr="008D2819">
        <w:rPr>
          <w:rFonts w:ascii="Times New Roman" w:eastAsia="Times New Roman" w:hAnsi="Times New Roman" w:cs="Times New Roman"/>
          <w:color w:val="000000"/>
          <w:kern w:val="0"/>
          <w:sz w:val="27"/>
          <w:szCs w:val="27"/>
          <w14:ligatures w14:val="none"/>
        </w:rPr>
        <w:t>Grandmammy</w:t>
      </w:r>
      <w:proofErr w:type="spellEnd"/>
      <w:r w:rsidRPr="008D2819">
        <w:rPr>
          <w:rFonts w:ascii="Times New Roman" w:eastAsia="Times New Roman" w:hAnsi="Times New Roman" w:cs="Times New Roman"/>
          <w:color w:val="000000"/>
          <w:kern w:val="0"/>
          <w:sz w:val="27"/>
          <w:szCs w:val="27"/>
          <w14:ligatures w14:val="none"/>
        </w:rPr>
        <w:t xml:space="preserve"> was, indeed, at that time, all the world to me; and the thought of being separated from her, in any considerable time, was more than an unwelcome intruder. It was intolerable.</w:t>
      </w:r>
    </w:p>
    <w:p w14:paraId="0AF035C5"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Children have their sorrows as well as men and women; and it would be well to remember this in our dealings with them. SLAVE-children </w:t>
      </w:r>
      <w:r w:rsidRPr="008D2819">
        <w:rPr>
          <w:rFonts w:ascii="Times New Roman" w:eastAsia="Times New Roman" w:hAnsi="Times New Roman" w:cs="Times New Roman"/>
          <w:i/>
          <w:iCs/>
          <w:color w:val="000000"/>
          <w:kern w:val="0"/>
          <w:sz w:val="27"/>
          <w:szCs w:val="27"/>
          <w14:ligatures w14:val="none"/>
        </w:rPr>
        <w:t>are</w:t>
      </w:r>
      <w:r w:rsidRPr="008D2819">
        <w:rPr>
          <w:rFonts w:ascii="Times New Roman" w:eastAsia="Times New Roman" w:hAnsi="Times New Roman" w:cs="Times New Roman"/>
          <w:color w:val="000000"/>
          <w:kern w:val="0"/>
          <w:sz w:val="27"/>
          <w:szCs w:val="27"/>
          <w14:ligatures w14:val="none"/>
        </w:rPr>
        <w:t> </w:t>
      </w:r>
      <w:proofErr w:type="gramStart"/>
      <w:r w:rsidRPr="008D2819">
        <w:rPr>
          <w:rFonts w:ascii="Times New Roman" w:eastAsia="Times New Roman" w:hAnsi="Times New Roman" w:cs="Times New Roman"/>
          <w:color w:val="000000"/>
          <w:kern w:val="0"/>
          <w:sz w:val="27"/>
          <w:szCs w:val="27"/>
          <w14:ligatures w14:val="none"/>
        </w:rPr>
        <w:t>children, and</w:t>
      </w:r>
      <w:proofErr w:type="gramEnd"/>
      <w:r w:rsidRPr="008D2819">
        <w:rPr>
          <w:rFonts w:ascii="Times New Roman" w:eastAsia="Times New Roman" w:hAnsi="Times New Roman" w:cs="Times New Roman"/>
          <w:color w:val="000000"/>
          <w:kern w:val="0"/>
          <w:sz w:val="27"/>
          <w:szCs w:val="27"/>
          <w14:ligatures w14:val="none"/>
        </w:rPr>
        <w:t xml:space="preserve"> prove no exceptions to the general rule. The liability to be separated from my grandmother, seldom or never to see her again, haunted me. I dreaded the thought of going to live with that mysterious “old master,” whose name I never heard mentioned with affection, but always with fear. I look back to this as among the heaviest of my childhood’s sorrows. My grandmother! my grandmother! and the little hut, and the joyous circle under her care, but especially </w:t>
      </w:r>
      <w:r w:rsidRPr="008D2819">
        <w:rPr>
          <w:rFonts w:ascii="Times New Roman" w:eastAsia="Times New Roman" w:hAnsi="Times New Roman" w:cs="Times New Roman"/>
          <w:i/>
          <w:iCs/>
          <w:color w:val="000000"/>
          <w:kern w:val="0"/>
          <w:sz w:val="27"/>
          <w:szCs w:val="27"/>
          <w14:ligatures w14:val="none"/>
        </w:rPr>
        <w:t>she</w:t>
      </w:r>
      <w:r w:rsidRPr="008D2819">
        <w:rPr>
          <w:rFonts w:ascii="Times New Roman" w:eastAsia="Times New Roman" w:hAnsi="Times New Roman" w:cs="Times New Roman"/>
          <w:color w:val="000000"/>
          <w:kern w:val="0"/>
          <w:sz w:val="27"/>
          <w:szCs w:val="27"/>
          <w14:ligatures w14:val="none"/>
        </w:rPr>
        <w:t xml:space="preserve">, who made us sorry when she left us but for an hour, and glad on her </w:t>
      </w:r>
      <w:proofErr w:type="gramStart"/>
      <w:r w:rsidRPr="008D2819">
        <w:rPr>
          <w:rFonts w:ascii="Times New Roman" w:eastAsia="Times New Roman" w:hAnsi="Times New Roman" w:cs="Times New Roman"/>
          <w:color w:val="000000"/>
          <w:kern w:val="0"/>
          <w:sz w:val="27"/>
          <w:szCs w:val="27"/>
          <w14:ligatures w14:val="none"/>
        </w:rPr>
        <w:t>return,—</w:t>
      </w:r>
      <w:proofErr w:type="gramEnd"/>
      <w:r w:rsidRPr="008D2819">
        <w:rPr>
          <w:rFonts w:ascii="Times New Roman" w:eastAsia="Times New Roman" w:hAnsi="Times New Roman" w:cs="Times New Roman"/>
          <w:color w:val="000000"/>
          <w:kern w:val="0"/>
          <w:sz w:val="27"/>
          <w:szCs w:val="27"/>
          <w14:ligatures w14:val="none"/>
        </w:rPr>
        <w:t>how could I leave her and the good old home?</w:t>
      </w:r>
    </w:p>
    <w:p w14:paraId="3C4B8F3F"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But the sorrows of childhood, like the pleasures of after life, are transient. It is not even within the power of slavery to write </w:t>
      </w:r>
      <w:r w:rsidRPr="008D2819">
        <w:rPr>
          <w:rFonts w:ascii="Times New Roman" w:eastAsia="Times New Roman" w:hAnsi="Times New Roman" w:cs="Times New Roman"/>
          <w:i/>
          <w:iCs/>
          <w:color w:val="000000"/>
          <w:kern w:val="0"/>
          <w:sz w:val="27"/>
          <w:szCs w:val="27"/>
          <w14:ligatures w14:val="none"/>
        </w:rPr>
        <w:t>indelible</w:t>
      </w:r>
      <w:r w:rsidRPr="008D2819">
        <w:rPr>
          <w:rFonts w:ascii="Times New Roman" w:eastAsia="Times New Roman" w:hAnsi="Times New Roman" w:cs="Times New Roman"/>
          <w:color w:val="000000"/>
          <w:kern w:val="0"/>
          <w:sz w:val="27"/>
          <w:szCs w:val="27"/>
          <w14:ligatures w14:val="none"/>
        </w:rPr>
        <w:t> sorrow, at a single dash, over the heart of a child.</w:t>
      </w:r>
    </w:p>
    <w:p w14:paraId="39C34512" w14:textId="77777777" w:rsidR="008D2819" w:rsidRPr="008D2819" w:rsidRDefault="008D2819" w:rsidP="008D2819">
      <w:pPr>
        <w:spacing w:before="240" w:after="240"/>
        <w:ind w:left="1201"/>
        <w:jc w:val="both"/>
        <w:rPr>
          <w:rFonts w:ascii="Times New Roman" w:eastAsia="Times New Roman" w:hAnsi="Times New Roman" w:cs="Times New Roman"/>
          <w:color w:val="000000"/>
          <w:kern w:val="0"/>
          <w:sz w:val="22"/>
          <w:szCs w:val="22"/>
          <w14:ligatures w14:val="none"/>
        </w:rPr>
      </w:pPr>
      <w:r w:rsidRPr="008D2819">
        <w:rPr>
          <w:rFonts w:ascii="Times New Roman" w:eastAsia="Times New Roman" w:hAnsi="Times New Roman" w:cs="Times New Roman"/>
          <w:color w:val="000000"/>
          <w:kern w:val="0"/>
          <w:sz w:val="22"/>
          <w:szCs w:val="22"/>
          <w14:ligatures w14:val="none"/>
        </w:rPr>
        <w:t>The tear down childhood’s cheek that flows,</w:t>
      </w:r>
      <w:r w:rsidRPr="008D2819">
        <w:rPr>
          <w:rFonts w:ascii="Times New Roman" w:eastAsia="Times New Roman" w:hAnsi="Times New Roman" w:cs="Times New Roman"/>
          <w:color w:val="000000"/>
          <w:kern w:val="0"/>
          <w:sz w:val="22"/>
          <w:szCs w:val="22"/>
          <w14:ligatures w14:val="none"/>
        </w:rPr>
        <w:br/>
        <w:t xml:space="preserve">Is like the </w:t>
      </w:r>
      <w:proofErr w:type="gramStart"/>
      <w:r w:rsidRPr="008D2819">
        <w:rPr>
          <w:rFonts w:ascii="Times New Roman" w:eastAsia="Times New Roman" w:hAnsi="Times New Roman" w:cs="Times New Roman"/>
          <w:color w:val="000000"/>
          <w:kern w:val="0"/>
          <w:sz w:val="22"/>
          <w:szCs w:val="22"/>
          <w14:ligatures w14:val="none"/>
        </w:rPr>
        <w:t>dew-drop</w:t>
      </w:r>
      <w:proofErr w:type="gramEnd"/>
      <w:r w:rsidRPr="008D2819">
        <w:rPr>
          <w:rFonts w:ascii="Times New Roman" w:eastAsia="Times New Roman" w:hAnsi="Times New Roman" w:cs="Times New Roman"/>
          <w:color w:val="000000"/>
          <w:kern w:val="0"/>
          <w:sz w:val="22"/>
          <w:szCs w:val="22"/>
          <w14:ligatures w14:val="none"/>
        </w:rPr>
        <w:t xml:space="preserve"> on the rose—</w:t>
      </w:r>
      <w:r w:rsidRPr="008D2819">
        <w:rPr>
          <w:rFonts w:ascii="Times New Roman" w:eastAsia="Times New Roman" w:hAnsi="Times New Roman" w:cs="Times New Roman"/>
          <w:color w:val="000000"/>
          <w:kern w:val="0"/>
          <w:sz w:val="22"/>
          <w:szCs w:val="22"/>
          <w14:ligatures w14:val="none"/>
        </w:rPr>
        <w:br/>
        <w:t>When next the summer breeze comes by,</w:t>
      </w:r>
      <w:r w:rsidRPr="008D2819">
        <w:rPr>
          <w:rFonts w:ascii="Times New Roman" w:eastAsia="Times New Roman" w:hAnsi="Times New Roman" w:cs="Times New Roman"/>
          <w:color w:val="000000"/>
          <w:kern w:val="0"/>
          <w:sz w:val="22"/>
          <w:szCs w:val="22"/>
          <w14:ligatures w14:val="none"/>
        </w:rPr>
        <w:br/>
        <w:t>And waves the bush—the flower is dry.</w:t>
      </w:r>
    </w:p>
    <w:p w14:paraId="133D8D92"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 xml:space="preserve">There is, after all, but little difference in the measure of contentment felt by the slave-child neglected and the slaveholder’s </w:t>
      </w:r>
      <w:proofErr w:type="gramStart"/>
      <w:r w:rsidRPr="008D2819">
        <w:rPr>
          <w:rFonts w:ascii="Times New Roman" w:eastAsia="Times New Roman" w:hAnsi="Times New Roman" w:cs="Times New Roman"/>
          <w:color w:val="000000"/>
          <w:kern w:val="0"/>
          <w:sz w:val="27"/>
          <w:szCs w:val="27"/>
          <w14:ligatures w14:val="none"/>
        </w:rPr>
        <w:t>child cared</w:t>
      </w:r>
      <w:proofErr w:type="gramEnd"/>
      <w:r w:rsidRPr="008D2819">
        <w:rPr>
          <w:rFonts w:ascii="Times New Roman" w:eastAsia="Times New Roman" w:hAnsi="Times New Roman" w:cs="Times New Roman"/>
          <w:color w:val="000000"/>
          <w:kern w:val="0"/>
          <w:sz w:val="27"/>
          <w:szCs w:val="27"/>
          <w14:ligatures w14:val="none"/>
        </w:rPr>
        <w:t xml:space="preserve"> for and petted. The spirit of the All Just mercifully holds the balance for the young.</w:t>
      </w:r>
    </w:p>
    <w:p w14:paraId="3B6CDF33" w14:textId="77777777" w:rsidR="008D2819" w:rsidRPr="008D2819" w:rsidRDefault="008D2819" w:rsidP="008D2819">
      <w:pPr>
        <w:spacing w:before="60" w:after="60"/>
        <w:ind w:firstLine="240"/>
        <w:jc w:val="both"/>
        <w:rPr>
          <w:rFonts w:ascii="Times New Roman" w:eastAsia="Times New Roman" w:hAnsi="Times New Roman" w:cs="Times New Roman"/>
          <w:color w:val="000000"/>
          <w:kern w:val="0"/>
          <w:sz w:val="27"/>
          <w:szCs w:val="27"/>
          <w14:ligatures w14:val="none"/>
        </w:rPr>
      </w:pPr>
      <w:r w:rsidRPr="008D2819">
        <w:rPr>
          <w:rFonts w:ascii="Times New Roman" w:eastAsia="Times New Roman" w:hAnsi="Times New Roman" w:cs="Times New Roman"/>
          <w:color w:val="000000"/>
          <w:kern w:val="0"/>
          <w:sz w:val="27"/>
          <w:szCs w:val="27"/>
          <w14:ligatures w14:val="none"/>
        </w:rPr>
        <w:t>The slaveholder, having nothing to fear from impotent childhood, easily affords to refrain from cruel inflictions; and if cold and hunger do not pierce the tender frame, the first seven or eight years of the slave-boy’s life are about as full of sweet content as those of the most favored and petted </w:t>
      </w:r>
      <w:r w:rsidRPr="008D2819">
        <w:rPr>
          <w:rFonts w:ascii="Times New Roman" w:eastAsia="Times New Roman" w:hAnsi="Times New Roman" w:cs="Times New Roman"/>
          <w:i/>
          <w:iCs/>
          <w:color w:val="000000"/>
          <w:kern w:val="0"/>
          <w:sz w:val="27"/>
          <w:szCs w:val="27"/>
          <w14:ligatures w14:val="none"/>
        </w:rPr>
        <w:t>white</w:t>
      </w:r>
      <w:r w:rsidRPr="008D2819">
        <w:rPr>
          <w:rFonts w:ascii="Times New Roman" w:eastAsia="Times New Roman" w:hAnsi="Times New Roman" w:cs="Times New Roman"/>
          <w:color w:val="000000"/>
          <w:kern w:val="0"/>
          <w:sz w:val="27"/>
          <w:szCs w:val="27"/>
          <w14:ligatures w14:val="none"/>
        </w:rPr>
        <w:t xml:space="preserve"> children of the slaveholder. The slave-boy escapes many troubles which befall and vex his white brother. He seldom </w:t>
      </w:r>
      <w:proofErr w:type="gramStart"/>
      <w:r w:rsidRPr="008D2819">
        <w:rPr>
          <w:rFonts w:ascii="Times New Roman" w:eastAsia="Times New Roman" w:hAnsi="Times New Roman" w:cs="Times New Roman"/>
          <w:color w:val="000000"/>
          <w:kern w:val="0"/>
          <w:sz w:val="27"/>
          <w:szCs w:val="27"/>
          <w14:ligatures w14:val="none"/>
        </w:rPr>
        <w:t>has to</w:t>
      </w:r>
      <w:proofErr w:type="gramEnd"/>
      <w:r w:rsidRPr="008D2819">
        <w:rPr>
          <w:rFonts w:ascii="Times New Roman" w:eastAsia="Times New Roman" w:hAnsi="Times New Roman" w:cs="Times New Roman"/>
          <w:color w:val="000000"/>
          <w:kern w:val="0"/>
          <w:sz w:val="27"/>
          <w:szCs w:val="27"/>
          <w14:ligatures w14:val="none"/>
        </w:rPr>
        <w:t xml:space="preserve"> listen to lectures on propriety of behavior, or on anything else. He is never chided for handling his little knife and fork improperly or awkwardly, for he uses none. He is never reprimanded for soiling the </w:t>
      </w:r>
      <w:proofErr w:type="gramStart"/>
      <w:r w:rsidRPr="008D2819">
        <w:rPr>
          <w:rFonts w:ascii="Times New Roman" w:eastAsia="Times New Roman" w:hAnsi="Times New Roman" w:cs="Times New Roman"/>
          <w:color w:val="000000"/>
          <w:kern w:val="0"/>
          <w:sz w:val="27"/>
          <w:szCs w:val="27"/>
          <w14:ligatures w14:val="none"/>
        </w:rPr>
        <w:t>table-cloth</w:t>
      </w:r>
      <w:proofErr w:type="gramEnd"/>
      <w:r w:rsidRPr="008D2819">
        <w:rPr>
          <w:rFonts w:ascii="Times New Roman" w:eastAsia="Times New Roman" w:hAnsi="Times New Roman" w:cs="Times New Roman"/>
          <w:color w:val="000000"/>
          <w:kern w:val="0"/>
          <w:sz w:val="27"/>
          <w:szCs w:val="27"/>
          <w14:ligatures w14:val="none"/>
        </w:rPr>
        <w:t xml:space="preserve">, for he takes his meals on the clay floor. He never has the misfortune, in his games or sports, of soiling or tearing his clothes, for he </w:t>
      </w:r>
      <w:r w:rsidRPr="008D2819">
        <w:rPr>
          <w:rFonts w:ascii="Times New Roman" w:eastAsia="Times New Roman" w:hAnsi="Times New Roman" w:cs="Times New Roman"/>
          <w:color w:val="000000"/>
          <w:kern w:val="0"/>
          <w:sz w:val="27"/>
          <w:szCs w:val="27"/>
          <w14:ligatures w14:val="none"/>
        </w:rPr>
        <w:lastRenderedPageBreak/>
        <w:t>has almost none to soil or tear. He is never expected to act like a nice little gentleman, for he is only a rude little slave. Thus, freed from all restraint, the slave-boy can be, in his life and conduct, a genuine boy, doing whatever his boyish nature suggests; enacting, by turns, all the strange antics and freaks of horses, dogs, pigs, and barn-door fowls, without in any manner compromising his dignity, or incurring reproach of any sort. He literally runs wild; has no pretty little verses to learn in the nursery; no nice little speeches to make for aunts, uncles, or cousins, to show how smart he is; and, if he can only manage to keep out of the way of the heavy feet and fists of the older slave boys, he may trot on, in his joyous and roguish tricks, as happy as any little heathen under the palm trees of Africa. To be sure, he is occasionally reminded, when he stumbles in the path of his master—and this he early learns to avoid—that he is eating his </w:t>
      </w:r>
      <w:r w:rsidRPr="008D2819">
        <w:rPr>
          <w:rFonts w:ascii="Times New Roman" w:eastAsia="Times New Roman" w:hAnsi="Times New Roman" w:cs="Times New Roman"/>
          <w:i/>
          <w:iCs/>
          <w:color w:val="000000"/>
          <w:kern w:val="0"/>
          <w:sz w:val="27"/>
          <w:szCs w:val="27"/>
          <w14:ligatures w14:val="none"/>
        </w:rPr>
        <w:t>“white bread,”</w:t>
      </w:r>
      <w:r w:rsidRPr="008D2819">
        <w:rPr>
          <w:rFonts w:ascii="Times New Roman" w:eastAsia="Times New Roman" w:hAnsi="Times New Roman" w:cs="Times New Roman"/>
          <w:color w:val="000000"/>
          <w:kern w:val="0"/>
          <w:sz w:val="27"/>
          <w:szCs w:val="27"/>
          <w14:ligatures w14:val="none"/>
        </w:rPr>
        <w:t> and that he will be made to </w:t>
      </w:r>
      <w:r w:rsidRPr="008D2819">
        <w:rPr>
          <w:rFonts w:ascii="Times New Roman" w:eastAsia="Times New Roman" w:hAnsi="Times New Roman" w:cs="Times New Roman"/>
          <w:i/>
          <w:iCs/>
          <w:color w:val="000000"/>
          <w:kern w:val="0"/>
          <w:sz w:val="27"/>
          <w:szCs w:val="27"/>
          <w14:ligatures w14:val="none"/>
        </w:rPr>
        <w:t>“see sights”</w:t>
      </w:r>
      <w:r w:rsidRPr="008D2819">
        <w:rPr>
          <w:rFonts w:ascii="Times New Roman" w:eastAsia="Times New Roman" w:hAnsi="Times New Roman" w:cs="Times New Roman"/>
          <w:color w:val="000000"/>
          <w:kern w:val="0"/>
          <w:sz w:val="27"/>
          <w:szCs w:val="27"/>
          <w14:ligatures w14:val="none"/>
        </w:rPr>
        <w:t xml:space="preserve"> by-and-by. The threat is soon forgotten; the shadow soon passes, and our sable boy continues to roll in the dust, or play in the mud, as bests suits him, and in the </w:t>
      </w:r>
      <w:proofErr w:type="spellStart"/>
      <w:r w:rsidRPr="008D2819">
        <w:rPr>
          <w:rFonts w:ascii="Times New Roman" w:eastAsia="Times New Roman" w:hAnsi="Times New Roman" w:cs="Times New Roman"/>
          <w:color w:val="000000"/>
          <w:kern w:val="0"/>
          <w:sz w:val="27"/>
          <w:szCs w:val="27"/>
          <w14:ligatures w14:val="none"/>
        </w:rPr>
        <w:t>veriest</w:t>
      </w:r>
      <w:proofErr w:type="spellEnd"/>
      <w:r w:rsidRPr="008D2819">
        <w:rPr>
          <w:rFonts w:ascii="Times New Roman" w:eastAsia="Times New Roman" w:hAnsi="Times New Roman" w:cs="Times New Roman"/>
          <w:color w:val="000000"/>
          <w:kern w:val="0"/>
          <w:sz w:val="27"/>
          <w:szCs w:val="27"/>
          <w14:ligatures w14:val="none"/>
        </w:rPr>
        <w:t xml:space="preserve"> freedom. If he feels uncomfortable, from mud or from dust, the coast is clear; he can plunge into the river or the pond, without the ceremony of undressing, or the fear of wetting his clothes; his little tow-linen shirt—for that is all he has on—is easily dried; and it needed ablution as much as did his skin. His food is of the coarsest kind, consisting for the most part of cornmeal mush, which often finds </w:t>
      </w:r>
      <w:proofErr w:type="spellStart"/>
      <w:r w:rsidRPr="008D2819">
        <w:rPr>
          <w:rFonts w:ascii="Times New Roman" w:eastAsia="Times New Roman" w:hAnsi="Times New Roman" w:cs="Times New Roman"/>
          <w:color w:val="000000"/>
          <w:kern w:val="0"/>
          <w:sz w:val="27"/>
          <w:szCs w:val="27"/>
          <w14:ligatures w14:val="none"/>
        </w:rPr>
        <w:t>it</w:t>
      </w:r>
      <w:proofErr w:type="spellEnd"/>
      <w:r w:rsidRPr="008D2819">
        <w:rPr>
          <w:rFonts w:ascii="Times New Roman" w:eastAsia="Times New Roman" w:hAnsi="Times New Roman" w:cs="Times New Roman"/>
          <w:color w:val="000000"/>
          <w:kern w:val="0"/>
          <w:sz w:val="27"/>
          <w:szCs w:val="27"/>
          <w14:ligatures w14:val="none"/>
        </w:rPr>
        <w:t xml:space="preserve"> way from the wooden tray to his mouth in an oyster shell. His days, when the weather is warm, are spent in the pure, open air, and in the bright sunshine. He always sleeps in airy apartments; he seldom </w:t>
      </w:r>
      <w:proofErr w:type="gramStart"/>
      <w:r w:rsidRPr="008D2819">
        <w:rPr>
          <w:rFonts w:ascii="Times New Roman" w:eastAsia="Times New Roman" w:hAnsi="Times New Roman" w:cs="Times New Roman"/>
          <w:color w:val="000000"/>
          <w:kern w:val="0"/>
          <w:sz w:val="27"/>
          <w:szCs w:val="27"/>
          <w14:ligatures w14:val="none"/>
        </w:rPr>
        <w:t>has to</w:t>
      </w:r>
      <w:proofErr w:type="gramEnd"/>
      <w:r w:rsidRPr="008D2819">
        <w:rPr>
          <w:rFonts w:ascii="Times New Roman" w:eastAsia="Times New Roman" w:hAnsi="Times New Roman" w:cs="Times New Roman"/>
          <w:color w:val="000000"/>
          <w:kern w:val="0"/>
          <w:sz w:val="27"/>
          <w:szCs w:val="27"/>
          <w14:ligatures w14:val="none"/>
        </w:rPr>
        <w:t xml:space="preserve"> take powders, or to be paid to swallow pretty little sugar-coated pills, to cleanse his blood, or to quicken his appetite. He eats no candies; gets no lumps of loaf sugar; always relishes his food; cries but little, for nobody cares for his crying; learns to esteem his bruises but slight, because others so esteem them. In a word, he is, for the most part of the first eight years of his life, a spirited, joyous, uproarious, and happy boy, upon whom troubles fall only like water on a duck’s back. And such a boy, so far as I can now remember, was the boy whose life in slavery I am now narrating.</w:t>
      </w:r>
    </w:p>
    <w:p w14:paraId="5ABB741A" w14:textId="77777777" w:rsidR="008D2819" w:rsidRPr="008D2819" w:rsidRDefault="008D2819" w:rsidP="008D2819">
      <w:pPr>
        <w:jc w:val="both"/>
        <w:rPr>
          <w:rFonts w:ascii="Times New Roman" w:eastAsia="Times New Roman" w:hAnsi="Times New Roman" w:cs="Times New Roman"/>
          <w:color w:val="000000"/>
          <w:kern w:val="0"/>
          <w:sz w:val="27"/>
          <w:szCs w:val="27"/>
          <w14:ligatures w14:val="none"/>
        </w:rPr>
      </w:pPr>
    </w:p>
    <w:p w14:paraId="1289F3BB" w14:textId="5B0D5E79" w:rsidR="00BE1713" w:rsidRPr="008D2819" w:rsidRDefault="00BE1713" w:rsidP="008D2819">
      <w:pPr>
        <w:rPr>
          <w:rFonts w:ascii="Times New Roman" w:hAnsi="Times New Roman" w:cs="Times New Roman"/>
        </w:rPr>
      </w:pPr>
    </w:p>
    <w:sectPr w:rsidR="00BE1713" w:rsidRPr="008D2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13"/>
    <w:rsid w:val="00512D91"/>
    <w:rsid w:val="008D2819"/>
    <w:rsid w:val="00910A16"/>
    <w:rsid w:val="009305FE"/>
    <w:rsid w:val="00BE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E8B80"/>
  <w15:chartTrackingRefBased/>
  <w15:docId w15:val="{BFF96EBA-7377-D245-9F28-740DBFC8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7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7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7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7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713"/>
    <w:rPr>
      <w:rFonts w:eastAsiaTheme="majorEastAsia" w:cstheme="majorBidi"/>
      <w:color w:val="272727" w:themeColor="text1" w:themeTint="D8"/>
    </w:rPr>
  </w:style>
  <w:style w:type="paragraph" w:styleId="Title">
    <w:name w:val="Title"/>
    <w:basedOn w:val="Normal"/>
    <w:next w:val="Normal"/>
    <w:link w:val="TitleChar"/>
    <w:uiPriority w:val="10"/>
    <w:qFormat/>
    <w:rsid w:val="00BE17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7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7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713"/>
    <w:rPr>
      <w:i/>
      <w:iCs/>
      <w:color w:val="404040" w:themeColor="text1" w:themeTint="BF"/>
    </w:rPr>
  </w:style>
  <w:style w:type="paragraph" w:styleId="ListParagraph">
    <w:name w:val="List Paragraph"/>
    <w:basedOn w:val="Normal"/>
    <w:uiPriority w:val="34"/>
    <w:qFormat/>
    <w:rsid w:val="00BE1713"/>
    <w:pPr>
      <w:ind w:left="720"/>
      <w:contextualSpacing/>
    </w:pPr>
  </w:style>
  <w:style w:type="character" w:styleId="IntenseEmphasis">
    <w:name w:val="Intense Emphasis"/>
    <w:basedOn w:val="DefaultParagraphFont"/>
    <w:uiPriority w:val="21"/>
    <w:qFormat/>
    <w:rsid w:val="00BE1713"/>
    <w:rPr>
      <w:i/>
      <w:iCs/>
      <w:color w:val="0F4761" w:themeColor="accent1" w:themeShade="BF"/>
    </w:rPr>
  </w:style>
  <w:style w:type="paragraph" w:styleId="IntenseQuote">
    <w:name w:val="Intense Quote"/>
    <w:basedOn w:val="Normal"/>
    <w:next w:val="Normal"/>
    <w:link w:val="IntenseQuoteChar"/>
    <w:uiPriority w:val="30"/>
    <w:qFormat/>
    <w:rsid w:val="00BE1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713"/>
    <w:rPr>
      <w:i/>
      <w:iCs/>
      <w:color w:val="0F4761" w:themeColor="accent1" w:themeShade="BF"/>
    </w:rPr>
  </w:style>
  <w:style w:type="character" w:styleId="IntenseReference">
    <w:name w:val="Intense Reference"/>
    <w:basedOn w:val="DefaultParagraphFont"/>
    <w:uiPriority w:val="32"/>
    <w:qFormat/>
    <w:rsid w:val="00BE1713"/>
    <w:rPr>
      <w:b/>
      <w:bCs/>
      <w:smallCaps/>
      <w:color w:val="0F4761" w:themeColor="accent1" w:themeShade="BF"/>
      <w:spacing w:val="5"/>
    </w:rPr>
  </w:style>
  <w:style w:type="paragraph" w:customStyle="1" w:styleId="letter">
    <w:name w:val="letter"/>
    <w:basedOn w:val="Normal"/>
    <w:rsid w:val="008D2819"/>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2819"/>
    <w:pPr>
      <w:spacing w:before="100" w:beforeAutospacing="1" w:after="100" w:afterAutospacing="1"/>
    </w:pPr>
    <w:rPr>
      <w:rFonts w:ascii="Times New Roman" w:eastAsia="Times New Roman" w:hAnsi="Times New Roman" w:cs="Times New Roman"/>
      <w:kern w:val="0"/>
      <w14:ligatures w14:val="none"/>
    </w:rPr>
  </w:style>
  <w:style w:type="paragraph" w:customStyle="1" w:styleId="poem">
    <w:name w:val="poem"/>
    <w:basedOn w:val="Normal"/>
    <w:rsid w:val="008D281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3170253">
      <w:bodyDiv w:val="1"/>
      <w:marLeft w:val="0"/>
      <w:marRight w:val="0"/>
      <w:marTop w:val="0"/>
      <w:marBottom w:val="0"/>
      <w:divBdr>
        <w:top w:val="none" w:sz="0" w:space="0" w:color="auto"/>
        <w:left w:val="none" w:sz="0" w:space="0" w:color="auto"/>
        <w:bottom w:val="none" w:sz="0" w:space="0" w:color="auto"/>
        <w:right w:val="none" w:sz="0" w:space="0" w:color="auto"/>
      </w:divBdr>
      <w:divsChild>
        <w:div w:id="1275094785">
          <w:marLeft w:val="0"/>
          <w:marRight w:val="0"/>
          <w:marTop w:val="960"/>
          <w:marBottom w:val="0"/>
          <w:divBdr>
            <w:top w:val="none" w:sz="0" w:space="0" w:color="auto"/>
            <w:left w:val="none" w:sz="0" w:space="0" w:color="auto"/>
            <w:bottom w:val="none" w:sz="0" w:space="0" w:color="auto"/>
            <w:right w:val="none" w:sz="0" w:space="0" w:color="auto"/>
          </w:divBdr>
        </w:div>
        <w:div w:id="1149708827">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Franklin</dc:creator>
  <cp:keywords/>
  <dc:description/>
  <cp:lastModifiedBy>Spencer Franklin</cp:lastModifiedBy>
  <cp:revision>1</cp:revision>
  <cp:lastPrinted>2024-12-12T19:45:00Z</cp:lastPrinted>
  <dcterms:created xsi:type="dcterms:W3CDTF">2024-12-12T19:01:00Z</dcterms:created>
  <dcterms:modified xsi:type="dcterms:W3CDTF">2024-12-12T19:45:00Z</dcterms:modified>
</cp:coreProperties>
</file>