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20DA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outlineLvl w:val="1"/>
        <w:rPr>
          <w:rFonts w:ascii="inherit" w:eastAsia="Times New Roman" w:hAnsi="inherit" w:cs="Open Sans"/>
          <w:color w:val="F8F8F8"/>
          <w:sz w:val="36"/>
          <w:szCs w:val="36"/>
        </w:rPr>
      </w:pPr>
      <w:r w:rsidRPr="00ED0737">
        <w:rPr>
          <w:rFonts w:ascii="inherit" w:eastAsia="Times New Roman" w:hAnsi="inherit" w:cs="Open Sans"/>
          <w:b/>
          <w:bCs/>
          <w:color w:val="F8F8F8"/>
          <w:sz w:val="36"/>
          <w:szCs w:val="36"/>
        </w:rPr>
        <w:t>Objective</w:t>
      </w:r>
    </w:p>
    <w:p w14:paraId="276934D9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Practice using pointers with and without needing to use any dynamic memory.</w:t>
      </w:r>
    </w:p>
    <w:p w14:paraId="0A1D20A8" w14:textId="77777777" w:rsidR="00ED0737" w:rsidRPr="00ED0737" w:rsidRDefault="00ED0737" w:rsidP="00ED0737">
      <w:pPr>
        <w:shd w:val="clear" w:color="auto" w:fill="0C0C0C"/>
        <w:spacing w:after="0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pict w14:anchorId="4D3BD51D">
          <v:rect id="_x0000_i1025" style="width:0;height:1.5pt" o:hralign="center" o:hrstd="t" o:hr="t" fillcolor="#a0a0a0" stroked="f"/>
        </w:pict>
      </w:r>
    </w:p>
    <w:p w14:paraId="1A7A8CDF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Main.cpp</w:t>
      </w:r>
    </w:p>
    <w:p w14:paraId="6A7B178F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Implement the logic for the following two functions. </w:t>
      </w:r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You will not be using dynamic memory for any of these functions (no new or delete)</w:t>
      </w: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. The first function should return the sum of the </w:t>
      </w:r>
      <w:proofErr w:type="spellStart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datas</w:t>
      </w:r>
      <w:proofErr w:type="spellEnd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 pointed at by the two int pointers. The second function should not return anything but instead store the result of the sum of a and b into the data of the sum pointer.</w:t>
      </w:r>
    </w:p>
    <w:p w14:paraId="0F43ACE8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</w:p>
    <w:p w14:paraId="324CFF99" w14:textId="77777777" w:rsidR="00ED0737" w:rsidRPr="00ED0737" w:rsidRDefault="00ED0737" w:rsidP="00ED0737">
      <w:pPr>
        <w:shd w:val="clear" w:color="auto" w:fill="0C0C0C"/>
        <w:spacing w:after="0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C++</w:t>
      </w:r>
    </w:p>
    <w:tbl>
      <w:tblPr>
        <w:tblW w:w="9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8"/>
      </w:tblGrid>
      <w:tr w:rsidR="00ED0737" w:rsidRPr="00ED0737" w14:paraId="5B6984EB" w14:textId="77777777" w:rsidTr="00ED0737">
        <w:tc>
          <w:tcPr>
            <w:tcW w:w="0" w:type="auto"/>
            <w:vAlign w:val="center"/>
            <w:hideMark/>
          </w:tcPr>
          <w:p w14:paraId="4EF656B7" w14:textId="77777777" w:rsidR="00ED0737" w:rsidRPr="00ED0737" w:rsidRDefault="00ED0737" w:rsidP="00ED0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39187274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int</w:t>
            </w:r>
            <w:r w:rsidRPr="00ED0737">
              <w:rPr>
                <w:rFonts w:ascii="Courier New" w:eastAsia="Times New Roman" w:hAnsi="Courier New" w:cs="Courier New"/>
                <w:color w:val="F8F8F2"/>
                <w:sz w:val="20"/>
                <w:szCs w:val="20"/>
                <w:shd w:val="clear" w:color="auto" w:fill="2B2B2B"/>
              </w:rPr>
              <w:t xml:space="preserve"> </w:t>
            </w:r>
            <w:proofErr w:type="spellStart"/>
            <w:proofErr w:type="gramStart"/>
            <w:r w:rsidRPr="00ED0737">
              <w:rPr>
                <w:rFonts w:ascii="Courier New" w:eastAsia="Times New Roman" w:hAnsi="Courier New" w:cs="Courier New"/>
                <w:color w:val="00E0E0"/>
                <w:sz w:val="20"/>
                <w:szCs w:val="20"/>
                <w:shd w:val="clear" w:color="auto" w:fill="2B2B2B"/>
              </w:rPr>
              <w:t>AddNumbersReturnInt</w:t>
            </w:r>
            <w:proofErr w:type="spellEnd"/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(</w:t>
            </w:r>
            <w:proofErr w:type="gramEnd"/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int* a, int* b)</w:t>
            </w:r>
            <w:r w:rsidRPr="00ED0737">
              <w:rPr>
                <w:rFonts w:ascii="Courier New" w:eastAsia="Times New Roman" w:hAnsi="Courier New" w:cs="Courier New"/>
                <w:color w:val="F8F8F2"/>
                <w:sz w:val="20"/>
                <w:szCs w:val="20"/>
                <w:shd w:val="clear" w:color="auto" w:fill="2B2B2B"/>
              </w:rPr>
              <w:t>;</w:t>
            </w:r>
          </w:p>
        </w:tc>
      </w:tr>
      <w:tr w:rsidR="00ED0737" w:rsidRPr="00ED0737" w14:paraId="47BF4A62" w14:textId="77777777" w:rsidTr="00ED0737">
        <w:tc>
          <w:tcPr>
            <w:tcW w:w="0" w:type="auto"/>
            <w:vAlign w:val="center"/>
            <w:hideMark/>
          </w:tcPr>
          <w:p w14:paraId="7A1D0E6C" w14:textId="77777777" w:rsidR="00ED0737" w:rsidRPr="00ED0737" w:rsidRDefault="00ED0737" w:rsidP="00ED0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void</w:t>
            </w:r>
            <w:r w:rsidRPr="00ED0737">
              <w:rPr>
                <w:rFonts w:ascii="Courier New" w:eastAsia="Times New Roman" w:hAnsi="Courier New" w:cs="Courier New"/>
                <w:color w:val="F8F8F2"/>
                <w:sz w:val="20"/>
                <w:szCs w:val="20"/>
                <w:shd w:val="clear" w:color="auto" w:fill="2B2B2B"/>
              </w:rPr>
              <w:t xml:space="preserve"> </w:t>
            </w:r>
            <w:proofErr w:type="spellStart"/>
            <w:proofErr w:type="gramStart"/>
            <w:r w:rsidRPr="00ED0737">
              <w:rPr>
                <w:rFonts w:ascii="Courier New" w:eastAsia="Times New Roman" w:hAnsi="Courier New" w:cs="Courier New"/>
                <w:color w:val="00E0E0"/>
                <w:sz w:val="20"/>
                <w:szCs w:val="20"/>
                <w:shd w:val="clear" w:color="auto" w:fill="2B2B2B"/>
              </w:rPr>
              <w:t>AddNumbersReturnVoid</w:t>
            </w:r>
            <w:proofErr w:type="spellEnd"/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(</w:t>
            </w:r>
            <w:proofErr w:type="gramEnd"/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int a, int b, int* sum)</w:t>
            </w:r>
            <w:r w:rsidRPr="00ED0737">
              <w:rPr>
                <w:rFonts w:ascii="Courier New" w:eastAsia="Times New Roman" w:hAnsi="Courier New" w:cs="Courier New"/>
                <w:color w:val="F8F8F2"/>
                <w:sz w:val="20"/>
                <w:szCs w:val="20"/>
                <w:shd w:val="clear" w:color="auto" w:fill="2B2B2B"/>
              </w:rPr>
              <w:t>;</w:t>
            </w:r>
          </w:p>
        </w:tc>
      </w:tr>
      <w:tr w:rsidR="00ED0737" w:rsidRPr="00ED0737" w14:paraId="4DFFEE77" w14:textId="77777777" w:rsidTr="00ED0737">
        <w:tc>
          <w:tcPr>
            <w:tcW w:w="0" w:type="auto"/>
            <w:vAlign w:val="center"/>
            <w:hideMark/>
          </w:tcPr>
          <w:p w14:paraId="109562E7" w14:textId="77777777" w:rsidR="00ED0737" w:rsidRPr="00ED0737" w:rsidRDefault="00ED0737" w:rsidP="00E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6C2E0F" w14:textId="77777777" w:rsidR="00ED0737" w:rsidRPr="00ED0737" w:rsidRDefault="00ED0737" w:rsidP="00ED0737">
      <w:pPr>
        <w:shd w:val="clear" w:color="auto" w:fill="0C0C0C"/>
        <w:spacing w:after="0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pict w14:anchorId="0B6BA835">
          <v:rect id="_x0000_i1026" style="width:0;height:1.5pt" o:hralign="center" o:hrstd="t" o:hr="t" fillcolor="#a0a0a0" stroked="f"/>
        </w:pict>
      </w:r>
    </w:p>
    <w:p w14:paraId="472FE5B1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This function should swap the data pointed at by both pointers. Example: a’s data is 5 and b’s data is 10: the function will make a’s data 10 and b’s data 5.</w:t>
      </w:r>
    </w:p>
    <w:p w14:paraId="138B950A" w14:textId="77777777" w:rsidR="00ED0737" w:rsidRPr="00ED0737" w:rsidRDefault="00ED0737" w:rsidP="00ED0737">
      <w:pPr>
        <w:shd w:val="clear" w:color="auto" w:fill="0C0C0C"/>
        <w:spacing w:after="0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C++</w:t>
      </w:r>
    </w:p>
    <w:tbl>
      <w:tblPr>
        <w:tblW w:w="10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0"/>
      </w:tblGrid>
      <w:tr w:rsidR="00ED0737" w:rsidRPr="00ED0737" w14:paraId="1CBA9875" w14:textId="77777777" w:rsidTr="00ED0737">
        <w:tc>
          <w:tcPr>
            <w:tcW w:w="0" w:type="auto"/>
            <w:vAlign w:val="center"/>
            <w:hideMark/>
          </w:tcPr>
          <w:p w14:paraId="6CE15D06" w14:textId="77777777" w:rsidR="00ED0737" w:rsidRPr="00ED0737" w:rsidRDefault="00ED0737" w:rsidP="00ED0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56301198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void</w:t>
            </w:r>
            <w:r w:rsidRPr="00ED0737">
              <w:rPr>
                <w:rFonts w:ascii="Courier New" w:eastAsia="Times New Roman" w:hAnsi="Courier New" w:cs="Courier New"/>
                <w:color w:val="F8F8F2"/>
                <w:sz w:val="20"/>
                <w:szCs w:val="20"/>
                <w:shd w:val="clear" w:color="auto" w:fill="2B2B2B"/>
              </w:rPr>
              <w:t xml:space="preserve"> </w:t>
            </w:r>
            <w:proofErr w:type="spellStart"/>
            <w:proofErr w:type="gramStart"/>
            <w:r w:rsidRPr="00ED0737">
              <w:rPr>
                <w:rFonts w:ascii="Courier New" w:eastAsia="Times New Roman" w:hAnsi="Courier New" w:cs="Courier New"/>
                <w:color w:val="00E0E0"/>
                <w:sz w:val="20"/>
                <w:szCs w:val="20"/>
                <w:shd w:val="clear" w:color="auto" w:fill="2B2B2B"/>
              </w:rPr>
              <w:t>SwapValues</w:t>
            </w:r>
            <w:proofErr w:type="spellEnd"/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(</w:t>
            </w:r>
            <w:proofErr w:type="gramEnd"/>
            <w:r w:rsidRPr="00ED0737">
              <w:rPr>
                <w:rFonts w:ascii="Courier New" w:eastAsia="Times New Roman" w:hAnsi="Courier New" w:cs="Courier New"/>
                <w:color w:val="F5AB35"/>
                <w:sz w:val="20"/>
                <w:szCs w:val="20"/>
                <w:shd w:val="clear" w:color="auto" w:fill="2B2B2B"/>
              </w:rPr>
              <w:t>int* a, int* b)</w:t>
            </w:r>
            <w:r w:rsidRPr="00ED0737">
              <w:rPr>
                <w:rFonts w:ascii="Courier New" w:eastAsia="Times New Roman" w:hAnsi="Courier New" w:cs="Courier New"/>
                <w:color w:val="F8F8F2"/>
                <w:sz w:val="20"/>
                <w:szCs w:val="20"/>
                <w:shd w:val="clear" w:color="auto" w:fill="2B2B2B"/>
              </w:rPr>
              <w:t>;</w:t>
            </w:r>
          </w:p>
        </w:tc>
      </w:tr>
    </w:tbl>
    <w:p w14:paraId="3D777BEC" w14:textId="77777777" w:rsidR="00ED0737" w:rsidRPr="00ED0737" w:rsidRDefault="00ED0737" w:rsidP="00ED0737">
      <w:pPr>
        <w:shd w:val="clear" w:color="auto" w:fill="0C0C0C"/>
        <w:spacing w:after="0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pict w14:anchorId="3C20B798">
          <v:rect id="_x0000_i1027" style="width:0;height:1.5pt" o:hralign="center" o:hrstd="t" o:hr="t" fillcolor="#a0a0a0" stroked="f"/>
        </w:pict>
      </w:r>
    </w:p>
    <w:p w14:paraId="2BD9E826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proofErr w:type="spellStart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TriangleStack.h</w:t>
      </w:r>
      <w:proofErr w:type="spellEnd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/.</w:t>
      </w:r>
      <w:proofErr w:type="spellStart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cpp</w:t>
      </w:r>
      <w:proofErr w:type="spellEnd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 xml:space="preserve"> and </w:t>
      </w:r>
      <w:proofErr w:type="spellStart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TriangleHeap.h</w:t>
      </w:r>
      <w:proofErr w:type="spellEnd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/.</w:t>
      </w:r>
      <w:proofErr w:type="spellStart"/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cpp</w:t>
      </w:r>
      <w:proofErr w:type="spellEnd"/>
    </w:p>
    <w:p w14:paraId="61ABC45B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Create two separate triangle classes: one where the members are stored on the stack (float) and one where the members are stored on the heap (dynamic float*). Each triangle should have:</w:t>
      </w: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br/>
      </w: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br/>
      </w:r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 xml:space="preserve">-private </w:t>
      </w:r>
      <w:proofErr w:type="spellStart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>mBase</w:t>
      </w:r>
      <w:proofErr w:type="spellEnd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 xml:space="preserve"> and </w:t>
      </w:r>
      <w:proofErr w:type="spellStart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>mHeight</w:t>
      </w:r>
      <w:proofErr w:type="spellEnd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 xml:space="preserve"> members</w:t>
      </w:r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br/>
      </w:r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br/>
        <w:t xml:space="preserve">-two public Set methods to allow main to change each of these members’ values. These should NOT receive float* for the heap class, just float parameters for the data to set your </w:t>
      </w:r>
      <w:proofErr w:type="spellStart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>datas</w:t>
      </w:r>
      <w:proofErr w:type="spellEnd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 xml:space="preserve"> to.</w:t>
      </w:r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br/>
      </w:r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br/>
        <w:t xml:space="preserve">-public method </w:t>
      </w:r>
      <w:proofErr w:type="spellStart"/>
      <w:proofErr w:type="gramStart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>GetArea</w:t>
      </w:r>
      <w:proofErr w:type="spellEnd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>(</w:t>
      </w:r>
      <w:proofErr w:type="gramEnd"/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t xml:space="preserve">) that returns the area. The formula for calculating the area </w:t>
      </w:r>
      <w:r w:rsidRPr="00ED0737">
        <w:rPr>
          <w:rFonts w:ascii="Open Sans" w:eastAsia="Times New Roman" w:hAnsi="Open Sans" w:cs="Open Sans"/>
          <w:i/>
          <w:iCs/>
          <w:color w:val="F8F8F8"/>
          <w:sz w:val="24"/>
          <w:szCs w:val="24"/>
        </w:rPr>
        <w:lastRenderedPageBreak/>
        <w:t>is base * height / 2. Does NOT return a float* for the heap class, still just a float data result.</w:t>
      </w:r>
    </w:p>
    <w:p w14:paraId="1598CD00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Remember, the dynamic Triangle must fully implement the rule of 3.</w:t>
      </w:r>
    </w:p>
    <w:p w14:paraId="21FD28BB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b/>
          <w:bCs/>
          <w:color w:val="F8F8F8"/>
          <w:sz w:val="24"/>
          <w:szCs w:val="24"/>
        </w:rPr>
        <w:t>Main.cpp (again)</w:t>
      </w:r>
    </w:p>
    <w:p w14:paraId="08105C76" w14:textId="77777777" w:rsidR="00ED0737" w:rsidRPr="00ED0737" w:rsidRDefault="00ED0737" w:rsidP="00ED0737">
      <w:pPr>
        <w:shd w:val="clear" w:color="auto" w:fill="0C0C0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8F8F8"/>
          <w:sz w:val="24"/>
          <w:szCs w:val="24"/>
        </w:rPr>
      </w:pPr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Declare two </w:t>
      </w:r>
      <w:proofErr w:type="spellStart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TriangleStack</w:t>
      </w:r>
      <w:proofErr w:type="spellEnd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 variables and set their members to whatever two different values you want. Then declare a vector&lt;</w:t>
      </w:r>
      <w:proofErr w:type="spellStart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TriangleStack</w:t>
      </w:r>
      <w:proofErr w:type="spellEnd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&gt; and add the two triangles to it using </w:t>
      </w:r>
      <w:proofErr w:type="gramStart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its .</w:t>
      </w:r>
      <w:proofErr w:type="spellStart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push</w:t>
      </w:r>
      <w:proofErr w:type="gramEnd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_back</w:t>
      </w:r>
      <w:proofErr w:type="spellEnd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() method. Finally, loop through the vector and print each triangle’s area to the screen. Repeat this process again but use </w:t>
      </w:r>
      <w:proofErr w:type="spellStart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>TriangleHeap</w:t>
      </w:r>
      <w:proofErr w:type="spellEnd"/>
      <w:r w:rsidRPr="00ED0737">
        <w:rPr>
          <w:rFonts w:ascii="Open Sans" w:eastAsia="Times New Roman" w:hAnsi="Open Sans" w:cs="Open Sans"/>
          <w:color w:val="F8F8F8"/>
          <w:sz w:val="24"/>
          <w:szCs w:val="24"/>
        </w:rPr>
        <w:t xml:space="preserve"> instead.</w:t>
      </w:r>
    </w:p>
    <w:p w14:paraId="1385E65C" w14:textId="77777777" w:rsidR="00ED0737" w:rsidRDefault="00ED0737"/>
    <w:sectPr w:rsidR="00ED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37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6481"/>
  <w15:chartTrackingRefBased/>
  <w15:docId w15:val="{62438C32-CCD3-4145-803B-59D82A3A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7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D0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ography-small-b1iqi">
    <w:name w:val="typography-small-b1iqi"/>
    <w:basedOn w:val="DefaultParagraphFont"/>
    <w:rsid w:val="00ED07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7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73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D0737"/>
  </w:style>
  <w:style w:type="character" w:customStyle="1" w:styleId="hljs-type">
    <w:name w:val="hljs-type"/>
    <w:basedOn w:val="DefaultParagraphFont"/>
    <w:rsid w:val="00ED0737"/>
  </w:style>
  <w:style w:type="character" w:customStyle="1" w:styleId="hljs-title">
    <w:name w:val="hljs-title"/>
    <w:basedOn w:val="DefaultParagraphFont"/>
    <w:rsid w:val="00ED0737"/>
  </w:style>
  <w:style w:type="character" w:customStyle="1" w:styleId="hljs-params">
    <w:name w:val="hljs-params"/>
    <w:basedOn w:val="DefaultParagraphFont"/>
    <w:rsid w:val="00ED0737"/>
  </w:style>
  <w:style w:type="character" w:styleId="Emphasis">
    <w:name w:val="Emphasis"/>
    <w:basedOn w:val="DefaultParagraphFont"/>
    <w:uiPriority w:val="20"/>
    <w:qFormat/>
    <w:rsid w:val="00ED0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Spencer</dc:creator>
  <cp:keywords/>
  <dc:description/>
  <cp:lastModifiedBy>James Spencer</cp:lastModifiedBy>
  <cp:revision>1</cp:revision>
  <dcterms:created xsi:type="dcterms:W3CDTF">2022-12-19T15:44:00Z</dcterms:created>
  <dcterms:modified xsi:type="dcterms:W3CDTF">2022-12-19T15:44:00Z</dcterms:modified>
</cp:coreProperties>
</file>