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B7538A">
        <w:rPr>
          <w:rFonts w:ascii="Segoe UI" w:eastAsia="Times New Roman" w:hAnsi="Segoe UI" w:cs="Segoe UI"/>
          <w:color w:val="222222"/>
          <w:sz w:val="20"/>
          <w:szCs w:val="20"/>
        </w:rPr>
        <w:t xml:space="preserve">This is a new issue that happened in BW but normally user should not allow to do but it happened and we may to fix the </w:t>
      </w:r>
      <w:proofErr w:type="gramStart"/>
      <w:r w:rsidRPr="00B7538A">
        <w:rPr>
          <w:rFonts w:ascii="Segoe UI" w:eastAsia="Times New Roman" w:hAnsi="Segoe UI" w:cs="Segoe UI"/>
          <w:color w:val="222222"/>
          <w:sz w:val="20"/>
          <w:szCs w:val="20"/>
        </w:rPr>
        <w:t>data ,</w:t>
      </w:r>
      <w:proofErr w:type="gramEnd"/>
      <w:r w:rsidRPr="00B7538A">
        <w:rPr>
          <w:rFonts w:ascii="Segoe UI" w:eastAsia="Times New Roman" w:hAnsi="Segoe UI" w:cs="Segoe UI"/>
          <w:color w:val="222222"/>
          <w:sz w:val="20"/>
          <w:szCs w:val="20"/>
        </w:rPr>
        <w:t xml:space="preserve"> then we see how the program should work here </w:t>
      </w: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B7538A">
        <w:rPr>
          <w:rFonts w:ascii="Segoe UI" w:eastAsia="Times New Roman" w:hAnsi="Segoe UI" w:cs="Segoe UI"/>
          <w:color w:val="222222"/>
          <w:sz w:val="20"/>
          <w:szCs w:val="20"/>
        </w:rPr>
        <w:t>What BW did was for Vendor</w:t>
      </w:r>
      <w:proofErr w:type="gramStart"/>
      <w:r w:rsidRPr="00B7538A">
        <w:rPr>
          <w:rFonts w:ascii="Segoe UI" w:eastAsia="Times New Roman" w:hAnsi="Segoe UI" w:cs="Segoe UI"/>
          <w:color w:val="222222"/>
          <w:sz w:val="20"/>
          <w:szCs w:val="20"/>
        </w:rPr>
        <w:t>  </w:t>
      </w:r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t>MCLEN001</w:t>
      </w:r>
      <w:proofErr w:type="gramEnd"/>
      <w:r w:rsidRPr="00B7538A">
        <w:rPr>
          <w:rFonts w:ascii="Segoe UI" w:eastAsia="Times New Roman" w:hAnsi="Segoe UI" w:cs="Segoe UI"/>
          <w:color w:val="222222"/>
          <w:sz w:val="20"/>
          <w:szCs w:val="20"/>
        </w:rPr>
        <w:t> they issue a  PO </w:t>
      </w:r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t># 30959</w:t>
      </w:r>
      <w:r w:rsidRPr="00B7538A">
        <w:rPr>
          <w:rFonts w:ascii="Segoe UI" w:eastAsia="Times New Roman" w:hAnsi="Segoe UI" w:cs="Segoe UI"/>
          <w:color w:val="222222"/>
          <w:sz w:val="20"/>
          <w:szCs w:val="20"/>
        </w:rPr>
        <w:t> for Non Inventory Item</w:t>
      </w: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t>MISC  for Qty 4 and did the good received QTY 4 and then when they did the AP invoice they load from PO and then change the Item Code to a Inventory Item </w:t>
      </w:r>
      <w:r w:rsidRPr="00B7538A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t xml:space="preserve">PCB1MSC and it created a Trans Number # 510152. </w:t>
      </w:r>
      <w:proofErr w:type="gramStart"/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t>and</w:t>
      </w:r>
      <w:proofErr w:type="gramEnd"/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t xml:space="preserve"> now it did another Inventory received for 4 QTY</w:t>
      </w: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proofErr w:type="gramStart"/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t>and</w:t>
      </w:r>
      <w:proofErr w:type="gramEnd"/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t xml:space="preserve"> also it did another receive for 4 QTY and now Inventory item PCB1MSC</w:t>
      </w: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B7538A">
        <w:rPr>
          <w:rFonts w:ascii="Segoe UI" w:eastAsia="Times New Roman" w:hAnsi="Segoe UI" w:cs="Segoe UI"/>
          <w:color w:val="222222"/>
          <w:sz w:val="20"/>
          <w:szCs w:val="20"/>
        </w:rPr>
        <w:t>I have attached the Inventory report that show we have received 8 items but where it should be 4 items what BW says </w:t>
      </w: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B7538A">
        <w:rPr>
          <w:rFonts w:ascii="Segoe UI" w:eastAsia="Times New Roman" w:hAnsi="Segoe UI" w:cs="Segoe UI"/>
          <w:color w:val="222222"/>
          <w:sz w:val="20"/>
          <w:szCs w:val="20"/>
        </w:rPr>
        <w:t>Check the attached document for the inventory report 3 pages there </w:t>
      </w: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proofErr w:type="gramStart"/>
      <w:r w:rsidRPr="00B7538A">
        <w:rPr>
          <w:rFonts w:ascii="Segoe UI" w:eastAsia="Times New Roman" w:hAnsi="Segoe UI" w:cs="Segoe UI"/>
          <w:color w:val="222222"/>
          <w:sz w:val="20"/>
          <w:szCs w:val="20"/>
        </w:rPr>
        <w:t>for</w:t>
      </w:r>
      <w:proofErr w:type="gramEnd"/>
      <w:r w:rsidRPr="00B7538A">
        <w:rPr>
          <w:rFonts w:ascii="Segoe UI" w:eastAsia="Times New Roman" w:hAnsi="Segoe UI" w:cs="Segoe UI"/>
          <w:color w:val="222222"/>
          <w:sz w:val="20"/>
          <w:szCs w:val="20"/>
        </w:rPr>
        <w:t xml:space="preserve"> now give me a data fix to fix this issue so they can proceed with inventory release </w:t>
      </w: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B7538A">
        <w:rPr>
          <w:rFonts w:ascii="Segoe UI" w:eastAsia="Times New Roman" w:hAnsi="Segoe UI" w:cs="Segoe UI"/>
          <w:color w:val="222222"/>
          <w:sz w:val="20"/>
          <w:szCs w:val="20"/>
        </w:rPr>
        <w:t>Below what client sent us in the Case 00098348</w:t>
      </w: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</w:p>
    <w:p w:rsid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t xml:space="preserve">I entered an invoice for vendor MCLEN001, </w:t>
      </w:r>
      <w:proofErr w:type="spellStart"/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t>po</w:t>
      </w:r>
      <w:proofErr w:type="spellEnd"/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t xml:space="preserve"> # 30959.</w:t>
      </w:r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br/>
        <w:t>The Po was created using MISC, but it's an inventory item.</w:t>
      </w:r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br/>
        <w:t>To enter the invoice</w:t>
      </w:r>
      <w:proofErr w:type="gramStart"/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t>:</w:t>
      </w:r>
      <w:proofErr w:type="gramEnd"/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br/>
        <w:t>I used the create from PO dropdown, selecting the correct PO number.</w:t>
      </w:r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br/>
        <w:t>I changed the MISC and used the inventory item code PCB1MSC.</w:t>
      </w:r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br/>
        <w:t>The report shows that there were 8 items received, but it should be 4.</w:t>
      </w:r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br/>
        <w:t>Trans# 510152.</w:t>
      </w:r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br/>
        <w:t xml:space="preserve">Can someone have a </w:t>
      </w:r>
      <w:proofErr w:type="gramStart"/>
      <w:r w:rsidRPr="00B7538A">
        <w:rPr>
          <w:rFonts w:ascii="Segoe UI" w:eastAsia="Times New Roman" w:hAnsi="Segoe UI" w:cs="Segoe UI"/>
          <w:color w:val="181818"/>
          <w:sz w:val="20"/>
          <w:szCs w:val="20"/>
        </w:rPr>
        <w:t>look.</w:t>
      </w:r>
      <w:proofErr w:type="gramEnd"/>
    </w:p>
    <w:p w:rsid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</w:p>
    <w:p w:rsid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  <w:r>
        <w:rPr>
          <w:rFonts w:ascii="Segoe UI" w:eastAsia="Times New Roman" w:hAnsi="Segoe UI" w:cs="Segoe UI"/>
          <w:color w:val="181818"/>
          <w:sz w:val="20"/>
          <w:szCs w:val="20"/>
        </w:rPr>
        <w:t>Pre-Setup / Configuration</w:t>
      </w:r>
    </w:p>
    <w:p w:rsidR="00D27E01" w:rsidRDefault="00D27E01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  <w:r>
        <w:rPr>
          <w:rFonts w:ascii="Segoe UI" w:eastAsia="Times New Roman" w:hAnsi="Segoe UI" w:cs="Segoe UI"/>
          <w:color w:val="181818"/>
          <w:sz w:val="20"/>
          <w:szCs w:val="20"/>
        </w:rPr>
        <w:t>New Inventory Item</w:t>
      </w:r>
    </w:p>
    <w:p w:rsid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  <w:r>
        <w:rPr>
          <w:rFonts w:ascii="Segoe UI" w:eastAsia="Times New Roman" w:hAnsi="Segoe UI" w:cs="Segoe UI"/>
          <w:noProof/>
          <w:color w:val="181818"/>
          <w:sz w:val="20"/>
          <w:szCs w:val="20"/>
        </w:rPr>
        <w:drawing>
          <wp:inline distT="0" distB="0" distL="0" distR="0">
            <wp:extent cx="5939155" cy="307213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38A" w:rsidRDefault="006E1231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  <w:r>
        <w:rPr>
          <w:rFonts w:ascii="Segoe UI" w:eastAsia="Times New Roman" w:hAnsi="Segoe UI" w:cs="Segoe UI"/>
          <w:color w:val="181818"/>
          <w:sz w:val="20"/>
          <w:szCs w:val="20"/>
        </w:rPr>
        <w:lastRenderedPageBreak/>
        <w:t>PO for non Inventory Item</w:t>
      </w:r>
    </w:p>
    <w:p w:rsidR="006E1231" w:rsidRDefault="006E1231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  <w:r>
        <w:rPr>
          <w:rFonts w:ascii="Segoe UI" w:eastAsia="Times New Roman" w:hAnsi="Segoe UI" w:cs="Segoe UI"/>
          <w:noProof/>
          <w:color w:val="181818"/>
          <w:sz w:val="20"/>
          <w:szCs w:val="20"/>
        </w:rPr>
        <w:drawing>
          <wp:inline distT="0" distB="0" distL="0" distR="0">
            <wp:extent cx="5481638" cy="2476500"/>
            <wp:effectExtent l="19050" t="0" r="476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133" cy="247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31" w:rsidRDefault="006E1231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  <w:r>
        <w:rPr>
          <w:rFonts w:ascii="Segoe UI" w:eastAsia="Times New Roman" w:hAnsi="Segoe UI" w:cs="Segoe UI"/>
          <w:color w:val="181818"/>
          <w:sz w:val="20"/>
          <w:szCs w:val="20"/>
        </w:rPr>
        <w:t>SQL</w:t>
      </w:r>
    </w:p>
    <w:p w:rsidR="006E1231" w:rsidRDefault="006E1231" w:rsidP="00B7538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podist</w:t>
      </w:r>
      <w:proofErr w:type="spellEnd"/>
    </w:p>
    <w:p w:rsidR="006E1231" w:rsidRDefault="00196DE2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  <w:r>
        <w:rPr>
          <w:rFonts w:ascii="Segoe UI" w:eastAsia="Times New Roman" w:hAnsi="Segoe UI" w:cs="Segoe UI"/>
          <w:noProof/>
          <w:color w:val="181818"/>
          <w:sz w:val="20"/>
          <w:szCs w:val="20"/>
        </w:rPr>
        <w:drawing>
          <wp:inline distT="0" distB="0" distL="0" distR="0">
            <wp:extent cx="5939155" cy="128905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DE2" w:rsidRDefault="00196DE2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</w:p>
    <w:p w:rsidR="006E1231" w:rsidRDefault="006E1231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pogldist</w:t>
      </w:r>
      <w:proofErr w:type="spellEnd"/>
    </w:p>
    <w:p w:rsidR="00B7538A" w:rsidRDefault="00196DE2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  <w:r>
        <w:rPr>
          <w:rFonts w:ascii="Segoe UI" w:eastAsia="Times New Roman" w:hAnsi="Segoe UI" w:cs="Segoe UI"/>
          <w:noProof/>
          <w:color w:val="181818"/>
          <w:sz w:val="20"/>
          <w:szCs w:val="20"/>
        </w:rPr>
        <w:drawing>
          <wp:inline distT="0" distB="0" distL="0" distR="0">
            <wp:extent cx="5939155" cy="90805"/>
            <wp:effectExtent l="1905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38A" w:rsidRDefault="00B7538A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</w:p>
    <w:p w:rsidR="00B7538A" w:rsidRDefault="00196DE2" w:rsidP="00B7538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podisttrans</w:t>
      </w:r>
      <w:proofErr w:type="spellEnd"/>
    </w:p>
    <w:p w:rsidR="00196DE2" w:rsidRPr="00B7538A" w:rsidRDefault="00196DE2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>
        <w:rPr>
          <w:rFonts w:ascii="Segoe UI" w:eastAsia="Times New Roman" w:hAnsi="Segoe UI" w:cs="Segoe UI"/>
          <w:noProof/>
          <w:color w:val="222222"/>
          <w:sz w:val="20"/>
          <w:szCs w:val="20"/>
        </w:rPr>
        <w:drawing>
          <wp:inline distT="0" distB="0" distL="0" distR="0">
            <wp:extent cx="5939155" cy="119380"/>
            <wp:effectExtent l="1905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DE2" w:rsidRDefault="00196DE2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</w:p>
    <w:p w:rsidR="00B7538A" w:rsidRDefault="00196DE2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>
        <w:rPr>
          <w:rFonts w:ascii="Segoe UI" w:eastAsia="Times New Roman" w:hAnsi="Segoe UI" w:cs="Segoe UI"/>
          <w:color w:val="222222"/>
          <w:sz w:val="20"/>
          <w:szCs w:val="20"/>
        </w:rPr>
        <w:t>GRN for Non Inventory Item</w:t>
      </w:r>
    </w:p>
    <w:p w:rsidR="00196DE2" w:rsidRPr="00B7538A" w:rsidRDefault="00196DE2" w:rsidP="00B75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>
        <w:rPr>
          <w:rFonts w:ascii="Segoe UI" w:eastAsia="Times New Roman" w:hAnsi="Segoe UI" w:cs="Segoe UI"/>
          <w:noProof/>
          <w:color w:val="222222"/>
          <w:sz w:val="20"/>
          <w:szCs w:val="20"/>
        </w:rPr>
        <w:drawing>
          <wp:inline distT="0" distB="0" distL="0" distR="0">
            <wp:extent cx="5943600" cy="24434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38A" w:rsidRPr="00B7538A" w:rsidRDefault="00B7538A" w:rsidP="00B753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27DA3" w:rsidRDefault="00BA3F4A"/>
    <w:p w:rsidR="00196DE2" w:rsidRDefault="00196DE2"/>
    <w:p w:rsidR="00196DE2" w:rsidRDefault="00196DE2"/>
    <w:p w:rsidR="00196DE2" w:rsidRDefault="00196DE2"/>
    <w:p w:rsidR="00196DE2" w:rsidRDefault="00196DE2" w:rsidP="00196DE2">
      <w:pPr>
        <w:spacing w:after="0"/>
      </w:pPr>
      <w:r>
        <w:lastRenderedPageBreak/>
        <w:t>AP Invoice</w:t>
      </w:r>
    </w:p>
    <w:p w:rsidR="00196DE2" w:rsidRDefault="00196DE2">
      <w:r>
        <w:rPr>
          <w:noProof/>
        </w:rPr>
        <w:drawing>
          <wp:inline distT="0" distB="0" distL="0" distR="0">
            <wp:extent cx="5243513" cy="3009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13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FE0" w:rsidRDefault="00201FE0" w:rsidP="00201FE0">
      <w:pPr>
        <w:spacing w:after="0"/>
      </w:pPr>
      <w:r>
        <w:t>Change to New Inventory Item, edited no of times</w:t>
      </w:r>
    </w:p>
    <w:p w:rsidR="00201FE0" w:rsidRDefault="00201FE0">
      <w:r>
        <w:rPr>
          <w:noProof/>
        </w:rPr>
        <w:drawing>
          <wp:inline distT="0" distB="0" distL="0" distR="0">
            <wp:extent cx="5243513" cy="303371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13" cy="303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FE0" w:rsidRDefault="00201FE0"/>
    <w:p w:rsidR="00201FE0" w:rsidRDefault="00201FE0"/>
    <w:p w:rsidR="00201FE0" w:rsidRDefault="00201FE0"/>
    <w:p w:rsidR="00201FE0" w:rsidRDefault="00201FE0"/>
    <w:p w:rsidR="00201FE0" w:rsidRDefault="00201FE0"/>
    <w:p w:rsidR="00201FE0" w:rsidRDefault="00201FE0">
      <w:r>
        <w:rPr>
          <w:noProof/>
        </w:rPr>
        <w:lastRenderedPageBreak/>
        <w:drawing>
          <wp:inline distT="0" distB="0" distL="0" distR="0">
            <wp:extent cx="4952999" cy="2209800"/>
            <wp:effectExtent l="19050" t="0" r="1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36" cy="22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FE0" w:rsidRDefault="00201FE0">
      <w:r>
        <w:rPr>
          <w:noProof/>
        </w:rPr>
        <w:drawing>
          <wp:inline distT="0" distB="0" distL="0" distR="0">
            <wp:extent cx="2538413" cy="914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1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FE0" w:rsidRDefault="00201FE0">
      <w:r>
        <w:t>510401</w:t>
      </w:r>
    </w:p>
    <w:p w:rsidR="00201FE0" w:rsidRDefault="00201FE0" w:rsidP="00201F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1818"/>
          <w:sz w:val="20"/>
          <w:szCs w:val="20"/>
        </w:rPr>
      </w:pPr>
      <w:r>
        <w:rPr>
          <w:rFonts w:ascii="Segoe UI" w:eastAsia="Times New Roman" w:hAnsi="Segoe UI" w:cs="Segoe UI"/>
          <w:color w:val="181818"/>
          <w:sz w:val="20"/>
          <w:szCs w:val="20"/>
        </w:rPr>
        <w:t>SQL</w:t>
      </w:r>
    </w:p>
    <w:p w:rsidR="00201FE0" w:rsidRDefault="00201FE0">
      <w:proofErr w:type="spellStart"/>
      <w:r>
        <w:t>Invstock</w:t>
      </w:r>
      <w:proofErr w:type="spellEnd"/>
    </w:p>
    <w:p w:rsidR="00201FE0" w:rsidRDefault="00201FE0">
      <w:r>
        <w:rPr>
          <w:noProof/>
        </w:rPr>
        <w:drawing>
          <wp:inline distT="0" distB="0" distL="0" distR="0">
            <wp:extent cx="5934075" cy="1143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FE0" w:rsidRDefault="00201FE0">
      <w:r>
        <w:rPr>
          <w:noProof/>
        </w:rPr>
        <w:drawing>
          <wp:inline distT="0" distB="0" distL="0" distR="0">
            <wp:extent cx="5943600" cy="2286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FE0" w:rsidRDefault="00201FE0" w:rsidP="00201FE0">
      <w:pPr>
        <w:spacing w:after="0"/>
      </w:pPr>
      <w:proofErr w:type="spellStart"/>
      <w:r>
        <w:t>GLtrans</w:t>
      </w:r>
      <w:proofErr w:type="spellEnd"/>
    </w:p>
    <w:p w:rsidR="00201FE0" w:rsidRDefault="00201FE0">
      <w:r>
        <w:rPr>
          <w:noProof/>
        </w:rPr>
        <w:drawing>
          <wp:inline distT="0" distB="0" distL="0" distR="0">
            <wp:extent cx="5939155" cy="400050"/>
            <wp:effectExtent l="1905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FE0" w:rsidRDefault="00201FE0" w:rsidP="0014471E">
      <w:pPr>
        <w:spacing w:after="0"/>
      </w:pPr>
      <w:r>
        <w:t>Inventory Item</w:t>
      </w:r>
    </w:p>
    <w:p w:rsidR="00201FE0" w:rsidRDefault="00201FE0">
      <w:r>
        <w:rPr>
          <w:noProof/>
        </w:rPr>
        <w:drawing>
          <wp:inline distT="0" distB="0" distL="0" distR="0">
            <wp:extent cx="4648200" cy="21050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79" cy="210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71E" w:rsidRDefault="0014471E" w:rsidP="0014471E">
      <w:pPr>
        <w:spacing w:after="0"/>
      </w:pPr>
      <w:r>
        <w:lastRenderedPageBreak/>
        <w:t>Inventory Transaction</w:t>
      </w:r>
    </w:p>
    <w:p w:rsidR="0014471E" w:rsidRDefault="0014471E">
      <w:r>
        <w:rPr>
          <w:noProof/>
        </w:rPr>
        <w:drawing>
          <wp:inline distT="0" distB="0" distL="0" distR="0">
            <wp:extent cx="5076825" cy="2481263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8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FE0" w:rsidRDefault="0014471E" w:rsidP="0014471E">
      <w:pPr>
        <w:spacing w:after="0"/>
      </w:pPr>
      <w:r>
        <w:t>GL Entry</w:t>
      </w:r>
    </w:p>
    <w:p w:rsidR="0014471E" w:rsidRDefault="0014471E">
      <w:r>
        <w:rPr>
          <w:noProof/>
        </w:rPr>
        <w:drawing>
          <wp:inline distT="0" distB="0" distL="0" distR="0">
            <wp:extent cx="5619750" cy="24669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24" cy="246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71E" w:rsidRDefault="0014471E">
      <w:r>
        <w:t>Works perfectly, cannot re-produce</w:t>
      </w:r>
    </w:p>
    <w:sectPr w:rsidR="0014471E" w:rsidSect="0070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B7538A"/>
    <w:rsid w:val="000E6D1B"/>
    <w:rsid w:val="0014471E"/>
    <w:rsid w:val="00196DE2"/>
    <w:rsid w:val="00201FE0"/>
    <w:rsid w:val="006E1231"/>
    <w:rsid w:val="00700EC2"/>
    <w:rsid w:val="007A1B77"/>
    <w:rsid w:val="007F07AA"/>
    <w:rsid w:val="00B7538A"/>
    <w:rsid w:val="00BA3F4A"/>
    <w:rsid w:val="00C021E1"/>
    <w:rsid w:val="00D27E01"/>
    <w:rsid w:val="00E93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3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8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Spencer</cp:lastModifiedBy>
  <cp:revision>6</cp:revision>
  <dcterms:created xsi:type="dcterms:W3CDTF">2023-02-09T16:34:00Z</dcterms:created>
  <dcterms:modified xsi:type="dcterms:W3CDTF">2023-02-10T06:45:00Z</dcterms:modified>
</cp:coreProperties>
</file>