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00"/>
      </w:pPr>
      <w:r>
        <w:rPr>
          <w:b/>
          <w:bCs/>
        </w:rPr>
        <w:t xml:space="preserve">NOMAD RESEARCH — DEEP DIVE</w:t>
      </w:r>
    </w:p>
    <w:p>
      <w:pPr>
        <w:spacing w:after="100"/>
      </w:pPr>
      <w:r>
        <w:t xml:space="preserve">Protocol: Lighter</w:t>
      </w:r>
    </w:p>
    <w:p>
      <w:pPr>
        <w:spacing w:after="100"/>
      </w:pPr>
      <w:r>
        <w:t xml:space="preserve">Ticker: $LIGHT</w:t>
      </w:r>
    </w:p>
    <w:p>
      <w:pPr>
        <w:spacing w:after="100"/>
      </w:pPr>
      <w:r>
        <w:t xml:space="preserve">Chain: Ethereum (ZK Rollup)</w:t>
      </w:r>
    </w:p>
    <w:p>
      <w:pPr>
        <w:spacing w:after="100"/>
      </w:pPr>
      <w:r>
        <w:t xml:space="preserve">Category: Perp-DEX</w:t>
      </w:r>
    </w:p>
    <w:p>
      <w:pPr>
        <w:spacing w:after="100"/>
      </w:pPr>
      <w:r>
        <w:t xml:space="preserve">Date: 2026-01-27</w:t>
      </w:r>
    </w:p>
    <w:p>
      <w:pPr>
        <w:spacing w:after="100"/>
      </w:pPr>
      <w:r>
        <w:t xml:space="preserve">Status: Shortlist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EXECUTIVE SUMMARY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t xml:space="preserve">Lighter is a fully verifiable decentralized exchange built with custom zero-knowledge infrastructure, operating as a ZK rollup on Ethereum. It offers zero-fee trading for retail users with ZK proofs of all operations including order matching and liquidations. The protocol is backed by a16z, Dragonfly, Coatue, and other top-tier investors.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THE OPPORTUNITY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What is Lighter?</w:t>
      </w:r>
    </w:p>
    <w:p>
      <w:pPr>
        <w:spacing w:after="100"/>
      </w:pPr>
      <w:r>
        <w:t xml:space="preserve">Lighter is a zero-knowledge rollup DEX built on top of Ethereum, optimized for speed, throughput, and scale. Unlike other DEXs that rely on general-purpose L2 infrastructure, Lighter generates ZK proofs for all operations including order matching and liquidations using custom-built circuits. This means every trade is cryptographically verifiable on Ethereum. The platform offers zero fees for retail traders and highly competitive fees for high-frequency traders, enabled by its optimized proving infrastructure that keeps costs extremely low.</w:t>
      </w:r>
    </w:p>
    <w:p>
      <w:pPr>
        <w:spacing w:after="100"/>
      </w:pPr>
      <w:r>
        <w:rPr>
          <w:b/>
          <w:bCs/>
        </w:rPr>
        <w:t xml:space="preserve">The Market</w:t>
      </w:r>
    </w:p>
    <w:p>
      <w:pPr>
        <w:spacing w:after="100"/>
      </w:pPr>
      <w:r>
        <w:t xml:space="preserve">Lighter competes in the on-chain derivatives and spot trading market. The decentralized perp market is dominated by Hyperliquid (70%+ share), with dYdX, GMX, and others also competing. Lighter differentiates through its ZK-verifiable approach inheriting Ethereum's security directly. The total addressable market for on-chain trading is estimated at hundreds of billions in daily volume as DEXs continue gaining share from centralized exchanges.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THE PROTOCOL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How It Works</w:t>
      </w:r>
    </w:p>
    <w:p>
      <w:pPr>
        <w:spacing w:after="100"/>
      </w:pPr>
      <w:r>
        <w:t xml:space="preserve">Lighter operates as a custom ZK rollup on Ethereum: (1) Transactions flow through custom circuits that verify signatures and balances instantly; (2) A high-performance matching engine processes thousands of orders per second with millisecond latency; (3) A batch prover generates ZK proofs of correct execution for all operations — order matching, liquidations, and state transitions; (4) Proofs are verified on Ethereum mainnet, inheriting its security guarantees; (5) Users can deposit and withdraw securely through Ethereum with all proofs verified publicly. The system adheres to a publicly predefined set of rules, ensuring deterministic and verifiable behavior.</w:t>
      </w:r>
    </w:p>
    <w:p>
      <w:pPr>
        <w:spacing w:after="100"/>
      </w:pPr>
      <w:r>
        <w:rPr>
          <w:b/>
          <w:bCs/>
        </w:rPr>
        <w:t xml:space="preserve">Competitive Advantage</w:t>
      </w:r>
    </w:p>
    <w:p>
      <w:pPr>
        <w:spacing w:after="100"/>
      </w:pPr>
      <w:r>
        <w:t xml:space="preserve">Key differentiators: (1) ZK-verifiable — every operation is proven correct via zero-knowledge proofs, the highest standard of on-chain verifiability; (2) Zero fees for retail — optimized proving infrastructure enables no-fee trading for most users; (3) Ethereum security — inherits Ethereum's security as a rollup vs. custom L1s; (4) Performance — millisecond latency, thousands of orders/second, competitive with centralized exchanges; (5) Privacy — ZK proofs keep some trading data private while proving correctness; (6) Top-tier backing — a16z, Dragonfly, Coatue signal strong validation.</w:t>
      </w:r>
    </w:p>
    <w:p>
      <w:pPr>
        <w:spacing w:after="100"/>
      </w:pPr>
      <w:r>
        <w:rPr>
          <w:b/>
          <w:bCs/>
        </w:rPr>
        <w:t xml:space="preserve">Traction &amp;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Context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Market Cap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[Data pending — recently launched]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Token recently launched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Daily Volume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[Ramping up]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Growing user base post-launch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Proving Cost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Highly optimized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Custom circuits enable zero retail fees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Supported Markets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Perps + Spot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Expanding market listings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Latency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Milliseconds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Competitive with CEX performance</w:t>
            </w:r>
          </w:p>
        </w:tc>
      </w:tr>
    </w:tbl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TOKENOMICS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Token Utility</w:t>
      </w:r>
    </w:p>
    <w:p>
      <w:pPr>
        <w:spacing w:after="100"/>
      </w:pPr>
      <w:r>
        <w:t xml:space="preserve">LIGHT token utility details are emerging as the protocol matures. Expected functions include: (1) Governance — protocol parameter decisions; (2) Staking — potential staking for fee sharing or sequencer participation; (3) Fee tier benefits — enhanced trading conditions for LIGHT holders. Specific token mechanics to be confirmed as the protocol develops.</w:t>
      </w:r>
    </w:p>
    <w:p>
      <w:pPr>
        <w:spacing w:after="100"/>
      </w:pPr>
      <w:r>
        <w:rPr>
          <w:b/>
          <w:bCs/>
        </w:rPr>
        <w:t xml:space="preserve">Supply &amp;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Vesting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Team &amp; Contributors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Subject to vesting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Investors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Multi-year vesting expected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Community &amp; Ecosystem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Community incentives and growth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Treasury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Protocol development fund</w:t>
            </w:r>
          </w:p>
        </w:tc>
      </w:tr>
    </w:tbl>
    <w:p>
      <w:pPr>
        <w:spacing w:after="100"/>
      </w:pPr>
      <w:r>
        <w:t xml:space="preserve">Current circulating: [Data not yet available — recently launched]</w:t>
      </w:r>
    </w:p>
    <w:p>
      <w:pPr>
        <w:spacing w:after="100"/>
      </w:pPr>
      <w:r>
        <w:t xml:space="preserve">Max supply: [To be confirmed]</w:t>
      </w:r>
    </w:p>
    <w:p>
      <w:pPr>
        <w:spacing w:after="100"/>
      </w:pPr>
      <w:r>
        <w:t xml:space="preserve">Inflation rate: [To be confirmed]</w:t>
      </w:r>
    </w:p>
    <w:p>
      <w:pPr>
        <w:spacing w:after="100"/>
      </w:pPr>
      <w:r>
        <w:t xml:space="preserve">Upcoming unlocks: [Vesting schedules to be disclosed]</w:t>
      </w:r>
    </w:p>
    <w:p>
      <w:pPr>
        <w:spacing w:after="100"/>
      </w:pPr>
      <w:r>
        <w:rPr>
          <w:b/>
          <w:bCs/>
        </w:rPr>
        <w:t xml:space="preserve">Value Accrual</w:t>
      </w:r>
    </w:p>
    <w:p>
      <w:pPr>
        <w:spacing w:after="100"/>
      </w:pPr>
      <w:r>
        <w:t xml:space="preserve">Lighter's value accrual mechanisms are expected to include: (1) Trading fee revenue — while retail traders pay zero fees, high-frequency traders pay competitive fees; (2) Potential fee-sharing with token stakers; (3) Ecosystem growth driving demand for LIGHT. Specific mechanisms to be detailed as the protocol matures.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TEAM &amp; BACKERS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Team</w:t>
      </w:r>
    </w:p>
    <w:p>
      <w:pPr>
        <w:spacing w:after="100"/>
      </w:pPr>
      <w:r>
        <w:t xml:space="preserve">The Lighter team includes experienced engineers and researchers in zero-knowledge cryptography and high-performance systems. Specific team member details are partially disclosed. The team has been building custom ZK circuits from scratch rather than using off-the-shelf proving systems, indicating deep technical expertise.</w:t>
      </w:r>
    </w:p>
    <w:p>
      <w:pPr>
        <w:spacing w:after="100"/>
      </w:pPr>
      <w:r>
        <w:rPr>
          <w:b/>
          <w:bCs/>
        </w:rPr>
        <w:t xml:space="preserve">Investors</w:t>
      </w:r>
    </w:p>
    <w:p>
      <w:pPr>
        <w:spacing w:after="100"/>
      </w:pPr>
      <w:r>
        <w:t xml:space="preserve">Backed by top-tier investors: Andreessen Horowitz (a16z), Dragonfly Capital, Coatue Management, A* Capital, Lightspeed Venture Partners (LSVP), CRV, Robot Ventures (Robert Leshner), SV Angel, 8VC, and Abstract Ventures. This represents one of the strongest investor syndicates in DeFi.</w:t>
      </w:r>
    </w:p>
    <w:p>
      <w:pPr>
        <w:spacing w:after="100"/>
      </w:pPr>
      <w:r>
        <w:rPr>
          <w:b/>
          <w:bCs/>
        </w:rPr>
        <w:t xml:space="preserve">Community &amp; Governance</w:t>
      </w:r>
    </w:p>
    <w:p>
      <w:pPr>
        <w:spacing w:after="100"/>
      </w:pPr>
      <w:r>
        <w:t xml:space="preserve">Growing community with mobile app launched on iOS and Android. The project is relatively early-stage compared to Hyperliquid but has strong momentum from its investor backing and ZK-native approach. Discord and Twitter communities are active and growing.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RISKS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Early Stage / Unproven (HIGH)</w:t>
      </w:r>
    </w:p>
    <w:p>
      <w:pPr>
        <w:spacing w:after="100"/>
      </w:pPr>
      <w:r>
        <w:t xml:space="preserve">Lighter is a newer protocol with less battle-testing than established DEXs. Custom ZK circuits, while innovative, carry novel technical risks. Trading volume and liquidity are still building.</w:t>
      </w:r>
    </w:p>
    <w:p>
      <w:pPr>
        <w:spacing w:after="100"/>
      </w:pPr>
      <w:r>
        <w:rPr>
          <w:b/>
          <w:bCs/>
        </w:rPr>
        <w:t xml:space="preserve">Competition from Hyperliquid (HIGH)</w:t>
      </w:r>
    </w:p>
    <w:p>
      <w:pPr>
        <w:spacing w:after="100"/>
      </w:pPr>
      <w:r>
        <w:t xml:space="preserve">Hyperliquid's 70%+ market dominance and strong network effects in liquidity present a significant challenge. Lighter must differentiate strongly to capture meaningful market share.</w:t>
      </w:r>
    </w:p>
    <w:p>
      <w:pPr>
        <w:spacing w:after="100"/>
      </w:pPr>
      <w:r>
        <w:rPr>
          <w:b/>
          <w:bCs/>
        </w:rPr>
        <w:t xml:space="preserve">ZK Proving Risks (MEDIUM)</w:t>
      </w:r>
    </w:p>
    <w:p>
      <w:pPr>
        <w:spacing w:after="100"/>
      </w:pPr>
      <w:r>
        <w:t xml:space="preserve">Custom ZK circuits are complex and may contain bugs. The proving system's reliability under high load is still being demonstrated at scale.</w:t>
      </w:r>
    </w:p>
    <w:p>
      <w:pPr>
        <w:spacing w:after="100"/>
      </w:pPr>
      <w:r>
        <w:rPr>
          <w:b/>
          <w:bCs/>
        </w:rPr>
        <w:t xml:space="preserve">Regulatory Risk (MEDIUM)</w:t>
      </w:r>
    </w:p>
    <w:p>
      <w:pPr>
        <w:spacing w:after="100"/>
      </w:pPr>
      <w:r>
        <w:t xml:space="preserve">Same regulatory concerns as all perp DEXs regarding derivatives trading without traditional financial licenses.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CATALYSTS &amp; TIMELINE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Catalyst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Mobile App Adoption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2025-2026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iOS and Android apps expand user reach beyond desktop traders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Volume Growth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Growing liquidity and volume drive network effects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New Market Listings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Expanding tradeable assets attracts more users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ZK Technology Maturation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2025-2026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Proving system optimization continues to reduce costs and improve performance</w:t>
            </w:r>
          </w:p>
        </w:tc>
      </w:tr>
    </w:tbl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SOURCES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50"/>
      </w:pPr>
      <w:r>
        <w:t xml:space="preserve">• lighter.xyz — Official website and documentation</w:t>
      </w:r>
    </w:p>
    <w:p>
      <w:pPr>
        <w:spacing w:after="50"/>
      </w:pPr>
      <w:r>
        <w:t xml:space="preserve">• a16z portfolio page</w:t>
      </w:r>
    </w:p>
    <w:p>
      <w:pPr>
        <w:spacing w:after="50"/>
      </w:pPr>
      <w:r>
        <w:t xml:space="preserve">• App Store / Google Play — Lighter Mobile app listings</w:t>
      </w:r>
    </w:p>
    <w:p>
      <w:pPr>
        <w:spacing w:after="50"/>
      </w:pPr>
      <w:r>
        <w:t xml:space="preserve">• Lighter blog and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2026-01-27T18:04:51.144Z</dcterms:created>
  <dcterms:modified xsi:type="dcterms:W3CDTF">2026-01-27T18:04:51.144Z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