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E1E9C" w14:textId="77777777" w:rsidR="007F1F19" w:rsidRPr="007F1F19" w:rsidRDefault="007F1F19" w:rsidP="007F1F19">
      <w:pPr>
        <w:spacing w:after="0"/>
        <w:jc w:val="center"/>
        <w:rPr>
          <w:b/>
          <w:bCs/>
          <w:sz w:val="32"/>
          <w:szCs w:val="32"/>
        </w:rPr>
      </w:pPr>
      <w:r w:rsidRPr="007F1F19">
        <w:rPr>
          <w:b/>
          <w:bCs/>
          <w:sz w:val="32"/>
          <w:szCs w:val="32"/>
        </w:rPr>
        <w:t>BIOST 514/517</w:t>
      </w:r>
    </w:p>
    <w:p w14:paraId="2598F834" w14:textId="44E5DB98" w:rsidR="007F1F19" w:rsidRPr="007F1F19" w:rsidRDefault="007F1F19" w:rsidP="007F1F19">
      <w:pPr>
        <w:spacing w:after="0"/>
        <w:jc w:val="center"/>
        <w:rPr>
          <w:b/>
          <w:bCs/>
          <w:sz w:val="32"/>
          <w:szCs w:val="32"/>
        </w:rPr>
      </w:pPr>
      <w:r w:rsidRPr="007F1F19">
        <w:rPr>
          <w:b/>
          <w:bCs/>
          <w:sz w:val="32"/>
          <w:szCs w:val="32"/>
        </w:rPr>
        <w:t xml:space="preserve">Discussion Section: Week </w:t>
      </w:r>
      <w:r w:rsidR="00E60625">
        <w:rPr>
          <w:b/>
          <w:bCs/>
          <w:sz w:val="32"/>
          <w:szCs w:val="32"/>
        </w:rPr>
        <w:t>6</w:t>
      </w:r>
    </w:p>
    <w:p w14:paraId="787698D6" w14:textId="6AC9CC0F" w:rsidR="007F1F19" w:rsidRPr="007F1F19" w:rsidRDefault="002775F8" w:rsidP="007F1F1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Inference on Proportions</w:t>
      </w:r>
    </w:p>
    <w:p w14:paraId="78D2418D" w14:textId="22EEC303" w:rsidR="007F1F19" w:rsidRPr="007F1F19" w:rsidRDefault="007F1F19" w:rsidP="007F1F19">
      <w:pPr>
        <w:spacing w:after="0"/>
        <w:jc w:val="center"/>
        <w:rPr>
          <w:b/>
          <w:bCs/>
          <w:sz w:val="32"/>
          <w:szCs w:val="32"/>
        </w:rPr>
      </w:pPr>
      <w:r w:rsidRPr="007F1F19">
        <w:rPr>
          <w:b/>
          <w:bCs/>
          <w:sz w:val="32"/>
          <w:szCs w:val="32"/>
        </w:rPr>
        <w:t>R Exercises</w:t>
      </w:r>
    </w:p>
    <w:p w14:paraId="3529A925" w14:textId="77777777" w:rsidR="007F1F19" w:rsidRPr="007F1F19" w:rsidRDefault="007F1F19" w:rsidP="007F1F19">
      <w:pPr>
        <w:rPr>
          <w:sz w:val="28"/>
          <w:szCs w:val="28"/>
          <w:u w:val="single"/>
        </w:rPr>
      </w:pPr>
      <w:r w:rsidRPr="007F1F19">
        <w:rPr>
          <w:sz w:val="28"/>
          <w:szCs w:val="28"/>
          <w:u w:val="single"/>
        </w:rPr>
        <w:t>Instructions</w:t>
      </w:r>
    </w:p>
    <w:p w14:paraId="4369F061" w14:textId="31581FFB" w:rsidR="007F1F19" w:rsidRDefault="007F1F19" w:rsidP="007F1F19">
      <w:pPr>
        <w:rPr>
          <w:i/>
          <w:iCs/>
          <w:sz w:val="24"/>
          <w:szCs w:val="24"/>
        </w:rPr>
      </w:pPr>
      <w:r w:rsidRPr="007F1F19">
        <w:rPr>
          <w:i/>
          <w:iCs/>
          <w:sz w:val="24"/>
          <w:szCs w:val="24"/>
        </w:rPr>
        <w:t xml:space="preserve">These exercises use the </w:t>
      </w:r>
      <w:r>
        <w:rPr>
          <w:i/>
          <w:iCs/>
          <w:sz w:val="24"/>
          <w:szCs w:val="24"/>
        </w:rPr>
        <w:t>inflamm</w:t>
      </w:r>
      <w:r w:rsidRPr="007F1F19">
        <w:rPr>
          <w:i/>
          <w:iCs/>
          <w:sz w:val="24"/>
          <w:szCs w:val="24"/>
        </w:rPr>
        <w:t xml:space="preserve"> dataset, that is supplied </w:t>
      </w:r>
      <w:r>
        <w:rPr>
          <w:i/>
          <w:iCs/>
          <w:sz w:val="24"/>
          <w:szCs w:val="24"/>
        </w:rPr>
        <w:t>on the Canvas webpage.</w:t>
      </w:r>
    </w:p>
    <w:p w14:paraId="1CCFBF45" w14:textId="77777777" w:rsidR="007F1F19" w:rsidRPr="007F1F19" w:rsidRDefault="007F1F19" w:rsidP="007F1F19">
      <w:pPr>
        <w:rPr>
          <w:sz w:val="24"/>
          <w:szCs w:val="24"/>
        </w:rPr>
      </w:pPr>
    </w:p>
    <w:p w14:paraId="60FEFDEE" w14:textId="2C952BFB" w:rsidR="007F1F19" w:rsidRPr="007F1F19" w:rsidRDefault="007F1F19" w:rsidP="007F1F19">
      <w:pPr>
        <w:rPr>
          <w:b/>
          <w:bCs/>
          <w:sz w:val="32"/>
          <w:szCs w:val="32"/>
        </w:rPr>
      </w:pPr>
      <w:r w:rsidRPr="007F1F19">
        <w:rPr>
          <w:b/>
          <w:bCs/>
          <w:sz w:val="32"/>
          <w:szCs w:val="32"/>
        </w:rPr>
        <w:t>Exercises</w:t>
      </w:r>
    </w:p>
    <w:p w14:paraId="566D4943" w14:textId="276430F6" w:rsidR="007F1F19" w:rsidRPr="007F1F19" w:rsidRDefault="007F1F19" w:rsidP="007F1F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in the data and make a new data frame object that does not contain any missing values for smoker.</w:t>
      </w:r>
    </w:p>
    <w:p w14:paraId="1329F340" w14:textId="3C1AD730" w:rsidR="00D47B25" w:rsidRPr="007F1F19" w:rsidRDefault="007F1F19" w:rsidP="007F1F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Compute the frequency of smokers who died and non-smokers who died in the analysis dataset</w:t>
      </w:r>
      <w:r w:rsidR="0014707F">
        <w:rPr>
          <w:sz w:val="28"/>
          <w:szCs w:val="28"/>
        </w:rPr>
        <w:t xml:space="preserve"> and the respective sample proportions</w:t>
      </w:r>
      <w:r>
        <w:rPr>
          <w:sz w:val="28"/>
          <w:szCs w:val="28"/>
        </w:rPr>
        <w:t xml:space="preserve">. </w:t>
      </w:r>
    </w:p>
    <w:p w14:paraId="60EEE3BB" w14:textId="2CB70E51" w:rsidR="007F1F19" w:rsidRPr="007F1F19" w:rsidRDefault="007F1F19" w:rsidP="007F1F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Extra credit: Read about the table() function and use it to compute the</w:t>
      </w:r>
      <w:bookmarkStart w:id="0" w:name="_GoBack"/>
      <w:bookmarkEnd w:id="0"/>
      <w:r>
        <w:rPr>
          <w:sz w:val="28"/>
          <w:szCs w:val="28"/>
        </w:rPr>
        <w:t xml:space="preserve"> frequencies. </w:t>
      </w:r>
    </w:p>
    <w:p w14:paraId="6BABFCD1" w14:textId="64CB1404" w:rsidR="007F1F19" w:rsidRDefault="007F1F19" w:rsidP="007F1F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Assess if we can use the normal approximation for performing inference on the proportion who died among smokers.</w:t>
      </w:r>
    </w:p>
    <w:p w14:paraId="3DD57CC5" w14:textId="39AC92AF" w:rsidR="007F1F19" w:rsidRDefault="007F1F19" w:rsidP="007F1F1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Hint: Use the rule of thumb for normal approximations</w:t>
      </w:r>
    </w:p>
    <w:p w14:paraId="2C84286E" w14:textId="40B42A95" w:rsidR="007F1F19" w:rsidRDefault="007F1F19" w:rsidP="007F1F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Regardless of your conclusions above, present and interpret a confidence interval for the population proportion who died among smokers.</w:t>
      </w:r>
    </w:p>
    <w:p w14:paraId="3770D062" w14:textId="3A4220C8" w:rsidR="007F1F19" w:rsidRPr="007F1F19" w:rsidRDefault="007F1F19" w:rsidP="007F1F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Present and interpret the p-value for testing if the</w:t>
      </w:r>
      <w:r w:rsidR="0077404B">
        <w:rPr>
          <w:sz w:val="28"/>
          <w:szCs w:val="28"/>
        </w:rPr>
        <w:t xml:space="preserve"> population</w:t>
      </w:r>
      <w:r>
        <w:rPr>
          <w:sz w:val="28"/>
          <w:szCs w:val="28"/>
        </w:rPr>
        <w:t xml:space="preserve"> proportion who died is the same between smokers and non-smokers</w:t>
      </w:r>
      <w:r w:rsidR="0077404B">
        <w:rPr>
          <w:sz w:val="28"/>
          <w:szCs w:val="28"/>
        </w:rPr>
        <w:t xml:space="preserve"> based on these data</w:t>
      </w:r>
      <w:r>
        <w:rPr>
          <w:sz w:val="28"/>
          <w:szCs w:val="28"/>
        </w:rPr>
        <w:t>.</w:t>
      </w:r>
    </w:p>
    <w:sectPr w:rsidR="007F1F19" w:rsidRPr="007F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120FA"/>
    <w:multiLevelType w:val="hybridMultilevel"/>
    <w:tmpl w:val="B6C65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19"/>
    <w:rsid w:val="0014707F"/>
    <w:rsid w:val="001C0D24"/>
    <w:rsid w:val="002775F8"/>
    <w:rsid w:val="0077404B"/>
    <w:rsid w:val="007F1F19"/>
    <w:rsid w:val="00D47B25"/>
    <w:rsid w:val="00E6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30B9"/>
  <w15:chartTrackingRefBased/>
  <w15:docId w15:val="{E7978739-B3AF-42A9-B4CB-6C410926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40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6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4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5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1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7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96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2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2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30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36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Selukar</dc:creator>
  <cp:keywords/>
  <dc:description/>
  <cp:lastModifiedBy>Subodh Selukar</cp:lastModifiedBy>
  <cp:revision>5</cp:revision>
  <dcterms:created xsi:type="dcterms:W3CDTF">2019-10-25T03:05:00Z</dcterms:created>
  <dcterms:modified xsi:type="dcterms:W3CDTF">2019-10-25T03:22:00Z</dcterms:modified>
</cp:coreProperties>
</file>