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0voonxbthc4" w:id="0"/>
      <w:bookmarkEnd w:id="0"/>
      <w:r w:rsidDel="00000000" w:rsidR="00000000" w:rsidRPr="00000000">
        <w:rPr>
          <w:rFonts w:ascii="Inter Medium" w:cs="Inter Medium" w:eastAsia="Inter Medium" w:hAnsi="Inter Medium"/>
          <w:b w:val="0"/>
          <w:bCs w:val="0"/>
          <w:i w:val="0"/>
          <w:iCs w:val="0"/>
          <w:smallCaps w:val="0"/>
          <w:strike w:val="0"/>
          <w:color w:val="1f1f1f"/>
          <w:sz w:val="48"/>
          <w:szCs w:val="48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ecvppjl9kzx4" w:id="1"/>
      <w:bookmarkEnd w:id="1"/>
      <w:r w:rsidDel="00000000" w:rsidR="00000000" w:rsidRPr="00000000">
        <w:rPr>
          <w:rtl w:val="0"/>
        </w:rPr>
        <w:t xml:space="preserve">Ryan Puckett Resume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Rawlins, WY | (339 - 7517 | rpuckett@crb1.net</w:t>
      </w:r>
    </w:p>
    <w:tbl>
      <w:tblPr>
        <w:tblStyle w:val="Table1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Style w:val="Heading1"/>
        <w:jc w:val="center"/>
        <w:rPr/>
      </w:pPr>
      <w:bookmarkStart w:colFirst="0" w:colLast="0" w:name="_d9fzbmxc90g1" w:id="2"/>
      <w:bookmarkEnd w:id="2"/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Dedicated, mission-driven educational leader committed to fostering inclusive, positive, and collaborative school cultures. Guided by the philosophy that </w:t>
      </w:r>
      <w:r w:rsidDel="00000000" w:rsidR="00000000" w:rsidRPr="00000000">
        <w:rPr>
          <w:b w:val="1"/>
          <w:bCs w:val="1"/>
          <w:rtl w:val="0"/>
        </w:rPr>
        <w:t xml:space="preserve">"You can’t be great without the greatness of others,"</w:t>
      </w:r>
      <w:r w:rsidDel="00000000" w:rsidR="00000000" w:rsidRPr="00000000">
        <w:rPr>
          <w:rtl w:val="0"/>
        </w:rPr>
        <w:t xml:space="preserve"> I specialize in building leadership capacity and implementing restorative practices that ensure every student feels a sense of belonging. Proven track record in achieving systemic excellence, highlighted by </w:t>
      </w:r>
      <w:r w:rsidDel="00000000" w:rsidR="00000000" w:rsidRPr="00000000">
        <w:rPr>
          <w:b w:val="1"/>
          <w:bCs w:val="1"/>
          <w:rtl w:val="0"/>
        </w:rPr>
        <w:t xml:space="preserve">Rawlins Middle School’s recognition as a Model Professional Learning Community (PLC) School (Jan 2024).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jc w:val="center"/>
        <w:rPr/>
      </w:pPr>
      <w:bookmarkStart w:colFirst="0" w:colLast="0" w:name="_f7tpi2cqv565" w:id="3"/>
      <w:bookmarkEnd w:id="3"/>
      <w:r w:rsidDel="00000000" w:rsidR="00000000" w:rsidRPr="00000000">
        <w:rPr>
          <w:rtl w:val="0"/>
        </w:rPr>
        <w:t xml:space="preserve">Core Expertise &amp; National Standards Alignment</w:t>
      </w:r>
    </w:p>
    <w:tbl>
      <w:tblPr>
        <w:tblStyle w:val="Table2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Area of Expertise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Key Achievement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School Culture &amp; Climate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Specialized in Restorative Practices, SEL, and creating a behavior matrix leading to Model PLC status.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Building Leadership Capacity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Expert in cultivating professional communities and mentoring educators (Wyoming Teacher Mentor Corp).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Instructional Leadership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Leading data-driven initiatives within a Model PLC environment to optimize student achievement.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Family &amp; Community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Facilitating reciprocal relationships to support young adolescent development.</w:t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jc w:val="center"/>
        <w:rPr/>
      </w:pPr>
      <w:bookmarkStart w:colFirst="0" w:colLast="0" w:name="_hiobt3pr9wqo" w:id="4"/>
      <w:bookmarkEnd w:id="4"/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xyw0gankebl2" w:id="5"/>
      <w:bookmarkEnd w:id="5"/>
      <w:r w:rsidDel="00000000" w:rsidR="00000000" w:rsidRPr="00000000">
        <w:rPr>
          <w:rtl w:val="0"/>
        </w:rPr>
        <w:t xml:space="preserve">Principal | </w:t>
      </w:r>
      <w:r w:rsidDel="00000000" w:rsidR="00000000" w:rsidRPr="00000000">
        <w:rPr>
          <w:i w:val="1"/>
          <w:iCs w:val="1"/>
          <w:rtl w:val="0"/>
        </w:rPr>
        <w:t xml:space="preserve">Year 2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Spearheading school-wide initiatives focused on </w:t>
      </w:r>
      <w:r w:rsidDel="00000000" w:rsidR="00000000" w:rsidRPr="00000000">
        <w:rPr>
          <w:b w:val="1"/>
          <w:bCs w:val="1"/>
          <w:rtl w:val="0"/>
        </w:rPr>
        <w:t xml:space="preserve">"Whole School Wellness"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"Instructional Leadership,"</w:t>
      </w:r>
      <w:r w:rsidDel="00000000" w:rsidR="00000000" w:rsidRPr="00000000">
        <w:rPr>
          <w:rtl w:val="0"/>
        </w:rPr>
        <w:t xml:space="preserve"> maintaining high-performing status.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Developed and implemented a comprehensive behavior matrix and cultural development framework, directly contributing to the school’s recognition as a </w:t>
      </w:r>
      <w:r w:rsidDel="00000000" w:rsidR="00000000" w:rsidRPr="00000000">
        <w:rPr>
          <w:b w:val="1"/>
          <w:bCs w:val="1"/>
          <w:rtl w:val="0"/>
        </w:rPr>
        <w:t xml:space="preserve">Model PLC School (Jan 2024)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Mentoring staff using evidence-based practices to ensure the scalability of innovative educational strategies.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b8fe3qmq4pt4" w:id="6"/>
      <w:bookmarkEnd w:id="6"/>
      <w:r w:rsidDel="00000000" w:rsidR="00000000" w:rsidRPr="00000000">
        <w:rPr>
          <w:rtl w:val="0"/>
        </w:rPr>
        <w:t xml:space="preserve">Activities Coordinator | </w:t>
      </w:r>
      <w:r w:rsidDel="00000000" w:rsidR="00000000" w:rsidRPr="00000000">
        <w:rPr>
          <w:i w:val="1"/>
          <w:iCs w:val="1"/>
          <w:rtl w:val="0"/>
        </w:rPr>
        <w:t xml:space="preserve">2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Orchestrated school-wide extracurricular programs, fostering student agency and voice.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gqxmk9i7aj60" w:id="7"/>
      <w:bookmarkEnd w:id="7"/>
      <w:r w:rsidDel="00000000" w:rsidR="00000000" w:rsidRPr="00000000">
        <w:rPr>
          <w:rtl w:val="0"/>
        </w:rPr>
        <w:t xml:space="preserve">Fundamental Skills Teacher (Dean of Students / At-Risk Teacher) | </w:t>
      </w:r>
      <w:r w:rsidDel="00000000" w:rsidR="00000000" w:rsidRPr="00000000">
        <w:rPr>
          <w:i w:val="1"/>
          <w:iCs w:val="1"/>
          <w:rtl w:val="0"/>
        </w:rPr>
        <w:t xml:space="preserve">4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Applied </w:t>
      </w:r>
      <w:r w:rsidDel="00000000" w:rsidR="00000000" w:rsidRPr="00000000">
        <w:rPr>
          <w:b w:val="1"/>
          <w:bCs w:val="1"/>
          <w:rtl w:val="0"/>
        </w:rPr>
        <w:t xml:space="preserve">"Choice Theory"</w:t>
      </w:r>
      <w:r w:rsidDel="00000000" w:rsidR="00000000" w:rsidRPr="00000000">
        <w:rPr>
          <w:rtl w:val="0"/>
        </w:rPr>
        <w:t xml:space="preserve"> and restorative practices to reduce behavioral incidents and increase engagement for at-risk student populations.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4nj8xkygc9yt" w:id="8"/>
      <w:bookmarkEnd w:id="8"/>
      <w:r w:rsidDel="00000000" w:rsidR="00000000" w:rsidRPr="00000000">
        <w:rPr>
          <w:rtl w:val="0"/>
        </w:rPr>
        <w:t xml:space="preserve">Special Education Resource Teacher | </w:t>
      </w:r>
      <w:r w:rsidDel="00000000" w:rsidR="00000000" w:rsidRPr="00000000">
        <w:rPr>
          <w:i w:val="1"/>
          <w:iCs w:val="1"/>
          <w:rtl w:val="0"/>
        </w:rPr>
        <w:t xml:space="preserve">2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Designed individualized education programs (IEPs) and provided instructional supports for diverse learners.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ucz6cmeva03g" w:id="9"/>
      <w:bookmarkEnd w:id="9"/>
      <w:r w:rsidDel="00000000" w:rsidR="00000000" w:rsidRPr="00000000">
        <w:rPr>
          <w:rtl w:val="0"/>
        </w:rPr>
        <w:t xml:space="preserve">Laramie High School &amp; Rawlins High School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 Basketball Coach / Assistant Coach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Multiple Tenures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Served as a Head Basketball Coach at age 21, managing team dynamics, strategic planning, and community outreach.</w:t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3i5i4j9n53jg" w:id="10"/>
      <w:bookmarkEnd w:id="10"/>
      <w:r w:rsidDel="00000000" w:rsidR="00000000" w:rsidRPr="00000000">
        <w:rPr>
          <w:rtl w:val="0"/>
        </w:rPr>
        <w:t xml:space="preserve">Selected Speaking Engagements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"Keynote Address,"</w:t>
      </w:r>
      <w:r w:rsidDel="00000000" w:rsidR="00000000" w:rsidRPr="00000000">
        <w:rPr>
          <w:rtl w:val="0"/>
        </w:rPr>
        <w:t xml:space="preserve"> Wyoming Association of Secondary School Principals (WASPA) State Conference. Delivered actionable strategies on leadership and culture to school administrators statewide.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"Mentorship in Action,"</w:t>
      </w:r>
      <w:r w:rsidDel="00000000" w:rsidR="00000000" w:rsidRPr="00000000">
        <w:rPr>
          <w:rtl w:val="0"/>
        </w:rPr>
        <w:t xml:space="preserve"> ACERS Conference – University of Wyoming Teacher Mentor Program. Discussed frameworks for developing the next generation of teacher leaders.</w:t>
      </w:r>
    </w:p>
    <w:p w:rsidR="00000000" w:rsidDel="00000000" w:rsidP="00000000" w:rsidRDefault="00000000" w:rsidRPr="00000000" w14:paraId="00000023">
      <w:pPr>
        <w:pStyle w:val="Heading1"/>
        <w:jc w:val="center"/>
        <w:rPr/>
      </w:pPr>
      <w:bookmarkStart w:colFirst="0" w:colLast="0" w:name="_n9qy3qck3b4o" w:id="11"/>
      <w:bookmarkEnd w:id="11"/>
      <w:r w:rsidDel="00000000" w:rsidR="00000000" w:rsidRPr="00000000">
        <w:rPr>
          <w:rtl w:val="0"/>
        </w:rPr>
        <w:t xml:space="preserve">Education &amp; Professional Credentials</w:t>
      </w:r>
    </w:p>
    <w:tbl>
      <w:tblPr>
        <w:tblStyle w:val="Table3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Degree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Institution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M.A. Educational Leadership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Grand Canyon University (GCU)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M.A. Special Education (K-12)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Grand Canyon University (GCU)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B.S. Elementary Education (K-6)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Grand Canyon University (GCU)</w:t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jc w:val="center"/>
        <w:rPr/>
      </w:pPr>
      <w:bookmarkStart w:colFirst="0" w:colLast="0" w:name="_yt441ok58kt9" w:id="12"/>
      <w:bookmarkEnd w:id="12"/>
      <w:r w:rsidDel="00000000" w:rsidR="00000000" w:rsidRPr="00000000">
        <w:rPr>
          <w:rtl w:val="0"/>
        </w:rPr>
        <w:t xml:space="preserve">Certifications &amp; Honors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Crystal Apple Award Recipient</w:t>
      </w:r>
      <w:r w:rsidDel="00000000" w:rsidR="00000000" w:rsidRPr="00000000">
        <w:rPr>
          <w:rtl w:val="0"/>
        </w:rPr>
        <w:t xml:space="preserve"> – Recognition for excellence in education and leadership.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Wyoming Teacher Mentor Corp</w:t>
      </w:r>
      <w:r w:rsidDel="00000000" w:rsidR="00000000" w:rsidRPr="00000000">
        <w:rPr>
          <w:rtl w:val="0"/>
        </w:rPr>
        <w:t xml:space="preserve"> – Completed intensive program for educational mentorship.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Choice Theory Course Completion</w:t>
      </w:r>
      <w:r w:rsidDel="00000000" w:rsidR="00000000" w:rsidRPr="00000000">
        <w:rPr>
          <w:rtl w:val="0"/>
        </w:rPr>
        <w:t xml:space="preserve"> – Specialized training in behavioral psychology and management.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iCs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i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