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DE2A8" w14:textId="0732FFC7" w:rsidR="00F779D2" w:rsidRDefault="00F779D2" w:rsidP="007E4805">
      <w:pPr>
        <w:pStyle w:val="Heading1"/>
        <w:rPr>
          <w:bCs/>
        </w:rPr>
      </w:pPr>
      <w:r>
        <w:t>Collision Shapes</w:t>
      </w:r>
    </w:p>
    <w:p w14:paraId="00D7BAC0" w14:textId="2F2A5A29" w:rsidR="00EE0EB0" w:rsidRDefault="00A169F9">
      <w:pPr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01C5C5A4" wp14:editId="2918CEFE">
            <wp:simplePos x="0" y="0"/>
            <wp:positionH relativeFrom="column">
              <wp:posOffset>439420</wp:posOffset>
            </wp:positionH>
            <wp:positionV relativeFrom="paragraph">
              <wp:posOffset>781685</wp:posOffset>
            </wp:positionV>
            <wp:extent cx="1027430" cy="1899920"/>
            <wp:effectExtent l="0" t="4445" r="0" b="0"/>
            <wp:wrapSquare wrapText="bothSides"/>
            <wp:docPr id="478652878" name="Picture 1" descr="A blue object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52878" name="Picture 1" descr="A blue object with red do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743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8C4">
        <w:rPr>
          <w:bCs/>
        </w:rPr>
        <w:t xml:space="preserve">The </w:t>
      </w:r>
      <w:r w:rsidR="00374027">
        <w:rPr>
          <w:bCs/>
        </w:rPr>
        <w:t xml:space="preserve">CollisionShapes </w:t>
      </w:r>
      <w:r w:rsidR="00A828C4">
        <w:rPr>
          <w:bCs/>
        </w:rPr>
        <w:t xml:space="preserve">are what give each </w:t>
      </w:r>
      <w:r w:rsidR="007A28E6">
        <w:rPr>
          <w:bCs/>
        </w:rPr>
        <w:t xml:space="preserve">object in the game </w:t>
      </w:r>
      <w:r w:rsidR="00886730">
        <w:rPr>
          <w:bCs/>
        </w:rPr>
        <w:t xml:space="preserve">the ability to collide with other objects. I can create all the CharacterBody2Ds I want and </w:t>
      </w:r>
      <w:r w:rsidR="00996A8A">
        <w:rPr>
          <w:bCs/>
        </w:rPr>
        <w:t>give them scripts to</w:t>
      </w:r>
      <w:r w:rsidR="00886730">
        <w:rPr>
          <w:bCs/>
        </w:rPr>
        <w:t xml:space="preserve"> run into </w:t>
      </w:r>
      <w:r w:rsidR="00BA44F8">
        <w:rPr>
          <w:bCs/>
        </w:rPr>
        <w:t xml:space="preserve">each other, but without the </w:t>
      </w:r>
      <w:r w:rsidR="00374027">
        <w:rPr>
          <w:bCs/>
        </w:rPr>
        <w:t>CollisionShapes</w:t>
      </w:r>
      <w:r w:rsidR="00BA44F8">
        <w:rPr>
          <w:bCs/>
        </w:rPr>
        <w:t xml:space="preserve">, they won’t </w:t>
      </w:r>
      <w:proofErr w:type="gramStart"/>
      <w:r w:rsidR="00BA44F8">
        <w:rPr>
          <w:bCs/>
          <w:i/>
          <w:iCs/>
        </w:rPr>
        <w:t>actually</w:t>
      </w:r>
      <w:r w:rsidR="00996A8A">
        <w:rPr>
          <w:bCs/>
        </w:rPr>
        <w:t xml:space="preserve"> be</w:t>
      </w:r>
      <w:proofErr w:type="gramEnd"/>
      <w:r w:rsidR="00996A8A">
        <w:rPr>
          <w:bCs/>
        </w:rPr>
        <w:t xml:space="preserve"> able to hit each other. </w:t>
      </w:r>
      <w:r w:rsidR="00A25A6A">
        <w:rPr>
          <w:bCs/>
        </w:rPr>
        <w:t xml:space="preserve">The collision shapes give you the ability to code an event to happen when two or more objects collide with each other. </w:t>
      </w:r>
      <w:r w:rsidR="00BA44F8">
        <w:rPr>
          <w:bCs/>
        </w:rPr>
        <w:t xml:space="preserve"> </w:t>
      </w:r>
      <w:r w:rsidR="00374027">
        <w:rPr>
          <w:bCs/>
        </w:rPr>
        <w:t xml:space="preserve">It’s also important to assign a shape to the </w:t>
      </w:r>
      <w:r w:rsidR="00374027">
        <w:rPr>
          <w:bCs/>
        </w:rPr>
        <w:t>CollisionShape</w:t>
      </w:r>
      <w:r w:rsidR="00EE0EB0">
        <w:rPr>
          <w:bCs/>
        </w:rPr>
        <w:t xml:space="preserve">, otherwise it won’t know what kind of hitbox it </w:t>
      </w:r>
      <w:r w:rsidR="007E4805">
        <w:rPr>
          <w:bCs/>
        </w:rPr>
        <w:t>has and</w:t>
      </w:r>
      <w:r w:rsidR="00EE0EB0">
        <w:rPr>
          <w:bCs/>
        </w:rPr>
        <w:t xml:space="preserve"> will be just as useful as not having a </w:t>
      </w:r>
      <w:r w:rsidR="00EE0EB0">
        <w:rPr>
          <w:bCs/>
        </w:rPr>
        <w:t>CollisionShape</w:t>
      </w:r>
      <w:r w:rsidR="00EE0EB0">
        <w:rPr>
          <w:bCs/>
        </w:rPr>
        <w:t xml:space="preserve"> at all.</w:t>
      </w:r>
    </w:p>
    <w:p w14:paraId="749B81EA" w14:textId="77777777" w:rsidR="007E4805" w:rsidRDefault="007E4805">
      <w:pPr>
        <w:rPr>
          <w:bCs/>
        </w:rPr>
      </w:pPr>
    </w:p>
    <w:p w14:paraId="5730E653" w14:textId="6BFD983F" w:rsidR="00EE0EB0" w:rsidRDefault="00B73276">
      <w:pPr>
        <w:rPr>
          <w:bCs/>
        </w:rPr>
      </w:pPr>
      <w:r>
        <w:rPr>
          <w:bCs/>
        </w:rPr>
        <w:t>The blue box around the paddle is the CollisionShape. It represents the paddle’s hitbox. Every object in the game that is</w:t>
      </w:r>
      <w:r w:rsidR="000F3322">
        <w:rPr>
          <w:bCs/>
        </w:rPr>
        <w:t xml:space="preserve"> “</w:t>
      </w:r>
      <w:proofErr w:type="spellStart"/>
      <w:r w:rsidR="000F3322">
        <w:rPr>
          <w:bCs/>
        </w:rPr>
        <w:t>collideable</w:t>
      </w:r>
      <w:proofErr w:type="spellEnd"/>
      <w:r w:rsidR="000F3322">
        <w:rPr>
          <w:bCs/>
        </w:rPr>
        <w:t>” has one (i.e. the ball</w:t>
      </w:r>
      <w:r w:rsidR="007F1546">
        <w:rPr>
          <w:bCs/>
        </w:rPr>
        <w:t>,</w:t>
      </w:r>
      <w:r w:rsidR="000F3322">
        <w:rPr>
          <w:bCs/>
        </w:rPr>
        <w:t xml:space="preserve"> the bricks</w:t>
      </w:r>
      <w:r w:rsidR="007F1546">
        <w:rPr>
          <w:bCs/>
        </w:rPr>
        <w:t>, and the walls</w:t>
      </w:r>
      <w:r w:rsidR="000F3322">
        <w:rPr>
          <w:bCs/>
        </w:rPr>
        <w:t>).</w:t>
      </w:r>
    </w:p>
    <w:p w14:paraId="734A2D81" w14:textId="77777777" w:rsidR="000F3322" w:rsidRDefault="000F3322">
      <w:pPr>
        <w:rPr>
          <w:bCs/>
        </w:rPr>
      </w:pPr>
    </w:p>
    <w:p w14:paraId="6E58FDC9" w14:textId="77777777" w:rsidR="00921C1E" w:rsidRDefault="00921C1E" w:rsidP="0040033A">
      <w:pPr>
        <w:pStyle w:val="Heading1"/>
      </w:pPr>
    </w:p>
    <w:p w14:paraId="0CA45C3D" w14:textId="2848AD74" w:rsidR="000F3322" w:rsidRDefault="0040033A" w:rsidP="0040033A">
      <w:pPr>
        <w:pStyle w:val="Heading1"/>
      </w:pPr>
      <w:r>
        <w:t>Listening for Keys to be Down</w:t>
      </w:r>
    </w:p>
    <w:p w14:paraId="56DDFEA6" w14:textId="4E043F95" w:rsidR="00280590" w:rsidRDefault="000035F9" w:rsidP="0040033A">
      <w:pPr>
        <w:rPr>
          <w:noProof/>
        </w:rPr>
      </w:pPr>
      <w:r>
        <w:t xml:space="preserve">Every game (mostly) takes inputs to be played. They can be a button on a controller, a bicycle wheel, </w:t>
      </w:r>
      <w:r w:rsidR="009F3589">
        <w:t xml:space="preserve">a key on a keyboard, or pretty much anything you can think of. In this case, we only listen for two inputs: </w:t>
      </w:r>
      <w:r w:rsidR="00F64934">
        <w:t xml:space="preserve">the </w:t>
      </w:r>
      <w:r w:rsidR="009F3589">
        <w:t xml:space="preserve">left arrow key and </w:t>
      </w:r>
      <w:r w:rsidR="00F64934">
        <w:t xml:space="preserve">the </w:t>
      </w:r>
      <w:r w:rsidR="009F3589">
        <w:t>right arrow key.</w:t>
      </w:r>
      <w:r w:rsidR="00F64934">
        <w:t xml:space="preserve"> </w:t>
      </w:r>
      <w:r w:rsidR="00C235F5">
        <w:t xml:space="preserve">To do this, we go into Project &gt; Project Settings &gt; Input </w:t>
      </w:r>
      <w:r w:rsidR="002A0FE6">
        <w:t>Map and</w:t>
      </w:r>
      <w:r w:rsidR="00C235F5">
        <w:t xml:space="preserve"> add new </w:t>
      </w:r>
      <w:r w:rsidR="00C139D1">
        <w:t>input actions to the map.</w:t>
      </w:r>
      <w:r w:rsidR="00280590" w:rsidRPr="00280590">
        <w:rPr>
          <w:noProof/>
        </w:rPr>
        <w:t xml:space="preserve"> </w:t>
      </w:r>
    </w:p>
    <w:p w14:paraId="2CC7F685" w14:textId="1408044F" w:rsidR="00280590" w:rsidRDefault="00E457D8" w:rsidP="0040033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2E38D9" wp14:editId="2D5DB8EE">
            <wp:simplePos x="0" y="0"/>
            <wp:positionH relativeFrom="column">
              <wp:posOffset>0</wp:posOffset>
            </wp:positionH>
            <wp:positionV relativeFrom="paragraph">
              <wp:posOffset>137795</wp:posOffset>
            </wp:positionV>
            <wp:extent cx="4886325" cy="1247775"/>
            <wp:effectExtent l="0" t="0" r="3175" b="0"/>
            <wp:wrapSquare wrapText="bothSides"/>
            <wp:docPr id="9631597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597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4137E" w14:textId="328F41EA" w:rsidR="0040033A" w:rsidRDefault="00C139D1" w:rsidP="0040033A">
      <w:r>
        <w:t xml:space="preserve"> </w:t>
      </w:r>
    </w:p>
    <w:p w14:paraId="64010E5F" w14:textId="77777777" w:rsidR="00E457D8" w:rsidRDefault="00E457D8" w:rsidP="0040033A"/>
    <w:p w14:paraId="3C2D9304" w14:textId="77777777" w:rsidR="00E457D8" w:rsidRDefault="00E457D8" w:rsidP="0040033A"/>
    <w:p w14:paraId="006D8025" w14:textId="77777777" w:rsidR="00E457D8" w:rsidRDefault="00E457D8" w:rsidP="0040033A"/>
    <w:p w14:paraId="5577F848" w14:textId="77777777" w:rsidR="00E457D8" w:rsidRDefault="00E457D8" w:rsidP="0040033A"/>
    <w:p w14:paraId="2C76EE10" w14:textId="77777777" w:rsidR="00E457D8" w:rsidRDefault="00E457D8" w:rsidP="0040033A"/>
    <w:p w14:paraId="7C93942A" w14:textId="77777777" w:rsidR="00E457D8" w:rsidRDefault="00E457D8" w:rsidP="0040033A"/>
    <w:p w14:paraId="7C9FC80B" w14:textId="77777777" w:rsidR="00E457D8" w:rsidRDefault="00E457D8" w:rsidP="0040033A"/>
    <w:p w14:paraId="30A21DD8" w14:textId="0010392B" w:rsidR="0009307C" w:rsidRDefault="00E457D8" w:rsidP="0040033A">
      <w:r>
        <w:t xml:space="preserve">Once the inputs are added, we can </w:t>
      </w:r>
      <w:r w:rsidR="005D0CF6">
        <w:t xml:space="preserve">go into the script of the thing(s) that are supposed to do something when the key is pressed and </w:t>
      </w:r>
      <w:r w:rsidR="000444A0">
        <w:t>make the code do all the work.</w:t>
      </w:r>
      <w:r w:rsidR="0009307C">
        <w:t xml:space="preserve"> </w:t>
      </w:r>
    </w:p>
    <w:p w14:paraId="56016681" w14:textId="77777777" w:rsidR="00B45744" w:rsidRDefault="00B45744" w:rsidP="0040033A"/>
    <w:p w14:paraId="24F8A2C3" w14:textId="1CDB8A84" w:rsidR="00E457D8" w:rsidRDefault="00AD7E24" w:rsidP="0040033A">
      <w:r>
        <w:t>In this case, we check if the input that was given is “left”, which is associated with the left arrow key</w:t>
      </w:r>
      <w:r w:rsidR="00C64349">
        <w:t xml:space="preserve">, using </w:t>
      </w:r>
      <w:proofErr w:type="spellStart"/>
      <w:r w:rsidR="00C64349">
        <w:rPr>
          <w:b/>
          <w:bCs/>
        </w:rPr>
        <w:t>is_action_pressed</w:t>
      </w:r>
      <w:proofErr w:type="spellEnd"/>
      <w:r>
        <w:t>.</w:t>
      </w:r>
      <w:r w:rsidR="00C64349">
        <w:t xml:space="preserve"> This function</w:t>
      </w:r>
      <w:r w:rsidR="000D51DD">
        <w:t xml:space="preserve"> returns true every frame that the key is pressed down.</w:t>
      </w:r>
      <w:r>
        <w:t xml:space="preserve"> </w:t>
      </w:r>
      <w:r w:rsidR="000444A0">
        <w:rPr>
          <w:noProof/>
        </w:rPr>
        <w:drawing>
          <wp:anchor distT="0" distB="0" distL="114300" distR="114300" simplePos="0" relativeHeight="251660288" behindDoc="1" locked="0" layoutInCell="1" allowOverlap="1" wp14:anchorId="0B640E54" wp14:editId="0072622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526790" cy="786130"/>
            <wp:effectExtent l="0" t="0" r="3810" b="1270"/>
            <wp:wrapSquare wrapText="bothSides"/>
            <wp:docPr id="411569774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69774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349">
        <w:t>If</w:t>
      </w:r>
      <w:r w:rsidR="000D51DD">
        <w:t xml:space="preserve"> the key is pressed, the paddle moves</w:t>
      </w:r>
      <w:r w:rsidR="00B45744">
        <w:t xml:space="preserve"> -5 pixels in the x direction. The same, but opposite, can be said for moving the paddle to the right.</w:t>
      </w:r>
      <w:r w:rsidR="00C64349">
        <w:t xml:space="preserve"> </w:t>
      </w:r>
    </w:p>
    <w:p w14:paraId="75EAF387" w14:textId="77777777" w:rsidR="00921C1E" w:rsidRDefault="00921C1E" w:rsidP="0040033A"/>
    <w:p w14:paraId="389A4CCC" w14:textId="77777777" w:rsidR="00921C1E" w:rsidRDefault="00921C1E" w:rsidP="0040033A"/>
    <w:p w14:paraId="0E665942" w14:textId="77777777" w:rsidR="00921C1E" w:rsidRDefault="00921C1E" w:rsidP="0040033A"/>
    <w:p w14:paraId="0D4848AD" w14:textId="4D6B4BD3" w:rsidR="00921C1E" w:rsidRDefault="00F30361" w:rsidP="00921C1E">
      <w:pPr>
        <w:pStyle w:val="Heading1"/>
      </w:pPr>
      <w:r>
        <w:lastRenderedPageBreak/>
        <w:t>Velocity and Manipulation of Velocity</w:t>
      </w:r>
    </w:p>
    <w:p w14:paraId="0C1F80E3" w14:textId="307CA276" w:rsidR="00F30361" w:rsidRDefault="007711ED" w:rsidP="00F30361">
      <w:r>
        <w:rPr>
          <w:noProof/>
        </w:rPr>
        <w:drawing>
          <wp:anchor distT="0" distB="0" distL="114300" distR="114300" simplePos="0" relativeHeight="251661312" behindDoc="0" locked="0" layoutInCell="1" allowOverlap="1" wp14:anchorId="529FC533" wp14:editId="48172499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5943600" cy="2494915"/>
            <wp:effectExtent l="0" t="0" r="0" b="0"/>
            <wp:wrapSquare wrapText="bothSides"/>
            <wp:docPr id="1825221632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21632" name="Picture 4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F7E">
        <w:t xml:space="preserve">Velocity is just movement in a specific direction. </w:t>
      </w:r>
      <w:r w:rsidR="0044235A">
        <w:t>In the context of our game, it’s the movement of the ball.</w:t>
      </w:r>
      <w:r>
        <w:t xml:space="preserve"> </w:t>
      </w:r>
      <w:r w:rsidR="004C65D4">
        <w:t>Here is the ball’s script.</w:t>
      </w:r>
    </w:p>
    <w:p w14:paraId="6D60D3E7" w14:textId="0A08B453" w:rsidR="004C65D4" w:rsidRDefault="004C65D4" w:rsidP="00F30361"/>
    <w:p w14:paraId="4AE0FE40" w14:textId="3D7D4D1B" w:rsidR="004C65D4" w:rsidRDefault="004C65D4" w:rsidP="00F30361"/>
    <w:p w14:paraId="2E255C1E" w14:textId="648C5A49" w:rsidR="004C65D4" w:rsidRDefault="004C65D4" w:rsidP="00F30361">
      <w:r>
        <w:t xml:space="preserve">On line 3, a variable, </w:t>
      </w:r>
      <w:proofErr w:type="spellStart"/>
      <w:r w:rsidRPr="001B70AD">
        <w:rPr>
          <w:i/>
          <w:iCs/>
        </w:rPr>
        <w:t>rng</w:t>
      </w:r>
      <w:proofErr w:type="spellEnd"/>
      <w:r>
        <w:t>, is initialized as a new random number generator.</w:t>
      </w:r>
      <w:r w:rsidR="00577D08">
        <w:t xml:space="preserve"> In </w:t>
      </w:r>
      <w:r w:rsidR="00577D08" w:rsidRPr="001B70AD">
        <w:rPr>
          <w:b/>
          <w:bCs/>
        </w:rPr>
        <w:t>_ready</w:t>
      </w:r>
      <w:r w:rsidR="00577D08">
        <w:t xml:space="preserve">, </w:t>
      </w:r>
      <w:proofErr w:type="spellStart"/>
      <w:r w:rsidR="00577D08" w:rsidRPr="001B70AD">
        <w:rPr>
          <w:i/>
          <w:iCs/>
        </w:rPr>
        <w:t>rng</w:t>
      </w:r>
      <w:proofErr w:type="spellEnd"/>
      <w:r w:rsidR="00577D08">
        <w:t xml:space="preserve"> is randomized</w:t>
      </w:r>
      <w:r w:rsidR="002B78D9">
        <w:t>, which allows us to get a random number… On line 8, we set the velocity of the ball using a Vector2</w:t>
      </w:r>
      <w:r w:rsidR="0046702D">
        <w:t xml:space="preserve"> and by passing our random number to that Vector2 as a parameter.</w:t>
      </w:r>
      <w:r w:rsidR="00577D08">
        <w:t xml:space="preserve"> </w:t>
      </w:r>
      <w:r w:rsidR="00CC7687">
        <w:t xml:space="preserve"> Now, upon starting the game, the ball is given a random velocity.</w:t>
      </w:r>
    </w:p>
    <w:p w14:paraId="3578D7E4" w14:textId="77777777" w:rsidR="00CC7687" w:rsidRDefault="00CC7687" w:rsidP="00F30361"/>
    <w:p w14:paraId="102CC348" w14:textId="57B1C4F0" w:rsidR="00CC7687" w:rsidRDefault="00CC7687" w:rsidP="00F30361">
      <w:r>
        <w:t xml:space="preserve">In terms of manipulating the velocity, we use </w:t>
      </w:r>
      <w:r w:rsidR="002B4BCC">
        <w:rPr>
          <w:b/>
          <w:bCs/>
        </w:rPr>
        <w:t>_</w:t>
      </w:r>
      <w:proofErr w:type="spellStart"/>
      <w:r w:rsidR="002B4BCC">
        <w:rPr>
          <w:b/>
          <w:bCs/>
        </w:rPr>
        <w:t>physics_process</w:t>
      </w:r>
      <w:proofErr w:type="spellEnd"/>
      <w:r w:rsidR="002B4BCC">
        <w:t xml:space="preserve"> to </w:t>
      </w:r>
      <w:r w:rsidR="00542286">
        <w:t xml:space="preserve">do the ball’s physics calculations. </w:t>
      </w:r>
      <w:proofErr w:type="spellStart"/>
      <w:r w:rsidR="00542286">
        <w:rPr>
          <w:i/>
          <w:iCs/>
        </w:rPr>
        <w:t>Collision_info</w:t>
      </w:r>
      <w:proofErr w:type="spellEnd"/>
      <w:r w:rsidR="00542286">
        <w:rPr>
          <w:i/>
          <w:iCs/>
        </w:rPr>
        <w:t xml:space="preserve"> </w:t>
      </w:r>
      <w:r w:rsidR="00542286">
        <w:t xml:space="preserve">is initialized </w:t>
      </w:r>
      <w:r w:rsidR="003B6931">
        <w:t xml:space="preserve">and returns true if the object collides with something. If it does, we called </w:t>
      </w:r>
      <w:proofErr w:type="spellStart"/>
      <w:r w:rsidR="003B6931">
        <w:rPr>
          <w:b/>
          <w:bCs/>
        </w:rPr>
        <w:t>velocity.bounce</w:t>
      </w:r>
      <w:proofErr w:type="spellEnd"/>
      <w:r w:rsidR="003B6931">
        <w:rPr>
          <w:b/>
          <w:bCs/>
        </w:rPr>
        <w:t>()</w:t>
      </w:r>
      <w:r w:rsidR="003B6931">
        <w:t>, which literally bounces the ball back the other way, like it would in real life.</w:t>
      </w:r>
    </w:p>
    <w:p w14:paraId="3EA4F725" w14:textId="77777777" w:rsidR="0033200A" w:rsidRDefault="0033200A" w:rsidP="00F30361"/>
    <w:p w14:paraId="6C2438AA" w14:textId="241D638E" w:rsidR="0033200A" w:rsidRDefault="0033200A" w:rsidP="0033200A">
      <w:pPr>
        <w:pStyle w:val="Heading1"/>
      </w:pPr>
      <w:r>
        <w:t>Detecting Overlap</w:t>
      </w:r>
    </w:p>
    <w:p w14:paraId="706803B8" w14:textId="592DCA4E" w:rsidR="0033200A" w:rsidRDefault="0033200A" w:rsidP="0033200A"/>
    <w:p w14:paraId="506FB57E" w14:textId="5F472202" w:rsidR="009B3B52" w:rsidRDefault="00972597" w:rsidP="0033200A">
      <w:r>
        <w:rPr>
          <w:noProof/>
        </w:rPr>
        <w:drawing>
          <wp:inline distT="0" distB="0" distL="0" distR="0" wp14:anchorId="46F083CA" wp14:editId="50C990EC">
            <wp:extent cx="5943600" cy="1288415"/>
            <wp:effectExtent l="0" t="0" r="0" b="0"/>
            <wp:docPr id="256402729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02729" name="Picture 6" descr="A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C884" w14:textId="570AD5E3" w:rsidR="00546DCC" w:rsidRDefault="009B3B52" w:rsidP="0033200A">
      <w:r>
        <w:t xml:space="preserve">In this project, we detect overlap </w:t>
      </w:r>
      <w:r w:rsidR="00CE09B9">
        <w:t xml:space="preserve">when the ball enters the </w:t>
      </w:r>
      <w:r w:rsidR="003C1AEA">
        <w:t>body area</w:t>
      </w:r>
      <w:r w:rsidR="00CE09B9">
        <w:t xml:space="preserve"> of a brick</w:t>
      </w:r>
      <w:r w:rsidR="0069472B">
        <w:t xml:space="preserve"> using the </w:t>
      </w:r>
      <w:r w:rsidR="0069472B">
        <w:rPr>
          <w:b/>
          <w:bCs/>
        </w:rPr>
        <w:t>_</w:t>
      </w:r>
      <w:proofErr w:type="spellStart"/>
      <w:r w:rsidR="0069472B">
        <w:rPr>
          <w:b/>
          <w:bCs/>
        </w:rPr>
        <w:t>on_body_entered</w:t>
      </w:r>
      <w:proofErr w:type="spellEnd"/>
      <w:r w:rsidR="0069472B">
        <w:t xml:space="preserve"> function, which is </w:t>
      </w:r>
      <w:proofErr w:type="gramStart"/>
      <w:r w:rsidR="0069472B">
        <w:t>actually a</w:t>
      </w:r>
      <w:proofErr w:type="gramEnd"/>
      <w:r w:rsidR="0069472B">
        <w:t xml:space="preserve"> signal that is sent by the </w:t>
      </w:r>
      <w:r w:rsidR="00FE6BEA">
        <w:t xml:space="preserve">brick to itself. It’s basically saying, if something enters my body, I’m going to do this thing. In this case, “this </w:t>
      </w:r>
      <w:r w:rsidR="00FE6BEA">
        <w:lastRenderedPageBreak/>
        <w:t>thing” is the brick killing itself</w:t>
      </w:r>
      <w:r w:rsidR="00B37FD8">
        <w:t xml:space="preserve"> (which is the </w:t>
      </w:r>
      <w:proofErr w:type="spellStart"/>
      <w:r w:rsidR="00B37FD8">
        <w:rPr>
          <w:b/>
          <w:bCs/>
        </w:rPr>
        <w:t>queue_free</w:t>
      </w:r>
      <w:proofErr w:type="spellEnd"/>
      <w:r w:rsidR="00B37FD8">
        <w:t xml:space="preserve"> function).</w:t>
      </w:r>
      <w:r w:rsidR="00B37FD8">
        <w:rPr>
          <w:b/>
          <w:bCs/>
        </w:rPr>
        <w:t xml:space="preserve"> </w:t>
      </w:r>
      <w:r w:rsidR="00984D72">
        <w:t xml:space="preserve">It also tells the ball to </w:t>
      </w:r>
      <w:r w:rsidR="00546DCC">
        <w:t>bounce.</w:t>
      </w:r>
    </w:p>
    <w:p w14:paraId="34C0C362" w14:textId="77777777" w:rsidR="00546DCC" w:rsidRDefault="00546DCC" w:rsidP="0033200A"/>
    <w:p w14:paraId="431ADCD8" w14:textId="4C4124FC" w:rsidR="00546DCC" w:rsidRDefault="00546DCC" w:rsidP="00546DCC">
      <w:pPr>
        <w:pStyle w:val="Heading1"/>
      </w:pPr>
      <w:r>
        <w:t>Why and How to Create Scene Resources</w:t>
      </w:r>
    </w:p>
    <w:p w14:paraId="540A032D" w14:textId="15049792" w:rsidR="00546DCC" w:rsidRDefault="00A21245" w:rsidP="00546DCC">
      <w:r>
        <w:rPr>
          <w:noProof/>
        </w:rPr>
        <w:drawing>
          <wp:anchor distT="0" distB="0" distL="114300" distR="114300" simplePos="0" relativeHeight="251662336" behindDoc="0" locked="0" layoutInCell="1" allowOverlap="1" wp14:anchorId="2A524DFC" wp14:editId="3BD1CA5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879600" cy="2095500"/>
            <wp:effectExtent l="0" t="0" r="0" b="0"/>
            <wp:wrapSquare wrapText="bothSides"/>
            <wp:docPr id="27767960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79604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0E4">
        <w:t xml:space="preserve">It’s important to </w:t>
      </w:r>
      <w:r w:rsidR="00247976">
        <w:t xml:space="preserve">create scene resources because </w:t>
      </w:r>
      <w:r w:rsidR="0029193B">
        <w:t>it allows you to reuse resources throughout different areas of the game. For example, I only have one brick resource, but the game is full of bricks for the ball to hit. This is because I turned the brick into a scene resource and use</w:t>
      </w:r>
      <w:r w:rsidR="0009537C">
        <w:t>d</w:t>
      </w:r>
      <w:r w:rsidR="0029193B">
        <w:t xml:space="preserve"> a script to </w:t>
      </w:r>
      <w:r w:rsidR="0009537C">
        <w:t>instantiate more bricks. Basically, it’s important because it will save time by removing the need to create a new resource each time it’s needed</w:t>
      </w:r>
      <w:r w:rsidR="005B1F77">
        <w:t>. You can just keep reusing preexisting ones.</w:t>
      </w:r>
    </w:p>
    <w:p w14:paraId="5E71CC92" w14:textId="77777777" w:rsidR="00C749E4" w:rsidRDefault="00C749E4" w:rsidP="00546DCC"/>
    <w:p w14:paraId="001AA7DC" w14:textId="77777777" w:rsidR="00C749E4" w:rsidRDefault="00C749E4" w:rsidP="00546DCC"/>
    <w:p w14:paraId="1C05A779" w14:textId="77777777" w:rsidR="00C749E4" w:rsidRDefault="00C749E4" w:rsidP="00546DCC"/>
    <w:p w14:paraId="522A13B2" w14:textId="77777777" w:rsidR="00C749E4" w:rsidRDefault="00C749E4" w:rsidP="00546DCC"/>
    <w:p w14:paraId="1991BB75" w14:textId="77777777" w:rsidR="00C749E4" w:rsidRDefault="00C749E4" w:rsidP="00546DCC"/>
    <w:p w14:paraId="21848FB2" w14:textId="77777777" w:rsidR="00C749E4" w:rsidRDefault="00C749E4" w:rsidP="00546DCC"/>
    <w:p w14:paraId="3066FC54" w14:textId="7F0BCED5" w:rsidR="00C749E4" w:rsidRDefault="00C749E4" w:rsidP="00C749E4">
      <w:pPr>
        <w:pStyle w:val="Heading1"/>
      </w:pPr>
      <w:r>
        <w:t>Partner Discussion</w:t>
      </w:r>
    </w:p>
    <w:p w14:paraId="4E4F8746" w14:textId="38D5DA8C" w:rsidR="00C749E4" w:rsidRDefault="00B57F9B" w:rsidP="00C749E4">
      <w:r>
        <w:t>The most important thing I want to bring up here is the snippet of code that was used to increase the score. Inside the</w:t>
      </w:r>
      <w:r w:rsidR="006B63BB">
        <w:t xml:space="preserve"> </w:t>
      </w:r>
      <w:r w:rsidR="00887B9F">
        <w:t>Brick</w:t>
      </w:r>
      <w:r w:rsidR="006B63BB">
        <w:t xml:space="preserve"> script is also a </w:t>
      </w:r>
      <w:r w:rsidR="009E097B">
        <w:t>line</w:t>
      </w:r>
      <w:r w:rsidR="00B70AC2">
        <w:t xml:space="preserve"> </w:t>
      </w:r>
      <w:r w:rsidR="0095732B">
        <w:t>that increases the score of the game</w:t>
      </w:r>
      <w:r w:rsidR="006B5402">
        <w:t xml:space="preserve">, it’s </w:t>
      </w:r>
      <w:r w:rsidR="0095732B">
        <w:t xml:space="preserve">within the </w:t>
      </w:r>
      <w:r w:rsidR="0095732B">
        <w:rPr>
          <w:b/>
          <w:bCs/>
        </w:rPr>
        <w:t>_</w:t>
      </w:r>
      <w:proofErr w:type="spellStart"/>
      <w:r w:rsidR="0095732B">
        <w:rPr>
          <w:b/>
          <w:bCs/>
        </w:rPr>
        <w:t>on_body_entered</w:t>
      </w:r>
      <w:proofErr w:type="spellEnd"/>
      <w:r w:rsidR="0095732B">
        <w:t xml:space="preserve"> function</w:t>
      </w:r>
      <w:r w:rsidR="006B5402">
        <w:t>.</w:t>
      </w:r>
      <w:r w:rsidR="006B19F5">
        <w:t xml:space="preserve"> The snippet </w:t>
      </w:r>
      <w:r w:rsidR="000E6CF2">
        <w:t>is:</w:t>
      </w:r>
    </w:p>
    <w:p w14:paraId="4135D373" w14:textId="210AC8EA" w:rsidR="007C5A8E" w:rsidRPr="00497EFC" w:rsidRDefault="000E6CF2" w:rsidP="00C749E4">
      <w:pPr>
        <w:rPr>
          <w:b/>
          <w:bCs/>
        </w:rPr>
      </w:pPr>
      <w:r w:rsidRPr="000E6CF2">
        <w:tab/>
      </w:r>
      <w:proofErr w:type="spellStart"/>
      <w:r w:rsidRPr="00497EFC">
        <w:rPr>
          <w:b/>
          <w:bCs/>
        </w:rPr>
        <w:t>get_parent</w:t>
      </w:r>
      <w:proofErr w:type="spellEnd"/>
      <w:r w:rsidRPr="00497EFC">
        <w:rPr>
          <w:b/>
          <w:bCs/>
        </w:rPr>
        <w:t>().</w:t>
      </w:r>
      <w:proofErr w:type="spellStart"/>
      <w:r w:rsidRPr="00497EFC">
        <w:rPr>
          <w:b/>
          <w:bCs/>
        </w:rPr>
        <w:t>get_parent</w:t>
      </w:r>
      <w:proofErr w:type="spellEnd"/>
      <w:r w:rsidRPr="00497EFC">
        <w:rPr>
          <w:b/>
          <w:bCs/>
        </w:rPr>
        <w:t>().</w:t>
      </w:r>
      <w:proofErr w:type="spellStart"/>
      <w:r w:rsidRPr="00497EFC">
        <w:rPr>
          <w:b/>
          <w:bCs/>
        </w:rPr>
        <w:t>update_score</w:t>
      </w:r>
      <w:proofErr w:type="spellEnd"/>
      <w:r w:rsidRPr="00497EFC">
        <w:rPr>
          <w:b/>
          <w:bCs/>
        </w:rPr>
        <w:t>()</w:t>
      </w:r>
      <w:r w:rsidR="00467FD2" w:rsidRPr="00497EFC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E69662A" wp14:editId="357D6E56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2298700" cy="2463800"/>
            <wp:effectExtent l="0" t="0" r="0" b="0"/>
            <wp:wrapSquare wrapText="bothSides"/>
            <wp:docPr id="1976701367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01367" name="Picture 8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C8707" w14:textId="77777777" w:rsidR="00F2478D" w:rsidRDefault="00F2478D" w:rsidP="00C749E4"/>
    <w:p w14:paraId="5365DF8C" w14:textId="2561F389" w:rsidR="00F2478D" w:rsidRPr="0095732B" w:rsidRDefault="00F2478D" w:rsidP="00C749E4">
      <w:r>
        <w:t xml:space="preserve">Evan G. helped me figure this out, and I think I understand it. In the Scene hierarchy, I </w:t>
      </w:r>
      <w:r>
        <w:t xml:space="preserve">create my bricks under the node </w:t>
      </w:r>
      <w:r w:rsidR="002441E2">
        <w:t>called Bricks, which is a child of the Main node. So</w:t>
      </w:r>
      <w:r w:rsidR="00497EFC">
        <w:t>,</w:t>
      </w:r>
      <w:r w:rsidR="002441E2">
        <w:t xml:space="preserve"> what I think happens is</w:t>
      </w:r>
      <w:r w:rsidR="00887B9F">
        <w:t xml:space="preserve">, in the Brick </w:t>
      </w:r>
      <w:r w:rsidR="00E547F1">
        <w:t xml:space="preserve">script, when </w:t>
      </w:r>
      <w:proofErr w:type="spellStart"/>
      <w:r w:rsidR="00E547F1" w:rsidRPr="00497EFC">
        <w:rPr>
          <w:b/>
          <w:bCs/>
        </w:rPr>
        <w:t>get_parent</w:t>
      </w:r>
      <w:proofErr w:type="spellEnd"/>
      <w:r w:rsidR="00E547F1" w:rsidRPr="00497EFC">
        <w:rPr>
          <w:b/>
          <w:bCs/>
        </w:rPr>
        <w:t>()</w:t>
      </w:r>
      <w:r w:rsidR="00E547F1">
        <w:t xml:space="preserve"> is called, it takes it up to the Bricks node, so another </w:t>
      </w:r>
      <w:proofErr w:type="spellStart"/>
      <w:proofErr w:type="gramStart"/>
      <w:r w:rsidR="00E547F1" w:rsidRPr="00497EFC">
        <w:rPr>
          <w:b/>
          <w:bCs/>
        </w:rPr>
        <w:t>get</w:t>
      </w:r>
      <w:proofErr w:type="gramEnd"/>
      <w:r w:rsidR="00E547F1" w:rsidRPr="00497EFC">
        <w:rPr>
          <w:b/>
          <w:bCs/>
        </w:rPr>
        <w:t>_parent</w:t>
      </w:r>
      <w:proofErr w:type="spellEnd"/>
      <w:r w:rsidR="00E547F1" w:rsidRPr="00497EFC">
        <w:rPr>
          <w:b/>
          <w:bCs/>
        </w:rPr>
        <w:t>()</w:t>
      </w:r>
      <w:r w:rsidR="00E547F1">
        <w:t xml:space="preserve"> is needed to get out of the Bricks node and into the Main node, which then lets me call </w:t>
      </w:r>
      <w:proofErr w:type="spellStart"/>
      <w:r w:rsidR="00E547F1" w:rsidRPr="00497EFC">
        <w:rPr>
          <w:b/>
          <w:bCs/>
        </w:rPr>
        <w:t>update_score</w:t>
      </w:r>
      <w:proofErr w:type="spellEnd"/>
      <w:r w:rsidR="00E547F1" w:rsidRPr="00497EFC">
        <w:rPr>
          <w:b/>
          <w:bCs/>
        </w:rPr>
        <w:t>()</w:t>
      </w:r>
      <w:r w:rsidR="00E547F1" w:rsidRPr="00497EFC">
        <w:t>.</w:t>
      </w:r>
      <w:r w:rsidR="00497EFC">
        <w:t xml:space="preserve"> </w:t>
      </w:r>
    </w:p>
    <w:sectPr w:rsidR="00F2478D" w:rsidRPr="0095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D2"/>
    <w:rsid w:val="000035F9"/>
    <w:rsid w:val="000444A0"/>
    <w:rsid w:val="00077B23"/>
    <w:rsid w:val="0009307C"/>
    <w:rsid w:val="0009537C"/>
    <w:rsid w:val="000D51DD"/>
    <w:rsid w:val="000E6CF2"/>
    <w:rsid w:val="000F3322"/>
    <w:rsid w:val="001B70AD"/>
    <w:rsid w:val="002441E2"/>
    <w:rsid w:val="00247976"/>
    <w:rsid w:val="00280590"/>
    <w:rsid w:val="0029193B"/>
    <w:rsid w:val="002A0FE6"/>
    <w:rsid w:val="002B4BCC"/>
    <w:rsid w:val="002B78D9"/>
    <w:rsid w:val="0033200A"/>
    <w:rsid w:val="00374027"/>
    <w:rsid w:val="003B6931"/>
    <w:rsid w:val="003C1AEA"/>
    <w:rsid w:val="0040033A"/>
    <w:rsid w:val="0044235A"/>
    <w:rsid w:val="0046702D"/>
    <w:rsid w:val="00467FD2"/>
    <w:rsid w:val="00497EFC"/>
    <w:rsid w:val="004B0C39"/>
    <w:rsid w:val="004C4BAD"/>
    <w:rsid w:val="004C65D4"/>
    <w:rsid w:val="00542286"/>
    <w:rsid w:val="00546DCC"/>
    <w:rsid w:val="0056553D"/>
    <w:rsid w:val="00575B0F"/>
    <w:rsid w:val="00577D08"/>
    <w:rsid w:val="005B1F77"/>
    <w:rsid w:val="005C46EE"/>
    <w:rsid w:val="005D0CF6"/>
    <w:rsid w:val="0069472B"/>
    <w:rsid w:val="006B19F5"/>
    <w:rsid w:val="006B5402"/>
    <w:rsid w:val="006B63BB"/>
    <w:rsid w:val="007711ED"/>
    <w:rsid w:val="007A14B8"/>
    <w:rsid w:val="007A28E6"/>
    <w:rsid w:val="007C5A8E"/>
    <w:rsid w:val="007E4805"/>
    <w:rsid w:val="007F1546"/>
    <w:rsid w:val="00886730"/>
    <w:rsid w:val="00887B9F"/>
    <w:rsid w:val="008C477D"/>
    <w:rsid w:val="00921C1E"/>
    <w:rsid w:val="00921ECD"/>
    <w:rsid w:val="0095732B"/>
    <w:rsid w:val="00972597"/>
    <w:rsid w:val="00984D72"/>
    <w:rsid w:val="00987531"/>
    <w:rsid w:val="00996A8A"/>
    <w:rsid w:val="009B3B52"/>
    <w:rsid w:val="009E097B"/>
    <w:rsid w:val="009F3589"/>
    <w:rsid w:val="00A169F9"/>
    <w:rsid w:val="00A21245"/>
    <w:rsid w:val="00A25A6A"/>
    <w:rsid w:val="00A828C4"/>
    <w:rsid w:val="00AD70E4"/>
    <w:rsid w:val="00AD7E24"/>
    <w:rsid w:val="00B37FD8"/>
    <w:rsid w:val="00B45744"/>
    <w:rsid w:val="00B57F9B"/>
    <w:rsid w:val="00B70AC2"/>
    <w:rsid w:val="00B73276"/>
    <w:rsid w:val="00BA44F8"/>
    <w:rsid w:val="00C103D3"/>
    <w:rsid w:val="00C139D1"/>
    <w:rsid w:val="00C235F5"/>
    <w:rsid w:val="00C64349"/>
    <w:rsid w:val="00C749E4"/>
    <w:rsid w:val="00C85209"/>
    <w:rsid w:val="00CA1B33"/>
    <w:rsid w:val="00CC7687"/>
    <w:rsid w:val="00CE09B9"/>
    <w:rsid w:val="00D2064C"/>
    <w:rsid w:val="00DB5F7E"/>
    <w:rsid w:val="00E457D8"/>
    <w:rsid w:val="00E547F1"/>
    <w:rsid w:val="00EE0EB0"/>
    <w:rsid w:val="00F231BC"/>
    <w:rsid w:val="00F2478D"/>
    <w:rsid w:val="00F30361"/>
    <w:rsid w:val="00F64934"/>
    <w:rsid w:val="00F779D2"/>
    <w:rsid w:val="00F869C6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C06A"/>
  <w15:chartTrackingRefBased/>
  <w15:docId w15:val="{36860BD3-2F37-6041-B3B3-9C196666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D2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9D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D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9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9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Spencer</dc:creator>
  <cp:keywords/>
  <dc:description/>
  <cp:lastModifiedBy>Smith, Spencer</cp:lastModifiedBy>
  <cp:revision>89</cp:revision>
  <dcterms:created xsi:type="dcterms:W3CDTF">2024-09-04T16:05:00Z</dcterms:created>
  <dcterms:modified xsi:type="dcterms:W3CDTF">2024-09-04T19:19:00Z</dcterms:modified>
</cp:coreProperties>
</file>