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3E989" w14:textId="77777777" w:rsidR="00FE0E40" w:rsidRPr="003B311E" w:rsidRDefault="00D107B1" w:rsidP="00FE0E40">
      <w:pPr>
        <w:jc w:val="center"/>
        <w:rPr>
          <w:sz w:val="36"/>
        </w:rPr>
      </w:pPr>
      <w:r>
        <w:rPr>
          <w:sz w:val="36"/>
        </w:rPr>
        <w:t>Research progress</w:t>
      </w:r>
    </w:p>
    <w:p w14:paraId="0222DFCD" w14:textId="77777777" w:rsidR="00047CED" w:rsidRDefault="00D107B1">
      <w:r>
        <w:tab/>
        <w:t xml:space="preserve">From what we have gathered from the research so far </w:t>
      </w:r>
      <w:proofErr w:type="gramStart"/>
      <w:r>
        <w:t>it seems as though</w:t>
      </w:r>
      <w:proofErr w:type="gramEnd"/>
      <w:r>
        <w:t xml:space="preserve"> the group based modeling approach involves fitting polynomials to the longitudinal curves. Then statistics (t-scores) can be calculated that indicate how well a specific curve fits a </w:t>
      </w:r>
      <w:proofErr w:type="gramStart"/>
      <w:r>
        <w:t>particular group/class</w:t>
      </w:r>
      <w:proofErr w:type="gramEnd"/>
      <w:r>
        <w:t xml:space="preserve">. The method of calculating these statistics is still unclear to me. </w:t>
      </w:r>
    </w:p>
    <w:p w14:paraId="0EF06356" w14:textId="77777777" w:rsidR="00047CED" w:rsidRDefault="00047CED" w:rsidP="00047CED">
      <w:pPr>
        <w:ind w:firstLine="720"/>
      </w:pPr>
      <w:r>
        <w:t>After studying Nagin’s overview of Group Based Trajectory Modeling we came across his text book called “</w:t>
      </w:r>
      <w:r w:rsidRPr="007D106C">
        <w:t>Group-Based Modeling of Development</w:t>
      </w:r>
      <w:r>
        <w:t xml:space="preserve">”. We feel this book will provide some of the applicable techniques that his paper glossed over. </w:t>
      </w:r>
    </w:p>
    <w:p w14:paraId="371FA5FF" w14:textId="77777777" w:rsidR="00D107B1" w:rsidRDefault="00D107B1"/>
    <w:p w14:paraId="54300A9E" w14:textId="77777777" w:rsidR="00D107B1" w:rsidRPr="00D107B1" w:rsidRDefault="00D107B1" w:rsidP="00D107B1">
      <w:pPr>
        <w:jc w:val="center"/>
        <w:rPr>
          <w:b/>
        </w:rPr>
      </w:pPr>
      <w:r w:rsidRPr="00D107B1">
        <w:rPr>
          <w:b/>
        </w:rPr>
        <w:t>Simulated data</w:t>
      </w:r>
    </w:p>
    <w:p w14:paraId="52142737" w14:textId="77777777" w:rsidR="00D107B1" w:rsidRDefault="00C756D1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5EE81" wp14:editId="58AB88D4">
            <wp:simplePos x="0" y="0"/>
            <wp:positionH relativeFrom="column">
              <wp:posOffset>736600</wp:posOffset>
            </wp:positionH>
            <wp:positionV relativeFrom="paragraph">
              <wp:posOffset>605790</wp:posOffset>
            </wp:positionV>
            <wp:extent cx="3992245" cy="29940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(Long, Bucketed_new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B1">
        <w:t>This week we continued working with the simulated data.</w:t>
      </w:r>
      <w:r w:rsidR="00D107B1">
        <w:t xml:space="preserve"> If you remember from last week we </w:t>
      </w:r>
      <w:proofErr w:type="gramStart"/>
      <w:r w:rsidR="00D107B1">
        <w:t>were able to</w:t>
      </w:r>
      <w:proofErr w:type="gramEnd"/>
      <w:r w:rsidR="00D107B1">
        <w:t xml:space="preserve"> </w:t>
      </w:r>
      <w:r w:rsidR="008952B7">
        <w:t>design a reasonably effective bucketing technique so that the data could be compared at consistent points on the time axis. Here is a plot of the results from last week:</w:t>
      </w:r>
    </w:p>
    <w:p w14:paraId="6A313E52" w14:textId="77777777" w:rsidR="008952B7" w:rsidRDefault="00C756D1">
      <w:r>
        <w:rPr>
          <w:noProof/>
        </w:rPr>
        <w:drawing>
          <wp:anchor distT="0" distB="0" distL="114300" distR="114300" simplePos="0" relativeHeight="251660288" behindDoc="0" locked="0" layoutInCell="1" allowOverlap="1" wp14:anchorId="22BB1A6A" wp14:editId="7EF1123F">
            <wp:simplePos x="0" y="0"/>
            <wp:positionH relativeFrom="column">
              <wp:posOffset>2342001</wp:posOffset>
            </wp:positionH>
            <wp:positionV relativeFrom="paragraph">
              <wp:posOffset>3040294</wp:posOffset>
            </wp:positionV>
            <wp:extent cx="3487420" cy="2479675"/>
            <wp:effectExtent l="0" t="0" r="0" b="9525"/>
            <wp:wrapThrough wrapText="bothSides">
              <wp:wrapPolygon edited="0">
                <wp:start x="0" y="0"/>
                <wp:lineTo x="0" y="21462"/>
                <wp:lineTo x="21395" y="21462"/>
                <wp:lineTo x="213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2 at 1.1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</w:t>
      </w:r>
      <w:r w:rsidR="002019FC">
        <w:t xml:space="preserve">sing this data our goal is to accurately classify each group. To do this we fit polynomials to each trajectory then the coefficients from each curve </w:t>
      </w:r>
      <w:r w:rsidR="00CE056E">
        <w:t>were</w:t>
      </w:r>
      <w:r w:rsidR="002019FC">
        <w:t xml:space="preserve"> used as features for machine learning.</w:t>
      </w:r>
    </w:p>
    <w:p w14:paraId="7E30CBB8" w14:textId="77777777" w:rsidR="00C756D1" w:rsidRDefault="00C756D1"/>
    <w:p w14:paraId="31043C51" w14:textId="77777777" w:rsidR="00C756D1" w:rsidRDefault="00C756D1">
      <w:r>
        <w:t xml:space="preserve">The image to the right shows the structure of the training data and the results of the classification algorithm. </w:t>
      </w:r>
    </w:p>
    <w:p w14:paraId="0A8ACD9D" w14:textId="77777777" w:rsidR="00C756D1" w:rsidRDefault="00C756D1"/>
    <w:p w14:paraId="09FEBFE1" w14:textId="77777777" w:rsidR="00C756D1" w:rsidRDefault="00C756D1"/>
    <w:p w14:paraId="0D13C4ED" w14:textId="77777777" w:rsidR="00C756D1" w:rsidRDefault="00A61543" w:rsidP="00A61543">
      <w:pPr>
        <w:ind w:firstLine="720"/>
      </w:pPr>
      <w:r>
        <w:lastRenderedPageBreak/>
        <w:t>G</w:t>
      </w:r>
      <w:r w:rsidR="00C756D1">
        <w:t xml:space="preserve">radient boosting </w:t>
      </w:r>
      <w:r>
        <w:t xml:space="preserve">was used </w:t>
      </w:r>
      <w:r w:rsidR="00C756D1">
        <w:t>for classifica</w:t>
      </w:r>
      <w:r w:rsidR="00BB77BD">
        <w:t xml:space="preserve">tion and </w:t>
      </w:r>
      <w:r w:rsidR="00CE056E">
        <w:t xml:space="preserve">we </w:t>
      </w:r>
      <w:proofErr w:type="gramStart"/>
      <w:r w:rsidR="00BB77BD">
        <w:t>were able to</w:t>
      </w:r>
      <w:proofErr w:type="gramEnd"/>
      <w:r w:rsidR="00BB77BD">
        <w:t xml:space="preserve"> get a classification accuracy of &gt;99.5%. </w:t>
      </w:r>
      <w:r>
        <w:t xml:space="preserve">Initially we fit a </w:t>
      </w:r>
      <w:proofErr w:type="gramStart"/>
      <w:r>
        <w:t>third degree</w:t>
      </w:r>
      <w:proofErr w:type="gramEnd"/>
      <w:r>
        <w:t xml:space="preserve"> polynomial, however, we found that the higher order coefficient actually hurt the models predictive power. Second degree performed the best (first degree performed almost as good).  </w:t>
      </w:r>
      <w:r w:rsidR="00BB77BD">
        <w:t xml:space="preserve">Looking at the data it appears that the most influential predictor is the level of the intercept. </w:t>
      </w:r>
      <w:r>
        <w:t xml:space="preserve"> </w:t>
      </w:r>
    </w:p>
    <w:p w14:paraId="4A7675B0" w14:textId="77777777" w:rsidR="00636382" w:rsidRDefault="00A61543">
      <w:r>
        <w:tab/>
        <w:t>Overall, these strong results are not surprising as the came from simulated data and were designed to be very separable. However, we feel this could be a technique that can be effectively applied to EEG data.</w:t>
      </w:r>
    </w:p>
    <w:p w14:paraId="3D8DC69E" w14:textId="77777777" w:rsidR="00636382" w:rsidRDefault="00636382">
      <w:r>
        <w:tab/>
        <w:t>We also explored how to calculate “confidence regions” for polynomials</w:t>
      </w:r>
      <w:r w:rsidR="00CE056E">
        <w:t xml:space="preserve"> </w:t>
      </w:r>
      <w:bookmarkStart w:id="0" w:name="_GoBack"/>
      <w:bookmarkEnd w:id="0"/>
      <w:r w:rsidR="00CE056E">
        <w:t>to get statistics</w:t>
      </w:r>
      <w:r>
        <w:t xml:space="preserve"> (p-values) from specific curves. We are confident that there are good methods to do this in </w:t>
      </w:r>
      <w:proofErr w:type="spellStart"/>
      <w:r>
        <w:t>Nadin’s</w:t>
      </w:r>
      <w:proofErr w:type="spellEnd"/>
      <w:r>
        <w:t xml:space="preserve"> book or </w:t>
      </w:r>
      <w:r w:rsidR="00CE056E">
        <w:t>elsewhere</w:t>
      </w:r>
      <w:r>
        <w:t>. I will continue to study this area.</w:t>
      </w:r>
    </w:p>
    <w:p w14:paraId="03096189" w14:textId="77777777" w:rsidR="00A61543" w:rsidRDefault="00A61543"/>
    <w:p w14:paraId="19EF78D9" w14:textId="77777777" w:rsidR="00A61543" w:rsidRDefault="00A61543"/>
    <w:p w14:paraId="12FBD988" w14:textId="77777777" w:rsidR="00A61543" w:rsidRPr="00A61543" w:rsidRDefault="00A61543" w:rsidP="00A61543">
      <w:pPr>
        <w:jc w:val="center"/>
        <w:rPr>
          <w:b/>
        </w:rPr>
      </w:pPr>
      <w:r w:rsidRPr="00A61543">
        <w:rPr>
          <w:b/>
        </w:rPr>
        <w:t>Business Case</w:t>
      </w:r>
    </w:p>
    <w:p w14:paraId="62D4DF77" w14:textId="77777777" w:rsidR="00A61543" w:rsidRDefault="00A61543" w:rsidP="0080588A">
      <w:pPr>
        <w:ind w:firstLine="720"/>
      </w:pPr>
      <w:r>
        <w:t>As we are designing these classification techniques I want to make sure that they are in line with our specific business case. For instance, it is great to be able to fit a curve to a trajectory with 5+ observations and accurately classify it (as ASD or Typical), however, as you have mentioned, we need to be able to give the ‘customer</w:t>
      </w:r>
      <w:r w:rsidR="0080588A">
        <w:t>/patient</w:t>
      </w:r>
      <w:r>
        <w:t>’</w:t>
      </w:r>
      <w:r w:rsidR="0080588A">
        <w:t xml:space="preserve"> a classification probability after each appointment. Starting from the first appointment! </w:t>
      </w:r>
    </w:p>
    <w:p w14:paraId="1B8DC6C1" w14:textId="77777777" w:rsidR="0080588A" w:rsidRDefault="0080588A" w:rsidP="0080588A">
      <w:pPr>
        <w:ind w:firstLine="720"/>
      </w:pPr>
      <w:r>
        <w:t xml:space="preserve">Maybe this will be a combination of single point </w:t>
      </w:r>
      <w:proofErr w:type="gramStart"/>
      <w:r w:rsidR="00CE056E">
        <w:t>predictions(</w:t>
      </w:r>
      <w:proofErr w:type="gramEnd"/>
      <w:r w:rsidR="00CE056E">
        <w:t>t</w:t>
      </w:r>
      <w:r>
        <w:t>-test ) and curve classifications. The very first appointment we will simply run a t-test to see if the “patient’s” feature level is different from Typical. Then</w:t>
      </w:r>
      <w:r w:rsidR="004A7343">
        <w:t>,</w:t>
      </w:r>
      <w:r>
        <w:t xml:space="preserve"> </w:t>
      </w:r>
      <w:r w:rsidR="004A7343">
        <w:t>on</w:t>
      </w:r>
      <w:r>
        <w:t xml:space="preserve"> the second appointment we can compare linear trajectories</w:t>
      </w:r>
      <w:r w:rsidR="004A7343">
        <w:t xml:space="preserve"> and so on</w:t>
      </w:r>
      <w:r>
        <w:t>. My point is that is seems that we</w:t>
      </w:r>
      <w:r w:rsidR="004A7343">
        <w:t xml:space="preserve"> will</w:t>
      </w:r>
      <w:r>
        <w:t xml:space="preserve"> need to design different classification and statistical approaches </w:t>
      </w:r>
      <w:r w:rsidR="004A7343">
        <w:t>for</w:t>
      </w:r>
      <w:r>
        <w:t xml:space="preserve"> each appointment</w:t>
      </w:r>
      <w:r w:rsidR="004A7343">
        <w:t xml:space="preserve"> (aka length of trajectory)</w:t>
      </w:r>
      <w:r>
        <w:t>.</w:t>
      </w:r>
    </w:p>
    <w:p w14:paraId="290E8A85" w14:textId="77777777" w:rsidR="00636382" w:rsidRDefault="00636382" w:rsidP="0080588A">
      <w:pPr>
        <w:ind w:firstLine="720"/>
      </w:pPr>
    </w:p>
    <w:p w14:paraId="2DE4D0D5" w14:textId="77777777" w:rsidR="00636382" w:rsidRDefault="00636382" w:rsidP="0080588A">
      <w:pPr>
        <w:ind w:firstLine="720"/>
      </w:pPr>
    </w:p>
    <w:p w14:paraId="3E2C3DEA" w14:textId="77777777" w:rsidR="00636382" w:rsidRPr="00C877C0" w:rsidRDefault="00C877C0" w:rsidP="0080588A">
      <w:pPr>
        <w:ind w:firstLine="720"/>
        <w:rPr>
          <w:b/>
        </w:rPr>
      </w:pPr>
      <w:r>
        <w:rPr>
          <w:b/>
        </w:rPr>
        <w:t xml:space="preserve">Point based comparisons </w:t>
      </w:r>
    </w:p>
    <w:p w14:paraId="42501F3C" w14:textId="77777777" w:rsidR="00636382" w:rsidRDefault="00636382" w:rsidP="0080588A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6353E7" wp14:editId="2A9685A8">
            <wp:simplePos x="0" y="0"/>
            <wp:positionH relativeFrom="column">
              <wp:posOffset>2222500</wp:posOffset>
            </wp:positionH>
            <wp:positionV relativeFrom="paragraph">
              <wp:posOffset>151765</wp:posOffset>
            </wp:positionV>
            <wp:extent cx="3550920" cy="2663190"/>
            <wp:effectExtent l="0" t="0" r="5080" b="3810"/>
            <wp:wrapThrough wrapText="bothSides">
              <wp:wrapPolygon edited="0">
                <wp:start x="0" y="0"/>
                <wp:lineTo x="0" y="21425"/>
                <wp:lineTo x="21476" y="21425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I_curves_with_C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B29D9" w14:textId="77777777" w:rsidR="0080588A" w:rsidRDefault="00636382" w:rsidP="00A61543">
      <w:r>
        <w:t xml:space="preserve">This plot shows the mean trajectories </w:t>
      </w:r>
      <w:r w:rsidR="00C877C0">
        <w:t xml:space="preserve">from each class with 95% confidence intervals. To be clear these are confidence intervals for each specific point in time. They are </w:t>
      </w:r>
      <w:r w:rsidR="00C877C0">
        <w:t>NOT</w:t>
      </w:r>
      <w:r w:rsidR="00C877C0">
        <w:t xml:space="preserve"> confidence regions for the curve. This needs to be studied more. </w:t>
      </w:r>
      <w:r w:rsidR="00FA50D7">
        <w:t>Something like this could be used for providing “first appointment” statistics.</w:t>
      </w:r>
    </w:p>
    <w:p w14:paraId="0B1136A3" w14:textId="77777777" w:rsidR="00636382" w:rsidRDefault="00636382" w:rsidP="00A61543"/>
    <w:p w14:paraId="2E69C5A9" w14:textId="77777777" w:rsidR="00636382" w:rsidRDefault="00636382" w:rsidP="00A61543"/>
    <w:sectPr w:rsidR="00636382" w:rsidSect="0014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40"/>
    <w:rsid w:val="00047CED"/>
    <w:rsid w:val="00147FF2"/>
    <w:rsid w:val="002019FC"/>
    <w:rsid w:val="002E3BF7"/>
    <w:rsid w:val="004A7343"/>
    <w:rsid w:val="00636382"/>
    <w:rsid w:val="007D106C"/>
    <w:rsid w:val="0080588A"/>
    <w:rsid w:val="008952B7"/>
    <w:rsid w:val="00A61543"/>
    <w:rsid w:val="00BB77BD"/>
    <w:rsid w:val="00C756D1"/>
    <w:rsid w:val="00C877C0"/>
    <w:rsid w:val="00CE056E"/>
    <w:rsid w:val="00D107B1"/>
    <w:rsid w:val="00D66B33"/>
    <w:rsid w:val="00E26C51"/>
    <w:rsid w:val="00FA50D7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D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497</Words>
  <Characters>2838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Aire Mobile Court Office</dc:creator>
  <cp:keywords/>
  <dc:description/>
  <cp:lastModifiedBy>Bel Aire Mobile Court Office</cp:lastModifiedBy>
  <cp:revision>1</cp:revision>
  <dcterms:created xsi:type="dcterms:W3CDTF">2017-02-12T20:38:00Z</dcterms:created>
  <dcterms:modified xsi:type="dcterms:W3CDTF">2017-02-12T22:05:00Z</dcterms:modified>
</cp:coreProperties>
</file>