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FEE" w:rsidRPr="008B3FEE" w:rsidRDefault="008B3FEE" w:rsidP="008B3FEE">
      <w:pPr>
        <w:spacing w:after="96" w:line="264" w:lineRule="atLeast"/>
        <w:outlineLvl w:val="0"/>
        <w:rPr>
          <w:rFonts w:ascii="Helvetica" w:eastAsia="Times New Roman" w:hAnsi="Helvetica" w:cs="Helvetica"/>
          <w:b/>
          <w:bCs/>
          <w:color w:val="000000"/>
          <w:kern w:val="36"/>
          <w:sz w:val="41"/>
          <w:szCs w:val="41"/>
        </w:rPr>
      </w:pPr>
      <w:r w:rsidRPr="008B3FEE">
        <w:rPr>
          <w:rFonts w:ascii="Helvetica" w:eastAsia="Times New Roman" w:hAnsi="Helvetica" w:cs="Helvetica"/>
          <w:b/>
          <w:bCs/>
          <w:color w:val="000000"/>
          <w:kern w:val="36"/>
          <w:sz w:val="41"/>
          <w:szCs w:val="41"/>
        </w:rPr>
        <w:t>Job Title: Data Analyst</w:t>
      </w:r>
    </w:p>
    <w:p w:rsidR="008B3FEE" w:rsidRPr="008B3FEE" w:rsidRDefault="008B3FEE" w:rsidP="008B3FEE">
      <w:pPr>
        <w:spacing w:after="0" w:line="240" w:lineRule="auto"/>
        <w:rPr>
          <w:rFonts w:ascii="Helvetica" w:eastAsia="Times New Roman" w:hAnsi="Helvetica" w:cs="Helvetica"/>
          <w:color w:val="000000"/>
          <w:sz w:val="20"/>
          <w:szCs w:val="20"/>
        </w:rPr>
      </w:pPr>
      <w:proofErr w:type="spellStart"/>
      <w:r w:rsidRPr="008B3FEE">
        <w:rPr>
          <w:rFonts w:ascii="Helvetica" w:eastAsia="Times New Roman" w:hAnsi="Helvetica" w:cs="Helvetica"/>
          <w:color w:val="000000"/>
          <w:sz w:val="20"/>
          <w:szCs w:val="20"/>
        </w:rPr>
        <w:t>Req</w:t>
      </w:r>
      <w:proofErr w:type="spellEnd"/>
      <w:r w:rsidRPr="008B3FEE">
        <w:rPr>
          <w:rFonts w:ascii="Helvetica" w:eastAsia="Times New Roman" w:hAnsi="Helvetica" w:cs="Helvetica"/>
          <w:color w:val="000000"/>
          <w:sz w:val="20"/>
          <w:szCs w:val="20"/>
        </w:rPr>
        <w:t xml:space="preserve"> ID </w:t>
      </w:r>
      <w:r w:rsidRPr="008B3FEE">
        <w:rPr>
          <w:rFonts w:ascii="Helvetica" w:eastAsia="Times New Roman" w:hAnsi="Helvetica" w:cs="Helvetica"/>
          <w:b/>
          <w:bCs/>
          <w:color w:val="000000"/>
          <w:sz w:val="20"/>
          <w:szCs w:val="20"/>
        </w:rPr>
        <w:t>23202</w:t>
      </w:r>
      <w:r w:rsidRPr="008B3FEE">
        <w:rPr>
          <w:rFonts w:ascii="Helvetica" w:eastAsia="Times New Roman" w:hAnsi="Helvetica" w:cs="Helvetica"/>
          <w:color w:val="000000"/>
          <w:sz w:val="20"/>
          <w:szCs w:val="20"/>
        </w:rPr>
        <w:t> - Posted </w:t>
      </w:r>
      <w:r w:rsidR="00134B2C">
        <w:rPr>
          <w:rFonts w:ascii="Helvetica" w:eastAsia="Times New Roman" w:hAnsi="Helvetica" w:cs="Helvetica"/>
          <w:b/>
          <w:bCs/>
          <w:color w:val="000000"/>
          <w:sz w:val="20"/>
          <w:szCs w:val="20"/>
        </w:rPr>
        <w:t>01/27/2014</w:t>
      </w:r>
      <w:bookmarkStart w:id="0" w:name="_GoBack"/>
      <w:bookmarkEnd w:id="0"/>
      <w:r w:rsidRPr="008B3FEE">
        <w:rPr>
          <w:rFonts w:ascii="Helvetica" w:eastAsia="Times New Roman" w:hAnsi="Helvetica" w:cs="Helvetica"/>
          <w:color w:val="000000"/>
          <w:sz w:val="20"/>
          <w:szCs w:val="20"/>
        </w:rPr>
        <w:t> - </w:t>
      </w:r>
      <w:r w:rsidRPr="008B3FEE">
        <w:rPr>
          <w:rFonts w:ascii="Helvetica" w:eastAsia="Times New Roman" w:hAnsi="Helvetica" w:cs="Helvetica"/>
          <w:b/>
          <w:bCs/>
          <w:color w:val="000000"/>
          <w:sz w:val="20"/>
          <w:szCs w:val="20"/>
        </w:rPr>
        <w:t>Midwest Region</w:t>
      </w:r>
      <w:r w:rsidRPr="008B3FEE">
        <w:rPr>
          <w:rFonts w:ascii="Helvetica" w:eastAsia="Times New Roman" w:hAnsi="Helvetica" w:cs="Helvetica"/>
          <w:color w:val="000000"/>
          <w:sz w:val="20"/>
          <w:szCs w:val="20"/>
        </w:rPr>
        <w:t> - </w:t>
      </w:r>
      <w:r w:rsidRPr="008B3FEE">
        <w:rPr>
          <w:rFonts w:ascii="Helvetica" w:eastAsia="Times New Roman" w:hAnsi="Helvetica" w:cs="Helvetica"/>
          <w:b/>
          <w:bCs/>
          <w:color w:val="000000"/>
          <w:sz w:val="20"/>
          <w:szCs w:val="20"/>
        </w:rPr>
        <w:t>Iowa City, Iowa</w:t>
      </w:r>
      <w:r w:rsidRPr="008B3FEE">
        <w:rPr>
          <w:rFonts w:ascii="Helvetica" w:eastAsia="Times New Roman" w:hAnsi="Helvetica" w:cs="Helvetica"/>
          <w:color w:val="000000"/>
          <w:sz w:val="20"/>
          <w:szCs w:val="20"/>
        </w:rPr>
        <w:t> - </w:t>
      </w:r>
      <w:r w:rsidRPr="008B3FEE">
        <w:rPr>
          <w:rFonts w:ascii="Helvetica" w:eastAsia="Times New Roman" w:hAnsi="Helvetica" w:cs="Helvetica"/>
          <w:b/>
          <w:bCs/>
          <w:color w:val="000000"/>
          <w:sz w:val="20"/>
          <w:szCs w:val="20"/>
        </w:rPr>
        <w:t>Research/Educational Measurement</w:t>
      </w:r>
      <w:r w:rsidRPr="008B3FEE">
        <w:rPr>
          <w:rFonts w:ascii="Helvetica" w:eastAsia="Times New Roman" w:hAnsi="Helvetica" w:cs="Helvetica"/>
          <w:color w:val="000000"/>
          <w:sz w:val="20"/>
          <w:szCs w:val="20"/>
        </w:rPr>
        <w:t> - </w:t>
      </w:r>
      <w:r w:rsidRPr="008B3FEE">
        <w:rPr>
          <w:rFonts w:ascii="Helvetica" w:eastAsia="Times New Roman" w:hAnsi="Helvetica" w:cs="Helvetica"/>
          <w:b/>
          <w:bCs/>
          <w:color w:val="000000"/>
          <w:sz w:val="20"/>
          <w:szCs w:val="20"/>
        </w:rPr>
        <w:t>Fulltime-Regular</w:t>
      </w:r>
      <w:r w:rsidRPr="008B3FEE">
        <w:rPr>
          <w:rFonts w:ascii="Helvetica" w:eastAsia="Times New Roman" w:hAnsi="Helvetica" w:cs="Helvetica"/>
          <w:color w:val="000000"/>
          <w:sz w:val="20"/>
          <w:szCs w:val="20"/>
        </w:rPr>
        <w:t> - </w:t>
      </w:r>
      <w:r w:rsidRPr="008B3FEE">
        <w:rPr>
          <w:rFonts w:ascii="Helvetica" w:eastAsia="Times New Roman" w:hAnsi="Helvetica" w:cs="Helvetica"/>
          <w:b/>
          <w:bCs/>
          <w:color w:val="000000"/>
          <w:sz w:val="20"/>
          <w:szCs w:val="20"/>
        </w:rPr>
        <w:t>No Travel Required</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Arial" w:eastAsia="Times New Roman" w:hAnsi="Arial" w:cs="Arial"/>
          <w:color w:val="000000"/>
          <w:sz w:val="21"/>
          <w:szCs w:val="21"/>
        </w:rPr>
        <w:t>ACT is an independent, not-for-profit organization that provides a broad array of assessment, research, information, and program management solutions in the areas of education and workforce development. Each year, ACT serves millions of people in high schools, colleges, professional associations, businesses, and government agencies—nationally and internationally.</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Arial" w:eastAsia="Times New Roman" w:hAnsi="Arial" w:cs="Arial"/>
          <w:color w:val="000000"/>
          <w:sz w:val="21"/>
          <w:szCs w:val="21"/>
        </w:rPr>
        <w:t>Learn more at </w:t>
      </w:r>
      <w:hyperlink r:id="rId5" w:tgtFrame="_blank" w:history="1">
        <w:r w:rsidRPr="008B3FEE">
          <w:rPr>
            <w:rFonts w:ascii="Arial" w:eastAsia="Times New Roman" w:hAnsi="Arial" w:cs="Arial"/>
            <w:color w:val="00314D"/>
            <w:sz w:val="21"/>
            <w:szCs w:val="21"/>
            <w:u w:val="single"/>
          </w:rPr>
          <w:t>act.org</w:t>
        </w:r>
      </w:hyperlink>
      <w:r w:rsidRPr="008B3FEE">
        <w:rPr>
          <w:rFonts w:ascii="Arial" w:eastAsia="Times New Roman" w:hAnsi="Arial" w:cs="Arial"/>
          <w:color w:val="000000"/>
          <w:sz w:val="21"/>
          <w:szCs w:val="21"/>
        </w:rPr>
        <w:t>!</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Arial" w:eastAsia="Times New Roman" w:hAnsi="Arial" w:cs="Arial"/>
          <w:b/>
          <w:bCs/>
          <w:color w:val="000000"/>
          <w:sz w:val="18"/>
          <w:szCs w:val="18"/>
        </w:rPr>
        <w:t>Position objective: </w:t>
      </w:r>
      <w:r w:rsidRPr="008B3FEE">
        <w:rPr>
          <w:rFonts w:ascii="Arial" w:eastAsia="Times New Roman" w:hAnsi="Arial" w:cs="Arial"/>
          <w:color w:val="000000"/>
          <w:sz w:val="18"/>
          <w:szCs w:val="18"/>
        </w:rPr>
        <w:t>Under the direction of senior staff, the Data Analyst will conduct psychometric and statistical analyses for ACT products and services.</w:t>
      </w:r>
      <w:r w:rsidRPr="008B3FEE">
        <w:rPr>
          <w:rFonts w:ascii="Helvetica" w:eastAsia="Times New Roman" w:hAnsi="Helvetica" w:cs="Helvetica"/>
          <w:color w:val="000000"/>
          <w:sz w:val="20"/>
          <w:szCs w:val="20"/>
        </w:rPr>
        <w:t> </w:t>
      </w:r>
    </w:p>
    <w:p w:rsidR="008B3FEE" w:rsidRPr="008B3FEE" w:rsidRDefault="008B3FEE" w:rsidP="008B3FEE">
      <w:pPr>
        <w:spacing w:before="100" w:beforeAutospacing="1" w:after="100" w:afterAutospacing="1" w:line="240" w:lineRule="auto"/>
        <w:ind w:left="86"/>
        <w:rPr>
          <w:rFonts w:ascii="Helvetica" w:eastAsia="Times New Roman" w:hAnsi="Helvetica" w:cs="Helvetica"/>
          <w:b/>
          <w:color w:val="000000"/>
          <w:sz w:val="20"/>
          <w:szCs w:val="20"/>
        </w:rPr>
      </w:pPr>
      <w:r w:rsidRPr="008B3FEE">
        <w:rPr>
          <w:rFonts w:ascii="Arial" w:eastAsia="Times New Roman" w:hAnsi="Arial" w:cs="Arial"/>
          <w:b/>
          <w:color w:val="000000"/>
          <w:sz w:val="18"/>
          <w:szCs w:val="18"/>
        </w:rPr>
        <w:t>Typical work-related activities include:</w:t>
      </w:r>
    </w:p>
    <w:p w:rsidR="008B3FEE" w:rsidRPr="008B3FEE" w:rsidRDefault="008B3FEE" w:rsidP="008B3FEE">
      <w:pPr>
        <w:numPr>
          <w:ilvl w:val="0"/>
          <w:numId w:val="1"/>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Under the direction of senior staff, conduct, compile, interpret, and present the results of various psychometric and statistical procedures, such as IRT calibrations, DIF analyses, test score distributions, item analyses, etc.</w:t>
      </w:r>
    </w:p>
    <w:p w:rsidR="008B3FEE" w:rsidRPr="008B3FEE" w:rsidRDefault="008B3FEE" w:rsidP="008B3FEE">
      <w:pPr>
        <w:numPr>
          <w:ilvl w:val="0"/>
          <w:numId w:val="1"/>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Under the direction of senior staff, create and maintain complex data files and datasets</w:t>
      </w:r>
    </w:p>
    <w:p w:rsidR="008B3FEE" w:rsidRPr="008B3FEE" w:rsidRDefault="008B3FEE" w:rsidP="008B3FEE">
      <w:pPr>
        <w:numPr>
          <w:ilvl w:val="0"/>
          <w:numId w:val="1"/>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Under the direction of senior staff, maintain item pools, develop test forms, and conduct post-test analyses</w:t>
      </w:r>
    </w:p>
    <w:p w:rsidR="008B3FEE" w:rsidRPr="008B3FEE" w:rsidRDefault="008B3FEE" w:rsidP="008B3FEE">
      <w:pPr>
        <w:numPr>
          <w:ilvl w:val="0"/>
          <w:numId w:val="1"/>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Under the direction of senior staff, provide consulting support to internal and external clients</w:t>
      </w:r>
    </w:p>
    <w:p w:rsidR="008B3FEE" w:rsidRPr="008B3FEE" w:rsidRDefault="008B3FEE" w:rsidP="008B3FEE">
      <w:pPr>
        <w:numPr>
          <w:ilvl w:val="0"/>
          <w:numId w:val="1"/>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Under the direction of senior staff, prepare technical and/or interpretive materials for programs</w:t>
      </w:r>
    </w:p>
    <w:p w:rsidR="008B3FEE" w:rsidRPr="008B3FEE" w:rsidRDefault="008B3FEE" w:rsidP="008B3FEE">
      <w:pPr>
        <w:numPr>
          <w:ilvl w:val="0"/>
          <w:numId w:val="1"/>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Acquire additional knowledge and skills in psychometric and statistical methodology for measurement research</w:t>
      </w:r>
    </w:p>
    <w:p w:rsidR="008B3FEE" w:rsidRPr="008B3FEE" w:rsidRDefault="008B3FEE" w:rsidP="008B3FEE">
      <w:pPr>
        <w:numPr>
          <w:ilvl w:val="0"/>
          <w:numId w:val="1"/>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Contribute to a program of research, publication, and presentations at professional conferences on issues affecting ACT’s business</w:t>
      </w:r>
    </w:p>
    <w:p w:rsidR="008B3FEE" w:rsidRPr="008B3FEE" w:rsidRDefault="008B3FEE" w:rsidP="008B3FEE">
      <w:pPr>
        <w:numPr>
          <w:ilvl w:val="0"/>
          <w:numId w:val="1"/>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Maintain quality and security control on all projects</w:t>
      </w:r>
    </w:p>
    <w:p w:rsidR="008B3FEE" w:rsidRPr="008B3FEE" w:rsidRDefault="008B3FEE" w:rsidP="008B3FEE">
      <w:pPr>
        <w:numPr>
          <w:ilvl w:val="0"/>
          <w:numId w:val="1"/>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Communicate effectively and efficiently with other staff members</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Helvetica" w:eastAsia="Times New Roman" w:hAnsi="Helvetica" w:cs="Helvetica"/>
          <w:color w:val="000000"/>
          <w:sz w:val="20"/>
          <w:szCs w:val="20"/>
        </w:rPr>
        <w:t> </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Arial" w:eastAsia="Times New Roman" w:hAnsi="Arial" w:cs="Arial"/>
          <w:b/>
          <w:bCs/>
          <w:color w:val="000000"/>
          <w:sz w:val="18"/>
          <w:szCs w:val="18"/>
        </w:rPr>
        <w:t>MINIMUM QUALIFICATIONS</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Helvetica" w:eastAsia="Times New Roman" w:hAnsi="Helvetica" w:cs="Helvetica"/>
          <w:color w:val="000000"/>
          <w:sz w:val="20"/>
          <w:szCs w:val="20"/>
        </w:rPr>
        <w:t> </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Arial" w:eastAsia="Times New Roman" w:hAnsi="Arial" w:cs="Arial"/>
          <w:b/>
          <w:bCs/>
          <w:color w:val="000000"/>
          <w:sz w:val="18"/>
          <w:szCs w:val="18"/>
        </w:rPr>
        <w:t>EDUCATION: </w:t>
      </w:r>
    </w:p>
    <w:p w:rsidR="008B3FEE" w:rsidRPr="008B3FEE" w:rsidRDefault="008B3FEE" w:rsidP="008B3FEE">
      <w:pPr>
        <w:numPr>
          <w:ilvl w:val="0"/>
          <w:numId w:val="2"/>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Bachelor’s degree required in related content area</w:t>
      </w:r>
    </w:p>
    <w:p w:rsidR="008B3FEE" w:rsidRPr="008B3FEE" w:rsidRDefault="008B3FEE" w:rsidP="008B3FEE">
      <w:pPr>
        <w:numPr>
          <w:ilvl w:val="0"/>
          <w:numId w:val="2"/>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Master’s preferred</w:t>
      </w:r>
    </w:p>
    <w:p w:rsidR="008B3FEE" w:rsidRPr="008B3FEE" w:rsidRDefault="008B3FEE" w:rsidP="008B3FEE">
      <w:pPr>
        <w:numPr>
          <w:ilvl w:val="0"/>
          <w:numId w:val="2"/>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Advanced coursework desired</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Helvetica" w:eastAsia="Times New Roman" w:hAnsi="Helvetica" w:cs="Helvetica"/>
          <w:color w:val="000000"/>
          <w:sz w:val="20"/>
          <w:szCs w:val="20"/>
        </w:rPr>
        <w:t> </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Arial" w:eastAsia="Times New Roman" w:hAnsi="Arial" w:cs="Arial"/>
          <w:b/>
          <w:bCs/>
          <w:color w:val="000000"/>
          <w:sz w:val="18"/>
          <w:szCs w:val="18"/>
        </w:rPr>
        <w:t>EXPERIENCE:</w:t>
      </w:r>
    </w:p>
    <w:p w:rsidR="008B3FEE" w:rsidRPr="008B3FEE" w:rsidRDefault="008B3FEE" w:rsidP="008B3FEE">
      <w:pPr>
        <w:numPr>
          <w:ilvl w:val="0"/>
          <w:numId w:val="3"/>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Demonstrated experience in:</w:t>
      </w:r>
    </w:p>
    <w:p w:rsidR="008B3FEE" w:rsidRPr="008B3FEE" w:rsidRDefault="008B3FEE" w:rsidP="008B3FEE">
      <w:pPr>
        <w:numPr>
          <w:ilvl w:val="1"/>
          <w:numId w:val="3"/>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Conducting data analyses</w:t>
      </w:r>
    </w:p>
    <w:p w:rsidR="008B3FEE" w:rsidRPr="008B3FEE" w:rsidRDefault="008B3FEE" w:rsidP="008B3FEE">
      <w:pPr>
        <w:numPr>
          <w:ilvl w:val="1"/>
          <w:numId w:val="3"/>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Using computer programs</w:t>
      </w:r>
    </w:p>
    <w:p w:rsidR="008B3FEE" w:rsidRPr="008B3FEE" w:rsidRDefault="008B3FEE" w:rsidP="008B3FEE">
      <w:pPr>
        <w:numPr>
          <w:ilvl w:val="1"/>
          <w:numId w:val="3"/>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Interpreting results</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Helvetica" w:eastAsia="Times New Roman" w:hAnsi="Helvetica" w:cs="Helvetica"/>
          <w:color w:val="000000"/>
          <w:sz w:val="20"/>
          <w:szCs w:val="20"/>
        </w:rPr>
        <w:t> </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Arial" w:eastAsia="Times New Roman" w:hAnsi="Arial" w:cs="Arial"/>
          <w:b/>
          <w:bCs/>
          <w:color w:val="000000"/>
          <w:sz w:val="18"/>
          <w:szCs w:val="18"/>
        </w:rPr>
        <w:lastRenderedPageBreak/>
        <w:t>KNOWLEDGE, SKILLS, AND ABILITIES:</w:t>
      </w:r>
    </w:p>
    <w:p w:rsidR="008B3FEE" w:rsidRPr="008B3FEE" w:rsidRDefault="008B3FEE" w:rsidP="008B3FEE">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Working knowledge of psychometrics/testing and applied statistics</w:t>
      </w:r>
    </w:p>
    <w:p w:rsidR="008B3FEE" w:rsidRPr="008B3FEE" w:rsidRDefault="008B3FEE" w:rsidP="008B3FEE">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Computer programming/use of computer software, including statistical software such as R, IRT, word processing, spreadsheets, database, project management, and operating systems</w:t>
      </w:r>
    </w:p>
    <w:p w:rsidR="008B3FEE" w:rsidRPr="008B3FEE" w:rsidRDefault="008B3FEE" w:rsidP="008B3FEE">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SAS and VBA programming strongly preferred</w:t>
      </w:r>
    </w:p>
    <w:p w:rsidR="008B3FEE" w:rsidRPr="008B3FEE" w:rsidRDefault="008B3FEE" w:rsidP="008B3FEE">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Skilled in reading and interpreting technical materials</w:t>
      </w:r>
    </w:p>
    <w:p w:rsidR="008B3FEE" w:rsidRPr="008B3FEE" w:rsidRDefault="008B3FEE" w:rsidP="008B3FEE">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Skilled in writing analyses results</w:t>
      </w:r>
    </w:p>
    <w:p w:rsidR="008B3FEE" w:rsidRPr="008B3FEE" w:rsidRDefault="008B3FEE" w:rsidP="008B3FEE">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Oral communication skills</w:t>
      </w:r>
    </w:p>
    <w:p w:rsidR="008B3FEE" w:rsidRPr="008B3FEE" w:rsidRDefault="008B3FEE" w:rsidP="008B3FEE">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Ability to determine logical solutions to complicated problems</w:t>
      </w:r>
    </w:p>
    <w:p w:rsidR="008B3FEE" w:rsidRPr="008B3FEE" w:rsidRDefault="008B3FEE" w:rsidP="008B3FEE">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Ability to set specific goals and priorities</w:t>
      </w:r>
    </w:p>
    <w:p w:rsidR="008B3FEE" w:rsidRPr="008B3FEE" w:rsidRDefault="008B3FEE" w:rsidP="008B3FEE">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Ability to meet multiple deadlines</w:t>
      </w:r>
    </w:p>
    <w:p w:rsidR="008B3FEE" w:rsidRPr="008B3FEE" w:rsidRDefault="008B3FEE" w:rsidP="008B3FEE">
      <w:pPr>
        <w:numPr>
          <w:ilvl w:val="0"/>
          <w:numId w:val="4"/>
        </w:numPr>
        <w:spacing w:before="100" w:beforeAutospacing="1" w:after="100" w:afterAutospacing="1" w:line="240" w:lineRule="auto"/>
        <w:ind w:left="0"/>
        <w:rPr>
          <w:rFonts w:ascii="Helvetica" w:eastAsia="Times New Roman" w:hAnsi="Helvetica" w:cs="Helvetica"/>
          <w:color w:val="000000"/>
          <w:sz w:val="20"/>
          <w:szCs w:val="20"/>
        </w:rPr>
      </w:pPr>
      <w:r w:rsidRPr="008B3FEE">
        <w:rPr>
          <w:rFonts w:ascii="Arial" w:eastAsia="Times New Roman" w:hAnsi="Arial" w:cs="Arial"/>
          <w:color w:val="000000"/>
          <w:sz w:val="18"/>
          <w:szCs w:val="18"/>
        </w:rPr>
        <w:t>Strong interpersonal skills and working effectively in teams</w:t>
      </w:r>
    </w:p>
    <w:p w:rsidR="008B3FEE" w:rsidRPr="008B3FEE" w:rsidRDefault="008B3FEE" w:rsidP="008B3FEE">
      <w:pPr>
        <w:spacing w:before="100" w:beforeAutospacing="1" w:after="100" w:afterAutospacing="1" w:line="240" w:lineRule="auto"/>
        <w:ind w:left="86"/>
        <w:rPr>
          <w:rFonts w:ascii="Helvetica" w:eastAsia="Times New Roman" w:hAnsi="Helvetica" w:cs="Helvetica"/>
          <w:color w:val="000000"/>
          <w:sz w:val="20"/>
          <w:szCs w:val="20"/>
        </w:rPr>
      </w:pPr>
      <w:r w:rsidRPr="008B3FEE">
        <w:rPr>
          <w:rFonts w:ascii="Helvetica" w:eastAsia="Times New Roman" w:hAnsi="Helvetica" w:cs="Helvetica"/>
          <w:color w:val="000000"/>
          <w:sz w:val="20"/>
          <w:szCs w:val="20"/>
        </w:rPr>
        <w:t> </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Arial" w:eastAsia="Times New Roman" w:hAnsi="Arial" w:cs="Arial"/>
          <w:b/>
          <w:bCs/>
          <w:color w:val="000000"/>
          <w:sz w:val="18"/>
          <w:szCs w:val="18"/>
        </w:rPr>
        <w:t>REPORTS TO:</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Helvetica" w:eastAsia="Times New Roman" w:hAnsi="Helvetica" w:cs="Helvetica"/>
          <w:color w:val="000000"/>
          <w:sz w:val="20"/>
          <w:szCs w:val="20"/>
        </w:rPr>
        <w:t> </w:t>
      </w:r>
    </w:p>
    <w:p w:rsidR="008B3FEE" w:rsidRPr="008B3FEE" w:rsidRDefault="008B3FEE" w:rsidP="008B3FEE">
      <w:pPr>
        <w:spacing w:before="100" w:beforeAutospacing="1" w:after="100" w:afterAutospacing="1" w:line="240" w:lineRule="auto"/>
        <w:ind w:left="86"/>
        <w:rPr>
          <w:rFonts w:ascii="Helvetica" w:eastAsia="Times New Roman" w:hAnsi="Helvetica" w:cs="Helvetica"/>
          <w:color w:val="000000"/>
          <w:sz w:val="20"/>
          <w:szCs w:val="20"/>
        </w:rPr>
      </w:pPr>
      <w:r w:rsidRPr="008B3FEE">
        <w:rPr>
          <w:rFonts w:ascii="Arial" w:eastAsia="Times New Roman" w:hAnsi="Arial" w:cs="Arial"/>
          <w:color w:val="000000"/>
          <w:sz w:val="18"/>
          <w:szCs w:val="18"/>
        </w:rPr>
        <w:t>Director, Psychometrics Research</w:t>
      </w:r>
    </w:p>
    <w:p w:rsidR="008B3FEE" w:rsidRPr="008B3FEE" w:rsidRDefault="008B3FEE" w:rsidP="008B3FEE">
      <w:pPr>
        <w:spacing w:before="100" w:beforeAutospacing="1" w:after="100" w:afterAutospacing="1" w:line="240" w:lineRule="auto"/>
        <w:ind w:left="86"/>
        <w:rPr>
          <w:rFonts w:ascii="Helvetica" w:eastAsia="Times New Roman" w:hAnsi="Helvetica" w:cs="Helvetica"/>
          <w:color w:val="000000"/>
          <w:sz w:val="20"/>
          <w:szCs w:val="20"/>
        </w:rPr>
      </w:pPr>
      <w:r w:rsidRPr="008B3FEE">
        <w:rPr>
          <w:rFonts w:ascii="Helvetica" w:eastAsia="Times New Roman" w:hAnsi="Helvetica" w:cs="Helvetica"/>
          <w:color w:val="000000"/>
          <w:sz w:val="20"/>
          <w:szCs w:val="20"/>
        </w:rPr>
        <w:t> </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Arial" w:eastAsia="Times New Roman" w:hAnsi="Arial" w:cs="Arial"/>
          <w:b/>
          <w:bCs/>
          <w:color w:val="000000"/>
          <w:sz w:val="18"/>
          <w:szCs w:val="18"/>
        </w:rPr>
        <w:t>COMPENSATION:</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Helvetica" w:eastAsia="Times New Roman" w:hAnsi="Helvetica" w:cs="Helvetica"/>
          <w:color w:val="000000"/>
          <w:sz w:val="20"/>
          <w:szCs w:val="20"/>
        </w:rPr>
        <w:t> </w:t>
      </w:r>
    </w:p>
    <w:p w:rsidR="008B3FEE" w:rsidRPr="008B3FEE" w:rsidRDefault="008B3FEE" w:rsidP="008B3FEE">
      <w:pPr>
        <w:spacing w:before="100" w:beforeAutospacing="1" w:after="100" w:afterAutospacing="1" w:line="240" w:lineRule="auto"/>
        <w:ind w:left="86"/>
        <w:rPr>
          <w:rFonts w:ascii="Helvetica" w:eastAsia="Times New Roman" w:hAnsi="Helvetica" w:cs="Helvetica"/>
          <w:color w:val="000000"/>
          <w:sz w:val="20"/>
          <w:szCs w:val="20"/>
        </w:rPr>
      </w:pPr>
      <w:r w:rsidRPr="008B3FEE">
        <w:rPr>
          <w:rFonts w:ascii="Arial" w:eastAsia="Times New Roman" w:hAnsi="Arial" w:cs="Arial"/>
          <w:color w:val="000000"/>
          <w:sz w:val="18"/>
          <w:szCs w:val="18"/>
        </w:rPr>
        <w:t>Starting salary commensurate with qualifications. Excellent benefits and work environment.</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Helvetica" w:eastAsia="Times New Roman" w:hAnsi="Helvetica" w:cs="Helvetica"/>
          <w:color w:val="000000"/>
          <w:sz w:val="20"/>
          <w:szCs w:val="20"/>
        </w:rPr>
        <w:t> </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Arial" w:eastAsia="Times New Roman" w:hAnsi="Arial" w:cs="Arial"/>
          <w:b/>
          <w:bCs/>
          <w:color w:val="000000"/>
          <w:sz w:val="21"/>
          <w:szCs w:val="21"/>
        </w:rPr>
        <w:t>Completion of the ACT </w:t>
      </w:r>
      <w:hyperlink r:id="rId6" w:history="1">
        <w:r w:rsidRPr="008B3FEE">
          <w:rPr>
            <w:rFonts w:ascii="Arial" w:eastAsia="Times New Roman" w:hAnsi="Arial" w:cs="Arial"/>
            <w:b/>
            <w:bCs/>
            <w:color w:val="00314D"/>
            <w:sz w:val="21"/>
            <w:szCs w:val="21"/>
            <w:u w:val="single"/>
          </w:rPr>
          <w:t>National Career Readiness Certificate</w:t>
        </w:r>
      </w:hyperlink>
      <w:r w:rsidRPr="008B3FEE">
        <w:rPr>
          <w:rFonts w:ascii="Arial" w:eastAsia="Times New Roman" w:hAnsi="Arial" w:cs="Arial"/>
          <w:b/>
          <w:bCs/>
          <w:color w:val="000000"/>
          <w:sz w:val="21"/>
          <w:szCs w:val="21"/>
        </w:rPr>
        <w:t> is recommended. Find a </w:t>
      </w:r>
      <w:hyperlink r:id="rId7" w:history="1">
        <w:r w:rsidRPr="008B3FEE">
          <w:rPr>
            <w:rFonts w:ascii="Arial" w:eastAsia="Times New Roman" w:hAnsi="Arial" w:cs="Arial"/>
            <w:b/>
            <w:bCs/>
            <w:color w:val="00314D"/>
            <w:sz w:val="21"/>
            <w:szCs w:val="21"/>
            <w:u w:val="single"/>
          </w:rPr>
          <w:t>testing site</w:t>
        </w:r>
      </w:hyperlink>
      <w:r w:rsidRPr="008B3FEE">
        <w:rPr>
          <w:rFonts w:ascii="Arial" w:eastAsia="Times New Roman" w:hAnsi="Arial" w:cs="Arial"/>
          <w:b/>
          <w:bCs/>
          <w:color w:val="000000"/>
          <w:sz w:val="21"/>
          <w:szCs w:val="21"/>
        </w:rPr>
        <w:t xml:space="preserve"> near you to register for the </w:t>
      </w:r>
      <w:proofErr w:type="spellStart"/>
      <w:r w:rsidRPr="008B3FEE">
        <w:rPr>
          <w:rFonts w:ascii="Arial" w:eastAsia="Times New Roman" w:hAnsi="Arial" w:cs="Arial"/>
          <w:b/>
          <w:bCs/>
          <w:color w:val="000000"/>
          <w:sz w:val="21"/>
          <w:szCs w:val="21"/>
        </w:rPr>
        <w:t>WorkKeys</w:t>
      </w:r>
      <w:proofErr w:type="spellEnd"/>
      <w:r w:rsidRPr="008B3FEE">
        <w:rPr>
          <w:rFonts w:ascii="Arial" w:eastAsia="Times New Roman" w:hAnsi="Arial" w:cs="Arial"/>
          <w:b/>
          <w:bCs/>
          <w:color w:val="000000"/>
          <w:sz w:val="21"/>
          <w:szCs w:val="21"/>
        </w:rPr>
        <w:t xml:space="preserve"> assessments. Finalists for this position will be subject to a pre-employment criminal background check as a condition of employment.</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Helvetica" w:eastAsia="Times New Roman" w:hAnsi="Helvetica" w:cs="Helvetica"/>
          <w:color w:val="000000"/>
          <w:sz w:val="20"/>
          <w:szCs w:val="20"/>
        </w:rPr>
        <w:t> </w:t>
      </w:r>
    </w:p>
    <w:p w:rsidR="008B3FEE" w:rsidRPr="008B3FEE" w:rsidRDefault="008B3FEE" w:rsidP="008B3FEE">
      <w:pPr>
        <w:spacing w:before="100" w:beforeAutospacing="1" w:after="100" w:afterAutospacing="1" w:line="240" w:lineRule="auto"/>
        <w:rPr>
          <w:rFonts w:ascii="Helvetica" w:eastAsia="Times New Roman" w:hAnsi="Helvetica" w:cs="Helvetica"/>
          <w:color w:val="000000"/>
          <w:sz w:val="20"/>
          <w:szCs w:val="20"/>
        </w:rPr>
      </w:pPr>
      <w:r w:rsidRPr="008B3FEE">
        <w:rPr>
          <w:rFonts w:ascii="Helvetica" w:eastAsia="Times New Roman" w:hAnsi="Helvetica" w:cs="Helvetica"/>
          <w:i/>
          <w:iCs/>
          <w:color w:val="000000"/>
          <w:sz w:val="20"/>
          <w:szCs w:val="20"/>
        </w:rPr>
        <w:t>ACT is an equal opportunity employer, and all qualified applicants will receive consideration for employment without regard to race, color, religion, sex, sexual orientation, gender identity, national origin, disability status, protected veteran status, or any other characteristic protected by law. ACT values diversity in people and ideas and participates in E-verify. ACT's online position announcements are intended only to provide general descriptions of employment opportunities; none of the information provided for any position should be interpreted as a commitment by ACT to specific terms and conditions for employment.</w:t>
      </w:r>
    </w:p>
    <w:p w:rsidR="00180CA1" w:rsidRDefault="00134B2C"/>
    <w:sectPr w:rsidR="00180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06C0F"/>
    <w:multiLevelType w:val="multilevel"/>
    <w:tmpl w:val="73D6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727B2"/>
    <w:multiLevelType w:val="multilevel"/>
    <w:tmpl w:val="40183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345271"/>
    <w:multiLevelType w:val="multilevel"/>
    <w:tmpl w:val="DC36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664096"/>
    <w:multiLevelType w:val="multilevel"/>
    <w:tmpl w:val="0D4C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FEE"/>
    <w:rsid w:val="00134B2C"/>
    <w:rsid w:val="00550691"/>
    <w:rsid w:val="008B3FEE"/>
    <w:rsid w:val="00CA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3B85"/>
  <w15:chartTrackingRefBased/>
  <w15:docId w15:val="{8FBCDA22-43B9-4E81-90BB-2E40E495B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8B3F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FE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8B3FEE"/>
  </w:style>
  <w:style w:type="paragraph" w:styleId="NormalWeb">
    <w:name w:val="Normal (Web)"/>
    <w:basedOn w:val="Normal"/>
    <w:uiPriority w:val="99"/>
    <w:semiHidden/>
    <w:unhideWhenUsed/>
    <w:rsid w:val="008B3F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3FEE"/>
    <w:rPr>
      <w:color w:val="0000FF"/>
      <w:u w:val="single"/>
    </w:rPr>
  </w:style>
  <w:style w:type="character" w:styleId="Strong">
    <w:name w:val="Strong"/>
    <w:basedOn w:val="DefaultParagraphFont"/>
    <w:uiPriority w:val="22"/>
    <w:qFormat/>
    <w:rsid w:val="008B3FEE"/>
    <w:rPr>
      <w:b/>
      <w:bCs/>
    </w:rPr>
  </w:style>
  <w:style w:type="character" w:styleId="Emphasis">
    <w:name w:val="Emphasis"/>
    <w:basedOn w:val="DefaultParagraphFont"/>
    <w:uiPriority w:val="20"/>
    <w:qFormat/>
    <w:rsid w:val="008B3F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31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spencer.swartz@gmail.com</dc:creator>
  <cp:keywords/>
  <dc:description/>
  <cp:lastModifiedBy>spencer.swartz@gmail.com</cp:lastModifiedBy>
  <cp:revision>2</cp:revision>
  <dcterms:created xsi:type="dcterms:W3CDTF">2017-02-14T01:26:00Z</dcterms:created>
  <dcterms:modified xsi:type="dcterms:W3CDTF">2017-02-14T01:31:00Z</dcterms:modified>
</cp:coreProperties>
</file>