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Student_Mentor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studRollNo VARCHAR(255)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studClass VARCHAR(255)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studName VARCHAR(255)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studContact VARCHAR(20)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MentorName VARCHAR(255)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issuesDiscussed VARCHAR(255) NOT 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Student-Mentor Record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Student-Mentor Record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"studRollNo"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 Roll No: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"studRollNo"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"studClass"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 Class: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 Contact: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"studContact"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"mentorName"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Mentor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"mentorName"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"issuesDiscussed"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Issues Discussed: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"issuesDiscussed"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$studRollNo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'studRollNo'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'studClass'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'studContact'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$mentorName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'mentorName'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$issuesDiscussed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'issuesDiscussed'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Student_Mentor (studRollNo, studClass, studName, studContact, MentorName, issuesDiscussed)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?, ?, ?, ?)'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'isssss'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$studRollNo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$mentorName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$issuesDiscussed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records only if the student is absent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Student_Mentor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issuesDiscussed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'abscent'"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'&lt;h2&gt;Records for Absent Students&lt;/h2&gt;'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'&lt;table border="1"&gt;'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'&lt;tr&gt;&lt;th&gt;Student Roll No&lt;/th&gt;&lt;th&gt;Student Class&lt;/th&gt;&lt;th&gt;Student Name&lt;/th&gt;&lt;th&gt;Student Contact&lt;/th&gt;&lt;th&gt;Mentor Name&lt;/th&gt;&lt;th&gt;Issues Discussed&lt;/th&gt;&lt;/tr&gt;'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['studRollNo']}&lt;/td&gt;&lt;td&gt;{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['studClass']}&lt;/td&gt;&lt;td&gt;{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['studName']}&lt;/td&gt;&lt;td&gt;{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['studContact']}&lt;/td&gt;&lt;td&gt;{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['MentorName']}&lt;/td&gt;&lt;td&gt;{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['issuesDiscussed']}&lt;/td&gt;&lt;/tr&gt;"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'&lt;/table&gt;'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'&lt;p&gt;No records found for absent students.&lt;/p&gt;'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