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sportsRegistration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playerID VARCHAR(255)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playerName VARCHAR(255)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gameGenre VARCHAR(50)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score INT NOT NULL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Sports Registration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Sports Registration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ID: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Player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"gameGenre"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Game Genre: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"gameGenre"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"cricket"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Cricket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"football"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Football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"tennis"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Tennis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$_SERVER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'REQUEST_METHOD'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$playerID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$playerName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'playerName'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$gameGenre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'gameGenre'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sportsRegistration (playerID, playerName, gameGenre, score)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(?, ?, ?, ?)'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bind_param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'ssss'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$playerID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$playerName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$gameGenre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$gameGenres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'cricket'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'football'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'tennis'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$gameGenres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$genre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sportsRegistration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gameGenre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$genre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score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"&lt;h2&gt;Highest Score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$genre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&lt;/h2&gt;"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'&lt;table border="1"&gt;'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'&lt;tr&gt;&lt;th&gt;Player ID&lt;/th&gt;&lt;th&gt;Player Name&lt;/th&gt;&lt;th&gt;Game Genre&lt;/th&gt;&lt;th&gt;Score&lt;/th&gt;&lt;/tr&gt;'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['playerID']}&lt;/td&gt;&lt;td&gt;{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['playerName']}&lt;/td&gt;&lt;td&gt;{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['gameGenre']}&lt;/td&gt;&lt;td&gt;{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$row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['score']}&lt;/td&gt;&lt;/tr&gt;"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'&lt;/table&gt;'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"&lt;p&gt;No records found for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$genre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.&lt;/p&gt;"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