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23E" w:rsidRDefault="007D4EE9">
      <w:pPr>
        <w:pStyle w:val="Subtitle"/>
      </w:pPr>
      <w:r>
        <w:t>Udacity Artificial Intelligence Nano-Degree</w:t>
      </w:r>
    </w:p>
    <w:p w:rsidR="0072623E" w:rsidRDefault="005C4C66">
      <w:pPr>
        <w:pStyle w:val="Title"/>
      </w:pPr>
      <w:r>
        <w:t xml:space="preserve">3 </w:t>
      </w:r>
      <w:r w:rsidR="006F722F">
        <w:t xml:space="preserve">AI Planning </w:t>
      </w:r>
      <w:r w:rsidR="007D4EE9">
        <w:t>Historical Developments</w:t>
      </w:r>
    </w:p>
    <w:p w:rsidR="0062034F" w:rsidRDefault="007D4EE9">
      <w:pPr>
        <w:pStyle w:val="Author"/>
      </w:pPr>
      <w:r>
        <w:t>Andrew Sperazza</w:t>
      </w:r>
    </w:p>
    <w:p w:rsidR="0072623E" w:rsidRDefault="007D4EE9">
      <w:r>
        <w:rPr>
          <w:noProof/>
          <w:lang w:eastAsia="en-US"/>
        </w:rPr>
        <w:drawing>
          <wp:inline distT="0" distB="0" distL="0" distR="0" wp14:anchorId="734B9D6A" wp14:editId="6908B0C8">
            <wp:extent cx="6473190" cy="1790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068" cy="1792326"/>
                    </a:xfrm>
                    <a:prstGeom prst="rect">
                      <a:avLst/>
                    </a:prstGeom>
                  </pic:spPr>
                </pic:pic>
              </a:graphicData>
            </a:graphic>
          </wp:inline>
        </w:drawing>
      </w:r>
    </w:p>
    <w:p w:rsidR="007D4EE9" w:rsidRPr="007D4EE9" w:rsidRDefault="007D4EE9" w:rsidP="007D4EE9">
      <w:pPr>
        <w:jc w:val="center"/>
        <w:rPr>
          <w:i/>
        </w:rPr>
      </w:pPr>
      <w:r w:rsidRPr="007D4EE9">
        <w:rPr>
          <w:i/>
        </w:rPr>
        <w:t>Timeline of key AI Planning historical developments</w:t>
      </w:r>
    </w:p>
    <w:p w:rsidR="0072623E" w:rsidRDefault="007D4EE9" w:rsidP="00CF1B74">
      <w:pPr>
        <w:pStyle w:val="Heading2"/>
      </w:pPr>
      <w:r>
        <w:t>Introduction</w:t>
      </w:r>
    </w:p>
    <w:p w:rsidR="007D4EE9" w:rsidRDefault="007D4EE9" w:rsidP="007D4EE9">
      <w:pPr>
        <w:pStyle w:val="ListBullet"/>
        <w:numPr>
          <w:ilvl w:val="0"/>
          <w:numId w:val="0"/>
        </w:numPr>
        <w:ind w:left="490"/>
      </w:pPr>
      <w:r>
        <w:t xml:space="preserve">Artificial Intelligence planning has a history in modern computing that started in the </w:t>
      </w:r>
      <w:proofErr w:type="spellStart"/>
      <w:r>
        <w:t>1960’s</w:t>
      </w:r>
      <w:proofErr w:type="spellEnd"/>
      <w:r>
        <w:t xml:space="preserve"> with the General Problem Solver.  The needs of planning were originally derived from robotics, scheduling and similar domains.  Over the course of its development, there has been both evolution change as well as revolutionary algorithms.</w:t>
      </w:r>
      <w:r w:rsidR="00804716">
        <w:t xml:space="preserve">  </w:t>
      </w:r>
      <w:r>
        <w:t xml:space="preserve">This paper will describe 3 key developments that had large impacts on AI planning: STRIPS, </w:t>
      </w:r>
      <w:proofErr w:type="spellStart"/>
      <w:r>
        <w:t>GRAPHPLAN</w:t>
      </w:r>
      <w:proofErr w:type="spellEnd"/>
      <w:r>
        <w:t>, and Fast-Forward (FF).</w:t>
      </w:r>
    </w:p>
    <w:p w:rsidR="007D4EE9" w:rsidRPr="00CF1B74" w:rsidRDefault="00CF1B74" w:rsidP="00CF1B74">
      <w:pPr>
        <w:pStyle w:val="Heading2"/>
      </w:pPr>
      <w:r w:rsidRPr="00CF1B74">
        <w:t>STRIPS</w:t>
      </w:r>
      <w:r>
        <w:t xml:space="preserve"> </w:t>
      </w:r>
      <w:r w:rsidRPr="00CF1B74">
        <w:t>(Stanford Research Institute Problem Solver)</w:t>
      </w:r>
    </w:p>
    <w:p w:rsidR="007D4EE9" w:rsidRDefault="00F25DD4" w:rsidP="00A43831">
      <w:pPr>
        <w:pStyle w:val="ListBullet"/>
        <w:numPr>
          <w:ilvl w:val="0"/>
          <w:numId w:val="0"/>
        </w:numPr>
        <w:ind w:left="490"/>
      </w:pPr>
      <w:r>
        <w:t xml:space="preserve">In </w:t>
      </w:r>
      <w:r w:rsidR="00A43831">
        <w:t xml:space="preserve">the early </w:t>
      </w:r>
      <w:proofErr w:type="spellStart"/>
      <w:r w:rsidR="00A43831">
        <w:t>1970s</w:t>
      </w:r>
      <w:proofErr w:type="spellEnd"/>
      <w:r>
        <w:t xml:space="preserve">, researchers at </w:t>
      </w:r>
      <w:r w:rsidR="00A43831">
        <w:t>Stanford developed a mobile robot</w:t>
      </w:r>
      <w:r w:rsidR="00166961">
        <w:t>(</w:t>
      </w:r>
      <w:proofErr w:type="spellStart"/>
      <w:r w:rsidR="00166961">
        <w:t>S</w:t>
      </w:r>
      <w:r w:rsidR="00A43831">
        <w:t>hakey</w:t>
      </w:r>
      <w:proofErr w:type="spellEnd"/>
      <w:r w:rsidR="00A43831">
        <w:t xml:space="preserve">) that can perform actions on its environment </w:t>
      </w:r>
      <w:r w:rsidR="003417BF">
        <w:t>(Nilsson</w:t>
      </w:r>
      <w:bookmarkStart w:id="0" w:name="_Ref481608069"/>
      <w:r w:rsidR="003417BF">
        <w:rPr>
          <w:rStyle w:val="FootnoteReference"/>
        </w:rPr>
        <w:footnoteReference w:id="1"/>
      </w:r>
      <w:bookmarkEnd w:id="0"/>
      <w:r w:rsidR="00A43831">
        <w:t xml:space="preserve">).  The robot it was able sense its environment, move, and </w:t>
      </w:r>
      <w:r w:rsidR="00A43831">
        <w:lastRenderedPageBreak/>
        <w:t xml:space="preserve">push objects.  It could plan sequences to </w:t>
      </w:r>
      <w:r w:rsidR="001E6FF4">
        <w:t>accomplish these tasks.  The</w:t>
      </w:r>
      <w:r w:rsidR="00A43831">
        <w:t xml:space="preserve"> ability of the robot to plan and perform actions provided motivation into the various planning algorithms that AI utilizes, such as </w:t>
      </w:r>
      <w:r w:rsidR="001E6FF4">
        <w:t>STRIPS (</w:t>
      </w:r>
      <w:proofErr w:type="spellStart"/>
      <w:r w:rsidR="003417BF">
        <w:t>Fikes</w:t>
      </w:r>
      <w:proofErr w:type="spellEnd"/>
      <w:r w:rsidR="003417BF">
        <w:t xml:space="preserve"> and N</w:t>
      </w:r>
      <w:bookmarkStart w:id="1" w:name="_GoBack"/>
      <w:bookmarkEnd w:id="1"/>
      <w:r w:rsidR="003417BF">
        <w:t>ilsson</w:t>
      </w:r>
      <w:r w:rsidR="003417BF">
        <w:rPr>
          <w:rStyle w:val="FootnoteReference"/>
        </w:rPr>
        <w:footnoteReference w:id="2"/>
      </w:r>
      <w:r w:rsidR="00A43831">
        <w:t xml:space="preserve">), among others.  </w:t>
      </w:r>
    </w:p>
    <w:p w:rsidR="00160B41" w:rsidRDefault="00B83508" w:rsidP="00A43831">
      <w:pPr>
        <w:pStyle w:val="ListBullet"/>
        <w:numPr>
          <w:ilvl w:val="0"/>
          <w:numId w:val="0"/>
        </w:numPr>
        <w:ind w:left="490"/>
      </w:pPr>
      <w:r>
        <w:t>The STRIPS algorithm was an early attempt at solving a problem that allowed the robot to move, this limited set of requirements met the needs of the robot, but created a rather serial approach to solving the problem at hand.  The STRIPS algorithm assumed there was only one action at a time, and it was in a closed environment (one that would never change unless it was in the plan).  STRIPS used a set of rules that incorporated the following structure:</w:t>
      </w:r>
    </w:p>
    <w:p w:rsidR="00B83508" w:rsidRDefault="00B83508" w:rsidP="003417BF">
      <w:pPr>
        <w:pStyle w:val="ListBullet"/>
        <w:numPr>
          <w:ilvl w:val="0"/>
          <w:numId w:val="0"/>
        </w:numPr>
        <w:ind w:left="2160"/>
      </w:pPr>
      <w:r>
        <w:t>IF (</w:t>
      </w:r>
      <w:proofErr w:type="spellStart"/>
      <w:r>
        <w:t>PRE_CONDITION</w:t>
      </w:r>
      <w:proofErr w:type="spellEnd"/>
      <w:r>
        <w:t xml:space="preserve"> is TRUE):</w:t>
      </w:r>
    </w:p>
    <w:p w:rsidR="00B83508" w:rsidRDefault="00B83508" w:rsidP="003417BF">
      <w:pPr>
        <w:pStyle w:val="ListBullet"/>
        <w:numPr>
          <w:ilvl w:val="0"/>
          <w:numId w:val="0"/>
        </w:numPr>
        <w:ind w:left="2160"/>
      </w:pPr>
      <w:r>
        <w:tab/>
        <w:t>REMOVE(_deletions)</w:t>
      </w:r>
      <w:r>
        <w:br/>
        <w:t xml:space="preserve"> </w:t>
      </w:r>
      <w:r>
        <w:tab/>
        <w:t>ADD (_additions)</w:t>
      </w:r>
    </w:p>
    <w:p w:rsidR="00B83508" w:rsidRDefault="00B83508" w:rsidP="00A43831">
      <w:pPr>
        <w:pStyle w:val="ListBullet"/>
        <w:numPr>
          <w:ilvl w:val="0"/>
          <w:numId w:val="0"/>
        </w:numPr>
        <w:ind w:left="490"/>
      </w:pPr>
      <w:r>
        <w:t xml:space="preserve">Even with its limitations, STRIPS laid the foundation for most of the AI planning solution for many years.  The very simplistic operational model was a good foundation for further AI researches, as it was understood quickly and easily </w:t>
      </w:r>
      <w:r w:rsidR="00A569A6">
        <w:t>adaptable</w:t>
      </w:r>
      <w:r>
        <w:t xml:space="preserve"> and improved upon.</w:t>
      </w:r>
    </w:p>
    <w:p w:rsidR="00B83508" w:rsidRDefault="00B83508" w:rsidP="00A43831">
      <w:pPr>
        <w:pStyle w:val="ListBullet"/>
        <w:numPr>
          <w:ilvl w:val="0"/>
          <w:numId w:val="0"/>
        </w:numPr>
        <w:ind w:left="490"/>
      </w:pPr>
    </w:p>
    <w:p w:rsidR="003417BF" w:rsidRDefault="003417BF" w:rsidP="003417BF">
      <w:pPr>
        <w:pStyle w:val="Heading2"/>
      </w:pPr>
      <w:proofErr w:type="spellStart"/>
      <w:r>
        <w:t>GRAPHPLAN</w:t>
      </w:r>
      <w:proofErr w:type="spellEnd"/>
    </w:p>
    <w:p w:rsidR="00A569A6" w:rsidRDefault="00A569A6" w:rsidP="00A569A6">
      <w:r>
        <w:t xml:space="preserve">More than 20 years after STRIPS was first introduced as a planning algorithm, </w:t>
      </w:r>
      <w:proofErr w:type="spellStart"/>
      <w:r>
        <w:t>GRAPHPLAN</w:t>
      </w:r>
      <w:proofErr w:type="spellEnd"/>
      <w:r>
        <w:t xml:space="preserve"> was </w:t>
      </w:r>
      <w:r w:rsidR="00D54459">
        <w:t xml:space="preserve">developed, during these years, most planning research was done using “plan-space search”.  The largest source of inefficiency in search algorithms is the branching factor, which </w:t>
      </w:r>
      <w:proofErr w:type="spellStart"/>
      <w:r w:rsidR="00D54459">
        <w:t>GRAPHPLAN</w:t>
      </w:r>
      <w:proofErr w:type="spellEnd"/>
      <w:r w:rsidR="00D54459">
        <w:t xml:space="preserve"> reduces by using a planning graph data structure.  </w:t>
      </w:r>
      <w:r w:rsidR="005D2DDB">
        <w:t xml:space="preserve">It is possible that the </w:t>
      </w:r>
      <w:r w:rsidR="00015287">
        <w:t xml:space="preserve">bigger contribution of </w:t>
      </w:r>
      <w:proofErr w:type="spellStart"/>
      <w:r w:rsidR="00015287">
        <w:t>GRAPHPLAN</w:t>
      </w:r>
      <w:proofErr w:type="spellEnd"/>
      <w:r w:rsidR="00015287">
        <w:t xml:space="preserve"> was the creation of the planning graph data structure.   </w:t>
      </w:r>
      <w:r w:rsidR="00D54459">
        <w:t xml:space="preserve">The planning graph is a structure where each level in the graph corresponds to a time-step in the plan.  </w:t>
      </w:r>
      <w:r w:rsidR="00015287">
        <w:t>A planning graph reduces the complexity of a planning problem from exponential to polynomial time.</w:t>
      </w:r>
    </w:p>
    <w:p w:rsidR="00015287" w:rsidRDefault="00015287" w:rsidP="00015287">
      <w:pPr>
        <w:jc w:val="center"/>
      </w:pPr>
      <w:r>
        <w:rPr>
          <w:noProof/>
          <w:lang w:eastAsia="en-US"/>
        </w:rPr>
        <w:lastRenderedPageBreak/>
        <w:drawing>
          <wp:inline distT="0" distB="0" distL="0" distR="0" wp14:anchorId="4EF1F8E1" wp14:editId="6D5DCC33">
            <wp:extent cx="2316681" cy="23700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681" cy="2370025"/>
                    </a:xfrm>
                    <a:prstGeom prst="rect">
                      <a:avLst/>
                    </a:prstGeom>
                  </pic:spPr>
                </pic:pic>
              </a:graphicData>
            </a:graphic>
          </wp:inline>
        </w:drawing>
      </w:r>
    </w:p>
    <w:p w:rsidR="00015287" w:rsidRPr="00015287" w:rsidRDefault="00015287" w:rsidP="00015287">
      <w:pPr>
        <w:jc w:val="center"/>
        <w:rPr>
          <w:i/>
          <w:sz w:val="18"/>
        </w:rPr>
      </w:pPr>
      <w:proofErr w:type="spellStart"/>
      <w:r w:rsidRPr="00015287">
        <w:rPr>
          <w:i/>
          <w:sz w:val="18"/>
        </w:rPr>
        <w:t>Source:Wikipedia</w:t>
      </w:r>
      <w:proofErr w:type="spellEnd"/>
      <w:r w:rsidRPr="00015287">
        <w:rPr>
          <w:i/>
          <w:sz w:val="18"/>
        </w:rPr>
        <w:t xml:space="preserve"> </w:t>
      </w:r>
      <w:proofErr w:type="spellStart"/>
      <w:r w:rsidRPr="00015287">
        <w:rPr>
          <w:i/>
          <w:sz w:val="18"/>
        </w:rPr>
        <w:t>PSPACE</w:t>
      </w:r>
      <w:proofErr w:type="spellEnd"/>
      <w:r w:rsidRPr="00015287">
        <w:rPr>
          <w:rStyle w:val="FootnoteReference"/>
          <w:i/>
          <w:sz w:val="18"/>
        </w:rPr>
        <w:footnoteReference w:id="3"/>
      </w:r>
    </w:p>
    <w:p w:rsidR="003417BF" w:rsidRPr="003417BF" w:rsidRDefault="003417BF" w:rsidP="003417BF"/>
    <w:p w:rsidR="003417BF" w:rsidRDefault="00015287" w:rsidP="00A43831">
      <w:pPr>
        <w:pStyle w:val="ListBullet"/>
        <w:numPr>
          <w:ilvl w:val="0"/>
          <w:numId w:val="0"/>
        </w:numPr>
        <w:ind w:left="490"/>
      </w:pPr>
      <w:r>
        <w:t xml:space="preserve">Planning graphs is </w:t>
      </w:r>
      <w:r w:rsidR="006E448D">
        <w:t>not a path through the graph, it is a</w:t>
      </w:r>
      <w:r>
        <w:t xml:space="preserve"> representation of the flow </w:t>
      </w:r>
      <w:r w:rsidR="006E448D">
        <w:t>in the network flow sense</w:t>
      </w:r>
      <w:r w:rsidR="006E448D">
        <w:rPr>
          <w:rStyle w:val="FootnoteReference"/>
        </w:rPr>
        <w:footnoteReference w:id="4"/>
      </w:r>
      <w:r w:rsidR="006E448D">
        <w:t xml:space="preserve">, which provides a substantial improvement in the running time.  The </w:t>
      </w:r>
      <w:proofErr w:type="spellStart"/>
      <w:r w:rsidR="006E448D">
        <w:t>GRAPHPLAN</w:t>
      </w:r>
      <w:proofErr w:type="spellEnd"/>
      <w:r w:rsidR="006E448D">
        <w:t xml:space="preserve"> algorithm uses the planning graph to guide its search for an optimal plan.  </w:t>
      </w:r>
      <w:proofErr w:type="spellStart"/>
      <w:r w:rsidR="006E448D">
        <w:t>GRAPHPLAN</w:t>
      </w:r>
      <w:proofErr w:type="spellEnd"/>
      <w:r w:rsidR="006E448D">
        <w:t xml:space="preserve"> guarantees it will find the shortest plan among independent actions that may happen in parallel, if one exists.  </w:t>
      </w:r>
    </w:p>
    <w:p w:rsidR="006E448D" w:rsidRDefault="006E448D" w:rsidP="00A43831">
      <w:pPr>
        <w:pStyle w:val="ListBullet"/>
        <w:numPr>
          <w:ilvl w:val="0"/>
          <w:numId w:val="0"/>
        </w:numPr>
        <w:ind w:left="490"/>
      </w:pPr>
      <w:proofErr w:type="spellStart"/>
      <w:r>
        <w:t>GRAPHPLAN</w:t>
      </w:r>
      <w:proofErr w:type="spellEnd"/>
      <w:r>
        <w:t xml:space="preserve"> created in 1995, outperformed previous planners by orders of magnitude, and inspired researches to think about different frameworks for solving planning problems.  </w:t>
      </w:r>
      <w:proofErr w:type="spellStart"/>
      <w:r>
        <w:t>GRAPHPLAN</w:t>
      </w:r>
      <w:proofErr w:type="spellEnd"/>
      <w:r w:rsidR="00112D39">
        <w:t>, and the use of planning graph</w:t>
      </w:r>
      <w:r>
        <w:t xml:space="preserve"> was indeed the foundation of further </w:t>
      </w:r>
      <w:r w:rsidR="00112D39">
        <w:t xml:space="preserve">AI Planning </w:t>
      </w:r>
      <w:r>
        <w:t xml:space="preserve">innovations such as </w:t>
      </w:r>
      <w:proofErr w:type="spellStart"/>
      <w:r>
        <w:t>IPP</w:t>
      </w:r>
      <w:proofErr w:type="spellEnd"/>
      <w:r>
        <w:t xml:space="preserve">, </w:t>
      </w:r>
      <w:proofErr w:type="spellStart"/>
      <w:r>
        <w:t>STAN,SGP,BlackBOX</w:t>
      </w:r>
      <w:proofErr w:type="spellEnd"/>
      <w:r>
        <w:t xml:space="preserve">, </w:t>
      </w:r>
      <w:proofErr w:type="spellStart"/>
      <w:r>
        <w:t>Medic,FF</w:t>
      </w:r>
      <w:proofErr w:type="spellEnd"/>
      <w:r>
        <w:t xml:space="preserve">, and </w:t>
      </w:r>
      <w:proofErr w:type="spellStart"/>
      <w:r>
        <w:t>FastDownload</w:t>
      </w:r>
      <w:proofErr w:type="spellEnd"/>
      <w:r>
        <w:rPr>
          <w:rStyle w:val="FootnoteReference"/>
        </w:rPr>
        <w:footnoteReference w:id="5"/>
      </w:r>
      <w:r>
        <w:t>.</w:t>
      </w:r>
    </w:p>
    <w:p w:rsidR="00577390" w:rsidRDefault="00577390" w:rsidP="00A43831">
      <w:pPr>
        <w:pStyle w:val="ListBullet"/>
        <w:numPr>
          <w:ilvl w:val="0"/>
          <w:numId w:val="0"/>
        </w:numPr>
        <w:ind w:left="490"/>
      </w:pPr>
    </w:p>
    <w:p w:rsidR="00577390" w:rsidRDefault="00577390">
      <w:r>
        <w:br w:type="page"/>
      </w:r>
    </w:p>
    <w:p w:rsidR="00577390" w:rsidRDefault="00577390" w:rsidP="00577390">
      <w:pPr>
        <w:pStyle w:val="Heading2"/>
      </w:pPr>
      <w:r>
        <w:lastRenderedPageBreak/>
        <w:t>Fast Forward(FF)</w:t>
      </w:r>
    </w:p>
    <w:p w:rsidR="00B4556B" w:rsidRDefault="004111D2" w:rsidP="00577390">
      <w:r>
        <w:t xml:space="preserve">Fast Forward (FF) </w:t>
      </w:r>
      <w:r w:rsidR="00CB7256">
        <w:t>relies on forward search in the state space, with goal distance estimate heuristic</w:t>
      </w:r>
      <w:r w:rsidR="00CB7256">
        <w:rPr>
          <w:rStyle w:val="FootnoteReference"/>
        </w:rPr>
        <w:footnoteReference w:id="6"/>
      </w:r>
      <w:r w:rsidR="00CB7256">
        <w:t>.  FF was the most successful automatic planner in the AIPS-2000 planning competition.  FF achieves its performance by utilizing a planning graph and relaxing the planning problem (ignoring parts)</w:t>
      </w:r>
      <w:r w:rsidR="00B4556B">
        <w:t>. T</w:t>
      </w:r>
      <w:r w:rsidR="00CB7256">
        <w:t xml:space="preserve">his </w:t>
      </w:r>
      <w:r w:rsidR="00B4556B">
        <w:t xml:space="preserve">relaxation </w:t>
      </w:r>
      <w:r w:rsidR="00CB7256">
        <w:t>is done by ignoring the delete lists of all the actions</w:t>
      </w:r>
      <w:r w:rsidR="00B4556B">
        <w:t>, which can be accomplished in polynomial time</w:t>
      </w:r>
      <w:r w:rsidR="00CB7256">
        <w:t xml:space="preserve">. </w:t>
      </w:r>
      <w:r w:rsidR="00B4556B">
        <w:t xml:space="preserve"> An example of relaxation is:</w:t>
      </w:r>
    </w:p>
    <w:tbl>
      <w:tblPr>
        <w:tblStyle w:val="ReportTable"/>
        <w:tblW w:w="0" w:type="auto"/>
        <w:tblLook w:val="04A0" w:firstRow="1" w:lastRow="0" w:firstColumn="1" w:lastColumn="0" w:noHBand="0" w:noVBand="1"/>
      </w:tblPr>
      <w:tblGrid>
        <w:gridCol w:w="2281"/>
        <w:gridCol w:w="3057"/>
        <w:gridCol w:w="631"/>
        <w:gridCol w:w="2207"/>
        <w:gridCol w:w="1386"/>
      </w:tblGrid>
      <w:tr w:rsidR="001A314F" w:rsidTr="001A3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rsidR="001A314F" w:rsidRDefault="001A314F" w:rsidP="00577390"/>
        </w:tc>
        <w:tc>
          <w:tcPr>
            <w:tcW w:w="3057" w:type="dxa"/>
          </w:tcPr>
          <w:p w:rsidR="001A314F" w:rsidRDefault="001A314F" w:rsidP="00577390">
            <w:pPr>
              <w:cnfStyle w:val="100000000000" w:firstRow="1" w:lastRow="0" w:firstColumn="0" w:lastColumn="0" w:oddVBand="0" w:evenVBand="0" w:oddHBand="0" w:evenHBand="0" w:firstRowFirstColumn="0" w:firstRowLastColumn="0" w:lastRowFirstColumn="0" w:lastRowLastColumn="0"/>
            </w:pPr>
          </w:p>
        </w:tc>
        <w:tc>
          <w:tcPr>
            <w:tcW w:w="631" w:type="dxa"/>
          </w:tcPr>
          <w:p w:rsidR="001A314F" w:rsidRDefault="001A314F" w:rsidP="00577390">
            <w:pPr>
              <w:cnfStyle w:val="100000000000" w:firstRow="1" w:lastRow="0" w:firstColumn="0" w:lastColumn="0" w:oddVBand="0" w:evenVBand="0" w:oddHBand="0" w:evenHBand="0" w:firstRowFirstColumn="0" w:firstRowLastColumn="0" w:lastRowFirstColumn="0" w:lastRowLastColumn="0"/>
            </w:pPr>
          </w:p>
        </w:tc>
        <w:tc>
          <w:tcPr>
            <w:tcW w:w="2207" w:type="dxa"/>
          </w:tcPr>
          <w:p w:rsidR="001A314F" w:rsidRDefault="001A314F" w:rsidP="00577390">
            <w:pPr>
              <w:cnfStyle w:val="100000000000" w:firstRow="1" w:lastRow="0" w:firstColumn="0" w:lastColumn="0" w:oddVBand="0" w:evenVBand="0" w:oddHBand="0" w:evenHBand="0" w:firstRowFirstColumn="0" w:firstRowLastColumn="0" w:lastRowFirstColumn="0" w:lastRowLastColumn="0"/>
            </w:pPr>
          </w:p>
        </w:tc>
        <w:tc>
          <w:tcPr>
            <w:tcW w:w="1386" w:type="dxa"/>
          </w:tcPr>
          <w:p w:rsidR="001A314F" w:rsidRDefault="001A314F" w:rsidP="00577390">
            <w:pPr>
              <w:cnfStyle w:val="100000000000" w:firstRow="1" w:lastRow="0" w:firstColumn="0" w:lastColumn="0" w:oddVBand="0" w:evenVBand="0" w:oddHBand="0" w:evenHBand="0" w:firstRowFirstColumn="0" w:firstRowLastColumn="0" w:lastRowFirstColumn="0" w:lastRowLastColumn="0"/>
            </w:pPr>
          </w:p>
        </w:tc>
      </w:tr>
      <w:tr w:rsidR="001A314F" w:rsidTr="001A314F">
        <w:tc>
          <w:tcPr>
            <w:cnfStyle w:val="001000000000" w:firstRow="0" w:lastRow="0" w:firstColumn="1" w:lastColumn="0" w:oddVBand="0" w:evenVBand="0" w:oddHBand="0" w:evenHBand="0" w:firstRowFirstColumn="0" w:firstRowLastColumn="0" w:lastRowFirstColumn="0" w:lastRowLastColumn="0"/>
            <w:tcW w:w="2281" w:type="dxa"/>
          </w:tcPr>
          <w:p w:rsidR="001A314F" w:rsidRPr="001A314F" w:rsidRDefault="001A314F" w:rsidP="001A314F">
            <w:pPr>
              <w:rPr>
                <w:b w:val="0"/>
              </w:rPr>
            </w:pPr>
            <w:r w:rsidRPr="001A314F">
              <w:rPr>
                <w:b w:val="0"/>
              </w:rPr>
              <w:t>Action (</w:t>
            </w:r>
            <w:proofErr w:type="spellStart"/>
            <w:r w:rsidRPr="001A314F">
              <w:rPr>
                <w:b w:val="0"/>
              </w:rPr>
              <w:t>A,B</w:t>
            </w:r>
            <w:proofErr w:type="spellEnd"/>
            <w:r w:rsidRPr="001A314F">
              <w:rPr>
                <w:b w:val="0"/>
              </w:rPr>
              <w:t>):</w:t>
            </w:r>
          </w:p>
        </w:tc>
        <w:tc>
          <w:tcPr>
            <w:tcW w:w="3057" w:type="dxa"/>
          </w:tcPr>
          <w:p w:rsidR="001A314F" w:rsidRDefault="001A314F" w:rsidP="001A314F">
            <w:pPr>
              <w:cnfStyle w:val="000000000000" w:firstRow="0" w:lastRow="0" w:firstColumn="0" w:lastColumn="0" w:oddVBand="0" w:evenVBand="0" w:oddHBand="0" w:evenHBand="0" w:firstRowFirstColumn="0" w:firstRowLastColumn="0" w:lastRowFirstColumn="0" w:lastRowLastColumn="0"/>
            </w:pPr>
          </w:p>
        </w:tc>
        <w:tc>
          <w:tcPr>
            <w:tcW w:w="631" w:type="dxa"/>
          </w:tcPr>
          <w:p w:rsidR="001A314F" w:rsidRDefault="001A314F" w:rsidP="001A314F">
            <w:pPr>
              <w:cnfStyle w:val="000000000000" w:firstRow="0" w:lastRow="0" w:firstColumn="0" w:lastColumn="0" w:oddVBand="0" w:evenVBand="0" w:oddHBand="0" w:evenHBand="0" w:firstRowFirstColumn="0" w:firstRowLastColumn="0" w:lastRowFirstColumn="0" w:lastRowLastColumn="0"/>
            </w:pPr>
          </w:p>
        </w:tc>
        <w:tc>
          <w:tcPr>
            <w:tcW w:w="2207" w:type="dxa"/>
          </w:tcPr>
          <w:p w:rsidR="001A314F" w:rsidRPr="001A314F" w:rsidRDefault="001A314F" w:rsidP="001A314F">
            <w:pPr>
              <w:cnfStyle w:val="000000000000" w:firstRow="0" w:lastRow="0" w:firstColumn="0" w:lastColumn="0" w:oddVBand="0" w:evenVBand="0" w:oddHBand="0" w:evenHBand="0" w:firstRowFirstColumn="0" w:firstRowLastColumn="0" w:lastRowFirstColumn="0" w:lastRowLastColumn="0"/>
            </w:pPr>
            <w:r w:rsidRPr="001A314F">
              <w:t>Action (</w:t>
            </w:r>
            <w:proofErr w:type="spellStart"/>
            <w:r w:rsidRPr="001A314F">
              <w:t>A,B</w:t>
            </w:r>
            <w:proofErr w:type="spellEnd"/>
            <w:r w:rsidRPr="001A314F">
              <w:t>):</w:t>
            </w:r>
          </w:p>
        </w:tc>
        <w:tc>
          <w:tcPr>
            <w:tcW w:w="1386" w:type="dxa"/>
          </w:tcPr>
          <w:p w:rsidR="001A314F" w:rsidRPr="001A314F" w:rsidRDefault="001A314F" w:rsidP="001A314F">
            <w:pPr>
              <w:cnfStyle w:val="000000000000" w:firstRow="0" w:lastRow="0" w:firstColumn="0" w:lastColumn="0" w:oddVBand="0" w:evenVBand="0" w:oddHBand="0" w:evenHBand="0" w:firstRowFirstColumn="0" w:firstRowLastColumn="0" w:lastRowFirstColumn="0" w:lastRowLastColumn="0"/>
            </w:pPr>
          </w:p>
        </w:tc>
      </w:tr>
      <w:tr w:rsidR="001A314F" w:rsidTr="001A314F">
        <w:tc>
          <w:tcPr>
            <w:cnfStyle w:val="001000000000" w:firstRow="0" w:lastRow="0" w:firstColumn="1" w:lastColumn="0" w:oddVBand="0" w:evenVBand="0" w:oddHBand="0" w:evenHBand="0" w:firstRowFirstColumn="0" w:firstRowLastColumn="0" w:lastRowFirstColumn="0" w:lastRowLastColumn="0"/>
            <w:tcW w:w="2281" w:type="dxa"/>
          </w:tcPr>
          <w:p w:rsidR="001A314F" w:rsidRPr="001A314F" w:rsidRDefault="001A314F" w:rsidP="001A314F">
            <w:pPr>
              <w:rPr>
                <w:b w:val="0"/>
              </w:rPr>
            </w:pPr>
            <w:r w:rsidRPr="001A314F">
              <w:rPr>
                <w:b w:val="0"/>
              </w:rPr>
              <w:t xml:space="preserve">PRE( </w:t>
            </w:r>
            <w:proofErr w:type="spellStart"/>
            <w:r w:rsidRPr="001A314F">
              <w:rPr>
                <w:b w:val="0"/>
              </w:rPr>
              <w:t>preA,preB</w:t>
            </w:r>
            <w:proofErr w:type="spellEnd"/>
            <w:r w:rsidRPr="001A314F">
              <w:rPr>
                <w:b w:val="0"/>
              </w:rPr>
              <w:t>)</w:t>
            </w:r>
          </w:p>
        </w:tc>
        <w:tc>
          <w:tcPr>
            <w:tcW w:w="3057" w:type="dxa"/>
          </w:tcPr>
          <w:p w:rsidR="001A314F" w:rsidRDefault="001A314F" w:rsidP="001A314F">
            <w:pPr>
              <w:cnfStyle w:val="000000000000" w:firstRow="0" w:lastRow="0" w:firstColumn="0" w:lastColumn="0" w:oddVBand="0" w:evenVBand="0" w:oddHBand="0" w:evenHBand="0" w:firstRowFirstColumn="0" w:firstRowLastColumn="0" w:lastRowFirstColumn="0" w:lastRowLastColumn="0"/>
            </w:pPr>
          </w:p>
        </w:tc>
        <w:tc>
          <w:tcPr>
            <w:tcW w:w="631" w:type="dxa"/>
          </w:tcPr>
          <w:p w:rsidR="001A314F" w:rsidRDefault="001A314F" w:rsidP="001A314F">
            <w:pPr>
              <w:cnfStyle w:val="000000000000" w:firstRow="0" w:lastRow="0" w:firstColumn="0" w:lastColumn="0" w:oddVBand="0" w:evenVBand="0" w:oddHBand="0" w:evenHBand="0" w:firstRowFirstColumn="0" w:firstRowLastColumn="0" w:lastRowFirstColumn="0" w:lastRowLastColumn="0"/>
            </w:pPr>
          </w:p>
        </w:tc>
        <w:tc>
          <w:tcPr>
            <w:tcW w:w="2207" w:type="dxa"/>
          </w:tcPr>
          <w:p w:rsidR="001A314F" w:rsidRPr="001A314F" w:rsidRDefault="001A314F" w:rsidP="001A314F">
            <w:pPr>
              <w:cnfStyle w:val="000000000000" w:firstRow="0" w:lastRow="0" w:firstColumn="0" w:lastColumn="0" w:oddVBand="0" w:evenVBand="0" w:oddHBand="0" w:evenHBand="0" w:firstRowFirstColumn="0" w:firstRowLastColumn="0" w:lastRowFirstColumn="0" w:lastRowLastColumn="0"/>
            </w:pPr>
            <w:r w:rsidRPr="001A314F">
              <w:t xml:space="preserve">PRE( </w:t>
            </w:r>
            <w:proofErr w:type="spellStart"/>
            <w:r w:rsidRPr="001A314F">
              <w:t>preA,preB</w:t>
            </w:r>
            <w:proofErr w:type="spellEnd"/>
            <w:r w:rsidRPr="001A314F">
              <w:t>)</w:t>
            </w:r>
          </w:p>
        </w:tc>
        <w:tc>
          <w:tcPr>
            <w:tcW w:w="1386" w:type="dxa"/>
          </w:tcPr>
          <w:p w:rsidR="001A314F" w:rsidRPr="001A314F" w:rsidRDefault="001A314F" w:rsidP="001A314F">
            <w:pPr>
              <w:cnfStyle w:val="000000000000" w:firstRow="0" w:lastRow="0" w:firstColumn="0" w:lastColumn="0" w:oddVBand="0" w:evenVBand="0" w:oddHBand="0" w:evenHBand="0" w:firstRowFirstColumn="0" w:firstRowLastColumn="0" w:lastRowFirstColumn="0" w:lastRowLastColumn="0"/>
            </w:pPr>
          </w:p>
        </w:tc>
      </w:tr>
      <w:tr w:rsidR="001A314F" w:rsidTr="001A314F">
        <w:tc>
          <w:tcPr>
            <w:cnfStyle w:val="001000000000" w:firstRow="0" w:lastRow="0" w:firstColumn="1" w:lastColumn="0" w:oddVBand="0" w:evenVBand="0" w:oddHBand="0" w:evenHBand="0" w:firstRowFirstColumn="0" w:firstRowLastColumn="0" w:lastRowFirstColumn="0" w:lastRowLastColumn="0"/>
            <w:tcW w:w="2281" w:type="dxa"/>
          </w:tcPr>
          <w:p w:rsidR="001A314F" w:rsidRPr="001A314F" w:rsidRDefault="001A314F" w:rsidP="001A314F">
            <w:pPr>
              <w:rPr>
                <w:b w:val="0"/>
              </w:rPr>
            </w:pPr>
            <w:r w:rsidRPr="001A314F">
              <w:rPr>
                <w:b w:val="0"/>
              </w:rPr>
              <w:t>ADD:(</w:t>
            </w:r>
            <w:proofErr w:type="spellStart"/>
            <w:r w:rsidRPr="001A314F">
              <w:rPr>
                <w:b w:val="0"/>
              </w:rPr>
              <w:t>addA,addB</w:t>
            </w:r>
            <w:proofErr w:type="spellEnd"/>
            <w:r w:rsidRPr="001A314F">
              <w:rPr>
                <w:b w:val="0"/>
              </w:rPr>
              <w:t>)</w:t>
            </w:r>
          </w:p>
        </w:tc>
        <w:tc>
          <w:tcPr>
            <w:tcW w:w="3057" w:type="dxa"/>
          </w:tcPr>
          <w:p w:rsidR="001A314F" w:rsidRDefault="001A314F" w:rsidP="001A314F">
            <w:pPr>
              <w:cnfStyle w:val="000000000000" w:firstRow="0" w:lastRow="0" w:firstColumn="0" w:lastColumn="0" w:oddVBand="0" w:evenVBand="0" w:oddHBand="0" w:evenHBand="0" w:firstRowFirstColumn="0" w:firstRowLastColumn="0" w:lastRowFirstColumn="0" w:lastRowLastColumn="0"/>
            </w:pPr>
            <w:r>
              <w:sym w:font="Wingdings" w:char="F0E8"/>
            </w:r>
            <w:r>
              <w:t xml:space="preserve">   </w:t>
            </w:r>
            <w:r>
              <w:t>Problem</w:t>
            </w:r>
            <w:r>
              <w:t xml:space="preserve"> </w:t>
            </w:r>
            <w:r>
              <w:t>Relaxation</w:t>
            </w:r>
          </w:p>
        </w:tc>
        <w:tc>
          <w:tcPr>
            <w:tcW w:w="631" w:type="dxa"/>
          </w:tcPr>
          <w:p w:rsidR="001A314F" w:rsidRDefault="001A314F" w:rsidP="001A314F">
            <w:pPr>
              <w:cnfStyle w:val="000000000000" w:firstRow="0" w:lastRow="0" w:firstColumn="0" w:lastColumn="0" w:oddVBand="0" w:evenVBand="0" w:oddHBand="0" w:evenHBand="0" w:firstRowFirstColumn="0" w:firstRowLastColumn="0" w:lastRowFirstColumn="0" w:lastRowLastColumn="0"/>
            </w:pPr>
            <w:r>
              <w:sym w:font="Wingdings" w:char="F0E8"/>
            </w:r>
          </w:p>
        </w:tc>
        <w:tc>
          <w:tcPr>
            <w:tcW w:w="2207" w:type="dxa"/>
          </w:tcPr>
          <w:p w:rsidR="001A314F" w:rsidRPr="001A314F" w:rsidRDefault="001A314F" w:rsidP="001A314F">
            <w:pPr>
              <w:cnfStyle w:val="000000000000" w:firstRow="0" w:lastRow="0" w:firstColumn="0" w:lastColumn="0" w:oddVBand="0" w:evenVBand="0" w:oddHBand="0" w:evenHBand="0" w:firstRowFirstColumn="0" w:firstRowLastColumn="0" w:lastRowFirstColumn="0" w:lastRowLastColumn="0"/>
            </w:pPr>
            <w:r w:rsidRPr="001A314F">
              <w:t>ADD:(</w:t>
            </w:r>
            <w:proofErr w:type="spellStart"/>
            <w:r w:rsidRPr="001A314F">
              <w:t>addA,addB</w:t>
            </w:r>
            <w:proofErr w:type="spellEnd"/>
            <w:r w:rsidRPr="001A314F">
              <w:t>)</w:t>
            </w:r>
          </w:p>
        </w:tc>
        <w:tc>
          <w:tcPr>
            <w:tcW w:w="1386" w:type="dxa"/>
          </w:tcPr>
          <w:p w:rsidR="001A314F" w:rsidRPr="001A314F" w:rsidRDefault="001A314F" w:rsidP="001A314F">
            <w:pPr>
              <w:cnfStyle w:val="000000000000" w:firstRow="0" w:lastRow="0" w:firstColumn="0" w:lastColumn="0" w:oddVBand="0" w:evenVBand="0" w:oddHBand="0" w:evenHBand="0" w:firstRowFirstColumn="0" w:firstRowLastColumn="0" w:lastRowFirstColumn="0" w:lastRowLastColumn="0"/>
            </w:pPr>
          </w:p>
        </w:tc>
      </w:tr>
      <w:tr w:rsidR="001A314F" w:rsidTr="001A314F">
        <w:tc>
          <w:tcPr>
            <w:cnfStyle w:val="001000000000" w:firstRow="0" w:lastRow="0" w:firstColumn="1" w:lastColumn="0" w:oddVBand="0" w:evenVBand="0" w:oddHBand="0" w:evenHBand="0" w:firstRowFirstColumn="0" w:firstRowLastColumn="0" w:lastRowFirstColumn="0" w:lastRowLastColumn="0"/>
            <w:tcW w:w="2281" w:type="dxa"/>
          </w:tcPr>
          <w:p w:rsidR="001A314F" w:rsidRDefault="001A314F" w:rsidP="001A314F">
            <w:r>
              <w:t>DEL(</w:t>
            </w:r>
            <w:proofErr w:type="spellStart"/>
            <w:r>
              <w:t>delA,delB</w:t>
            </w:r>
            <w:proofErr w:type="spellEnd"/>
            <w:r>
              <w:t>)</w:t>
            </w:r>
          </w:p>
        </w:tc>
        <w:tc>
          <w:tcPr>
            <w:tcW w:w="3057" w:type="dxa"/>
          </w:tcPr>
          <w:p w:rsidR="001A314F" w:rsidRDefault="001A314F" w:rsidP="001A314F">
            <w:pPr>
              <w:cnfStyle w:val="000000000000" w:firstRow="0" w:lastRow="0" w:firstColumn="0" w:lastColumn="0" w:oddVBand="0" w:evenVBand="0" w:oddHBand="0" w:evenHBand="0" w:firstRowFirstColumn="0" w:firstRowLastColumn="0" w:lastRowFirstColumn="0" w:lastRowLastColumn="0"/>
            </w:pPr>
          </w:p>
        </w:tc>
        <w:tc>
          <w:tcPr>
            <w:tcW w:w="631" w:type="dxa"/>
          </w:tcPr>
          <w:p w:rsidR="001A314F" w:rsidRDefault="001A314F" w:rsidP="001A314F">
            <w:pPr>
              <w:cnfStyle w:val="000000000000" w:firstRow="0" w:lastRow="0" w:firstColumn="0" w:lastColumn="0" w:oddVBand="0" w:evenVBand="0" w:oddHBand="0" w:evenHBand="0" w:firstRowFirstColumn="0" w:firstRowLastColumn="0" w:lastRowFirstColumn="0" w:lastRowLastColumn="0"/>
            </w:pPr>
          </w:p>
        </w:tc>
        <w:tc>
          <w:tcPr>
            <w:tcW w:w="2207" w:type="dxa"/>
          </w:tcPr>
          <w:p w:rsidR="001A314F" w:rsidRPr="001A314F" w:rsidRDefault="001A314F" w:rsidP="001A314F">
            <w:pPr>
              <w:cnfStyle w:val="000000000000" w:firstRow="0" w:lastRow="0" w:firstColumn="0" w:lastColumn="0" w:oddVBand="0" w:evenVBand="0" w:oddHBand="0" w:evenHBand="0" w:firstRowFirstColumn="0" w:firstRowLastColumn="0" w:lastRowFirstColumn="0" w:lastRowLastColumn="0"/>
              <w:rPr>
                <w:b/>
              </w:rPr>
            </w:pPr>
            <w:r w:rsidRPr="001A314F">
              <w:rPr>
                <w:b/>
              </w:rPr>
              <w:t>DEL()</w:t>
            </w:r>
          </w:p>
        </w:tc>
        <w:tc>
          <w:tcPr>
            <w:tcW w:w="1386" w:type="dxa"/>
          </w:tcPr>
          <w:p w:rsidR="001A314F" w:rsidRDefault="001A314F" w:rsidP="001A314F">
            <w:pPr>
              <w:cnfStyle w:val="000000000000" w:firstRow="0" w:lastRow="0" w:firstColumn="0" w:lastColumn="0" w:oddVBand="0" w:evenVBand="0" w:oddHBand="0" w:evenHBand="0" w:firstRowFirstColumn="0" w:firstRowLastColumn="0" w:lastRowFirstColumn="0" w:lastRowLastColumn="0"/>
            </w:pPr>
          </w:p>
        </w:tc>
      </w:tr>
    </w:tbl>
    <w:p w:rsidR="00B4556B" w:rsidRDefault="00B4556B" w:rsidP="00577390"/>
    <w:p w:rsidR="00B4556B" w:rsidRDefault="00B4556B" w:rsidP="00577390"/>
    <w:p w:rsidR="00B4556B" w:rsidRPr="00577390" w:rsidRDefault="00CB7256" w:rsidP="00577390">
      <w:r>
        <w:t xml:space="preserve"> FF is a successor of the </w:t>
      </w:r>
      <w:proofErr w:type="spellStart"/>
      <w:r>
        <w:t>HSP</w:t>
      </w:r>
      <w:proofErr w:type="spellEnd"/>
      <w:r>
        <w:t xml:space="preserve"> system, introduced in 1997 by </w:t>
      </w:r>
      <w:proofErr w:type="spellStart"/>
      <w:r>
        <w:t>Bonet</w:t>
      </w:r>
      <w:proofErr w:type="spellEnd"/>
      <w:r>
        <w:t xml:space="preserve">, </w:t>
      </w:r>
      <w:proofErr w:type="spellStart"/>
      <w:r>
        <w:t>Loerincs</w:t>
      </w:r>
      <w:proofErr w:type="spellEnd"/>
      <w:r>
        <w:t xml:space="preserve"> &amp; </w:t>
      </w:r>
      <w:proofErr w:type="spellStart"/>
      <w:r>
        <w:t>Geffner</w:t>
      </w:r>
      <w:proofErr w:type="spellEnd"/>
      <w:r>
        <w:t xml:space="preserve">.  </w:t>
      </w:r>
      <w:r w:rsidR="001A314F">
        <w:t xml:space="preserve"> </w:t>
      </w:r>
      <w:r w:rsidR="00B4556B">
        <w:t xml:space="preserve">Many of today’s state-of-the-art planning systems are based on heuristic search which was popularized by FF.   AI planning was influenced by FF’s which computed relaxed problems at at a very fast speed, this speed differential let to the research of such </w:t>
      </w:r>
      <w:r w:rsidR="001A314F">
        <w:t xml:space="preserve">future AI planning </w:t>
      </w:r>
      <w:r w:rsidR="00B4556B">
        <w:t>algorithms as Fast Downward</w:t>
      </w:r>
      <w:r w:rsidR="00B4556B">
        <w:rPr>
          <w:rStyle w:val="FootnoteReference"/>
        </w:rPr>
        <w:footnoteReference w:id="7"/>
      </w:r>
      <w:r w:rsidR="00B4556B">
        <w:t>.</w:t>
      </w:r>
    </w:p>
    <w:p w:rsidR="00577390" w:rsidRDefault="00577390" w:rsidP="00A43831">
      <w:pPr>
        <w:pStyle w:val="ListBullet"/>
        <w:numPr>
          <w:ilvl w:val="0"/>
          <w:numId w:val="0"/>
        </w:numPr>
        <w:ind w:left="490"/>
      </w:pPr>
    </w:p>
    <w:sectPr w:rsidR="00577390">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92B" w:rsidRDefault="00F2492B">
      <w:pPr>
        <w:spacing w:after="0" w:line="240" w:lineRule="auto"/>
      </w:pPr>
      <w:r>
        <w:separator/>
      </w:r>
    </w:p>
    <w:p w:rsidR="00F2492B" w:rsidRDefault="00F2492B"/>
    <w:p w:rsidR="00F2492B" w:rsidRDefault="00F2492B"/>
  </w:endnote>
  <w:endnote w:type="continuationSeparator" w:id="0">
    <w:p w:rsidR="00F2492B" w:rsidRDefault="00F2492B">
      <w:pPr>
        <w:spacing w:after="0" w:line="240" w:lineRule="auto"/>
      </w:pPr>
      <w:r>
        <w:continuationSeparator/>
      </w:r>
    </w:p>
    <w:p w:rsidR="00F2492B" w:rsidRDefault="00F2492B"/>
    <w:p w:rsidR="00F2492B" w:rsidRDefault="00F249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rsidR="0072623E" w:rsidRDefault="00933D2C">
        <w:pPr>
          <w:pStyle w:val="Footer"/>
        </w:pPr>
        <w:r>
          <w:fldChar w:fldCharType="begin"/>
        </w:r>
        <w:r>
          <w:instrText xml:space="preserve"> PAGE   \* MERGEFORMAT </w:instrText>
        </w:r>
        <w:r>
          <w:fldChar w:fldCharType="separate"/>
        </w:r>
        <w:r w:rsidR="005C4C66">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92B" w:rsidRDefault="00F2492B">
      <w:pPr>
        <w:spacing w:after="0" w:line="240" w:lineRule="auto"/>
      </w:pPr>
      <w:r>
        <w:separator/>
      </w:r>
    </w:p>
    <w:p w:rsidR="00F2492B" w:rsidRDefault="00F2492B"/>
    <w:p w:rsidR="00F2492B" w:rsidRDefault="00F2492B"/>
  </w:footnote>
  <w:footnote w:type="continuationSeparator" w:id="0">
    <w:p w:rsidR="00F2492B" w:rsidRDefault="00F2492B">
      <w:pPr>
        <w:spacing w:after="0" w:line="240" w:lineRule="auto"/>
      </w:pPr>
      <w:r>
        <w:continuationSeparator/>
      </w:r>
    </w:p>
    <w:p w:rsidR="00F2492B" w:rsidRDefault="00F2492B"/>
    <w:p w:rsidR="00F2492B" w:rsidRDefault="00F2492B"/>
  </w:footnote>
  <w:footnote w:id="1">
    <w:p w:rsidR="003417BF" w:rsidRDefault="003417BF">
      <w:pPr>
        <w:pStyle w:val="FootnoteText"/>
      </w:pPr>
      <w:r>
        <w:rPr>
          <w:rStyle w:val="FootnoteReference"/>
        </w:rPr>
        <w:footnoteRef/>
      </w:r>
      <w:r>
        <w:t xml:space="preserve"> </w:t>
      </w:r>
      <w:r w:rsidRPr="003417BF">
        <w:t xml:space="preserve">N.J. Nilsson, </w:t>
      </w:r>
      <w:proofErr w:type="spellStart"/>
      <w:r w:rsidRPr="003417BF">
        <w:t>Shakey</w:t>
      </w:r>
      <w:proofErr w:type="spellEnd"/>
      <w:r w:rsidRPr="003417BF">
        <w:t xml:space="preserve"> the Robot, SRI Tech. Note 323, Menlo Park, CA (1984).</w:t>
      </w:r>
    </w:p>
  </w:footnote>
  <w:footnote w:id="2">
    <w:p w:rsidR="003417BF" w:rsidRDefault="003417BF">
      <w:pPr>
        <w:pStyle w:val="FootnoteText"/>
      </w:pPr>
      <w:r>
        <w:rPr>
          <w:rStyle w:val="FootnoteReference"/>
        </w:rPr>
        <w:footnoteRef/>
      </w:r>
      <w:r>
        <w:t xml:space="preserve"> </w:t>
      </w:r>
      <w:proofErr w:type="spellStart"/>
      <w:r w:rsidRPr="003417BF">
        <w:t>R.E</w:t>
      </w:r>
      <w:proofErr w:type="spellEnd"/>
      <w:r w:rsidRPr="003417BF">
        <w:t xml:space="preserve">. </w:t>
      </w:r>
      <w:proofErr w:type="spellStart"/>
      <w:r w:rsidRPr="003417BF">
        <w:t>Fikes</w:t>
      </w:r>
      <w:proofErr w:type="spellEnd"/>
      <w:r w:rsidRPr="003417BF">
        <w:t xml:space="preserve"> and N.J. Nilsson, STRIPS: a new approach to the application of theorem proving to problem solving, </w:t>
      </w:r>
      <w:proofErr w:type="spellStart"/>
      <w:r w:rsidRPr="003417BF">
        <w:t>Artif</w:t>
      </w:r>
      <w:proofErr w:type="spellEnd"/>
      <w:r w:rsidRPr="003417BF">
        <w:t xml:space="preserve"> </w:t>
      </w:r>
      <w:proofErr w:type="spellStart"/>
      <w:r w:rsidRPr="003417BF">
        <w:t>Intell</w:t>
      </w:r>
      <w:proofErr w:type="spellEnd"/>
      <w:r w:rsidRPr="003417BF">
        <w:t>. 2 (1981) 189-208.</w:t>
      </w:r>
    </w:p>
  </w:footnote>
  <w:footnote w:id="3">
    <w:p w:rsidR="00015287" w:rsidRDefault="00015287">
      <w:pPr>
        <w:pStyle w:val="FootnoteText"/>
      </w:pPr>
      <w:r>
        <w:rPr>
          <w:rStyle w:val="FootnoteReference"/>
        </w:rPr>
        <w:footnoteRef/>
      </w:r>
      <w:r>
        <w:t xml:space="preserve"> </w:t>
      </w:r>
      <w:r w:rsidRPr="00015287">
        <w:t>https://</w:t>
      </w:r>
      <w:proofErr w:type="spellStart"/>
      <w:r w:rsidRPr="00015287">
        <w:t>en.wikipedia.org</w:t>
      </w:r>
      <w:proofErr w:type="spellEnd"/>
      <w:r w:rsidRPr="00015287">
        <w:t>/wiki/</w:t>
      </w:r>
      <w:proofErr w:type="spellStart"/>
      <w:r w:rsidRPr="00015287">
        <w:t>PSPACE</w:t>
      </w:r>
      <w:proofErr w:type="spellEnd"/>
    </w:p>
  </w:footnote>
  <w:footnote w:id="4">
    <w:p w:rsidR="006E448D" w:rsidRDefault="006E448D">
      <w:pPr>
        <w:pStyle w:val="FootnoteText"/>
      </w:pPr>
      <w:r>
        <w:rPr>
          <w:rStyle w:val="FootnoteReference"/>
        </w:rPr>
        <w:footnoteRef/>
      </w:r>
      <w:r>
        <w:t xml:space="preserve"> </w:t>
      </w:r>
      <w:r>
        <w:t xml:space="preserve">Blum, </w:t>
      </w:r>
      <w:proofErr w:type="spellStart"/>
      <w:r>
        <w:t>Furst</w:t>
      </w:r>
      <w:proofErr w:type="spellEnd"/>
      <w:r>
        <w:t xml:space="preserve">, </w:t>
      </w:r>
      <w:r>
        <w:t>(</w:t>
      </w:r>
      <w:r>
        <w:t>1997</w:t>
      </w:r>
      <w:r>
        <w:t>):Fast Planning Through Planning Graph Analysis</w:t>
      </w:r>
    </w:p>
  </w:footnote>
  <w:footnote w:id="5">
    <w:p w:rsidR="006E448D" w:rsidRPr="006E448D" w:rsidRDefault="006E448D" w:rsidP="006E448D">
      <w:pPr>
        <w:rPr>
          <w:rFonts w:ascii="Arial" w:eastAsia="Times New Roman" w:hAnsi="Arial" w:cs="Arial"/>
          <w:color w:val="666666"/>
          <w:sz w:val="16"/>
          <w:lang w:val="en" w:eastAsia="en-US"/>
        </w:rPr>
      </w:pPr>
      <w:r>
        <w:rPr>
          <w:rStyle w:val="FootnoteReference"/>
        </w:rPr>
        <w:footnoteRef/>
      </w:r>
      <w:r>
        <w:t xml:space="preserve"> Fern, Oregon State University,</w:t>
      </w:r>
      <w:r w:rsidRPr="006E448D">
        <w:rPr>
          <w:rStyle w:val="Subtitle"/>
          <w:rFonts w:ascii="Arial" w:hAnsi="Arial" w:cs="Arial"/>
          <w:color w:val="666666"/>
          <w:lang w:val="en"/>
        </w:rPr>
        <w:t xml:space="preserve"> </w:t>
      </w:r>
      <w:r w:rsidRPr="006E448D">
        <w:rPr>
          <w:rFonts w:ascii="Arial" w:eastAsia="Times New Roman" w:hAnsi="Arial" w:cs="Arial"/>
          <w:i/>
          <w:iCs/>
          <w:color w:val="666666"/>
          <w:sz w:val="16"/>
          <w:lang w:val="en" w:eastAsia="en-US"/>
        </w:rPr>
        <w:t>https://web.engr.oregonstate.edu/~afern/classes/cs533/notes/graphplan.pptx</w:t>
      </w:r>
    </w:p>
    <w:p w:rsidR="006E448D" w:rsidRDefault="006E448D">
      <w:pPr>
        <w:pStyle w:val="FootnoteText"/>
      </w:pPr>
    </w:p>
  </w:footnote>
  <w:footnote w:id="6">
    <w:p w:rsidR="00CB7256" w:rsidRDefault="00CB7256">
      <w:pPr>
        <w:pStyle w:val="FootnoteText"/>
      </w:pPr>
      <w:r>
        <w:rPr>
          <w:rStyle w:val="FootnoteReference"/>
        </w:rPr>
        <w:footnoteRef/>
      </w:r>
      <w:r>
        <w:t xml:space="preserve"> </w:t>
      </w:r>
      <w:proofErr w:type="spellStart"/>
      <w:r>
        <w:t>Joffmann</w:t>
      </w:r>
      <w:proofErr w:type="spellEnd"/>
      <w:r>
        <w:t xml:space="preserve"> (</w:t>
      </w:r>
      <w:r>
        <w:t>2001</w:t>
      </w:r>
      <w:r>
        <w:t xml:space="preserve">): </w:t>
      </w:r>
      <w:proofErr w:type="spellStart"/>
      <w:r>
        <w:t>FF:The</w:t>
      </w:r>
      <w:proofErr w:type="spellEnd"/>
      <w:r>
        <w:t xml:space="preserve"> Fast-Forward Planning System, Albert </w:t>
      </w:r>
      <w:proofErr w:type="spellStart"/>
      <w:r>
        <w:t>Ludwigs</w:t>
      </w:r>
      <w:proofErr w:type="spellEnd"/>
      <w:r>
        <w:t xml:space="preserve"> University</w:t>
      </w:r>
    </w:p>
  </w:footnote>
  <w:footnote w:id="7">
    <w:p w:rsidR="00B4556B" w:rsidRDefault="00B4556B">
      <w:pPr>
        <w:pStyle w:val="FootnoteText"/>
      </w:pPr>
      <w:r>
        <w:rPr>
          <w:rStyle w:val="FootnoteReference"/>
        </w:rPr>
        <w:footnoteRef/>
      </w:r>
      <w:r>
        <w:t xml:space="preserve"> </w:t>
      </w:r>
      <w:proofErr w:type="spellStart"/>
      <w:r>
        <w:t>Helmert</w:t>
      </w:r>
      <w:proofErr w:type="spellEnd"/>
      <w:r>
        <w:t xml:space="preserve"> (2006): The </w:t>
      </w:r>
      <w:r>
        <w:t>Fast Downward Planning System, Journal of Artificial Intelligence Research 26 (2006) 191-246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2F"/>
    <w:rsid w:val="00015287"/>
    <w:rsid w:val="000F2B25"/>
    <w:rsid w:val="000F6525"/>
    <w:rsid w:val="00112D39"/>
    <w:rsid w:val="00140F55"/>
    <w:rsid w:val="00160B41"/>
    <w:rsid w:val="00166961"/>
    <w:rsid w:val="001A314F"/>
    <w:rsid w:val="001E6FF4"/>
    <w:rsid w:val="00260CE3"/>
    <w:rsid w:val="00306B29"/>
    <w:rsid w:val="003417BF"/>
    <w:rsid w:val="004111D2"/>
    <w:rsid w:val="00415547"/>
    <w:rsid w:val="00442C7B"/>
    <w:rsid w:val="004920F2"/>
    <w:rsid w:val="00577390"/>
    <w:rsid w:val="005C4C66"/>
    <w:rsid w:val="005D1F20"/>
    <w:rsid w:val="005D2DDB"/>
    <w:rsid w:val="0062034F"/>
    <w:rsid w:val="006438AC"/>
    <w:rsid w:val="006E448D"/>
    <w:rsid w:val="006F722F"/>
    <w:rsid w:val="007077B0"/>
    <w:rsid w:val="0072623E"/>
    <w:rsid w:val="0074173C"/>
    <w:rsid w:val="007D4EE9"/>
    <w:rsid w:val="00804716"/>
    <w:rsid w:val="00846E07"/>
    <w:rsid w:val="00866F48"/>
    <w:rsid w:val="00883986"/>
    <w:rsid w:val="00933D2C"/>
    <w:rsid w:val="00953025"/>
    <w:rsid w:val="00A12B75"/>
    <w:rsid w:val="00A171EA"/>
    <w:rsid w:val="00A43831"/>
    <w:rsid w:val="00A569A6"/>
    <w:rsid w:val="00A61D3A"/>
    <w:rsid w:val="00A6546C"/>
    <w:rsid w:val="00A82115"/>
    <w:rsid w:val="00AF6189"/>
    <w:rsid w:val="00B23010"/>
    <w:rsid w:val="00B4556B"/>
    <w:rsid w:val="00B83508"/>
    <w:rsid w:val="00C6302C"/>
    <w:rsid w:val="00C81D7E"/>
    <w:rsid w:val="00CA1FA2"/>
    <w:rsid w:val="00CB6AF7"/>
    <w:rsid w:val="00CB7256"/>
    <w:rsid w:val="00CC198A"/>
    <w:rsid w:val="00CF1B74"/>
    <w:rsid w:val="00D53626"/>
    <w:rsid w:val="00D54459"/>
    <w:rsid w:val="00D83A01"/>
    <w:rsid w:val="00DC5FE1"/>
    <w:rsid w:val="00DE7DDF"/>
    <w:rsid w:val="00E76FC0"/>
    <w:rsid w:val="00E8662C"/>
    <w:rsid w:val="00F2492B"/>
    <w:rsid w:val="00F2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256537"/>
  <w15:chartTrackingRefBased/>
  <w15:docId w15:val="{0049CC5F-C5F7-4141-B0E6-64F7A7BB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character" w:styleId="FootnoteReference">
    <w:name w:val="footnote reference"/>
    <w:basedOn w:val="DefaultParagraphFont"/>
    <w:uiPriority w:val="99"/>
    <w:semiHidden/>
    <w:unhideWhenUsed/>
    <w:rsid w:val="003417BF"/>
    <w:rPr>
      <w:vertAlign w:val="superscript"/>
    </w:rPr>
  </w:style>
  <w:style w:type="character" w:styleId="HTMLCite">
    <w:name w:val="HTML Cite"/>
    <w:basedOn w:val="DefaultParagraphFont"/>
    <w:uiPriority w:val="99"/>
    <w:semiHidden/>
    <w:unhideWhenUsed/>
    <w:rsid w:val="006E44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13211">
      <w:bodyDiv w:val="1"/>
      <w:marLeft w:val="0"/>
      <w:marRight w:val="0"/>
      <w:marTop w:val="0"/>
      <w:marBottom w:val="0"/>
      <w:divBdr>
        <w:top w:val="none" w:sz="0" w:space="0" w:color="auto"/>
        <w:left w:val="none" w:sz="0" w:space="0" w:color="auto"/>
        <w:bottom w:val="none" w:sz="0" w:space="0" w:color="auto"/>
        <w:right w:val="none" w:sz="0" w:space="0" w:color="auto"/>
      </w:divBdr>
      <w:divsChild>
        <w:div w:id="856846037">
          <w:marLeft w:val="0"/>
          <w:marRight w:val="0"/>
          <w:marTop w:val="0"/>
          <w:marBottom w:val="0"/>
          <w:divBdr>
            <w:top w:val="none" w:sz="0" w:space="0" w:color="auto"/>
            <w:left w:val="none" w:sz="0" w:space="0" w:color="auto"/>
            <w:bottom w:val="none" w:sz="0" w:space="0" w:color="auto"/>
            <w:right w:val="none" w:sz="0" w:space="0" w:color="auto"/>
          </w:divBdr>
          <w:divsChild>
            <w:div w:id="1548688664">
              <w:marLeft w:val="0"/>
              <w:marRight w:val="0"/>
              <w:marTop w:val="0"/>
              <w:marBottom w:val="0"/>
              <w:divBdr>
                <w:top w:val="none" w:sz="0" w:space="0" w:color="auto"/>
                <w:left w:val="none" w:sz="0" w:space="0" w:color="auto"/>
                <w:bottom w:val="none" w:sz="0" w:space="0" w:color="auto"/>
                <w:right w:val="none" w:sz="0" w:space="0" w:color="auto"/>
              </w:divBdr>
              <w:divsChild>
                <w:div w:id="604120246">
                  <w:marLeft w:val="0"/>
                  <w:marRight w:val="0"/>
                  <w:marTop w:val="0"/>
                  <w:marBottom w:val="0"/>
                  <w:divBdr>
                    <w:top w:val="none" w:sz="0" w:space="0" w:color="auto"/>
                    <w:left w:val="none" w:sz="0" w:space="0" w:color="auto"/>
                    <w:bottom w:val="none" w:sz="0" w:space="0" w:color="auto"/>
                    <w:right w:val="none" w:sz="0" w:space="0" w:color="auto"/>
                  </w:divBdr>
                  <w:divsChild>
                    <w:div w:id="631447061">
                      <w:marLeft w:val="0"/>
                      <w:marRight w:val="0"/>
                      <w:marTop w:val="45"/>
                      <w:marBottom w:val="0"/>
                      <w:divBdr>
                        <w:top w:val="none" w:sz="0" w:space="0" w:color="auto"/>
                        <w:left w:val="none" w:sz="0" w:space="0" w:color="auto"/>
                        <w:bottom w:val="none" w:sz="0" w:space="0" w:color="auto"/>
                        <w:right w:val="none" w:sz="0" w:space="0" w:color="auto"/>
                      </w:divBdr>
                      <w:divsChild>
                        <w:div w:id="698286541">
                          <w:marLeft w:val="0"/>
                          <w:marRight w:val="0"/>
                          <w:marTop w:val="0"/>
                          <w:marBottom w:val="0"/>
                          <w:divBdr>
                            <w:top w:val="none" w:sz="0" w:space="0" w:color="auto"/>
                            <w:left w:val="none" w:sz="0" w:space="0" w:color="auto"/>
                            <w:bottom w:val="none" w:sz="0" w:space="0" w:color="auto"/>
                            <w:right w:val="none" w:sz="0" w:space="0" w:color="auto"/>
                          </w:divBdr>
                          <w:divsChild>
                            <w:div w:id="1776512602">
                              <w:marLeft w:val="2070"/>
                              <w:marRight w:val="3810"/>
                              <w:marTop w:val="0"/>
                              <w:marBottom w:val="0"/>
                              <w:divBdr>
                                <w:top w:val="none" w:sz="0" w:space="0" w:color="auto"/>
                                <w:left w:val="none" w:sz="0" w:space="0" w:color="auto"/>
                                <w:bottom w:val="none" w:sz="0" w:space="0" w:color="auto"/>
                                <w:right w:val="none" w:sz="0" w:space="0" w:color="auto"/>
                              </w:divBdr>
                              <w:divsChild>
                                <w:div w:id="966816008">
                                  <w:marLeft w:val="0"/>
                                  <w:marRight w:val="0"/>
                                  <w:marTop w:val="0"/>
                                  <w:marBottom w:val="0"/>
                                  <w:divBdr>
                                    <w:top w:val="none" w:sz="0" w:space="0" w:color="auto"/>
                                    <w:left w:val="none" w:sz="0" w:space="0" w:color="auto"/>
                                    <w:bottom w:val="none" w:sz="0" w:space="0" w:color="auto"/>
                                    <w:right w:val="none" w:sz="0" w:space="0" w:color="auto"/>
                                  </w:divBdr>
                                  <w:divsChild>
                                    <w:div w:id="2024433032">
                                      <w:marLeft w:val="0"/>
                                      <w:marRight w:val="0"/>
                                      <w:marTop w:val="0"/>
                                      <w:marBottom w:val="0"/>
                                      <w:divBdr>
                                        <w:top w:val="none" w:sz="0" w:space="0" w:color="auto"/>
                                        <w:left w:val="none" w:sz="0" w:space="0" w:color="auto"/>
                                        <w:bottom w:val="none" w:sz="0" w:space="0" w:color="auto"/>
                                        <w:right w:val="none" w:sz="0" w:space="0" w:color="auto"/>
                                      </w:divBdr>
                                      <w:divsChild>
                                        <w:div w:id="1250237115">
                                          <w:marLeft w:val="0"/>
                                          <w:marRight w:val="0"/>
                                          <w:marTop w:val="0"/>
                                          <w:marBottom w:val="0"/>
                                          <w:divBdr>
                                            <w:top w:val="none" w:sz="0" w:space="0" w:color="auto"/>
                                            <w:left w:val="none" w:sz="0" w:space="0" w:color="auto"/>
                                            <w:bottom w:val="none" w:sz="0" w:space="0" w:color="auto"/>
                                            <w:right w:val="none" w:sz="0" w:space="0" w:color="auto"/>
                                          </w:divBdr>
                                          <w:divsChild>
                                            <w:div w:id="1087651456">
                                              <w:marLeft w:val="0"/>
                                              <w:marRight w:val="0"/>
                                              <w:marTop w:val="90"/>
                                              <w:marBottom w:val="0"/>
                                              <w:divBdr>
                                                <w:top w:val="none" w:sz="0" w:space="0" w:color="auto"/>
                                                <w:left w:val="none" w:sz="0" w:space="0" w:color="auto"/>
                                                <w:bottom w:val="none" w:sz="0" w:space="0" w:color="auto"/>
                                                <w:right w:val="none" w:sz="0" w:space="0" w:color="auto"/>
                                              </w:divBdr>
                                              <w:divsChild>
                                                <w:div w:id="2094466283">
                                                  <w:marLeft w:val="0"/>
                                                  <w:marRight w:val="0"/>
                                                  <w:marTop w:val="0"/>
                                                  <w:marBottom w:val="0"/>
                                                  <w:divBdr>
                                                    <w:top w:val="none" w:sz="0" w:space="0" w:color="auto"/>
                                                    <w:left w:val="none" w:sz="0" w:space="0" w:color="auto"/>
                                                    <w:bottom w:val="none" w:sz="0" w:space="0" w:color="auto"/>
                                                    <w:right w:val="none" w:sz="0" w:space="0" w:color="auto"/>
                                                  </w:divBdr>
                                                  <w:divsChild>
                                                    <w:div w:id="510798477">
                                                      <w:marLeft w:val="0"/>
                                                      <w:marRight w:val="0"/>
                                                      <w:marTop w:val="0"/>
                                                      <w:marBottom w:val="0"/>
                                                      <w:divBdr>
                                                        <w:top w:val="none" w:sz="0" w:space="0" w:color="auto"/>
                                                        <w:left w:val="none" w:sz="0" w:space="0" w:color="auto"/>
                                                        <w:bottom w:val="none" w:sz="0" w:space="0" w:color="auto"/>
                                                        <w:right w:val="none" w:sz="0" w:space="0" w:color="auto"/>
                                                      </w:divBdr>
                                                      <w:divsChild>
                                                        <w:div w:id="211890804">
                                                          <w:marLeft w:val="0"/>
                                                          <w:marRight w:val="0"/>
                                                          <w:marTop w:val="0"/>
                                                          <w:marBottom w:val="0"/>
                                                          <w:divBdr>
                                                            <w:top w:val="none" w:sz="0" w:space="0" w:color="auto"/>
                                                            <w:left w:val="none" w:sz="0" w:space="0" w:color="auto"/>
                                                            <w:bottom w:val="none" w:sz="0" w:space="0" w:color="auto"/>
                                                            <w:right w:val="none" w:sz="0" w:space="0" w:color="auto"/>
                                                          </w:divBdr>
                                                          <w:divsChild>
                                                            <w:div w:id="1664770979">
                                                              <w:marLeft w:val="0"/>
                                                              <w:marRight w:val="0"/>
                                                              <w:marTop w:val="0"/>
                                                              <w:marBottom w:val="390"/>
                                                              <w:divBdr>
                                                                <w:top w:val="none" w:sz="0" w:space="0" w:color="auto"/>
                                                                <w:left w:val="none" w:sz="0" w:space="0" w:color="auto"/>
                                                                <w:bottom w:val="none" w:sz="0" w:space="0" w:color="auto"/>
                                                                <w:right w:val="none" w:sz="0" w:space="0" w:color="auto"/>
                                                              </w:divBdr>
                                                              <w:divsChild>
                                                                <w:div w:id="512839661">
                                                                  <w:marLeft w:val="0"/>
                                                                  <w:marRight w:val="0"/>
                                                                  <w:marTop w:val="0"/>
                                                                  <w:marBottom w:val="0"/>
                                                                  <w:divBdr>
                                                                    <w:top w:val="none" w:sz="0" w:space="0" w:color="auto"/>
                                                                    <w:left w:val="none" w:sz="0" w:space="0" w:color="auto"/>
                                                                    <w:bottom w:val="none" w:sz="0" w:space="0" w:color="auto"/>
                                                                    <w:right w:val="none" w:sz="0" w:space="0" w:color="auto"/>
                                                                  </w:divBdr>
                                                                  <w:divsChild>
                                                                    <w:div w:id="2142844923">
                                                                      <w:marLeft w:val="0"/>
                                                                      <w:marRight w:val="0"/>
                                                                      <w:marTop w:val="0"/>
                                                                      <w:marBottom w:val="0"/>
                                                                      <w:divBdr>
                                                                        <w:top w:val="none" w:sz="0" w:space="0" w:color="auto"/>
                                                                        <w:left w:val="none" w:sz="0" w:space="0" w:color="auto"/>
                                                                        <w:bottom w:val="none" w:sz="0" w:space="0" w:color="auto"/>
                                                                        <w:right w:val="none" w:sz="0" w:space="0" w:color="auto"/>
                                                                      </w:divBdr>
                                                                      <w:divsChild>
                                                                        <w:div w:id="96366006">
                                                                          <w:marLeft w:val="0"/>
                                                                          <w:marRight w:val="0"/>
                                                                          <w:marTop w:val="0"/>
                                                                          <w:marBottom w:val="0"/>
                                                                          <w:divBdr>
                                                                            <w:top w:val="none" w:sz="0" w:space="0" w:color="auto"/>
                                                                            <w:left w:val="none" w:sz="0" w:space="0" w:color="auto"/>
                                                                            <w:bottom w:val="none" w:sz="0" w:space="0" w:color="auto"/>
                                                                            <w:right w:val="none" w:sz="0" w:space="0" w:color="auto"/>
                                                                          </w:divBdr>
                                                                          <w:divsChild>
                                                                            <w:div w:id="719671395">
                                                                              <w:marLeft w:val="0"/>
                                                                              <w:marRight w:val="0"/>
                                                                              <w:marTop w:val="0"/>
                                                                              <w:marBottom w:val="0"/>
                                                                              <w:divBdr>
                                                                                <w:top w:val="none" w:sz="0" w:space="0" w:color="auto"/>
                                                                                <w:left w:val="none" w:sz="0" w:space="0" w:color="auto"/>
                                                                                <w:bottom w:val="none" w:sz="0" w:space="0" w:color="auto"/>
                                                                                <w:right w:val="none" w:sz="0" w:space="0" w:color="auto"/>
                                                                              </w:divBdr>
                                                                              <w:divsChild>
                                                                                <w:div w:id="12309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26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PSp</b:Tag>
    <b:SourceType>InternetSite</b:SourceType>
    <b:Guid>{7B29A7E0-4D93-40D4-89C0-DE954B05C0DF}</b:Guid>
    <b:Title>PSpace</b:Title>
    <b:InternetSiteTitle>https://en.wikipedia.org/wiki/PSPACE</b:InternetSiteTitle>
    <b:RefOrder>1</b:RefOrder>
  </b:Source>
</b:Sources>
</file>

<file path=customXml/itemProps1.xml><?xml version="1.0" encoding="utf-8"?>
<ds:datastoreItem xmlns:ds="http://schemas.openxmlformats.org/officeDocument/2006/customXml" ds:itemID="{72877BCB-70F0-4DD6-BADB-0AE9B36F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713</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andys</dc:creator>
  <cp:keywords/>
  <dc:description/>
  <cp:lastModifiedBy>Andrew Sperazza</cp:lastModifiedBy>
  <cp:revision>6</cp:revision>
  <cp:lastPrinted>2017-05-04T17:06:00Z</cp:lastPrinted>
  <dcterms:created xsi:type="dcterms:W3CDTF">2017-05-03T18:51:00Z</dcterms:created>
  <dcterms:modified xsi:type="dcterms:W3CDTF">2017-05-04T17:09:00Z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