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BE2" w:rsidRDefault="00063F16" w:rsidP="009B61F8">
      <w:pPr>
        <w:spacing w:after="0"/>
        <w:jc w:val="center"/>
      </w:pPr>
      <w:bookmarkStart w:id="0" w:name="_GoBack"/>
      <w:bookmarkEnd w:id="0"/>
      <w:r>
        <w:t>Contrôle 1</w:t>
      </w:r>
      <w:r w:rsidR="009B61F8">
        <w:t> : Monde de la Bible – AT</w:t>
      </w:r>
    </w:p>
    <w:p w:rsidR="009B61F8" w:rsidRDefault="002B492D" w:rsidP="002B492D">
      <w:pPr>
        <w:spacing w:after="0"/>
      </w:pPr>
      <w:r>
        <w:t>Nom ______________________________</w:t>
      </w:r>
    </w:p>
    <w:p w:rsidR="009B61F8" w:rsidRDefault="009B61F8" w:rsidP="009B61F8">
      <w:pPr>
        <w:spacing w:after="0"/>
        <w:jc w:val="center"/>
      </w:pPr>
    </w:p>
    <w:p w:rsidR="009B61F8" w:rsidRDefault="00FD1882" w:rsidP="009B61F8">
      <w:pPr>
        <w:numPr>
          <w:ilvl w:val="0"/>
          <w:numId w:val="1"/>
        </w:numPr>
        <w:tabs>
          <w:tab w:val="clear" w:pos="720"/>
          <w:tab w:val="left" w:pos="360"/>
        </w:tabs>
        <w:spacing w:after="0" w:line="240" w:lineRule="auto"/>
        <w:ind w:left="360"/>
      </w:pPr>
      <w:r>
        <w:t>Donner deux raisons pour s’intéresser à l’étude du monde de la Bible. (2</w:t>
      </w:r>
      <w:r w:rsidR="009B61F8">
        <w:t>)</w:t>
      </w:r>
    </w:p>
    <w:p w:rsidR="009B61F8" w:rsidRDefault="009B61F8" w:rsidP="00FD1882">
      <w:pPr>
        <w:pStyle w:val="Paragraphedeliste"/>
        <w:numPr>
          <w:ilvl w:val="0"/>
          <w:numId w:val="2"/>
        </w:numPr>
        <w:tabs>
          <w:tab w:val="left" w:pos="360"/>
        </w:tabs>
        <w:spacing w:line="600" w:lineRule="auto"/>
      </w:pPr>
    </w:p>
    <w:p w:rsidR="00FD1882" w:rsidRDefault="00FD1882" w:rsidP="00FD1882">
      <w:pPr>
        <w:pStyle w:val="Paragraphedeliste"/>
        <w:numPr>
          <w:ilvl w:val="0"/>
          <w:numId w:val="2"/>
        </w:numPr>
        <w:tabs>
          <w:tab w:val="left" w:pos="360"/>
        </w:tabs>
        <w:spacing w:after="0" w:line="600" w:lineRule="auto"/>
      </w:pPr>
    </w:p>
    <w:p w:rsidR="009B61F8" w:rsidRDefault="00FD1882" w:rsidP="009B61F8">
      <w:pPr>
        <w:numPr>
          <w:ilvl w:val="0"/>
          <w:numId w:val="1"/>
        </w:numPr>
        <w:tabs>
          <w:tab w:val="clear" w:pos="720"/>
          <w:tab w:val="left" w:pos="360"/>
        </w:tabs>
        <w:spacing w:after="0" w:line="240" w:lineRule="auto"/>
        <w:ind w:left="360"/>
      </w:pPr>
      <w:r>
        <w:t>Quel</w:t>
      </w:r>
      <w:r w:rsidR="009B61F8">
        <w:t xml:space="preserve"> </w:t>
      </w:r>
      <w:r>
        <w:t>nom donne-t-on à la partie habité</w:t>
      </w:r>
      <w:r w:rsidR="00DB4551">
        <w:t xml:space="preserve"> et cultivable</w:t>
      </w:r>
      <w:r>
        <w:t xml:space="preserve"> du Proche-Orient ?</w:t>
      </w:r>
      <w:r w:rsidR="009B61F8">
        <w:t xml:space="preserve"> (1)</w:t>
      </w:r>
    </w:p>
    <w:p w:rsidR="009B61F8" w:rsidRDefault="009B61F8" w:rsidP="009B61F8">
      <w:pPr>
        <w:tabs>
          <w:tab w:val="left" w:pos="360"/>
        </w:tabs>
        <w:spacing w:after="0" w:line="240" w:lineRule="auto"/>
      </w:pPr>
    </w:p>
    <w:p w:rsidR="009B61F8" w:rsidRDefault="009B61F8" w:rsidP="009B61F8">
      <w:pPr>
        <w:tabs>
          <w:tab w:val="left" w:pos="360"/>
        </w:tabs>
        <w:spacing w:after="0" w:line="240" w:lineRule="auto"/>
      </w:pPr>
    </w:p>
    <w:p w:rsidR="009B61F8" w:rsidRDefault="00FD1882" w:rsidP="009B61F8">
      <w:pPr>
        <w:numPr>
          <w:ilvl w:val="0"/>
          <w:numId w:val="1"/>
        </w:numPr>
        <w:tabs>
          <w:tab w:val="clear" w:pos="720"/>
          <w:tab w:val="left" w:pos="360"/>
        </w:tabs>
        <w:spacing w:after="0" w:line="240" w:lineRule="auto"/>
        <w:ind w:left="360"/>
      </w:pPr>
      <w:r>
        <w:t>Comparer les trois principales régions du Moyen Orient en remplissant le tableau suivant</w:t>
      </w:r>
      <w:r w:rsidR="009B61F8">
        <w:t>. (1)</w:t>
      </w:r>
    </w:p>
    <w:p w:rsidR="009B61F8" w:rsidRDefault="009B61F8" w:rsidP="009B61F8">
      <w:pPr>
        <w:tabs>
          <w:tab w:val="left" w:pos="360"/>
        </w:tabs>
        <w:spacing w:after="0" w:line="240" w:lineRule="auto"/>
      </w:pPr>
    </w:p>
    <w:tbl>
      <w:tblPr>
        <w:tblW w:w="9285" w:type="dxa"/>
        <w:tblCellSpacing w:w="20" w:type="dxa"/>
        <w:tblInd w:w="10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55"/>
        <w:gridCol w:w="2268"/>
        <w:gridCol w:w="2410"/>
        <w:gridCol w:w="2552"/>
      </w:tblGrid>
      <w:tr w:rsidR="000B3F13" w:rsidTr="00164ACB">
        <w:trPr>
          <w:tblCellSpacing w:w="20" w:type="dxa"/>
        </w:trPr>
        <w:tc>
          <w:tcPr>
            <w:tcW w:w="1995" w:type="dxa"/>
            <w:tcBorders>
              <w:top w:val="outset" w:sz="24" w:space="0" w:color="auto"/>
              <w:bottom w:val="outset" w:sz="6" w:space="0" w:color="auto"/>
            </w:tcBorders>
            <w:shd w:val="clear" w:color="auto" w:fill="C0C0C0"/>
          </w:tcPr>
          <w:p w:rsidR="000B3F13" w:rsidRDefault="000B3F13" w:rsidP="00164ACB">
            <w:pPr>
              <w:jc w:val="center"/>
              <w:rPr>
                <w:b/>
                <w:color w:val="FFFFFF"/>
              </w:rPr>
            </w:pPr>
          </w:p>
        </w:tc>
        <w:tc>
          <w:tcPr>
            <w:tcW w:w="2228" w:type="dxa"/>
            <w:tcBorders>
              <w:top w:val="outset" w:sz="24" w:space="0" w:color="auto"/>
              <w:bottom w:val="outset" w:sz="6" w:space="0" w:color="auto"/>
            </w:tcBorders>
            <w:shd w:val="clear" w:color="auto" w:fill="C0C0C0"/>
          </w:tcPr>
          <w:p w:rsidR="000B3F13" w:rsidRDefault="000B3F13" w:rsidP="00164AC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Egypte</w:t>
            </w:r>
          </w:p>
        </w:tc>
        <w:tc>
          <w:tcPr>
            <w:tcW w:w="2370" w:type="dxa"/>
            <w:tcBorders>
              <w:top w:val="outset" w:sz="24" w:space="0" w:color="auto"/>
              <w:bottom w:val="outset" w:sz="6" w:space="0" w:color="auto"/>
            </w:tcBorders>
            <w:shd w:val="clear" w:color="auto" w:fill="C0C0C0"/>
          </w:tcPr>
          <w:p w:rsidR="000B3F13" w:rsidRDefault="000B3F13" w:rsidP="00164AC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Syrie-Palestine</w:t>
            </w:r>
          </w:p>
        </w:tc>
        <w:tc>
          <w:tcPr>
            <w:tcW w:w="2492" w:type="dxa"/>
            <w:tcBorders>
              <w:top w:val="outset" w:sz="24" w:space="0" w:color="auto"/>
              <w:bottom w:val="outset" w:sz="6" w:space="0" w:color="auto"/>
            </w:tcBorders>
            <w:shd w:val="clear" w:color="auto" w:fill="C0C0C0"/>
          </w:tcPr>
          <w:p w:rsidR="000B3F13" w:rsidRDefault="000B3F13" w:rsidP="00164AC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Mésopotamie</w:t>
            </w:r>
          </w:p>
        </w:tc>
      </w:tr>
      <w:tr w:rsidR="000B3F13" w:rsidTr="00164ACB">
        <w:trPr>
          <w:tblCellSpacing w:w="20" w:type="dxa"/>
        </w:trPr>
        <w:tc>
          <w:tcPr>
            <w:tcW w:w="1995" w:type="dxa"/>
          </w:tcPr>
          <w:p w:rsidR="000B3F13" w:rsidRDefault="000B3F13" w:rsidP="000B3F13">
            <w:pPr>
              <w:spacing w:after="0"/>
              <w:jc w:val="center"/>
            </w:pPr>
          </w:p>
          <w:p w:rsidR="000B3F13" w:rsidRDefault="000B3F13" w:rsidP="00164ACB">
            <w:pPr>
              <w:jc w:val="center"/>
            </w:pPr>
            <w:r>
              <w:t>Climat</w:t>
            </w:r>
          </w:p>
        </w:tc>
        <w:tc>
          <w:tcPr>
            <w:tcW w:w="2228" w:type="dxa"/>
          </w:tcPr>
          <w:p w:rsidR="000B3F13" w:rsidRDefault="000B3F13" w:rsidP="00164ACB"/>
        </w:tc>
        <w:tc>
          <w:tcPr>
            <w:tcW w:w="2370" w:type="dxa"/>
          </w:tcPr>
          <w:p w:rsidR="000B3F13" w:rsidRDefault="000B3F13" w:rsidP="00164ACB"/>
        </w:tc>
        <w:tc>
          <w:tcPr>
            <w:tcW w:w="2492" w:type="dxa"/>
          </w:tcPr>
          <w:p w:rsidR="000B3F13" w:rsidRDefault="000B3F13" w:rsidP="00164ACB"/>
        </w:tc>
      </w:tr>
      <w:tr w:rsidR="000B3F13" w:rsidTr="00164ACB">
        <w:trPr>
          <w:tblCellSpacing w:w="20" w:type="dxa"/>
        </w:trPr>
        <w:tc>
          <w:tcPr>
            <w:tcW w:w="1995" w:type="dxa"/>
          </w:tcPr>
          <w:p w:rsidR="000B3F13" w:rsidRDefault="000B3F13" w:rsidP="000B3F13">
            <w:pPr>
              <w:spacing w:after="0"/>
              <w:jc w:val="center"/>
            </w:pPr>
          </w:p>
          <w:p w:rsidR="000B3F13" w:rsidRDefault="000B3F13" w:rsidP="00164ACB">
            <w:pPr>
              <w:jc w:val="center"/>
            </w:pPr>
            <w:r>
              <w:t>La topographie</w:t>
            </w:r>
          </w:p>
        </w:tc>
        <w:tc>
          <w:tcPr>
            <w:tcW w:w="2228" w:type="dxa"/>
          </w:tcPr>
          <w:p w:rsidR="000B3F13" w:rsidRDefault="000B3F13" w:rsidP="00164ACB"/>
        </w:tc>
        <w:tc>
          <w:tcPr>
            <w:tcW w:w="2370" w:type="dxa"/>
          </w:tcPr>
          <w:p w:rsidR="000B3F13" w:rsidRDefault="000B3F13" w:rsidP="00164ACB"/>
        </w:tc>
        <w:tc>
          <w:tcPr>
            <w:tcW w:w="2492" w:type="dxa"/>
          </w:tcPr>
          <w:p w:rsidR="000B3F13" w:rsidRDefault="000B3F13" w:rsidP="00164ACB"/>
        </w:tc>
      </w:tr>
      <w:tr w:rsidR="000B3F13" w:rsidTr="00164ACB">
        <w:trPr>
          <w:tblCellSpacing w:w="20" w:type="dxa"/>
        </w:trPr>
        <w:tc>
          <w:tcPr>
            <w:tcW w:w="1995" w:type="dxa"/>
          </w:tcPr>
          <w:p w:rsidR="000B3F13" w:rsidRPr="000B3F13" w:rsidRDefault="000B3F13" w:rsidP="00164ACB">
            <w:pPr>
              <w:jc w:val="center"/>
              <w:rPr>
                <w:sz w:val="16"/>
                <w:szCs w:val="16"/>
              </w:rPr>
            </w:pPr>
          </w:p>
          <w:p w:rsidR="000B3F13" w:rsidRDefault="000B3F13" w:rsidP="000B3F13">
            <w:pPr>
              <w:spacing w:after="0"/>
              <w:jc w:val="center"/>
            </w:pPr>
            <w:r>
              <w:t>Relations extérieures</w:t>
            </w:r>
          </w:p>
          <w:p w:rsidR="000B3F13" w:rsidRDefault="000B3F13" w:rsidP="00164ACB">
            <w:pPr>
              <w:jc w:val="center"/>
            </w:pPr>
          </w:p>
        </w:tc>
        <w:tc>
          <w:tcPr>
            <w:tcW w:w="2228" w:type="dxa"/>
          </w:tcPr>
          <w:p w:rsidR="000B3F13" w:rsidRDefault="000B3F13" w:rsidP="00164ACB"/>
        </w:tc>
        <w:tc>
          <w:tcPr>
            <w:tcW w:w="2370" w:type="dxa"/>
          </w:tcPr>
          <w:p w:rsidR="000B3F13" w:rsidRDefault="000B3F13" w:rsidP="00164ACB"/>
        </w:tc>
        <w:tc>
          <w:tcPr>
            <w:tcW w:w="2492" w:type="dxa"/>
          </w:tcPr>
          <w:p w:rsidR="000B3F13" w:rsidRDefault="000B3F13" w:rsidP="00164ACB"/>
        </w:tc>
      </w:tr>
    </w:tbl>
    <w:p w:rsidR="009B61F8" w:rsidRDefault="009B61F8" w:rsidP="009B61F8">
      <w:pPr>
        <w:tabs>
          <w:tab w:val="left" w:pos="360"/>
        </w:tabs>
        <w:spacing w:after="0" w:line="240" w:lineRule="auto"/>
      </w:pPr>
    </w:p>
    <w:p w:rsidR="000B3F13" w:rsidRDefault="000B3F13" w:rsidP="009B61F8">
      <w:pPr>
        <w:numPr>
          <w:ilvl w:val="0"/>
          <w:numId w:val="1"/>
        </w:numPr>
        <w:tabs>
          <w:tab w:val="clear" w:pos="720"/>
          <w:tab w:val="left" w:pos="360"/>
        </w:tabs>
        <w:spacing w:after="0" w:line="240" w:lineRule="auto"/>
        <w:ind w:left="360"/>
      </w:pPr>
      <w:r>
        <w:t>Indiquer les 4 sous-régions de la Palestine en allant de l’ouest vers l’est.</w:t>
      </w:r>
      <w:r w:rsidR="00C83147">
        <w:t xml:space="preserve"> (4</w:t>
      </w:r>
      <w:r w:rsidR="009B61F8">
        <w:t>)</w:t>
      </w:r>
    </w:p>
    <w:p w:rsidR="000B3F13" w:rsidRDefault="000B3F13" w:rsidP="000B3F13">
      <w:pPr>
        <w:pStyle w:val="Paragraphedeliste"/>
        <w:numPr>
          <w:ilvl w:val="0"/>
          <w:numId w:val="4"/>
        </w:numPr>
        <w:tabs>
          <w:tab w:val="left" w:pos="360"/>
        </w:tabs>
        <w:spacing w:after="0" w:line="360" w:lineRule="auto"/>
      </w:pPr>
    </w:p>
    <w:p w:rsidR="000B3F13" w:rsidRDefault="000B3F13" w:rsidP="000B3F13">
      <w:pPr>
        <w:pStyle w:val="Paragraphedeliste"/>
        <w:numPr>
          <w:ilvl w:val="0"/>
          <w:numId w:val="4"/>
        </w:numPr>
        <w:tabs>
          <w:tab w:val="left" w:pos="360"/>
        </w:tabs>
        <w:spacing w:after="0" w:line="360" w:lineRule="auto"/>
      </w:pPr>
    </w:p>
    <w:p w:rsidR="000B3F13" w:rsidRDefault="000B3F13" w:rsidP="000B3F13">
      <w:pPr>
        <w:pStyle w:val="Paragraphedeliste"/>
        <w:numPr>
          <w:ilvl w:val="0"/>
          <w:numId w:val="4"/>
        </w:numPr>
        <w:tabs>
          <w:tab w:val="left" w:pos="360"/>
        </w:tabs>
        <w:spacing w:after="0" w:line="360" w:lineRule="auto"/>
      </w:pPr>
    </w:p>
    <w:p w:rsidR="000B3F13" w:rsidRDefault="000B3F13" w:rsidP="000B3F13">
      <w:pPr>
        <w:pStyle w:val="Paragraphedeliste"/>
        <w:numPr>
          <w:ilvl w:val="0"/>
          <w:numId w:val="4"/>
        </w:numPr>
        <w:tabs>
          <w:tab w:val="left" w:pos="360"/>
        </w:tabs>
        <w:spacing w:after="0" w:line="360" w:lineRule="auto"/>
      </w:pPr>
    </w:p>
    <w:p w:rsidR="000B3F13" w:rsidRDefault="000B3F13" w:rsidP="009B61F8">
      <w:pPr>
        <w:numPr>
          <w:ilvl w:val="0"/>
          <w:numId w:val="1"/>
        </w:numPr>
        <w:tabs>
          <w:tab w:val="clear" w:pos="720"/>
          <w:tab w:val="left" w:pos="360"/>
        </w:tabs>
        <w:spacing w:after="0" w:line="240" w:lineRule="auto"/>
        <w:ind w:left="360"/>
      </w:pPr>
      <w:r>
        <w:t>Les deux principales routes dans la Syrie-Palestine sont… (2)</w:t>
      </w:r>
    </w:p>
    <w:p w:rsidR="00FE59ED" w:rsidRDefault="00FE59ED" w:rsidP="00FE59ED">
      <w:pPr>
        <w:pStyle w:val="Paragraphedeliste"/>
        <w:numPr>
          <w:ilvl w:val="0"/>
          <w:numId w:val="4"/>
        </w:numPr>
        <w:tabs>
          <w:tab w:val="left" w:pos="360"/>
        </w:tabs>
        <w:spacing w:after="0" w:line="360" w:lineRule="auto"/>
      </w:pPr>
    </w:p>
    <w:p w:rsidR="00FE59ED" w:rsidRDefault="00FE59ED" w:rsidP="00FE59ED">
      <w:pPr>
        <w:pStyle w:val="Paragraphedeliste"/>
        <w:numPr>
          <w:ilvl w:val="0"/>
          <w:numId w:val="4"/>
        </w:numPr>
        <w:tabs>
          <w:tab w:val="left" w:pos="360"/>
        </w:tabs>
        <w:spacing w:after="0" w:line="360" w:lineRule="auto"/>
      </w:pPr>
    </w:p>
    <w:p w:rsidR="00E868A7" w:rsidRDefault="00E868A7" w:rsidP="00E868A7">
      <w:pPr>
        <w:numPr>
          <w:ilvl w:val="0"/>
          <w:numId w:val="1"/>
        </w:numPr>
        <w:tabs>
          <w:tab w:val="clear" w:pos="720"/>
          <w:tab w:val="left" w:pos="360"/>
        </w:tabs>
        <w:spacing w:after="0" w:line="240" w:lineRule="auto"/>
        <w:ind w:left="360"/>
      </w:pPr>
      <w:r>
        <w:t>L’histoire des enfants d’Israël peut être divisée en quatre périodes principaux, lesquelles ? (4)</w:t>
      </w:r>
    </w:p>
    <w:p w:rsidR="00E868A7" w:rsidRDefault="00E868A7" w:rsidP="00E868A7">
      <w:pPr>
        <w:pStyle w:val="Paragraphedeliste"/>
        <w:numPr>
          <w:ilvl w:val="0"/>
          <w:numId w:val="6"/>
        </w:numPr>
        <w:tabs>
          <w:tab w:val="clear" w:pos="720"/>
          <w:tab w:val="left" w:pos="360"/>
          <w:tab w:val="num" w:pos="1276"/>
        </w:tabs>
        <w:spacing w:after="0" w:line="360" w:lineRule="auto"/>
        <w:ind w:left="993" w:hanging="284"/>
      </w:pPr>
    </w:p>
    <w:p w:rsidR="00E868A7" w:rsidRDefault="00E868A7" w:rsidP="00E868A7">
      <w:pPr>
        <w:pStyle w:val="Paragraphedeliste"/>
        <w:numPr>
          <w:ilvl w:val="0"/>
          <w:numId w:val="6"/>
        </w:numPr>
        <w:tabs>
          <w:tab w:val="clear" w:pos="720"/>
          <w:tab w:val="left" w:pos="360"/>
          <w:tab w:val="num" w:pos="1276"/>
        </w:tabs>
        <w:spacing w:after="0" w:line="360" w:lineRule="auto"/>
        <w:ind w:left="993" w:hanging="284"/>
      </w:pPr>
    </w:p>
    <w:p w:rsidR="00E868A7" w:rsidRDefault="00E868A7" w:rsidP="00E868A7">
      <w:pPr>
        <w:pStyle w:val="Paragraphedeliste"/>
        <w:numPr>
          <w:ilvl w:val="0"/>
          <w:numId w:val="6"/>
        </w:numPr>
        <w:tabs>
          <w:tab w:val="clear" w:pos="720"/>
          <w:tab w:val="left" w:pos="360"/>
          <w:tab w:val="num" w:pos="1276"/>
        </w:tabs>
        <w:spacing w:line="360" w:lineRule="auto"/>
        <w:ind w:left="993" w:hanging="284"/>
      </w:pPr>
    </w:p>
    <w:p w:rsidR="00E868A7" w:rsidRDefault="00E868A7" w:rsidP="00E868A7">
      <w:pPr>
        <w:pStyle w:val="Paragraphedeliste"/>
        <w:numPr>
          <w:ilvl w:val="0"/>
          <w:numId w:val="6"/>
        </w:numPr>
        <w:tabs>
          <w:tab w:val="clear" w:pos="720"/>
          <w:tab w:val="left" w:pos="360"/>
          <w:tab w:val="num" w:pos="1276"/>
        </w:tabs>
        <w:spacing w:before="240" w:after="0" w:line="360" w:lineRule="auto"/>
        <w:ind w:left="993" w:hanging="284"/>
      </w:pPr>
    </w:p>
    <w:p w:rsidR="00E868A7" w:rsidRDefault="00E868A7" w:rsidP="00E868A7">
      <w:pPr>
        <w:tabs>
          <w:tab w:val="left" w:pos="360"/>
        </w:tabs>
        <w:spacing w:after="0" w:line="240" w:lineRule="auto"/>
        <w:ind w:left="360"/>
      </w:pPr>
    </w:p>
    <w:p w:rsidR="00E868A7" w:rsidRDefault="00E868A7" w:rsidP="00E868A7">
      <w:pPr>
        <w:numPr>
          <w:ilvl w:val="0"/>
          <w:numId w:val="1"/>
        </w:numPr>
        <w:tabs>
          <w:tab w:val="clear" w:pos="720"/>
          <w:tab w:val="left" w:pos="360"/>
        </w:tabs>
        <w:spacing w:after="0" w:line="240" w:lineRule="auto"/>
        <w:ind w:left="360"/>
      </w:pPr>
      <w:r>
        <w:t xml:space="preserve">Pourquoi le roi babylonien </w:t>
      </w:r>
      <w:proofErr w:type="spellStart"/>
      <w:r>
        <w:t>Merodach-Baladan</w:t>
      </w:r>
      <w:proofErr w:type="spellEnd"/>
      <w:r>
        <w:t xml:space="preserve"> </w:t>
      </w:r>
      <w:proofErr w:type="spellStart"/>
      <w:r>
        <w:t>a-t-il</w:t>
      </w:r>
      <w:proofErr w:type="spellEnd"/>
      <w:r>
        <w:t xml:space="preserve"> envoyé des ambassadeurs à Ezéchias ? (2)</w:t>
      </w:r>
    </w:p>
    <w:p w:rsidR="00E868A7" w:rsidRDefault="00E868A7" w:rsidP="00E868A7">
      <w:pPr>
        <w:tabs>
          <w:tab w:val="left" w:pos="360"/>
        </w:tabs>
        <w:spacing w:after="0" w:line="240" w:lineRule="auto"/>
        <w:ind w:left="360"/>
      </w:pPr>
    </w:p>
    <w:p w:rsidR="00E868A7" w:rsidRDefault="00E868A7" w:rsidP="00E868A7">
      <w:pPr>
        <w:tabs>
          <w:tab w:val="left" w:pos="360"/>
        </w:tabs>
        <w:spacing w:after="0" w:line="240" w:lineRule="auto"/>
        <w:ind w:left="360"/>
      </w:pPr>
    </w:p>
    <w:p w:rsidR="00E868A7" w:rsidRDefault="00E868A7" w:rsidP="00E868A7">
      <w:pPr>
        <w:numPr>
          <w:ilvl w:val="0"/>
          <w:numId w:val="1"/>
        </w:numPr>
        <w:tabs>
          <w:tab w:val="clear" w:pos="720"/>
          <w:tab w:val="left" w:pos="360"/>
        </w:tabs>
        <w:spacing w:after="0" w:line="240" w:lineRule="auto"/>
        <w:ind w:left="360"/>
      </w:pPr>
      <w:r>
        <w:t>Expliquez la signification du rite associé à l’alliance de suzerain dynastique. (1)</w:t>
      </w:r>
    </w:p>
    <w:p w:rsidR="00E868A7" w:rsidRDefault="00E868A7" w:rsidP="00E868A7">
      <w:pPr>
        <w:tabs>
          <w:tab w:val="left" w:pos="360"/>
        </w:tabs>
        <w:spacing w:after="0" w:line="240" w:lineRule="auto"/>
      </w:pPr>
    </w:p>
    <w:p w:rsidR="009B61F8" w:rsidRDefault="009B61F8" w:rsidP="009B61F8">
      <w:pPr>
        <w:spacing w:after="0"/>
      </w:pPr>
    </w:p>
    <w:sectPr w:rsidR="009B61F8" w:rsidSect="00FE59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D630B"/>
    <w:multiLevelType w:val="hybridMultilevel"/>
    <w:tmpl w:val="F49CC08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E567CB"/>
    <w:multiLevelType w:val="hybridMultilevel"/>
    <w:tmpl w:val="8B2A74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C7AFF"/>
    <w:multiLevelType w:val="hybridMultilevel"/>
    <w:tmpl w:val="B082218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E04164">
      <w:start w:val="1"/>
      <w:numFmt w:val="bullet"/>
      <w:lvlText w:val=""/>
      <w:lvlJc w:val="left"/>
      <w:pPr>
        <w:tabs>
          <w:tab w:val="num" w:pos="1440"/>
        </w:tabs>
        <w:ind w:left="1440" w:hanging="360"/>
      </w:pPr>
      <w:rPr>
        <w:rFonts w:ascii="Wingdings 2" w:eastAsia="Times New Roman" w:hAnsi="Wingdings 2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181938"/>
    <w:multiLevelType w:val="hybridMultilevel"/>
    <w:tmpl w:val="B10A563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786E3D"/>
    <w:multiLevelType w:val="hybridMultilevel"/>
    <w:tmpl w:val="280E1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802485"/>
    <w:multiLevelType w:val="hybridMultilevel"/>
    <w:tmpl w:val="89DE8950"/>
    <w:lvl w:ilvl="0" w:tplc="04DE2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2E04164">
      <w:start w:val="1"/>
      <w:numFmt w:val="bullet"/>
      <w:lvlText w:val=""/>
      <w:lvlJc w:val="left"/>
      <w:pPr>
        <w:tabs>
          <w:tab w:val="num" w:pos="1440"/>
        </w:tabs>
        <w:ind w:left="1440" w:hanging="360"/>
      </w:pPr>
      <w:rPr>
        <w:rFonts w:ascii="Wingdings 2" w:eastAsia="Times New Roman" w:hAnsi="Wingdings 2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0DE4965"/>
    <w:multiLevelType w:val="hybridMultilevel"/>
    <w:tmpl w:val="BF5CB7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1F8"/>
    <w:rsid w:val="00063F16"/>
    <w:rsid w:val="000B3F13"/>
    <w:rsid w:val="002B492D"/>
    <w:rsid w:val="00475C76"/>
    <w:rsid w:val="005B20BB"/>
    <w:rsid w:val="009B61F8"/>
    <w:rsid w:val="009C7CBB"/>
    <w:rsid w:val="00BE4E34"/>
    <w:rsid w:val="00C83147"/>
    <w:rsid w:val="00CB4BE2"/>
    <w:rsid w:val="00DB4551"/>
    <w:rsid w:val="00E868A7"/>
    <w:rsid w:val="00FD1882"/>
    <w:rsid w:val="00FE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18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1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Proprietaire</dc:creator>
  <cp:lastModifiedBy>thierry jupiter</cp:lastModifiedBy>
  <cp:revision>2</cp:revision>
  <dcterms:created xsi:type="dcterms:W3CDTF">2015-03-12T17:18:00Z</dcterms:created>
  <dcterms:modified xsi:type="dcterms:W3CDTF">2015-03-12T17:18:00Z</dcterms:modified>
</cp:coreProperties>
</file>