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005A" w:rsidRDefault="00D4533C">
      <w:r>
        <w:t>reljeqlk</w:t>
      </w:r>
      <w:bookmarkStart w:id="0" w:name="_GoBack"/>
      <w:bookmarkEnd w:id="0"/>
    </w:p>
    <w:sectPr w:rsidR="000A005A" w:rsidSect="000A005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533C"/>
    <w:rsid w:val="000A005A"/>
    <w:rsid w:val="00D45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A62F8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Macintosh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sinesio pesco</dc:creator>
  <cp:keywords/>
  <dc:description/>
  <cp:lastModifiedBy>sinesio pesco</cp:lastModifiedBy>
  <cp:revision>1</cp:revision>
  <dcterms:created xsi:type="dcterms:W3CDTF">2014-05-15T00:00:00Z</dcterms:created>
  <dcterms:modified xsi:type="dcterms:W3CDTF">2014-05-15T00:01:00Z</dcterms:modified>
</cp:coreProperties>
</file>