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9A4C8" w14:textId="77777777" w:rsidR="00677CBE" w:rsidRDefault="00677CBE" w:rsidP="00FF3023">
      <w:pPr>
        <w:pStyle w:val="NoSpacing"/>
        <w:contextualSpacing/>
        <w:jc w:val="center"/>
        <w:rPr>
          <w:rFonts w:ascii="Avenir Book" w:hAnsi="Avenir Book"/>
          <w:b/>
          <w:color w:val="943634" w:themeColor="accent2" w:themeShade="BF"/>
          <w:sz w:val="24"/>
          <w:szCs w:val="18"/>
        </w:rPr>
      </w:pPr>
    </w:p>
    <w:p w14:paraId="3DE69FBF" w14:textId="77777777" w:rsidR="00DA2E54" w:rsidRPr="000C0FEF" w:rsidRDefault="001922DB" w:rsidP="00FF3023">
      <w:pPr>
        <w:pStyle w:val="NoSpacing"/>
        <w:contextualSpacing/>
        <w:jc w:val="center"/>
        <w:rPr>
          <w:rFonts w:ascii="Avenir Book" w:hAnsi="Avenir Book"/>
          <w:b/>
          <w:color w:val="984806" w:themeColor="accent6" w:themeShade="80"/>
          <w:sz w:val="24"/>
          <w:szCs w:val="18"/>
        </w:rPr>
      </w:pPr>
      <w:r w:rsidRPr="000C0FEF">
        <w:rPr>
          <w:rFonts w:ascii="Avenir Book" w:hAnsi="Avenir Book"/>
          <w:b/>
          <w:color w:val="984806" w:themeColor="accent6" w:themeShade="80"/>
          <w:sz w:val="24"/>
          <w:szCs w:val="18"/>
        </w:rPr>
        <w:t>ALEXSANDER PETRENKO</w:t>
      </w:r>
    </w:p>
    <w:p w14:paraId="538B2765" w14:textId="77777777" w:rsidR="00DA2E54" w:rsidRPr="00FF3023" w:rsidRDefault="00DA2E54" w:rsidP="00FF3023">
      <w:pPr>
        <w:pStyle w:val="NoSpacing"/>
        <w:contextualSpacing/>
        <w:jc w:val="center"/>
        <w:rPr>
          <w:rFonts w:ascii="Avenir Book" w:hAnsi="Avenir Book"/>
          <w:sz w:val="18"/>
          <w:szCs w:val="18"/>
        </w:rPr>
      </w:pPr>
      <w:r w:rsidRPr="00FF3023">
        <w:rPr>
          <w:rFonts w:ascii="Avenir Book" w:hAnsi="Avenir Book"/>
          <w:sz w:val="18"/>
          <w:szCs w:val="18"/>
        </w:rPr>
        <w:t>1.650.272.9164 | petren@me.com</w:t>
      </w:r>
    </w:p>
    <w:p w14:paraId="1C7332B2" w14:textId="3D8A1172" w:rsidR="00DA2E54" w:rsidRPr="00FF3023" w:rsidRDefault="00DA2E54" w:rsidP="00FF3023">
      <w:pPr>
        <w:pStyle w:val="NoSpacing"/>
        <w:contextualSpacing/>
        <w:jc w:val="center"/>
        <w:rPr>
          <w:rFonts w:ascii="Avenir Book" w:hAnsi="Avenir Book"/>
          <w:sz w:val="18"/>
          <w:szCs w:val="18"/>
        </w:rPr>
      </w:pPr>
      <w:r w:rsidRPr="00FF3023">
        <w:rPr>
          <w:rFonts w:ascii="Avenir Book" w:hAnsi="Avenir Book"/>
          <w:sz w:val="18"/>
          <w:szCs w:val="18"/>
        </w:rPr>
        <w:t xml:space="preserve">LinkedIn: </w:t>
      </w:r>
      <w:hyperlink r:id="rId8" w:history="1">
        <w:r w:rsidRPr="00FF3023">
          <w:rPr>
            <w:rFonts w:ascii="Avenir Book" w:hAnsi="Avenir Book"/>
            <w:i/>
            <w:sz w:val="18"/>
            <w:szCs w:val="18"/>
          </w:rPr>
          <w:t>www.linkedin.com/in/alexsanderpetren/</w:t>
        </w:r>
      </w:hyperlink>
    </w:p>
    <w:p w14:paraId="0A6CAAD0" w14:textId="77777777" w:rsidR="00C66D09" w:rsidRPr="00FF3023" w:rsidRDefault="00C66D09" w:rsidP="00FF3023">
      <w:pPr>
        <w:contextualSpacing/>
        <w:rPr>
          <w:rFonts w:ascii="Avenir Book" w:hAnsi="Avenir Book" w:cs="Times New Roman"/>
          <w:sz w:val="18"/>
          <w:szCs w:val="18"/>
        </w:rPr>
      </w:pPr>
    </w:p>
    <w:p w14:paraId="19577964" w14:textId="1B30C9F6" w:rsidR="002F422E" w:rsidRPr="000C0FEF" w:rsidRDefault="00BF1709" w:rsidP="00FF3023">
      <w:pPr>
        <w:contextualSpacing/>
        <w:rPr>
          <w:rFonts w:ascii="Avenir Book" w:hAnsi="Avenir Book" w:cs="Times New Roman"/>
          <w:b/>
          <w:color w:val="984806" w:themeColor="accent6" w:themeShade="80"/>
          <w:sz w:val="18"/>
          <w:szCs w:val="18"/>
        </w:rPr>
      </w:pPr>
      <w:r w:rsidRPr="000C0FEF">
        <w:rPr>
          <w:rFonts w:ascii="Avenir Book" w:hAnsi="Avenir Book" w:cs="Times New Roman"/>
          <w:b/>
          <w:color w:val="984806" w:themeColor="accent6" w:themeShade="80"/>
          <w:sz w:val="18"/>
          <w:szCs w:val="18"/>
        </w:rPr>
        <w:t>OBJECTIVE</w:t>
      </w:r>
      <w:r w:rsidR="00827771" w:rsidRPr="000C0FEF">
        <w:rPr>
          <w:rFonts w:ascii="Avenir Book" w:hAnsi="Avenir Book" w:cs="Times New Roman"/>
          <w:b/>
          <w:color w:val="984806" w:themeColor="accent6" w:themeShade="80"/>
          <w:sz w:val="18"/>
          <w:szCs w:val="18"/>
        </w:rPr>
        <w:t>:</w:t>
      </w:r>
    </w:p>
    <w:p w14:paraId="6850FAE5" w14:textId="38AFBA1A" w:rsidR="00306C1D" w:rsidRDefault="00306C1D" w:rsidP="00306C1D">
      <w:pPr>
        <w:widowControl w:val="0"/>
        <w:autoSpaceDE w:val="0"/>
        <w:autoSpaceDN w:val="0"/>
        <w:adjustRightInd w:val="0"/>
        <w:spacing w:after="240"/>
        <w:rPr>
          <w:rFonts w:ascii="Avenir Book" w:hAnsi="Avenir Book" w:cs="Avenir Book"/>
          <w:sz w:val="18"/>
          <w:szCs w:val="18"/>
        </w:rPr>
      </w:pPr>
      <w:r>
        <w:rPr>
          <w:rFonts w:ascii="Avenir Book" w:hAnsi="Avenir Book" w:cs="Avenir Book"/>
          <w:sz w:val="18"/>
          <w:szCs w:val="18"/>
        </w:rPr>
        <w:t xml:space="preserve">Experienced </w:t>
      </w:r>
      <w:r w:rsidR="00370C5E">
        <w:rPr>
          <w:rFonts w:ascii="Avenir Book" w:hAnsi="Avenir Book" w:cs="Avenir Book"/>
          <w:sz w:val="18"/>
          <w:szCs w:val="18"/>
        </w:rPr>
        <w:t>analyst</w:t>
      </w:r>
      <w:r w:rsidRPr="00FF3023">
        <w:rPr>
          <w:rFonts w:ascii="Avenir Book" w:hAnsi="Avenir Book" w:cs="Avenir Book"/>
          <w:sz w:val="18"/>
          <w:szCs w:val="18"/>
        </w:rPr>
        <w:t xml:space="preserve"> </w:t>
      </w:r>
      <w:r>
        <w:rPr>
          <w:rFonts w:ascii="Avenir Book" w:hAnsi="Avenir Book" w:cs="Avenir Book"/>
          <w:sz w:val="18"/>
          <w:szCs w:val="18"/>
        </w:rPr>
        <w:t>w</w:t>
      </w:r>
      <w:r w:rsidR="00F0015A">
        <w:rPr>
          <w:rFonts w:ascii="Avenir Book" w:hAnsi="Avenir Book" w:cs="Avenir Book"/>
          <w:sz w:val="18"/>
          <w:szCs w:val="18"/>
        </w:rPr>
        <w:t>ith</w:t>
      </w:r>
      <w:r w:rsidR="00F70574">
        <w:rPr>
          <w:rFonts w:ascii="Avenir Book" w:hAnsi="Avenir Book" w:cs="Avenir Book"/>
          <w:sz w:val="18"/>
          <w:szCs w:val="18"/>
        </w:rPr>
        <w:t xml:space="preserve"> an</w:t>
      </w:r>
      <w:r w:rsidR="00F0015A">
        <w:rPr>
          <w:rFonts w:ascii="Avenir Book" w:hAnsi="Avenir Book" w:cs="Avenir Book"/>
          <w:sz w:val="18"/>
          <w:szCs w:val="18"/>
        </w:rPr>
        <w:t xml:space="preserve"> appetite for data is interested in </w:t>
      </w:r>
      <w:r>
        <w:rPr>
          <w:rFonts w:ascii="Avenir Book" w:hAnsi="Avenir Book" w:cs="Avenir Book"/>
          <w:sz w:val="18"/>
          <w:szCs w:val="18"/>
        </w:rPr>
        <w:t xml:space="preserve">a Data Scientist role where I can apply my </w:t>
      </w:r>
      <w:r w:rsidRPr="00FF3023">
        <w:rPr>
          <w:rFonts w:ascii="Avenir Book" w:hAnsi="Avenir Book" w:cs="Avenir Book"/>
          <w:sz w:val="18"/>
          <w:szCs w:val="18"/>
        </w:rPr>
        <w:t>analytica</w:t>
      </w:r>
      <w:r>
        <w:rPr>
          <w:rFonts w:ascii="Avenir Book" w:hAnsi="Avenir Book" w:cs="Avenir Book"/>
          <w:sz w:val="18"/>
          <w:szCs w:val="18"/>
        </w:rPr>
        <w:t>l skills to provide a business insight that will maximize profit, decision-making,</w:t>
      </w:r>
      <w:r w:rsidRPr="00FF3023">
        <w:rPr>
          <w:rFonts w:ascii="Avenir Book" w:hAnsi="Avenir Book" w:cs="Avenir Book"/>
          <w:sz w:val="18"/>
          <w:szCs w:val="18"/>
        </w:rPr>
        <w:t xml:space="preserve"> and producti</w:t>
      </w:r>
      <w:r>
        <w:rPr>
          <w:rFonts w:ascii="Avenir Book" w:hAnsi="Avenir Book" w:cs="Avenir Book"/>
          <w:sz w:val="18"/>
          <w:szCs w:val="18"/>
        </w:rPr>
        <w:t xml:space="preserve">vity through reporting, </w:t>
      </w:r>
      <w:r w:rsidRPr="00FF3023">
        <w:rPr>
          <w:rFonts w:ascii="Avenir Book" w:hAnsi="Avenir Book" w:cs="Avenir Book"/>
          <w:sz w:val="18"/>
          <w:szCs w:val="18"/>
        </w:rPr>
        <w:t>quer</w:t>
      </w:r>
      <w:r>
        <w:rPr>
          <w:rFonts w:ascii="Avenir Book" w:hAnsi="Avenir Book" w:cs="Avenir Book"/>
          <w:sz w:val="18"/>
          <w:szCs w:val="18"/>
        </w:rPr>
        <w:t>ying, statist</w:t>
      </w:r>
      <w:r w:rsidR="00370C5E">
        <w:rPr>
          <w:rFonts w:ascii="Avenir Book" w:hAnsi="Avenir Book" w:cs="Avenir Book"/>
          <w:sz w:val="18"/>
          <w:szCs w:val="18"/>
        </w:rPr>
        <w:t>ical analysis, exploratory data analysis, data mining, and machine learning</w:t>
      </w:r>
      <w:r w:rsidR="00FE707A">
        <w:rPr>
          <w:rFonts w:ascii="Avenir Book" w:hAnsi="Avenir Book" w:cs="Avenir Book"/>
          <w:sz w:val="18"/>
          <w:szCs w:val="18"/>
        </w:rPr>
        <w:t>.</w:t>
      </w:r>
    </w:p>
    <w:p w14:paraId="3A3A4DC7" w14:textId="39C0B131" w:rsidR="00B55299" w:rsidRPr="000C0FEF" w:rsidRDefault="00B55299" w:rsidP="00FF3023">
      <w:pPr>
        <w:widowControl w:val="0"/>
        <w:autoSpaceDE w:val="0"/>
        <w:autoSpaceDN w:val="0"/>
        <w:adjustRightInd w:val="0"/>
        <w:contextualSpacing/>
        <w:rPr>
          <w:rFonts w:ascii="Avenir Book" w:hAnsi="Avenir Book" w:cs="Times New Roman"/>
          <w:b/>
          <w:color w:val="984806" w:themeColor="accent6" w:themeShade="80"/>
          <w:sz w:val="18"/>
          <w:szCs w:val="18"/>
        </w:rPr>
      </w:pPr>
      <w:r w:rsidRPr="000C0FEF">
        <w:rPr>
          <w:rFonts w:ascii="Avenir Book" w:hAnsi="Avenir Book" w:cs="Times New Roman"/>
          <w:b/>
          <w:color w:val="984806" w:themeColor="accent6" w:themeShade="80"/>
          <w:sz w:val="18"/>
          <w:szCs w:val="18"/>
        </w:rPr>
        <w:t>CERTIFICATIONS:</w:t>
      </w:r>
    </w:p>
    <w:p w14:paraId="69C6A13C" w14:textId="0E0E34A8" w:rsidR="00B55299" w:rsidRPr="00FF3023" w:rsidRDefault="00B55299" w:rsidP="00FF3023">
      <w:pPr>
        <w:widowControl w:val="0"/>
        <w:autoSpaceDE w:val="0"/>
        <w:autoSpaceDN w:val="0"/>
        <w:adjustRightInd w:val="0"/>
        <w:contextualSpacing/>
        <w:rPr>
          <w:rFonts w:ascii="Avenir Book" w:hAnsi="Avenir Book" w:cs="Times New Roman"/>
          <w:color w:val="000000"/>
          <w:sz w:val="18"/>
          <w:szCs w:val="18"/>
        </w:rPr>
      </w:pPr>
      <w:r w:rsidRPr="00FF3023">
        <w:rPr>
          <w:rFonts w:ascii="Avenir Book" w:hAnsi="Avenir Book" w:cs="Times New Roman"/>
          <w:color w:val="000000"/>
          <w:sz w:val="18"/>
          <w:szCs w:val="18"/>
        </w:rPr>
        <w:t>SAP HANA 1.0  (2012)</w:t>
      </w:r>
      <w:r w:rsidRPr="00FF3023">
        <w:rPr>
          <w:rFonts w:ascii="Avenir Book" w:hAnsi="Avenir Book" w:cs="Times New Roman"/>
          <w:sz w:val="18"/>
          <w:szCs w:val="18"/>
        </w:rPr>
        <w:t xml:space="preserve"> </w:t>
      </w:r>
      <w:r w:rsidRPr="00FF3023">
        <w:rPr>
          <w:rFonts w:ascii="Avenir Book" w:hAnsi="Avenir Book" w:cs="Times New Roman"/>
          <w:b/>
          <w:color w:val="943634" w:themeColor="accent2" w:themeShade="BF"/>
          <w:sz w:val="18"/>
          <w:szCs w:val="18"/>
        </w:rPr>
        <w:t xml:space="preserve">|| </w:t>
      </w:r>
      <w:r w:rsidRPr="00FF3023">
        <w:rPr>
          <w:rFonts w:ascii="Avenir Book" w:hAnsi="Avenir Book" w:cs="Times New Roman"/>
          <w:color w:val="000000"/>
          <w:sz w:val="18"/>
          <w:szCs w:val="18"/>
        </w:rPr>
        <w:t>SAP BusinessObjects Web Intelligence  (2011)</w:t>
      </w:r>
      <w:r w:rsidRPr="00FF3023">
        <w:rPr>
          <w:rFonts w:ascii="Avenir Book" w:hAnsi="Avenir Book" w:cs="Times New Roman"/>
          <w:sz w:val="18"/>
          <w:szCs w:val="18"/>
        </w:rPr>
        <w:t xml:space="preserve"> </w:t>
      </w:r>
      <w:r w:rsidRPr="00FF3023">
        <w:rPr>
          <w:rFonts w:ascii="Avenir Book" w:hAnsi="Avenir Book" w:cs="Times New Roman"/>
          <w:b/>
          <w:color w:val="943634" w:themeColor="accent2" w:themeShade="BF"/>
          <w:sz w:val="18"/>
          <w:szCs w:val="18"/>
        </w:rPr>
        <w:t xml:space="preserve">|| </w:t>
      </w:r>
      <w:r w:rsidRPr="00FF3023">
        <w:rPr>
          <w:rFonts w:ascii="Avenir Book" w:hAnsi="Avenir Book" w:cs="Times New Roman"/>
          <w:color w:val="000000"/>
          <w:sz w:val="18"/>
          <w:szCs w:val="18"/>
        </w:rPr>
        <w:t>A-SAP 7  (2011)</w:t>
      </w:r>
      <w:r w:rsidRPr="00FF3023">
        <w:rPr>
          <w:rFonts w:ascii="Avenir Book" w:hAnsi="Avenir Book" w:cs="Times New Roman"/>
          <w:sz w:val="18"/>
          <w:szCs w:val="18"/>
        </w:rPr>
        <w:t xml:space="preserve">, </w:t>
      </w:r>
      <w:r w:rsidRPr="00FF3023">
        <w:rPr>
          <w:rFonts w:ascii="Avenir Book" w:hAnsi="Avenir Book" w:cs="Times New Roman"/>
          <w:color w:val="000000"/>
          <w:sz w:val="18"/>
          <w:szCs w:val="18"/>
        </w:rPr>
        <w:t>SAP Solution Manager  (2011)</w:t>
      </w:r>
      <w:r w:rsidRPr="00FF3023">
        <w:rPr>
          <w:rFonts w:ascii="Avenir Book" w:hAnsi="Avenir Book" w:cs="Times New Roman"/>
          <w:sz w:val="18"/>
          <w:szCs w:val="18"/>
        </w:rPr>
        <w:t xml:space="preserve"> </w:t>
      </w:r>
      <w:r w:rsidRPr="00FF3023">
        <w:rPr>
          <w:rFonts w:ascii="Avenir Book" w:hAnsi="Avenir Book" w:cs="Times New Roman"/>
          <w:b/>
          <w:color w:val="943634" w:themeColor="accent2" w:themeShade="BF"/>
          <w:sz w:val="18"/>
          <w:szCs w:val="18"/>
        </w:rPr>
        <w:t>||</w:t>
      </w:r>
      <w:r w:rsidRPr="00FF3023">
        <w:rPr>
          <w:rFonts w:ascii="Avenir Book" w:hAnsi="Avenir Book" w:cs="Times New Roman"/>
          <w:sz w:val="18"/>
          <w:szCs w:val="18"/>
        </w:rPr>
        <w:t xml:space="preserve"> </w:t>
      </w:r>
      <w:r w:rsidRPr="00FF3023">
        <w:rPr>
          <w:rFonts w:ascii="Avenir Book" w:hAnsi="Avenir Book" w:cs="Times New Roman"/>
          <w:color w:val="000000"/>
          <w:sz w:val="18"/>
          <w:szCs w:val="18"/>
        </w:rPr>
        <w:t>SAP ERP - INTEGRATION OF BUSINESS PROCESSES  (2010)</w:t>
      </w:r>
      <w:r w:rsidRPr="00FF3023">
        <w:rPr>
          <w:rFonts w:ascii="Avenir Book" w:hAnsi="Avenir Book" w:cs="Times New Roman"/>
          <w:sz w:val="18"/>
          <w:szCs w:val="18"/>
        </w:rPr>
        <w:t xml:space="preserve"> </w:t>
      </w:r>
      <w:r w:rsidRPr="00FF3023">
        <w:rPr>
          <w:rFonts w:ascii="Avenir Book" w:hAnsi="Avenir Book" w:cs="Times New Roman"/>
          <w:color w:val="000000"/>
          <w:sz w:val="18"/>
          <w:szCs w:val="18"/>
        </w:rPr>
        <w:t xml:space="preserve"> </w:t>
      </w:r>
    </w:p>
    <w:p w14:paraId="042461C1" w14:textId="77777777" w:rsidR="00B55299" w:rsidRPr="00FF3023" w:rsidRDefault="00B55299" w:rsidP="00FF3023">
      <w:pPr>
        <w:widowControl w:val="0"/>
        <w:autoSpaceDE w:val="0"/>
        <w:autoSpaceDN w:val="0"/>
        <w:adjustRightInd w:val="0"/>
        <w:contextualSpacing/>
        <w:rPr>
          <w:rFonts w:ascii="Avenir Book" w:hAnsi="Avenir Book" w:cs="Times New Roman"/>
          <w:b/>
          <w:color w:val="943634" w:themeColor="accent2" w:themeShade="BF"/>
          <w:sz w:val="18"/>
          <w:szCs w:val="18"/>
        </w:rPr>
      </w:pPr>
    </w:p>
    <w:p w14:paraId="1F96BAB9" w14:textId="056A34D1" w:rsidR="00B55299" w:rsidRPr="000C0FEF" w:rsidRDefault="000C0FEF" w:rsidP="00FF3023">
      <w:pPr>
        <w:widowControl w:val="0"/>
        <w:autoSpaceDE w:val="0"/>
        <w:autoSpaceDN w:val="0"/>
        <w:adjustRightInd w:val="0"/>
        <w:contextualSpacing/>
        <w:rPr>
          <w:rFonts w:ascii="Avenir Book" w:hAnsi="Avenir Book" w:cs="Times New Roman"/>
          <w:b/>
          <w:outline/>
          <w:color w:val="984806" w:themeColor="accent6" w:themeShade="80"/>
          <w:sz w:val="18"/>
          <w:szCs w:val="18"/>
          <w14:textOutline w14:w="0" w14:cap="rnd" w14:cmpd="sng" w14:algn="ctr">
            <w14:solidFill>
              <w14:schemeClr w14:val="tx1">
                <w14:lumMod w14:val="15000"/>
                <w14:lumOff w14:val="85000"/>
              </w14:schemeClr>
            </w14:solidFill>
            <w14:prstDash w14:val="sysDash"/>
            <w14:bevel/>
          </w14:textOutline>
        </w:rPr>
      </w:pPr>
      <w:r>
        <w:rPr>
          <w:rFonts w:ascii="Avenir Book" w:hAnsi="Avenir Book" w:cs="Times New Roman"/>
          <w:b/>
          <w:color w:val="984806" w:themeColor="accent6" w:themeShade="80"/>
          <w:sz w:val="18"/>
          <w:szCs w:val="18"/>
        </w:rPr>
        <w:t xml:space="preserve">EXPERIENCE </w:t>
      </w:r>
      <w:r w:rsidR="00601D66" w:rsidRPr="000C0FEF">
        <w:rPr>
          <w:rFonts w:ascii="Avenir Book" w:hAnsi="Avenir Book" w:cs="Times New Roman"/>
          <w:b/>
          <w:color w:val="984806" w:themeColor="accent6" w:themeShade="80"/>
          <w:sz w:val="18"/>
          <w:szCs w:val="18"/>
        </w:rPr>
        <w:t>OVERVIEW:</w:t>
      </w:r>
    </w:p>
    <w:p w14:paraId="1635EF7D" w14:textId="1185D8E4" w:rsidR="00525533" w:rsidRDefault="00525533" w:rsidP="00FF3023">
      <w:pPr>
        <w:widowControl w:val="0"/>
        <w:autoSpaceDE w:val="0"/>
        <w:autoSpaceDN w:val="0"/>
        <w:adjustRightInd w:val="0"/>
        <w:contextualSpacing/>
        <w:rPr>
          <w:rFonts w:ascii="Avenir Book" w:hAnsi="Avenir Book" w:cs="Times New Roman"/>
          <w:b/>
          <w:color w:val="943634" w:themeColor="accent2" w:themeShade="BF"/>
          <w:sz w:val="18"/>
          <w:szCs w:val="18"/>
        </w:rPr>
      </w:pPr>
    </w:p>
    <w:p w14:paraId="56DE53D5" w14:textId="3A63233B" w:rsidR="00370C5E" w:rsidRPr="00601D66" w:rsidRDefault="00C52A34" w:rsidP="00FF3023">
      <w:pPr>
        <w:widowControl w:val="0"/>
        <w:autoSpaceDE w:val="0"/>
        <w:autoSpaceDN w:val="0"/>
        <w:adjustRightInd w:val="0"/>
        <w:contextualSpacing/>
        <w:rPr>
          <w:rFonts w:ascii="Avenir Book" w:hAnsi="Avenir Book" w:cs="Times New Roman"/>
          <w:b/>
          <w:color w:val="943634" w:themeColor="accent2" w:themeShade="BF"/>
          <w:sz w:val="18"/>
          <w:szCs w:val="18"/>
          <w14:shadow w14:blurRad="50800" w14:dist="50800" w14:dir="5400000" w14:sx="124000" w14:sy="124000" w14:kx="0" w14:ky="0" w14:algn="ctr">
            <w14:srgbClr w14:val="000000">
              <w14:alpha w14:val="56870"/>
            </w14:srgbClr>
          </w14:shadow>
        </w:rPr>
        <w:sectPr w:rsidR="00370C5E" w:rsidRPr="00601D66" w:rsidSect="00FF3023">
          <w:type w:val="continuous"/>
          <w:pgSz w:w="12240" w:h="15840"/>
          <w:pgMar w:top="360" w:right="720" w:bottom="360" w:left="720" w:header="720" w:footer="720" w:gutter="0"/>
          <w:cols w:space="720"/>
          <w:docGrid w:linePitch="360"/>
        </w:sectPr>
      </w:pPr>
      <w:r>
        <w:rPr>
          <w:noProof/>
        </w:rPr>
        <w:drawing>
          <wp:inline distT="0" distB="0" distL="0" distR="0" wp14:anchorId="70067E78" wp14:editId="54581D39">
            <wp:extent cx="3932555" cy="1864159"/>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r w:rsidR="00BE09AC" w:rsidRPr="00BE09AC">
        <w:rPr>
          <w:noProof/>
          <w:color w:val="E36C0A" w:themeColor="accent6" w:themeShade="BF"/>
        </w:rPr>
        <w:drawing>
          <wp:inline distT="0" distB="0" distL="0" distR="0" wp14:anchorId="084B7277" wp14:editId="6C9CEDC5">
            <wp:extent cx="2856865" cy="194649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14:paraId="768310CD" w14:textId="77777777" w:rsidR="000E4313" w:rsidRDefault="000E4313" w:rsidP="005A608B">
      <w:pPr>
        <w:widowControl w:val="0"/>
        <w:autoSpaceDE w:val="0"/>
        <w:autoSpaceDN w:val="0"/>
        <w:adjustRightInd w:val="0"/>
        <w:contextualSpacing/>
        <w:rPr>
          <w:rFonts w:ascii="Avenir Book" w:hAnsi="Avenir Book" w:cs="Times New Roman"/>
          <w:b/>
          <w:color w:val="943634" w:themeColor="accent2" w:themeShade="BF"/>
          <w:sz w:val="18"/>
          <w:szCs w:val="18"/>
        </w:rPr>
      </w:pPr>
    </w:p>
    <w:p w14:paraId="79B055CB" w14:textId="54F40FBE" w:rsidR="00677F45" w:rsidRPr="000C0FEF" w:rsidRDefault="00677F45" w:rsidP="00677F45">
      <w:pPr>
        <w:widowControl w:val="0"/>
        <w:autoSpaceDE w:val="0"/>
        <w:autoSpaceDN w:val="0"/>
        <w:adjustRightInd w:val="0"/>
        <w:contextualSpacing/>
        <w:jc w:val="center"/>
        <w:rPr>
          <w:rFonts w:ascii="Avenir Book" w:hAnsi="Avenir Book" w:cs="Times New Roman"/>
          <w:b/>
          <w:color w:val="984806" w:themeColor="accent6" w:themeShade="80"/>
          <w:sz w:val="18"/>
          <w:szCs w:val="18"/>
        </w:rPr>
      </w:pPr>
    </w:p>
    <w:p w14:paraId="41C4431F" w14:textId="7CD854F6" w:rsidR="00DF2EE5" w:rsidRPr="000C0FEF" w:rsidRDefault="005A608B" w:rsidP="000C0FEF">
      <w:pPr>
        <w:widowControl w:val="0"/>
        <w:autoSpaceDE w:val="0"/>
        <w:autoSpaceDN w:val="0"/>
        <w:adjustRightInd w:val="0"/>
        <w:contextualSpacing/>
        <w:rPr>
          <w:rFonts w:ascii="Avenir Book" w:hAnsi="Avenir Book" w:cs="Times New Roman"/>
          <w:b/>
          <w:color w:val="984806" w:themeColor="accent6" w:themeShade="80"/>
          <w:sz w:val="18"/>
          <w:szCs w:val="18"/>
        </w:rPr>
        <w:sectPr w:rsidR="00DF2EE5" w:rsidRPr="000C0FEF" w:rsidSect="00525533">
          <w:type w:val="continuous"/>
          <w:pgSz w:w="12240" w:h="15840"/>
          <w:pgMar w:top="360" w:right="720" w:bottom="720" w:left="720" w:header="720" w:footer="720" w:gutter="0"/>
          <w:cols w:space="720"/>
          <w:docGrid w:linePitch="360"/>
        </w:sectPr>
      </w:pPr>
      <w:r w:rsidRPr="000C0FEF">
        <w:rPr>
          <w:rFonts w:ascii="Avenir Book" w:hAnsi="Avenir Book" w:cs="Times New Roman"/>
          <w:b/>
          <w:color w:val="984806" w:themeColor="accent6" w:themeShade="80"/>
          <w:sz w:val="18"/>
          <w:szCs w:val="18"/>
        </w:rPr>
        <w:t>EXPERIENCE:</w:t>
      </w:r>
    </w:p>
    <w:p w14:paraId="319A0012" w14:textId="071BB19D" w:rsidR="00525533" w:rsidRPr="00601D66" w:rsidRDefault="00525533" w:rsidP="000C0FEF">
      <w:pPr>
        <w:widowControl w:val="0"/>
        <w:autoSpaceDE w:val="0"/>
        <w:autoSpaceDN w:val="0"/>
        <w:adjustRightInd w:val="0"/>
        <w:contextualSpacing/>
        <w:rPr>
          <w:rFonts w:ascii="Avenir Book" w:hAnsi="Avenir Book" w:cs="Times New Roman"/>
          <w:b/>
          <w:color w:val="943634" w:themeColor="accent2" w:themeShade="BF"/>
          <w:sz w:val="18"/>
          <w:szCs w:val="18"/>
          <w14:textOutline w14:w="9525" w14:cap="rnd" w14:cmpd="dbl" w14:algn="ctr">
            <w14:solidFill>
              <w14:schemeClr w14:val="accent3">
                <w14:lumMod w14:val="60000"/>
                <w14:lumOff w14:val="40000"/>
              </w14:schemeClr>
            </w14:solidFill>
            <w14:prstDash w14:val="sysDash"/>
            <w14:bevel/>
          </w14:textOutline>
        </w:rPr>
        <w:sectPr w:rsidR="00525533" w:rsidRPr="00601D66" w:rsidSect="00B55299">
          <w:type w:val="continuous"/>
          <w:pgSz w:w="12240" w:h="15840"/>
          <w:pgMar w:top="360" w:right="720" w:bottom="720" w:left="720" w:header="720" w:footer="720" w:gutter="0"/>
          <w:cols w:space="720"/>
          <w:docGrid w:linePitch="360"/>
        </w:sectPr>
      </w:pPr>
    </w:p>
    <w:p w14:paraId="4C964F84" w14:textId="5F5813BD" w:rsidR="005A608B" w:rsidRPr="00FF3023" w:rsidRDefault="005A608B" w:rsidP="000C0FEF">
      <w:pPr>
        <w:pStyle w:val="ListParagraph"/>
        <w:widowControl w:val="0"/>
        <w:numPr>
          <w:ilvl w:val="0"/>
          <w:numId w:val="6"/>
        </w:numPr>
        <w:autoSpaceDE w:val="0"/>
        <w:autoSpaceDN w:val="0"/>
        <w:adjustRightInd w:val="0"/>
        <w:rPr>
          <w:rFonts w:ascii="Avenir Book" w:hAnsi="Avenir Book" w:cs="Times New Roman"/>
          <w:b/>
          <w:sz w:val="18"/>
          <w:szCs w:val="18"/>
          <w:u w:val="single"/>
        </w:rPr>
      </w:pPr>
      <w:r>
        <w:rPr>
          <w:rFonts w:ascii="Avenir Book" w:hAnsi="Avenir Book" w:cs="Times New Roman"/>
          <w:b/>
          <w:sz w:val="18"/>
          <w:szCs w:val="18"/>
          <w:u w:val="single"/>
        </w:rPr>
        <w:lastRenderedPageBreak/>
        <w:t>Data Scientist at John Deere</w:t>
      </w:r>
      <w:r w:rsidRPr="00FF3023">
        <w:rPr>
          <w:rFonts w:ascii="Avenir Book" w:hAnsi="Avenir Book" w:cs="Times New Roman"/>
          <w:b/>
          <w:sz w:val="18"/>
          <w:szCs w:val="18"/>
          <w:u w:val="single"/>
        </w:rPr>
        <w:t xml:space="preserve"> (201</w:t>
      </w:r>
      <w:r>
        <w:rPr>
          <w:rFonts w:ascii="Avenir Book" w:hAnsi="Avenir Book" w:cs="Times New Roman"/>
          <w:b/>
          <w:sz w:val="18"/>
          <w:szCs w:val="18"/>
          <w:u w:val="single"/>
        </w:rPr>
        <w:t>5</w:t>
      </w:r>
      <w:r w:rsidRPr="00FF3023">
        <w:rPr>
          <w:rFonts w:ascii="Avenir Book" w:hAnsi="Avenir Book" w:cs="Times New Roman"/>
          <w:b/>
          <w:sz w:val="18"/>
          <w:szCs w:val="18"/>
          <w:u w:val="single"/>
        </w:rPr>
        <w:t xml:space="preserve"> – Current)</w:t>
      </w:r>
    </w:p>
    <w:p w14:paraId="3D75638E" w14:textId="64CE4A91" w:rsidR="005A608B" w:rsidRPr="000C0FEF" w:rsidRDefault="005A608B" w:rsidP="005A608B">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 xml:space="preserve">John Deere  (PEC) </w:t>
      </w:r>
    </w:p>
    <w:p w14:paraId="79191002" w14:textId="1F605EB3" w:rsidR="000E4313" w:rsidRDefault="005A608B" w:rsidP="000E4313">
      <w:pPr>
        <w:pStyle w:val="ListParagraph"/>
        <w:widowControl w:val="0"/>
        <w:numPr>
          <w:ilvl w:val="2"/>
          <w:numId w:val="6"/>
        </w:numPr>
        <w:tabs>
          <w:tab w:val="left" w:pos="220"/>
          <w:tab w:val="left" w:pos="720"/>
        </w:tabs>
        <w:autoSpaceDE w:val="0"/>
        <w:autoSpaceDN w:val="0"/>
        <w:adjustRightInd w:val="0"/>
        <w:spacing w:after="240"/>
        <w:rPr>
          <w:rFonts w:ascii="Avenir Book" w:hAnsi="Avenir Book" w:cs="Times New Roman"/>
          <w:b/>
          <w:sz w:val="18"/>
          <w:szCs w:val="18"/>
        </w:rPr>
      </w:pPr>
      <w:r w:rsidRPr="00FF3023">
        <w:rPr>
          <w:rFonts w:ascii="Avenir Book" w:hAnsi="Avenir Book" w:cs="Times New Roman"/>
          <w:b/>
          <w:bCs/>
          <w:sz w:val="18"/>
          <w:szCs w:val="18"/>
        </w:rPr>
        <w:t>Role</w:t>
      </w:r>
      <w:r w:rsidR="008C5E43">
        <w:rPr>
          <w:rFonts w:ascii="Avenir Book" w:hAnsi="Avenir Book" w:cs="Times New Roman"/>
          <w:b/>
          <w:bCs/>
          <w:sz w:val="18"/>
          <w:szCs w:val="18"/>
        </w:rPr>
        <w:t>s</w:t>
      </w:r>
      <w:r w:rsidRPr="00FF3023">
        <w:rPr>
          <w:rFonts w:ascii="Avenir Book" w:hAnsi="Avenir Book" w:cs="Times New Roman"/>
          <w:b/>
          <w:bCs/>
          <w:sz w:val="18"/>
          <w:szCs w:val="18"/>
        </w:rPr>
        <w:t xml:space="preserve">: </w:t>
      </w:r>
      <w:r w:rsidR="008C5E43">
        <w:rPr>
          <w:rFonts w:ascii="Avenir Book" w:hAnsi="Avenir Book" w:cs="Times New Roman"/>
          <w:b/>
          <w:sz w:val="18"/>
          <w:szCs w:val="18"/>
        </w:rPr>
        <w:t xml:space="preserve">Analyst – Big Data Solutions </w:t>
      </w:r>
      <w:r w:rsidR="000722AF">
        <w:rPr>
          <w:rFonts w:ascii="Avenir Book" w:hAnsi="Avenir Book" w:cs="Times New Roman"/>
          <w:b/>
          <w:sz w:val="18"/>
          <w:szCs w:val="18"/>
        </w:rPr>
        <w:t xml:space="preserve">- </w:t>
      </w:r>
      <w:r w:rsidR="008C5E43">
        <w:rPr>
          <w:rFonts w:ascii="Avenir Book" w:hAnsi="Avenir Book" w:cs="Times New Roman"/>
          <w:b/>
          <w:sz w:val="18"/>
          <w:szCs w:val="18"/>
        </w:rPr>
        <w:t xml:space="preserve">Data Scientist </w:t>
      </w:r>
    </w:p>
    <w:p w14:paraId="355E2E4D" w14:textId="2A660EDF" w:rsidR="00290B0D" w:rsidRPr="00677F45" w:rsidRDefault="00290B0D" w:rsidP="00290B0D">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b/>
          <w:sz w:val="18"/>
          <w:szCs w:val="18"/>
        </w:rPr>
      </w:pPr>
      <w:r w:rsidRPr="00677F45">
        <w:rPr>
          <w:rFonts w:ascii="Avenir Book" w:hAnsi="Avenir Book" w:cs="Calibri"/>
          <w:sz w:val="18"/>
          <w:szCs w:val="18"/>
        </w:rPr>
        <w:t>Assigned and reviewed tasks, mentored junior analyst</w:t>
      </w:r>
      <w:r w:rsidR="0091417D">
        <w:rPr>
          <w:rFonts w:ascii="Avenir Book" w:hAnsi="Avenir Book" w:cs="Calibri"/>
          <w:sz w:val="18"/>
          <w:szCs w:val="18"/>
        </w:rPr>
        <w:t>s</w:t>
      </w:r>
      <w:r w:rsidRPr="00677F45">
        <w:rPr>
          <w:rFonts w:ascii="Avenir Book" w:hAnsi="Avenir Book" w:cs="Calibri"/>
          <w:sz w:val="18"/>
          <w:szCs w:val="18"/>
        </w:rPr>
        <w:t>, managed performance feedback, and created development plans consistent with performing the role of team leader or project manager.</w:t>
      </w:r>
    </w:p>
    <w:p w14:paraId="22E67CFB" w14:textId="28553D55" w:rsidR="00677F45" w:rsidRPr="00677F45" w:rsidRDefault="00677F45" w:rsidP="00290B0D">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b/>
          <w:sz w:val="18"/>
          <w:szCs w:val="18"/>
        </w:rPr>
      </w:pPr>
      <w:r w:rsidRPr="00677F45">
        <w:rPr>
          <w:rFonts w:ascii="Avenir Book" w:hAnsi="Avenir Book" w:cs="Calibri"/>
          <w:sz w:val="18"/>
          <w:szCs w:val="18"/>
        </w:rPr>
        <w:t>Supported business development activities to articulate John Deere’s Big Data Analytics capabilities and help</w:t>
      </w:r>
      <w:r w:rsidR="0091417D">
        <w:rPr>
          <w:rFonts w:ascii="Avenir Book" w:hAnsi="Avenir Book" w:cs="Calibri"/>
          <w:sz w:val="18"/>
          <w:szCs w:val="18"/>
        </w:rPr>
        <w:t>ed</w:t>
      </w:r>
      <w:r w:rsidRPr="00677F45">
        <w:rPr>
          <w:rFonts w:ascii="Avenir Book" w:hAnsi="Avenir Book" w:cs="Calibri"/>
          <w:sz w:val="18"/>
          <w:szCs w:val="18"/>
        </w:rPr>
        <w:t xml:space="preserve"> shape and communicate proposed solutions to management and executives.</w:t>
      </w:r>
    </w:p>
    <w:p w14:paraId="5F42BFD8" w14:textId="67C92BA4" w:rsidR="000722AF" w:rsidRPr="00677F45" w:rsidRDefault="0091417D" w:rsidP="000722AF">
      <w:pPr>
        <w:pStyle w:val="ListParagraph"/>
        <w:widowControl w:val="0"/>
        <w:numPr>
          <w:ilvl w:val="3"/>
          <w:numId w:val="6"/>
        </w:numPr>
        <w:tabs>
          <w:tab w:val="left" w:pos="220"/>
          <w:tab w:val="left" w:pos="720"/>
        </w:tabs>
        <w:autoSpaceDE w:val="0"/>
        <w:autoSpaceDN w:val="0"/>
        <w:adjustRightInd w:val="0"/>
        <w:spacing w:after="240"/>
        <w:rPr>
          <w:rFonts w:ascii="Avenir Book" w:hAnsi="Avenir Book" w:cs="Calibri"/>
          <w:sz w:val="18"/>
          <w:szCs w:val="18"/>
        </w:rPr>
      </w:pPr>
      <w:r>
        <w:rPr>
          <w:rFonts w:ascii="Avenir Book" w:hAnsi="Avenir Book" w:cs="Calibri"/>
          <w:sz w:val="18"/>
          <w:szCs w:val="18"/>
        </w:rPr>
        <w:t>Directed community of p</w:t>
      </w:r>
      <w:r w:rsidR="000722AF" w:rsidRPr="00677F45">
        <w:rPr>
          <w:rFonts w:ascii="Avenir Book" w:hAnsi="Avenir Book" w:cs="Calibri"/>
          <w:sz w:val="18"/>
          <w:szCs w:val="18"/>
        </w:rPr>
        <w:t>ractice</w:t>
      </w:r>
      <w:r>
        <w:rPr>
          <w:rFonts w:ascii="Avenir Book" w:hAnsi="Avenir Book" w:cs="Calibri"/>
          <w:sz w:val="18"/>
          <w:szCs w:val="18"/>
        </w:rPr>
        <w:t xml:space="preserve"> meetings where items such as </w:t>
      </w:r>
      <w:r w:rsidR="000722AF" w:rsidRPr="00677F45">
        <w:rPr>
          <w:rFonts w:ascii="Avenir Book" w:hAnsi="Avenir Book" w:cs="Calibri"/>
          <w:sz w:val="18"/>
          <w:szCs w:val="18"/>
        </w:rPr>
        <w:t xml:space="preserve">model validation, model selection, KPIs/ Metrics identification, and Best Practice methods are addressed. </w:t>
      </w:r>
    </w:p>
    <w:p w14:paraId="72AFD70E" w14:textId="77777777" w:rsidR="00795DF6" w:rsidRPr="00795DF6" w:rsidRDefault="0091417D" w:rsidP="000722AF">
      <w:pPr>
        <w:pStyle w:val="ListParagraph"/>
        <w:widowControl w:val="0"/>
        <w:numPr>
          <w:ilvl w:val="3"/>
          <w:numId w:val="6"/>
        </w:numPr>
        <w:autoSpaceDE w:val="0"/>
        <w:autoSpaceDN w:val="0"/>
        <w:adjustRightInd w:val="0"/>
        <w:rPr>
          <w:rFonts w:ascii="Avenir Book" w:hAnsi="Avenir Book" w:cs="Helvetica"/>
          <w:color w:val="262626"/>
          <w:sz w:val="18"/>
          <w:szCs w:val="18"/>
        </w:rPr>
      </w:pPr>
      <w:r>
        <w:rPr>
          <w:rFonts w:ascii="Avenir Book" w:hAnsi="Avenir Book" w:cs="Calibri"/>
          <w:sz w:val="18"/>
          <w:szCs w:val="18"/>
        </w:rPr>
        <w:t>Exercised Exploratory Data A</w:t>
      </w:r>
      <w:r w:rsidR="000722AF" w:rsidRPr="00677F45">
        <w:rPr>
          <w:rFonts w:ascii="Avenir Book" w:hAnsi="Avenir Book" w:cs="Calibri"/>
          <w:sz w:val="18"/>
          <w:szCs w:val="18"/>
        </w:rPr>
        <w:t>nalysi</w:t>
      </w:r>
      <w:r w:rsidR="00795DF6">
        <w:rPr>
          <w:rFonts w:ascii="Avenir Book" w:hAnsi="Avenir Book" w:cs="Calibri"/>
          <w:sz w:val="18"/>
          <w:szCs w:val="18"/>
        </w:rPr>
        <w:t>s (EDA) techniques to visualize</w:t>
      </w:r>
      <w:r w:rsidR="000722AF" w:rsidRPr="00677F45">
        <w:rPr>
          <w:rFonts w:ascii="Avenir Book" w:hAnsi="Avenir Book" w:cs="Calibri"/>
          <w:sz w:val="18"/>
          <w:szCs w:val="18"/>
        </w:rPr>
        <w:t xml:space="preserve"> com</w:t>
      </w:r>
      <w:r w:rsidR="00795DF6">
        <w:rPr>
          <w:rFonts w:ascii="Avenir Book" w:hAnsi="Avenir Book" w:cs="Calibri"/>
          <w:sz w:val="18"/>
          <w:szCs w:val="18"/>
        </w:rPr>
        <w:t>plex datasets using SAS/R</w:t>
      </w:r>
      <w:r w:rsidR="000722AF" w:rsidRPr="00677F45">
        <w:rPr>
          <w:rFonts w:ascii="Avenir Book" w:hAnsi="Avenir Book" w:cs="Calibri"/>
          <w:sz w:val="18"/>
          <w:szCs w:val="18"/>
        </w:rPr>
        <w:t xml:space="preserve"> for improved </w:t>
      </w:r>
      <w:r>
        <w:rPr>
          <w:rFonts w:ascii="Avenir Book" w:hAnsi="Avenir Book" w:cs="Calibri"/>
          <w:sz w:val="18"/>
          <w:szCs w:val="18"/>
        </w:rPr>
        <w:t>decision-making</w:t>
      </w:r>
      <w:r w:rsidR="000722AF" w:rsidRPr="00677F45">
        <w:rPr>
          <w:rFonts w:ascii="Avenir Book" w:hAnsi="Avenir Book" w:cs="Calibri"/>
          <w:sz w:val="18"/>
          <w:szCs w:val="18"/>
        </w:rPr>
        <w:t xml:space="preserve"> and issue identification across all telematics</w:t>
      </w:r>
      <w:r w:rsidR="00795DF6">
        <w:rPr>
          <w:rFonts w:ascii="Avenir Book" w:hAnsi="Avenir Book" w:cs="Calibri"/>
          <w:sz w:val="18"/>
          <w:szCs w:val="18"/>
        </w:rPr>
        <w:t xml:space="preserve"> /measurements </w:t>
      </w:r>
      <w:r w:rsidR="000722AF" w:rsidRPr="00677F45">
        <w:rPr>
          <w:rFonts w:ascii="Avenir Book" w:hAnsi="Avenir Book" w:cs="Calibri"/>
          <w:sz w:val="18"/>
          <w:szCs w:val="18"/>
        </w:rPr>
        <w:t>data</w:t>
      </w:r>
      <w:r w:rsidR="00795DF6">
        <w:rPr>
          <w:rFonts w:ascii="Avenir Book" w:hAnsi="Avenir Book" w:cs="Calibri"/>
          <w:sz w:val="18"/>
          <w:szCs w:val="18"/>
        </w:rPr>
        <w:t>.</w:t>
      </w:r>
      <w:r w:rsidR="000722AF" w:rsidRPr="00677F45">
        <w:rPr>
          <w:rFonts w:ascii="Avenir Book" w:hAnsi="Avenir Book" w:cs="Calibri"/>
          <w:sz w:val="18"/>
          <w:szCs w:val="18"/>
        </w:rPr>
        <w:t xml:space="preserve"> </w:t>
      </w:r>
    </w:p>
    <w:p w14:paraId="38355455" w14:textId="60FBE181" w:rsidR="000722AF" w:rsidRPr="00677F45" w:rsidRDefault="00A5154C" w:rsidP="000722AF">
      <w:pPr>
        <w:pStyle w:val="ListParagraph"/>
        <w:widowControl w:val="0"/>
        <w:numPr>
          <w:ilvl w:val="3"/>
          <w:numId w:val="6"/>
        </w:numPr>
        <w:autoSpaceDE w:val="0"/>
        <w:autoSpaceDN w:val="0"/>
        <w:adjustRightInd w:val="0"/>
        <w:rPr>
          <w:rFonts w:ascii="Avenir Book" w:hAnsi="Avenir Book" w:cs="Helvetica"/>
          <w:color w:val="262626"/>
          <w:sz w:val="18"/>
          <w:szCs w:val="18"/>
        </w:rPr>
      </w:pPr>
      <w:r>
        <w:rPr>
          <w:rFonts w:ascii="Avenir Book" w:hAnsi="Avenir Book" w:cs="Calibri"/>
          <w:sz w:val="18"/>
          <w:szCs w:val="18"/>
        </w:rPr>
        <w:t xml:space="preserve">Implemented Machine Learning (ML) algorithms such as </w:t>
      </w:r>
      <w:r w:rsidR="000722AF" w:rsidRPr="00677F45">
        <w:rPr>
          <w:rFonts w:ascii="Avenir Book" w:hAnsi="Avenir Book" w:cs="Helvetica"/>
          <w:color w:val="262626"/>
          <w:sz w:val="18"/>
          <w:szCs w:val="18"/>
        </w:rPr>
        <w:t xml:space="preserve">Bayesian, SVM, </w:t>
      </w:r>
      <w:proofErr w:type="spellStart"/>
      <w:r w:rsidR="000722AF" w:rsidRPr="00677F45">
        <w:rPr>
          <w:rFonts w:ascii="Avenir Book" w:hAnsi="Avenir Book" w:cs="Helvetica"/>
          <w:color w:val="262626"/>
          <w:sz w:val="18"/>
          <w:szCs w:val="18"/>
        </w:rPr>
        <w:t>Aprior</w:t>
      </w:r>
      <w:r w:rsidR="00795DF6">
        <w:rPr>
          <w:rFonts w:ascii="Avenir Book" w:hAnsi="Avenir Book" w:cs="Helvetica"/>
          <w:color w:val="262626"/>
          <w:sz w:val="18"/>
          <w:szCs w:val="18"/>
        </w:rPr>
        <w:t>i</w:t>
      </w:r>
      <w:proofErr w:type="spellEnd"/>
      <w:r w:rsidR="00795DF6">
        <w:rPr>
          <w:rFonts w:ascii="Avenir Book" w:hAnsi="Avenir Book" w:cs="Helvetica"/>
          <w:color w:val="262626"/>
          <w:sz w:val="18"/>
          <w:szCs w:val="18"/>
        </w:rPr>
        <w:t>, Random Forest, etc</w:t>
      </w:r>
      <w:r>
        <w:rPr>
          <w:rFonts w:ascii="Avenir Book" w:hAnsi="Avenir Book" w:cs="Helvetica"/>
          <w:color w:val="262626"/>
          <w:sz w:val="18"/>
          <w:szCs w:val="18"/>
        </w:rPr>
        <w:t>.</w:t>
      </w:r>
      <w:r w:rsidR="00795DF6">
        <w:rPr>
          <w:rFonts w:ascii="Avenir Book" w:hAnsi="Avenir Book" w:cs="Helvetica"/>
          <w:color w:val="262626"/>
          <w:sz w:val="18"/>
          <w:szCs w:val="18"/>
        </w:rPr>
        <w:t xml:space="preserve"> </w:t>
      </w:r>
      <w:r>
        <w:rPr>
          <w:rFonts w:ascii="Avenir Book" w:hAnsi="Avenir Book" w:cs="Helvetica"/>
          <w:color w:val="262626"/>
          <w:sz w:val="18"/>
          <w:szCs w:val="18"/>
        </w:rPr>
        <w:t>in R to validate models before production.</w:t>
      </w:r>
    </w:p>
    <w:p w14:paraId="70F11D6A" w14:textId="7ADF11F8" w:rsidR="000722AF" w:rsidRPr="00677F45" w:rsidRDefault="0091417D" w:rsidP="000722AF">
      <w:pPr>
        <w:pStyle w:val="ListParagraph"/>
        <w:widowControl w:val="0"/>
        <w:numPr>
          <w:ilvl w:val="3"/>
          <w:numId w:val="6"/>
        </w:numPr>
        <w:tabs>
          <w:tab w:val="left" w:pos="220"/>
          <w:tab w:val="left" w:pos="720"/>
        </w:tabs>
        <w:autoSpaceDE w:val="0"/>
        <w:autoSpaceDN w:val="0"/>
        <w:adjustRightInd w:val="0"/>
        <w:spacing w:after="240"/>
        <w:rPr>
          <w:rFonts w:ascii="Avenir Book" w:hAnsi="Avenir Book" w:cs="Helvetica"/>
          <w:color w:val="262626"/>
          <w:sz w:val="18"/>
          <w:szCs w:val="18"/>
        </w:rPr>
      </w:pPr>
      <w:r>
        <w:rPr>
          <w:rFonts w:ascii="Avenir Book" w:hAnsi="Avenir Book" w:cs="Avenir Book"/>
          <w:sz w:val="18"/>
          <w:szCs w:val="18"/>
        </w:rPr>
        <w:t>Automated machine l</w:t>
      </w:r>
      <w:r w:rsidR="000722AF" w:rsidRPr="00677F45">
        <w:rPr>
          <w:rFonts w:ascii="Avenir Book" w:hAnsi="Avenir Book" w:cs="Avenir Book"/>
          <w:sz w:val="18"/>
          <w:szCs w:val="18"/>
        </w:rPr>
        <w:t>earning algorithms to get a better insight into issue segmentation by first successfully joining various sources together in SAP HANA for real-time calculations and then segmenting using clustering and probabilistic algorithm</w:t>
      </w:r>
      <w:r w:rsidR="00BC2A85" w:rsidRPr="00677F45">
        <w:rPr>
          <w:rFonts w:ascii="Avenir Book" w:hAnsi="Avenir Book" w:cs="Avenir Book"/>
          <w:sz w:val="18"/>
          <w:szCs w:val="18"/>
        </w:rPr>
        <w:t>s</w:t>
      </w:r>
      <w:r w:rsidR="000722AF" w:rsidRPr="00677F45">
        <w:rPr>
          <w:rFonts w:ascii="Avenir Book" w:hAnsi="Avenir Book" w:cs="Avenir Book"/>
          <w:sz w:val="18"/>
          <w:szCs w:val="18"/>
        </w:rPr>
        <w:t xml:space="preserve"> to generate valuable information. </w:t>
      </w:r>
    </w:p>
    <w:p w14:paraId="52B2485E" w14:textId="77777777" w:rsidR="000E4313" w:rsidRPr="000E4313" w:rsidRDefault="000E4313" w:rsidP="000E4313">
      <w:pPr>
        <w:pStyle w:val="ListParagraph"/>
        <w:widowControl w:val="0"/>
        <w:tabs>
          <w:tab w:val="left" w:pos="220"/>
          <w:tab w:val="left" w:pos="720"/>
        </w:tabs>
        <w:autoSpaceDE w:val="0"/>
        <w:autoSpaceDN w:val="0"/>
        <w:adjustRightInd w:val="0"/>
        <w:spacing w:after="240"/>
        <w:ind w:left="1440"/>
        <w:rPr>
          <w:rFonts w:ascii="Avenir Book" w:hAnsi="Avenir Book" w:cs="Times New Roman"/>
          <w:sz w:val="18"/>
          <w:szCs w:val="18"/>
        </w:rPr>
      </w:pPr>
    </w:p>
    <w:p w14:paraId="66069769" w14:textId="5D275134" w:rsidR="00F71874" w:rsidRPr="00FF3023" w:rsidRDefault="005A608B" w:rsidP="00FF3023">
      <w:pPr>
        <w:pStyle w:val="ListParagraph"/>
        <w:widowControl w:val="0"/>
        <w:numPr>
          <w:ilvl w:val="0"/>
          <w:numId w:val="6"/>
        </w:numPr>
        <w:autoSpaceDE w:val="0"/>
        <w:autoSpaceDN w:val="0"/>
        <w:adjustRightInd w:val="0"/>
        <w:rPr>
          <w:rFonts w:ascii="Avenir Book" w:hAnsi="Avenir Book" w:cs="Times New Roman"/>
          <w:b/>
          <w:sz w:val="18"/>
          <w:szCs w:val="18"/>
          <w:u w:val="single"/>
        </w:rPr>
      </w:pPr>
      <w:r>
        <w:rPr>
          <w:rFonts w:ascii="Avenir Book" w:hAnsi="Avenir Book" w:cs="Times New Roman"/>
          <w:b/>
          <w:sz w:val="18"/>
          <w:szCs w:val="18"/>
          <w:u w:val="single"/>
        </w:rPr>
        <w:t xml:space="preserve">Data Scientist </w:t>
      </w:r>
      <w:r w:rsidR="00DA2E54" w:rsidRPr="00FF3023">
        <w:rPr>
          <w:rFonts w:ascii="Avenir Book" w:hAnsi="Avenir Book" w:cs="Times New Roman"/>
          <w:b/>
          <w:sz w:val="18"/>
          <w:szCs w:val="18"/>
          <w:u w:val="single"/>
        </w:rPr>
        <w:t>at ZAPA</w:t>
      </w:r>
      <w:r w:rsidR="000207D8" w:rsidRPr="00FF3023">
        <w:rPr>
          <w:rFonts w:ascii="Avenir Book" w:hAnsi="Avenir Book" w:cs="Times New Roman"/>
          <w:b/>
          <w:sz w:val="18"/>
          <w:szCs w:val="18"/>
          <w:u w:val="single"/>
        </w:rPr>
        <w:t>D</w:t>
      </w:r>
      <w:r w:rsidR="004E3384" w:rsidRPr="00FF3023">
        <w:rPr>
          <w:rFonts w:ascii="Avenir Book" w:hAnsi="Avenir Book" w:cs="Times New Roman"/>
          <w:b/>
          <w:sz w:val="18"/>
          <w:szCs w:val="18"/>
          <w:u w:val="single"/>
        </w:rPr>
        <w:t>-Pribor (</w:t>
      </w:r>
      <w:r w:rsidR="00EB7329" w:rsidRPr="00FF3023">
        <w:rPr>
          <w:rFonts w:ascii="Avenir Book" w:hAnsi="Avenir Book" w:cs="Times New Roman"/>
          <w:b/>
          <w:sz w:val="18"/>
          <w:szCs w:val="18"/>
          <w:u w:val="single"/>
        </w:rPr>
        <w:t>201</w:t>
      </w:r>
      <w:r>
        <w:rPr>
          <w:rFonts w:ascii="Avenir Book" w:hAnsi="Avenir Book" w:cs="Times New Roman"/>
          <w:b/>
          <w:sz w:val="18"/>
          <w:szCs w:val="18"/>
          <w:u w:val="single"/>
        </w:rPr>
        <w:t>3 – 2015</w:t>
      </w:r>
      <w:r w:rsidR="00DA2E54" w:rsidRPr="00FF3023">
        <w:rPr>
          <w:rFonts w:ascii="Avenir Book" w:hAnsi="Avenir Book" w:cs="Times New Roman"/>
          <w:b/>
          <w:sz w:val="18"/>
          <w:szCs w:val="18"/>
          <w:u w:val="single"/>
        </w:rPr>
        <w:t>)</w:t>
      </w:r>
    </w:p>
    <w:p w14:paraId="690C3275" w14:textId="5F327F0E" w:rsidR="00BF1709" w:rsidRPr="000C0FEF" w:rsidRDefault="00F71874"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ZAPAD-</w:t>
      </w:r>
      <w:proofErr w:type="spellStart"/>
      <w:r w:rsidRPr="000C0FEF">
        <w:rPr>
          <w:rFonts w:ascii="Avenir Book" w:hAnsi="Avenir Book" w:cs="Times New Roman"/>
          <w:color w:val="984806" w:themeColor="accent6" w:themeShade="80"/>
          <w:sz w:val="18"/>
          <w:szCs w:val="18"/>
        </w:rPr>
        <w:t>Pribor</w:t>
      </w:r>
      <w:proofErr w:type="spellEnd"/>
      <w:r w:rsidR="00B55299" w:rsidRPr="000C0FEF">
        <w:rPr>
          <w:rFonts w:ascii="Avenir Book" w:hAnsi="Avenir Book" w:cs="Times New Roman"/>
          <w:color w:val="984806" w:themeColor="accent6" w:themeShade="80"/>
          <w:sz w:val="18"/>
          <w:szCs w:val="18"/>
        </w:rPr>
        <w:t xml:space="preserve">  (Retail</w:t>
      </w:r>
      <w:r w:rsidR="00863404" w:rsidRPr="000C0FEF">
        <w:rPr>
          <w:rFonts w:ascii="Avenir Book" w:hAnsi="Avenir Book" w:cs="Times New Roman"/>
          <w:color w:val="984806" w:themeColor="accent6" w:themeShade="80"/>
          <w:sz w:val="18"/>
          <w:szCs w:val="18"/>
        </w:rPr>
        <w:t xml:space="preserve"> /HQ</w:t>
      </w:r>
      <w:r w:rsidR="00B55299" w:rsidRPr="000C0FEF">
        <w:rPr>
          <w:rFonts w:ascii="Avenir Book" w:hAnsi="Avenir Book" w:cs="Times New Roman"/>
          <w:color w:val="984806" w:themeColor="accent6" w:themeShade="80"/>
          <w:sz w:val="18"/>
          <w:szCs w:val="18"/>
        </w:rPr>
        <w:t xml:space="preserve">) </w:t>
      </w:r>
    </w:p>
    <w:p w14:paraId="2E5AFDBA" w14:textId="600FBF88" w:rsidR="00863404" w:rsidRPr="00FF3023" w:rsidRDefault="00BF1709" w:rsidP="00FF3023">
      <w:pPr>
        <w:pStyle w:val="ListParagraph"/>
        <w:widowControl w:val="0"/>
        <w:numPr>
          <w:ilvl w:val="2"/>
          <w:numId w:val="6"/>
        </w:numPr>
        <w:tabs>
          <w:tab w:val="left" w:pos="220"/>
          <w:tab w:val="left" w:pos="720"/>
        </w:tabs>
        <w:autoSpaceDE w:val="0"/>
        <w:autoSpaceDN w:val="0"/>
        <w:adjustRightInd w:val="0"/>
        <w:spacing w:after="240"/>
        <w:rPr>
          <w:rFonts w:ascii="Avenir Book" w:hAnsi="Avenir Book" w:cs="Times New Roman"/>
          <w:b/>
          <w:sz w:val="18"/>
          <w:szCs w:val="18"/>
        </w:rPr>
      </w:pPr>
      <w:r w:rsidRPr="00FF3023">
        <w:rPr>
          <w:rFonts w:ascii="Avenir Book" w:hAnsi="Avenir Book" w:cs="Times New Roman"/>
          <w:b/>
          <w:bCs/>
          <w:sz w:val="18"/>
          <w:szCs w:val="18"/>
        </w:rPr>
        <w:t>Role</w:t>
      </w:r>
      <w:r w:rsidR="008C5E43">
        <w:rPr>
          <w:rFonts w:ascii="Avenir Book" w:hAnsi="Avenir Book" w:cs="Times New Roman"/>
          <w:b/>
          <w:bCs/>
          <w:sz w:val="18"/>
          <w:szCs w:val="18"/>
        </w:rPr>
        <w:t>s</w:t>
      </w:r>
      <w:r w:rsidRPr="00FF3023">
        <w:rPr>
          <w:rFonts w:ascii="Avenir Book" w:hAnsi="Avenir Book" w:cs="Times New Roman"/>
          <w:b/>
          <w:bCs/>
          <w:sz w:val="18"/>
          <w:szCs w:val="18"/>
        </w:rPr>
        <w:t xml:space="preserve">: </w:t>
      </w:r>
      <w:r w:rsidR="008C5E43">
        <w:rPr>
          <w:rFonts w:ascii="Avenir Book" w:hAnsi="Avenir Book" w:cs="Times New Roman"/>
          <w:b/>
          <w:sz w:val="18"/>
          <w:szCs w:val="18"/>
        </w:rPr>
        <w:t>Data Analyst/ BI Analyst</w:t>
      </w:r>
    </w:p>
    <w:p w14:paraId="1C69544E" w14:textId="070ED980" w:rsidR="005A608B" w:rsidRPr="00290B0D" w:rsidRDefault="00863404" w:rsidP="005A608B">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290B0D">
        <w:rPr>
          <w:rFonts w:ascii="Avenir Book" w:hAnsi="Avenir Book" w:cs="Calibri"/>
          <w:sz w:val="18"/>
          <w:szCs w:val="18"/>
        </w:rPr>
        <w:t>Translated complex analytical concepts into actiona</w:t>
      </w:r>
      <w:r w:rsidR="008C5E43" w:rsidRPr="00290B0D">
        <w:rPr>
          <w:rFonts w:ascii="Avenir Book" w:hAnsi="Avenir Book" w:cs="Calibri"/>
          <w:sz w:val="18"/>
          <w:szCs w:val="18"/>
        </w:rPr>
        <w:t>ble results. W</w:t>
      </w:r>
      <w:r w:rsidRPr="00290B0D">
        <w:rPr>
          <w:rFonts w:ascii="Avenir Book" w:hAnsi="Avenir Book" w:cs="Calibri"/>
          <w:sz w:val="18"/>
          <w:szCs w:val="18"/>
        </w:rPr>
        <w:t>as involved in the development and execution of all data management functions and statistical analysis relati</w:t>
      </w:r>
      <w:r w:rsidR="005A608B" w:rsidRPr="00290B0D">
        <w:rPr>
          <w:rFonts w:ascii="Avenir Book" w:hAnsi="Avenir Book" w:cs="Calibri"/>
          <w:sz w:val="18"/>
          <w:szCs w:val="18"/>
        </w:rPr>
        <w:t>ng to client specific projects.</w:t>
      </w:r>
    </w:p>
    <w:p w14:paraId="053458E7" w14:textId="76A5F661" w:rsidR="005A608B" w:rsidRPr="00290B0D" w:rsidRDefault="001D5D38" w:rsidP="005A608B">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Pr>
          <w:rFonts w:ascii="Avenir Book" w:hAnsi="Avenir Book" w:cs="Times New Roman"/>
          <w:sz w:val="18"/>
          <w:szCs w:val="18"/>
        </w:rPr>
        <w:t>D</w:t>
      </w:r>
      <w:r w:rsidR="00711C19" w:rsidRPr="00290B0D">
        <w:rPr>
          <w:rFonts w:ascii="Avenir Book" w:hAnsi="Avenir Book" w:cs="Calibri"/>
          <w:sz w:val="18"/>
          <w:szCs w:val="18"/>
        </w:rPr>
        <w:t>eveloped s</w:t>
      </w:r>
      <w:r w:rsidR="00BC3CB5" w:rsidRPr="00290B0D">
        <w:rPr>
          <w:rFonts w:ascii="Avenir Book" w:hAnsi="Avenir Book" w:cs="Calibri"/>
          <w:sz w:val="18"/>
          <w:szCs w:val="18"/>
        </w:rPr>
        <w:t>tatistical models using</w:t>
      </w:r>
      <w:r w:rsidR="00711C19" w:rsidRPr="00290B0D">
        <w:rPr>
          <w:rFonts w:ascii="Avenir Book" w:hAnsi="Avenir Book" w:cs="Calibri"/>
          <w:sz w:val="18"/>
          <w:szCs w:val="18"/>
        </w:rPr>
        <w:t xml:space="preserve"> R - programming such as traditional linear</w:t>
      </w:r>
      <w:r>
        <w:rPr>
          <w:rFonts w:ascii="Avenir Book" w:hAnsi="Avenir Book" w:cs="Calibri"/>
          <w:sz w:val="18"/>
          <w:szCs w:val="18"/>
        </w:rPr>
        <w:t xml:space="preserve"> and generalized linear models </w:t>
      </w:r>
      <w:r w:rsidR="00711C19" w:rsidRPr="00290B0D">
        <w:rPr>
          <w:rFonts w:ascii="Avenir Book" w:hAnsi="Avenir Book" w:cs="Calibri"/>
          <w:sz w:val="18"/>
          <w:szCs w:val="18"/>
        </w:rPr>
        <w:t xml:space="preserve">including multiple regression, logistic regression, and application of multivariate methods. </w:t>
      </w:r>
    </w:p>
    <w:p w14:paraId="3600A7BA" w14:textId="481F911A" w:rsidR="00290B0D" w:rsidRPr="00290B0D" w:rsidRDefault="00290B0D" w:rsidP="005A608B">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Pr>
          <w:rFonts w:ascii="Avenir Book" w:hAnsi="Avenir Book" w:cs="Calibri"/>
          <w:sz w:val="18"/>
          <w:szCs w:val="18"/>
        </w:rPr>
        <w:t>Performed</w:t>
      </w:r>
      <w:r w:rsidRPr="00290B0D">
        <w:rPr>
          <w:rFonts w:ascii="Avenir Book" w:hAnsi="Avenir Book" w:cs="Calibri"/>
          <w:sz w:val="18"/>
          <w:szCs w:val="18"/>
        </w:rPr>
        <w:t xml:space="preserve"> vendor landscape and technology assessments (Hadoop, NoSQL, distributed RDBMS, In-memory databases, BI / Reporting, analytical tools / languages, data visualization, etc.)</w:t>
      </w:r>
    </w:p>
    <w:p w14:paraId="4534A688" w14:textId="77777777" w:rsidR="005A608B" w:rsidRDefault="005A608B" w:rsidP="005A608B">
      <w:pPr>
        <w:pStyle w:val="ListParagraph"/>
        <w:widowControl w:val="0"/>
        <w:tabs>
          <w:tab w:val="left" w:pos="220"/>
          <w:tab w:val="left" w:pos="720"/>
        </w:tabs>
        <w:autoSpaceDE w:val="0"/>
        <w:autoSpaceDN w:val="0"/>
        <w:adjustRightInd w:val="0"/>
        <w:spacing w:after="240"/>
        <w:ind w:left="1440"/>
        <w:rPr>
          <w:rFonts w:ascii="Avenir Book" w:hAnsi="Avenir Book" w:cs="Times New Roman"/>
          <w:sz w:val="18"/>
          <w:szCs w:val="18"/>
        </w:rPr>
      </w:pPr>
    </w:p>
    <w:p w14:paraId="2B758A80" w14:textId="77777777" w:rsidR="00601D66" w:rsidRPr="005A608B" w:rsidRDefault="00601D66" w:rsidP="005A608B">
      <w:pPr>
        <w:pStyle w:val="ListParagraph"/>
        <w:widowControl w:val="0"/>
        <w:tabs>
          <w:tab w:val="left" w:pos="220"/>
          <w:tab w:val="left" w:pos="720"/>
        </w:tabs>
        <w:autoSpaceDE w:val="0"/>
        <w:autoSpaceDN w:val="0"/>
        <w:adjustRightInd w:val="0"/>
        <w:spacing w:after="240"/>
        <w:ind w:left="1440"/>
        <w:rPr>
          <w:rFonts w:ascii="Avenir Book" w:hAnsi="Avenir Book" w:cs="Times New Roman"/>
          <w:sz w:val="18"/>
          <w:szCs w:val="18"/>
        </w:rPr>
      </w:pPr>
    </w:p>
    <w:p w14:paraId="5F99379D" w14:textId="3F30EDA7" w:rsidR="003C7BEC" w:rsidRPr="00FF3023" w:rsidRDefault="005A608B" w:rsidP="00FF3023">
      <w:pPr>
        <w:pStyle w:val="ListParagraph"/>
        <w:numPr>
          <w:ilvl w:val="0"/>
          <w:numId w:val="6"/>
        </w:numPr>
        <w:rPr>
          <w:rFonts w:ascii="Avenir Book" w:hAnsi="Avenir Book" w:cs="Times New Roman"/>
          <w:b/>
          <w:sz w:val="18"/>
          <w:szCs w:val="18"/>
          <w:u w:val="single"/>
        </w:rPr>
      </w:pPr>
      <w:r>
        <w:rPr>
          <w:rFonts w:ascii="Avenir Book" w:hAnsi="Avenir Book" w:cs="Times New Roman"/>
          <w:b/>
          <w:sz w:val="18"/>
          <w:szCs w:val="18"/>
          <w:u w:val="single"/>
        </w:rPr>
        <w:lastRenderedPageBreak/>
        <w:t xml:space="preserve">Analytics </w:t>
      </w:r>
      <w:r w:rsidR="00F656F5" w:rsidRPr="00FF3023">
        <w:rPr>
          <w:rFonts w:ascii="Avenir Book" w:hAnsi="Avenir Book" w:cs="Times New Roman"/>
          <w:b/>
          <w:sz w:val="18"/>
          <w:szCs w:val="18"/>
          <w:u w:val="single"/>
        </w:rPr>
        <w:t>Consultant at SAP</w:t>
      </w:r>
      <w:r w:rsidR="00DA2E54" w:rsidRPr="00FF3023">
        <w:rPr>
          <w:rFonts w:ascii="Avenir Book" w:hAnsi="Avenir Book" w:cs="Times New Roman"/>
          <w:b/>
          <w:sz w:val="18"/>
          <w:szCs w:val="18"/>
          <w:u w:val="single"/>
        </w:rPr>
        <w:t xml:space="preserve"> </w:t>
      </w:r>
      <w:r w:rsidR="00EB7329" w:rsidRPr="00FF3023">
        <w:rPr>
          <w:rFonts w:ascii="Avenir Book" w:hAnsi="Avenir Book" w:cs="Times New Roman"/>
          <w:b/>
          <w:sz w:val="18"/>
          <w:szCs w:val="18"/>
          <w:u w:val="single"/>
        </w:rPr>
        <w:t xml:space="preserve">(2011 – </w:t>
      </w:r>
      <w:r w:rsidR="00DA2E54" w:rsidRPr="00FF3023">
        <w:rPr>
          <w:rFonts w:ascii="Avenir Book" w:hAnsi="Avenir Book" w:cs="Times New Roman"/>
          <w:b/>
          <w:sz w:val="18"/>
          <w:szCs w:val="18"/>
          <w:u w:val="single"/>
        </w:rPr>
        <w:t>2013)</w:t>
      </w:r>
    </w:p>
    <w:p w14:paraId="64C7A1C0" w14:textId="57E9CCEA" w:rsidR="00606ED1" w:rsidRPr="000C0FEF" w:rsidRDefault="00056E32" w:rsidP="00FF3023">
      <w:pPr>
        <w:pStyle w:val="ListParagraph"/>
        <w:numPr>
          <w:ilvl w:val="1"/>
          <w:numId w:val="6"/>
        </w:numPr>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Bank of America (Banking) – Charlotte, North Carolin</w:t>
      </w:r>
      <w:r w:rsidR="00A76415" w:rsidRPr="000C0FEF">
        <w:rPr>
          <w:rFonts w:ascii="Avenir Book" w:hAnsi="Avenir Book" w:cs="Times New Roman"/>
          <w:color w:val="984806" w:themeColor="accent6" w:themeShade="80"/>
          <w:sz w:val="18"/>
          <w:szCs w:val="18"/>
        </w:rPr>
        <w:t>a</w:t>
      </w:r>
    </w:p>
    <w:p w14:paraId="5A9178AC" w14:textId="3F671994" w:rsidR="0089752E" w:rsidRPr="00FF3023" w:rsidRDefault="0089752E" w:rsidP="00FF3023">
      <w:pPr>
        <w:pStyle w:val="ListParagraph"/>
        <w:numPr>
          <w:ilvl w:val="2"/>
          <w:numId w:val="6"/>
        </w:numPr>
        <w:rPr>
          <w:rFonts w:ascii="Avenir Book" w:hAnsi="Avenir Book" w:cs="Times New Roman"/>
          <w:b/>
          <w:sz w:val="18"/>
          <w:szCs w:val="18"/>
        </w:rPr>
      </w:pPr>
      <w:r w:rsidRPr="00FF3023">
        <w:rPr>
          <w:rFonts w:ascii="Avenir Book" w:hAnsi="Avenir Book" w:cs="Times New Roman"/>
          <w:b/>
          <w:bCs/>
          <w:sz w:val="18"/>
          <w:szCs w:val="18"/>
        </w:rPr>
        <w:t>Role</w:t>
      </w:r>
      <w:r w:rsidR="008C5E43">
        <w:rPr>
          <w:rFonts w:ascii="Avenir Book" w:hAnsi="Avenir Book" w:cs="Times New Roman"/>
          <w:b/>
          <w:bCs/>
          <w:sz w:val="18"/>
          <w:szCs w:val="18"/>
        </w:rPr>
        <w:t>s</w:t>
      </w:r>
      <w:r w:rsidRPr="00FF3023">
        <w:rPr>
          <w:rFonts w:ascii="Avenir Book" w:hAnsi="Avenir Book" w:cs="Times New Roman"/>
          <w:b/>
          <w:bCs/>
          <w:sz w:val="18"/>
          <w:szCs w:val="18"/>
        </w:rPr>
        <w:t xml:space="preserve">:  </w:t>
      </w:r>
      <w:r w:rsidRPr="00FF3023">
        <w:rPr>
          <w:rFonts w:ascii="Avenir Book" w:hAnsi="Avenir Book" w:cs="Times New Roman"/>
          <w:b/>
          <w:sz w:val="18"/>
          <w:szCs w:val="18"/>
        </w:rPr>
        <w:t>Developer</w:t>
      </w:r>
      <w:r w:rsidR="00FE707A">
        <w:rPr>
          <w:rFonts w:ascii="Avenir Book" w:hAnsi="Avenir Book" w:cs="Times New Roman"/>
          <w:b/>
          <w:sz w:val="18"/>
          <w:szCs w:val="18"/>
        </w:rPr>
        <w:t xml:space="preserve">/ </w:t>
      </w:r>
      <w:r w:rsidRPr="00FF3023">
        <w:rPr>
          <w:rFonts w:ascii="Avenir Book" w:hAnsi="Avenir Book" w:cs="Times New Roman"/>
          <w:b/>
          <w:sz w:val="18"/>
          <w:szCs w:val="18"/>
        </w:rPr>
        <w:t xml:space="preserve">Consultant </w:t>
      </w:r>
    </w:p>
    <w:p w14:paraId="52A15A82" w14:textId="77777777" w:rsidR="005A608B" w:rsidRPr="005A608B" w:rsidRDefault="00056E32" w:rsidP="005A608B">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Created technical specifications</w:t>
      </w:r>
      <w:r w:rsidR="00DE53F8" w:rsidRPr="00FF3023">
        <w:rPr>
          <w:rFonts w:ascii="Avenir Book" w:hAnsi="Avenir Book" w:cs="Times New Roman"/>
          <w:sz w:val="18"/>
          <w:szCs w:val="18"/>
        </w:rPr>
        <w:t>,</w:t>
      </w:r>
      <w:r w:rsidRPr="00FF3023">
        <w:rPr>
          <w:rFonts w:ascii="Avenir Book" w:hAnsi="Avenir Book" w:cs="Times New Roman"/>
          <w:sz w:val="18"/>
          <w:szCs w:val="18"/>
        </w:rPr>
        <w:t xml:space="preserve"> wh</w:t>
      </w:r>
      <w:r w:rsidR="00F71874" w:rsidRPr="00FF3023">
        <w:rPr>
          <w:rFonts w:ascii="Avenir Book" w:hAnsi="Avenir Book" w:cs="Times New Roman"/>
          <w:sz w:val="18"/>
          <w:szCs w:val="18"/>
        </w:rPr>
        <w:t>ich were used in query building and developing of Crystal Reports.</w:t>
      </w:r>
      <w:r w:rsidRPr="00FF3023">
        <w:rPr>
          <w:rFonts w:ascii="Avenir Book" w:hAnsi="Avenir Book" w:cs="Times New Roman"/>
          <w:sz w:val="18"/>
          <w:szCs w:val="18"/>
        </w:rPr>
        <w:t xml:space="preserve"> Developed complicated (blend) queries usi</w:t>
      </w:r>
      <w:r w:rsidR="005A72BB" w:rsidRPr="00FF3023">
        <w:rPr>
          <w:rFonts w:ascii="Avenir Book" w:hAnsi="Avenir Book" w:cs="Times New Roman"/>
          <w:sz w:val="18"/>
          <w:szCs w:val="18"/>
        </w:rPr>
        <w:t xml:space="preserve">ng </w:t>
      </w:r>
      <w:proofErr w:type="spellStart"/>
      <w:r w:rsidR="005A72BB" w:rsidRPr="00FF3023">
        <w:rPr>
          <w:rFonts w:ascii="Avenir Book" w:hAnsi="Avenir Book" w:cs="Times New Roman"/>
          <w:sz w:val="18"/>
          <w:szCs w:val="18"/>
        </w:rPr>
        <w:t>BeX</w:t>
      </w:r>
      <w:proofErr w:type="spellEnd"/>
      <w:r w:rsidR="005A72BB" w:rsidRPr="00FF3023">
        <w:rPr>
          <w:rFonts w:ascii="Avenir Book" w:hAnsi="Avenir Book" w:cs="Times New Roman"/>
          <w:sz w:val="18"/>
          <w:szCs w:val="18"/>
        </w:rPr>
        <w:t xml:space="preserve"> Query designer. Used </w:t>
      </w:r>
      <w:r w:rsidRPr="00FF3023">
        <w:rPr>
          <w:rFonts w:ascii="Avenir Book" w:hAnsi="Avenir Book" w:cs="Times New Roman"/>
          <w:sz w:val="18"/>
          <w:szCs w:val="18"/>
        </w:rPr>
        <w:t>Web Application designer to create a template</w:t>
      </w:r>
      <w:r w:rsidR="00DE53F8" w:rsidRPr="00FF3023">
        <w:rPr>
          <w:rFonts w:ascii="Avenir Book" w:hAnsi="Avenir Book" w:cs="Times New Roman"/>
          <w:sz w:val="18"/>
          <w:szCs w:val="18"/>
        </w:rPr>
        <w:t xml:space="preserve"> that was used with </w:t>
      </w:r>
      <w:proofErr w:type="spellStart"/>
      <w:r w:rsidR="00DE53F8" w:rsidRPr="00FF3023">
        <w:rPr>
          <w:rFonts w:ascii="Avenir Book" w:hAnsi="Avenir Book" w:cs="Times New Roman"/>
          <w:sz w:val="18"/>
          <w:szCs w:val="18"/>
        </w:rPr>
        <w:t>BeX</w:t>
      </w:r>
      <w:proofErr w:type="spellEnd"/>
      <w:r w:rsidR="00DE53F8" w:rsidRPr="00FF3023">
        <w:rPr>
          <w:rFonts w:ascii="Avenir Book" w:hAnsi="Avenir Book" w:cs="Times New Roman"/>
          <w:sz w:val="18"/>
          <w:szCs w:val="18"/>
        </w:rPr>
        <w:t xml:space="preserve"> reports and for SAP Crystal Reports.</w:t>
      </w:r>
      <w:r w:rsidR="00C8137A" w:rsidRPr="00FF3023">
        <w:rPr>
          <w:rFonts w:ascii="Avenir Book" w:hAnsi="Avenir Book" w:cs="Times New Roman"/>
          <w:color w:val="262626"/>
          <w:sz w:val="18"/>
          <w:szCs w:val="18"/>
        </w:rPr>
        <w:t xml:space="preserve"> </w:t>
      </w:r>
    </w:p>
    <w:p w14:paraId="45867537" w14:textId="45B12AE0" w:rsidR="0031736B" w:rsidRPr="00677F45" w:rsidRDefault="00C8137A" w:rsidP="00677F45">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color w:val="262626"/>
          <w:sz w:val="18"/>
          <w:szCs w:val="18"/>
        </w:rPr>
        <w:t xml:space="preserve">Created various </w:t>
      </w:r>
      <w:r w:rsidRPr="00FF3023">
        <w:rPr>
          <w:rFonts w:ascii="Avenir Book" w:hAnsi="Avenir Book" w:cs="Times New Roman"/>
          <w:bCs/>
          <w:color w:val="262626"/>
          <w:sz w:val="18"/>
          <w:szCs w:val="18"/>
        </w:rPr>
        <w:t xml:space="preserve">SQL stored procedures, views, functions </w:t>
      </w:r>
      <w:r w:rsidRPr="00FF3023">
        <w:rPr>
          <w:rFonts w:ascii="Avenir Book" w:hAnsi="Avenir Book" w:cs="Times New Roman"/>
          <w:color w:val="262626"/>
          <w:sz w:val="18"/>
          <w:szCs w:val="18"/>
        </w:rPr>
        <w:t>and temporary tables for data input to the Crystal Reports.</w:t>
      </w:r>
    </w:p>
    <w:p w14:paraId="7B7CDE5B" w14:textId="714D242B"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Charles Schwab (Banking) – Phoenix, Arizona</w:t>
      </w:r>
    </w:p>
    <w:p w14:paraId="68C9EFAC" w14:textId="77777777" w:rsidR="00FE707A" w:rsidRDefault="00DB4240"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 xml:space="preserve">Performed business requirement </w:t>
      </w:r>
      <w:r w:rsidR="005C223D" w:rsidRPr="00FF3023">
        <w:rPr>
          <w:rFonts w:ascii="Avenir Book" w:hAnsi="Avenir Book" w:cs="Times New Roman"/>
          <w:sz w:val="18"/>
          <w:szCs w:val="18"/>
        </w:rPr>
        <w:t>assessment. Analyzed processing and delivery methods, semantic layer, and content type.</w:t>
      </w:r>
    </w:p>
    <w:p w14:paraId="69F538AE" w14:textId="37718AEB" w:rsidR="005A608B" w:rsidRDefault="005C223D"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Performed infrastructure assessment on current system</w:t>
      </w:r>
      <w:r w:rsidR="00D95A94" w:rsidRPr="00FF3023">
        <w:rPr>
          <w:rFonts w:ascii="Avenir Book" w:hAnsi="Avenir Book" w:cs="Times New Roman"/>
          <w:sz w:val="18"/>
          <w:szCs w:val="18"/>
        </w:rPr>
        <w:t xml:space="preserve"> and performed sizing for </w:t>
      </w:r>
      <w:r w:rsidRPr="00FF3023">
        <w:rPr>
          <w:rFonts w:ascii="Avenir Book" w:hAnsi="Avenir Book" w:cs="Times New Roman"/>
          <w:sz w:val="18"/>
          <w:szCs w:val="18"/>
        </w:rPr>
        <w:t xml:space="preserve">BI 4.0. </w:t>
      </w:r>
    </w:p>
    <w:p w14:paraId="71A5E1E7" w14:textId="7F8C5A8D" w:rsidR="005A72BB" w:rsidRPr="00FF3023" w:rsidRDefault="00827771"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Provided Xcelsius and Business Objects consultancy advice to their team.</w:t>
      </w:r>
    </w:p>
    <w:p w14:paraId="45B84134" w14:textId="77777777" w:rsidR="0089752E" w:rsidRPr="00FF3023" w:rsidRDefault="0089752E" w:rsidP="00FF3023">
      <w:pPr>
        <w:pStyle w:val="ListParagraph"/>
        <w:widowControl w:val="0"/>
        <w:tabs>
          <w:tab w:val="left" w:pos="220"/>
          <w:tab w:val="left" w:pos="720"/>
        </w:tabs>
        <w:autoSpaceDE w:val="0"/>
        <w:autoSpaceDN w:val="0"/>
        <w:adjustRightInd w:val="0"/>
        <w:spacing w:after="240"/>
        <w:ind w:left="1080"/>
        <w:rPr>
          <w:rFonts w:ascii="Avenir Book" w:hAnsi="Avenir Book" w:cs="Times New Roman"/>
          <w:sz w:val="18"/>
          <w:szCs w:val="18"/>
        </w:rPr>
      </w:pPr>
    </w:p>
    <w:p w14:paraId="03D84459" w14:textId="19EB389C"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Honeywell (Manufacturing) – Morristown, NJ</w:t>
      </w:r>
    </w:p>
    <w:p w14:paraId="2C5AAF5A" w14:textId="46D0A567" w:rsidR="00827771" w:rsidRPr="00FF3023" w:rsidRDefault="00056E32"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Provided support with Mobile BI issue</w:t>
      </w:r>
      <w:r w:rsidR="00A76415" w:rsidRPr="00FF3023">
        <w:rPr>
          <w:rFonts w:ascii="Avenir Book" w:hAnsi="Avenir Book" w:cs="Times New Roman"/>
          <w:sz w:val="18"/>
          <w:szCs w:val="18"/>
        </w:rPr>
        <w:t>s</w:t>
      </w:r>
      <w:r w:rsidRPr="00FF3023">
        <w:rPr>
          <w:rFonts w:ascii="Avenir Book" w:hAnsi="Avenir Book" w:cs="Times New Roman"/>
          <w:sz w:val="18"/>
          <w:szCs w:val="18"/>
        </w:rPr>
        <w:t>. Helped in resolving the issue</w:t>
      </w:r>
      <w:r w:rsidR="00A76415" w:rsidRPr="00FF3023">
        <w:rPr>
          <w:rFonts w:ascii="Avenir Book" w:hAnsi="Avenir Book" w:cs="Times New Roman"/>
          <w:sz w:val="18"/>
          <w:szCs w:val="18"/>
        </w:rPr>
        <w:t>s</w:t>
      </w:r>
      <w:r w:rsidRPr="00FF3023">
        <w:rPr>
          <w:rFonts w:ascii="Avenir Book" w:hAnsi="Avenir Book" w:cs="Times New Roman"/>
          <w:sz w:val="18"/>
          <w:szCs w:val="18"/>
        </w:rPr>
        <w:t xml:space="preserve"> with Web Intelligence reports on </w:t>
      </w:r>
      <w:r w:rsidR="00A76415" w:rsidRPr="00FF3023">
        <w:rPr>
          <w:rFonts w:ascii="Avenir Book" w:hAnsi="Avenir Book" w:cs="Times New Roman"/>
          <w:sz w:val="18"/>
          <w:szCs w:val="18"/>
        </w:rPr>
        <w:t xml:space="preserve">company-owned </w:t>
      </w:r>
      <w:r w:rsidRPr="00FF3023">
        <w:rPr>
          <w:rFonts w:ascii="Avenir Book" w:hAnsi="Avenir Book" w:cs="Times New Roman"/>
          <w:sz w:val="18"/>
          <w:szCs w:val="18"/>
        </w:rPr>
        <w:t>iPad</w:t>
      </w:r>
      <w:r w:rsidR="00A76415" w:rsidRPr="00FF3023">
        <w:rPr>
          <w:rFonts w:ascii="Avenir Book" w:hAnsi="Avenir Book" w:cs="Times New Roman"/>
          <w:sz w:val="18"/>
          <w:szCs w:val="18"/>
        </w:rPr>
        <w:t>s</w:t>
      </w:r>
      <w:r w:rsidRPr="00FF3023">
        <w:rPr>
          <w:rFonts w:ascii="Avenir Book" w:hAnsi="Avenir Book" w:cs="Times New Roman"/>
          <w:sz w:val="18"/>
          <w:szCs w:val="18"/>
        </w:rPr>
        <w:t>.</w:t>
      </w:r>
    </w:p>
    <w:p w14:paraId="6A7287CD" w14:textId="77777777" w:rsidR="00FF3023" w:rsidRPr="00FF3023" w:rsidRDefault="00FF3023" w:rsidP="00FF3023">
      <w:pPr>
        <w:pStyle w:val="ListParagraph"/>
        <w:widowControl w:val="0"/>
        <w:tabs>
          <w:tab w:val="left" w:pos="220"/>
          <w:tab w:val="left" w:pos="720"/>
        </w:tabs>
        <w:autoSpaceDE w:val="0"/>
        <w:autoSpaceDN w:val="0"/>
        <w:adjustRightInd w:val="0"/>
        <w:spacing w:after="240"/>
        <w:ind w:left="1440"/>
        <w:rPr>
          <w:rFonts w:ascii="Avenir Book" w:hAnsi="Avenir Book" w:cs="Times New Roman"/>
          <w:sz w:val="18"/>
          <w:szCs w:val="18"/>
        </w:rPr>
      </w:pPr>
    </w:p>
    <w:p w14:paraId="2AD67885" w14:textId="6FE766FA"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National Bank of Canada (Banking) – Montreal, Canada</w:t>
      </w:r>
    </w:p>
    <w:p w14:paraId="709513C6" w14:textId="77777777" w:rsidR="005A608B" w:rsidRPr="005A608B" w:rsidRDefault="00056E32" w:rsidP="00FF3023">
      <w:pPr>
        <w:pStyle w:val="ListParagraph"/>
        <w:widowControl w:val="0"/>
        <w:numPr>
          <w:ilvl w:val="3"/>
          <w:numId w:val="6"/>
        </w:numPr>
        <w:rPr>
          <w:rFonts w:ascii="Avenir Book" w:hAnsi="Avenir Book" w:cs="Times New Roman"/>
          <w:b/>
          <w:sz w:val="18"/>
          <w:szCs w:val="18"/>
        </w:rPr>
      </w:pPr>
      <w:r w:rsidRPr="00FF3023">
        <w:rPr>
          <w:rFonts w:ascii="Avenir Book" w:hAnsi="Avenir Book" w:cs="Times New Roman"/>
          <w:sz w:val="18"/>
          <w:szCs w:val="18"/>
        </w:rPr>
        <w:t xml:space="preserve">Created Xcelsius dashboard and Web Intelligence reports to meet client needs </w:t>
      </w:r>
      <w:r w:rsidR="005A608B">
        <w:rPr>
          <w:rFonts w:ascii="Avenir Book" w:hAnsi="Avenir Book" w:cs="Times New Roman"/>
          <w:sz w:val="18"/>
          <w:szCs w:val="18"/>
        </w:rPr>
        <w:t>and facilitate in KPI tracking.</w:t>
      </w:r>
    </w:p>
    <w:p w14:paraId="0EAB5EDC" w14:textId="222486EC" w:rsidR="00B55299" w:rsidRPr="00FF3023" w:rsidRDefault="00056E32" w:rsidP="00FF3023">
      <w:pPr>
        <w:pStyle w:val="ListParagraph"/>
        <w:widowControl w:val="0"/>
        <w:numPr>
          <w:ilvl w:val="3"/>
          <w:numId w:val="6"/>
        </w:numPr>
        <w:rPr>
          <w:rFonts w:ascii="Avenir Book" w:hAnsi="Avenir Book" w:cs="Times New Roman"/>
          <w:b/>
          <w:sz w:val="18"/>
          <w:szCs w:val="18"/>
        </w:rPr>
      </w:pPr>
      <w:r w:rsidRPr="00FF3023">
        <w:rPr>
          <w:rFonts w:ascii="Avenir Book" w:hAnsi="Avenir Book" w:cs="Times New Roman"/>
          <w:sz w:val="18"/>
          <w:szCs w:val="18"/>
        </w:rPr>
        <w:t>Created and troubleshoot issues which hinder</w:t>
      </w:r>
      <w:r w:rsidR="00A76415" w:rsidRPr="00FF3023">
        <w:rPr>
          <w:rFonts w:ascii="Avenir Book" w:hAnsi="Avenir Book" w:cs="Times New Roman"/>
          <w:sz w:val="18"/>
          <w:szCs w:val="18"/>
        </w:rPr>
        <w:t>ed</w:t>
      </w:r>
      <w:r w:rsidRPr="00FF3023">
        <w:rPr>
          <w:rFonts w:ascii="Avenir Book" w:hAnsi="Avenir Book" w:cs="Times New Roman"/>
          <w:sz w:val="18"/>
          <w:szCs w:val="18"/>
        </w:rPr>
        <w:t xml:space="preserve"> a smooth rollout of Xcelsius Dashboard and Web Intelligence Reports. </w:t>
      </w:r>
      <w:r w:rsidR="00827771" w:rsidRPr="00FF3023">
        <w:rPr>
          <w:rFonts w:ascii="Avenir Book" w:hAnsi="Avenir Book" w:cs="Times New Roman"/>
          <w:sz w:val="18"/>
          <w:szCs w:val="18"/>
        </w:rPr>
        <w:t>Provided consultancy role to existing Xcelsius Dashboard developers on best practices, design strategies, and technical assistance to their existing dashboard development.</w:t>
      </w:r>
    </w:p>
    <w:p w14:paraId="48AA47B9" w14:textId="77777777" w:rsidR="0089752E" w:rsidRPr="00FF3023" w:rsidRDefault="0089752E" w:rsidP="00FF3023">
      <w:pPr>
        <w:pStyle w:val="ListParagraph"/>
        <w:widowControl w:val="0"/>
        <w:ind w:left="1080"/>
        <w:rPr>
          <w:rFonts w:ascii="Avenir Book" w:hAnsi="Avenir Book" w:cs="Times New Roman"/>
          <w:b/>
          <w:sz w:val="18"/>
          <w:szCs w:val="18"/>
        </w:rPr>
      </w:pPr>
    </w:p>
    <w:p w14:paraId="1DC344BB" w14:textId="1B666867"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C</w:t>
      </w:r>
      <w:r w:rsidR="00E11AE6" w:rsidRPr="000C0FEF">
        <w:rPr>
          <w:rFonts w:ascii="Avenir Book" w:hAnsi="Avenir Book" w:cs="Times New Roman"/>
          <w:color w:val="984806" w:themeColor="accent6" w:themeShade="80"/>
          <w:sz w:val="18"/>
          <w:szCs w:val="18"/>
        </w:rPr>
        <w:t xml:space="preserve">omputer </w:t>
      </w:r>
      <w:r w:rsidRPr="000C0FEF">
        <w:rPr>
          <w:rFonts w:ascii="Avenir Book" w:hAnsi="Avenir Book" w:cs="Times New Roman"/>
          <w:color w:val="984806" w:themeColor="accent6" w:themeShade="80"/>
          <w:sz w:val="18"/>
          <w:szCs w:val="18"/>
        </w:rPr>
        <w:t>S</w:t>
      </w:r>
      <w:r w:rsidR="00E11AE6" w:rsidRPr="000C0FEF">
        <w:rPr>
          <w:rFonts w:ascii="Avenir Book" w:hAnsi="Avenir Book" w:cs="Times New Roman"/>
          <w:color w:val="984806" w:themeColor="accent6" w:themeShade="80"/>
          <w:sz w:val="18"/>
          <w:szCs w:val="18"/>
        </w:rPr>
        <w:t xml:space="preserve">cience </w:t>
      </w:r>
      <w:r w:rsidRPr="000C0FEF">
        <w:rPr>
          <w:rFonts w:ascii="Avenir Book" w:hAnsi="Avenir Book" w:cs="Times New Roman"/>
          <w:color w:val="984806" w:themeColor="accent6" w:themeShade="80"/>
          <w:sz w:val="18"/>
          <w:szCs w:val="18"/>
        </w:rPr>
        <w:t>C</w:t>
      </w:r>
      <w:r w:rsidR="00E11AE6" w:rsidRPr="000C0FEF">
        <w:rPr>
          <w:rFonts w:ascii="Avenir Book" w:hAnsi="Avenir Book" w:cs="Times New Roman"/>
          <w:color w:val="984806" w:themeColor="accent6" w:themeShade="80"/>
          <w:sz w:val="18"/>
          <w:szCs w:val="18"/>
        </w:rPr>
        <w:t>orporation (Insurance</w:t>
      </w:r>
      <w:r w:rsidRPr="000C0FEF">
        <w:rPr>
          <w:rFonts w:ascii="Avenir Book" w:hAnsi="Avenir Book" w:cs="Times New Roman"/>
          <w:color w:val="984806" w:themeColor="accent6" w:themeShade="80"/>
          <w:sz w:val="18"/>
          <w:szCs w:val="18"/>
        </w:rPr>
        <w:t>) – Detroit, Michigan</w:t>
      </w:r>
    </w:p>
    <w:p w14:paraId="0C36BDE1" w14:textId="1C016C51" w:rsidR="00606ED1" w:rsidRPr="00FF3023" w:rsidRDefault="00520B0B" w:rsidP="00FF3023">
      <w:pPr>
        <w:pStyle w:val="ListParagraph"/>
        <w:widowControl w:val="0"/>
        <w:numPr>
          <w:ilvl w:val="3"/>
          <w:numId w:val="6"/>
        </w:numPr>
        <w:rPr>
          <w:rFonts w:ascii="Avenir Book" w:hAnsi="Avenir Book" w:cs="Times New Roman"/>
          <w:sz w:val="18"/>
          <w:szCs w:val="18"/>
        </w:rPr>
      </w:pPr>
      <w:r w:rsidRPr="00FF3023">
        <w:rPr>
          <w:rFonts w:ascii="Avenir Book" w:hAnsi="Avenir Book" w:cs="Times New Roman"/>
          <w:sz w:val="18"/>
          <w:szCs w:val="18"/>
        </w:rPr>
        <w:t>Provided consultancy advice and documentation on the upgrade path from SAP Business Objects XI 3.1 to SAP Business Objects BI4. Developed training manuals on Crystal Reports, SAP Explorer, and SAP Web Intelligence for CSC.</w:t>
      </w:r>
    </w:p>
    <w:p w14:paraId="478E6A42" w14:textId="77777777" w:rsidR="0089752E" w:rsidRPr="00FF3023" w:rsidRDefault="0089752E" w:rsidP="00FF3023">
      <w:pPr>
        <w:pStyle w:val="ListParagraph"/>
        <w:widowControl w:val="0"/>
        <w:ind w:left="1080"/>
        <w:rPr>
          <w:rFonts w:ascii="Avenir Book" w:hAnsi="Avenir Book" w:cs="Times New Roman"/>
          <w:sz w:val="18"/>
          <w:szCs w:val="18"/>
        </w:rPr>
      </w:pPr>
    </w:p>
    <w:p w14:paraId="64A1B945" w14:textId="42BFFA54"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 xml:space="preserve">GulfMark </w:t>
      </w:r>
      <w:r w:rsidRPr="000C0FEF">
        <w:rPr>
          <w:rFonts w:ascii="Avenir Book" w:hAnsi="Avenir Book" w:cs="Times New Roman"/>
          <w:bCs/>
          <w:color w:val="984806" w:themeColor="accent6" w:themeShade="80"/>
          <w:sz w:val="18"/>
          <w:szCs w:val="18"/>
        </w:rPr>
        <w:t>(</w:t>
      </w:r>
      <w:r w:rsidRPr="000C0FEF">
        <w:rPr>
          <w:rFonts w:ascii="Avenir Book" w:hAnsi="Avenir Book" w:cs="Times New Roman"/>
          <w:color w:val="984806" w:themeColor="accent6" w:themeShade="80"/>
          <w:sz w:val="18"/>
          <w:szCs w:val="18"/>
        </w:rPr>
        <w:t>Marine Transportation) - Dallas, Texas</w:t>
      </w:r>
    </w:p>
    <w:p w14:paraId="7F72DFC5" w14:textId="1F9650AC" w:rsidR="00162C38" w:rsidRPr="00FF3023" w:rsidRDefault="00520B0B" w:rsidP="00FF3023">
      <w:pPr>
        <w:pStyle w:val="ListParagraph"/>
        <w:widowControl w:val="0"/>
        <w:numPr>
          <w:ilvl w:val="3"/>
          <w:numId w:val="6"/>
        </w:numPr>
        <w:rPr>
          <w:rFonts w:ascii="Avenir Book" w:hAnsi="Avenir Book" w:cs="Times New Roman"/>
          <w:sz w:val="18"/>
          <w:szCs w:val="18"/>
        </w:rPr>
      </w:pPr>
      <w:r w:rsidRPr="00FF3023">
        <w:rPr>
          <w:rFonts w:ascii="Avenir Book" w:hAnsi="Avenir Book" w:cs="Times New Roman"/>
          <w:color w:val="262626"/>
          <w:sz w:val="18"/>
          <w:szCs w:val="18"/>
        </w:rPr>
        <w:t xml:space="preserve">Developed Xcelsius </w:t>
      </w:r>
      <w:r w:rsidR="00162C38" w:rsidRPr="00FF3023">
        <w:rPr>
          <w:rFonts w:ascii="Avenir Book" w:hAnsi="Avenir Book" w:cs="Times New Roman"/>
          <w:color w:val="262626"/>
          <w:sz w:val="18"/>
          <w:szCs w:val="18"/>
        </w:rPr>
        <w:t>dashboards</w:t>
      </w:r>
      <w:r w:rsidRPr="00FF3023">
        <w:rPr>
          <w:rFonts w:ascii="Avenir Book" w:hAnsi="Avenir Book" w:cs="Times New Roman"/>
          <w:color w:val="262626"/>
          <w:sz w:val="18"/>
          <w:szCs w:val="18"/>
        </w:rPr>
        <w:t xml:space="preserve"> on top of the BPC and </w:t>
      </w:r>
      <w:r w:rsidRPr="00FF3023">
        <w:rPr>
          <w:rFonts w:ascii="Avenir Book" w:hAnsi="Avenir Book" w:cs="Times New Roman"/>
          <w:sz w:val="18"/>
          <w:szCs w:val="18"/>
        </w:rPr>
        <w:t>s</w:t>
      </w:r>
      <w:r w:rsidR="00162C38" w:rsidRPr="00FF3023">
        <w:rPr>
          <w:rFonts w:ascii="Avenir Book" w:hAnsi="Avenir Book" w:cs="Times New Roman"/>
          <w:sz w:val="18"/>
          <w:szCs w:val="18"/>
        </w:rPr>
        <w:t xml:space="preserve">etup </w:t>
      </w:r>
      <w:r w:rsidRPr="00FF3023">
        <w:rPr>
          <w:rFonts w:ascii="Avenir Book" w:hAnsi="Avenir Book" w:cs="Times New Roman"/>
          <w:sz w:val="18"/>
          <w:szCs w:val="18"/>
        </w:rPr>
        <w:t>universe that</w:t>
      </w:r>
      <w:r w:rsidR="00162C38" w:rsidRPr="00FF3023">
        <w:rPr>
          <w:rFonts w:ascii="Avenir Book" w:hAnsi="Avenir Book" w:cs="Times New Roman"/>
          <w:sz w:val="18"/>
          <w:szCs w:val="18"/>
        </w:rPr>
        <w:t xml:space="preserve"> was connected to an SAP Business Objects BPC environment using an ODBO connector.</w:t>
      </w:r>
      <w:r w:rsidRPr="00FF3023">
        <w:rPr>
          <w:rFonts w:ascii="Avenir Book" w:hAnsi="Avenir Book" w:cs="Times New Roman"/>
          <w:sz w:val="18"/>
          <w:szCs w:val="18"/>
        </w:rPr>
        <w:t xml:space="preserve"> </w:t>
      </w:r>
    </w:p>
    <w:p w14:paraId="64A192BA" w14:textId="77777777" w:rsidR="0089752E" w:rsidRPr="00FF3023" w:rsidRDefault="0089752E" w:rsidP="00FF3023">
      <w:pPr>
        <w:pStyle w:val="ListParagraph"/>
        <w:widowControl w:val="0"/>
        <w:ind w:left="1080"/>
        <w:rPr>
          <w:rFonts w:ascii="Avenir Book" w:hAnsi="Avenir Book" w:cs="Times New Roman"/>
          <w:sz w:val="18"/>
          <w:szCs w:val="18"/>
        </w:rPr>
      </w:pPr>
    </w:p>
    <w:p w14:paraId="0B64D121" w14:textId="59F34A39" w:rsidR="00606ED1" w:rsidRPr="000C0FEF" w:rsidRDefault="00056E32"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AIG (Insurance) – Los Angeles, California</w:t>
      </w:r>
    </w:p>
    <w:p w14:paraId="6E58C61A" w14:textId="77777777" w:rsidR="005A608B" w:rsidRDefault="002400E0"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D</w:t>
      </w:r>
      <w:r w:rsidR="00E2213E" w:rsidRPr="00FF3023">
        <w:rPr>
          <w:rFonts w:ascii="Avenir Book" w:hAnsi="Avenir Book" w:cs="Times New Roman"/>
          <w:sz w:val="18"/>
          <w:szCs w:val="18"/>
        </w:rPr>
        <w:t>eveloped</w:t>
      </w:r>
      <w:r w:rsidR="00336687" w:rsidRPr="00FF3023">
        <w:rPr>
          <w:rFonts w:ascii="Avenir Book" w:hAnsi="Avenir Book" w:cs="Times New Roman"/>
          <w:sz w:val="18"/>
          <w:szCs w:val="18"/>
        </w:rPr>
        <w:t xml:space="preserve"> </w:t>
      </w:r>
      <w:r w:rsidRPr="00FF3023">
        <w:rPr>
          <w:rFonts w:ascii="Avenir Book" w:hAnsi="Avenir Book" w:cs="Times New Roman"/>
          <w:bCs/>
          <w:color w:val="262626"/>
          <w:sz w:val="18"/>
          <w:szCs w:val="18"/>
        </w:rPr>
        <w:t xml:space="preserve">Complex Crystal Reports </w:t>
      </w:r>
      <w:r w:rsidRPr="00FF3023">
        <w:rPr>
          <w:rFonts w:ascii="Avenir Book" w:hAnsi="Avenir Book" w:cs="Times New Roman"/>
          <w:color w:val="262626"/>
          <w:sz w:val="18"/>
          <w:szCs w:val="18"/>
        </w:rPr>
        <w:t>(Ad Hoc Reports, Frequency Reports, Summary Reports, Drill-down, Dynamic grouping, graphical, aging reports</w:t>
      </w:r>
      <w:r w:rsidR="008B0784" w:rsidRPr="00FF3023">
        <w:rPr>
          <w:rFonts w:ascii="Avenir Book" w:hAnsi="Avenir Book" w:cs="Times New Roman"/>
          <w:color w:val="262626"/>
          <w:sz w:val="18"/>
          <w:szCs w:val="18"/>
        </w:rPr>
        <w:t>)</w:t>
      </w:r>
      <w:r w:rsidR="008B0784" w:rsidRPr="00FF3023">
        <w:rPr>
          <w:rFonts w:ascii="Avenir Book" w:hAnsi="Avenir Book" w:cs="Times New Roman"/>
          <w:sz w:val="18"/>
          <w:szCs w:val="18"/>
        </w:rPr>
        <w:t>, which</w:t>
      </w:r>
      <w:r w:rsidR="00E2213E" w:rsidRPr="00FF3023">
        <w:rPr>
          <w:rFonts w:ascii="Avenir Book" w:hAnsi="Avenir Book" w:cs="Times New Roman"/>
          <w:sz w:val="18"/>
          <w:szCs w:val="18"/>
        </w:rPr>
        <w:t xml:space="preserve"> were</w:t>
      </w:r>
      <w:r w:rsidR="00056E32" w:rsidRPr="00FF3023">
        <w:rPr>
          <w:rFonts w:ascii="Avenir Book" w:hAnsi="Avenir Book" w:cs="Times New Roman"/>
          <w:sz w:val="18"/>
          <w:szCs w:val="18"/>
        </w:rPr>
        <w:t xml:space="preserve"> installed</w:t>
      </w:r>
      <w:r w:rsidR="00E2213E" w:rsidRPr="00FF3023">
        <w:rPr>
          <w:rFonts w:ascii="Avenir Book" w:hAnsi="Avenir Book" w:cs="Times New Roman"/>
          <w:sz w:val="18"/>
          <w:szCs w:val="18"/>
        </w:rPr>
        <w:t xml:space="preserve"> on</w:t>
      </w:r>
      <w:r w:rsidR="008B0784" w:rsidRPr="00FF3023">
        <w:rPr>
          <w:rFonts w:ascii="Avenir Book" w:hAnsi="Avenir Book" w:cs="Times New Roman"/>
          <w:sz w:val="18"/>
          <w:szCs w:val="18"/>
        </w:rPr>
        <w:t xml:space="preserve"> BI 4.0 for HANA.</w:t>
      </w:r>
      <w:r w:rsidR="00056E32" w:rsidRPr="00FF3023">
        <w:rPr>
          <w:rFonts w:ascii="Avenir Book" w:hAnsi="Avenir Book" w:cs="Times New Roman"/>
          <w:sz w:val="18"/>
          <w:szCs w:val="18"/>
        </w:rPr>
        <w:t xml:space="preserve"> </w:t>
      </w:r>
    </w:p>
    <w:p w14:paraId="25D0794C" w14:textId="5EB4C064" w:rsidR="00D91284" w:rsidRPr="00FF3023" w:rsidRDefault="00056E32" w:rsidP="00FF3023">
      <w:pPr>
        <w:pStyle w:val="ListParagraph"/>
        <w:widowControl w:val="0"/>
        <w:numPr>
          <w:ilvl w:val="3"/>
          <w:numId w:val="6"/>
        </w:numPr>
        <w:tabs>
          <w:tab w:val="left" w:pos="220"/>
          <w:tab w:val="left" w:pos="720"/>
        </w:tabs>
        <w:autoSpaceDE w:val="0"/>
        <w:autoSpaceDN w:val="0"/>
        <w:adjustRightInd w:val="0"/>
        <w:spacing w:after="240"/>
        <w:rPr>
          <w:rFonts w:ascii="Avenir Book" w:hAnsi="Avenir Book" w:cs="Times New Roman"/>
          <w:sz w:val="18"/>
          <w:szCs w:val="18"/>
        </w:rPr>
      </w:pPr>
      <w:r w:rsidRPr="00FF3023">
        <w:rPr>
          <w:rFonts w:ascii="Avenir Book" w:hAnsi="Avenir Book" w:cs="Times New Roman"/>
          <w:sz w:val="18"/>
          <w:szCs w:val="18"/>
        </w:rPr>
        <w:t xml:space="preserve">Installed Explorer 4.0 for HANA and Connected Analysis for MS Office (1.2) to HANA. </w:t>
      </w:r>
    </w:p>
    <w:p w14:paraId="23ED70BE" w14:textId="77777777" w:rsidR="0089752E" w:rsidRPr="00FF3023" w:rsidRDefault="0089752E" w:rsidP="00FF3023">
      <w:pPr>
        <w:pStyle w:val="ListParagraph"/>
        <w:widowControl w:val="0"/>
        <w:tabs>
          <w:tab w:val="left" w:pos="220"/>
          <w:tab w:val="left" w:pos="720"/>
        </w:tabs>
        <w:autoSpaceDE w:val="0"/>
        <w:autoSpaceDN w:val="0"/>
        <w:adjustRightInd w:val="0"/>
        <w:spacing w:after="240"/>
        <w:ind w:left="1080"/>
        <w:rPr>
          <w:rFonts w:ascii="Avenir Book" w:hAnsi="Avenir Book" w:cs="Times New Roman"/>
          <w:sz w:val="18"/>
          <w:szCs w:val="18"/>
        </w:rPr>
      </w:pPr>
    </w:p>
    <w:p w14:paraId="4E016019" w14:textId="65734126" w:rsidR="00D91284" w:rsidRPr="000C0FEF" w:rsidRDefault="00D91284" w:rsidP="00FF3023">
      <w:pPr>
        <w:pStyle w:val="ListParagraph"/>
        <w:widowControl w:val="0"/>
        <w:numPr>
          <w:ilvl w:val="1"/>
          <w:numId w:val="6"/>
        </w:numPr>
        <w:tabs>
          <w:tab w:val="left" w:pos="220"/>
          <w:tab w:val="left" w:pos="720"/>
        </w:tabs>
        <w:autoSpaceDE w:val="0"/>
        <w:autoSpaceDN w:val="0"/>
        <w:adjustRightInd w:val="0"/>
        <w:spacing w:after="24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SAP (Internal) – Palo Alto, California</w:t>
      </w:r>
    </w:p>
    <w:p w14:paraId="57459A5D" w14:textId="77777777" w:rsidR="005A608B" w:rsidRPr="005A608B" w:rsidRDefault="00D91284" w:rsidP="00FF3023">
      <w:pPr>
        <w:pStyle w:val="ListParagraph"/>
        <w:widowControl w:val="0"/>
        <w:numPr>
          <w:ilvl w:val="3"/>
          <w:numId w:val="6"/>
        </w:numPr>
        <w:rPr>
          <w:rFonts w:ascii="Avenir Book" w:hAnsi="Avenir Book" w:cs="Times New Roman"/>
          <w:b/>
          <w:sz w:val="18"/>
          <w:szCs w:val="18"/>
        </w:rPr>
      </w:pPr>
      <w:r w:rsidRPr="00FF3023">
        <w:rPr>
          <w:rFonts w:ascii="Avenir Book" w:hAnsi="Avenir Book" w:cs="Times New Roman"/>
          <w:sz w:val="18"/>
          <w:szCs w:val="18"/>
        </w:rPr>
        <w:t xml:space="preserve">Created </w:t>
      </w:r>
      <w:r w:rsidR="0042245A" w:rsidRPr="00FF3023">
        <w:rPr>
          <w:rFonts w:ascii="Avenir Book" w:hAnsi="Avenir Book" w:cs="Times New Roman"/>
          <w:sz w:val="18"/>
          <w:szCs w:val="18"/>
        </w:rPr>
        <w:t xml:space="preserve">a </w:t>
      </w:r>
      <w:r w:rsidRPr="00FF3023">
        <w:rPr>
          <w:rFonts w:ascii="Avenir Book" w:hAnsi="Avenir Book" w:cs="Times New Roman"/>
          <w:sz w:val="18"/>
          <w:szCs w:val="18"/>
        </w:rPr>
        <w:t xml:space="preserve">set of dashboards for </w:t>
      </w:r>
      <w:r w:rsidR="0042245A" w:rsidRPr="00FF3023">
        <w:rPr>
          <w:rFonts w:ascii="Avenir Book" w:hAnsi="Avenir Book" w:cs="Times New Roman"/>
          <w:sz w:val="18"/>
          <w:szCs w:val="18"/>
        </w:rPr>
        <w:t xml:space="preserve">a </w:t>
      </w:r>
      <w:r w:rsidRPr="00FF3023">
        <w:rPr>
          <w:rFonts w:ascii="Avenir Book" w:hAnsi="Avenir Book" w:cs="Times New Roman"/>
          <w:sz w:val="18"/>
          <w:szCs w:val="18"/>
        </w:rPr>
        <w:t xml:space="preserve">pharmaceutical company to meet KPI </w:t>
      </w:r>
      <w:r w:rsidR="0042245A" w:rsidRPr="00FF3023">
        <w:rPr>
          <w:rFonts w:ascii="Avenir Book" w:hAnsi="Avenir Book" w:cs="Times New Roman"/>
          <w:sz w:val="18"/>
          <w:szCs w:val="18"/>
        </w:rPr>
        <w:t>tracking, which</w:t>
      </w:r>
      <w:r w:rsidRPr="00FF3023">
        <w:rPr>
          <w:rFonts w:ascii="Avenir Book" w:hAnsi="Avenir Book" w:cs="Times New Roman"/>
          <w:sz w:val="18"/>
          <w:szCs w:val="18"/>
        </w:rPr>
        <w:t xml:space="preserve"> provided overall information</w:t>
      </w:r>
      <w:r w:rsidR="0042245A" w:rsidRPr="00FF3023">
        <w:rPr>
          <w:rFonts w:ascii="Avenir Book" w:hAnsi="Avenir Book" w:cs="Times New Roman"/>
          <w:sz w:val="18"/>
          <w:szCs w:val="18"/>
        </w:rPr>
        <w:t xml:space="preserve"> on patients and their relationship to </w:t>
      </w:r>
      <w:r w:rsidRPr="00FF3023">
        <w:rPr>
          <w:rFonts w:ascii="Avenir Book" w:hAnsi="Avenir Book" w:cs="Times New Roman"/>
          <w:sz w:val="18"/>
          <w:szCs w:val="18"/>
        </w:rPr>
        <w:t>prescript</w:t>
      </w:r>
      <w:r w:rsidR="0042245A" w:rsidRPr="00FF3023">
        <w:rPr>
          <w:rFonts w:ascii="Avenir Book" w:hAnsi="Avenir Book" w:cs="Times New Roman"/>
          <w:sz w:val="18"/>
          <w:szCs w:val="18"/>
        </w:rPr>
        <w:t xml:space="preserve">ion increase over time to health level. </w:t>
      </w:r>
    </w:p>
    <w:p w14:paraId="6A9AC195" w14:textId="243FBA0D" w:rsidR="00D91284" w:rsidRPr="00FF3023" w:rsidRDefault="00D91284" w:rsidP="00FF3023">
      <w:pPr>
        <w:pStyle w:val="ListParagraph"/>
        <w:widowControl w:val="0"/>
        <w:numPr>
          <w:ilvl w:val="3"/>
          <w:numId w:val="6"/>
        </w:numPr>
        <w:rPr>
          <w:rFonts w:ascii="Avenir Book" w:hAnsi="Avenir Book" w:cs="Times New Roman"/>
          <w:b/>
          <w:sz w:val="18"/>
          <w:szCs w:val="18"/>
        </w:rPr>
      </w:pPr>
      <w:r w:rsidRPr="00FF3023">
        <w:rPr>
          <w:rFonts w:ascii="Avenir Book" w:hAnsi="Avenir Book" w:cs="Times New Roman"/>
          <w:sz w:val="18"/>
          <w:szCs w:val="18"/>
        </w:rPr>
        <w:t>Provided consultancy role to existing Xcelsius Dashboard developers on best practices, design strategies, and technical assistance to their existing dashboard development.</w:t>
      </w:r>
    </w:p>
    <w:p w14:paraId="6B1B54EC" w14:textId="77777777" w:rsidR="002F422E" w:rsidRPr="00FF3023" w:rsidRDefault="002F422E" w:rsidP="00FF3023">
      <w:pPr>
        <w:contextualSpacing/>
        <w:rPr>
          <w:rFonts w:ascii="Avenir Book" w:hAnsi="Avenir Book" w:cs="Times New Roman"/>
          <w:sz w:val="18"/>
          <w:szCs w:val="18"/>
        </w:rPr>
      </w:pPr>
    </w:p>
    <w:p w14:paraId="1C2DF501" w14:textId="02E97033" w:rsidR="0089752E" w:rsidRPr="00FF3023" w:rsidRDefault="00744067" w:rsidP="00FF3023">
      <w:pPr>
        <w:pStyle w:val="ListParagraph"/>
        <w:numPr>
          <w:ilvl w:val="0"/>
          <w:numId w:val="6"/>
        </w:numPr>
        <w:rPr>
          <w:rFonts w:ascii="Avenir Book" w:hAnsi="Avenir Book" w:cs="Times New Roman"/>
          <w:b/>
          <w:sz w:val="18"/>
          <w:szCs w:val="18"/>
          <w:u w:val="single"/>
        </w:rPr>
      </w:pPr>
      <w:r w:rsidRPr="00FF3023">
        <w:rPr>
          <w:rFonts w:ascii="Avenir Book" w:hAnsi="Avenir Book" w:cs="Times New Roman"/>
          <w:b/>
          <w:sz w:val="18"/>
          <w:szCs w:val="18"/>
          <w:u w:val="single"/>
        </w:rPr>
        <w:t xml:space="preserve">Business Intelligence Analyst </w:t>
      </w:r>
      <w:r w:rsidR="0042245A" w:rsidRPr="00FF3023">
        <w:rPr>
          <w:rFonts w:ascii="Avenir Book" w:hAnsi="Avenir Book" w:cs="Times New Roman"/>
          <w:b/>
          <w:sz w:val="18"/>
          <w:szCs w:val="18"/>
          <w:u w:val="single"/>
        </w:rPr>
        <w:t>at BPM Analyst (</w:t>
      </w:r>
      <w:r w:rsidR="00EB7329" w:rsidRPr="00FF3023">
        <w:rPr>
          <w:rFonts w:ascii="Avenir Book" w:hAnsi="Avenir Book" w:cs="Times New Roman"/>
          <w:b/>
          <w:sz w:val="18"/>
          <w:szCs w:val="18"/>
          <w:u w:val="single"/>
        </w:rPr>
        <w:t>2009 – 2011)</w:t>
      </w:r>
    </w:p>
    <w:p w14:paraId="3701F26F" w14:textId="060B3977" w:rsidR="00827771" w:rsidRPr="000C0FEF" w:rsidRDefault="00827771" w:rsidP="00FF3023">
      <w:pPr>
        <w:pStyle w:val="ListParagraph"/>
        <w:widowControl w:val="0"/>
        <w:numPr>
          <w:ilvl w:val="1"/>
          <w:numId w:val="6"/>
        </w:numPr>
        <w:autoSpaceDE w:val="0"/>
        <w:autoSpaceDN w:val="0"/>
        <w:adjustRightInd w:val="0"/>
        <w:rPr>
          <w:rFonts w:ascii="Avenir Book" w:hAnsi="Avenir Book" w:cs="Times New Roman"/>
          <w:color w:val="984806" w:themeColor="accent6" w:themeShade="80"/>
          <w:sz w:val="18"/>
          <w:szCs w:val="18"/>
        </w:rPr>
      </w:pPr>
      <w:r w:rsidRPr="000C0FEF">
        <w:rPr>
          <w:rFonts w:ascii="Avenir Book" w:hAnsi="Avenir Book" w:cs="Times New Roman"/>
          <w:color w:val="984806" w:themeColor="accent6" w:themeShade="80"/>
          <w:sz w:val="18"/>
          <w:szCs w:val="18"/>
        </w:rPr>
        <w:t>Business Intelligence Analyst</w:t>
      </w:r>
      <w:r w:rsidR="00B55299" w:rsidRPr="000C0FEF">
        <w:rPr>
          <w:rFonts w:ascii="Avenir Book" w:hAnsi="Avenir Book" w:cs="Times New Roman"/>
          <w:color w:val="984806" w:themeColor="accent6" w:themeShade="80"/>
          <w:sz w:val="18"/>
          <w:szCs w:val="18"/>
        </w:rPr>
        <w:t xml:space="preserve"> (Consulting)</w:t>
      </w:r>
      <w:r w:rsidRPr="000C0FEF">
        <w:rPr>
          <w:rFonts w:ascii="Avenir Book" w:hAnsi="Avenir Book" w:cs="Times New Roman"/>
          <w:color w:val="984806" w:themeColor="accent6" w:themeShade="80"/>
          <w:sz w:val="18"/>
          <w:szCs w:val="18"/>
        </w:rPr>
        <w:t xml:space="preserve"> – San Francisco </w:t>
      </w:r>
    </w:p>
    <w:p w14:paraId="5081FCEA" w14:textId="119743D9" w:rsidR="0089752E" w:rsidRPr="00FF3023" w:rsidRDefault="0089752E" w:rsidP="00FF3023">
      <w:pPr>
        <w:pStyle w:val="ListParagraph"/>
        <w:widowControl w:val="0"/>
        <w:numPr>
          <w:ilvl w:val="2"/>
          <w:numId w:val="6"/>
        </w:numPr>
        <w:autoSpaceDE w:val="0"/>
        <w:autoSpaceDN w:val="0"/>
        <w:adjustRightInd w:val="0"/>
        <w:rPr>
          <w:rFonts w:ascii="Avenir Book" w:hAnsi="Avenir Book" w:cs="Times New Roman"/>
          <w:color w:val="943634" w:themeColor="accent2" w:themeShade="BF"/>
          <w:sz w:val="18"/>
          <w:szCs w:val="18"/>
        </w:rPr>
      </w:pPr>
      <w:r w:rsidRPr="00FF3023">
        <w:rPr>
          <w:rFonts w:ascii="Avenir Book" w:hAnsi="Avenir Book" w:cs="Times New Roman"/>
          <w:b/>
          <w:bCs/>
          <w:sz w:val="18"/>
          <w:szCs w:val="18"/>
        </w:rPr>
        <w:t xml:space="preserve">Role: </w:t>
      </w:r>
      <w:r w:rsidRPr="00FF3023">
        <w:rPr>
          <w:rFonts w:ascii="Avenir Book" w:hAnsi="Avenir Book" w:cs="Times New Roman"/>
          <w:b/>
          <w:sz w:val="18"/>
          <w:szCs w:val="18"/>
        </w:rPr>
        <w:t>Developer/</w:t>
      </w:r>
      <w:r w:rsidR="00FE707A">
        <w:rPr>
          <w:rFonts w:ascii="Avenir Book" w:hAnsi="Avenir Book" w:cs="Times New Roman"/>
          <w:b/>
          <w:sz w:val="18"/>
          <w:szCs w:val="18"/>
        </w:rPr>
        <w:t xml:space="preserve"> </w:t>
      </w:r>
      <w:r w:rsidRPr="00FF3023">
        <w:rPr>
          <w:rFonts w:ascii="Avenir Book" w:hAnsi="Avenir Book" w:cs="Times New Roman"/>
          <w:b/>
          <w:sz w:val="18"/>
          <w:szCs w:val="18"/>
        </w:rPr>
        <w:t>Consultant</w:t>
      </w:r>
    </w:p>
    <w:p w14:paraId="69FD4DCB" w14:textId="77777777" w:rsidR="005A608B" w:rsidRDefault="003C7BEC" w:rsidP="00FF3023">
      <w:pPr>
        <w:pStyle w:val="ListParagraph"/>
        <w:widowControl w:val="0"/>
        <w:numPr>
          <w:ilvl w:val="3"/>
          <w:numId w:val="6"/>
        </w:numPr>
        <w:autoSpaceDE w:val="0"/>
        <w:autoSpaceDN w:val="0"/>
        <w:adjustRightInd w:val="0"/>
        <w:rPr>
          <w:rFonts w:ascii="Avenir Book" w:hAnsi="Avenir Book" w:cs="Times New Roman"/>
          <w:color w:val="262626"/>
          <w:sz w:val="18"/>
          <w:szCs w:val="18"/>
        </w:rPr>
      </w:pPr>
      <w:r w:rsidRPr="00FF3023">
        <w:rPr>
          <w:rFonts w:ascii="Avenir Book" w:hAnsi="Avenir Book" w:cs="Times New Roman"/>
          <w:color w:val="262626"/>
          <w:sz w:val="18"/>
          <w:szCs w:val="18"/>
        </w:rPr>
        <w:t xml:space="preserve">Gathered reporting requirements from the requestor and shared report options with the requestor. </w:t>
      </w:r>
    </w:p>
    <w:p w14:paraId="15A83194" w14:textId="77777777" w:rsidR="005A608B" w:rsidRDefault="003C7BEC" w:rsidP="00FF3023">
      <w:pPr>
        <w:pStyle w:val="ListParagraph"/>
        <w:widowControl w:val="0"/>
        <w:numPr>
          <w:ilvl w:val="3"/>
          <w:numId w:val="6"/>
        </w:numPr>
        <w:autoSpaceDE w:val="0"/>
        <w:autoSpaceDN w:val="0"/>
        <w:adjustRightInd w:val="0"/>
        <w:rPr>
          <w:rFonts w:ascii="Avenir Book" w:hAnsi="Avenir Book" w:cs="Times New Roman"/>
          <w:color w:val="262626"/>
          <w:sz w:val="18"/>
          <w:szCs w:val="18"/>
        </w:rPr>
      </w:pPr>
      <w:r w:rsidRPr="00FF3023">
        <w:rPr>
          <w:rFonts w:ascii="Avenir Book" w:hAnsi="Avenir Book" w:cs="Times New Roman"/>
          <w:color w:val="262626"/>
          <w:sz w:val="18"/>
          <w:szCs w:val="18"/>
        </w:rPr>
        <w:t xml:space="preserve">Created mock-up reports for review. </w:t>
      </w:r>
    </w:p>
    <w:p w14:paraId="6C77DD9E" w14:textId="45C7C225" w:rsidR="006F00FD" w:rsidRPr="00FF3023" w:rsidRDefault="003C7BEC" w:rsidP="00FF3023">
      <w:pPr>
        <w:pStyle w:val="ListParagraph"/>
        <w:widowControl w:val="0"/>
        <w:numPr>
          <w:ilvl w:val="3"/>
          <w:numId w:val="6"/>
        </w:numPr>
        <w:autoSpaceDE w:val="0"/>
        <w:autoSpaceDN w:val="0"/>
        <w:adjustRightInd w:val="0"/>
        <w:rPr>
          <w:rFonts w:ascii="Avenir Book" w:hAnsi="Avenir Book" w:cs="Times New Roman"/>
          <w:color w:val="262626"/>
          <w:sz w:val="18"/>
          <w:szCs w:val="18"/>
        </w:rPr>
      </w:pPr>
      <w:r w:rsidRPr="00FF3023">
        <w:rPr>
          <w:rFonts w:ascii="Avenir Book" w:hAnsi="Avenir Book" w:cs="Times New Roman"/>
          <w:color w:val="262626"/>
          <w:sz w:val="18"/>
          <w:szCs w:val="18"/>
        </w:rPr>
        <w:t xml:space="preserve">Developed complex, production-level reports. Translated end user reporting requirements into technical design documents. </w:t>
      </w:r>
    </w:p>
    <w:p w14:paraId="60E03200" w14:textId="77777777" w:rsidR="00827771" w:rsidRPr="00FF3023" w:rsidRDefault="00827771" w:rsidP="00FF3023">
      <w:pPr>
        <w:widowControl w:val="0"/>
        <w:autoSpaceDE w:val="0"/>
        <w:autoSpaceDN w:val="0"/>
        <w:adjustRightInd w:val="0"/>
        <w:ind w:left="270"/>
        <w:contextualSpacing/>
        <w:rPr>
          <w:rFonts w:ascii="Avenir Book" w:hAnsi="Avenir Book" w:cs="Times New Roman"/>
          <w:color w:val="262626"/>
          <w:sz w:val="18"/>
          <w:szCs w:val="18"/>
        </w:rPr>
      </w:pPr>
    </w:p>
    <w:p w14:paraId="5EB8D2CC" w14:textId="737BC3BB" w:rsidR="00601D66" w:rsidRPr="000C0FEF" w:rsidRDefault="00F71874" w:rsidP="0005260B">
      <w:pPr>
        <w:spacing w:line="276" w:lineRule="auto"/>
        <w:contextualSpacing/>
        <w:rPr>
          <w:rFonts w:ascii="Avenir Book" w:hAnsi="Avenir Book" w:cs="Times New Roman"/>
          <w:b/>
          <w:color w:val="984806" w:themeColor="accent6" w:themeShade="80"/>
          <w:sz w:val="18"/>
          <w:szCs w:val="18"/>
        </w:rPr>
      </w:pPr>
      <w:r w:rsidRPr="000C0FEF">
        <w:rPr>
          <w:rFonts w:ascii="Avenir Book" w:hAnsi="Avenir Book" w:cs="Times New Roman"/>
          <w:b/>
          <w:color w:val="984806" w:themeColor="accent6" w:themeShade="80"/>
          <w:sz w:val="18"/>
          <w:szCs w:val="18"/>
        </w:rPr>
        <w:t>EDUCATION</w:t>
      </w:r>
      <w:r w:rsidR="00827771" w:rsidRPr="000C0FEF">
        <w:rPr>
          <w:rFonts w:ascii="Avenir Book" w:hAnsi="Avenir Book" w:cs="Times New Roman"/>
          <w:b/>
          <w:color w:val="984806" w:themeColor="accent6" w:themeShade="80"/>
          <w:sz w:val="18"/>
          <w:szCs w:val="18"/>
        </w:rPr>
        <w:t>:</w:t>
      </w:r>
    </w:p>
    <w:p w14:paraId="0FC2FD43" w14:textId="129E84D7" w:rsidR="00601D66" w:rsidRPr="000C0FEF" w:rsidRDefault="00F71874" w:rsidP="000C0FEF">
      <w:pPr>
        <w:pStyle w:val="ListParagraph"/>
        <w:numPr>
          <w:ilvl w:val="0"/>
          <w:numId w:val="8"/>
        </w:numPr>
        <w:spacing w:line="276" w:lineRule="auto"/>
        <w:rPr>
          <w:rFonts w:ascii="Avenir Book" w:hAnsi="Avenir Book" w:cs="Times New Roman"/>
          <w:caps/>
          <w:spacing w:val="5"/>
          <w:sz w:val="18"/>
          <w:szCs w:val="18"/>
        </w:rPr>
      </w:pPr>
      <w:r w:rsidRPr="000C0FEF">
        <w:rPr>
          <w:rFonts w:ascii="Avenir Book" w:hAnsi="Avenir Book" w:cs="Times New Roman"/>
          <w:b/>
          <w:color w:val="984806" w:themeColor="accent6" w:themeShade="80"/>
          <w:sz w:val="18"/>
          <w:szCs w:val="18"/>
        </w:rPr>
        <w:t>Northwestern University</w:t>
      </w:r>
      <w:r w:rsidR="000E4313" w:rsidRPr="000C0FEF">
        <w:rPr>
          <w:rFonts w:ascii="Avenir Book" w:hAnsi="Avenir Book" w:cs="Times New Roman"/>
          <w:color w:val="984806" w:themeColor="accent6" w:themeShade="80"/>
          <w:sz w:val="18"/>
          <w:szCs w:val="18"/>
        </w:rPr>
        <w:t xml:space="preserve"> </w:t>
      </w:r>
      <w:r w:rsidR="000C0FEF">
        <w:rPr>
          <w:rFonts w:ascii="Avenir Book" w:hAnsi="Avenir Book" w:cs="Times New Roman"/>
          <w:sz w:val="18"/>
          <w:szCs w:val="18"/>
        </w:rPr>
        <w:t>(expected: 2016</w:t>
      </w:r>
      <w:r w:rsidRPr="00601D66">
        <w:rPr>
          <w:rFonts w:ascii="Avenir Book" w:hAnsi="Avenir Book" w:cs="Times New Roman"/>
          <w:sz w:val="18"/>
          <w:szCs w:val="18"/>
        </w:rPr>
        <w:t>)</w:t>
      </w:r>
      <w:r w:rsidR="00601D66">
        <w:rPr>
          <w:rFonts w:ascii="Avenir Book" w:hAnsi="Avenir Book" w:cs="Times New Roman"/>
          <w:sz w:val="18"/>
          <w:szCs w:val="18"/>
        </w:rPr>
        <w:t xml:space="preserve"> </w:t>
      </w:r>
      <w:r w:rsidRPr="00601D66">
        <w:rPr>
          <w:rFonts w:ascii="Avenir Book" w:hAnsi="Avenir Book" w:cs="Times New Roman"/>
          <w:sz w:val="18"/>
          <w:szCs w:val="18"/>
        </w:rPr>
        <w:t>Master of Science: School of Management Concentration: Predictive Analytics (Machine Learning, Statistical Analysis, Modeling, and Pattern Recognition)</w:t>
      </w:r>
    </w:p>
    <w:p w14:paraId="3F2F22B7" w14:textId="7093D9A0" w:rsidR="00FF3023" w:rsidRPr="00601D66" w:rsidRDefault="00F71874" w:rsidP="00601D66">
      <w:pPr>
        <w:pStyle w:val="ListParagraph"/>
        <w:numPr>
          <w:ilvl w:val="0"/>
          <w:numId w:val="8"/>
        </w:numPr>
        <w:spacing w:line="276" w:lineRule="auto"/>
        <w:rPr>
          <w:rFonts w:ascii="Avenir Book" w:hAnsi="Avenir Book" w:cs="Times New Roman"/>
          <w:sz w:val="18"/>
          <w:szCs w:val="18"/>
        </w:rPr>
      </w:pPr>
      <w:r w:rsidRPr="000C0FEF">
        <w:rPr>
          <w:rFonts w:ascii="Avenir Book" w:hAnsi="Avenir Book" w:cs="Times New Roman"/>
          <w:b/>
          <w:color w:val="984806" w:themeColor="accent6" w:themeShade="80"/>
          <w:sz w:val="18"/>
          <w:szCs w:val="18"/>
        </w:rPr>
        <w:t>California State University, Sacramento</w:t>
      </w:r>
      <w:r w:rsidRPr="000C0FEF">
        <w:rPr>
          <w:rFonts w:ascii="Avenir Book" w:hAnsi="Avenir Book" w:cs="Times New Roman"/>
          <w:color w:val="984806" w:themeColor="accent6" w:themeShade="80"/>
          <w:sz w:val="18"/>
          <w:szCs w:val="18"/>
        </w:rPr>
        <w:t xml:space="preserve"> </w:t>
      </w:r>
      <w:r w:rsidR="000C0FEF">
        <w:rPr>
          <w:rFonts w:ascii="Avenir Book" w:hAnsi="Avenir Book" w:cs="Times New Roman"/>
          <w:sz w:val="18"/>
          <w:szCs w:val="18"/>
        </w:rPr>
        <w:t>(</w:t>
      </w:r>
      <w:r w:rsidRPr="00601D66">
        <w:rPr>
          <w:rFonts w:ascii="Avenir Book" w:hAnsi="Avenir Book" w:cs="Times New Roman"/>
          <w:sz w:val="18"/>
          <w:szCs w:val="18"/>
        </w:rPr>
        <w:t>2011)</w:t>
      </w:r>
      <w:r w:rsidR="00601D66">
        <w:rPr>
          <w:rFonts w:ascii="Avenir Book" w:hAnsi="Avenir Book" w:cs="Times New Roman"/>
          <w:sz w:val="18"/>
          <w:szCs w:val="18"/>
        </w:rPr>
        <w:t xml:space="preserve"> </w:t>
      </w:r>
      <w:r w:rsidRPr="00601D66">
        <w:rPr>
          <w:rFonts w:ascii="Avenir Book" w:hAnsi="Avenir Book" w:cs="Times New Roman"/>
          <w:sz w:val="18"/>
          <w:szCs w:val="18"/>
        </w:rPr>
        <w:t>Bachelor of Science: Business Administration</w:t>
      </w:r>
      <w:r w:rsidR="00601D66">
        <w:rPr>
          <w:rFonts w:ascii="Avenir Book" w:hAnsi="Avenir Book" w:cs="Times New Roman"/>
          <w:sz w:val="18"/>
          <w:szCs w:val="18"/>
        </w:rPr>
        <w:t xml:space="preserve"> </w:t>
      </w:r>
      <w:r w:rsidRPr="00601D66">
        <w:rPr>
          <w:rFonts w:ascii="Avenir Book" w:hAnsi="Avenir Book" w:cs="Times New Roman"/>
          <w:sz w:val="18"/>
          <w:szCs w:val="18"/>
        </w:rPr>
        <w:t>Concentration: Management Information Systems (Business Intelligence, D</w:t>
      </w:r>
      <w:r w:rsidR="00FF3023" w:rsidRPr="00601D66">
        <w:rPr>
          <w:rFonts w:ascii="Avenir Book" w:hAnsi="Avenir Book" w:cs="Times New Roman"/>
          <w:sz w:val="18"/>
          <w:szCs w:val="18"/>
        </w:rPr>
        <w:t>ata Mining, ERP System, and SQL</w:t>
      </w:r>
      <w:r w:rsidR="00FE707A" w:rsidRPr="00601D66">
        <w:rPr>
          <w:rFonts w:ascii="Avenir Book" w:hAnsi="Avenir Book" w:cs="Times New Roman"/>
          <w:sz w:val="18"/>
          <w:szCs w:val="18"/>
        </w:rPr>
        <w:t>)</w:t>
      </w:r>
    </w:p>
    <w:sectPr w:rsidR="00FF3023" w:rsidRPr="00601D66" w:rsidSect="00ED6905">
      <w:type w:val="continuous"/>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FE8D2" w14:textId="77777777" w:rsidR="00626DF7" w:rsidRDefault="00626DF7" w:rsidP="00601D66">
      <w:r>
        <w:separator/>
      </w:r>
    </w:p>
  </w:endnote>
  <w:endnote w:type="continuationSeparator" w:id="0">
    <w:p w14:paraId="7A8D2C09" w14:textId="77777777" w:rsidR="00626DF7" w:rsidRDefault="00626DF7" w:rsidP="0060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A88E" w14:textId="77777777" w:rsidR="00626DF7" w:rsidRDefault="00626DF7" w:rsidP="00601D66">
      <w:r>
        <w:separator/>
      </w:r>
    </w:p>
  </w:footnote>
  <w:footnote w:type="continuationSeparator" w:id="0">
    <w:p w14:paraId="1A17B027" w14:textId="77777777" w:rsidR="00626DF7" w:rsidRDefault="00626DF7" w:rsidP="00601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8ACC5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30C0537"/>
    <w:multiLevelType w:val="hybridMultilevel"/>
    <w:tmpl w:val="833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04A93"/>
    <w:multiLevelType w:val="multilevel"/>
    <w:tmpl w:val="DCDA584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74E12F8"/>
    <w:multiLevelType w:val="hybridMultilevel"/>
    <w:tmpl w:val="70E8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DC2BE7"/>
    <w:multiLevelType w:val="hybridMultilevel"/>
    <w:tmpl w:val="F448F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04671A"/>
    <w:multiLevelType w:val="hybridMultilevel"/>
    <w:tmpl w:val="1ECCC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54"/>
    <w:rsid w:val="000207D8"/>
    <w:rsid w:val="00031BA3"/>
    <w:rsid w:val="0005260B"/>
    <w:rsid w:val="00056E32"/>
    <w:rsid w:val="000667D7"/>
    <w:rsid w:val="000722AF"/>
    <w:rsid w:val="0008602C"/>
    <w:rsid w:val="000C0FEF"/>
    <w:rsid w:val="000D16E9"/>
    <w:rsid w:val="000E4313"/>
    <w:rsid w:val="00112878"/>
    <w:rsid w:val="00116CEE"/>
    <w:rsid w:val="00122DB6"/>
    <w:rsid w:val="00162C38"/>
    <w:rsid w:val="00164852"/>
    <w:rsid w:val="001922DB"/>
    <w:rsid w:val="001A4E01"/>
    <w:rsid w:val="001A644B"/>
    <w:rsid w:val="001D419B"/>
    <w:rsid w:val="001D5D38"/>
    <w:rsid w:val="00226F48"/>
    <w:rsid w:val="002400E0"/>
    <w:rsid w:val="002425A6"/>
    <w:rsid w:val="00242C2B"/>
    <w:rsid w:val="0027122A"/>
    <w:rsid w:val="002764CE"/>
    <w:rsid w:val="00290B0D"/>
    <w:rsid w:val="00292E4B"/>
    <w:rsid w:val="002D5270"/>
    <w:rsid w:val="002E3462"/>
    <w:rsid w:val="002F422E"/>
    <w:rsid w:val="00306C1D"/>
    <w:rsid w:val="0031736B"/>
    <w:rsid w:val="00336687"/>
    <w:rsid w:val="00370C5E"/>
    <w:rsid w:val="003979A4"/>
    <w:rsid w:val="003C7BEC"/>
    <w:rsid w:val="003E31CA"/>
    <w:rsid w:val="004176AB"/>
    <w:rsid w:val="00420022"/>
    <w:rsid w:val="0042245A"/>
    <w:rsid w:val="004234C2"/>
    <w:rsid w:val="004347B8"/>
    <w:rsid w:val="004366F0"/>
    <w:rsid w:val="004529CB"/>
    <w:rsid w:val="00457887"/>
    <w:rsid w:val="004C50E1"/>
    <w:rsid w:val="004D67AC"/>
    <w:rsid w:val="004E3384"/>
    <w:rsid w:val="005053F5"/>
    <w:rsid w:val="00520B0B"/>
    <w:rsid w:val="00525533"/>
    <w:rsid w:val="00531995"/>
    <w:rsid w:val="00544E0A"/>
    <w:rsid w:val="00561698"/>
    <w:rsid w:val="005A608B"/>
    <w:rsid w:val="005A72BB"/>
    <w:rsid w:val="005C223D"/>
    <w:rsid w:val="005D0963"/>
    <w:rsid w:val="005E056C"/>
    <w:rsid w:val="00601D66"/>
    <w:rsid w:val="00605285"/>
    <w:rsid w:val="00606ED1"/>
    <w:rsid w:val="00626DF7"/>
    <w:rsid w:val="0067225A"/>
    <w:rsid w:val="00677CBE"/>
    <w:rsid w:val="00677F45"/>
    <w:rsid w:val="006C3196"/>
    <w:rsid w:val="006D1841"/>
    <w:rsid w:val="006F00FD"/>
    <w:rsid w:val="00711C19"/>
    <w:rsid w:val="00715DDB"/>
    <w:rsid w:val="00744067"/>
    <w:rsid w:val="007503B1"/>
    <w:rsid w:val="007731D1"/>
    <w:rsid w:val="00783FBF"/>
    <w:rsid w:val="00795DF6"/>
    <w:rsid w:val="007D68EC"/>
    <w:rsid w:val="007E0514"/>
    <w:rsid w:val="00815E59"/>
    <w:rsid w:val="00827771"/>
    <w:rsid w:val="0085181D"/>
    <w:rsid w:val="00863404"/>
    <w:rsid w:val="00883DA6"/>
    <w:rsid w:val="0089752E"/>
    <w:rsid w:val="008B0784"/>
    <w:rsid w:val="008C5E43"/>
    <w:rsid w:val="0091417D"/>
    <w:rsid w:val="00942342"/>
    <w:rsid w:val="009A75CF"/>
    <w:rsid w:val="009F367A"/>
    <w:rsid w:val="009F4258"/>
    <w:rsid w:val="00A33C84"/>
    <w:rsid w:val="00A5154C"/>
    <w:rsid w:val="00A76415"/>
    <w:rsid w:val="00AA75CD"/>
    <w:rsid w:val="00B374DD"/>
    <w:rsid w:val="00B55299"/>
    <w:rsid w:val="00B60F8E"/>
    <w:rsid w:val="00B75457"/>
    <w:rsid w:val="00BC2A85"/>
    <w:rsid w:val="00BC3CB5"/>
    <w:rsid w:val="00BE09AC"/>
    <w:rsid w:val="00BF1709"/>
    <w:rsid w:val="00C26BDC"/>
    <w:rsid w:val="00C52A34"/>
    <w:rsid w:val="00C66D09"/>
    <w:rsid w:val="00C67DFC"/>
    <w:rsid w:val="00C8137A"/>
    <w:rsid w:val="00CB18B4"/>
    <w:rsid w:val="00CE4DD4"/>
    <w:rsid w:val="00CF044A"/>
    <w:rsid w:val="00D91284"/>
    <w:rsid w:val="00D95A94"/>
    <w:rsid w:val="00DA2E54"/>
    <w:rsid w:val="00DB4240"/>
    <w:rsid w:val="00DB5030"/>
    <w:rsid w:val="00DE53F8"/>
    <w:rsid w:val="00DF2EE5"/>
    <w:rsid w:val="00E11AE6"/>
    <w:rsid w:val="00E2213E"/>
    <w:rsid w:val="00E908BE"/>
    <w:rsid w:val="00E916D8"/>
    <w:rsid w:val="00E9551E"/>
    <w:rsid w:val="00EB7329"/>
    <w:rsid w:val="00ED6905"/>
    <w:rsid w:val="00EF65AE"/>
    <w:rsid w:val="00F0015A"/>
    <w:rsid w:val="00F656F5"/>
    <w:rsid w:val="00F70574"/>
    <w:rsid w:val="00F71874"/>
    <w:rsid w:val="00F71C5D"/>
    <w:rsid w:val="00FB5512"/>
    <w:rsid w:val="00FD02B5"/>
    <w:rsid w:val="00FD5261"/>
    <w:rsid w:val="00FE707A"/>
    <w:rsid w:val="00FF0F09"/>
    <w:rsid w:val="00FF3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3C9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DA2E54"/>
    <w:pPr>
      <w:pBdr>
        <w:bottom w:val="single" w:sz="4" w:space="1" w:color="6C0F13"/>
      </w:pBdr>
      <w:spacing w:before="400" w:after="200" w:line="252" w:lineRule="auto"/>
      <w:jc w:val="center"/>
      <w:outlineLvl w:val="1"/>
    </w:pPr>
    <w:rPr>
      <w:rFonts w:ascii="Cambria" w:eastAsia="Times New Roman" w:hAnsi="Cambria" w:cs="Times New Roman"/>
      <w:caps/>
      <w:color w:val="6D0F14"/>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A2E54"/>
    <w:rPr>
      <w:rFonts w:ascii="Cambria" w:eastAsia="Times New Roman" w:hAnsi="Cambria" w:cs="Times New Roman"/>
      <w:sz w:val="22"/>
      <w:szCs w:val="22"/>
    </w:rPr>
  </w:style>
  <w:style w:type="character" w:customStyle="1" w:styleId="NoSpacingChar">
    <w:name w:val="No Spacing Char"/>
    <w:link w:val="NoSpacing"/>
    <w:uiPriority w:val="1"/>
    <w:locked/>
    <w:rsid w:val="00DA2E54"/>
    <w:rPr>
      <w:rFonts w:ascii="Cambria" w:eastAsia="Times New Roman" w:hAnsi="Cambria" w:cs="Times New Roman"/>
      <w:sz w:val="22"/>
      <w:szCs w:val="22"/>
    </w:rPr>
  </w:style>
  <w:style w:type="character" w:customStyle="1" w:styleId="Heading2Char">
    <w:name w:val="Heading 2 Char"/>
    <w:basedOn w:val="DefaultParagraphFont"/>
    <w:link w:val="Heading2"/>
    <w:uiPriority w:val="9"/>
    <w:rsid w:val="00DA2E54"/>
    <w:rPr>
      <w:rFonts w:ascii="Cambria" w:eastAsia="Times New Roman" w:hAnsi="Cambria" w:cs="Times New Roman"/>
      <w:caps/>
      <w:color w:val="6D0F14"/>
      <w:spacing w:val="15"/>
    </w:rPr>
  </w:style>
  <w:style w:type="paragraph" w:styleId="IntenseQuote">
    <w:name w:val="Intense Quote"/>
    <w:basedOn w:val="Normal"/>
    <w:next w:val="Normal"/>
    <w:link w:val="IntenseQuoteChar"/>
    <w:uiPriority w:val="30"/>
    <w:qFormat/>
    <w:rsid w:val="00DA2E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A2E54"/>
    <w:rPr>
      <w:b/>
      <w:bCs/>
      <w:i/>
      <w:iCs/>
      <w:color w:val="4F81BD" w:themeColor="accent1"/>
    </w:rPr>
  </w:style>
  <w:style w:type="paragraph" w:styleId="BalloonText">
    <w:name w:val="Balloon Text"/>
    <w:basedOn w:val="Normal"/>
    <w:link w:val="BalloonTextChar"/>
    <w:uiPriority w:val="99"/>
    <w:semiHidden/>
    <w:unhideWhenUsed/>
    <w:rsid w:val="00056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E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76415"/>
    <w:rPr>
      <w:sz w:val="16"/>
      <w:szCs w:val="16"/>
    </w:rPr>
  </w:style>
  <w:style w:type="paragraph" w:styleId="CommentText">
    <w:name w:val="annotation text"/>
    <w:basedOn w:val="Normal"/>
    <w:link w:val="CommentTextChar"/>
    <w:uiPriority w:val="99"/>
    <w:semiHidden/>
    <w:unhideWhenUsed/>
    <w:rsid w:val="00A76415"/>
    <w:rPr>
      <w:sz w:val="20"/>
      <w:szCs w:val="20"/>
    </w:rPr>
  </w:style>
  <w:style w:type="character" w:customStyle="1" w:styleId="CommentTextChar">
    <w:name w:val="Comment Text Char"/>
    <w:basedOn w:val="DefaultParagraphFont"/>
    <w:link w:val="CommentText"/>
    <w:uiPriority w:val="99"/>
    <w:semiHidden/>
    <w:rsid w:val="00A76415"/>
    <w:rPr>
      <w:sz w:val="20"/>
      <w:szCs w:val="20"/>
    </w:rPr>
  </w:style>
  <w:style w:type="paragraph" w:styleId="CommentSubject">
    <w:name w:val="annotation subject"/>
    <w:basedOn w:val="CommentText"/>
    <w:next w:val="CommentText"/>
    <w:link w:val="CommentSubjectChar"/>
    <w:uiPriority w:val="99"/>
    <w:semiHidden/>
    <w:unhideWhenUsed/>
    <w:rsid w:val="00A76415"/>
    <w:rPr>
      <w:b/>
      <w:bCs/>
    </w:rPr>
  </w:style>
  <w:style w:type="character" w:customStyle="1" w:styleId="CommentSubjectChar">
    <w:name w:val="Comment Subject Char"/>
    <w:basedOn w:val="CommentTextChar"/>
    <w:link w:val="CommentSubject"/>
    <w:uiPriority w:val="99"/>
    <w:semiHidden/>
    <w:rsid w:val="00A76415"/>
    <w:rPr>
      <w:b/>
      <w:bCs/>
      <w:sz w:val="20"/>
      <w:szCs w:val="20"/>
    </w:rPr>
  </w:style>
  <w:style w:type="paragraph" w:styleId="ListParagraph">
    <w:name w:val="List Paragraph"/>
    <w:basedOn w:val="Normal"/>
    <w:uiPriority w:val="34"/>
    <w:qFormat/>
    <w:rsid w:val="00863404"/>
    <w:pPr>
      <w:ind w:left="720"/>
      <w:contextualSpacing/>
    </w:pPr>
  </w:style>
  <w:style w:type="paragraph" w:styleId="Header">
    <w:name w:val="header"/>
    <w:basedOn w:val="Normal"/>
    <w:link w:val="HeaderChar"/>
    <w:uiPriority w:val="99"/>
    <w:unhideWhenUsed/>
    <w:rsid w:val="00601D66"/>
    <w:pPr>
      <w:tabs>
        <w:tab w:val="center" w:pos="4680"/>
        <w:tab w:val="right" w:pos="9360"/>
      </w:tabs>
    </w:pPr>
  </w:style>
  <w:style w:type="character" w:customStyle="1" w:styleId="HeaderChar">
    <w:name w:val="Header Char"/>
    <w:basedOn w:val="DefaultParagraphFont"/>
    <w:link w:val="Header"/>
    <w:uiPriority w:val="99"/>
    <w:rsid w:val="00601D66"/>
  </w:style>
  <w:style w:type="paragraph" w:styleId="Footer">
    <w:name w:val="footer"/>
    <w:basedOn w:val="Normal"/>
    <w:link w:val="FooterChar"/>
    <w:uiPriority w:val="99"/>
    <w:unhideWhenUsed/>
    <w:rsid w:val="00601D66"/>
    <w:pPr>
      <w:tabs>
        <w:tab w:val="center" w:pos="4680"/>
        <w:tab w:val="right" w:pos="9360"/>
      </w:tabs>
    </w:pPr>
  </w:style>
  <w:style w:type="character" w:customStyle="1" w:styleId="FooterChar">
    <w:name w:val="Footer Char"/>
    <w:basedOn w:val="DefaultParagraphFont"/>
    <w:link w:val="Footer"/>
    <w:uiPriority w:val="99"/>
    <w:rsid w:val="0060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kedin.com/in/alexsanderpetren/"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cap="all" spc="150" baseline="0">
                <a:solidFill>
                  <a:schemeClr val="accent6">
                    <a:lumMod val="50000"/>
                  </a:schemeClr>
                </a:solidFill>
                <a:latin typeface="+mn-lt"/>
                <a:ea typeface="+mn-ea"/>
                <a:cs typeface="+mn-cs"/>
              </a:defRPr>
            </a:pPr>
            <a:r>
              <a:rPr lang="en-US" sz="900">
                <a:solidFill>
                  <a:schemeClr val="accent6">
                    <a:lumMod val="50000"/>
                  </a:schemeClr>
                </a:solidFill>
              </a:rPr>
              <a:t>Experience  (Years)</a:t>
            </a:r>
          </a:p>
          <a:p>
            <a:pPr>
              <a:defRPr sz="900">
                <a:solidFill>
                  <a:schemeClr val="accent6">
                    <a:lumMod val="50000"/>
                  </a:schemeClr>
                </a:solidFill>
              </a:defRPr>
            </a:pPr>
            <a:endParaRPr lang="en-US" sz="900">
              <a:solidFill>
                <a:schemeClr val="accent6">
                  <a:lumMod val="50000"/>
                </a:schemeClr>
              </a:solidFill>
            </a:endParaRPr>
          </a:p>
        </c:rich>
      </c:tx>
      <c:layout>
        <c:manualLayout>
          <c:xMode val="edge"/>
          <c:yMode val="edge"/>
          <c:x val="0.344793223716991"/>
          <c:y val="0.0238568588469185"/>
        </c:manualLayout>
      </c:layout>
      <c:overlay val="0"/>
      <c:spPr>
        <a:noFill/>
        <a:ln>
          <a:noFill/>
        </a:ln>
        <a:effectLst/>
      </c:spPr>
      <c:txPr>
        <a:bodyPr rot="0" spcFirstLastPara="1" vertOverflow="ellipsis" vert="horz" wrap="square" anchor="ctr" anchorCtr="1"/>
        <a:lstStyle/>
        <a:p>
          <a:pPr>
            <a:defRPr sz="900" b="1" i="0" u="none" strike="noStrike" kern="1200" cap="all" spc="150" baseline="0">
              <a:solidFill>
                <a:schemeClr val="accent6">
                  <a:lumMod val="50000"/>
                </a:schemeClr>
              </a:solidFill>
              <a:latin typeface="+mn-lt"/>
              <a:ea typeface="+mn-ea"/>
              <a:cs typeface="+mn-cs"/>
            </a:defRPr>
          </a:pPr>
          <a:endParaRPr lang="en-US"/>
        </a:p>
      </c:txPr>
    </c:title>
    <c:autoTitleDeleted val="0"/>
    <c:plotArea>
      <c:layout>
        <c:manualLayout>
          <c:layoutTarget val="inner"/>
          <c:xMode val="edge"/>
          <c:yMode val="edge"/>
          <c:x val="0.252798407672882"/>
          <c:y val="0.239363817097415"/>
          <c:w val="0.71234851248975"/>
          <c:h val="0.56779324055666"/>
        </c:manualLayout>
      </c:layout>
      <c:barChart>
        <c:barDir val="bar"/>
        <c:grouping val="clustered"/>
        <c:varyColors val="0"/>
        <c:ser>
          <c:idx val="0"/>
          <c:order val="0"/>
          <c:tx>
            <c:strRef>
              <c:f>Sheet1!$D$3</c:f>
              <c:strCache>
                <c:ptCount val="1"/>
                <c:pt idx="0">
                  <c:v>Experience (Years)</c:v>
                </c:pt>
              </c:strCache>
            </c:strRef>
          </c:tx>
          <c:spPr>
            <a:pattFill prst="trellis">
              <a:fgClr>
                <a:schemeClr val="accent6">
                  <a:lumMod val="75000"/>
                </a:schemeClr>
              </a:fgClr>
              <a:bgClr>
                <a:schemeClr val="bg1"/>
              </a:bgClr>
            </a:pattFill>
            <a:ln>
              <a:noFill/>
            </a:ln>
            <a:effectLst>
              <a:innerShdw>
                <a:schemeClr val="accent6">
                  <a:lumMod val="75000"/>
                </a:schemeClr>
              </a:innerShdw>
            </a:effectLst>
          </c:spPr>
          <c:invertIfNegative val="0"/>
          <c:cat>
            <c:strRef>
              <c:f>Sheet1!$C$4:$C$13</c:f>
              <c:strCache>
                <c:ptCount val="10"/>
                <c:pt idx="0">
                  <c:v>SQL</c:v>
                </c:pt>
                <c:pt idx="1">
                  <c:v>MySQL</c:v>
                </c:pt>
                <c:pt idx="2">
                  <c:v>Weka</c:v>
                </c:pt>
                <c:pt idx="3">
                  <c:v>R</c:v>
                </c:pt>
                <c:pt idx="4">
                  <c:v>Business Objects</c:v>
                </c:pt>
                <c:pt idx="5">
                  <c:v>Tableau</c:v>
                </c:pt>
                <c:pt idx="6">
                  <c:v>Netezza</c:v>
                </c:pt>
                <c:pt idx="7">
                  <c:v>SAP HANA</c:v>
                </c:pt>
                <c:pt idx="8">
                  <c:v>SAS (EM)</c:v>
                </c:pt>
                <c:pt idx="9">
                  <c:v>NoSQL</c:v>
                </c:pt>
              </c:strCache>
            </c:strRef>
          </c:cat>
          <c:val>
            <c:numRef>
              <c:f>Sheet1!$D$4:$D$13</c:f>
              <c:numCache>
                <c:formatCode>General</c:formatCode>
                <c:ptCount val="10"/>
                <c:pt idx="0">
                  <c:v>7.0</c:v>
                </c:pt>
                <c:pt idx="1">
                  <c:v>7.0</c:v>
                </c:pt>
                <c:pt idx="2">
                  <c:v>7.0</c:v>
                </c:pt>
                <c:pt idx="3">
                  <c:v>6.0</c:v>
                </c:pt>
                <c:pt idx="4">
                  <c:v>5.0</c:v>
                </c:pt>
                <c:pt idx="5">
                  <c:v>5.0</c:v>
                </c:pt>
                <c:pt idx="6">
                  <c:v>3.0</c:v>
                </c:pt>
                <c:pt idx="7">
                  <c:v>3.0</c:v>
                </c:pt>
                <c:pt idx="8">
                  <c:v>3.0</c:v>
                </c:pt>
                <c:pt idx="9">
                  <c:v>1.0</c:v>
                </c:pt>
              </c:numCache>
            </c:numRef>
          </c:val>
          <c:extLst xmlns:c16r2="http://schemas.microsoft.com/office/drawing/2015/06/chart">
            <c:ext xmlns:c16="http://schemas.microsoft.com/office/drawing/2014/chart" uri="{C3380CC4-5D6E-409C-BE32-E72D297353CC}">
              <c16:uniqueId val="{00000000-5024-4B2B-8F89-E83A55F23FE4}"/>
            </c:ext>
          </c:extLst>
        </c:ser>
        <c:dLbls>
          <c:showLegendKey val="0"/>
          <c:showVal val="0"/>
          <c:showCatName val="0"/>
          <c:showSerName val="0"/>
          <c:showPercent val="0"/>
          <c:showBubbleSize val="0"/>
        </c:dLbls>
        <c:gapWidth val="227"/>
        <c:overlap val="-78"/>
        <c:axId val="-2138692128"/>
        <c:axId val="-2138910032"/>
      </c:barChart>
      <c:catAx>
        <c:axId val="-213869212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Arial Narrow" charset="0"/>
                <a:cs typeface="Arial Narrow" charset="0"/>
              </a:defRPr>
            </a:pPr>
            <a:endParaRPr lang="en-US"/>
          </a:p>
        </c:txPr>
        <c:crossAx val="-2138910032"/>
        <c:crosses val="autoZero"/>
        <c:auto val="1"/>
        <c:lblAlgn val="ctr"/>
        <c:lblOffset val="100"/>
        <c:noMultiLvlLbl val="0"/>
      </c:catAx>
      <c:valAx>
        <c:axId val="-2138910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386921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accent6">
                    <a:lumMod val="50000"/>
                  </a:schemeClr>
                </a:solidFill>
                <a:latin typeface="+mn-lt"/>
                <a:ea typeface="+mn-ea"/>
                <a:cs typeface="+mn-cs"/>
              </a:defRPr>
            </a:pPr>
            <a:r>
              <a:rPr lang="en-US" sz="900" baseline="0">
                <a:solidFill>
                  <a:schemeClr val="accent6">
                    <a:lumMod val="50000"/>
                  </a:schemeClr>
                </a:solidFill>
              </a:rPr>
              <a:t>Skills Metrics </a:t>
            </a:r>
            <a:endParaRPr lang="en-US" sz="900">
              <a:solidFill>
                <a:schemeClr val="accent6">
                  <a:lumMod val="50000"/>
                </a:schemeClr>
              </a:solidFill>
            </a:endParaRPr>
          </a:p>
        </c:rich>
      </c:tx>
      <c:layout>
        <c:manualLayout>
          <c:xMode val="edge"/>
          <c:yMode val="edge"/>
          <c:x val="0.280316010732044"/>
          <c:y val="0.0567234920877609"/>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accent6">
                  <a:lumMod val="50000"/>
                </a:schemeClr>
              </a:solidFill>
              <a:latin typeface="+mn-lt"/>
              <a:ea typeface="+mn-ea"/>
              <a:cs typeface="+mn-cs"/>
            </a:defRPr>
          </a:pPr>
          <a:endParaRPr lang="en-US"/>
        </a:p>
      </c:txPr>
    </c:title>
    <c:autoTitleDeleted val="0"/>
    <c:plotArea>
      <c:layout>
        <c:manualLayout>
          <c:layoutTarget val="inner"/>
          <c:xMode val="edge"/>
          <c:yMode val="edge"/>
          <c:x val="0.352774457315974"/>
          <c:y val="0.239178906723198"/>
          <c:w val="0.278469129127099"/>
          <c:h val="0.530742798254513"/>
        </c:manualLayout>
      </c:layout>
      <c:radarChart>
        <c:radarStyle val="filled"/>
        <c:varyColors val="0"/>
        <c:ser>
          <c:idx val="0"/>
          <c:order val="0"/>
          <c:tx>
            <c:strRef>
              <c:f>Sheet1!$I$2</c:f>
              <c:strCache>
                <c:ptCount val="1"/>
                <c:pt idx="0">
                  <c:v>Experience (Years)</c:v>
                </c:pt>
              </c:strCache>
            </c:strRef>
          </c:tx>
          <c:spPr>
            <a:pattFill prst="trellis">
              <a:fgClr>
                <a:schemeClr val="accent6">
                  <a:lumMod val="75000"/>
                </a:schemeClr>
              </a:fgClr>
              <a:bgClr>
                <a:schemeClr val="bg1"/>
              </a:bgClr>
            </a:pattFill>
            <a:ln w="34925">
              <a:solidFill>
                <a:schemeClr val="accent6">
                  <a:lumMod val="60000"/>
                  <a:lumOff val="40000"/>
                </a:schemeClr>
              </a:solidFill>
              <a:prstDash val="sysDot"/>
            </a:ln>
            <a:effectLst/>
          </c:spPr>
          <c:dPt>
            <c:idx val="0"/>
            <c:bubble3D val="0"/>
            <c:spPr>
              <a:pattFill prst="trellis">
                <a:fgClr>
                  <a:schemeClr val="accent6">
                    <a:lumMod val="75000"/>
                  </a:schemeClr>
                </a:fgClr>
                <a:bgClr>
                  <a:schemeClr val="bg1"/>
                </a:bgClr>
              </a:pattFill>
              <a:ln w="34925" cap="rnd" cmpd="sng" algn="ctr">
                <a:solidFill>
                  <a:schemeClr val="accent6">
                    <a:lumMod val="60000"/>
                    <a:lumOff val="40000"/>
                  </a:schemeClr>
                </a:solidFill>
                <a:prstDash val="sysDot"/>
                <a:round/>
              </a:ln>
              <a:effectLst/>
            </c:spPr>
            <c:extLst xmlns:c16r2="http://schemas.microsoft.com/office/drawing/2015/06/chart">
              <c:ext xmlns:c16="http://schemas.microsoft.com/office/drawing/2014/chart" uri="{C3380CC4-5D6E-409C-BE32-E72D297353CC}">
                <c16:uniqueId val="{00000001-041C-4C75-8318-00DE006B5DEA}"/>
              </c:ext>
            </c:extLst>
          </c:dPt>
          <c:cat>
            <c:strRef>
              <c:f>Sheet1!$H$3:$H$6</c:f>
              <c:strCache>
                <c:ptCount val="4"/>
                <c:pt idx="0">
                  <c:v>Data Analyst</c:v>
                </c:pt>
                <c:pt idx="1">
                  <c:v>Data Scientist </c:v>
                </c:pt>
                <c:pt idx="2">
                  <c:v>Business Intelligence </c:v>
                </c:pt>
                <c:pt idx="3">
                  <c:v>Business Analyst</c:v>
                </c:pt>
              </c:strCache>
            </c:strRef>
          </c:cat>
          <c:val>
            <c:numRef>
              <c:f>Sheet1!$I$3:$I$6</c:f>
              <c:numCache>
                <c:formatCode>General</c:formatCode>
                <c:ptCount val="4"/>
                <c:pt idx="0">
                  <c:v>3.0</c:v>
                </c:pt>
                <c:pt idx="1">
                  <c:v>3.0</c:v>
                </c:pt>
                <c:pt idx="2">
                  <c:v>4.0</c:v>
                </c:pt>
                <c:pt idx="3">
                  <c:v>2.0</c:v>
                </c:pt>
              </c:numCache>
            </c:numRef>
          </c:val>
          <c:extLst xmlns:c16r2="http://schemas.microsoft.com/office/drawing/2015/06/chart">
            <c:ext xmlns:c16="http://schemas.microsoft.com/office/drawing/2014/chart" uri="{C3380CC4-5D6E-409C-BE32-E72D297353CC}">
              <c16:uniqueId val="{00000002-041C-4C75-8318-00DE006B5DEA}"/>
            </c:ext>
          </c:extLst>
        </c:ser>
        <c:dLbls>
          <c:showLegendKey val="0"/>
          <c:showVal val="0"/>
          <c:showCatName val="0"/>
          <c:showSerName val="0"/>
          <c:showPercent val="0"/>
          <c:showBubbleSize val="0"/>
        </c:dLbls>
        <c:axId val="-2138817360"/>
        <c:axId val="-2138634480"/>
      </c:radarChart>
      <c:catAx>
        <c:axId val="-213881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accent2">
                    <a:lumMod val="50000"/>
                  </a:schemeClr>
                </a:solidFill>
                <a:latin typeface="+mn-lt"/>
                <a:ea typeface="+mn-ea"/>
                <a:cs typeface="+mn-cs"/>
              </a:defRPr>
            </a:pPr>
            <a:endParaRPr lang="en-US"/>
          </a:p>
        </c:txPr>
        <c:crossAx val="-2138634480"/>
        <c:crosses val="autoZero"/>
        <c:auto val="1"/>
        <c:lblAlgn val="ctr"/>
        <c:lblOffset val="100"/>
        <c:noMultiLvlLbl val="0"/>
      </c:catAx>
      <c:valAx>
        <c:axId val="-2138634480"/>
        <c:scaling>
          <c:orientation val="minMax"/>
          <c:max val="5.0"/>
        </c:scaling>
        <c:delete val="1"/>
        <c:axPos val="l"/>
        <c:majorGridlines>
          <c:spPr>
            <a:ln w="9525" cap="sq" cmpd="sng" algn="ctr">
              <a:solidFill>
                <a:schemeClr val="accent3">
                  <a:lumMod val="60000"/>
                  <a:lumOff val="40000"/>
                </a:schemeClr>
              </a:solidFill>
              <a:prstDash val="dashDot"/>
              <a:round/>
            </a:ln>
            <a:effectLst>
              <a:outerShdw dist="50800" dir="5400000" sx="115000" sy="115000" algn="ctr" rotWithShape="0">
                <a:srgbClr val="000000">
                  <a:alpha val="43137"/>
                </a:srgbClr>
              </a:outerShdw>
            </a:effectLst>
          </c:spPr>
        </c:majorGridlines>
        <c:numFmt formatCode="General" sourceLinked="1"/>
        <c:majorTickMark val="none"/>
        <c:minorTickMark val="none"/>
        <c:tickLblPos val="low"/>
        <c:crossAx val="-2138817360"/>
        <c:crosses val="autoZero"/>
        <c:crossBetween val="between"/>
        <c:majorUnit val="2.5"/>
      </c:valAx>
      <c:spPr>
        <a:noFill/>
        <a:ln w="25400">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50196"/>
        </a:schemeClr>
      </a:solidFill>
      <a:ln w="25400">
        <a:solidFill>
          <a:schemeClr val="phClr"/>
        </a:solidFill>
        <a:prstDash val="sysDot"/>
      </a:ln>
    </cs:spPr>
  </cs:dataPoint>
  <cs:dataPoint3D>
    <cs:lnRef idx="0">
      <cs:styleClr val="auto"/>
    </cs:lnRef>
    <cs:fillRef idx="0">
      <cs:styleClr val="auto"/>
    </cs:fillRef>
    <cs:effectRef idx="0"/>
    <cs:fontRef idx="minor">
      <a:schemeClr val="tx1"/>
    </cs:fontRef>
    <cs:spPr>
      <a:solidFill>
        <a:schemeClr val="phClr">
          <a:alpha val="50196"/>
        </a:schemeClr>
      </a:solidFill>
      <a:ln w="25400">
        <a:solidFill>
          <a:schemeClr val="phClr"/>
        </a:solidFill>
        <a:prstDash val="sysDot"/>
      </a:ln>
    </cs:spPr>
  </cs:dataPoint3D>
  <cs:dataPointLine>
    <cs:lnRef idx="0">
      <cs:styleClr val="auto"/>
    </cs:lnRef>
    <cs:fillRef idx="0"/>
    <cs:effectRef idx="0"/>
    <cs:fontRef idx="minor">
      <a:schemeClr val="tx1"/>
    </cs:fontRef>
    <cs:spPr>
      <a:ln w="25400" cap="rnd" cmpd="sng" algn="ctr">
        <a:solidFill>
          <a:schemeClr val="phClr"/>
        </a:solidFill>
        <a:prstDash val="sysDot"/>
        <a:round/>
      </a:ln>
    </cs:spPr>
  </cs:dataPointLine>
  <cs:dataPointMarker>
    <cs:lnRef idx="0">
      <cs:styleClr val="auto"/>
    </cs:lnRef>
    <cs:fillRef idx="0">
      <cs:styleClr val="auto"/>
    </cs:fillRef>
    <cs:effectRef idx="0"/>
    <cs:fontRef idx="minor">
      <a:schemeClr val="tx1"/>
    </cs:fontRef>
    <cs:spPr>
      <a:solidFill>
        <a:schemeClr val="phClr"/>
      </a:solidFill>
    </cs:spPr>
  </cs:dataPointMarker>
  <cs:dataPointMarkerLayout symbol="circle" size="6"/>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235EB-91B1-724D-AB5B-DAC89C5C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923</Words>
  <Characters>5266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Petren</dc:creator>
  <cp:keywords/>
  <dc:description/>
  <cp:lastModifiedBy>Sasha Petren</cp:lastModifiedBy>
  <cp:revision>5</cp:revision>
  <cp:lastPrinted>2015-09-25T01:55:00Z</cp:lastPrinted>
  <dcterms:created xsi:type="dcterms:W3CDTF">2016-02-10T02:19:00Z</dcterms:created>
  <dcterms:modified xsi:type="dcterms:W3CDTF">2016-02-11T01:40:00Z</dcterms:modified>
</cp:coreProperties>
</file>