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3BA678" w14:textId="77777777" w:rsidR="008531DD" w:rsidRDefault="00097320">
      <w:pPr>
        <w:spacing w:after="80"/>
        <w:jc w:val="center"/>
      </w:pPr>
      <w:r>
        <w:rPr>
          <w:b/>
          <w:bCs/>
          <w:color w:val="1E7145"/>
          <w:sz w:val="22"/>
          <w:szCs w:val="22"/>
        </w:rPr>
        <w:t>T E C H N I C A L   E N A B L E M E N T   L A B</w:t>
      </w:r>
    </w:p>
    <w:p w14:paraId="233BA679" w14:textId="77777777" w:rsidR="008531DD" w:rsidRDefault="00097320">
      <w:pPr>
        <w:spacing w:after="400"/>
        <w:jc w:val="center"/>
      </w:pPr>
      <w:r>
        <w:rPr>
          <w:color w:val="666666"/>
          <w:sz w:val="22"/>
          <w:szCs w:val="22"/>
        </w:rPr>
        <w:t>Reusable Reference Pattern</w:t>
      </w:r>
    </w:p>
    <w:p w14:paraId="233BA67A" w14:textId="77777777" w:rsidR="008531DD" w:rsidRDefault="00097320">
      <w:pPr>
        <w:spacing w:after="120"/>
        <w:jc w:val="center"/>
      </w:pPr>
      <w:r>
        <w:rPr>
          <w:b/>
          <w:bCs/>
          <w:color w:val="0B3D24"/>
          <w:sz w:val="64"/>
          <w:szCs w:val="64"/>
        </w:rPr>
        <w:t>Contract &amp; Legal Intelligence Agent</w:t>
      </w:r>
    </w:p>
    <w:p w14:paraId="233BA67B" w14:textId="77777777" w:rsidR="008531DD" w:rsidRDefault="00097320">
      <w:pPr>
        <w:spacing w:after="320"/>
        <w:jc w:val="center"/>
      </w:pPr>
      <w:r>
        <w:rPr>
          <w:b/>
          <w:bCs/>
          <w:color w:val="1E7145"/>
          <w:sz w:val="30"/>
          <w:szCs w:val="30"/>
        </w:rPr>
        <w:t>(Renewable Energy Example)</w:t>
      </w:r>
    </w:p>
    <w:p w14:paraId="233BA67C" w14:textId="77777777" w:rsidR="008531DD" w:rsidRDefault="00097320">
      <w:pPr>
        <w:spacing w:after="400"/>
        <w:jc w:val="center"/>
      </w:pPr>
      <w:r>
        <w:rPr>
          <w:sz w:val="26"/>
          <w:szCs w:val="26"/>
        </w:rPr>
        <w:t>End-to-End Implementation Lab Guide</w:t>
      </w:r>
    </w:p>
    <w:p w14:paraId="233BA67D" w14:textId="77777777" w:rsidR="008531DD" w:rsidRDefault="00097320">
      <w:pPr>
        <w:spacing w:after="600"/>
        <w:jc w:val="center"/>
      </w:pPr>
      <w:r>
        <w:rPr>
          <w:i/>
          <w:iCs/>
          <w:color w:val="444444"/>
          <w:sz w:val="22"/>
          <w:szCs w:val="22"/>
        </w:rPr>
        <w:t>Find and cite contract and compliance evidence in Copilot Studio - grounded in document text and extracted visual evidence, with renewable energy as the worked example.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5"/>
        <w:gridCol w:w="6311"/>
      </w:tblGrid>
      <w:tr w:rsidR="008531DD" w14:paraId="233BA680" w14:textId="77777777">
        <w:trPr>
          <w:tblHeader/>
        </w:trPr>
        <w:tc>
          <w:tcPr>
            <w:tcW w:w="1500" w:type="pct"/>
            <w:shd w:val="clear" w:color="auto" w:fill="1E7145"/>
            <w:tcMar>
              <w:top w:w="80" w:type="dxa"/>
              <w:left w:w="120" w:type="dxa"/>
              <w:bottom w:w="80" w:type="dxa"/>
              <w:right w:w="120" w:type="dxa"/>
            </w:tcMar>
            <w:vAlign w:val="center"/>
          </w:tcPr>
          <w:p w14:paraId="233BA67E" w14:textId="77777777" w:rsidR="008531DD" w:rsidRDefault="00097320">
            <w:r>
              <w:rPr>
                <w:b/>
                <w:bCs/>
                <w:color w:val="FFFFFF"/>
                <w:sz w:val="19"/>
                <w:szCs w:val="19"/>
              </w:rPr>
              <w:t>Attribute</w:t>
            </w:r>
          </w:p>
        </w:tc>
        <w:tc>
          <w:tcPr>
            <w:tcW w:w="3500" w:type="pct"/>
            <w:shd w:val="clear" w:color="auto" w:fill="1E7145"/>
            <w:tcMar>
              <w:top w:w="80" w:type="dxa"/>
              <w:left w:w="120" w:type="dxa"/>
              <w:bottom w:w="80" w:type="dxa"/>
              <w:right w:w="120" w:type="dxa"/>
            </w:tcMar>
            <w:vAlign w:val="center"/>
          </w:tcPr>
          <w:p w14:paraId="233BA67F" w14:textId="77777777" w:rsidR="008531DD" w:rsidRDefault="00097320">
            <w:r>
              <w:rPr>
                <w:b/>
                <w:bCs/>
                <w:color w:val="FFFFFF"/>
                <w:sz w:val="19"/>
                <w:szCs w:val="19"/>
              </w:rPr>
              <w:t>Value</w:t>
            </w:r>
          </w:p>
        </w:tc>
      </w:tr>
      <w:tr w:rsidR="008531DD" w14:paraId="233BA683" w14:textId="77777777">
        <w:tc>
          <w:tcPr>
            <w:tcW w:w="1500" w:type="pct"/>
            <w:tcMar>
              <w:top w:w="80" w:type="dxa"/>
              <w:left w:w="120" w:type="dxa"/>
              <w:bottom w:w="80" w:type="dxa"/>
              <w:right w:w="120" w:type="dxa"/>
            </w:tcMar>
            <w:vAlign w:val="center"/>
          </w:tcPr>
          <w:p w14:paraId="233BA681" w14:textId="77777777" w:rsidR="008531DD" w:rsidRDefault="00097320">
            <w:r>
              <w:rPr>
                <w:sz w:val="19"/>
                <w:szCs w:val="19"/>
              </w:rPr>
              <w:t>Event</w:t>
            </w:r>
          </w:p>
        </w:tc>
        <w:tc>
          <w:tcPr>
            <w:tcW w:w="3500" w:type="pct"/>
            <w:tcMar>
              <w:top w:w="80" w:type="dxa"/>
              <w:left w:w="120" w:type="dxa"/>
              <w:bottom w:w="80" w:type="dxa"/>
              <w:right w:w="120" w:type="dxa"/>
            </w:tcMar>
            <w:vAlign w:val="center"/>
          </w:tcPr>
          <w:p w14:paraId="233BA682" w14:textId="77777777" w:rsidR="008531DD" w:rsidRDefault="00097320">
            <w:r>
              <w:rPr>
                <w:sz w:val="19"/>
                <w:szCs w:val="19"/>
              </w:rPr>
              <w:t>Technical Enablement Lab</w:t>
            </w:r>
          </w:p>
        </w:tc>
      </w:tr>
      <w:tr w:rsidR="008531DD" w14:paraId="233BA686" w14:textId="77777777">
        <w:tc>
          <w:tcPr>
            <w:tcW w:w="1500" w:type="pct"/>
            <w:shd w:val="clear" w:color="auto" w:fill="F4F8F5"/>
            <w:tcMar>
              <w:top w:w="80" w:type="dxa"/>
              <w:left w:w="120" w:type="dxa"/>
              <w:bottom w:w="80" w:type="dxa"/>
              <w:right w:w="120" w:type="dxa"/>
            </w:tcMar>
            <w:vAlign w:val="center"/>
          </w:tcPr>
          <w:p w14:paraId="233BA684" w14:textId="77777777" w:rsidR="008531DD" w:rsidRDefault="00097320">
            <w:r>
              <w:rPr>
                <w:sz w:val="19"/>
                <w:szCs w:val="19"/>
              </w:rPr>
              <w:t>Audience</w:t>
            </w:r>
          </w:p>
        </w:tc>
        <w:tc>
          <w:tcPr>
            <w:tcW w:w="3500" w:type="pct"/>
            <w:shd w:val="clear" w:color="auto" w:fill="F4F8F5"/>
            <w:tcMar>
              <w:top w:w="80" w:type="dxa"/>
              <w:left w:w="120" w:type="dxa"/>
              <w:bottom w:w="80" w:type="dxa"/>
              <w:right w:w="120" w:type="dxa"/>
            </w:tcMar>
            <w:vAlign w:val="center"/>
          </w:tcPr>
          <w:p w14:paraId="233BA685" w14:textId="77777777" w:rsidR="008531DD" w:rsidRDefault="00097320">
            <w:r>
              <w:rPr>
                <w:sz w:val="19"/>
                <w:szCs w:val="19"/>
              </w:rPr>
              <w:t>Solutions Engineers and technical field roles</w:t>
            </w:r>
          </w:p>
        </w:tc>
      </w:tr>
      <w:tr w:rsidR="008531DD" w14:paraId="233BA689" w14:textId="77777777">
        <w:tc>
          <w:tcPr>
            <w:tcW w:w="1500" w:type="pct"/>
            <w:tcMar>
              <w:top w:w="80" w:type="dxa"/>
              <w:left w:w="120" w:type="dxa"/>
              <w:bottom w:w="80" w:type="dxa"/>
              <w:right w:w="120" w:type="dxa"/>
            </w:tcMar>
            <w:vAlign w:val="center"/>
          </w:tcPr>
          <w:p w14:paraId="233BA687" w14:textId="77777777" w:rsidR="008531DD" w:rsidRDefault="00097320">
            <w:r>
              <w:rPr>
                <w:sz w:val="19"/>
                <w:szCs w:val="19"/>
              </w:rPr>
              <w:t>Source repo</w:t>
            </w:r>
          </w:p>
        </w:tc>
        <w:tc>
          <w:tcPr>
            <w:tcW w:w="3500" w:type="pct"/>
            <w:tcMar>
              <w:top w:w="80" w:type="dxa"/>
              <w:left w:w="120" w:type="dxa"/>
              <w:bottom w:w="80" w:type="dxa"/>
              <w:right w:w="120" w:type="dxa"/>
            </w:tcMar>
            <w:vAlign w:val="center"/>
          </w:tcPr>
          <w:p w14:paraId="233BA688" w14:textId="77777777" w:rsidR="008531DD" w:rsidRDefault="00097320">
            <w:r>
              <w:rPr>
                <w:sz w:val="19"/>
                <w:szCs w:val="19"/>
              </w:rPr>
              <w:t>github.com/spetren/renewable-energy-compliance-lab</w:t>
            </w:r>
          </w:p>
        </w:tc>
      </w:tr>
      <w:tr w:rsidR="008531DD" w14:paraId="233BA68C" w14:textId="77777777">
        <w:tc>
          <w:tcPr>
            <w:tcW w:w="1500" w:type="pct"/>
            <w:shd w:val="clear" w:color="auto" w:fill="F4F8F5"/>
            <w:tcMar>
              <w:top w:w="80" w:type="dxa"/>
              <w:left w:w="120" w:type="dxa"/>
              <w:bottom w:w="80" w:type="dxa"/>
              <w:right w:w="120" w:type="dxa"/>
            </w:tcMar>
            <w:vAlign w:val="center"/>
          </w:tcPr>
          <w:p w14:paraId="233BA68A" w14:textId="77777777" w:rsidR="008531DD" w:rsidRDefault="00097320">
            <w:r>
              <w:rPr>
                <w:sz w:val="19"/>
                <w:szCs w:val="19"/>
              </w:rPr>
              <w:t>Platform</w:t>
            </w:r>
          </w:p>
        </w:tc>
        <w:tc>
          <w:tcPr>
            <w:tcW w:w="3500" w:type="pct"/>
            <w:shd w:val="clear" w:color="auto" w:fill="F4F8F5"/>
            <w:tcMar>
              <w:top w:w="80" w:type="dxa"/>
              <w:left w:w="120" w:type="dxa"/>
              <w:bottom w:w="80" w:type="dxa"/>
              <w:right w:w="120" w:type="dxa"/>
            </w:tcMar>
            <w:vAlign w:val="center"/>
          </w:tcPr>
          <w:p w14:paraId="233BA68B" w14:textId="77777777" w:rsidR="008531DD" w:rsidRDefault="00097320">
            <w:r>
              <w:rPr>
                <w:sz w:val="19"/>
                <w:szCs w:val="19"/>
              </w:rPr>
              <w:t>Azure AI Search, Azure AI Document Intelligence, Azure AI Vision, Azure OpenAI (Foundry), Copilot Studio</w:t>
            </w:r>
          </w:p>
        </w:tc>
      </w:tr>
      <w:tr w:rsidR="008531DD" w14:paraId="233BA68F" w14:textId="77777777">
        <w:tc>
          <w:tcPr>
            <w:tcW w:w="1500" w:type="pct"/>
            <w:tcMar>
              <w:top w:w="80" w:type="dxa"/>
              <w:left w:w="120" w:type="dxa"/>
              <w:bottom w:w="80" w:type="dxa"/>
              <w:right w:w="120" w:type="dxa"/>
            </w:tcMar>
            <w:vAlign w:val="center"/>
          </w:tcPr>
          <w:p w14:paraId="233BA68D" w14:textId="77777777" w:rsidR="008531DD" w:rsidRDefault="00097320">
            <w:r>
              <w:rPr>
                <w:sz w:val="19"/>
                <w:szCs w:val="19"/>
              </w:rPr>
              <w:t>Data source</w:t>
            </w:r>
          </w:p>
        </w:tc>
        <w:tc>
          <w:tcPr>
            <w:tcW w:w="3500" w:type="pct"/>
            <w:tcMar>
              <w:top w:w="80" w:type="dxa"/>
              <w:left w:w="120" w:type="dxa"/>
              <w:bottom w:w="80" w:type="dxa"/>
              <w:right w:w="120" w:type="dxa"/>
            </w:tcMar>
            <w:vAlign w:val="center"/>
          </w:tcPr>
          <w:p w14:paraId="233BA68E" w14:textId="77777777" w:rsidR="008531DD" w:rsidRDefault="00097320">
            <w:r>
              <w:rPr>
                <w:sz w:val="19"/>
                <w:szCs w:val="19"/>
              </w:rPr>
              <w:t>Public renewable-energy permitting, contracting, and compliance documents</w:t>
            </w:r>
          </w:p>
        </w:tc>
      </w:tr>
      <w:tr w:rsidR="008531DD" w14:paraId="233BA692" w14:textId="77777777">
        <w:tc>
          <w:tcPr>
            <w:tcW w:w="1500" w:type="pct"/>
            <w:shd w:val="clear" w:color="auto" w:fill="F4F8F5"/>
            <w:tcMar>
              <w:top w:w="80" w:type="dxa"/>
              <w:left w:w="120" w:type="dxa"/>
              <w:bottom w:w="80" w:type="dxa"/>
              <w:right w:w="120" w:type="dxa"/>
            </w:tcMar>
            <w:vAlign w:val="center"/>
          </w:tcPr>
          <w:p w14:paraId="233BA690" w14:textId="77777777" w:rsidR="008531DD" w:rsidRDefault="00097320">
            <w:r>
              <w:rPr>
                <w:sz w:val="19"/>
                <w:szCs w:val="19"/>
              </w:rPr>
              <w:t>Source system</w:t>
            </w:r>
          </w:p>
        </w:tc>
        <w:tc>
          <w:tcPr>
            <w:tcW w:w="3500" w:type="pct"/>
            <w:shd w:val="clear" w:color="auto" w:fill="F4F8F5"/>
            <w:tcMar>
              <w:top w:w="80" w:type="dxa"/>
              <w:left w:w="120" w:type="dxa"/>
              <w:bottom w:w="80" w:type="dxa"/>
              <w:right w:w="120" w:type="dxa"/>
            </w:tcMar>
            <w:vAlign w:val="center"/>
          </w:tcPr>
          <w:p w14:paraId="233BA691" w14:textId="77777777" w:rsidR="008531DD" w:rsidRDefault="00097320">
            <w:r>
              <w:rPr>
                <w:sz w:val="19"/>
                <w:szCs w:val="19"/>
              </w:rPr>
              <w:t>SharePoint document library (Source Documents / Extracted Images)</w:t>
            </w:r>
          </w:p>
        </w:tc>
      </w:tr>
      <w:tr w:rsidR="008531DD" w14:paraId="233BA695" w14:textId="77777777">
        <w:tc>
          <w:tcPr>
            <w:tcW w:w="1500" w:type="pct"/>
            <w:tcMar>
              <w:top w:w="80" w:type="dxa"/>
              <w:left w:w="120" w:type="dxa"/>
              <w:bottom w:w="80" w:type="dxa"/>
              <w:right w:w="120" w:type="dxa"/>
            </w:tcMar>
            <w:vAlign w:val="center"/>
          </w:tcPr>
          <w:p w14:paraId="233BA693" w14:textId="77777777" w:rsidR="008531DD" w:rsidRDefault="00097320">
            <w:r>
              <w:rPr>
                <w:sz w:val="19"/>
                <w:szCs w:val="19"/>
              </w:rPr>
              <w:t>Complexity</w:t>
            </w:r>
          </w:p>
        </w:tc>
        <w:tc>
          <w:tcPr>
            <w:tcW w:w="3500" w:type="pct"/>
            <w:tcMar>
              <w:top w:w="80" w:type="dxa"/>
              <w:left w:w="120" w:type="dxa"/>
              <w:bottom w:w="80" w:type="dxa"/>
              <w:right w:w="120" w:type="dxa"/>
            </w:tcMar>
            <w:vAlign w:val="center"/>
          </w:tcPr>
          <w:p w14:paraId="233BA694" w14:textId="77777777" w:rsidR="008531DD" w:rsidRDefault="00097320">
            <w:r>
              <w:rPr>
                <w:sz w:val="19"/>
                <w:szCs w:val="19"/>
              </w:rPr>
              <w:t>Advanced</w:t>
            </w:r>
          </w:p>
        </w:tc>
      </w:tr>
      <w:tr w:rsidR="008531DD" w14:paraId="233BA698" w14:textId="77777777">
        <w:tc>
          <w:tcPr>
            <w:tcW w:w="1500" w:type="pct"/>
            <w:shd w:val="clear" w:color="auto" w:fill="F4F8F5"/>
            <w:tcMar>
              <w:top w:w="80" w:type="dxa"/>
              <w:left w:w="120" w:type="dxa"/>
              <w:bottom w:w="80" w:type="dxa"/>
              <w:right w:w="120" w:type="dxa"/>
            </w:tcMar>
            <w:vAlign w:val="center"/>
          </w:tcPr>
          <w:p w14:paraId="233BA696" w14:textId="77777777" w:rsidR="008531DD" w:rsidRDefault="00097320">
            <w:r>
              <w:rPr>
                <w:sz w:val="19"/>
                <w:szCs w:val="19"/>
              </w:rPr>
              <w:t>Hands-on time</w:t>
            </w:r>
          </w:p>
        </w:tc>
        <w:tc>
          <w:tcPr>
            <w:tcW w:w="3500" w:type="pct"/>
            <w:shd w:val="clear" w:color="auto" w:fill="F4F8F5"/>
            <w:tcMar>
              <w:top w:w="80" w:type="dxa"/>
              <w:left w:w="120" w:type="dxa"/>
              <w:bottom w:w="80" w:type="dxa"/>
              <w:right w:w="120" w:type="dxa"/>
            </w:tcMar>
            <w:vAlign w:val="center"/>
          </w:tcPr>
          <w:p w14:paraId="233BA697" w14:textId="77777777" w:rsidR="008531DD" w:rsidRDefault="00097320">
            <w:r>
              <w:rPr>
                <w:sz w:val="19"/>
                <w:szCs w:val="19"/>
              </w:rPr>
              <w:t>2-2.5 hours, plus indexing wait (shorter with the 90-minute demo's 6-document corpus)</w:t>
            </w:r>
          </w:p>
        </w:tc>
      </w:tr>
      <w:tr w:rsidR="008531DD" w14:paraId="233BA69B" w14:textId="77777777">
        <w:tc>
          <w:tcPr>
            <w:tcW w:w="1500" w:type="pct"/>
            <w:tcMar>
              <w:top w:w="80" w:type="dxa"/>
              <w:left w:w="120" w:type="dxa"/>
              <w:bottom w:w="80" w:type="dxa"/>
              <w:right w:w="120" w:type="dxa"/>
            </w:tcMar>
            <w:vAlign w:val="center"/>
          </w:tcPr>
          <w:p w14:paraId="233BA699" w14:textId="77777777" w:rsidR="008531DD" w:rsidRDefault="00097320">
            <w:r>
              <w:rPr>
                <w:sz w:val="19"/>
                <w:szCs w:val="19"/>
              </w:rPr>
              <w:t>Version</w:t>
            </w:r>
          </w:p>
        </w:tc>
        <w:tc>
          <w:tcPr>
            <w:tcW w:w="3500" w:type="pct"/>
            <w:tcMar>
              <w:top w:w="80" w:type="dxa"/>
              <w:left w:w="120" w:type="dxa"/>
              <w:bottom w:w="80" w:type="dxa"/>
              <w:right w:w="120" w:type="dxa"/>
            </w:tcMar>
            <w:vAlign w:val="center"/>
          </w:tcPr>
          <w:p w14:paraId="233BA69A" w14:textId="77777777" w:rsidR="008531DD" w:rsidRDefault="00097320">
            <w:r>
              <w:rPr>
                <w:sz w:val="19"/>
                <w:szCs w:val="19"/>
              </w:rPr>
              <w:t>1.0 - September 2026</w:t>
            </w:r>
          </w:p>
        </w:tc>
      </w:tr>
    </w:tbl>
    <w:p w14:paraId="233BA69C" w14:textId="77777777" w:rsidR="008531DD" w:rsidRDefault="00097320">
      <w:r>
        <w:br w:type="page"/>
      </w:r>
    </w:p>
    <w:p w14:paraId="233BA69D" w14:textId="77777777" w:rsidR="008531DD" w:rsidRDefault="00097320">
      <w:pPr>
        <w:spacing w:after="200"/>
      </w:pPr>
      <w:r>
        <w:rPr>
          <w:b/>
          <w:bCs/>
          <w:color w:val="0B3D24"/>
          <w:sz w:val="30"/>
          <w:szCs w:val="30"/>
        </w:rPr>
        <w:lastRenderedPageBreak/>
        <w:t>Table of Contents</w:t>
      </w:r>
    </w:p>
    <w:p w14:paraId="233BA69E" w14:textId="77777777" w:rsidR="008531DD" w:rsidRDefault="00097320">
      <w:pPr>
        <w:spacing w:after="160"/>
      </w:pPr>
      <w:r>
        <w:rPr>
          <w:i/>
          <w:iCs/>
        </w:rPr>
        <w:t>Right-click anywhere in the table below and choose Update Field to populate page numbers.</w:t>
      </w:r>
    </w:p>
    <w:sdt>
      <w:sdtPr>
        <w:alias w:val="Table of Contents"/>
        <w:id w:val="1673143319"/>
      </w:sdtPr>
      <w:sdtEndPr/>
      <w:sdtContent>
        <w:p w14:paraId="01F13003" w14:textId="4812A275" w:rsidR="00583A13" w:rsidRDefault="00097320">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"1-4"</w:instrText>
          </w:r>
          <w:r>
            <w:fldChar w:fldCharType="separate"/>
          </w:r>
          <w:hyperlink w:anchor="_Toc239879672" w:history="1">
            <w:r w:rsidR="00583A13" w:rsidRPr="00EC0C71">
              <w:rPr>
                <w:rStyle w:val="Hyperlink"/>
                <w:b/>
                <w:bCs/>
                <w:noProof/>
              </w:rPr>
              <w:t>What This Demo Is For</w:t>
            </w:r>
            <w:r w:rsidR="00583A13">
              <w:rPr>
                <w:noProof/>
              </w:rPr>
              <w:tab/>
            </w:r>
            <w:r w:rsidR="00583A13">
              <w:rPr>
                <w:noProof/>
              </w:rPr>
              <w:fldChar w:fldCharType="begin"/>
            </w:r>
            <w:r w:rsidR="00583A13">
              <w:rPr>
                <w:noProof/>
              </w:rPr>
              <w:instrText xml:space="preserve"> PAGEREF _Toc239879672 \h </w:instrText>
            </w:r>
            <w:r w:rsidR="00583A13">
              <w:rPr>
                <w:noProof/>
              </w:rPr>
            </w:r>
            <w:r w:rsidR="00583A13">
              <w:rPr>
                <w:noProof/>
              </w:rPr>
              <w:fldChar w:fldCharType="separate"/>
            </w:r>
            <w:r w:rsidR="00583A13">
              <w:rPr>
                <w:noProof/>
              </w:rPr>
              <w:t>6</w:t>
            </w:r>
            <w:r w:rsidR="00583A13">
              <w:rPr>
                <w:noProof/>
              </w:rPr>
              <w:fldChar w:fldCharType="end"/>
            </w:r>
          </w:hyperlink>
        </w:p>
        <w:p w14:paraId="1CCB9645" w14:textId="2D3B7588" w:rsidR="00583A13" w:rsidRDefault="00583A1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879673" w:history="1">
            <w:r w:rsidRPr="00EC0C71">
              <w:rPr>
                <w:rStyle w:val="Hyperlink"/>
                <w:b/>
                <w:bCs/>
                <w:noProof/>
              </w:rPr>
              <w:t>Why Customers Ask for This Scenario</w:t>
            </w:r>
            <w:r>
              <w:rPr>
                <w:noProof/>
              </w:rPr>
              <w:tab/>
            </w:r>
            <w:r>
              <w:rPr>
                <w:noProof/>
              </w:rPr>
              <w:fldChar w:fldCharType="begin"/>
            </w:r>
            <w:r>
              <w:rPr>
                <w:noProof/>
              </w:rPr>
              <w:instrText xml:space="preserve"> PAGEREF _Toc239879673 \h </w:instrText>
            </w:r>
            <w:r>
              <w:rPr>
                <w:noProof/>
              </w:rPr>
            </w:r>
            <w:r>
              <w:rPr>
                <w:noProof/>
              </w:rPr>
              <w:fldChar w:fldCharType="separate"/>
            </w:r>
            <w:r>
              <w:rPr>
                <w:noProof/>
              </w:rPr>
              <w:t>6</w:t>
            </w:r>
            <w:r>
              <w:rPr>
                <w:noProof/>
              </w:rPr>
              <w:fldChar w:fldCharType="end"/>
            </w:r>
          </w:hyperlink>
        </w:p>
        <w:p w14:paraId="49508ADE" w14:textId="16570CF4"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674" w:history="1">
            <w:r w:rsidRPr="00EC0C71">
              <w:rPr>
                <w:rStyle w:val="Hyperlink"/>
                <w:b/>
                <w:bCs/>
                <w:noProof/>
              </w:rPr>
              <w:t>W.1 The conversation that starts it</w:t>
            </w:r>
            <w:r>
              <w:rPr>
                <w:noProof/>
              </w:rPr>
              <w:tab/>
            </w:r>
            <w:r>
              <w:rPr>
                <w:noProof/>
              </w:rPr>
              <w:fldChar w:fldCharType="begin"/>
            </w:r>
            <w:r>
              <w:rPr>
                <w:noProof/>
              </w:rPr>
              <w:instrText xml:space="preserve"> PAGEREF _Toc239879674 \h </w:instrText>
            </w:r>
            <w:r>
              <w:rPr>
                <w:noProof/>
              </w:rPr>
            </w:r>
            <w:r>
              <w:rPr>
                <w:noProof/>
              </w:rPr>
              <w:fldChar w:fldCharType="separate"/>
            </w:r>
            <w:r>
              <w:rPr>
                <w:noProof/>
              </w:rPr>
              <w:t>6</w:t>
            </w:r>
            <w:r>
              <w:rPr>
                <w:noProof/>
              </w:rPr>
              <w:fldChar w:fldCharType="end"/>
            </w:r>
          </w:hyperlink>
        </w:p>
        <w:p w14:paraId="31EC412A" w14:textId="0F99812F"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675" w:history="1">
            <w:r w:rsidRPr="00EC0C71">
              <w:rPr>
                <w:rStyle w:val="Hyperlink"/>
                <w:b/>
                <w:bCs/>
                <w:noProof/>
              </w:rPr>
              <w:t>W.2 What is actually going on underneath</w:t>
            </w:r>
            <w:r>
              <w:rPr>
                <w:noProof/>
              </w:rPr>
              <w:tab/>
            </w:r>
            <w:r>
              <w:rPr>
                <w:noProof/>
              </w:rPr>
              <w:fldChar w:fldCharType="begin"/>
            </w:r>
            <w:r>
              <w:rPr>
                <w:noProof/>
              </w:rPr>
              <w:instrText xml:space="preserve"> PAGEREF _Toc239879675 \h </w:instrText>
            </w:r>
            <w:r>
              <w:rPr>
                <w:noProof/>
              </w:rPr>
            </w:r>
            <w:r>
              <w:rPr>
                <w:noProof/>
              </w:rPr>
              <w:fldChar w:fldCharType="separate"/>
            </w:r>
            <w:r>
              <w:rPr>
                <w:noProof/>
              </w:rPr>
              <w:t>6</w:t>
            </w:r>
            <w:r>
              <w:rPr>
                <w:noProof/>
              </w:rPr>
              <w:fldChar w:fldCharType="end"/>
            </w:r>
          </w:hyperlink>
        </w:p>
        <w:p w14:paraId="4F8CABEB" w14:textId="33731451" w:rsidR="00583A13" w:rsidRDefault="00583A13">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79676" w:history="1">
            <w:r w:rsidRPr="00EC0C71">
              <w:rPr>
                <w:rStyle w:val="Hyperlink"/>
                <w:b/>
                <w:bCs/>
                <w:noProof/>
              </w:rPr>
              <w:t>Diagrams and forms are invisible to keyword search</w:t>
            </w:r>
            <w:r>
              <w:rPr>
                <w:noProof/>
              </w:rPr>
              <w:tab/>
            </w:r>
            <w:r>
              <w:rPr>
                <w:noProof/>
              </w:rPr>
              <w:fldChar w:fldCharType="begin"/>
            </w:r>
            <w:r>
              <w:rPr>
                <w:noProof/>
              </w:rPr>
              <w:instrText xml:space="preserve"> PAGEREF _Toc239879676 \h </w:instrText>
            </w:r>
            <w:r>
              <w:rPr>
                <w:noProof/>
              </w:rPr>
            </w:r>
            <w:r>
              <w:rPr>
                <w:noProof/>
              </w:rPr>
              <w:fldChar w:fldCharType="separate"/>
            </w:r>
            <w:r>
              <w:rPr>
                <w:noProof/>
              </w:rPr>
              <w:t>7</w:t>
            </w:r>
            <w:r>
              <w:rPr>
                <w:noProof/>
              </w:rPr>
              <w:fldChar w:fldCharType="end"/>
            </w:r>
          </w:hyperlink>
        </w:p>
        <w:p w14:paraId="62AC3108" w14:textId="6E2B52A4" w:rsidR="00583A13" w:rsidRDefault="00583A13">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79677" w:history="1">
            <w:r w:rsidRPr="00EC0C71">
              <w:rPr>
                <w:rStyle w:val="Hyperlink"/>
                <w:b/>
                <w:bCs/>
                <w:noProof/>
              </w:rPr>
              <w:t>Every jurisdiction has its own permitting checklist, buried in a different PDF</w:t>
            </w:r>
            <w:r>
              <w:rPr>
                <w:noProof/>
              </w:rPr>
              <w:tab/>
            </w:r>
            <w:r>
              <w:rPr>
                <w:noProof/>
              </w:rPr>
              <w:fldChar w:fldCharType="begin"/>
            </w:r>
            <w:r>
              <w:rPr>
                <w:noProof/>
              </w:rPr>
              <w:instrText xml:space="preserve"> PAGEREF _Toc239879677 \h </w:instrText>
            </w:r>
            <w:r>
              <w:rPr>
                <w:noProof/>
              </w:rPr>
            </w:r>
            <w:r>
              <w:rPr>
                <w:noProof/>
              </w:rPr>
              <w:fldChar w:fldCharType="separate"/>
            </w:r>
            <w:r>
              <w:rPr>
                <w:noProof/>
              </w:rPr>
              <w:t>7</w:t>
            </w:r>
            <w:r>
              <w:rPr>
                <w:noProof/>
              </w:rPr>
              <w:fldChar w:fldCharType="end"/>
            </w:r>
          </w:hyperlink>
        </w:p>
        <w:p w14:paraId="02E1F7DF" w14:textId="3527F3B8" w:rsidR="00583A13" w:rsidRDefault="00583A13">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79678" w:history="1">
            <w:r w:rsidRPr="00EC0C71">
              <w:rPr>
                <w:rStyle w:val="Hyperlink"/>
                <w:b/>
                <w:bCs/>
                <w:noProof/>
              </w:rPr>
              <w:t>Reviewers re-derive the same answer from scratch every time</w:t>
            </w:r>
            <w:r>
              <w:rPr>
                <w:noProof/>
              </w:rPr>
              <w:tab/>
            </w:r>
            <w:r>
              <w:rPr>
                <w:noProof/>
              </w:rPr>
              <w:fldChar w:fldCharType="begin"/>
            </w:r>
            <w:r>
              <w:rPr>
                <w:noProof/>
              </w:rPr>
              <w:instrText xml:space="preserve"> PAGEREF _Toc239879678 \h </w:instrText>
            </w:r>
            <w:r>
              <w:rPr>
                <w:noProof/>
              </w:rPr>
            </w:r>
            <w:r>
              <w:rPr>
                <w:noProof/>
              </w:rPr>
              <w:fldChar w:fldCharType="separate"/>
            </w:r>
            <w:r>
              <w:rPr>
                <w:noProof/>
              </w:rPr>
              <w:t>7</w:t>
            </w:r>
            <w:r>
              <w:rPr>
                <w:noProof/>
              </w:rPr>
              <w:fldChar w:fldCharType="end"/>
            </w:r>
          </w:hyperlink>
        </w:p>
        <w:p w14:paraId="31EED212" w14:textId="7CAC5FE5" w:rsidR="00583A13" w:rsidRDefault="00583A13">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79679" w:history="1">
            <w:r w:rsidRPr="00EC0C71">
              <w:rPr>
                <w:rStyle w:val="Hyperlink"/>
                <w:b/>
                <w:bCs/>
                <w:noProof/>
              </w:rPr>
              <w:t>The visual evidence never makes it into the answer</w:t>
            </w:r>
            <w:r>
              <w:rPr>
                <w:noProof/>
              </w:rPr>
              <w:tab/>
            </w:r>
            <w:r>
              <w:rPr>
                <w:noProof/>
              </w:rPr>
              <w:fldChar w:fldCharType="begin"/>
            </w:r>
            <w:r>
              <w:rPr>
                <w:noProof/>
              </w:rPr>
              <w:instrText xml:space="preserve"> PAGEREF _Toc239879679 \h </w:instrText>
            </w:r>
            <w:r>
              <w:rPr>
                <w:noProof/>
              </w:rPr>
            </w:r>
            <w:r>
              <w:rPr>
                <w:noProof/>
              </w:rPr>
              <w:fldChar w:fldCharType="separate"/>
            </w:r>
            <w:r>
              <w:rPr>
                <w:noProof/>
              </w:rPr>
              <w:t>7</w:t>
            </w:r>
            <w:r>
              <w:rPr>
                <w:noProof/>
              </w:rPr>
              <w:fldChar w:fldCharType="end"/>
            </w:r>
          </w:hyperlink>
        </w:p>
        <w:p w14:paraId="31FDCEE4" w14:textId="0744DE72"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680" w:history="1">
            <w:r w:rsidRPr="00EC0C71">
              <w:rPr>
                <w:rStyle w:val="Hyperlink"/>
                <w:b/>
                <w:bCs/>
                <w:noProof/>
              </w:rPr>
              <w:t>W.3 Who raises it, and what they are measured on</w:t>
            </w:r>
            <w:r>
              <w:rPr>
                <w:noProof/>
              </w:rPr>
              <w:tab/>
            </w:r>
            <w:r>
              <w:rPr>
                <w:noProof/>
              </w:rPr>
              <w:fldChar w:fldCharType="begin"/>
            </w:r>
            <w:r>
              <w:rPr>
                <w:noProof/>
              </w:rPr>
              <w:instrText xml:space="preserve"> PAGEREF _Toc239879680 \h </w:instrText>
            </w:r>
            <w:r>
              <w:rPr>
                <w:noProof/>
              </w:rPr>
            </w:r>
            <w:r>
              <w:rPr>
                <w:noProof/>
              </w:rPr>
              <w:fldChar w:fldCharType="separate"/>
            </w:r>
            <w:r>
              <w:rPr>
                <w:noProof/>
              </w:rPr>
              <w:t>7</w:t>
            </w:r>
            <w:r>
              <w:rPr>
                <w:noProof/>
              </w:rPr>
              <w:fldChar w:fldCharType="end"/>
            </w:r>
          </w:hyperlink>
        </w:p>
        <w:p w14:paraId="70F6BCD8" w14:textId="0FE26FEB"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681" w:history="1">
            <w:r w:rsidRPr="00EC0C71">
              <w:rPr>
                <w:rStyle w:val="Hyperlink"/>
                <w:b/>
                <w:bCs/>
                <w:noProof/>
              </w:rPr>
              <w:t>W.4 The events that trigger the ask</w:t>
            </w:r>
            <w:r>
              <w:rPr>
                <w:noProof/>
              </w:rPr>
              <w:tab/>
            </w:r>
            <w:r>
              <w:rPr>
                <w:noProof/>
              </w:rPr>
              <w:fldChar w:fldCharType="begin"/>
            </w:r>
            <w:r>
              <w:rPr>
                <w:noProof/>
              </w:rPr>
              <w:instrText xml:space="preserve"> PAGEREF _Toc239879681 \h </w:instrText>
            </w:r>
            <w:r>
              <w:rPr>
                <w:noProof/>
              </w:rPr>
            </w:r>
            <w:r>
              <w:rPr>
                <w:noProof/>
              </w:rPr>
              <w:fldChar w:fldCharType="separate"/>
            </w:r>
            <w:r>
              <w:rPr>
                <w:noProof/>
              </w:rPr>
              <w:t>7</w:t>
            </w:r>
            <w:r>
              <w:rPr>
                <w:noProof/>
              </w:rPr>
              <w:fldChar w:fldCharType="end"/>
            </w:r>
          </w:hyperlink>
        </w:p>
        <w:p w14:paraId="44B79744" w14:textId="0D2789DA"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682" w:history="1">
            <w:r w:rsidRPr="00EC0C71">
              <w:rPr>
                <w:rStyle w:val="Hyperlink"/>
                <w:b/>
                <w:bCs/>
                <w:noProof/>
              </w:rPr>
              <w:t>W.5 The value hypothesis - be honest about where the value is</w:t>
            </w:r>
            <w:r>
              <w:rPr>
                <w:noProof/>
              </w:rPr>
              <w:tab/>
            </w:r>
            <w:r>
              <w:rPr>
                <w:noProof/>
              </w:rPr>
              <w:fldChar w:fldCharType="begin"/>
            </w:r>
            <w:r>
              <w:rPr>
                <w:noProof/>
              </w:rPr>
              <w:instrText xml:space="preserve"> PAGEREF _Toc239879682 \h </w:instrText>
            </w:r>
            <w:r>
              <w:rPr>
                <w:noProof/>
              </w:rPr>
            </w:r>
            <w:r>
              <w:rPr>
                <w:noProof/>
              </w:rPr>
              <w:fldChar w:fldCharType="separate"/>
            </w:r>
            <w:r>
              <w:rPr>
                <w:noProof/>
              </w:rPr>
              <w:t>8</w:t>
            </w:r>
            <w:r>
              <w:rPr>
                <w:noProof/>
              </w:rPr>
              <w:fldChar w:fldCharType="end"/>
            </w:r>
          </w:hyperlink>
        </w:p>
        <w:p w14:paraId="5232DBA7" w14:textId="7523A85B" w:rsidR="00583A13" w:rsidRDefault="00583A13">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79683" w:history="1">
            <w:r w:rsidRPr="00EC0C71">
              <w:rPr>
                <w:rStyle w:val="Hyperlink"/>
                <w:b/>
                <w:bCs/>
                <w:noProof/>
              </w:rPr>
              <w:t>The honest framing that works</w:t>
            </w:r>
            <w:r>
              <w:rPr>
                <w:noProof/>
              </w:rPr>
              <w:tab/>
            </w:r>
            <w:r>
              <w:rPr>
                <w:noProof/>
              </w:rPr>
              <w:fldChar w:fldCharType="begin"/>
            </w:r>
            <w:r>
              <w:rPr>
                <w:noProof/>
              </w:rPr>
              <w:instrText xml:space="preserve"> PAGEREF _Toc239879683 \h </w:instrText>
            </w:r>
            <w:r>
              <w:rPr>
                <w:noProof/>
              </w:rPr>
            </w:r>
            <w:r>
              <w:rPr>
                <w:noProof/>
              </w:rPr>
              <w:fldChar w:fldCharType="separate"/>
            </w:r>
            <w:r>
              <w:rPr>
                <w:noProof/>
              </w:rPr>
              <w:t>8</w:t>
            </w:r>
            <w:r>
              <w:rPr>
                <w:noProof/>
              </w:rPr>
              <w:fldChar w:fldCharType="end"/>
            </w:r>
          </w:hyperlink>
        </w:p>
        <w:p w14:paraId="0421683E" w14:textId="0A9E4ADE"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684" w:history="1">
            <w:r w:rsidRPr="00EC0C71">
              <w:rPr>
                <w:rStyle w:val="Hyperlink"/>
                <w:b/>
                <w:bCs/>
                <w:noProof/>
              </w:rPr>
              <w:t>W.6 Why this is newly possible</w:t>
            </w:r>
            <w:r>
              <w:rPr>
                <w:noProof/>
              </w:rPr>
              <w:tab/>
            </w:r>
            <w:r>
              <w:rPr>
                <w:noProof/>
              </w:rPr>
              <w:fldChar w:fldCharType="begin"/>
            </w:r>
            <w:r>
              <w:rPr>
                <w:noProof/>
              </w:rPr>
              <w:instrText xml:space="preserve"> PAGEREF _Toc239879684 \h </w:instrText>
            </w:r>
            <w:r>
              <w:rPr>
                <w:noProof/>
              </w:rPr>
            </w:r>
            <w:r>
              <w:rPr>
                <w:noProof/>
              </w:rPr>
              <w:fldChar w:fldCharType="separate"/>
            </w:r>
            <w:r>
              <w:rPr>
                <w:noProof/>
              </w:rPr>
              <w:t>8</w:t>
            </w:r>
            <w:r>
              <w:rPr>
                <w:noProof/>
              </w:rPr>
              <w:fldChar w:fldCharType="end"/>
            </w:r>
          </w:hyperlink>
        </w:p>
        <w:p w14:paraId="10A8CC72" w14:textId="3816FCEF"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685" w:history="1">
            <w:r w:rsidRPr="00EC0C71">
              <w:rPr>
                <w:rStyle w:val="Hyperlink"/>
                <w:b/>
                <w:bCs/>
                <w:noProof/>
              </w:rPr>
              <w:t>W.7 The objections you will get, and the answers</w:t>
            </w:r>
            <w:r>
              <w:rPr>
                <w:noProof/>
              </w:rPr>
              <w:tab/>
            </w:r>
            <w:r>
              <w:rPr>
                <w:noProof/>
              </w:rPr>
              <w:fldChar w:fldCharType="begin"/>
            </w:r>
            <w:r>
              <w:rPr>
                <w:noProof/>
              </w:rPr>
              <w:instrText xml:space="preserve"> PAGEREF _Toc239879685 \h </w:instrText>
            </w:r>
            <w:r>
              <w:rPr>
                <w:noProof/>
              </w:rPr>
            </w:r>
            <w:r>
              <w:rPr>
                <w:noProof/>
              </w:rPr>
              <w:fldChar w:fldCharType="separate"/>
            </w:r>
            <w:r>
              <w:rPr>
                <w:noProof/>
              </w:rPr>
              <w:t>9</w:t>
            </w:r>
            <w:r>
              <w:rPr>
                <w:noProof/>
              </w:rPr>
              <w:fldChar w:fldCharType="end"/>
            </w:r>
          </w:hyperlink>
        </w:p>
        <w:p w14:paraId="36B7F48D" w14:textId="39A0FB05"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686" w:history="1">
            <w:r w:rsidRPr="00EC0C71">
              <w:rPr>
                <w:rStyle w:val="Hyperlink"/>
                <w:b/>
                <w:bCs/>
                <w:noProof/>
              </w:rPr>
              <w:t>W.8 Qualifying questions</w:t>
            </w:r>
            <w:r>
              <w:rPr>
                <w:noProof/>
              </w:rPr>
              <w:tab/>
            </w:r>
            <w:r>
              <w:rPr>
                <w:noProof/>
              </w:rPr>
              <w:fldChar w:fldCharType="begin"/>
            </w:r>
            <w:r>
              <w:rPr>
                <w:noProof/>
              </w:rPr>
              <w:instrText xml:space="preserve"> PAGEREF _Toc239879686 \h </w:instrText>
            </w:r>
            <w:r>
              <w:rPr>
                <w:noProof/>
              </w:rPr>
            </w:r>
            <w:r>
              <w:rPr>
                <w:noProof/>
              </w:rPr>
              <w:fldChar w:fldCharType="separate"/>
            </w:r>
            <w:r>
              <w:rPr>
                <w:noProof/>
              </w:rPr>
              <w:t>9</w:t>
            </w:r>
            <w:r>
              <w:rPr>
                <w:noProof/>
              </w:rPr>
              <w:fldChar w:fldCharType="end"/>
            </w:r>
          </w:hyperlink>
        </w:p>
        <w:p w14:paraId="4A2D9578" w14:textId="4F308158" w:rsidR="00583A13" w:rsidRDefault="00583A13">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79687" w:history="1">
            <w:r w:rsidRPr="00EC0C71">
              <w:rPr>
                <w:rStyle w:val="Hyperlink"/>
                <w:b/>
                <w:bCs/>
                <w:noProof/>
              </w:rPr>
              <w:t>Qualify the value</w:t>
            </w:r>
            <w:r>
              <w:rPr>
                <w:noProof/>
              </w:rPr>
              <w:tab/>
            </w:r>
            <w:r>
              <w:rPr>
                <w:noProof/>
              </w:rPr>
              <w:fldChar w:fldCharType="begin"/>
            </w:r>
            <w:r>
              <w:rPr>
                <w:noProof/>
              </w:rPr>
              <w:instrText xml:space="preserve"> PAGEREF _Toc239879687 \h </w:instrText>
            </w:r>
            <w:r>
              <w:rPr>
                <w:noProof/>
              </w:rPr>
            </w:r>
            <w:r>
              <w:rPr>
                <w:noProof/>
              </w:rPr>
              <w:fldChar w:fldCharType="separate"/>
            </w:r>
            <w:r>
              <w:rPr>
                <w:noProof/>
              </w:rPr>
              <w:t>9</w:t>
            </w:r>
            <w:r>
              <w:rPr>
                <w:noProof/>
              </w:rPr>
              <w:fldChar w:fldCharType="end"/>
            </w:r>
          </w:hyperlink>
        </w:p>
        <w:p w14:paraId="51CC0B0A" w14:textId="0CF5DD1D" w:rsidR="00583A13" w:rsidRDefault="00583A13">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79688" w:history="1">
            <w:r w:rsidRPr="00EC0C71">
              <w:rPr>
                <w:rStyle w:val="Hyperlink"/>
                <w:b/>
                <w:bCs/>
                <w:noProof/>
              </w:rPr>
              <w:t>Qualify the feasibility</w:t>
            </w:r>
            <w:r>
              <w:rPr>
                <w:noProof/>
              </w:rPr>
              <w:tab/>
            </w:r>
            <w:r>
              <w:rPr>
                <w:noProof/>
              </w:rPr>
              <w:fldChar w:fldCharType="begin"/>
            </w:r>
            <w:r>
              <w:rPr>
                <w:noProof/>
              </w:rPr>
              <w:instrText xml:space="preserve"> PAGEREF _Toc239879688 \h </w:instrText>
            </w:r>
            <w:r>
              <w:rPr>
                <w:noProof/>
              </w:rPr>
            </w:r>
            <w:r>
              <w:rPr>
                <w:noProof/>
              </w:rPr>
              <w:fldChar w:fldCharType="separate"/>
            </w:r>
            <w:r>
              <w:rPr>
                <w:noProof/>
              </w:rPr>
              <w:t>9</w:t>
            </w:r>
            <w:r>
              <w:rPr>
                <w:noProof/>
              </w:rPr>
              <w:fldChar w:fldCharType="end"/>
            </w:r>
          </w:hyperlink>
        </w:p>
        <w:p w14:paraId="1BD04E6F" w14:textId="0F5941D0" w:rsidR="00583A13" w:rsidRDefault="00583A13">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79689" w:history="1">
            <w:r w:rsidRPr="00EC0C71">
              <w:rPr>
                <w:rStyle w:val="Hyperlink"/>
                <w:b/>
                <w:bCs/>
                <w:noProof/>
              </w:rPr>
              <w:t>Qualify the sponsor</w:t>
            </w:r>
            <w:r>
              <w:rPr>
                <w:noProof/>
              </w:rPr>
              <w:tab/>
            </w:r>
            <w:r>
              <w:rPr>
                <w:noProof/>
              </w:rPr>
              <w:fldChar w:fldCharType="begin"/>
            </w:r>
            <w:r>
              <w:rPr>
                <w:noProof/>
              </w:rPr>
              <w:instrText xml:space="preserve"> PAGEREF _Toc239879689 \h </w:instrText>
            </w:r>
            <w:r>
              <w:rPr>
                <w:noProof/>
              </w:rPr>
            </w:r>
            <w:r>
              <w:rPr>
                <w:noProof/>
              </w:rPr>
              <w:fldChar w:fldCharType="separate"/>
            </w:r>
            <w:r>
              <w:rPr>
                <w:noProof/>
              </w:rPr>
              <w:t>10</w:t>
            </w:r>
            <w:r>
              <w:rPr>
                <w:noProof/>
              </w:rPr>
              <w:fldChar w:fldCharType="end"/>
            </w:r>
          </w:hyperlink>
        </w:p>
        <w:p w14:paraId="215DBCF6" w14:textId="6EE15506"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690" w:history="1">
            <w:r w:rsidRPr="00EC0C71">
              <w:rPr>
                <w:rStyle w:val="Hyperlink"/>
                <w:b/>
                <w:bCs/>
                <w:noProof/>
              </w:rPr>
              <w:t>W.9 When to say no</w:t>
            </w:r>
            <w:r>
              <w:rPr>
                <w:noProof/>
              </w:rPr>
              <w:tab/>
            </w:r>
            <w:r>
              <w:rPr>
                <w:noProof/>
              </w:rPr>
              <w:fldChar w:fldCharType="begin"/>
            </w:r>
            <w:r>
              <w:rPr>
                <w:noProof/>
              </w:rPr>
              <w:instrText xml:space="preserve"> PAGEREF _Toc239879690 \h </w:instrText>
            </w:r>
            <w:r>
              <w:rPr>
                <w:noProof/>
              </w:rPr>
            </w:r>
            <w:r>
              <w:rPr>
                <w:noProof/>
              </w:rPr>
              <w:fldChar w:fldCharType="separate"/>
            </w:r>
            <w:r>
              <w:rPr>
                <w:noProof/>
              </w:rPr>
              <w:t>10</w:t>
            </w:r>
            <w:r>
              <w:rPr>
                <w:noProof/>
              </w:rPr>
              <w:fldChar w:fldCharType="end"/>
            </w:r>
          </w:hyperlink>
        </w:p>
        <w:p w14:paraId="2426EB88" w14:textId="55A54496"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691" w:history="1">
            <w:r w:rsidRPr="00EC0C71">
              <w:rPr>
                <w:rStyle w:val="Hyperlink"/>
                <w:b/>
                <w:bCs/>
                <w:noProof/>
              </w:rPr>
              <w:t>W.10 How to position the outcome</w:t>
            </w:r>
            <w:r>
              <w:rPr>
                <w:noProof/>
              </w:rPr>
              <w:tab/>
            </w:r>
            <w:r>
              <w:rPr>
                <w:noProof/>
              </w:rPr>
              <w:fldChar w:fldCharType="begin"/>
            </w:r>
            <w:r>
              <w:rPr>
                <w:noProof/>
              </w:rPr>
              <w:instrText xml:space="preserve"> PAGEREF _Toc239879691 \h </w:instrText>
            </w:r>
            <w:r>
              <w:rPr>
                <w:noProof/>
              </w:rPr>
            </w:r>
            <w:r>
              <w:rPr>
                <w:noProof/>
              </w:rPr>
              <w:fldChar w:fldCharType="separate"/>
            </w:r>
            <w:r>
              <w:rPr>
                <w:noProof/>
              </w:rPr>
              <w:t>10</w:t>
            </w:r>
            <w:r>
              <w:rPr>
                <w:noProof/>
              </w:rPr>
              <w:fldChar w:fldCharType="end"/>
            </w:r>
          </w:hyperlink>
        </w:p>
        <w:p w14:paraId="042682CC" w14:textId="3787E692" w:rsidR="00583A13" w:rsidRDefault="00583A13">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79692" w:history="1">
            <w:r w:rsidRPr="00EC0C71">
              <w:rPr>
                <w:rStyle w:val="Hyperlink"/>
                <w:b/>
                <w:bCs/>
                <w:noProof/>
              </w:rPr>
              <w:t>To the permitting manager</w:t>
            </w:r>
            <w:r>
              <w:rPr>
                <w:noProof/>
              </w:rPr>
              <w:tab/>
            </w:r>
            <w:r>
              <w:rPr>
                <w:noProof/>
              </w:rPr>
              <w:fldChar w:fldCharType="begin"/>
            </w:r>
            <w:r>
              <w:rPr>
                <w:noProof/>
              </w:rPr>
              <w:instrText xml:space="preserve"> PAGEREF _Toc239879692 \h </w:instrText>
            </w:r>
            <w:r>
              <w:rPr>
                <w:noProof/>
              </w:rPr>
            </w:r>
            <w:r>
              <w:rPr>
                <w:noProof/>
              </w:rPr>
              <w:fldChar w:fldCharType="separate"/>
            </w:r>
            <w:r>
              <w:rPr>
                <w:noProof/>
              </w:rPr>
              <w:t>10</w:t>
            </w:r>
            <w:r>
              <w:rPr>
                <w:noProof/>
              </w:rPr>
              <w:fldChar w:fldCharType="end"/>
            </w:r>
          </w:hyperlink>
        </w:p>
        <w:p w14:paraId="54747D09" w14:textId="27B0087D" w:rsidR="00583A13" w:rsidRDefault="00583A13">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79693" w:history="1">
            <w:r w:rsidRPr="00EC0C71">
              <w:rPr>
                <w:rStyle w:val="Hyperlink"/>
                <w:b/>
                <w:bCs/>
                <w:noProof/>
              </w:rPr>
              <w:t>To compliance or legal counsel</w:t>
            </w:r>
            <w:r>
              <w:rPr>
                <w:noProof/>
              </w:rPr>
              <w:tab/>
            </w:r>
            <w:r>
              <w:rPr>
                <w:noProof/>
              </w:rPr>
              <w:fldChar w:fldCharType="begin"/>
            </w:r>
            <w:r>
              <w:rPr>
                <w:noProof/>
              </w:rPr>
              <w:instrText xml:space="preserve"> PAGEREF _Toc239879693 \h </w:instrText>
            </w:r>
            <w:r>
              <w:rPr>
                <w:noProof/>
              </w:rPr>
            </w:r>
            <w:r>
              <w:rPr>
                <w:noProof/>
              </w:rPr>
              <w:fldChar w:fldCharType="separate"/>
            </w:r>
            <w:r>
              <w:rPr>
                <w:noProof/>
              </w:rPr>
              <w:t>10</w:t>
            </w:r>
            <w:r>
              <w:rPr>
                <w:noProof/>
              </w:rPr>
              <w:fldChar w:fldCharType="end"/>
            </w:r>
          </w:hyperlink>
        </w:p>
        <w:p w14:paraId="13EDB390" w14:textId="3A5EEDDB" w:rsidR="00583A13" w:rsidRDefault="00583A13">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79694" w:history="1">
            <w:r w:rsidRPr="00EC0C71">
              <w:rPr>
                <w:rStyle w:val="Hyperlink"/>
                <w:b/>
                <w:bCs/>
                <w:noProof/>
              </w:rPr>
              <w:t>To the IT / Copilot administrator</w:t>
            </w:r>
            <w:r>
              <w:rPr>
                <w:noProof/>
              </w:rPr>
              <w:tab/>
            </w:r>
            <w:r>
              <w:rPr>
                <w:noProof/>
              </w:rPr>
              <w:fldChar w:fldCharType="begin"/>
            </w:r>
            <w:r>
              <w:rPr>
                <w:noProof/>
              </w:rPr>
              <w:instrText xml:space="preserve"> PAGEREF _Toc239879694 \h </w:instrText>
            </w:r>
            <w:r>
              <w:rPr>
                <w:noProof/>
              </w:rPr>
            </w:r>
            <w:r>
              <w:rPr>
                <w:noProof/>
              </w:rPr>
              <w:fldChar w:fldCharType="separate"/>
            </w:r>
            <w:r>
              <w:rPr>
                <w:noProof/>
              </w:rPr>
              <w:t>10</w:t>
            </w:r>
            <w:r>
              <w:rPr>
                <w:noProof/>
              </w:rPr>
              <w:fldChar w:fldCharType="end"/>
            </w:r>
          </w:hyperlink>
        </w:p>
        <w:p w14:paraId="210E675E" w14:textId="7FB0020D" w:rsidR="00583A13" w:rsidRDefault="00583A1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879695" w:history="1">
            <w:r w:rsidRPr="00EC0C71">
              <w:rPr>
                <w:rStyle w:val="Hyperlink"/>
                <w:b/>
                <w:bCs/>
                <w:noProof/>
              </w:rPr>
              <w:t>Document Control</w:t>
            </w:r>
            <w:r>
              <w:rPr>
                <w:noProof/>
              </w:rPr>
              <w:tab/>
            </w:r>
            <w:r>
              <w:rPr>
                <w:noProof/>
              </w:rPr>
              <w:fldChar w:fldCharType="begin"/>
            </w:r>
            <w:r>
              <w:rPr>
                <w:noProof/>
              </w:rPr>
              <w:instrText xml:space="preserve"> PAGEREF _Toc239879695 \h </w:instrText>
            </w:r>
            <w:r>
              <w:rPr>
                <w:noProof/>
              </w:rPr>
            </w:r>
            <w:r>
              <w:rPr>
                <w:noProof/>
              </w:rPr>
              <w:fldChar w:fldCharType="separate"/>
            </w:r>
            <w:r>
              <w:rPr>
                <w:noProof/>
              </w:rPr>
              <w:t>12</w:t>
            </w:r>
            <w:r>
              <w:rPr>
                <w:noProof/>
              </w:rPr>
              <w:fldChar w:fldCharType="end"/>
            </w:r>
          </w:hyperlink>
        </w:p>
        <w:p w14:paraId="40A042A3" w14:textId="551C758A" w:rsidR="00583A13" w:rsidRDefault="00583A1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879696" w:history="1">
            <w:r w:rsidRPr="00EC0C71">
              <w:rPr>
                <w:rStyle w:val="Hyperlink"/>
                <w:b/>
                <w:bCs/>
                <w:noProof/>
              </w:rPr>
              <w:t>How to Use This Guide</w:t>
            </w:r>
            <w:r>
              <w:rPr>
                <w:noProof/>
              </w:rPr>
              <w:tab/>
            </w:r>
            <w:r>
              <w:rPr>
                <w:noProof/>
              </w:rPr>
              <w:fldChar w:fldCharType="begin"/>
            </w:r>
            <w:r>
              <w:rPr>
                <w:noProof/>
              </w:rPr>
              <w:instrText xml:space="preserve"> PAGEREF _Toc239879696 \h </w:instrText>
            </w:r>
            <w:r>
              <w:rPr>
                <w:noProof/>
              </w:rPr>
            </w:r>
            <w:r>
              <w:rPr>
                <w:noProof/>
              </w:rPr>
              <w:fldChar w:fldCharType="separate"/>
            </w:r>
            <w:r>
              <w:rPr>
                <w:noProof/>
              </w:rPr>
              <w:t>12</w:t>
            </w:r>
            <w:r>
              <w:rPr>
                <w:noProof/>
              </w:rPr>
              <w:fldChar w:fldCharType="end"/>
            </w:r>
          </w:hyperlink>
        </w:p>
        <w:p w14:paraId="5F29379C" w14:textId="1017B629"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697" w:history="1">
            <w:r w:rsidRPr="00EC0C71">
              <w:rPr>
                <w:rStyle w:val="Hyperlink"/>
                <w:b/>
                <w:bCs/>
                <w:noProof/>
              </w:rPr>
              <w:t>Conventions used</w:t>
            </w:r>
            <w:r>
              <w:rPr>
                <w:noProof/>
              </w:rPr>
              <w:tab/>
            </w:r>
            <w:r>
              <w:rPr>
                <w:noProof/>
              </w:rPr>
              <w:fldChar w:fldCharType="begin"/>
            </w:r>
            <w:r>
              <w:rPr>
                <w:noProof/>
              </w:rPr>
              <w:instrText xml:space="preserve"> PAGEREF _Toc239879697 \h </w:instrText>
            </w:r>
            <w:r>
              <w:rPr>
                <w:noProof/>
              </w:rPr>
            </w:r>
            <w:r>
              <w:rPr>
                <w:noProof/>
              </w:rPr>
              <w:fldChar w:fldCharType="separate"/>
            </w:r>
            <w:r>
              <w:rPr>
                <w:noProof/>
              </w:rPr>
              <w:t>13</w:t>
            </w:r>
            <w:r>
              <w:rPr>
                <w:noProof/>
              </w:rPr>
              <w:fldChar w:fldCharType="end"/>
            </w:r>
          </w:hyperlink>
        </w:p>
        <w:p w14:paraId="4B47580D" w14:textId="2ADFCD9C"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698" w:history="1">
            <w:r w:rsidRPr="00EC0C71">
              <w:rPr>
                <w:rStyle w:val="Hyperlink"/>
                <w:b/>
                <w:bCs/>
                <w:noProof/>
              </w:rPr>
              <w:t>What you need before you start</w:t>
            </w:r>
            <w:r>
              <w:rPr>
                <w:noProof/>
              </w:rPr>
              <w:tab/>
            </w:r>
            <w:r>
              <w:rPr>
                <w:noProof/>
              </w:rPr>
              <w:fldChar w:fldCharType="begin"/>
            </w:r>
            <w:r>
              <w:rPr>
                <w:noProof/>
              </w:rPr>
              <w:instrText xml:space="preserve"> PAGEREF _Toc239879698 \h </w:instrText>
            </w:r>
            <w:r>
              <w:rPr>
                <w:noProof/>
              </w:rPr>
            </w:r>
            <w:r>
              <w:rPr>
                <w:noProof/>
              </w:rPr>
              <w:fldChar w:fldCharType="separate"/>
            </w:r>
            <w:r>
              <w:rPr>
                <w:noProof/>
              </w:rPr>
              <w:t>13</w:t>
            </w:r>
            <w:r>
              <w:rPr>
                <w:noProof/>
              </w:rPr>
              <w:fldChar w:fldCharType="end"/>
            </w:r>
          </w:hyperlink>
        </w:p>
        <w:p w14:paraId="0B09D8A5" w14:textId="2A33B119" w:rsidR="00583A13" w:rsidRDefault="00583A1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879699" w:history="1">
            <w:r w:rsidRPr="00EC0C71">
              <w:rPr>
                <w:rStyle w:val="Hyperlink"/>
                <w:b/>
                <w:bCs/>
                <w:noProof/>
              </w:rPr>
              <w:t>Contents</w:t>
            </w:r>
            <w:r>
              <w:rPr>
                <w:noProof/>
              </w:rPr>
              <w:tab/>
            </w:r>
            <w:r>
              <w:rPr>
                <w:noProof/>
              </w:rPr>
              <w:fldChar w:fldCharType="begin"/>
            </w:r>
            <w:r>
              <w:rPr>
                <w:noProof/>
              </w:rPr>
              <w:instrText xml:space="preserve"> PAGEREF _Toc239879699 \h </w:instrText>
            </w:r>
            <w:r>
              <w:rPr>
                <w:noProof/>
              </w:rPr>
            </w:r>
            <w:r>
              <w:rPr>
                <w:noProof/>
              </w:rPr>
              <w:fldChar w:fldCharType="separate"/>
            </w:r>
            <w:r>
              <w:rPr>
                <w:noProof/>
              </w:rPr>
              <w:t>14</w:t>
            </w:r>
            <w:r>
              <w:rPr>
                <w:noProof/>
              </w:rPr>
              <w:fldChar w:fldCharType="end"/>
            </w:r>
          </w:hyperlink>
        </w:p>
        <w:p w14:paraId="13C8F754" w14:textId="3F5E3F30" w:rsidR="00583A13" w:rsidRDefault="00583A1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879700" w:history="1">
            <w:r w:rsidRPr="00EC0C71">
              <w:rPr>
                <w:rStyle w:val="Hyperlink"/>
                <w:b/>
                <w:bCs/>
                <w:noProof/>
              </w:rPr>
              <w:t>Module 0 - Understand What You Are Building</w:t>
            </w:r>
            <w:r>
              <w:rPr>
                <w:noProof/>
              </w:rPr>
              <w:tab/>
            </w:r>
            <w:r>
              <w:rPr>
                <w:noProof/>
              </w:rPr>
              <w:fldChar w:fldCharType="begin"/>
            </w:r>
            <w:r>
              <w:rPr>
                <w:noProof/>
              </w:rPr>
              <w:instrText xml:space="preserve"> PAGEREF _Toc239879700 \h </w:instrText>
            </w:r>
            <w:r>
              <w:rPr>
                <w:noProof/>
              </w:rPr>
            </w:r>
            <w:r>
              <w:rPr>
                <w:noProof/>
              </w:rPr>
              <w:fldChar w:fldCharType="separate"/>
            </w:r>
            <w:r>
              <w:rPr>
                <w:noProof/>
              </w:rPr>
              <w:t>16</w:t>
            </w:r>
            <w:r>
              <w:rPr>
                <w:noProof/>
              </w:rPr>
              <w:fldChar w:fldCharType="end"/>
            </w:r>
          </w:hyperlink>
        </w:p>
        <w:p w14:paraId="1FC50CA3" w14:textId="3EF488F4"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01" w:history="1">
            <w:r w:rsidRPr="00EC0C71">
              <w:rPr>
                <w:rStyle w:val="Hyperlink"/>
                <w:b/>
                <w:bCs/>
                <w:noProof/>
              </w:rPr>
              <w:t>0.1 What you will build</w:t>
            </w:r>
            <w:r>
              <w:rPr>
                <w:noProof/>
              </w:rPr>
              <w:tab/>
            </w:r>
            <w:r>
              <w:rPr>
                <w:noProof/>
              </w:rPr>
              <w:fldChar w:fldCharType="begin"/>
            </w:r>
            <w:r>
              <w:rPr>
                <w:noProof/>
              </w:rPr>
              <w:instrText xml:space="preserve"> PAGEREF _Toc239879701 \h </w:instrText>
            </w:r>
            <w:r>
              <w:rPr>
                <w:noProof/>
              </w:rPr>
            </w:r>
            <w:r>
              <w:rPr>
                <w:noProof/>
              </w:rPr>
              <w:fldChar w:fldCharType="separate"/>
            </w:r>
            <w:r>
              <w:rPr>
                <w:noProof/>
              </w:rPr>
              <w:t>16</w:t>
            </w:r>
            <w:r>
              <w:rPr>
                <w:noProof/>
              </w:rPr>
              <w:fldChar w:fldCharType="end"/>
            </w:r>
          </w:hyperlink>
        </w:p>
        <w:p w14:paraId="658288C1" w14:textId="3D38ECC2"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02" w:history="1">
            <w:r w:rsidRPr="00EC0C71">
              <w:rPr>
                <w:rStyle w:val="Hyperlink"/>
                <w:b/>
                <w:bCs/>
                <w:noProof/>
              </w:rPr>
              <w:t>0.2 Architecture and the request path</w:t>
            </w:r>
            <w:r>
              <w:rPr>
                <w:noProof/>
              </w:rPr>
              <w:tab/>
            </w:r>
            <w:r>
              <w:rPr>
                <w:noProof/>
              </w:rPr>
              <w:fldChar w:fldCharType="begin"/>
            </w:r>
            <w:r>
              <w:rPr>
                <w:noProof/>
              </w:rPr>
              <w:instrText xml:space="preserve"> PAGEREF _Toc239879702 \h </w:instrText>
            </w:r>
            <w:r>
              <w:rPr>
                <w:noProof/>
              </w:rPr>
            </w:r>
            <w:r>
              <w:rPr>
                <w:noProof/>
              </w:rPr>
              <w:fldChar w:fldCharType="separate"/>
            </w:r>
            <w:r>
              <w:rPr>
                <w:noProof/>
              </w:rPr>
              <w:t>16</w:t>
            </w:r>
            <w:r>
              <w:rPr>
                <w:noProof/>
              </w:rPr>
              <w:fldChar w:fldCharType="end"/>
            </w:r>
          </w:hyperlink>
        </w:p>
        <w:p w14:paraId="5BC52F26" w14:textId="5BC51A11" w:rsidR="00583A13" w:rsidRDefault="00583A13">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79703" w:history="1">
            <w:r w:rsidRPr="00EC0C71">
              <w:rPr>
                <w:rStyle w:val="Hyperlink"/>
                <w:b/>
                <w:bCs/>
                <w:noProof/>
              </w:rPr>
              <w:t>Request path, step by step</w:t>
            </w:r>
            <w:r>
              <w:rPr>
                <w:noProof/>
              </w:rPr>
              <w:tab/>
            </w:r>
            <w:r>
              <w:rPr>
                <w:noProof/>
              </w:rPr>
              <w:fldChar w:fldCharType="begin"/>
            </w:r>
            <w:r>
              <w:rPr>
                <w:noProof/>
              </w:rPr>
              <w:instrText xml:space="preserve"> PAGEREF _Toc239879703 \h </w:instrText>
            </w:r>
            <w:r>
              <w:rPr>
                <w:noProof/>
              </w:rPr>
            </w:r>
            <w:r>
              <w:rPr>
                <w:noProof/>
              </w:rPr>
              <w:fldChar w:fldCharType="separate"/>
            </w:r>
            <w:r>
              <w:rPr>
                <w:noProof/>
              </w:rPr>
              <w:t>17</w:t>
            </w:r>
            <w:r>
              <w:rPr>
                <w:noProof/>
              </w:rPr>
              <w:fldChar w:fldCharType="end"/>
            </w:r>
          </w:hyperlink>
        </w:p>
        <w:p w14:paraId="36AEB93F" w14:textId="31079FC4"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04" w:history="1">
            <w:r w:rsidRPr="00EC0C71">
              <w:rPr>
                <w:rStyle w:val="Hyperlink"/>
                <w:b/>
                <w:bCs/>
                <w:noProof/>
              </w:rPr>
              <w:t>0.3 Why a custom connector and Function, not a declarative agent over a SharePoint knowledge source</w:t>
            </w:r>
            <w:r>
              <w:rPr>
                <w:noProof/>
              </w:rPr>
              <w:tab/>
            </w:r>
            <w:r>
              <w:rPr>
                <w:noProof/>
              </w:rPr>
              <w:fldChar w:fldCharType="begin"/>
            </w:r>
            <w:r>
              <w:rPr>
                <w:noProof/>
              </w:rPr>
              <w:instrText xml:space="preserve"> PAGEREF _Toc239879704 \h </w:instrText>
            </w:r>
            <w:r>
              <w:rPr>
                <w:noProof/>
              </w:rPr>
            </w:r>
            <w:r>
              <w:rPr>
                <w:noProof/>
              </w:rPr>
              <w:fldChar w:fldCharType="separate"/>
            </w:r>
            <w:r>
              <w:rPr>
                <w:noProof/>
              </w:rPr>
              <w:t>17</w:t>
            </w:r>
            <w:r>
              <w:rPr>
                <w:noProof/>
              </w:rPr>
              <w:fldChar w:fldCharType="end"/>
            </w:r>
          </w:hyperlink>
        </w:p>
        <w:p w14:paraId="680563B3" w14:textId="7999B8F2"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05" w:history="1">
            <w:r w:rsidRPr="00EC0C71">
              <w:rPr>
                <w:rStyle w:val="Hyperlink"/>
                <w:b/>
                <w:bCs/>
                <w:noProof/>
              </w:rPr>
              <w:t>0.4 Copilot Studio custom action or a declarative agent</w:t>
            </w:r>
            <w:r>
              <w:rPr>
                <w:noProof/>
              </w:rPr>
              <w:tab/>
            </w:r>
            <w:r>
              <w:rPr>
                <w:noProof/>
              </w:rPr>
              <w:fldChar w:fldCharType="begin"/>
            </w:r>
            <w:r>
              <w:rPr>
                <w:noProof/>
              </w:rPr>
              <w:instrText xml:space="preserve"> PAGEREF _Toc239879705 \h </w:instrText>
            </w:r>
            <w:r>
              <w:rPr>
                <w:noProof/>
              </w:rPr>
            </w:r>
            <w:r>
              <w:rPr>
                <w:noProof/>
              </w:rPr>
              <w:fldChar w:fldCharType="separate"/>
            </w:r>
            <w:r>
              <w:rPr>
                <w:noProof/>
              </w:rPr>
              <w:t>18</w:t>
            </w:r>
            <w:r>
              <w:rPr>
                <w:noProof/>
              </w:rPr>
              <w:fldChar w:fldCharType="end"/>
            </w:r>
          </w:hyperlink>
        </w:p>
        <w:p w14:paraId="31CEC49C" w14:textId="0C02AC5B"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06" w:history="1">
            <w:r w:rsidRPr="00EC0C71">
              <w:rPr>
                <w:rStyle w:val="Hyperlink"/>
                <w:b/>
                <w:bCs/>
                <w:noProof/>
              </w:rPr>
              <w:t>0.5 The permission model</w:t>
            </w:r>
            <w:r>
              <w:rPr>
                <w:noProof/>
              </w:rPr>
              <w:tab/>
            </w:r>
            <w:r>
              <w:rPr>
                <w:noProof/>
              </w:rPr>
              <w:fldChar w:fldCharType="begin"/>
            </w:r>
            <w:r>
              <w:rPr>
                <w:noProof/>
              </w:rPr>
              <w:instrText xml:space="preserve"> PAGEREF _Toc239879706 \h </w:instrText>
            </w:r>
            <w:r>
              <w:rPr>
                <w:noProof/>
              </w:rPr>
            </w:r>
            <w:r>
              <w:rPr>
                <w:noProof/>
              </w:rPr>
              <w:fldChar w:fldCharType="separate"/>
            </w:r>
            <w:r>
              <w:rPr>
                <w:noProof/>
              </w:rPr>
              <w:t>18</w:t>
            </w:r>
            <w:r>
              <w:rPr>
                <w:noProof/>
              </w:rPr>
              <w:fldChar w:fldCharType="end"/>
            </w:r>
          </w:hyperlink>
        </w:p>
        <w:p w14:paraId="645974CE" w14:textId="15721BA1" w:rsidR="00583A13" w:rsidRDefault="00583A13">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79707" w:history="1">
            <w:r w:rsidRPr="00EC0C71">
              <w:rPr>
                <w:rStyle w:val="Hyperlink"/>
                <w:b/>
                <w:bCs/>
                <w:noProof/>
              </w:rPr>
              <w:t>Access is controlled at the connector and connection level, not per document</w:t>
            </w:r>
            <w:r>
              <w:rPr>
                <w:noProof/>
              </w:rPr>
              <w:tab/>
            </w:r>
            <w:r>
              <w:rPr>
                <w:noProof/>
              </w:rPr>
              <w:fldChar w:fldCharType="begin"/>
            </w:r>
            <w:r>
              <w:rPr>
                <w:noProof/>
              </w:rPr>
              <w:instrText xml:space="preserve"> PAGEREF _Toc239879707 \h </w:instrText>
            </w:r>
            <w:r>
              <w:rPr>
                <w:noProof/>
              </w:rPr>
            </w:r>
            <w:r>
              <w:rPr>
                <w:noProof/>
              </w:rPr>
              <w:fldChar w:fldCharType="separate"/>
            </w:r>
            <w:r>
              <w:rPr>
                <w:noProof/>
              </w:rPr>
              <w:t>18</w:t>
            </w:r>
            <w:r>
              <w:rPr>
                <w:noProof/>
              </w:rPr>
              <w:fldChar w:fldCharType="end"/>
            </w:r>
          </w:hyperlink>
        </w:p>
        <w:p w14:paraId="56E2DE66" w14:textId="28DACA5C" w:rsidR="00583A13" w:rsidRDefault="00583A13">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79708" w:history="1">
            <w:r w:rsidRPr="00EC0C71">
              <w:rPr>
                <w:rStyle w:val="Hyperlink"/>
                <w:b/>
                <w:bCs/>
                <w:noProof/>
              </w:rPr>
              <w:t>There is no per-user retrieval trimming in this design</w:t>
            </w:r>
            <w:r>
              <w:rPr>
                <w:noProof/>
              </w:rPr>
              <w:tab/>
            </w:r>
            <w:r>
              <w:rPr>
                <w:noProof/>
              </w:rPr>
              <w:fldChar w:fldCharType="begin"/>
            </w:r>
            <w:r>
              <w:rPr>
                <w:noProof/>
              </w:rPr>
              <w:instrText xml:space="preserve"> PAGEREF _Toc239879708 \h </w:instrText>
            </w:r>
            <w:r>
              <w:rPr>
                <w:noProof/>
              </w:rPr>
            </w:r>
            <w:r>
              <w:rPr>
                <w:noProof/>
              </w:rPr>
              <w:fldChar w:fldCharType="separate"/>
            </w:r>
            <w:r>
              <w:rPr>
                <w:noProof/>
              </w:rPr>
              <w:t>18</w:t>
            </w:r>
            <w:r>
              <w:rPr>
                <w:noProof/>
              </w:rPr>
              <w:fldChar w:fldCharType="end"/>
            </w:r>
          </w:hyperlink>
        </w:p>
        <w:p w14:paraId="587AC78B" w14:textId="37B89A55"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09" w:history="1">
            <w:r w:rsidRPr="00EC0C71">
              <w:rPr>
                <w:rStyle w:val="Hyperlink"/>
                <w:b/>
                <w:bCs/>
                <w:noProof/>
              </w:rPr>
              <w:t>0.6 Be honest about this - Copilot Studio cannot render inline Markdown images</w:t>
            </w:r>
            <w:r>
              <w:rPr>
                <w:noProof/>
              </w:rPr>
              <w:tab/>
            </w:r>
            <w:r>
              <w:rPr>
                <w:noProof/>
              </w:rPr>
              <w:fldChar w:fldCharType="begin"/>
            </w:r>
            <w:r>
              <w:rPr>
                <w:noProof/>
              </w:rPr>
              <w:instrText xml:space="preserve"> PAGEREF _Toc239879709 \h </w:instrText>
            </w:r>
            <w:r>
              <w:rPr>
                <w:noProof/>
              </w:rPr>
            </w:r>
            <w:r>
              <w:rPr>
                <w:noProof/>
              </w:rPr>
              <w:fldChar w:fldCharType="separate"/>
            </w:r>
            <w:r>
              <w:rPr>
                <w:noProof/>
              </w:rPr>
              <w:t>18</w:t>
            </w:r>
            <w:r>
              <w:rPr>
                <w:noProof/>
              </w:rPr>
              <w:fldChar w:fldCharType="end"/>
            </w:r>
          </w:hyperlink>
        </w:p>
        <w:p w14:paraId="79460D30" w14:textId="2FAB48E5"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10" w:history="1">
            <w:r w:rsidRPr="00EC0C71">
              <w:rPr>
                <w:rStyle w:val="Hyperlink"/>
                <w:b/>
                <w:bCs/>
                <w:noProof/>
              </w:rPr>
              <w:t>0.7 Be honest about this - web browsing can silently block publish</w:t>
            </w:r>
            <w:r>
              <w:rPr>
                <w:noProof/>
              </w:rPr>
              <w:tab/>
            </w:r>
            <w:r>
              <w:rPr>
                <w:noProof/>
              </w:rPr>
              <w:fldChar w:fldCharType="begin"/>
            </w:r>
            <w:r>
              <w:rPr>
                <w:noProof/>
              </w:rPr>
              <w:instrText xml:space="preserve"> PAGEREF _Toc239879710 \h </w:instrText>
            </w:r>
            <w:r>
              <w:rPr>
                <w:noProof/>
              </w:rPr>
            </w:r>
            <w:r>
              <w:rPr>
                <w:noProof/>
              </w:rPr>
              <w:fldChar w:fldCharType="separate"/>
            </w:r>
            <w:r>
              <w:rPr>
                <w:noProof/>
              </w:rPr>
              <w:t>19</w:t>
            </w:r>
            <w:r>
              <w:rPr>
                <w:noProof/>
              </w:rPr>
              <w:fldChar w:fldCharType="end"/>
            </w:r>
          </w:hyperlink>
        </w:p>
        <w:p w14:paraId="0F74E7A5" w14:textId="15196CE0"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11" w:history="1">
            <w:r w:rsidRPr="00EC0C71">
              <w:rPr>
                <w:rStyle w:val="Hyperlink"/>
                <w:b/>
                <w:bCs/>
                <w:noProof/>
              </w:rPr>
              <w:t>0.8 Be honest about this - Dataverse enforces a 100-character action name limit</w:t>
            </w:r>
            <w:r>
              <w:rPr>
                <w:noProof/>
              </w:rPr>
              <w:tab/>
            </w:r>
            <w:r>
              <w:rPr>
                <w:noProof/>
              </w:rPr>
              <w:fldChar w:fldCharType="begin"/>
            </w:r>
            <w:r>
              <w:rPr>
                <w:noProof/>
              </w:rPr>
              <w:instrText xml:space="preserve"> PAGEREF _Toc239879711 \h </w:instrText>
            </w:r>
            <w:r>
              <w:rPr>
                <w:noProof/>
              </w:rPr>
            </w:r>
            <w:r>
              <w:rPr>
                <w:noProof/>
              </w:rPr>
              <w:fldChar w:fldCharType="separate"/>
            </w:r>
            <w:r>
              <w:rPr>
                <w:noProof/>
              </w:rPr>
              <w:t>19</w:t>
            </w:r>
            <w:r>
              <w:rPr>
                <w:noProof/>
              </w:rPr>
              <w:fldChar w:fldCharType="end"/>
            </w:r>
          </w:hyperlink>
        </w:p>
        <w:p w14:paraId="12E76C80" w14:textId="4321F8BB"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12" w:history="1">
            <w:r w:rsidRPr="00EC0C71">
              <w:rPr>
                <w:rStyle w:val="Hyperlink"/>
                <w:b/>
                <w:bCs/>
                <w:noProof/>
              </w:rPr>
              <w:t>0.9 Scope - and what this will never answer well</w:t>
            </w:r>
            <w:r>
              <w:rPr>
                <w:noProof/>
              </w:rPr>
              <w:tab/>
            </w:r>
            <w:r>
              <w:rPr>
                <w:noProof/>
              </w:rPr>
              <w:fldChar w:fldCharType="begin"/>
            </w:r>
            <w:r>
              <w:rPr>
                <w:noProof/>
              </w:rPr>
              <w:instrText xml:space="preserve"> PAGEREF _Toc239879712 \h </w:instrText>
            </w:r>
            <w:r>
              <w:rPr>
                <w:noProof/>
              </w:rPr>
            </w:r>
            <w:r>
              <w:rPr>
                <w:noProof/>
              </w:rPr>
              <w:fldChar w:fldCharType="separate"/>
            </w:r>
            <w:r>
              <w:rPr>
                <w:noProof/>
              </w:rPr>
              <w:t>19</w:t>
            </w:r>
            <w:r>
              <w:rPr>
                <w:noProof/>
              </w:rPr>
              <w:fldChar w:fldCharType="end"/>
            </w:r>
          </w:hyperlink>
        </w:p>
        <w:p w14:paraId="533A2FE2" w14:textId="594C1658" w:rsidR="00583A13" w:rsidRDefault="00583A13">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79713" w:history="1">
            <w:r w:rsidRPr="00EC0C71">
              <w:rPr>
                <w:rStyle w:val="Hyperlink"/>
                <w:b/>
                <w:bCs/>
                <w:noProof/>
              </w:rPr>
              <w:t>In scope</w:t>
            </w:r>
            <w:r>
              <w:rPr>
                <w:noProof/>
              </w:rPr>
              <w:tab/>
            </w:r>
            <w:r>
              <w:rPr>
                <w:noProof/>
              </w:rPr>
              <w:fldChar w:fldCharType="begin"/>
            </w:r>
            <w:r>
              <w:rPr>
                <w:noProof/>
              </w:rPr>
              <w:instrText xml:space="preserve"> PAGEREF _Toc239879713 \h </w:instrText>
            </w:r>
            <w:r>
              <w:rPr>
                <w:noProof/>
              </w:rPr>
            </w:r>
            <w:r>
              <w:rPr>
                <w:noProof/>
              </w:rPr>
              <w:fldChar w:fldCharType="separate"/>
            </w:r>
            <w:r>
              <w:rPr>
                <w:noProof/>
              </w:rPr>
              <w:t>19</w:t>
            </w:r>
            <w:r>
              <w:rPr>
                <w:noProof/>
              </w:rPr>
              <w:fldChar w:fldCharType="end"/>
            </w:r>
          </w:hyperlink>
        </w:p>
        <w:p w14:paraId="7A4BD294" w14:textId="07F1B3D6" w:rsidR="00583A13" w:rsidRDefault="00583A13">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79714" w:history="1">
            <w:r w:rsidRPr="00EC0C71">
              <w:rPr>
                <w:rStyle w:val="Hyperlink"/>
                <w:b/>
                <w:bCs/>
                <w:noProof/>
              </w:rPr>
              <w:t>Out of scope</w:t>
            </w:r>
            <w:r>
              <w:rPr>
                <w:noProof/>
              </w:rPr>
              <w:tab/>
            </w:r>
            <w:r>
              <w:rPr>
                <w:noProof/>
              </w:rPr>
              <w:fldChar w:fldCharType="begin"/>
            </w:r>
            <w:r>
              <w:rPr>
                <w:noProof/>
              </w:rPr>
              <w:instrText xml:space="preserve"> PAGEREF _Toc239879714 \h </w:instrText>
            </w:r>
            <w:r>
              <w:rPr>
                <w:noProof/>
              </w:rPr>
            </w:r>
            <w:r>
              <w:rPr>
                <w:noProof/>
              </w:rPr>
              <w:fldChar w:fldCharType="separate"/>
            </w:r>
            <w:r>
              <w:rPr>
                <w:noProof/>
              </w:rPr>
              <w:t>19</w:t>
            </w:r>
            <w:r>
              <w:rPr>
                <w:noProof/>
              </w:rPr>
              <w:fldChar w:fldCharType="end"/>
            </w:r>
          </w:hyperlink>
        </w:p>
        <w:p w14:paraId="49DA8408" w14:textId="590DA2D4" w:rsidR="00583A13" w:rsidRDefault="00583A13">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79715" w:history="1">
            <w:r w:rsidRPr="00EC0C71">
              <w:rPr>
                <w:rStyle w:val="Hyperlink"/>
                <w:b/>
                <w:bCs/>
                <w:noProof/>
              </w:rPr>
              <w:t>Questions the architecture will never answer well</w:t>
            </w:r>
            <w:r>
              <w:rPr>
                <w:noProof/>
              </w:rPr>
              <w:tab/>
            </w:r>
            <w:r>
              <w:rPr>
                <w:noProof/>
              </w:rPr>
              <w:fldChar w:fldCharType="begin"/>
            </w:r>
            <w:r>
              <w:rPr>
                <w:noProof/>
              </w:rPr>
              <w:instrText xml:space="preserve"> PAGEREF _Toc239879715 \h </w:instrText>
            </w:r>
            <w:r>
              <w:rPr>
                <w:noProof/>
              </w:rPr>
            </w:r>
            <w:r>
              <w:rPr>
                <w:noProof/>
              </w:rPr>
              <w:fldChar w:fldCharType="separate"/>
            </w:r>
            <w:r>
              <w:rPr>
                <w:noProof/>
              </w:rPr>
              <w:t>19</w:t>
            </w:r>
            <w:r>
              <w:rPr>
                <w:noProof/>
              </w:rPr>
              <w:fldChar w:fldCharType="end"/>
            </w:r>
          </w:hyperlink>
        </w:p>
        <w:p w14:paraId="5F0801F1" w14:textId="73E03E55" w:rsidR="00583A13" w:rsidRDefault="00583A1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879716" w:history="1">
            <w:r w:rsidRPr="00EC0C71">
              <w:rPr>
                <w:rStyle w:val="Hyperlink"/>
                <w:b/>
                <w:bCs/>
                <w:noProof/>
              </w:rPr>
              <w:t>Module 1 - Provision Azure Infrastructure with Bicep</w:t>
            </w:r>
            <w:r>
              <w:rPr>
                <w:noProof/>
              </w:rPr>
              <w:tab/>
            </w:r>
            <w:r>
              <w:rPr>
                <w:noProof/>
              </w:rPr>
              <w:fldChar w:fldCharType="begin"/>
            </w:r>
            <w:r>
              <w:rPr>
                <w:noProof/>
              </w:rPr>
              <w:instrText xml:space="preserve"> PAGEREF _Toc239879716 \h </w:instrText>
            </w:r>
            <w:r>
              <w:rPr>
                <w:noProof/>
              </w:rPr>
            </w:r>
            <w:r>
              <w:rPr>
                <w:noProof/>
              </w:rPr>
              <w:fldChar w:fldCharType="separate"/>
            </w:r>
            <w:r>
              <w:rPr>
                <w:noProof/>
              </w:rPr>
              <w:t>21</w:t>
            </w:r>
            <w:r>
              <w:rPr>
                <w:noProof/>
              </w:rPr>
              <w:fldChar w:fldCharType="end"/>
            </w:r>
          </w:hyperlink>
        </w:p>
        <w:p w14:paraId="513F6EFD" w14:textId="0DD5EAD5"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17" w:history="1">
            <w:r w:rsidRPr="00EC0C71">
              <w:rPr>
                <w:rStyle w:val="Hyperlink"/>
                <w:b/>
                <w:bCs/>
                <w:noProof/>
              </w:rPr>
              <w:t>1.1 Clone the repository</w:t>
            </w:r>
            <w:r>
              <w:rPr>
                <w:noProof/>
              </w:rPr>
              <w:tab/>
            </w:r>
            <w:r>
              <w:rPr>
                <w:noProof/>
              </w:rPr>
              <w:fldChar w:fldCharType="begin"/>
            </w:r>
            <w:r>
              <w:rPr>
                <w:noProof/>
              </w:rPr>
              <w:instrText xml:space="preserve"> PAGEREF _Toc239879717 \h </w:instrText>
            </w:r>
            <w:r>
              <w:rPr>
                <w:noProof/>
              </w:rPr>
            </w:r>
            <w:r>
              <w:rPr>
                <w:noProof/>
              </w:rPr>
              <w:fldChar w:fldCharType="separate"/>
            </w:r>
            <w:r>
              <w:rPr>
                <w:noProof/>
              </w:rPr>
              <w:t>21</w:t>
            </w:r>
            <w:r>
              <w:rPr>
                <w:noProof/>
              </w:rPr>
              <w:fldChar w:fldCharType="end"/>
            </w:r>
          </w:hyperlink>
        </w:p>
        <w:p w14:paraId="0991C418" w14:textId="796E5029"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18" w:history="1">
            <w:r w:rsidRPr="00EC0C71">
              <w:rPr>
                <w:rStyle w:val="Hyperlink"/>
                <w:b/>
                <w:bCs/>
                <w:noProof/>
              </w:rPr>
              <w:t>1.2 Review the Bicep template and parameters</w:t>
            </w:r>
            <w:r>
              <w:rPr>
                <w:noProof/>
              </w:rPr>
              <w:tab/>
            </w:r>
            <w:r>
              <w:rPr>
                <w:noProof/>
              </w:rPr>
              <w:fldChar w:fldCharType="begin"/>
            </w:r>
            <w:r>
              <w:rPr>
                <w:noProof/>
              </w:rPr>
              <w:instrText xml:space="preserve"> PAGEREF _Toc239879718 \h </w:instrText>
            </w:r>
            <w:r>
              <w:rPr>
                <w:noProof/>
              </w:rPr>
            </w:r>
            <w:r>
              <w:rPr>
                <w:noProof/>
              </w:rPr>
              <w:fldChar w:fldCharType="separate"/>
            </w:r>
            <w:r>
              <w:rPr>
                <w:noProof/>
              </w:rPr>
              <w:t>21</w:t>
            </w:r>
            <w:r>
              <w:rPr>
                <w:noProof/>
              </w:rPr>
              <w:fldChar w:fldCharType="end"/>
            </w:r>
          </w:hyperlink>
        </w:p>
        <w:p w14:paraId="381C7A93" w14:textId="3FA323AD"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19" w:history="1">
            <w:r w:rsidRPr="00EC0C71">
              <w:rPr>
                <w:rStyle w:val="Hyperlink"/>
                <w:b/>
                <w:bCs/>
                <w:noProof/>
              </w:rPr>
              <w:t>1.3 Deploy with the wrapper script</w:t>
            </w:r>
            <w:r>
              <w:rPr>
                <w:noProof/>
              </w:rPr>
              <w:tab/>
            </w:r>
            <w:r>
              <w:rPr>
                <w:noProof/>
              </w:rPr>
              <w:fldChar w:fldCharType="begin"/>
            </w:r>
            <w:r>
              <w:rPr>
                <w:noProof/>
              </w:rPr>
              <w:instrText xml:space="preserve"> PAGEREF _Toc239879719 \h </w:instrText>
            </w:r>
            <w:r>
              <w:rPr>
                <w:noProof/>
              </w:rPr>
            </w:r>
            <w:r>
              <w:rPr>
                <w:noProof/>
              </w:rPr>
              <w:fldChar w:fldCharType="separate"/>
            </w:r>
            <w:r>
              <w:rPr>
                <w:noProof/>
              </w:rPr>
              <w:t>21</w:t>
            </w:r>
            <w:r>
              <w:rPr>
                <w:noProof/>
              </w:rPr>
              <w:fldChar w:fldCharType="end"/>
            </w:r>
          </w:hyperlink>
        </w:p>
        <w:p w14:paraId="37973989" w14:textId="3E85FAFF"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20" w:history="1">
            <w:r w:rsidRPr="00EC0C71">
              <w:rPr>
                <w:rStyle w:val="Hyperlink"/>
                <w:b/>
                <w:bCs/>
                <w:noProof/>
              </w:rPr>
              <w:t>1.4 Confirm the resources</w:t>
            </w:r>
            <w:r>
              <w:rPr>
                <w:noProof/>
              </w:rPr>
              <w:tab/>
            </w:r>
            <w:r>
              <w:rPr>
                <w:noProof/>
              </w:rPr>
              <w:fldChar w:fldCharType="begin"/>
            </w:r>
            <w:r>
              <w:rPr>
                <w:noProof/>
              </w:rPr>
              <w:instrText xml:space="preserve"> PAGEREF _Toc239879720 \h </w:instrText>
            </w:r>
            <w:r>
              <w:rPr>
                <w:noProof/>
              </w:rPr>
            </w:r>
            <w:r>
              <w:rPr>
                <w:noProof/>
              </w:rPr>
              <w:fldChar w:fldCharType="separate"/>
            </w:r>
            <w:r>
              <w:rPr>
                <w:noProof/>
              </w:rPr>
              <w:t>21</w:t>
            </w:r>
            <w:r>
              <w:rPr>
                <w:noProof/>
              </w:rPr>
              <w:fldChar w:fldCharType="end"/>
            </w:r>
          </w:hyperlink>
        </w:p>
        <w:p w14:paraId="3F871855" w14:textId="199B1F4D" w:rsidR="00583A13" w:rsidRDefault="00583A1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879721" w:history="1">
            <w:r w:rsidRPr="00EC0C71">
              <w:rPr>
                <w:rStyle w:val="Hyperlink"/>
                <w:b/>
                <w:bCs/>
                <w:noProof/>
              </w:rPr>
              <w:t>Module 2 - Bootstrap the SharePoint Corpus</w:t>
            </w:r>
            <w:r>
              <w:rPr>
                <w:noProof/>
              </w:rPr>
              <w:tab/>
            </w:r>
            <w:r>
              <w:rPr>
                <w:noProof/>
              </w:rPr>
              <w:fldChar w:fldCharType="begin"/>
            </w:r>
            <w:r>
              <w:rPr>
                <w:noProof/>
              </w:rPr>
              <w:instrText xml:space="preserve"> PAGEREF _Toc239879721 \h </w:instrText>
            </w:r>
            <w:r>
              <w:rPr>
                <w:noProof/>
              </w:rPr>
            </w:r>
            <w:r>
              <w:rPr>
                <w:noProof/>
              </w:rPr>
              <w:fldChar w:fldCharType="separate"/>
            </w:r>
            <w:r>
              <w:rPr>
                <w:noProof/>
              </w:rPr>
              <w:t>22</w:t>
            </w:r>
            <w:r>
              <w:rPr>
                <w:noProof/>
              </w:rPr>
              <w:fldChar w:fldCharType="end"/>
            </w:r>
          </w:hyperlink>
        </w:p>
        <w:p w14:paraId="3CBD4D5F" w14:textId="5243186D"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22" w:history="1">
            <w:r w:rsidRPr="00EC0C71">
              <w:rPr>
                <w:rStyle w:val="Hyperlink"/>
                <w:b/>
                <w:bCs/>
                <w:noProof/>
              </w:rPr>
              <w:t>2.1 Understand the document index CSV</w:t>
            </w:r>
            <w:r>
              <w:rPr>
                <w:noProof/>
              </w:rPr>
              <w:tab/>
            </w:r>
            <w:r>
              <w:rPr>
                <w:noProof/>
              </w:rPr>
              <w:fldChar w:fldCharType="begin"/>
            </w:r>
            <w:r>
              <w:rPr>
                <w:noProof/>
              </w:rPr>
              <w:instrText xml:space="preserve"> PAGEREF _Toc239879722 \h </w:instrText>
            </w:r>
            <w:r>
              <w:rPr>
                <w:noProof/>
              </w:rPr>
            </w:r>
            <w:r>
              <w:rPr>
                <w:noProof/>
              </w:rPr>
              <w:fldChar w:fldCharType="separate"/>
            </w:r>
            <w:r>
              <w:rPr>
                <w:noProof/>
              </w:rPr>
              <w:t>22</w:t>
            </w:r>
            <w:r>
              <w:rPr>
                <w:noProof/>
              </w:rPr>
              <w:fldChar w:fldCharType="end"/>
            </w:r>
          </w:hyperlink>
        </w:p>
        <w:p w14:paraId="454DFCD8" w14:textId="50C708FB"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23" w:history="1">
            <w:r w:rsidRPr="00EC0C71">
              <w:rPr>
                <w:rStyle w:val="Hyperlink"/>
                <w:b/>
                <w:bCs/>
                <w:noProof/>
              </w:rPr>
              <w:t>2.2 Resolve your SharePoint drive ID</w:t>
            </w:r>
            <w:r>
              <w:rPr>
                <w:noProof/>
              </w:rPr>
              <w:tab/>
            </w:r>
            <w:r>
              <w:rPr>
                <w:noProof/>
              </w:rPr>
              <w:fldChar w:fldCharType="begin"/>
            </w:r>
            <w:r>
              <w:rPr>
                <w:noProof/>
              </w:rPr>
              <w:instrText xml:space="preserve"> PAGEREF _Toc239879723 \h </w:instrText>
            </w:r>
            <w:r>
              <w:rPr>
                <w:noProof/>
              </w:rPr>
            </w:r>
            <w:r>
              <w:rPr>
                <w:noProof/>
              </w:rPr>
              <w:fldChar w:fldCharType="separate"/>
            </w:r>
            <w:r>
              <w:rPr>
                <w:noProof/>
              </w:rPr>
              <w:t>22</w:t>
            </w:r>
            <w:r>
              <w:rPr>
                <w:noProof/>
              </w:rPr>
              <w:fldChar w:fldCharType="end"/>
            </w:r>
          </w:hyperlink>
        </w:p>
        <w:p w14:paraId="5BE9C14F" w14:textId="4F3A3ADA"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24" w:history="1">
            <w:r w:rsidRPr="00EC0C71">
              <w:rPr>
                <w:rStyle w:val="Hyperlink"/>
                <w:b/>
                <w:bCs/>
                <w:noProof/>
              </w:rPr>
              <w:t>2.3 Run the bootstrap script</w:t>
            </w:r>
            <w:r>
              <w:rPr>
                <w:noProof/>
              </w:rPr>
              <w:tab/>
            </w:r>
            <w:r>
              <w:rPr>
                <w:noProof/>
              </w:rPr>
              <w:fldChar w:fldCharType="begin"/>
            </w:r>
            <w:r>
              <w:rPr>
                <w:noProof/>
              </w:rPr>
              <w:instrText xml:space="preserve"> PAGEREF _Toc239879724 \h </w:instrText>
            </w:r>
            <w:r>
              <w:rPr>
                <w:noProof/>
              </w:rPr>
            </w:r>
            <w:r>
              <w:rPr>
                <w:noProof/>
              </w:rPr>
              <w:fldChar w:fldCharType="separate"/>
            </w:r>
            <w:r>
              <w:rPr>
                <w:noProof/>
              </w:rPr>
              <w:t>22</w:t>
            </w:r>
            <w:r>
              <w:rPr>
                <w:noProof/>
              </w:rPr>
              <w:fldChar w:fldCharType="end"/>
            </w:r>
          </w:hyperlink>
        </w:p>
        <w:p w14:paraId="31A9E18C" w14:textId="33D38676"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25" w:history="1">
            <w:r w:rsidRPr="00EC0C71">
              <w:rPr>
                <w:rStyle w:val="Hyperlink"/>
                <w:b/>
                <w:bCs/>
                <w:noProof/>
              </w:rPr>
              <w:t>2.4 OPTIONAL - use your own corpus</w:t>
            </w:r>
            <w:r>
              <w:rPr>
                <w:noProof/>
              </w:rPr>
              <w:tab/>
            </w:r>
            <w:r>
              <w:rPr>
                <w:noProof/>
              </w:rPr>
              <w:fldChar w:fldCharType="begin"/>
            </w:r>
            <w:r>
              <w:rPr>
                <w:noProof/>
              </w:rPr>
              <w:instrText xml:space="preserve"> PAGEREF _Toc239879725 \h </w:instrText>
            </w:r>
            <w:r>
              <w:rPr>
                <w:noProof/>
              </w:rPr>
            </w:r>
            <w:r>
              <w:rPr>
                <w:noProof/>
              </w:rPr>
              <w:fldChar w:fldCharType="separate"/>
            </w:r>
            <w:r>
              <w:rPr>
                <w:noProof/>
              </w:rPr>
              <w:t>22</w:t>
            </w:r>
            <w:r>
              <w:rPr>
                <w:noProof/>
              </w:rPr>
              <w:fldChar w:fldCharType="end"/>
            </w:r>
          </w:hyperlink>
        </w:p>
        <w:p w14:paraId="5D3E7646" w14:textId="4F18F5F7"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26" w:history="1">
            <w:r w:rsidRPr="00EC0C71">
              <w:rPr>
                <w:rStyle w:val="Hyperlink"/>
                <w:b/>
                <w:bCs/>
                <w:noProof/>
              </w:rPr>
              <w:t>2.5 Confirm the upload</w:t>
            </w:r>
            <w:r>
              <w:rPr>
                <w:noProof/>
              </w:rPr>
              <w:tab/>
            </w:r>
            <w:r>
              <w:rPr>
                <w:noProof/>
              </w:rPr>
              <w:fldChar w:fldCharType="begin"/>
            </w:r>
            <w:r>
              <w:rPr>
                <w:noProof/>
              </w:rPr>
              <w:instrText xml:space="preserve"> PAGEREF _Toc239879726 \h </w:instrText>
            </w:r>
            <w:r>
              <w:rPr>
                <w:noProof/>
              </w:rPr>
            </w:r>
            <w:r>
              <w:rPr>
                <w:noProof/>
              </w:rPr>
              <w:fldChar w:fldCharType="separate"/>
            </w:r>
            <w:r>
              <w:rPr>
                <w:noProof/>
              </w:rPr>
              <w:t>22</w:t>
            </w:r>
            <w:r>
              <w:rPr>
                <w:noProof/>
              </w:rPr>
              <w:fldChar w:fldCharType="end"/>
            </w:r>
          </w:hyperlink>
        </w:p>
        <w:p w14:paraId="404C4108" w14:textId="358758B6" w:rsidR="00583A13" w:rsidRDefault="00583A1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879727" w:history="1">
            <w:r w:rsidRPr="00EC0C71">
              <w:rPr>
                <w:rStyle w:val="Hyperlink"/>
                <w:b/>
                <w:bCs/>
                <w:noProof/>
              </w:rPr>
              <w:t>Module 3 - Ingest Text into Azure AI Search</w:t>
            </w:r>
            <w:r>
              <w:rPr>
                <w:noProof/>
              </w:rPr>
              <w:tab/>
            </w:r>
            <w:r>
              <w:rPr>
                <w:noProof/>
              </w:rPr>
              <w:fldChar w:fldCharType="begin"/>
            </w:r>
            <w:r>
              <w:rPr>
                <w:noProof/>
              </w:rPr>
              <w:instrText xml:space="preserve"> PAGEREF _Toc239879727 \h </w:instrText>
            </w:r>
            <w:r>
              <w:rPr>
                <w:noProof/>
              </w:rPr>
            </w:r>
            <w:r>
              <w:rPr>
                <w:noProof/>
              </w:rPr>
              <w:fldChar w:fldCharType="separate"/>
            </w:r>
            <w:r>
              <w:rPr>
                <w:noProof/>
              </w:rPr>
              <w:t>24</w:t>
            </w:r>
            <w:r>
              <w:rPr>
                <w:noProof/>
              </w:rPr>
              <w:fldChar w:fldCharType="end"/>
            </w:r>
          </w:hyperlink>
        </w:p>
        <w:p w14:paraId="4867B56F" w14:textId="0889A475"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28" w:history="1">
            <w:r w:rsidRPr="00EC0C71">
              <w:rPr>
                <w:rStyle w:val="Hyperlink"/>
                <w:b/>
                <w:bCs/>
                <w:noProof/>
              </w:rPr>
              <w:t>3.1 Understand what the script does</w:t>
            </w:r>
            <w:r>
              <w:rPr>
                <w:noProof/>
              </w:rPr>
              <w:tab/>
            </w:r>
            <w:r>
              <w:rPr>
                <w:noProof/>
              </w:rPr>
              <w:fldChar w:fldCharType="begin"/>
            </w:r>
            <w:r>
              <w:rPr>
                <w:noProof/>
              </w:rPr>
              <w:instrText xml:space="preserve"> PAGEREF _Toc239879728 \h </w:instrText>
            </w:r>
            <w:r>
              <w:rPr>
                <w:noProof/>
              </w:rPr>
            </w:r>
            <w:r>
              <w:rPr>
                <w:noProof/>
              </w:rPr>
              <w:fldChar w:fldCharType="separate"/>
            </w:r>
            <w:r>
              <w:rPr>
                <w:noProof/>
              </w:rPr>
              <w:t>24</w:t>
            </w:r>
            <w:r>
              <w:rPr>
                <w:noProof/>
              </w:rPr>
              <w:fldChar w:fldCharType="end"/>
            </w:r>
          </w:hyperlink>
        </w:p>
        <w:p w14:paraId="4DA841E2" w14:textId="1DF93A2C"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29" w:history="1">
            <w:r w:rsidRPr="00EC0C71">
              <w:rPr>
                <w:rStyle w:val="Hyperlink"/>
                <w:b/>
                <w:bCs/>
                <w:noProof/>
              </w:rPr>
              <w:t>3.2 Run text ingestion</w:t>
            </w:r>
            <w:r>
              <w:rPr>
                <w:noProof/>
              </w:rPr>
              <w:tab/>
            </w:r>
            <w:r>
              <w:rPr>
                <w:noProof/>
              </w:rPr>
              <w:fldChar w:fldCharType="begin"/>
            </w:r>
            <w:r>
              <w:rPr>
                <w:noProof/>
              </w:rPr>
              <w:instrText xml:space="preserve"> PAGEREF _Toc239879729 \h </w:instrText>
            </w:r>
            <w:r>
              <w:rPr>
                <w:noProof/>
              </w:rPr>
            </w:r>
            <w:r>
              <w:rPr>
                <w:noProof/>
              </w:rPr>
              <w:fldChar w:fldCharType="separate"/>
            </w:r>
            <w:r>
              <w:rPr>
                <w:noProof/>
              </w:rPr>
              <w:t>24</w:t>
            </w:r>
            <w:r>
              <w:rPr>
                <w:noProof/>
              </w:rPr>
              <w:fldChar w:fldCharType="end"/>
            </w:r>
          </w:hyperlink>
        </w:p>
        <w:p w14:paraId="4AF45DC8" w14:textId="1DD17D63"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30" w:history="1">
            <w:r w:rsidRPr="00EC0C71">
              <w:rPr>
                <w:rStyle w:val="Hyperlink"/>
                <w:b/>
                <w:bCs/>
                <w:noProof/>
              </w:rPr>
              <w:t>3.3 Verify the index</w:t>
            </w:r>
            <w:r>
              <w:rPr>
                <w:noProof/>
              </w:rPr>
              <w:tab/>
            </w:r>
            <w:r>
              <w:rPr>
                <w:noProof/>
              </w:rPr>
              <w:fldChar w:fldCharType="begin"/>
            </w:r>
            <w:r>
              <w:rPr>
                <w:noProof/>
              </w:rPr>
              <w:instrText xml:space="preserve"> PAGEREF _Toc239879730 \h </w:instrText>
            </w:r>
            <w:r>
              <w:rPr>
                <w:noProof/>
              </w:rPr>
            </w:r>
            <w:r>
              <w:rPr>
                <w:noProof/>
              </w:rPr>
              <w:fldChar w:fldCharType="separate"/>
            </w:r>
            <w:r>
              <w:rPr>
                <w:noProof/>
              </w:rPr>
              <w:t>24</w:t>
            </w:r>
            <w:r>
              <w:rPr>
                <w:noProof/>
              </w:rPr>
              <w:fldChar w:fldCharType="end"/>
            </w:r>
          </w:hyperlink>
        </w:p>
        <w:p w14:paraId="1BBEA3F7" w14:textId="5F97B1F7" w:rsidR="00583A13" w:rsidRDefault="00583A1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879731" w:history="1">
            <w:r w:rsidRPr="00EC0C71">
              <w:rPr>
                <w:rStyle w:val="Hyperlink"/>
                <w:b/>
                <w:bCs/>
                <w:noProof/>
              </w:rPr>
              <w:t>Module 4 - Extract and Index Visual Evidence</w:t>
            </w:r>
            <w:r>
              <w:rPr>
                <w:noProof/>
              </w:rPr>
              <w:tab/>
            </w:r>
            <w:r>
              <w:rPr>
                <w:noProof/>
              </w:rPr>
              <w:fldChar w:fldCharType="begin"/>
            </w:r>
            <w:r>
              <w:rPr>
                <w:noProof/>
              </w:rPr>
              <w:instrText xml:space="preserve"> PAGEREF _Toc239879731 \h </w:instrText>
            </w:r>
            <w:r>
              <w:rPr>
                <w:noProof/>
              </w:rPr>
            </w:r>
            <w:r>
              <w:rPr>
                <w:noProof/>
              </w:rPr>
              <w:fldChar w:fldCharType="separate"/>
            </w:r>
            <w:r>
              <w:rPr>
                <w:noProof/>
              </w:rPr>
              <w:t>25</w:t>
            </w:r>
            <w:r>
              <w:rPr>
                <w:noProof/>
              </w:rPr>
              <w:fldChar w:fldCharType="end"/>
            </w:r>
          </w:hyperlink>
        </w:p>
        <w:p w14:paraId="7BA4FA31" w14:textId="7DDAB473"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32" w:history="1">
            <w:r w:rsidRPr="00EC0C71">
              <w:rPr>
                <w:rStyle w:val="Hyperlink"/>
                <w:b/>
                <w:bCs/>
                <w:noProof/>
              </w:rPr>
              <w:t>4.1 Understand what gets extracted</w:t>
            </w:r>
            <w:r>
              <w:rPr>
                <w:noProof/>
              </w:rPr>
              <w:tab/>
            </w:r>
            <w:r>
              <w:rPr>
                <w:noProof/>
              </w:rPr>
              <w:fldChar w:fldCharType="begin"/>
            </w:r>
            <w:r>
              <w:rPr>
                <w:noProof/>
              </w:rPr>
              <w:instrText xml:space="preserve"> PAGEREF _Toc239879732 \h </w:instrText>
            </w:r>
            <w:r>
              <w:rPr>
                <w:noProof/>
              </w:rPr>
            </w:r>
            <w:r>
              <w:rPr>
                <w:noProof/>
              </w:rPr>
              <w:fldChar w:fldCharType="separate"/>
            </w:r>
            <w:r>
              <w:rPr>
                <w:noProof/>
              </w:rPr>
              <w:t>25</w:t>
            </w:r>
            <w:r>
              <w:rPr>
                <w:noProof/>
              </w:rPr>
              <w:fldChar w:fldCharType="end"/>
            </w:r>
          </w:hyperlink>
        </w:p>
        <w:p w14:paraId="031F243D" w14:textId="043DC0F0"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33" w:history="1">
            <w:r w:rsidRPr="00EC0C71">
              <w:rPr>
                <w:rStyle w:val="Hyperlink"/>
                <w:b/>
                <w:bCs/>
                <w:noProof/>
              </w:rPr>
              <w:t>4.2 Run image extraction</w:t>
            </w:r>
            <w:r>
              <w:rPr>
                <w:noProof/>
              </w:rPr>
              <w:tab/>
            </w:r>
            <w:r>
              <w:rPr>
                <w:noProof/>
              </w:rPr>
              <w:fldChar w:fldCharType="begin"/>
            </w:r>
            <w:r>
              <w:rPr>
                <w:noProof/>
              </w:rPr>
              <w:instrText xml:space="preserve"> PAGEREF _Toc239879733 \h </w:instrText>
            </w:r>
            <w:r>
              <w:rPr>
                <w:noProof/>
              </w:rPr>
            </w:r>
            <w:r>
              <w:rPr>
                <w:noProof/>
              </w:rPr>
              <w:fldChar w:fldCharType="separate"/>
            </w:r>
            <w:r>
              <w:rPr>
                <w:noProof/>
              </w:rPr>
              <w:t>25</w:t>
            </w:r>
            <w:r>
              <w:rPr>
                <w:noProof/>
              </w:rPr>
              <w:fldChar w:fldCharType="end"/>
            </w:r>
          </w:hyperlink>
        </w:p>
        <w:p w14:paraId="5CBDE424" w14:textId="5E2C85DF"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34" w:history="1">
            <w:r w:rsidRPr="00EC0C71">
              <w:rPr>
                <w:rStyle w:val="Hyperlink"/>
                <w:b/>
                <w:bCs/>
                <w:noProof/>
              </w:rPr>
              <w:t>4.3 OPTIONAL - resume after an interruption</w:t>
            </w:r>
            <w:r>
              <w:rPr>
                <w:noProof/>
              </w:rPr>
              <w:tab/>
            </w:r>
            <w:r>
              <w:rPr>
                <w:noProof/>
              </w:rPr>
              <w:fldChar w:fldCharType="begin"/>
            </w:r>
            <w:r>
              <w:rPr>
                <w:noProof/>
              </w:rPr>
              <w:instrText xml:space="preserve"> PAGEREF _Toc239879734 \h </w:instrText>
            </w:r>
            <w:r>
              <w:rPr>
                <w:noProof/>
              </w:rPr>
            </w:r>
            <w:r>
              <w:rPr>
                <w:noProof/>
              </w:rPr>
              <w:fldChar w:fldCharType="separate"/>
            </w:r>
            <w:r>
              <w:rPr>
                <w:noProof/>
              </w:rPr>
              <w:t>25</w:t>
            </w:r>
            <w:r>
              <w:rPr>
                <w:noProof/>
              </w:rPr>
              <w:fldChar w:fldCharType="end"/>
            </w:r>
          </w:hyperlink>
        </w:p>
        <w:p w14:paraId="7BE62AD1" w14:textId="64E5EA98"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35" w:history="1">
            <w:r w:rsidRPr="00EC0C71">
              <w:rPr>
                <w:rStyle w:val="Hyperlink"/>
                <w:b/>
                <w:bCs/>
                <w:noProof/>
              </w:rPr>
              <w:t>4.4 Verify the image index</w:t>
            </w:r>
            <w:r>
              <w:rPr>
                <w:noProof/>
              </w:rPr>
              <w:tab/>
            </w:r>
            <w:r>
              <w:rPr>
                <w:noProof/>
              </w:rPr>
              <w:fldChar w:fldCharType="begin"/>
            </w:r>
            <w:r>
              <w:rPr>
                <w:noProof/>
              </w:rPr>
              <w:instrText xml:space="preserve"> PAGEREF _Toc239879735 \h </w:instrText>
            </w:r>
            <w:r>
              <w:rPr>
                <w:noProof/>
              </w:rPr>
            </w:r>
            <w:r>
              <w:rPr>
                <w:noProof/>
              </w:rPr>
              <w:fldChar w:fldCharType="separate"/>
            </w:r>
            <w:r>
              <w:rPr>
                <w:noProof/>
              </w:rPr>
              <w:t>25</w:t>
            </w:r>
            <w:r>
              <w:rPr>
                <w:noProof/>
              </w:rPr>
              <w:fldChar w:fldCharType="end"/>
            </w:r>
          </w:hyperlink>
        </w:p>
        <w:p w14:paraId="4805A0CA" w14:textId="52D606F1" w:rsidR="00583A13" w:rsidRDefault="00583A1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879736" w:history="1">
            <w:r w:rsidRPr="00EC0C71">
              <w:rPr>
                <w:rStyle w:val="Hyperlink"/>
                <w:b/>
                <w:bCs/>
                <w:noProof/>
              </w:rPr>
              <w:t>Module 5 - Deploy the Reasoning API</w:t>
            </w:r>
            <w:r>
              <w:rPr>
                <w:noProof/>
              </w:rPr>
              <w:tab/>
            </w:r>
            <w:r>
              <w:rPr>
                <w:noProof/>
              </w:rPr>
              <w:fldChar w:fldCharType="begin"/>
            </w:r>
            <w:r>
              <w:rPr>
                <w:noProof/>
              </w:rPr>
              <w:instrText xml:space="preserve"> PAGEREF _Toc239879736 \h </w:instrText>
            </w:r>
            <w:r>
              <w:rPr>
                <w:noProof/>
              </w:rPr>
            </w:r>
            <w:r>
              <w:rPr>
                <w:noProof/>
              </w:rPr>
              <w:fldChar w:fldCharType="separate"/>
            </w:r>
            <w:r>
              <w:rPr>
                <w:noProof/>
              </w:rPr>
              <w:t>27</w:t>
            </w:r>
            <w:r>
              <w:rPr>
                <w:noProof/>
              </w:rPr>
              <w:fldChar w:fldCharType="end"/>
            </w:r>
          </w:hyperlink>
        </w:p>
        <w:p w14:paraId="1AF651CE" w14:textId="46280916"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37" w:history="1">
            <w:r w:rsidRPr="00EC0C71">
              <w:rPr>
                <w:rStyle w:val="Hyperlink"/>
                <w:b/>
                <w:bCs/>
                <w:noProof/>
              </w:rPr>
              <w:t>5.1 Understand the Function's two reasoning modes</w:t>
            </w:r>
            <w:r>
              <w:rPr>
                <w:noProof/>
              </w:rPr>
              <w:tab/>
            </w:r>
            <w:r>
              <w:rPr>
                <w:noProof/>
              </w:rPr>
              <w:fldChar w:fldCharType="begin"/>
            </w:r>
            <w:r>
              <w:rPr>
                <w:noProof/>
              </w:rPr>
              <w:instrText xml:space="preserve"> PAGEREF _Toc239879737 \h </w:instrText>
            </w:r>
            <w:r>
              <w:rPr>
                <w:noProof/>
              </w:rPr>
            </w:r>
            <w:r>
              <w:rPr>
                <w:noProof/>
              </w:rPr>
              <w:fldChar w:fldCharType="separate"/>
            </w:r>
            <w:r>
              <w:rPr>
                <w:noProof/>
              </w:rPr>
              <w:t>27</w:t>
            </w:r>
            <w:r>
              <w:rPr>
                <w:noProof/>
              </w:rPr>
              <w:fldChar w:fldCharType="end"/>
            </w:r>
          </w:hyperlink>
        </w:p>
        <w:p w14:paraId="76AD1F4E" w14:textId="32B8A6BD"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38" w:history="1">
            <w:r w:rsidRPr="00EC0C71">
              <w:rPr>
                <w:rStyle w:val="Hyperlink"/>
                <w:b/>
                <w:bCs/>
                <w:noProof/>
              </w:rPr>
              <w:t>5.2 Deploy the Function</w:t>
            </w:r>
            <w:r>
              <w:rPr>
                <w:noProof/>
              </w:rPr>
              <w:tab/>
            </w:r>
            <w:r>
              <w:rPr>
                <w:noProof/>
              </w:rPr>
              <w:fldChar w:fldCharType="begin"/>
            </w:r>
            <w:r>
              <w:rPr>
                <w:noProof/>
              </w:rPr>
              <w:instrText xml:space="preserve"> PAGEREF _Toc239879738 \h </w:instrText>
            </w:r>
            <w:r>
              <w:rPr>
                <w:noProof/>
              </w:rPr>
            </w:r>
            <w:r>
              <w:rPr>
                <w:noProof/>
              </w:rPr>
              <w:fldChar w:fldCharType="separate"/>
            </w:r>
            <w:r>
              <w:rPr>
                <w:noProof/>
              </w:rPr>
              <w:t>27</w:t>
            </w:r>
            <w:r>
              <w:rPr>
                <w:noProof/>
              </w:rPr>
              <w:fldChar w:fldCharType="end"/>
            </w:r>
          </w:hyperlink>
        </w:p>
        <w:p w14:paraId="6A96DA83" w14:textId="13F49FE2"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39" w:history="1">
            <w:r w:rsidRPr="00EC0C71">
              <w:rPr>
                <w:rStyle w:val="Hyperlink"/>
                <w:b/>
                <w:bCs/>
                <w:noProof/>
              </w:rPr>
              <w:t>5.3 Smoke test the API</w:t>
            </w:r>
            <w:r>
              <w:rPr>
                <w:noProof/>
              </w:rPr>
              <w:tab/>
            </w:r>
            <w:r>
              <w:rPr>
                <w:noProof/>
              </w:rPr>
              <w:fldChar w:fldCharType="begin"/>
            </w:r>
            <w:r>
              <w:rPr>
                <w:noProof/>
              </w:rPr>
              <w:instrText xml:space="preserve"> PAGEREF _Toc239879739 \h </w:instrText>
            </w:r>
            <w:r>
              <w:rPr>
                <w:noProof/>
              </w:rPr>
            </w:r>
            <w:r>
              <w:rPr>
                <w:noProof/>
              </w:rPr>
              <w:fldChar w:fldCharType="separate"/>
            </w:r>
            <w:r>
              <w:rPr>
                <w:noProof/>
              </w:rPr>
              <w:t>27</w:t>
            </w:r>
            <w:r>
              <w:rPr>
                <w:noProof/>
              </w:rPr>
              <w:fldChar w:fldCharType="end"/>
            </w:r>
          </w:hyperlink>
        </w:p>
        <w:p w14:paraId="3849B213" w14:textId="4C2F6A9B"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40" w:history="1">
            <w:r w:rsidRPr="00EC0C71">
              <w:rPr>
                <w:rStyle w:val="Hyperlink"/>
                <w:b/>
                <w:bCs/>
                <w:noProof/>
              </w:rPr>
              <w:t>5.4 Be honest about this - strict tenants block storage shared-key auth</w:t>
            </w:r>
            <w:r>
              <w:rPr>
                <w:noProof/>
              </w:rPr>
              <w:tab/>
            </w:r>
            <w:r>
              <w:rPr>
                <w:noProof/>
              </w:rPr>
              <w:fldChar w:fldCharType="begin"/>
            </w:r>
            <w:r>
              <w:rPr>
                <w:noProof/>
              </w:rPr>
              <w:instrText xml:space="preserve"> PAGEREF _Toc239879740 \h </w:instrText>
            </w:r>
            <w:r>
              <w:rPr>
                <w:noProof/>
              </w:rPr>
            </w:r>
            <w:r>
              <w:rPr>
                <w:noProof/>
              </w:rPr>
              <w:fldChar w:fldCharType="separate"/>
            </w:r>
            <w:r>
              <w:rPr>
                <w:noProof/>
              </w:rPr>
              <w:t>27</w:t>
            </w:r>
            <w:r>
              <w:rPr>
                <w:noProof/>
              </w:rPr>
              <w:fldChar w:fldCharType="end"/>
            </w:r>
          </w:hyperlink>
        </w:p>
        <w:p w14:paraId="7E415E9C" w14:textId="3CB8A96C"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41" w:history="1">
            <w:r w:rsidRPr="00EC0C71">
              <w:rPr>
                <w:rStyle w:val="Hyperlink"/>
                <w:b/>
                <w:bCs/>
                <w:noProof/>
              </w:rPr>
              <w:t>5.5 Be honest about this - Azure OpenAI model versions get deprecated</w:t>
            </w:r>
            <w:r>
              <w:rPr>
                <w:noProof/>
              </w:rPr>
              <w:tab/>
            </w:r>
            <w:r>
              <w:rPr>
                <w:noProof/>
              </w:rPr>
              <w:fldChar w:fldCharType="begin"/>
            </w:r>
            <w:r>
              <w:rPr>
                <w:noProof/>
              </w:rPr>
              <w:instrText xml:space="preserve"> PAGEREF _Toc239879741 \h </w:instrText>
            </w:r>
            <w:r>
              <w:rPr>
                <w:noProof/>
              </w:rPr>
            </w:r>
            <w:r>
              <w:rPr>
                <w:noProof/>
              </w:rPr>
              <w:fldChar w:fldCharType="separate"/>
            </w:r>
            <w:r>
              <w:rPr>
                <w:noProof/>
              </w:rPr>
              <w:t>28</w:t>
            </w:r>
            <w:r>
              <w:rPr>
                <w:noProof/>
              </w:rPr>
              <w:fldChar w:fldCharType="end"/>
            </w:r>
          </w:hyperlink>
        </w:p>
        <w:p w14:paraId="2CD79377" w14:textId="5CBF200E" w:rsidR="00583A13" w:rsidRDefault="00583A1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879742" w:history="1">
            <w:r w:rsidRPr="00EC0C71">
              <w:rPr>
                <w:rStyle w:val="Hyperlink"/>
                <w:b/>
                <w:bCs/>
                <w:noProof/>
              </w:rPr>
              <w:t>Module 6 - Register the Custom Connector</w:t>
            </w:r>
            <w:r>
              <w:rPr>
                <w:noProof/>
              </w:rPr>
              <w:tab/>
            </w:r>
            <w:r>
              <w:rPr>
                <w:noProof/>
              </w:rPr>
              <w:fldChar w:fldCharType="begin"/>
            </w:r>
            <w:r>
              <w:rPr>
                <w:noProof/>
              </w:rPr>
              <w:instrText xml:space="preserve"> PAGEREF _Toc239879742 \h </w:instrText>
            </w:r>
            <w:r>
              <w:rPr>
                <w:noProof/>
              </w:rPr>
            </w:r>
            <w:r>
              <w:rPr>
                <w:noProof/>
              </w:rPr>
              <w:fldChar w:fldCharType="separate"/>
            </w:r>
            <w:r>
              <w:rPr>
                <w:noProof/>
              </w:rPr>
              <w:t>29</w:t>
            </w:r>
            <w:r>
              <w:rPr>
                <w:noProof/>
              </w:rPr>
              <w:fldChar w:fldCharType="end"/>
            </w:r>
          </w:hyperlink>
        </w:p>
        <w:p w14:paraId="6540FB65" w14:textId="77707AC7"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43" w:history="1">
            <w:r w:rsidRPr="00EC0C71">
              <w:rPr>
                <w:rStyle w:val="Hyperlink"/>
                <w:b/>
                <w:bCs/>
                <w:noProof/>
              </w:rPr>
              <w:t>6.1 Create the custom connector</w:t>
            </w:r>
            <w:r>
              <w:rPr>
                <w:noProof/>
              </w:rPr>
              <w:tab/>
            </w:r>
            <w:r>
              <w:rPr>
                <w:noProof/>
              </w:rPr>
              <w:fldChar w:fldCharType="begin"/>
            </w:r>
            <w:r>
              <w:rPr>
                <w:noProof/>
              </w:rPr>
              <w:instrText xml:space="preserve"> PAGEREF _Toc239879743 \h </w:instrText>
            </w:r>
            <w:r>
              <w:rPr>
                <w:noProof/>
              </w:rPr>
            </w:r>
            <w:r>
              <w:rPr>
                <w:noProof/>
              </w:rPr>
              <w:fldChar w:fldCharType="separate"/>
            </w:r>
            <w:r>
              <w:rPr>
                <w:noProof/>
              </w:rPr>
              <w:t>29</w:t>
            </w:r>
            <w:r>
              <w:rPr>
                <w:noProof/>
              </w:rPr>
              <w:fldChar w:fldCharType="end"/>
            </w:r>
          </w:hyperlink>
        </w:p>
        <w:p w14:paraId="08F93041" w14:textId="2DC2DC4C"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44" w:history="1">
            <w:r w:rsidRPr="00EC0C71">
              <w:rPr>
                <w:rStyle w:val="Hyperlink"/>
                <w:b/>
                <w:bCs/>
                <w:noProof/>
              </w:rPr>
              <w:t>6.2 Create the Power Platform connection</w:t>
            </w:r>
            <w:r>
              <w:rPr>
                <w:noProof/>
              </w:rPr>
              <w:tab/>
            </w:r>
            <w:r>
              <w:rPr>
                <w:noProof/>
              </w:rPr>
              <w:fldChar w:fldCharType="begin"/>
            </w:r>
            <w:r>
              <w:rPr>
                <w:noProof/>
              </w:rPr>
              <w:instrText xml:space="preserve"> PAGEREF _Toc239879744 \h </w:instrText>
            </w:r>
            <w:r>
              <w:rPr>
                <w:noProof/>
              </w:rPr>
            </w:r>
            <w:r>
              <w:rPr>
                <w:noProof/>
              </w:rPr>
              <w:fldChar w:fldCharType="separate"/>
            </w:r>
            <w:r>
              <w:rPr>
                <w:noProof/>
              </w:rPr>
              <w:t>29</w:t>
            </w:r>
            <w:r>
              <w:rPr>
                <w:noProof/>
              </w:rPr>
              <w:fldChar w:fldCharType="end"/>
            </w:r>
          </w:hyperlink>
        </w:p>
        <w:p w14:paraId="5ABCE9EE" w14:textId="77DE2F8B"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45" w:history="1">
            <w:r w:rsidRPr="00EC0C71">
              <w:rPr>
                <w:rStyle w:val="Hyperlink"/>
                <w:b/>
                <w:bCs/>
                <w:noProof/>
              </w:rPr>
              <w:t>6.3 Create the Dataverse connection reference</w:t>
            </w:r>
            <w:r>
              <w:rPr>
                <w:noProof/>
              </w:rPr>
              <w:tab/>
            </w:r>
            <w:r>
              <w:rPr>
                <w:noProof/>
              </w:rPr>
              <w:fldChar w:fldCharType="begin"/>
            </w:r>
            <w:r>
              <w:rPr>
                <w:noProof/>
              </w:rPr>
              <w:instrText xml:space="preserve"> PAGEREF _Toc239879745 \h </w:instrText>
            </w:r>
            <w:r>
              <w:rPr>
                <w:noProof/>
              </w:rPr>
            </w:r>
            <w:r>
              <w:rPr>
                <w:noProof/>
              </w:rPr>
              <w:fldChar w:fldCharType="separate"/>
            </w:r>
            <w:r>
              <w:rPr>
                <w:noProof/>
              </w:rPr>
              <w:t>29</w:t>
            </w:r>
            <w:r>
              <w:rPr>
                <w:noProof/>
              </w:rPr>
              <w:fldChar w:fldCharType="end"/>
            </w:r>
          </w:hyperlink>
        </w:p>
        <w:p w14:paraId="1C6731C5" w14:textId="33F8653A" w:rsidR="00583A13" w:rsidRDefault="00583A1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879746" w:history="1">
            <w:r w:rsidRPr="00EC0C71">
              <w:rPr>
                <w:rStyle w:val="Hyperlink"/>
                <w:b/>
                <w:bCs/>
                <w:noProof/>
              </w:rPr>
              <w:t>Module 7 - Create and Instruct the Copilot Studio Agent</w:t>
            </w:r>
            <w:r>
              <w:rPr>
                <w:noProof/>
              </w:rPr>
              <w:tab/>
            </w:r>
            <w:r>
              <w:rPr>
                <w:noProof/>
              </w:rPr>
              <w:fldChar w:fldCharType="begin"/>
            </w:r>
            <w:r>
              <w:rPr>
                <w:noProof/>
              </w:rPr>
              <w:instrText xml:space="preserve"> PAGEREF _Toc239879746 \h </w:instrText>
            </w:r>
            <w:r>
              <w:rPr>
                <w:noProof/>
              </w:rPr>
            </w:r>
            <w:r>
              <w:rPr>
                <w:noProof/>
              </w:rPr>
              <w:fldChar w:fldCharType="separate"/>
            </w:r>
            <w:r>
              <w:rPr>
                <w:noProof/>
              </w:rPr>
              <w:t>31</w:t>
            </w:r>
            <w:r>
              <w:rPr>
                <w:noProof/>
              </w:rPr>
              <w:fldChar w:fldCharType="end"/>
            </w:r>
          </w:hyperlink>
        </w:p>
        <w:p w14:paraId="3DED1208" w14:textId="2BFDFA86"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47" w:history="1">
            <w:r w:rsidRPr="00EC0C71">
              <w:rPr>
                <w:rStyle w:val="Hyperlink"/>
                <w:b/>
                <w:bCs/>
                <w:noProof/>
              </w:rPr>
              <w:t>7.1 Create or clone the agent workspace</w:t>
            </w:r>
            <w:r>
              <w:rPr>
                <w:noProof/>
              </w:rPr>
              <w:tab/>
            </w:r>
            <w:r>
              <w:rPr>
                <w:noProof/>
              </w:rPr>
              <w:fldChar w:fldCharType="begin"/>
            </w:r>
            <w:r>
              <w:rPr>
                <w:noProof/>
              </w:rPr>
              <w:instrText xml:space="preserve"> PAGEREF _Toc239879747 \h </w:instrText>
            </w:r>
            <w:r>
              <w:rPr>
                <w:noProof/>
              </w:rPr>
            </w:r>
            <w:r>
              <w:rPr>
                <w:noProof/>
              </w:rPr>
              <w:fldChar w:fldCharType="separate"/>
            </w:r>
            <w:r>
              <w:rPr>
                <w:noProof/>
              </w:rPr>
              <w:t>31</w:t>
            </w:r>
            <w:r>
              <w:rPr>
                <w:noProof/>
              </w:rPr>
              <w:fldChar w:fldCharType="end"/>
            </w:r>
          </w:hyperlink>
        </w:p>
        <w:p w14:paraId="4AD990FA" w14:textId="66C91524"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48" w:history="1">
            <w:r w:rsidRPr="00EC0C71">
              <w:rPr>
                <w:rStyle w:val="Hyperlink"/>
                <w:b/>
                <w:bCs/>
                <w:noProof/>
              </w:rPr>
              <w:t>7.2 Name and describe the agent</w:t>
            </w:r>
            <w:r>
              <w:rPr>
                <w:noProof/>
              </w:rPr>
              <w:tab/>
            </w:r>
            <w:r>
              <w:rPr>
                <w:noProof/>
              </w:rPr>
              <w:fldChar w:fldCharType="begin"/>
            </w:r>
            <w:r>
              <w:rPr>
                <w:noProof/>
              </w:rPr>
              <w:instrText xml:space="preserve"> PAGEREF _Toc239879748 \h </w:instrText>
            </w:r>
            <w:r>
              <w:rPr>
                <w:noProof/>
              </w:rPr>
            </w:r>
            <w:r>
              <w:rPr>
                <w:noProof/>
              </w:rPr>
              <w:fldChar w:fldCharType="separate"/>
            </w:r>
            <w:r>
              <w:rPr>
                <w:noProof/>
              </w:rPr>
              <w:t>31</w:t>
            </w:r>
            <w:r>
              <w:rPr>
                <w:noProof/>
              </w:rPr>
              <w:fldChar w:fldCharType="end"/>
            </w:r>
          </w:hyperlink>
        </w:p>
        <w:p w14:paraId="179B9905" w14:textId="7A3322DC"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49" w:history="1">
            <w:r w:rsidRPr="00EC0C71">
              <w:rPr>
                <w:rStyle w:val="Hyperlink"/>
                <w:b/>
                <w:bCs/>
                <w:noProof/>
              </w:rPr>
              <w:t>7.3 Add the connector action</w:t>
            </w:r>
            <w:r>
              <w:rPr>
                <w:noProof/>
              </w:rPr>
              <w:tab/>
            </w:r>
            <w:r>
              <w:rPr>
                <w:noProof/>
              </w:rPr>
              <w:fldChar w:fldCharType="begin"/>
            </w:r>
            <w:r>
              <w:rPr>
                <w:noProof/>
              </w:rPr>
              <w:instrText xml:space="preserve"> PAGEREF _Toc239879749 \h </w:instrText>
            </w:r>
            <w:r>
              <w:rPr>
                <w:noProof/>
              </w:rPr>
            </w:r>
            <w:r>
              <w:rPr>
                <w:noProof/>
              </w:rPr>
              <w:fldChar w:fldCharType="separate"/>
            </w:r>
            <w:r>
              <w:rPr>
                <w:noProof/>
              </w:rPr>
              <w:t>31</w:t>
            </w:r>
            <w:r>
              <w:rPr>
                <w:noProof/>
              </w:rPr>
              <w:fldChar w:fldCharType="end"/>
            </w:r>
          </w:hyperlink>
        </w:p>
        <w:p w14:paraId="474A1242" w14:textId="5A287196"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50" w:history="1">
            <w:r w:rsidRPr="00EC0C71">
              <w:rPr>
                <w:rStyle w:val="Hyperlink"/>
                <w:b/>
                <w:bCs/>
                <w:noProof/>
              </w:rPr>
              <w:t>7.4 Turn off web browsing</w:t>
            </w:r>
            <w:r>
              <w:rPr>
                <w:noProof/>
              </w:rPr>
              <w:tab/>
            </w:r>
            <w:r>
              <w:rPr>
                <w:noProof/>
              </w:rPr>
              <w:fldChar w:fldCharType="begin"/>
            </w:r>
            <w:r>
              <w:rPr>
                <w:noProof/>
              </w:rPr>
              <w:instrText xml:space="preserve"> PAGEREF _Toc239879750 \h </w:instrText>
            </w:r>
            <w:r>
              <w:rPr>
                <w:noProof/>
              </w:rPr>
            </w:r>
            <w:r>
              <w:rPr>
                <w:noProof/>
              </w:rPr>
              <w:fldChar w:fldCharType="separate"/>
            </w:r>
            <w:r>
              <w:rPr>
                <w:noProof/>
              </w:rPr>
              <w:t>31</w:t>
            </w:r>
            <w:r>
              <w:rPr>
                <w:noProof/>
              </w:rPr>
              <w:fldChar w:fldCharType="end"/>
            </w:r>
          </w:hyperlink>
        </w:p>
        <w:p w14:paraId="7FAB45B7" w14:textId="2A3E63EC"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51" w:history="1">
            <w:r w:rsidRPr="00EC0C71">
              <w:rPr>
                <w:rStyle w:val="Hyperlink"/>
                <w:b/>
                <w:bCs/>
                <w:noProof/>
              </w:rPr>
              <w:t>7.5 Add conversation starters</w:t>
            </w:r>
            <w:r>
              <w:rPr>
                <w:noProof/>
              </w:rPr>
              <w:tab/>
            </w:r>
            <w:r>
              <w:rPr>
                <w:noProof/>
              </w:rPr>
              <w:fldChar w:fldCharType="begin"/>
            </w:r>
            <w:r>
              <w:rPr>
                <w:noProof/>
              </w:rPr>
              <w:instrText xml:space="preserve"> PAGEREF _Toc239879751 \h </w:instrText>
            </w:r>
            <w:r>
              <w:rPr>
                <w:noProof/>
              </w:rPr>
            </w:r>
            <w:r>
              <w:rPr>
                <w:noProof/>
              </w:rPr>
              <w:fldChar w:fldCharType="separate"/>
            </w:r>
            <w:r>
              <w:rPr>
                <w:noProof/>
              </w:rPr>
              <w:t>31</w:t>
            </w:r>
            <w:r>
              <w:rPr>
                <w:noProof/>
              </w:rPr>
              <w:fldChar w:fldCharType="end"/>
            </w:r>
          </w:hyperlink>
        </w:p>
        <w:p w14:paraId="689E7237" w14:textId="38E10639"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52" w:history="1">
            <w:r w:rsidRPr="00EC0C71">
              <w:rPr>
                <w:rStyle w:val="Hyperlink"/>
                <w:b/>
                <w:bCs/>
                <w:noProof/>
              </w:rPr>
              <w:t>7.6 The instruction block</w:t>
            </w:r>
            <w:r>
              <w:rPr>
                <w:noProof/>
              </w:rPr>
              <w:tab/>
            </w:r>
            <w:r>
              <w:rPr>
                <w:noProof/>
              </w:rPr>
              <w:fldChar w:fldCharType="begin"/>
            </w:r>
            <w:r>
              <w:rPr>
                <w:noProof/>
              </w:rPr>
              <w:instrText xml:space="preserve"> PAGEREF _Toc239879752 \h </w:instrText>
            </w:r>
            <w:r>
              <w:rPr>
                <w:noProof/>
              </w:rPr>
            </w:r>
            <w:r>
              <w:rPr>
                <w:noProof/>
              </w:rPr>
              <w:fldChar w:fldCharType="separate"/>
            </w:r>
            <w:r>
              <w:rPr>
                <w:noProof/>
              </w:rPr>
              <w:t>32</w:t>
            </w:r>
            <w:r>
              <w:rPr>
                <w:noProof/>
              </w:rPr>
              <w:fldChar w:fldCharType="end"/>
            </w:r>
          </w:hyperlink>
        </w:p>
        <w:p w14:paraId="2190A82F" w14:textId="6419E82D"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53" w:history="1">
            <w:r w:rsidRPr="00EC0C71">
              <w:rPr>
                <w:rStyle w:val="Hyperlink"/>
                <w:b/>
                <w:bCs/>
                <w:noProof/>
              </w:rPr>
              <w:t>7.7 Push and publish</w:t>
            </w:r>
            <w:r>
              <w:rPr>
                <w:noProof/>
              </w:rPr>
              <w:tab/>
            </w:r>
            <w:r>
              <w:rPr>
                <w:noProof/>
              </w:rPr>
              <w:fldChar w:fldCharType="begin"/>
            </w:r>
            <w:r>
              <w:rPr>
                <w:noProof/>
              </w:rPr>
              <w:instrText xml:space="preserve"> PAGEREF _Toc239879753 \h </w:instrText>
            </w:r>
            <w:r>
              <w:rPr>
                <w:noProof/>
              </w:rPr>
            </w:r>
            <w:r>
              <w:rPr>
                <w:noProof/>
              </w:rPr>
              <w:fldChar w:fldCharType="separate"/>
            </w:r>
            <w:r>
              <w:rPr>
                <w:noProof/>
              </w:rPr>
              <w:t>32</w:t>
            </w:r>
            <w:r>
              <w:rPr>
                <w:noProof/>
              </w:rPr>
              <w:fldChar w:fldCharType="end"/>
            </w:r>
          </w:hyperlink>
        </w:p>
        <w:p w14:paraId="4590E4BF" w14:textId="2AC03ED8" w:rsidR="00583A13" w:rsidRDefault="00583A1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879754" w:history="1">
            <w:r w:rsidRPr="00EC0C71">
              <w:rPr>
                <w:rStyle w:val="Hyperlink"/>
                <w:b/>
                <w:bCs/>
                <w:noProof/>
              </w:rPr>
              <w:t>Module 8 - Test the Agent</w:t>
            </w:r>
            <w:r>
              <w:rPr>
                <w:noProof/>
              </w:rPr>
              <w:tab/>
            </w:r>
            <w:r>
              <w:rPr>
                <w:noProof/>
              </w:rPr>
              <w:fldChar w:fldCharType="begin"/>
            </w:r>
            <w:r>
              <w:rPr>
                <w:noProof/>
              </w:rPr>
              <w:instrText xml:space="preserve"> PAGEREF _Toc239879754 \h </w:instrText>
            </w:r>
            <w:r>
              <w:rPr>
                <w:noProof/>
              </w:rPr>
            </w:r>
            <w:r>
              <w:rPr>
                <w:noProof/>
              </w:rPr>
              <w:fldChar w:fldCharType="separate"/>
            </w:r>
            <w:r>
              <w:rPr>
                <w:noProof/>
              </w:rPr>
              <w:t>33</w:t>
            </w:r>
            <w:r>
              <w:rPr>
                <w:noProof/>
              </w:rPr>
              <w:fldChar w:fldCharType="end"/>
            </w:r>
          </w:hyperlink>
        </w:p>
        <w:p w14:paraId="62A44CC6" w14:textId="6E59733A"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55" w:history="1">
            <w:r w:rsidRPr="00EC0C71">
              <w:rPr>
                <w:rStyle w:val="Hyperlink"/>
                <w:b/>
                <w:bCs/>
                <w:noProof/>
              </w:rPr>
              <w:t>8.1 How to run the tests</w:t>
            </w:r>
            <w:r>
              <w:rPr>
                <w:noProof/>
              </w:rPr>
              <w:tab/>
            </w:r>
            <w:r>
              <w:rPr>
                <w:noProof/>
              </w:rPr>
              <w:fldChar w:fldCharType="begin"/>
            </w:r>
            <w:r>
              <w:rPr>
                <w:noProof/>
              </w:rPr>
              <w:instrText xml:space="preserve"> PAGEREF _Toc239879755 \h </w:instrText>
            </w:r>
            <w:r>
              <w:rPr>
                <w:noProof/>
              </w:rPr>
            </w:r>
            <w:r>
              <w:rPr>
                <w:noProof/>
              </w:rPr>
              <w:fldChar w:fldCharType="separate"/>
            </w:r>
            <w:r>
              <w:rPr>
                <w:noProof/>
              </w:rPr>
              <w:t>33</w:t>
            </w:r>
            <w:r>
              <w:rPr>
                <w:noProof/>
              </w:rPr>
              <w:fldChar w:fldCharType="end"/>
            </w:r>
          </w:hyperlink>
        </w:p>
        <w:p w14:paraId="54223C84" w14:textId="2319615B"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56" w:history="1">
            <w:r w:rsidRPr="00EC0C71">
              <w:rPr>
                <w:rStyle w:val="Hyperlink"/>
                <w:b/>
                <w:bCs/>
                <w:noProof/>
              </w:rPr>
              <w:t>8.2 Text retrieval</w:t>
            </w:r>
            <w:r>
              <w:rPr>
                <w:noProof/>
              </w:rPr>
              <w:tab/>
            </w:r>
            <w:r>
              <w:rPr>
                <w:noProof/>
              </w:rPr>
              <w:fldChar w:fldCharType="begin"/>
            </w:r>
            <w:r>
              <w:rPr>
                <w:noProof/>
              </w:rPr>
              <w:instrText xml:space="preserve"> PAGEREF _Toc239879756 \h </w:instrText>
            </w:r>
            <w:r>
              <w:rPr>
                <w:noProof/>
              </w:rPr>
            </w:r>
            <w:r>
              <w:rPr>
                <w:noProof/>
              </w:rPr>
              <w:fldChar w:fldCharType="separate"/>
            </w:r>
            <w:r>
              <w:rPr>
                <w:noProof/>
              </w:rPr>
              <w:t>33</w:t>
            </w:r>
            <w:r>
              <w:rPr>
                <w:noProof/>
              </w:rPr>
              <w:fldChar w:fldCharType="end"/>
            </w:r>
          </w:hyperlink>
        </w:p>
        <w:p w14:paraId="40788612" w14:textId="0B958BAE"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57" w:history="1">
            <w:r w:rsidRPr="00EC0C71">
              <w:rPr>
                <w:rStyle w:val="Hyperlink"/>
                <w:b/>
                <w:bCs/>
                <w:noProof/>
              </w:rPr>
              <w:t>8.3 Visual evidence retrieval</w:t>
            </w:r>
            <w:r>
              <w:rPr>
                <w:noProof/>
              </w:rPr>
              <w:tab/>
            </w:r>
            <w:r>
              <w:rPr>
                <w:noProof/>
              </w:rPr>
              <w:fldChar w:fldCharType="begin"/>
            </w:r>
            <w:r>
              <w:rPr>
                <w:noProof/>
              </w:rPr>
              <w:instrText xml:space="preserve"> PAGEREF _Toc239879757 \h </w:instrText>
            </w:r>
            <w:r>
              <w:rPr>
                <w:noProof/>
              </w:rPr>
            </w:r>
            <w:r>
              <w:rPr>
                <w:noProof/>
              </w:rPr>
              <w:fldChar w:fldCharType="separate"/>
            </w:r>
            <w:r>
              <w:rPr>
                <w:noProof/>
              </w:rPr>
              <w:t>33</w:t>
            </w:r>
            <w:r>
              <w:rPr>
                <w:noProof/>
              </w:rPr>
              <w:fldChar w:fldCharType="end"/>
            </w:r>
          </w:hyperlink>
        </w:p>
        <w:p w14:paraId="6ABC2C84" w14:textId="6F95F801"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58" w:history="1">
            <w:r w:rsidRPr="00EC0C71">
              <w:rPr>
                <w:rStyle w:val="Hyperlink"/>
                <w:b/>
                <w:bCs/>
                <w:noProof/>
              </w:rPr>
              <w:t>8.4 Cross-document comparison and checklists</w:t>
            </w:r>
            <w:r>
              <w:rPr>
                <w:noProof/>
              </w:rPr>
              <w:tab/>
            </w:r>
            <w:r>
              <w:rPr>
                <w:noProof/>
              </w:rPr>
              <w:fldChar w:fldCharType="begin"/>
            </w:r>
            <w:r>
              <w:rPr>
                <w:noProof/>
              </w:rPr>
              <w:instrText xml:space="preserve"> PAGEREF _Toc239879758 \h </w:instrText>
            </w:r>
            <w:r>
              <w:rPr>
                <w:noProof/>
              </w:rPr>
            </w:r>
            <w:r>
              <w:rPr>
                <w:noProof/>
              </w:rPr>
              <w:fldChar w:fldCharType="separate"/>
            </w:r>
            <w:r>
              <w:rPr>
                <w:noProof/>
              </w:rPr>
              <w:t>33</w:t>
            </w:r>
            <w:r>
              <w:rPr>
                <w:noProof/>
              </w:rPr>
              <w:fldChar w:fldCharType="end"/>
            </w:r>
          </w:hyperlink>
        </w:p>
        <w:p w14:paraId="5004A4D6" w14:textId="3AADDFAB"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59" w:history="1">
            <w:r w:rsidRPr="00EC0C71">
              <w:rPr>
                <w:rStyle w:val="Hyperlink"/>
                <w:b/>
                <w:bCs/>
                <w:noProof/>
              </w:rPr>
              <w:t>8.5 Scope tests</w:t>
            </w:r>
            <w:r>
              <w:rPr>
                <w:noProof/>
              </w:rPr>
              <w:tab/>
            </w:r>
            <w:r>
              <w:rPr>
                <w:noProof/>
              </w:rPr>
              <w:fldChar w:fldCharType="begin"/>
            </w:r>
            <w:r>
              <w:rPr>
                <w:noProof/>
              </w:rPr>
              <w:instrText xml:space="preserve"> PAGEREF _Toc239879759 \h </w:instrText>
            </w:r>
            <w:r>
              <w:rPr>
                <w:noProof/>
              </w:rPr>
            </w:r>
            <w:r>
              <w:rPr>
                <w:noProof/>
              </w:rPr>
              <w:fldChar w:fldCharType="separate"/>
            </w:r>
            <w:r>
              <w:rPr>
                <w:noProof/>
              </w:rPr>
              <w:t>33</w:t>
            </w:r>
            <w:r>
              <w:rPr>
                <w:noProof/>
              </w:rPr>
              <w:fldChar w:fldCharType="end"/>
            </w:r>
          </w:hyperlink>
        </w:p>
        <w:p w14:paraId="5D347A43" w14:textId="7E8823B3" w:rsidR="00583A13" w:rsidRDefault="00583A1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879760" w:history="1">
            <w:r w:rsidRPr="00EC0C71">
              <w:rPr>
                <w:rStyle w:val="Hyperlink"/>
                <w:b/>
                <w:bCs/>
                <w:noProof/>
              </w:rPr>
              <w:t>8.6 If something is wrong</w:t>
            </w:r>
            <w:r>
              <w:rPr>
                <w:noProof/>
              </w:rPr>
              <w:tab/>
            </w:r>
            <w:r>
              <w:rPr>
                <w:noProof/>
              </w:rPr>
              <w:fldChar w:fldCharType="begin"/>
            </w:r>
            <w:r>
              <w:rPr>
                <w:noProof/>
              </w:rPr>
              <w:instrText xml:space="preserve"> PAGEREF _Toc239879760 \h </w:instrText>
            </w:r>
            <w:r>
              <w:rPr>
                <w:noProof/>
              </w:rPr>
            </w:r>
            <w:r>
              <w:rPr>
                <w:noProof/>
              </w:rPr>
              <w:fldChar w:fldCharType="separate"/>
            </w:r>
            <w:r>
              <w:rPr>
                <w:noProof/>
              </w:rPr>
              <w:t>34</w:t>
            </w:r>
            <w:r>
              <w:rPr>
                <w:noProof/>
              </w:rPr>
              <w:fldChar w:fldCharType="end"/>
            </w:r>
          </w:hyperlink>
        </w:p>
        <w:p w14:paraId="414331FC" w14:textId="5AAADEF8" w:rsidR="00583A13" w:rsidRDefault="00583A1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879761" w:history="1">
            <w:r w:rsidRPr="00EC0C71">
              <w:rPr>
                <w:rStyle w:val="Hyperlink"/>
                <w:b/>
                <w:bCs/>
                <w:noProof/>
              </w:rPr>
              <w:t>Appendix A - Lab Tracking Sheet</w:t>
            </w:r>
            <w:r>
              <w:rPr>
                <w:noProof/>
              </w:rPr>
              <w:tab/>
            </w:r>
            <w:r>
              <w:rPr>
                <w:noProof/>
              </w:rPr>
              <w:fldChar w:fldCharType="begin"/>
            </w:r>
            <w:r>
              <w:rPr>
                <w:noProof/>
              </w:rPr>
              <w:instrText xml:space="preserve"> PAGEREF _Toc239879761 \h </w:instrText>
            </w:r>
            <w:r>
              <w:rPr>
                <w:noProof/>
              </w:rPr>
            </w:r>
            <w:r>
              <w:rPr>
                <w:noProof/>
              </w:rPr>
              <w:fldChar w:fldCharType="separate"/>
            </w:r>
            <w:r>
              <w:rPr>
                <w:noProof/>
              </w:rPr>
              <w:t>35</w:t>
            </w:r>
            <w:r>
              <w:rPr>
                <w:noProof/>
              </w:rPr>
              <w:fldChar w:fldCharType="end"/>
            </w:r>
          </w:hyperlink>
        </w:p>
        <w:p w14:paraId="49E15BA0" w14:textId="61B39DCB" w:rsidR="00583A13" w:rsidRDefault="00583A13">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79762" w:history="1">
            <w:r w:rsidRPr="00EC0C71">
              <w:rPr>
                <w:rStyle w:val="Hyperlink"/>
                <w:b/>
                <w:bCs/>
                <w:noProof/>
              </w:rPr>
              <w:t>A.1 Azure resources</w:t>
            </w:r>
            <w:r>
              <w:rPr>
                <w:noProof/>
              </w:rPr>
              <w:tab/>
            </w:r>
            <w:r>
              <w:rPr>
                <w:noProof/>
              </w:rPr>
              <w:fldChar w:fldCharType="begin"/>
            </w:r>
            <w:r>
              <w:rPr>
                <w:noProof/>
              </w:rPr>
              <w:instrText xml:space="preserve"> PAGEREF _Toc239879762 \h </w:instrText>
            </w:r>
            <w:r>
              <w:rPr>
                <w:noProof/>
              </w:rPr>
            </w:r>
            <w:r>
              <w:rPr>
                <w:noProof/>
              </w:rPr>
              <w:fldChar w:fldCharType="separate"/>
            </w:r>
            <w:r>
              <w:rPr>
                <w:noProof/>
              </w:rPr>
              <w:t>35</w:t>
            </w:r>
            <w:r>
              <w:rPr>
                <w:noProof/>
              </w:rPr>
              <w:fldChar w:fldCharType="end"/>
            </w:r>
          </w:hyperlink>
        </w:p>
        <w:p w14:paraId="6584E31D" w14:textId="5F63C479" w:rsidR="00583A13" w:rsidRDefault="00583A13">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79763" w:history="1">
            <w:r w:rsidRPr="00EC0C71">
              <w:rPr>
                <w:rStyle w:val="Hyperlink"/>
                <w:b/>
                <w:bCs/>
                <w:noProof/>
              </w:rPr>
              <w:t>A.2 SharePoint corpus</w:t>
            </w:r>
            <w:r>
              <w:rPr>
                <w:noProof/>
              </w:rPr>
              <w:tab/>
            </w:r>
            <w:r>
              <w:rPr>
                <w:noProof/>
              </w:rPr>
              <w:fldChar w:fldCharType="begin"/>
            </w:r>
            <w:r>
              <w:rPr>
                <w:noProof/>
              </w:rPr>
              <w:instrText xml:space="preserve"> PAGEREF _Toc239879763 \h </w:instrText>
            </w:r>
            <w:r>
              <w:rPr>
                <w:noProof/>
              </w:rPr>
            </w:r>
            <w:r>
              <w:rPr>
                <w:noProof/>
              </w:rPr>
              <w:fldChar w:fldCharType="separate"/>
            </w:r>
            <w:r>
              <w:rPr>
                <w:noProof/>
              </w:rPr>
              <w:t>35</w:t>
            </w:r>
            <w:r>
              <w:rPr>
                <w:noProof/>
              </w:rPr>
              <w:fldChar w:fldCharType="end"/>
            </w:r>
          </w:hyperlink>
        </w:p>
        <w:p w14:paraId="3609AF25" w14:textId="5C04653F" w:rsidR="00583A13" w:rsidRDefault="00583A13">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79764" w:history="1">
            <w:r w:rsidRPr="00EC0C71">
              <w:rPr>
                <w:rStyle w:val="Hyperlink"/>
                <w:b/>
                <w:bCs/>
                <w:noProof/>
              </w:rPr>
              <w:t>A.3 Search indexes</w:t>
            </w:r>
            <w:r>
              <w:rPr>
                <w:noProof/>
              </w:rPr>
              <w:tab/>
            </w:r>
            <w:r>
              <w:rPr>
                <w:noProof/>
              </w:rPr>
              <w:fldChar w:fldCharType="begin"/>
            </w:r>
            <w:r>
              <w:rPr>
                <w:noProof/>
              </w:rPr>
              <w:instrText xml:space="preserve"> PAGEREF _Toc239879764 \h </w:instrText>
            </w:r>
            <w:r>
              <w:rPr>
                <w:noProof/>
              </w:rPr>
            </w:r>
            <w:r>
              <w:rPr>
                <w:noProof/>
              </w:rPr>
              <w:fldChar w:fldCharType="separate"/>
            </w:r>
            <w:r>
              <w:rPr>
                <w:noProof/>
              </w:rPr>
              <w:t>35</w:t>
            </w:r>
            <w:r>
              <w:rPr>
                <w:noProof/>
              </w:rPr>
              <w:fldChar w:fldCharType="end"/>
            </w:r>
          </w:hyperlink>
        </w:p>
        <w:p w14:paraId="2C90EF97" w14:textId="1F1E883F" w:rsidR="00583A13" w:rsidRDefault="00583A13">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79765" w:history="1">
            <w:r w:rsidRPr="00EC0C71">
              <w:rPr>
                <w:rStyle w:val="Hyperlink"/>
                <w:b/>
                <w:bCs/>
                <w:noProof/>
              </w:rPr>
              <w:t>A.4 Reasoning API and connector</w:t>
            </w:r>
            <w:r>
              <w:rPr>
                <w:noProof/>
              </w:rPr>
              <w:tab/>
            </w:r>
            <w:r>
              <w:rPr>
                <w:noProof/>
              </w:rPr>
              <w:fldChar w:fldCharType="begin"/>
            </w:r>
            <w:r>
              <w:rPr>
                <w:noProof/>
              </w:rPr>
              <w:instrText xml:space="preserve"> PAGEREF _Toc239879765 \h </w:instrText>
            </w:r>
            <w:r>
              <w:rPr>
                <w:noProof/>
              </w:rPr>
            </w:r>
            <w:r>
              <w:rPr>
                <w:noProof/>
              </w:rPr>
              <w:fldChar w:fldCharType="separate"/>
            </w:r>
            <w:r>
              <w:rPr>
                <w:noProof/>
              </w:rPr>
              <w:t>35</w:t>
            </w:r>
            <w:r>
              <w:rPr>
                <w:noProof/>
              </w:rPr>
              <w:fldChar w:fldCharType="end"/>
            </w:r>
          </w:hyperlink>
        </w:p>
        <w:p w14:paraId="4F4442D4" w14:textId="2F991E08" w:rsidR="00583A13" w:rsidRDefault="00583A13">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79766" w:history="1">
            <w:r w:rsidRPr="00EC0C71">
              <w:rPr>
                <w:rStyle w:val="Hyperlink"/>
                <w:b/>
                <w:bCs/>
                <w:noProof/>
              </w:rPr>
              <w:t>A.5 Agent</w:t>
            </w:r>
            <w:r>
              <w:rPr>
                <w:noProof/>
              </w:rPr>
              <w:tab/>
            </w:r>
            <w:r>
              <w:rPr>
                <w:noProof/>
              </w:rPr>
              <w:fldChar w:fldCharType="begin"/>
            </w:r>
            <w:r>
              <w:rPr>
                <w:noProof/>
              </w:rPr>
              <w:instrText xml:space="preserve"> PAGEREF _Toc239879766 \h </w:instrText>
            </w:r>
            <w:r>
              <w:rPr>
                <w:noProof/>
              </w:rPr>
            </w:r>
            <w:r>
              <w:rPr>
                <w:noProof/>
              </w:rPr>
              <w:fldChar w:fldCharType="separate"/>
            </w:r>
            <w:r>
              <w:rPr>
                <w:noProof/>
              </w:rPr>
              <w:t>36</w:t>
            </w:r>
            <w:r>
              <w:rPr>
                <w:noProof/>
              </w:rPr>
              <w:fldChar w:fldCharType="end"/>
            </w:r>
          </w:hyperlink>
        </w:p>
        <w:p w14:paraId="08C4AA18" w14:textId="50C3A28F" w:rsidR="00583A13" w:rsidRDefault="00583A1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879767" w:history="1">
            <w:r w:rsidRPr="00EC0C71">
              <w:rPr>
                <w:rStyle w:val="Hyperlink"/>
                <w:b/>
                <w:bCs/>
                <w:noProof/>
              </w:rPr>
              <w:t>Appendix B - Sample Prompts and Expected Behavior</w:t>
            </w:r>
            <w:r>
              <w:rPr>
                <w:noProof/>
              </w:rPr>
              <w:tab/>
            </w:r>
            <w:r>
              <w:rPr>
                <w:noProof/>
              </w:rPr>
              <w:fldChar w:fldCharType="begin"/>
            </w:r>
            <w:r>
              <w:rPr>
                <w:noProof/>
              </w:rPr>
              <w:instrText xml:space="preserve"> PAGEREF _Toc239879767 \h </w:instrText>
            </w:r>
            <w:r>
              <w:rPr>
                <w:noProof/>
              </w:rPr>
            </w:r>
            <w:r>
              <w:rPr>
                <w:noProof/>
              </w:rPr>
              <w:fldChar w:fldCharType="separate"/>
            </w:r>
            <w:r>
              <w:rPr>
                <w:noProof/>
              </w:rPr>
              <w:t>37</w:t>
            </w:r>
            <w:r>
              <w:rPr>
                <w:noProof/>
              </w:rPr>
              <w:fldChar w:fldCharType="end"/>
            </w:r>
          </w:hyperlink>
        </w:p>
        <w:p w14:paraId="7BBDFD7B" w14:textId="449F0592" w:rsidR="00583A13" w:rsidRDefault="00583A13">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79768" w:history="1">
            <w:r w:rsidRPr="00EC0C71">
              <w:rPr>
                <w:rStyle w:val="Hyperlink"/>
                <w:b/>
                <w:bCs/>
                <w:noProof/>
              </w:rPr>
              <w:t>B.1 Text retrieval</w:t>
            </w:r>
            <w:r>
              <w:rPr>
                <w:noProof/>
              </w:rPr>
              <w:tab/>
            </w:r>
            <w:r>
              <w:rPr>
                <w:noProof/>
              </w:rPr>
              <w:fldChar w:fldCharType="begin"/>
            </w:r>
            <w:r>
              <w:rPr>
                <w:noProof/>
              </w:rPr>
              <w:instrText xml:space="preserve"> PAGEREF _Toc239879768 \h </w:instrText>
            </w:r>
            <w:r>
              <w:rPr>
                <w:noProof/>
              </w:rPr>
            </w:r>
            <w:r>
              <w:rPr>
                <w:noProof/>
              </w:rPr>
              <w:fldChar w:fldCharType="separate"/>
            </w:r>
            <w:r>
              <w:rPr>
                <w:noProof/>
              </w:rPr>
              <w:t>37</w:t>
            </w:r>
            <w:r>
              <w:rPr>
                <w:noProof/>
              </w:rPr>
              <w:fldChar w:fldCharType="end"/>
            </w:r>
          </w:hyperlink>
        </w:p>
        <w:p w14:paraId="42B262AD" w14:textId="20BA8B00" w:rsidR="00583A13" w:rsidRDefault="00583A13">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79769" w:history="1">
            <w:r w:rsidRPr="00EC0C71">
              <w:rPr>
                <w:rStyle w:val="Hyperlink"/>
                <w:b/>
                <w:bCs/>
                <w:noProof/>
              </w:rPr>
              <w:t>B.2 Visual evidence</w:t>
            </w:r>
            <w:r>
              <w:rPr>
                <w:noProof/>
              </w:rPr>
              <w:tab/>
            </w:r>
            <w:r>
              <w:rPr>
                <w:noProof/>
              </w:rPr>
              <w:fldChar w:fldCharType="begin"/>
            </w:r>
            <w:r>
              <w:rPr>
                <w:noProof/>
              </w:rPr>
              <w:instrText xml:space="preserve"> PAGEREF _Toc239879769 \h </w:instrText>
            </w:r>
            <w:r>
              <w:rPr>
                <w:noProof/>
              </w:rPr>
            </w:r>
            <w:r>
              <w:rPr>
                <w:noProof/>
              </w:rPr>
              <w:fldChar w:fldCharType="separate"/>
            </w:r>
            <w:r>
              <w:rPr>
                <w:noProof/>
              </w:rPr>
              <w:t>37</w:t>
            </w:r>
            <w:r>
              <w:rPr>
                <w:noProof/>
              </w:rPr>
              <w:fldChar w:fldCharType="end"/>
            </w:r>
          </w:hyperlink>
        </w:p>
        <w:p w14:paraId="50805E97" w14:textId="722D7AF0" w:rsidR="00583A13" w:rsidRDefault="00583A13">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79770" w:history="1">
            <w:r w:rsidRPr="00EC0C71">
              <w:rPr>
                <w:rStyle w:val="Hyperlink"/>
                <w:b/>
                <w:bCs/>
                <w:noProof/>
              </w:rPr>
              <w:t>B.3 Comparison</w:t>
            </w:r>
            <w:r>
              <w:rPr>
                <w:noProof/>
              </w:rPr>
              <w:tab/>
            </w:r>
            <w:r>
              <w:rPr>
                <w:noProof/>
              </w:rPr>
              <w:fldChar w:fldCharType="begin"/>
            </w:r>
            <w:r>
              <w:rPr>
                <w:noProof/>
              </w:rPr>
              <w:instrText xml:space="preserve"> PAGEREF _Toc239879770 \h </w:instrText>
            </w:r>
            <w:r>
              <w:rPr>
                <w:noProof/>
              </w:rPr>
            </w:r>
            <w:r>
              <w:rPr>
                <w:noProof/>
              </w:rPr>
              <w:fldChar w:fldCharType="separate"/>
            </w:r>
            <w:r>
              <w:rPr>
                <w:noProof/>
              </w:rPr>
              <w:t>37</w:t>
            </w:r>
            <w:r>
              <w:rPr>
                <w:noProof/>
              </w:rPr>
              <w:fldChar w:fldCharType="end"/>
            </w:r>
          </w:hyperlink>
        </w:p>
        <w:p w14:paraId="67B9953A" w14:textId="7C487640" w:rsidR="00583A13" w:rsidRDefault="00583A13">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79771" w:history="1">
            <w:r w:rsidRPr="00EC0C71">
              <w:rPr>
                <w:rStyle w:val="Hyperlink"/>
                <w:b/>
                <w:bCs/>
                <w:noProof/>
              </w:rPr>
              <w:t>B.4 Scope tests</w:t>
            </w:r>
            <w:r>
              <w:rPr>
                <w:noProof/>
              </w:rPr>
              <w:tab/>
            </w:r>
            <w:r>
              <w:rPr>
                <w:noProof/>
              </w:rPr>
              <w:fldChar w:fldCharType="begin"/>
            </w:r>
            <w:r>
              <w:rPr>
                <w:noProof/>
              </w:rPr>
              <w:instrText xml:space="preserve"> PAGEREF _Toc239879771 \h </w:instrText>
            </w:r>
            <w:r>
              <w:rPr>
                <w:noProof/>
              </w:rPr>
            </w:r>
            <w:r>
              <w:rPr>
                <w:noProof/>
              </w:rPr>
              <w:fldChar w:fldCharType="separate"/>
            </w:r>
            <w:r>
              <w:rPr>
                <w:noProof/>
              </w:rPr>
              <w:t>37</w:t>
            </w:r>
            <w:r>
              <w:rPr>
                <w:noProof/>
              </w:rPr>
              <w:fldChar w:fldCharType="end"/>
            </w:r>
          </w:hyperlink>
        </w:p>
        <w:p w14:paraId="559ED21F" w14:textId="673BFD70" w:rsidR="00583A13" w:rsidRDefault="00583A1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879772" w:history="1">
            <w:r w:rsidRPr="00EC0C71">
              <w:rPr>
                <w:rStyle w:val="Hyperlink"/>
                <w:b/>
                <w:bCs/>
                <w:noProof/>
              </w:rPr>
              <w:t>Appendix C - Troubleshooting Matrix</w:t>
            </w:r>
            <w:r>
              <w:rPr>
                <w:noProof/>
              </w:rPr>
              <w:tab/>
            </w:r>
            <w:r>
              <w:rPr>
                <w:noProof/>
              </w:rPr>
              <w:fldChar w:fldCharType="begin"/>
            </w:r>
            <w:r>
              <w:rPr>
                <w:noProof/>
              </w:rPr>
              <w:instrText xml:space="preserve"> PAGEREF _Toc239879772 \h </w:instrText>
            </w:r>
            <w:r>
              <w:rPr>
                <w:noProof/>
              </w:rPr>
            </w:r>
            <w:r>
              <w:rPr>
                <w:noProof/>
              </w:rPr>
              <w:fldChar w:fldCharType="separate"/>
            </w:r>
            <w:r>
              <w:rPr>
                <w:noProof/>
              </w:rPr>
              <w:t>38</w:t>
            </w:r>
            <w:r>
              <w:rPr>
                <w:noProof/>
              </w:rPr>
              <w:fldChar w:fldCharType="end"/>
            </w:r>
          </w:hyperlink>
        </w:p>
        <w:p w14:paraId="48EFD95C" w14:textId="7B6E022E" w:rsidR="00583A13" w:rsidRDefault="00583A13">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79773" w:history="1">
            <w:r w:rsidRPr="00EC0C71">
              <w:rPr>
                <w:rStyle w:val="Hyperlink"/>
                <w:b/>
                <w:bCs/>
                <w:noProof/>
              </w:rPr>
              <w:t>C.1 The single most common failure</w:t>
            </w:r>
            <w:r>
              <w:rPr>
                <w:noProof/>
              </w:rPr>
              <w:tab/>
            </w:r>
            <w:r>
              <w:rPr>
                <w:noProof/>
              </w:rPr>
              <w:fldChar w:fldCharType="begin"/>
            </w:r>
            <w:r>
              <w:rPr>
                <w:noProof/>
              </w:rPr>
              <w:instrText xml:space="preserve"> PAGEREF _Toc239879773 \h </w:instrText>
            </w:r>
            <w:r>
              <w:rPr>
                <w:noProof/>
              </w:rPr>
            </w:r>
            <w:r>
              <w:rPr>
                <w:noProof/>
              </w:rPr>
              <w:fldChar w:fldCharType="separate"/>
            </w:r>
            <w:r>
              <w:rPr>
                <w:noProof/>
              </w:rPr>
              <w:t>38</w:t>
            </w:r>
            <w:r>
              <w:rPr>
                <w:noProof/>
              </w:rPr>
              <w:fldChar w:fldCharType="end"/>
            </w:r>
          </w:hyperlink>
        </w:p>
        <w:p w14:paraId="3472800E" w14:textId="04F5BEEE" w:rsidR="00583A13" w:rsidRDefault="00583A13">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79774" w:history="1">
            <w:r w:rsidRPr="00EC0C71">
              <w:rPr>
                <w:rStyle w:val="Hyperlink"/>
                <w:b/>
                <w:bCs/>
                <w:noProof/>
              </w:rPr>
              <w:t>C.2 Azure resource and ingestion issues</w:t>
            </w:r>
            <w:r>
              <w:rPr>
                <w:noProof/>
              </w:rPr>
              <w:tab/>
            </w:r>
            <w:r>
              <w:rPr>
                <w:noProof/>
              </w:rPr>
              <w:fldChar w:fldCharType="begin"/>
            </w:r>
            <w:r>
              <w:rPr>
                <w:noProof/>
              </w:rPr>
              <w:instrText xml:space="preserve"> PAGEREF _Toc239879774 \h </w:instrText>
            </w:r>
            <w:r>
              <w:rPr>
                <w:noProof/>
              </w:rPr>
            </w:r>
            <w:r>
              <w:rPr>
                <w:noProof/>
              </w:rPr>
              <w:fldChar w:fldCharType="separate"/>
            </w:r>
            <w:r>
              <w:rPr>
                <w:noProof/>
              </w:rPr>
              <w:t>38</w:t>
            </w:r>
            <w:r>
              <w:rPr>
                <w:noProof/>
              </w:rPr>
              <w:fldChar w:fldCharType="end"/>
            </w:r>
          </w:hyperlink>
        </w:p>
        <w:p w14:paraId="27A76690" w14:textId="3DD15F79" w:rsidR="00583A13" w:rsidRDefault="00583A13">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79775" w:history="1">
            <w:r w:rsidRPr="00EC0C71">
              <w:rPr>
                <w:rStyle w:val="Hyperlink"/>
                <w:b/>
                <w:bCs/>
                <w:noProof/>
              </w:rPr>
              <w:t>C.3 Copilot Studio and connector behavior</w:t>
            </w:r>
            <w:r>
              <w:rPr>
                <w:noProof/>
              </w:rPr>
              <w:tab/>
            </w:r>
            <w:r>
              <w:rPr>
                <w:noProof/>
              </w:rPr>
              <w:fldChar w:fldCharType="begin"/>
            </w:r>
            <w:r>
              <w:rPr>
                <w:noProof/>
              </w:rPr>
              <w:instrText xml:space="preserve"> PAGEREF _Toc239879775 \h </w:instrText>
            </w:r>
            <w:r>
              <w:rPr>
                <w:noProof/>
              </w:rPr>
            </w:r>
            <w:r>
              <w:rPr>
                <w:noProof/>
              </w:rPr>
              <w:fldChar w:fldCharType="separate"/>
            </w:r>
            <w:r>
              <w:rPr>
                <w:noProof/>
              </w:rPr>
              <w:t>38</w:t>
            </w:r>
            <w:r>
              <w:rPr>
                <w:noProof/>
              </w:rPr>
              <w:fldChar w:fldCharType="end"/>
            </w:r>
          </w:hyperlink>
        </w:p>
        <w:p w14:paraId="5C16751B" w14:textId="0A499FE6" w:rsidR="00583A13" w:rsidRDefault="00583A13">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79776" w:history="1">
            <w:r w:rsidRPr="00EC0C71">
              <w:rPr>
                <w:rStyle w:val="Hyperlink"/>
                <w:b/>
                <w:bCs/>
                <w:noProof/>
              </w:rPr>
              <w:t>C.4 Things that fail silently</w:t>
            </w:r>
            <w:r>
              <w:rPr>
                <w:noProof/>
              </w:rPr>
              <w:tab/>
            </w:r>
            <w:r>
              <w:rPr>
                <w:noProof/>
              </w:rPr>
              <w:fldChar w:fldCharType="begin"/>
            </w:r>
            <w:r>
              <w:rPr>
                <w:noProof/>
              </w:rPr>
              <w:instrText xml:space="preserve"> PAGEREF _Toc239879776 \h </w:instrText>
            </w:r>
            <w:r>
              <w:rPr>
                <w:noProof/>
              </w:rPr>
            </w:r>
            <w:r>
              <w:rPr>
                <w:noProof/>
              </w:rPr>
              <w:fldChar w:fldCharType="separate"/>
            </w:r>
            <w:r>
              <w:rPr>
                <w:noProof/>
              </w:rPr>
              <w:t>39</w:t>
            </w:r>
            <w:r>
              <w:rPr>
                <w:noProof/>
              </w:rPr>
              <w:fldChar w:fldCharType="end"/>
            </w:r>
          </w:hyperlink>
        </w:p>
        <w:p w14:paraId="649781FF" w14:textId="0CD182EA" w:rsidR="00583A13" w:rsidRDefault="00583A1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879777" w:history="1">
            <w:r w:rsidRPr="00EC0C71">
              <w:rPr>
                <w:rStyle w:val="Hyperlink"/>
                <w:b/>
                <w:bCs/>
                <w:noProof/>
              </w:rPr>
              <w:t>Appendix D - Deliverables Checklist and Sign-Off</w:t>
            </w:r>
            <w:r>
              <w:rPr>
                <w:noProof/>
              </w:rPr>
              <w:tab/>
            </w:r>
            <w:r>
              <w:rPr>
                <w:noProof/>
              </w:rPr>
              <w:fldChar w:fldCharType="begin"/>
            </w:r>
            <w:r>
              <w:rPr>
                <w:noProof/>
              </w:rPr>
              <w:instrText xml:space="preserve"> PAGEREF _Toc239879777 \h </w:instrText>
            </w:r>
            <w:r>
              <w:rPr>
                <w:noProof/>
              </w:rPr>
            </w:r>
            <w:r>
              <w:rPr>
                <w:noProof/>
              </w:rPr>
              <w:fldChar w:fldCharType="separate"/>
            </w:r>
            <w:r>
              <w:rPr>
                <w:noProof/>
              </w:rPr>
              <w:t>40</w:t>
            </w:r>
            <w:r>
              <w:rPr>
                <w:noProof/>
              </w:rPr>
              <w:fldChar w:fldCharType="end"/>
            </w:r>
          </w:hyperlink>
        </w:p>
        <w:p w14:paraId="2362F0C6" w14:textId="4FF076DD" w:rsidR="00583A13" w:rsidRDefault="00583A13">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79778" w:history="1">
            <w:r w:rsidRPr="00EC0C71">
              <w:rPr>
                <w:rStyle w:val="Hyperlink"/>
                <w:b/>
                <w:bCs/>
                <w:noProof/>
              </w:rPr>
              <w:t>D.1 Completion checklist</w:t>
            </w:r>
            <w:r>
              <w:rPr>
                <w:noProof/>
              </w:rPr>
              <w:tab/>
            </w:r>
            <w:r>
              <w:rPr>
                <w:noProof/>
              </w:rPr>
              <w:fldChar w:fldCharType="begin"/>
            </w:r>
            <w:r>
              <w:rPr>
                <w:noProof/>
              </w:rPr>
              <w:instrText xml:space="preserve"> PAGEREF _Toc239879778 \h </w:instrText>
            </w:r>
            <w:r>
              <w:rPr>
                <w:noProof/>
              </w:rPr>
            </w:r>
            <w:r>
              <w:rPr>
                <w:noProof/>
              </w:rPr>
              <w:fldChar w:fldCharType="separate"/>
            </w:r>
            <w:r>
              <w:rPr>
                <w:noProof/>
              </w:rPr>
              <w:t>40</w:t>
            </w:r>
            <w:r>
              <w:rPr>
                <w:noProof/>
              </w:rPr>
              <w:fldChar w:fldCharType="end"/>
            </w:r>
          </w:hyperlink>
        </w:p>
        <w:p w14:paraId="25BBAD4E" w14:textId="218B064B" w:rsidR="00583A13" w:rsidRDefault="00583A13">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79779" w:history="1">
            <w:r w:rsidRPr="00EC0C71">
              <w:rPr>
                <w:rStyle w:val="Hyperlink"/>
                <w:b/>
                <w:bCs/>
                <w:noProof/>
              </w:rPr>
              <w:t>D.2 Sign-off</w:t>
            </w:r>
            <w:r>
              <w:rPr>
                <w:noProof/>
              </w:rPr>
              <w:tab/>
            </w:r>
            <w:r>
              <w:rPr>
                <w:noProof/>
              </w:rPr>
              <w:fldChar w:fldCharType="begin"/>
            </w:r>
            <w:r>
              <w:rPr>
                <w:noProof/>
              </w:rPr>
              <w:instrText xml:space="preserve"> PAGEREF _Toc239879779 \h </w:instrText>
            </w:r>
            <w:r>
              <w:rPr>
                <w:noProof/>
              </w:rPr>
            </w:r>
            <w:r>
              <w:rPr>
                <w:noProof/>
              </w:rPr>
              <w:fldChar w:fldCharType="separate"/>
            </w:r>
            <w:r>
              <w:rPr>
                <w:noProof/>
              </w:rPr>
              <w:t>40</w:t>
            </w:r>
            <w:r>
              <w:rPr>
                <w:noProof/>
              </w:rPr>
              <w:fldChar w:fldCharType="end"/>
            </w:r>
          </w:hyperlink>
        </w:p>
        <w:p w14:paraId="2BF446DB" w14:textId="74BFC8FD" w:rsidR="00583A13" w:rsidRDefault="00583A1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879780" w:history="1">
            <w:r w:rsidRPr="00EC0C71">
              <w:rPr>
                <w:rStyle w:val="Hyperlink"/>
                <w:b/>
                <w:bCs/>
                <w:noProof/>
              </w:rPr>
              <w:t>Appendix E - Reference Links</w:t>
            </w:r>
            <w:r>
              <w:rPr>
                <w:noProof/>
              </w:rPr>
              <w:tab/>
            </w:r>
            <w:r>
              <w:rPr>
                <w:noProof/>
              </w:rPr>
              <w:fldChar w:fldCharType="begin"/>
            </w:r>
            <w:r>
              <w:rPr>
                <w:noProof/>
              </w:rPr>
              <w:instrText xml:space="preserve"> PAGEREF _Toc239879780 \h </w:instrText>
            </w:r>
            <w:r>
              <w:rPr>
                <w:noProof/>
              </w:rPr>
            </w:r>
            <w:r>
              <w:rPr>
                <w:noProof/>
              </w:rPr>
              <w:fldChar w:fldCharType="separate"/>
            </w:r>
            <w:r>
              <w:rPr>
                <w:noProof/>
              </w:rPr>
              <w:t>41</w:t>
            </w:r>
            <w:r>
              <w:rPr>
                <w:noProof/>
              </w:rPr>
              <w:fldChar w:fldCharType="end"/>
            </w:r>
          </w:hyperlink>
        </w:p>
        <w:p w14:paraId="554EF7E7" w14:textId="014C5988" w:rsidR="00583A13" w:rsidRDefault="00583A13">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79781" w:history="1">
            <w:r w:rsidRPr="00EC0C71">
              <w:rPr>
                <w:rStyle w:val="Hyperlink"/>
                <w:b/>
                <w:bCs/>
                <w:noProof/>
              </w:rPr>
              <w:t>E.1 Source repository</w:t>
            </w:r>
            <w:r>
              <w:rPr>
                <w:noProof/>
              </w:rPr>
              <w:tab/>
            </w:r>
            <w:r>
              <w:rPr>
                <w:noProof/>
              </w:rPr>
              <w:fldChar w:fldCharType="begin"/>
            </w:r>
            <w:r>
              <w:rPr>
                <w:noProof/>
              </w:rPr>
              <w:instrText xml:space="preserve"> PAGEREF _Toc239879781 \h </w:instrText>
            </w:r>
            <w:r>
              <w:rPr>
                <w:noProof/>
              </w:rPr>
            </w:r>
            <w:r>
              <w:rPr>
                <w:noProof/>
              </w:rPr>
              <w:fldChar w:fldCharType="separate"/>
            </w:r>
            <w:r>
              <w:rPr>
                <w:noProof/>
              </w:rPr>
              <w:t>41</w:t>
            </w:r>
            <w:r>
              <w:rPr>
                <w:noProof/>
              </w:rPr>
              <w:fldChar w:fldCharType="end"/>
            </w:r>
          </w:hyperlink>
        </w:p>
        <w:p w14:paraId="51894989" w14:textId="2972CD89" w:rsidR="00583A13" w:rsidRDefault="00583A13">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79782" w:history="1">
            <w:r w:rsidRPr="00EC0C71">
              <w:rPr>
                <w:rStyle w:val="Hyperlink"/>
                <w:b/>
                <w:bCs/>
                <w:noProof/>
              </w:rPr>
              <w:t>E.2 Azure AI Search</w:t>
            </w:r>
            <w:r>
              <w:rPr>
                <w:noProof/>
              </w:rPr>
              <w:tab/>
            </w:r>
            <w:r>
              <w:rPr>
                <w:noProof/>
              </w:rPr>
              <w:fldChar w:fldCharType="begin"/>
            </w:r>
            <w:r>
              <w:rPr>
                <w:noProof/>
              </w:rPr>
              <w:instrText xml:space="preserve"> PAGEREF _Toc239879782 \h </w:instrText>
            </w:r>
            <w:r>
              <w:rPr>
                <w:noProof/>
              </w:rPr>
            </w:r>
            <w:r>
              <w:rPr>
                <w:noProof/>
              </w:rPr>
              <w:fldChar w:fldCharType="separate"/>
            </w:r>
            <w:r>
              <w:rPr>
                <w:noProof/>
              </w:rPr>
              <w:t>41</w:t>
            </w:r>
            <w:r>
              <w:rPr>
                <w:noProof/>
              </w:rPr>
              <w:fldChar w:fldCharType="end"/>
            </w:r>
          </w:hyperlink>
        </w:p>
        <w:p w14:paraId="1AD6E6D6" w14:textId="25F63496" w:rsidR="00583A13" w:rsidRDefault="00583A13">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79783" w:history="1">
            <w:r w:rsidRPr="00EC0C71">
              <w:rPr>
                <w:rStyle w:val="Hyperlink"/>
                <w:b/>
                <w:bCs/>
                <w:noProof/>
              </w:rPr>
              <w:t>E.3 Azure AI Document Intelligence and Vision</w:t>
            </w:r>
            <w:r>
              <w:rPr>
                <w:noProof/>
              </w:rPr>
              <w:tab/>
            </w:r>
            <w:r>
              <w:rPr>
                <w:noProof/>
              </w:rPr>
              <w:fldChar w:fldCharType="begin"/>
            </w:r>
            <w:r>
              <w:rPr>
                <w:noProof/>
              </w:rPr>
              <w:instrText xml:space="preserve"> PAGEREF _Toc239879783 \h </w:instrText>
            </w:r>
            <w:r>
              <w:rPr>
                <w:noProof/>
              </w:rPr>
            </w:r>
            <w:r>
              <w:rPr>
                <w:noProof/>
              </w:rPr>
              <w:fldChar w:fldCharType="separate"/>
            </w:r>
            <w:r>
              <w:rPr>
                <w:noProof/>
              </w:rPr>
              <w:t>41</w:t>
            </w:r>
            <w:r>
              <w:rPr>
                <w:noProof/>
              </w:rPr>
              <w:fldChar w:fldCharType="end"/>
            </w:r>
          </w:hyperlink>
        </w:p>
        <w:p w14:paraId="41625FF5" w14:textId="0EAD8505" w:rsidR="00583A13" w:rsidRDefault="00583A13">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79784" w:history="1">
            <w:r w:rsidRPr="00EC0C71">
              <w:rPr>
                <w:rStyle w:val="Hyperlink"/>
                <w:b/>
                <w:bCs/>
                <w:noProof/>
              </w:rPr>
              <w:t>E.4 Azure OpenAI (Foundry)</w:t>
            </w:r>
            <w:r>
              <w:rPr>
                <w:noProof/>
              </w:rPr>
              <w:tab/>
            </w:r>
            <w:r>
              <w:rPr>
                <w:noProof/>
              </w:rPr>
              <w:fldChar w:fldCharType="begin"/>
            </w:r>
            <w:r>
              <w:rPr>
                <w:noProof/>
              </w:rPr>
              <w:instrText xml:space="preserve"> PAGEREF _Toc239879784 \h </w:instrText>
            </w:r>
            <w:r>
              <w:rPr>
                <w:noProof/>
              </w:rPr>
            </w:r>
            <w:r>
              <w:rPr>
                <w:noProof/>
              </w:rPr>
              <w:fldChar w:fldCharType="separate"/>
            </w:r>
            <w:r>
              <w:rPr>
                <w:noProof/>
              </w:rPr>
              <w:t>41</w:t>
            </w:r>
            <w:r>
              <w:rPr>
                <w:noProof/>
              </w:rPr>
              <w:fldChar w:fldCharType="end"/>
            </w:r>
          </w:hyperlink>
        </w:p>
        <w:p w14:paraId="76080707" w14:textId="49C34B32" w:rsidR="00583A13" w:rsidRDefault="00583A13">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79785" w:history="1">
            <w:r w:rsidRPr="00EC0C71">
              <w:rPr>
                <w:rStyle w:val="Hyperlink"/>
                <w:b/>
                <w:bCs/>
                <w:noProof/>
              </w:rPr>
              <w:t>E.5 Power Platform custom connectors and Copilot Studio</w:t>
            </w:r>
            <w:r>
              <w:rPr>
                <w:noProof/>
              </w:rPr>
              <w:tab/>
            </w:r>
            <w:r>
              <w:rPr>
                <w:noProof/>
              </w:rPr>
              <w:fldChar w:fldCharType="begin"/>
            </w:r>
            <w:r>
              <w:rPr>
                <w:noProof/>
              </w:rPr>
              <w:instrText xml:space="preserve"> PAGEREF _Toc239879785 \h </w:instrText>
            </w:r>
            <w:r>
              <w:rPr>
                <w:noProof/>
              </w:rPr>
            </w:r>
            <w:r>
              <w:rPr>
                <w:noProof/>
              </w:rPr>
              <w:fldChar w:fldCharType="separate"/>
            </w:r>
            <w:r>
              <w:rPr>
                <w:noProof/>
              </w:rPr>
              <w:t>41</w:t>
            </w:r>
            <w:r>
              <w:rPr>
                <w:noProof/>
              </w:rPr>
              <w:fldChar w:fldCharType="end"/>
            </w:r>
          </w:hyperlink>
        </w:p>
        <w:p w14:paraId="2D028D42" w14:textId="036C9C18" w:rsidR="00583A13" w:rsidRDefault="00583A1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879786" w:history="1">
            <w:r w:rsidRPr="00EC0C71">
              <w:rPr>
                <w:rStyle w:val="Hyperlink"/>
                <w:b/>
                <w:bCs/>
                <w:noProof/>
              </w:rPr>
              <w:t>Appendix F - Teardown and Taking This to a Customer</w:t>
            </w:r>
            <w:r>
              <w:rPr>
                <w:noProof/>
              </w:rPr>
              <w:tab/>
            </w:r>
            <w:r>
              <w:rPr>
                <w:noProof/>
              </w:rPr>
              <w:fldChar w:fldCharType="begin"/>
            </w:r>
            <w:r>
              <w:rPr>
                <w:noProof/>
              </w:rPr>
              <w:instrText xml:space="preserve"> PAGEREF _Toc239879786 \h </w:instrText>
            </w:r>
            <w:r>
              <w:rPr>
                <w:noProof/>
              </w:rPr>
            </w:r>
            <w:r>
              <w:rPr>
                <w:noProof/>
              </w:rPr>
              <w:fldChar w:fldCharType="separate"/>
            </w:r>
            <w:r>
              <w:rPr>
                <w:noProof/>
              </w:rPr>
              <w:t>42</w:t>
            </w:r>
            <w:r>
              <w:rPr>
                <w:noProof/>
              </w:rPr>
              <w:fldChar w:fldCharType="end"/>
            </w:r>
          </w:hyperlink>
        </w:p>
        <w:p w14:paraId="55F1DE3D" w14:textId="1BE6086E" w:rsidR="00583A13" w:rsidRDefault="00583A13">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79787" w:history="1">
            <w:r w:rsidRPr="00EC0C71">
              <w:rPr>
                <w:rStyle w:val="Hyperlink"/>
                <w:b/>
                <w:bCs/>
                <w:noProof/>
              </w:rPr>
              <w:t>F.1 Managing cost between sessions</w:t>
            </w:r>
            <w:r>
              <w:rPr>
                <w:noProof/>
              </w:rPr>
              <w:tab/>
            </w:r>
            <w:r>
              <w:rPr>
                <w:noProof/>
              </w:rPr>
              <w:fldChar w:fldCharType="begin"/>
            </w:r>
            <w:r>
              <w:rPr>
                <w:noProof/>
              </w:rPr>
              <w:instrText xml:space="preserve"> PAGEREF _Toc239879787 \h </w:instrText>
            </w:r>
            <w:r>
              <w:rPr>
                <w:noProof/>
              </w:rPr>
            </w:r>
            <w:r>
              <w:rPr>
                <w:noProof/>
              </w:rPr>
              <w:fldChar w:fldCharType="separate"/>
            </w:r>
            <w:r>
              <w:rPr>
                <w:noProof/>
              </w:rPr>
              <w:t>42</w:t>
            </w:r>
            <w:r>
              <w:rPr>
                <w:noProof/>
              </w:rPr>
              <w:fldChar w:fldCharType="end"/>
            </w:r>
          </w:hyperlink>
        </w:p>
        <w:p w14:paraId="3AE7AC04" w14:textId="7D91F138" w:rsidR="00583A13" w:rsidRDefault="00583A13">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79788" w:history="1">
            <w:r w:rsidRPr="00EC0C71">
              <w:rPr>
                <w:rStyle w:val="Hyperlink"/>
                <w:b/>
                <w:bCs/>
                <w:noProof/>
              </w:rPr>
              <w:t>F.2 Extending the lab</w:t>
            </w:r>
            <w:r>
              <w:rPr>
                <w:noProof/>
              </w:rPr>
              <w:tab/>
            </w:r>
            <w:r>
              <w:rPr>
                <w:noProof/>
              </w:rPr>
              <w:fldChar w:fldCharType="begin"/>
            </w:r>
            <w:r>
              <w:rPr>
                <w:noProof/>
              </w:rPr>
              <w:instrText xml:space="preserve"> PAGEREF _Toc239879788 \h </w:instrText>
            </w:r>
            <w:r>
              <w:rPr>
                <w:noProof/>
              </w:rPr>
            </w:r>
            <w:r>
              <w:rPr>
                <w:noProof/>
              </w:rPr>
              <w:fldChar w:fldCharType="separate"/>
            </w:r>
            <w:r>
              <w:rPr>
                <w:noProof/>
              </w:rPr>
              <w:t>42</w:t>
            </w:r>
            <w:r>
              <w:rPr>
                <w:noProof/>
              </w:rPr>
              <w:fldChar w:fldCharType="end"/>
            </w:r>
          </w:hyperlink>
        </w:p>
        <w:p w14:paraId="64BEF7D5" w14:textId="41AD375A" w:rsidR="00583A13" w:rsidRDefault="00583A13">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79789" w:history="1">
            <w:r w:rsidRPr="00EC0C71">
              <w:rPr>
                <w:rStyle w:val="Hyperlink"/>
                <w:b/>
                <w:bCs/>
                <w:noProof/>
              </w:rPr>
              <w:t>Add per-user document security trimming</w:t>
            </w:r>
            <w:r>
              <w:rPr>
                <w:noProof/>
              </w:rPr>
              <w:tab/>
            </w:r>
            <w:r>
              <w:rPr>
                <w:noProof/>
              </w:rPr>
              <w:fldChar w:fldCharType="begin"/>
            </w:r>
            <w:r>
              <w:rPr>
                <w:noProof/>
              </w:rPr>
              <w:instrText xml:space="preserve"> PAGEREF _Toc239879789 \h </w:instrText>
            </w:r>
            <w:r>
              <w:rPr>
                <w:noProof/>
              </w:rPr>
            </w:r>
            <w:r>
              <w:rPr>
                <w:noProof/>
              </w:rPr>
              <w:fldChar w:fldCharType="separate"/>
            </w:r>
            <w:r>
              <w:rPr>
                <w:noProof/>
              </w:rPr>
              <w:t>42</w:t>
            </w:r>
            <w:r>
              <w:rPr>
                <w:noProof/>
              </w:rPr>
              <w:fldChar w:fldCharType="end"/>
            </w:r>
          </w:hyperlink>
        </w:p>
        <w:p w14:paraId="0D36932E" w14:textId="575CAE96" w:rsidR="00583A13" w:rsidRDefault="00583A13">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79790" w:history="1">
            <w:r w:rsidRPr="00EC0C71">
              <w:rPr>
                <w:rStyle w:val="Hyperlink"/>
                <w:b/>
                <w:bCs/>
                <w:noProof/>
              </w:rPr>
              <w:t>Point it at a customer's own corpus</w:t>
            </w:r>
            <w:r>
              <w:rPr>
                <w:noProof/>
              </w:rPr>
              <w:tab/>
            </w:r>
            <w:r>
              <w:rPr>
                <w:noProof/>
              </w:rPr>
              <w:fldChar w:fldCharType="begin"/>
            </w:r>
            <w:r>
              <w:rPr>
                <w:noProof/>
              </w:rPr>
              <w:instrText xml:space="preserve"> PAGEREF _Toc239879790 \h </w:instrText>
            </w:r>
            <w:r>
              <w:rPr>
                <w:noProof/>
              </w:rPr>
            </w:r>
            <w:r>
              <w:rPr>
                <w:noProof/>
              </w:rPr>
              <w:fldChar w:fldCharType="separate"/>
            </w:r>
            <w:r>
              <w:rPr>
                <w:noProof/>
              </w:rPr>
              <w:t>42</w:t>
            </w:r>
            <w:r>
              <w:rPr>
                <w:noProof/>
              </w:rPr>
              <w:fldChar w:fldCharType="end"/>
            </w:r>
          </w:hyperlink>
        </w:p>
        <w:p w14:paraId="01B8F54D" w14:textId="0FFA1E81" w:rsidR="00583A13" w:rsidRDefault="00583A13">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39879791" w:history="1">
            <w:r w:rsidRPr="00EC0C71">
              <w:rPr>
                <w:rStyle w:val="Hyperlink"/>
                <w:b/>
                <w:bCs/>
                <w:noProof/>
              </w:rPr>
              <w:t>Apply the same pattern to a different vertical</w:t>
            </w:r>
            <w:r>
              <w:rPr>
                <w:noProof/>
              </w:rPr>
              <w:tab/>
            </w:r>
            <w:r>
              <w:rPr>
                <w:noProof/>
              </w:rPr>
              <w:fldChar w:fldCharType="begin"/>
            </w:r>
            <w:r>
              <w:rPr>
                <w:noProof/>
              </w:rPr>
              <w:instrText xml:space="preserve"> PAGEREF _Toc239879791 \h </w:instrText>
            </w:r>
            <w:r>
              <w:rPr>
                <w:noProof/>
              </w:rPr>
            </w:r>
            <w:r>
              <w:rPr>
                <w:noProof/>
              </w:rPr>
              <w:fldChar w:fldCharType="separate"/>
            </w:r>
            <w:r>
              <w:rPr>
                <w:noProof/>
              </w:rPr>
              <w:t>42</w:t>
            </w:r>
            <w:r>
              <w:rPr>
                <w:noProof/>
              </w:rPr>
              <w:fldChar w:fldCharType="end"/>
            </w:r>
          </w:hyperlink>
        </w:p>
        <w:p w14:paraId="2FA7372F" w14:textId="4ED895BB" w:rsidR="00583A13" w:rsidRDefault="00583A13">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79792" w:history="1">
            <w:r w:rsidRPr="00EC0C71">
              <w:rPr>
                <w:rStyle w:val="Hyperlink"/>
                <w:b/>
                <w:bCs/>
                <w:noProof/>
              </w:rPr>
              <w:t>F.3 Differences between this lab and a customer deployment</w:t>
            </w:r>
            <w:r>
              <w:rPr>
                <w:noProof/>
              </w:rPr>
              <w:tab/>
            </w:r>
            <w:r>
              <w:rPr>
                <w:noProof/>
              </w:rPr>
              <w:fldChar w:fldCharType="begin"/>
            </w:r>
            <w:r>
              <w:rPr>
                <w:noProof/>
              </w:rPr>
              <w:instrText xml:space="preserve"> PAGEREF _Toc239879792 \h </w:instrText>
            </w:r>
            <w:r>
              <w:rPr>
                <w:noProof/>
              </w:rPr>
            </w:r>
            <w:r>
              <w:rPr>
                <w:noProof/>
              </w:rPr>
              <w:fldChar w:fldCharType="separate"/>
            </w:r>
            <w:r>
              <w:rPr>
                <w:noProof/>
              </w:rPr>
              <w:t>42</w:t>
            </w:r>
            <w:r>
              <w:rPr>
                <w:noProof/>
              </w:rPr>
              <w:fldChar w:fldCharType="end"/>
            </w:r>
          </w:hyperlink>
        </w:p>
        <w:p w14:paraId="3CFCBFFF" w14:textId="03C9967E" w:rsidR="00583A13" w:rsidRDefault="00583A13">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79793" w:history="1">
            <w:r w:rsidRPr="00EC0C71">
              <w:rPr>
                <w:rStyle w:val="Hyperlink"/>
                <w:b/>
                <w:bCs/>
                <w:noProof/>
              </w:rPr>
              <w:t>F.4 Tearing the lab down</w:t>
            </w:r>
            <w:r>
              <w:rPr>
                <w:noProof/>
              </w:rPr>
              <w:tab/>
            </w:r>
            <w:r>
              <w:rPr>
                <w:noProof/>
              </w:rPr>
              <w:fldChar w:fldCharType="begin"/>
            </w:r>
            <w:r>
              <w:rPr>
                <w:noProof/>
              </w:rPr>
              <w:instrText xml:space="preserve"> PAGEREF _Toc239879793 \h </w:instrText>
            </w:r>
            <w:r>
              <w:rPr>
                <w:noProof/>
              </w:rPr>
            </w:r>
            <w:r>
              <w:rPr>
                <w:noProof/>
              </w:rPr>
              <w:fldChar w:fldCharType="separate"/>
            </w:r>
            <w:r>
              <w:rPr>
                <w:noProof/>
              </w:rPr>
              <w:t>42</w:t>
            </w:r>
            <w:r>
              <w:rPr>
                <w:noProof/>
              </w:rPr>
              <w:fldChar w:fldCharType="end"/>
            </w:r>
          </w:hyperlink>
        </w:p>
        <w:p w14:paraId="475E73C6" w14:textId="5D282A9E" w:rsidR="00583A13" w:rsidRDefault="00583A13">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9879794" w:history="1">
            <w:r w:rsidRPr="00EC0C71">
              <w:rPr>
                <w:rStyle w:val="Hyperlink"/>
                <w:b/>
                <w:bCs/>
                <w:noProof/>
              </w:rPr>
              <w:t>F.5 The things to remember</w:t>
            </w:r>
            <w:r>
              <w:rPr>
                <w:noProof/>
              </w:rPr>
              <w:tab/>
            </w:r>
            <w:r>
              <w:rPr>
                <w:noProof/>
              </w:rPr>
              <w:fldChar w:fldCharType="begin"/>
            </w:r>
            <w:r>
              <w:rPr>
                <w:noProof/>
              </w:rPr>
              <w:instrText xml:space="preserve"> PAGEREF _Toc239879794 \h </w:instrText>
            </w:r>
            <w:r>
              <w:rPr>
                <w:noProof/>
              </w:rPr>
            </w:r>
            <w:r>
              <w:rPr>
                <w:noProof/>
              </w:rPr>
              <w:fldChar w:fldCharType="separate"/>
            </w:r>
            <w:r>
              <w:rPr>
                <w:noProof/>
              </w:rPr>
              <w:t>43</w:t>
            </w:r>
            <w:r>
              <w:rPr>
                <w:noProof/>
              </w:rPr>
              <w:fldChar w:fldCharType="end"/>
            </w:r>
          </w:hyperlink>
        </w:p>
        <w:p w14:paraId="233BA6A0" w14:textId="0D8C607A" w:rsidR="008531DD" w:rsidRDefault="00097320">
          <w:r>
            <w:fldChar w:fldCharType="end"/>
          </w:r>
        </w:p>
      </w:sdtContent>
    </w:sdt>
    <w:p w14:paraId="233BA6A1" w14:textId="77777777" w:rsidR="008531DD" w:rsidRDefault="00097320">
      <w:r>
        <w:br w:type="page"/>
      </w:r>
    </w:p>
    <w:p w14:paraId="5A000001" w14:textId="5A000001" w:rsidR="008531DD" w:rsidRDefault="00097320">
      <w:pPr>
        <w:pStyle w:val="Heading1"/>
        <w:spacing w:before="480" w:after="240"/>
      </w:pPr>
      <w:bookmarkStart w:id="0" w:name="_Toc239402900"/>
      <w:bookmarkStart w:id="1" w:name="_Toc239879672"/>
      <w:r>
        <w:rPr>
          <w:b/>
          <w:bCs/>
          <w:color w:val="0B3D24"/>
        </w:rPr>
        <w:lastRenderedPageBreak/>
        <w:t>What This Demo Is For</w:t>
      </w:r>
      <w:bookmarkEnd w:id="0"/>
      <w:bookmarkEnd w:id="1"/>
    </w:p>
    <w:p w14:paraId="5A000002" w14:textId="5A000002" w:rsidR="008531DD" w:rsidRDefault="00097320">
      <w:pPr>
        <w:spacing w:after="160"/>
      </w:pPr>
      <w:r>
        <w:t>This 90-minute lab exists to prove a point: a complex, end-to-end AI solution - spanning document ingestion, extraction, search, reasoning, and a conversational agent - can be built and demonstrated in a single sitting with the help of an AI coding assistant like Microsoft Scout or GitHub Copilot.</w:t>
      </w:r>
    </w:p>
    <w:p w14:paraId="5A000003" w14:textId="5A000003" w:rsidR="008531DD" w:rsidRDefault="00097320">
      <w:pPr>
        <w:spacing w:after="160"/>
      </w:pPr>
      <w:r>
        <w:t xml:space="preserve">This is deliberately a </w:t>
      </w:r>
      <w:r>
        <w:rPr>
          <w:b/>
          <w:bCs/>
        </w:rPr>
        <w:t>template, not a finished product</w:t>
      </w:r>
      <w:r>
        <w:t>. It is built to be improved, not admired - a working proof of concept that can resonate with a customer in the room, then be handed to a delivery team to harden into a production implementation. Expect a delivery team to extend it with things like:</w:t>
      </w:r>
    </w:p>
    <w:p w14:paraId="5A000004" w14:textId="5A000004" w:rsidR="008531DD" w:rsidRDefault="00097320">
      <w:pPr>
        <w:pStyle w:val="ListParagraph"/>
        <w:numPr>
          <w:ilvl w:val="0"/>
          <w:numId w:val="1"/>
        </w:numPr>
        <w:spacing w:after="100"/>
      </w:pPr>
      <w:r>
        <w:t>Private endpoints and network isolation, if the target environment requires them</w:t>
      </w:r>
    </w:p>
    <w:p w14:paraId="5A000005" w14:textId="5A000005" w:rsidR="008531DD" w:rsidRDefault="00097320">
      <w:pPr>
        <w:pStyle w:val="ListParagraph"/>
        <w:numPr>
          <w:ilvl w:val="0"/>
          <w:numId w:val="1"/>
        </w:numPr>
        <w:spacing w:after="100"/>
      </w:pPr>
      <w:r>
        <w:t>A different data processing approach, if the customer’s documents demand different extraction, chunking, or reasoning logic</w:t>
      </w:r>
    </w:p>
    <w:p w14:paraId="5A000006" w14:textId="5A000006" w:rsidR="008531DD" w:rsidRDefault="00097320">
      <w:pPr>
        <w:pStyle w:val="ListParagraph"/>
        <w:numPr>
          <w:ilvl w:val="0"/>
          <w:numId w:val="1"/>
        </w:numPr>
        <w:spacing w:after="100"/>
      </w:pPr>
      <w:r>
        <w:t>A different source of knowledge, by pointing the same pipeline at the customer’s own file locations, repositories, or systems of record instead of this lab’s public corpus</w:t>
      </w:r>
    </w:p>
    <w:p w14:paraId="5A000007" w14:textId="5A000007" w:rsidR="008531DD" w:rsidRDefault="00097320">
      <w:pPr>
        <w:spacing w:after="160"/>
      </w:pPr>
      <w:r>
        <w:t>The goal is not a perfect agent. The goal is a working proof of concept - concrete enough to build confidence with a customer, and structured enough that a delivery team can pick it up and take it to production without starting over.</w:t>
      </w:r>
    </w:p>
    <w:p w14:paraId="233BA6A2" w14:textId="77777777" w:rsidR="008531DD" w:rsidRDefault="00097320">
      <w:pPr>
        <w:pStyle w:val="Heading1"/>
        <w:spacing w:before="480" w:after="240"/>
      </w:pPr>
      <w:bookmarkStart w:id="2" w:name="_Toc239879673"/>
      <w:r>
        <w:rPr>
          <w:b/>
          <w:bCs/>
          <w:color w:val="0B3D24"/>
        </w:rPr>
        <w:t>Why Customers Ask for This Scenario</w:t>
      </w:r>
      <w:bookmarkEnd w:id="2"/>
    </w:p>
    <w:p w14:paraId="233BA6A3" w14:textId="77777777" w:rsidR="008531DD" w:rsidRDefault="00097320">
      <w:pPr>
        <w:spacing w:after="160"/>
      </w:pPr>
      <w:r>
        <w:t xml:space="preserve">Read this before you read anything else. Understanding </w:t>
      </w:r>
      <w:r>
        <w:rPr>
          <w:b/>
          <w:bCs/>
        </w:rPr>
        <w:t>why a customer wants it</w:t>
      </w:r>
      <w:r>
        <w:t xml:space="preserve"> is what turns the build into a deal.</w:t>
      </w:r>
    </w:p>
    <w:p w14:paraId="233BA6A4" w14:textId="77777777" w:rsidR="008531DD" w:rsidRDefault="00097320">
      <w:pPr>
        <w:pStyle w:val="Heading2"/>
        <w:spacing w:before="360" w:after="180"/>
      </w:pPr>
      <w:bookmarkStart w:id="3" w:name="_Toc239879674"/>
      <w:r>
        <w:rPr>
          <w:b/>
          <w:bCs/>
          <w:color w:val="1E7145"/>
        </w:rPr>
        <w:t>W.1 The conversation that starts it</w:t>
      </w:r>
      <w:bookmarkEnd w:id="3"/>
    </w:p>
    <w:p w14:paraId="233BA6A5" w14:textId="77777777" w:rsidR="008531DD" w:rsidRDefault="00097320">
      <w:pPr>
        <w:spacing w:after="160"/>
      </w:pPr>
      <w:r>
        <w:t>This scenario rarely arrives as a technical request. It arrives as a complaint about time - usually from someone who reviews or files renewable-energy permits for a living. These are the verbatims that signal it: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57"/>
        <w:gridCol w:w="4959"/>
      </w:tblGrid>
      <w:tr w:rsidR="008531DD" w14:paraId="233BA6A8" w14:textId="77777777">
        <w:trPr>
          <w:tblHeader/>
        </w:trPr>
        <w:tc>
          <w:tcPr>
            <w:tcW w:w="2250" w:type="pct"/>
            <w:shd w:val="clear" w:color="auto" w:fill="1E7145"/>
            <w:tcMar>
              <w:top w:w="80" w:type="dxa"/>
              <w:left w:w="120" w:type="dxa"/>
              <w:bottom w:w="80" w:type="dxa"/>
              <w:right w:w="120" w:type="dxa"/>
            </w:tcMar>
            <w:vAlign w:val="center"/>
          </w:tcPr>
          <w:p w14:paraId="233BA6A6" w14:textId="77777777" w:rsidR="008531DD" w:rsidRDefault="00097320">
            <w:r>
              <w:rPr>
                <w:b/>
                <w:bCs/>
                <w:color w:val="FFFFFF"/>
                <w:sz w:val="19"/>
                <w:szCs w:val="19"/>
              </w:rPr>
              <w:t>What the customer says</w:t>
            </w:r>
          </w:p>
        </w:tc>
        <w:tc>
          <w:tcPr>
            <w:tcW w:w="2750" w:type="pct"/>
            <w:shd w:val="clear" w:color="auto" w:fill="1E7145"/>
            <w:tcMar>
              <w:top w:w="80" w:type="dxa"/>
              <w:left w:w="120" w:type="dxa"/>
              <w:bottom w:w="80" w:type="dxa"/>
              <w:right w:w="120" w:type="dxa"/>
            </w:tcMar>
            <w:vAlign w:val="center"/>
          </w:tcPr>
          <w:p w14:paraId="233BA6A7" w14:textId="77777777" w:rsidR="008531DD" w:rsidRDefault="00097320">
            <w:r>
              <w:rPr>
                <w:b/>
                <w:bCs/>
                <w:color w:val="FFFFFF"/>
                <w:sz w:val="19"/>
                <w:szCs w:val="19"/>
              </w:rPr>
              <w:t>What they are really asking for</w:t>
            </w:r>
          </w:p>
        </w:tc>
      </w:tr>
      <w:tr w:rsidR="008531DD" w14:paraId="233BA6AB" w14:textId="77777777">
        <w:tc>
          <w:tcPr>
            <w:tcW w:w="2250" w:type="pct"/>
            <w:tcMar>
              <w:top w:w="80" w:type="dxa"/>
              <w:left w:w="120" w:type="dxa"/>
              <w:bottom w:w="80" w:type="dxa"/>
              <w:right w:w="120" w:type="dxa"/>
            </w:tcMar>
            <w:vAlign w:val="center"/>
          </w:tcPr>
          <w:p w14:paraId="233BA6A9" w14:textId="77777777" w:rsidR="008531DD" w:rsidRDefault="00097320">
            <w:r>
              <w:rPr>
                <w:sz w:val="19"/>
                <w:szCs w:val="19"/>
              </w:rPr>
              <w:t>“Our reviewers spend days combing a 200-page guidebook for one checklist.”</w:t>
            </w:r>
          </w:p>
        </w:tc>
        <w:tc>
          <w:tcPr>
            <w:tcW w:w="2750" w:type="pct"/>
            <w:tcMar>
              <w:top w:w="80" w:type="dxa"/>
              <w:left w:w="120" w:type="dxa"/>
              <w:bottom w:w="80" w:type="dxa"/>
              <w:right w:w="120" w:type="dxa"/>
            </w:tcMar>
            <w:vAlign w:val="center"/>
          </w:tcPr>
          <w:p w14:paraId="233BA6AA" w14:textId="77777777" w:rsidR="008531DD" w:rsidRDefault="00097320">
            <w:r>
              <w:rPr>
                <w:sz w:val="19"/>
                <w:szCs w:val="19"/>
              </w:rPr>
              <w:t>Fast retrieval over dense regulatory PDFs, not another PDF to read</w:t>
            </w:r>
          </w:p>
        </w:tc>
      </w:tr>
      <w:tr w:rsidR="008531DD" w14:paraId="233BA6AE" w14:textId="77777777">
        <w:tc>
          <w:tcPr>
            <w:tcW w:w="2250" w:type="pct"/>
            <w:shd w:val="clear" w:color="auto" w:fill="F4F8F5"/>
            <w:tcMar>
              <w:top w:w="80" w:type="dxa"/>
              <w:left w:w="120" w:type="dxa"/>
              <w:bottom w:w="80" w:type="dxa"/>
              <w:right w:w="120" w:type="dxa"/>
            </w:tcMar>
            <w:vAlign w:val="center"/>
          </w:tcPr>
          <w:p w14:paraId="233BA6AC" w14:textId="77777777" w:rsidR="008531DD" w:rsidRDefault="00097320">
            <w:r>
              <w:rPr>
                <w:sz w:val="19"/>
                <w:szCs w:val="19"/>
              </w:rPr>
              <w:t>“We have diagrams and forms buried in these documents nobody can find.”</w:t>
            </w:r>
          </w:p>
        </w:tc>
        <w:tc>
          <w:tcPr>
            <w:tcW w:w="2750" w:type="pct"/>
            <w:shd w:val="clear" w:color="auto" w:fill="F4F8F5"/>
            <w:tcMar>
              <w:top w:w="80" w:type="dxa"/>
              <w:left w:w="120" w:type="dxa"/>
              <w:bottom w:w="80" w:type="dxa"/>
              <w:right w:w="120" w:type="dxa"/>
            </w:tcMar>
            <w:vAlign w:val="center"/>
          </w:tcPr>
          <w:p w14:paraId="233BA6AD" w14:textId="77777777" w:rsidR="008531DD" w:rsidRDefault="00097320">
            <w:r>
              <w:rPr>
                <w:sz w:val="19"/>
                <w:szCs w:val="19"/>
              </w:rPr>
              <w:t>Visual evidence trapped in scanned pages, unusable by keyword search</w:t>
            </w:r>
          </w:p>
        </w:tc>
      </w:tr>
      <w:tr w:rsidR="008531DD" w14:paraId="233BA6B1" w14:textId="77777777">
        <w:tc>
          <w:tcPr>
            <w:tcW w:w="2250" w:type="pct"/>
            <w:tcMar>
              <w:top w:w="80" w:type="dxa"/>
              <w:left w:w="120" w:type="dxa"/>
              <w:bottom w:w="80" w:type="dxa"/>
              <w:right w:w="120" w:type="dxa"/>
            </w:tcMar>
            <w:vAlign w:val="center"/>
          </w:tcPr>
          <w:p w14:paraId="233BA6AF" w14:textId="77777777" w:rsidR="008531DD" w:rsidRDefault="00097320">
            <w:r>
              <w:rPr>
                <w:sz w:val="19"/>
                <w:szCs w:val="19"/>
              </w:rPr>
              <w:t>“Every project comes back with the same missing-document rejection.”</w:t>
            </w:r>
          </w:p>
        </w:tc>
        <w:tc>
          <w:tcPr>
            <w:tcW w:w="2750" w:type="pct"/>
            <w:tcMar>
              <w:top w:w="80" w:type="dxa"/>
              <w:left w:w="120" w:type="dxa"/>
              <w:bottom w:w="80" w:type="dxa"/>
              <w:right w:w="120" w:type="dxa"/>
            </w:tcMar>
            <w:vAlign w:val="center"/>
          </w:tcPr>
          <w:p w14:paraId="233BA6B0" w14:textId="77777777" w:rsidR="008531DD" w:rsidRDefault="00097320">
            <w:r>
              <w:rPr>
                <w:sz w:val="19"/>
                <w:szCs w:val="19"/>
              </w:rPr>
              <w:t>A way to check permit readiness before submission, not after rejection</w:t>
            </w:r>
          </w:p>
        </w:tc>
      </w:tr>
      <w:tr w:rsidR="008531DD" w14:paraId="233BA6B4" w14:textId="77777777">
        <w:tc>
          <w:tcPr>
            <w:tcW w:w="2250" w:type="pct"/>
            <w:shd w:val="clear" w:color="auto" w:fill="F4F8F5"/>
            <w:tcMar>
              <w:top w:w="80" w:type="dxa"/>
              <w:left w:w="120" w:type="dxa"/>
              <w:bottom w:w="80" w:type="dxa"/>
              <w:right w:w="120" w:type="dxa"/>
            </w:tcMar>
            <w:vAlign w:val="center"/>
          </w:tcPr>
          <w:p w14:paraId="233BA6B2" w14:textId="77777777" w:rsidR="008531DD" w:rsidRDefault="00097320">
            <w:r>
              <w:rPr>
                <w:sz w:val="19"/>
                <w:szCs w:val="19"/>
              </w:rPr>
              <w:t>“Our team answers the same zoning and interconnection questions by hand, every time.”</w:t>
            </w:r>
          </w:p>
        </w:tc>
        <w:tc>
          <w:tcPr>
            <w:tcW w:w="2750" w:type="pct"/>
            <w:shd w:val="clear" w:color="auto" w:fill="F4F8F5"/>
            <w:tcMar>
              <w:top w:w="80" w:type="dxa"/>
              <w:left w:w="120" w:type="dxa"/>
              <w:bottom w:w="80" w:type="dxa"/>
              <w:right w:w="120" w:type="dxa"/>
            </w:tcMar>
            <w:vAlign w:val="center"/>
          </w:tcPr>
          <w:p w14:paraId="233BA6B3" w14:textId="77777777" w:rsidR="008531DD" w:rsidRDefault="00097320">
            <w:r>
              <w:rPr>
                <w:sz w:val="19"/>
                <w:szCs w:val="19"/>
              </w:rPr>
              <w:t>A self-service knowledge agent for permitting and compliance questions</w:t>
            </w:r>
          </w:p>
        </w:tc>
      </w:tr>
      <w:tr w:rsidR="008531DD" w14:paraId="233BA6B7" w14:textId="77777777">
        <w:tc>
          <w:tcPr>
            <w:tcW w:w="2250" w:type="pct"/>
            <w:tcMar>
              <w:top w:w="80" w:type="dxa"/>
              <w:left w:w="120" w:type="dxa"/>
              <w:bottom w:w="80" w:type="dxa"/>
              <w:right w:w="120" w:type="dxa"/>
            </w:tcMar>
            <w:vAlign w:val="center"/>
          </w:tcPr>
          <w:p w14:paraId="233BA6B5" w14:textId="77777777" w:rsidR="008531DD" w:rsidRDefault="00097320">
            <w:r>
              <w:rPr>
                <w:sz w:val="19"/>
                <w:szCs w:val="19"/>
              </w:rPr>
              <w:t>“We already pay for Copilot - can it read our compliance library?”</w:t>
            </w:r>
          </w:p>
        </w:tc>
        <w:tc>
          <w:tcPr>
            <w:tcW w:w="2750" w:type="pct"/>
            <w:tcMar>
              <w:top w:w="80" w:type="dxa"/>
              <w:left w:w="120" w:type="dxa"/>
              <w:bottom w:w="80" w:type="dxa"/>
              <w:right w:w="120" w:type="dxa"/>
            </w:tcMar>
            <w:vAlign w:val="center"/>
          </w:tcPr>
          <w:p w14:paraId="233BA6B6" w14:textId="77777777" w:rsidR="008531DD" w:rsidRDefault="00097320">
            <w:r>
              <w:rPr>
                <w:sz w:val="19"/>
                <w:szCs w:val="19"/>
              </w:rPr>
              <w:t>The literal ask, and the one that leads here</w:t>
            </w:r>
          </w:p>
        </w:tc>
      </w:tr>
    </w:tbl>
    <w:p w14:paraId="233BA6B8" w14:textId="77777777" w:rsidR="008531DD" w:rsidRDefault="00097320">
      <w:pPr>
        <w:pBdr>
          <w:left w:val="single" w:sz="24" w:space="0" w:color="1B4C8C"/>
        </w:pBdr>
        <w:shd w:val="clear" w:color="auto" w:fill="EAF1FB"/>
        <w:spacing w:before="160" w:after="160"/>
        <w:ind w:left="160" w:right="160"/>
      </w:pPr>
      <w:r>
        <w:rPr>
          <w:b/>
          <w:bCs/>
          <w:color w:val="1B4C8C"/>
        </w:rPr>
        <w:t xml:space="preserve">TIP </w:t>
      </w:r>
      <w:r>
        <w:rPr>
          <w:color w:val="222222"/>
        </w:rPr>
        <w:t>When you hear any of the first four, the fifth is where the conversation is heading. Getting there deliberately - rather than waiting for the customer to ask - is the difference between responding to an RFP and shaping one.</w:t>
      </w:r>
    </w:p>
    <w:p w14:paraId="233BA6B9" w14:textId="77777777" w:rsidR="008531DD" w:rsidRDefault="00097320">
      <w:pPr>
        <w:pStyle w:val="Heading2"/>
        <w:spacing w:before="360" w:after="180"/>
      </w:pPr>
      <w:bookmarkStart w:id="4" w:name="_Toc239879675"/>
      <w:r>
        <w:rPr>
          <w:b/>
          <w:bCs/>
          <w:color w:val="1E7145"/>
        </w:rPr>
        <w:t>W.2 What is actually going on underneath</w:t>
      </w:r>
      <w:bookmarkEnd w:id="4"/>
    </w:p>
    <w:p w14:paraId="233BA6BA" w14:textId="77777777" w:rsidR="008531DD" w:rsidRDefault="00097320">
      <w:pPr>
        <w:spacing w:after="160"/>
      </w:pPr>
      <w:r>
        <w:t>Behind the verbatims sit four structural problems. Every one of them is expensive, and none of them is solved by keyword search over a PDF library.</w:t>
      </w:r>
    </w:p>
    <w:p w14:paraId="233BA6BB" w14:textId="77777777" w:rsidR="008531DD" w:rsidRDefault="00097320">
      <w:pPr>
        <w:pStyle w:val="Heading4"/>
        <w:spacing w:before="220" w:after="120"/>
      </w:pPr>
      <w:bookmarkStart w:id="5" w:name="_Toc239879676"/>
      <w:r>
        <w:rPr>
          <w:b/>
          <w:bCs/>
        </w:rPr>
        <w:lastRenderedPageBreak/>
        <w:t>Diagrams and forms are invisible to keyword search</w:t>
      </w:r>
      <w:bookmarkEnd w:id="5"/>
    </w:p>
    <w:p w14:paraId="233BA6BC" w14:textId="77777777" w:rsidR="008531DD" w:rsidRDefault="00097320">
      <w:pPr>
        <w:spacing w:after="160"/>
      </w:pPr>
      <w:r>
        <w:t>Permitting guidebooks are full of flowcharts, wiring diagrams, sample forms, and fee tables. A text-only index can tell you a page contains the word “checklist”; it cannot show you the checklist, and it cannot tell you the diagram on page 74 is the one that answers the question. The richest evidence in the corpus is the part every keyword search skips.</w:t>
      </w:r>
    </w:p>
    <w:p w14:paraId="233BA6BD" w14:textId="77777777" w:rsidR="008531DD" w:rsidRDefault="00097320">
      <w:pPr>
        <w:pStyle w:val="Heading4"/>
        <w:spacing w:before="220" w:after="120"/>
      </w:pPr>
      <w:bookmarkStart w:id="6" w:name="_Toc239879677"/>
      <w:r>
        <w:rPr>
          <w:b/>
          <w:bCs/>
        </w:rPr>
        <w:t>Every jurisdiction has its own permitting checklist, buried in a different PDF</w:t>
      </w:r>
      <w:bookmarkEnd w:id="6"/>
    </w:p>
    <w:p w14:paraId="233BA6BE" w14:textId="77777777" w:rsidR="008531DD" w:rsidRDefault="00097320">
      <w:pPr>
        <w:spacing w:after="160"/>
      </w:pPr>
      <w:r>
        <w:t>A national guide, a state guidebook, and a municipal template rarely agree on wording, and none of them cross-reference each other. A reviewer holding all three has to reconcile them by hand, from memory, every time a new project comes in.</w:t>
      </w:r>
    </w:p>
    <w:p w14:paraId="233BA6BF" w14:textId="77777777" w:rsidR="008531DD" w:rsidRDefault="00097320">
      <w:pPr>
        <w:pStyle w:val="Heading4"/>
        <w:spacing w:before="220" w:after="120"/>
      </w:pPr>
      <w:bookmarkStart w:id="7" w:name="_Toc239879678"/>
      <w:r>
        <w:rPr>
          <w:b/>
          <w:bCs/>
        </w:rPr>
        <w:t>Reviewers re-derive the same answer from scratch every time</w:t>
      </w:r>
      <w:bookmarkEnd w:id="7"/>
    </w:p>
    <w:p w14:paraId="233BA6C0" w14:textId="77777777" w:rsidR="008531DD" w:rsidRDefault="00097320">
      <w:pPr>
        <w:spacing w:after="160"/>
      </w:pPr>
      <w:r>
        <w:t>Because nothing is indexed for retrieval, the answer to “what does a municipality need before approving a solar project” is re-assembled from memory or by re-reading source documents, by whichever reviewer happens to catch the request.</w:t>
      </w:r>
    </w:p>
    <w:p w14:paraId="233BA6C1" w14:textId="77777777" w:rsidR="008531DD" w:rsidRDefault="00097320">
      <w:pPr>
        <w:pStyle w:val="Heading4"/>
        <w:spacing w:before="220" w:after="120"/>
      </w:pPr>
      <w:bookmarkStart w:id="8" w:name="_Toc239879679"/>
      <w:r>
        <w:rPr>
          <w:b/>
          <w:bCs/>
        </w:rPr>
        <w:t>The visual evidence never makes it into the answer</w:t>
      </w:r>
      <w:bookmarkEnd w:id="8"/>
    </w:p>
    <w:p w14:paraId="233BA6C2" w14:textId="77777777" w:rsidR="008531DD" w:rsidRDefault="00097320">
      <w:pPr>
        <w:spacing w:after="160"/>
      </w:pPr>
      <w:r>
        <w:t>Even when someone does find the right page, the diagram or checklist itself rarely gets attached to the answer they give a colleague. The evidence stays in the PDF; the answer travels as a paraphrase.</w:t>
      </w:r>
    </w:p>
    <w:p w14:paraId="233BA6C3" w14:textId="77777777" w:rsidR="008531DD" w:rsidRDefault="00097320">
      <w:pPr>
        <w:pStyle w:val="Heading2"/>
        <w:spacing w:before="360" w:after="180"/>
      </w:pPr>
      <w:bookmarkStart w:id="9" w:name="_Toc239879680"/>
      <w:r>
        <w:rPr>
          <w:b/>
          <w:bCs/>
          <w:color w:val="1E7145"/>
        </w:rPr>
        <w:t>W.3 Who raises it, and what they are measured on</w:t>
      </w:r>
      <w:bookmarkEnd w:id="9"/>
    </w:p>
    <w:p w14:paraId="233BA6C4" w14:textId="77777777" w:rsidR="008531DD" w:rsidRDefault="00097320">
      <w:pPr>
        <w:spacing w:after="160"/>
      </w:pPr>
      <w:r>
        <w:t>Match the message to the metric. The same capability sells very differently to these personas.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3"/>
        <w:gridCol w:w="1984"/>
        <w:gridCol w:w="2975"/>
        <w:gridCol w:w="2254"/>
      </w:tblGrid>
      <w:tr w:rsidR="008531DD" w14:paraId="233BA6C9" w14:textId="77777777">
        <w:trPr>
          <w:tblHeader/>
        </w:trPr>
        <w:tc>
          <w:tcPr>
            <w:tcW w:w="1000" w:type="pct"/>
            <w:shd w:val="clear" w:color="auto" w:fill="1E7145"/>
            <w:tcMar>
              <w:top w:w="80" w:type="dxa"/>
              <w:left w:w="120" w:type="dxa"/>
              <w:bottom w:w="80" w:type="dxa"/>
              <w:right w:w="120" w:type="dxa"/>
            </w:tcMar>
            <w:vAlign w:val="center"/>
          </w:tcPr>
          <w:p w14:paraId="233BA6C5" w14:textId="77777777" w:rsidR="008531DD" w:rsidRDefault="00097320">
            <w:r>
              <w:rPr>
                <w:b/>
                <w:bCs/>
                <w:color w:val="FFFFFF"/>
                <w:sz w:val="19"/>
                <w:szCs w:val="19"/>
              </w:rPr>
              <w:t>Persona</w:t>
            </w:r>
          </w:p>
        </w:tc>
        <w:tc>
          <w:tcPr>
            <w:tcW w:w="1100" w:type="pct"/>
            <w:shd w:val="clear" w:color="auto" w:fill="1E7145"/>
            <w:tcMar>
              <w:top w:w="80" w:type="dxa"/>
              <w:left w:w="120" w:type="dxa"/>
              <w:bottom w:w="80" w:type="dxa"/>
              <w:right w:w="120" w:type="dxa"/>
            </w:tcMar>
            <w:vAlign w:val="center"/>
          </w:tcPr>
          <w:p w14:paraId="233BA6C6" w14:textId="77777777" w:rsidR="008531DD" w:rsidRDefault="00097320">
            <w:r>
              <w:rPr>
                <w:b/>
                <w:bCs/>
                <w:color w:val="FFFFFF"/>
                <w:sz w:val="19"/>
                <w:szCs w:val="19"/>
              </w:rPr>
              <w:t>Measured on</w:t>
            </w:r>
          </w:p>
        </w:tc>
        <w:tc>
          <w:tcPr>
            <w:tcW w:w="1650" w:type="pct"/>
            <w:shd w:val="clear" w:color="auto" w:fill="1E7145"/>
            <w:tcMar>
              <w:top w:w="80" w:type="dxa"/>
              <w:left w:w="120" w:type="dxa"/>
              <w:bottom w:w="80" w:type="dxa"/>
              <w:right w:w="120" w:type="dxa"/>
            </w:tcMar>
            <w:vAlign w:val="center"/>
          </w:tcPr>
          <w:p w14:paraId="233BA6C7" w14:textId="77777777" w:rsidR="008531DD" w:rsidRDefault="00097320">
            <w:r>
              <w:rPr>
                <w:b/>
                <w:bCs/>
                <w:color w:val="FFFFFF"/>
                <w:sz w:val="19"/>
                <w:szCs w:val="19"/>
              </w:rPr>
              <w:t>What this scenario gives them</w:t>
            </w:r>
          </w:p>
        </w:tc>
        <w:tc>
          <w:tcPr>
            <w:tcW w:w="1250" w:type="pct"/>
            <w:shd w:val="clear" w:color="auto" w:fill="1E7145"/>
            <w:tcMar>
              <w:top w:w="80" w:type="dxa"/>
              <w:left w:w="120" w:type="dxa"/>
              <w:bottom w:w="80" w:type="dxa"/>
              <w:right w:w="120" w:type="dxa"/>
            </w:tcMar>
            <w:vAlign w:val="center"/>
          </w:tcPr>
          <w:p w14:paraId="233BA6C8" w14:textId="77777777" w:rsidR="008531DD" w:rsidRDefault="00097320">
            <w:r>
              <w:rPr>
                <w:b/>
                <w:bCs/>
                <w:color w:val="FFFFFF"/>
                <w:sz w:val="19"/>
                <w:szCs w:val="19"/>
              </w:rPr>
              <w:t>Their objection</w:t>
            </w:r>
          </w:p>
        </w:tc>
      </w:tr>
      <w:tr w:rsidR="008531DD" w14:paraId="233BA6CE" w14:textId="77777777">
        <w:tc>
          <w:tcPr>
            <w:tcW w:w="1000" w:type="pct"/>
            <w:tcMar>
              <w:top w:w="80" w:type="dxa"/>
              <w:left w:w="120" w:type="dxa"/>
              <w:bottom w:w="80" w:type="dxa"/>
              <w:right w:w="120" w:type="dxa"/>
            </w:tcMar>
            <w:vAlign w:val="center"/>
          </w:tcPr>
          <w:p w14:paraId="233BA6CA" w14:textId="77777777" w:rsidR="008531DD" w:rsidRDefault="00097320">
            <w:r>
              <w:rPr>
                <w:sz w:val="19"/>
                <w:szCs w:val="19"/>
              </w:rPr>
              <w:t>Permitting Manager</w:t>
            </w:r>
          </w:p>
        </w:tc>
        <w:tc>
          <w:tcPr>
            <w:tcW w:w="1100" w:type="pct"/>
            <w:tcMar>
              <w:top w:w="80" w:type="dxa"/>
              <w:left w:w="120" w:type="dxa"/>
              <w:bottom w:w="80" w:type="dxa"/>
              <w:right w:w="120" w:type="dxa"/>
            </w:tcMar>
            <w:vAlign w:val="center"/>
          </w:tcPr>
          <w:p w14:paraId="233BA6CB" w14:textId="77777777" w:rsidR="008531DD" w:rsidRDefault="00097320">
            <w:r>
              <w:rPr>
                <w:sz w:val="19"/>
                <w:szCs w:val="19"/>
              </w:rPr>
              <w:t>Cycle time, rejection rate</w:t>
            </w:r>
          </w:p>
        </w:tc>
        <w:tc>
          <w:tcPr>
            <w:tcW w:w="1650" w:type="pct"/>
            <w:tcMar>
              <w:top w:w="80" w:type="dxa"/>
              <w:left w:w="120" w:type="dxa"/>
              <w:bottom w:w="80" w:type="dxa"/>
              <w:right w:w="120" w:type="dxa"/>
            </w:tcMar>
            <w:vAlign w:val="center"/>
          </w:tcPr>
          <w:p w14:paraId="233BA6CC" w14:textId="77777777" w:rsidR="008531DD" w:rsidRDefault="00097320">
            <w:r>
              <w:rPr>
                <w:sz w:val="19"/>
                <w:szCs w:val="19"/>
              </w:rPr>
              <w:t>Faster, evidence-backed permit-readiness review</w:t>
            </w:r>
          </w:p>
        </w:tc>
        <w:tc>
          <w:tcPr>
            <w:tcW w:w="1250" w:type="pct"/>
            <w:tcMar>
              <w:top w:w="80" w:type="dxa"/>
              <w:left w:w="120" w:type="dxa"/>
              <w:bottom w:w="80" w:type="dxa"/>
              <w:right w:w="120" w:type="dxa"/>
            </w:tcMar>
            <w:vAlign w:val="center"/>
          </w:tcPr>
          <w:p w14:paraId="233BA6CD" w14:textId="77777777" w:rsidR="008531DD" w:rsidRDefault="00097320">
            <w:r>
              <w:rPr>
                <w:sz w:val="19"/>
                <w:szCs w:val="19"/>
              </w:rPr>
              <w:t>“I already have a checklist.” - answer with speed and cross-document reconciliation</w:t>
            </w:r>
          </w:p>
        </w:tc>
      </w:tr>
      <w:tr w:rsidR="008531DD" w14:paraId="233BA6D3" w14:textId="77777777">
        <w:tc>
          <w:tcPr>
            <w:tcW w:w="1000" w:type="pct"/>
            <w:shd w:val="clear" w:color="auto" w:fill="F4F8F5"/>
            <w:tcMar>
              <w:top w:w="80" w:type="dxa"/>
              <w:left w:w="120" w:type="dxa"/>
              <w:bottom w:w="80" w:type="dxa"/>
              <w:right w:w="120" w:type="dxa"/>
            </w:tcMar>
            <w:vAlign w:val="center"/>
          </w:tcPr>
          <w:p w14:paraId="233BA6CF" w14:textId="77777777" w:rsidR="008531DD" w:rsidRDefault="00097320">
            <w:r>
              <w:rPr>
                <w:sz w:val="19"/>
                <w:szCs w:val="19"/>
              </w:rPr>
              <w:t>Project Developer</w:t>
            </w:r>
          </w:p>
        </w:tc>
        <w:tc>
          <w:tcPr>
            <w:tcW w:w="1100" w:type="pct"/>
            <w:shd w:val="clear" w:color="auto" w:fill="F4F8F5"/>
            <w:tcMar>
              <w:top w:w="80" w:type="dxa"/>
              <w:left w:w="120" w:type="dxa"/>
              <w:bottom w:w="80" w:type="dxa"/>
              <w:right w:w="120" w:type="dxa"/>
            </w:tcMar>
            <w:vAlign w:val="center"/>
          </w:tcPr>
          <w:p w14:paraId="233BA6D0" w14:textId="77777777" w:rsidR="008531DD" w:rsidRDefault="00097320">
            <w:r>
              <w:rPr>
                <w:sz w:val="19"/>
                <w:szCs w:val="19"/>
              </w:rPr>
              <w:t>Time to interconnection, capital deployed</w:t>
            </w:r>
          </w:p>
        </w:tc>
        <w:tc>
          <w:tcPr>
            <w:tcW w:w="1650" w:type="pct"/>
            <w:shd w:val="clear" w:color="auto" w:fill="F4F8F5"/>
            <w:tcMar>
              <w:top w:w="80" w:type="dxa"/>
              <w:left w:w="120" w:type="dxa"/>
              <w:bottom w:w="80" w:type="dxa"/>
              <w:right w:w="120" w:type="dxa"/>
            </w:tcMar>
            <w:vAlign w:val="center"/>
          </w:tcPr>
          <w:p w14:paraId="233BA6D1" w14:textId="77777777" w:rsidR="008531DD" w:rsidRDefault="00097320">
            <w:r>
              <w:rPr>
                <w:sz w:val="19"/>
                <w:szCs w:val="19"/>
              </w:rPr>
              <w:t>Self-service Q&amp;A over guidebooks, templates, and standards</w:t>
            </w:r>
          </w:p>
        </w:tc>
        <w:tc>
          <w:tcPr>
            <w:tcW w:w="1250" w:type="pct"/>
            <w:shd w:val="clear" w:color="auto" w:fill="F4F8F5"/>
            <w:tcMar>
              <w:top w:w="80" w:type="dxa"/>
              <w:left w:w="120" w:type="dxa"/>
              <w:bottom w:w="80" w:type="dxa"/>
              <w:right w:w="120" w:type="dxa"/>
            </w:tcMar>
            <w:vAlign w:val="center"/>
          </w:tcPr>
          <w:p w14:paraId="233BA6D2" w14:textId="77777777" w:rsidR="008531DD" w:rsidRDefault="00097320">
            <w:r>
              <w:rPr>
                <w:sz w:val="19"/>
                <w:szCs w:val="19"/>
              </w:rPr>
              <w:t>“Is this legal advice?” - answer plainly: no</w:t>
            </w:r>
          </w:p>
        </w:tc>
      </w:tr>
      <w:tr w:rsidR="008531DD" w14:paraId="233BA6D8" w14:textId="77777777">
        <w:tc>
          <w:tcPr>
            <w:tcW w:w="1000" w:type="pct"/>
            <w:tcMar>
              <w:top w:w="80" w:type="dxa"/>
              <w:left w:w="120" w:type="dxa"/>
              <w:bottom w:w="80" w:type="dxa"/>
              <w:right w:w="120" w:type="dxa"/>
            </w:tcMar>
            <w:vAlign w:val="center"/>
          </w:tcPr>
          <w:p w14:paraId="233BA6D4" w14:textId="77777777" w:rsidR="008531DD" w:rsidRDefault="00097320">
            <w:r>
              <w:rPr>
                <w:sz w:val="19"/>
                <w:szCs w:val="19"/>
              </w:rPr>
              <w:t>Compliance / Legal Counsel</w:t>
            </w:r>
          </w:p>
        </w:tc>
        <w:tc>
          <w:tcPr>
            <w:tcW w:w="1100" w:type="pct"/>
            <w:tcMar>
              <w:top w:w="80" w:type="dxa"/>
              <w:left w:w="120" w:type="dxa"/>
              <w:bottom w:w="80" w:type="dxa"/>
              <w:right w:w="120" w:type="dxa"/>
            </w:tcMar>
            <w:vAlign w:val="center"/>
          </w:tcPr>
          <w:p w14:paraId="233BA6D5" w14:textId="77777777" w:rsidR="008531DD" w:rsidRDefault="00097320">
            <w:r>
              <w:rPr>
                <w:sz w:val="19"/>
                <w:szCs w:val="19"/>
              </w:rPr>
              <w:t>Risk exposure, audit defensibility</w:t>
            </w:r>
          </w:p>
        </w:tc>
        <w:tc>
          <w:tcPr>
            <w:tcW w:w="1650" w:type="pct"/>
            <w:tcMar>
              <w:top w:w="80" w:type="dxa"/>
              <w:left w:w="120" w:type="dxa"/>
              <w:bottom w:w="80" w:type="dxa"/>
              <w:right w:w="120" w:type="dxa"/>
            </w:tcMar>
            <w:vAlign w:val="center"/>
          </w:tcPr>
          <w:p w14:paraId="233BA6D6" w14:textId="77777777" w:rsidR="008531DD" w:rsidRDefault="00097320">
            <w:r>
              <w:rPr>
                <w:sz w:val="19"/>
                <w:szCs w:val="19"/>
              </w:rPr>
              <w:t>Evidence-backed citations to the exact page and diagram, not a black-box answer</w:t>
            </w:r>
          </w:p>
        </w:tc>
        <w:tc>
          <w:tcPr>
            <w:tcW w:w="1250" w:type="pct"/>
            <w:tcMar>
              <w:top w:w="80" w:type="dxa"/>
              <w:left w:w="120" w:type="dxa"/>
              <w:bottom w:w="80" w:type="dxa"/>
              <w:right w:w="120" w:type="dxa"/>
            </w:tcMar>
            <w:vAlign w:val="center"/>
          </w:tcPr>
          <w:p w14:paraId="233BA6D7" w14:textId="77777777" w:rsidR="008531DD" w:rsidRDefault="00097320">
            <w:r>
              <w:rPr>
                <w:sz w:val="19"/>
                <w:szCs w:val="19"/>
              </w:rPr>
              <w:t>“How do I know it's accurate?” - answer with the citation rule</w:t>
            </w:r>
          </w:p>
        </w:tc>
      </w:tr>
      <w:tr w:rsidR="008531DD" w14:paraId="233BA6DD" w14:textId="77777777">
        <w:tc>
          <w:tcPr>
            <w:tcW w:w="1000" w:type="pct"/>
            <w:shd w:val="clear" w:color="auto" w:fill="F4F8F5"/>
            <w:tcMar>
              <w:top w:w="80" w:type="dxa"/>
              <w:left w:w="120" w:type="dxa"/>
              <w:bottom w:w="80" w:type="dxa"/>
              <w:right w:w="120" w:type="dxa"/>
            </w:tcMar>
            <w:vAlign w:val="center"/>
          </w:tcPr>
          <w:p w14:paraId="233BA6D9" w14:textId="77777777" w:rsidR="008531DD" w:rsidRDefault="00097320">
            <w:r>
              <w:rPr>
                <w:sz w:val="19"/>
                <w:szCs w:val="19"/>
              </w:rPr>
              <w:t>IT / Copilot Administrator</w:t>
            </w:r>
          </w:p>
        </w:tc>
        <w:tc>
          <w:tcPr>
            <w:tcW w:w="1100" w:type="pct"/>
            <w:shd w:val="clear" w:color="auto" w:fill="F4F8F5"/>
            <w:tcMar>
              <w:top w:w="80" w:type="dxa"/>
              <w:left w:w="120" w:type="dxa"/>
              <w:bottom w:w="80" w:type="dxa"/>
              <w:right w:w="120" w:type="dxa"/>
            </w:tcMar>
            <w:vAlign w:val="center"/>
          </w:tcPr>
          <w:p w14:paraId="233BA6DA" w14:textId="77777777" w:rsidR="008531DD" w:rsidRDefault="00097320">
            <w:r>
              <w:rPr>
                <w:sz w:val="19"/>
                <w:szCs w:val="19"/>
              </w:rPr>
              <w:t>Adoption, governance</w:t>
            </w:r>
          </w:p>
        </w:tc>
        <w:tc>
          <w:tcPr>
            <w:tcW w:w="1650" w:type="pct"/>
            <w:shd w:val="clear" w:color="auto" w:fill="F4F8F5"/>
            <w:tcMar>
              <w:top w:w="80" w:type="dxa"/>
              <w:left w:w="120" w:type="dxa"/>
              <w:bottom w:w="80" w:type="dxa"/>
              <w:right w:w="120" w:type="dxa"/>
            </w:tcMar>
            <w:vAlign w:val="center"/>
          </w:tcPr>
          <w:p w14:paraId="233BA6DB" w14:textId="77777777" w:rsidR="008531DD" w:rsidRDefault="00097320">
            <w:r>
              <w:rPr>
                <w:sz w:val="19"/>
                <w:szCs w:val="19"/>
              </w:rPr>
              <w:t>A new grounded use case for licenses already purchased</w:t>
            </w:r>
          </w:p>
        </w:tc>
        <w:tc>
          <w:tcPr>
            <w:tcW w:w="1250" w:type="pct"/>
            <w:shd w:val="clear" w:color="auto" w:fill="F4F8F5"/>
            <w:tcMar>
              <w:top w:w="80" w:type="dxa"/>
              <w:left w:w="120" w:type="dxa"/>
              <w:bottom w:w="80" w:type="dxa"/>
              <w:right w:w="120" w:type="dxa"/>
            </w:tcMar>
            <w:vAlign w:val="center"/>
          </w:tcPr>
          <w:p w14:paraId="233BA6DC" w14:textId="77777777" w:rsidR="008531DD" w:rsidRDefault="00097320">
            <w:r>
              <w:rPr>
                <w:sz w:val="19"/>
                <w:szCs w:val="19"/>
              </w:rPr>
              <w:t>“Another action to govern.” - answer with the connector/connection model</w:t>
            </w:r>
          </w:p>
        </w:tc>
      </w:tr>
    </w:tbl>
    <w:p w14:paraId="233BA6DE"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color w:val="222222"/>
        </w:rPr>
        <w:t>Compliance/Legal counsel is usually the toughest sponsor to win and the easiest to lose. Volunteer the “not legal advice” framing before they raise it - see W.7.</w:t>
      </w:r>
    </w:p>
    <w:p w14:paraId="233BA6DF" w14:textId="77777777" w:rsidR="008531DD" w:rsidRDefault="00097320">
      <w:pPr>
        <w:pStyle w:val="Heading2"/>
        <w:spacing w:before="360" w:after="180"/>
      </w:pPr>
      <w:bookmarkStart w:id="10" w:name="_Toc239879681"/>
      <w:r>
        <w:rPr>
          <w:b/>
          <w:bCs/>
          <w:color w:val="1E7145"/>
        </w:rPr>
        <w:t>W.4 The events that trigger the ask</w:t>
      </w:r>
      <w:bookmarkEnd w:id="1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6"/>
        <w:gridCol w:w="5410"/>
      </w:tblGrid>
      <w:tr w:rsidR="008531DD" w14:paraId="233BA6E2" w14:textId="77777777">
        <w:trPr>
          <w:tblHeader/>
        </w:trPr>
        <w:tc>
          <w:tcPr>
            <w:tcW w:w="2000" w:type="pct"/>
            <w:shd w:val="clear" w:color="auto" w:fill="1E7145"/>
            <w:tcMar>
              <w:top w:w="80" w:type="dxa"/>
              <w:left w:w="120" w:type="dxa"/>
              <w:bottom w:w="80" w:type="dxa"/>
              <w:right w:w="120" w:type="dxa"/>
            </w:tcMar>
            <w:vAlign w:val="center"/>
          </w:tcPr>
          <w:p w14:paraId="233BA6E0" w14:textId="77777777" w:rsidR="008531DD" w:rsidRDefault="00097320">
            <w:r>
              <w:rPr>
                <w:b/>
                <w:bCs/>
                <w:color w:val="FFFFFF"/>
                <w:sz w:val="19"/>
                <w:szCs w:val="19"/>
              </w:rPr>
              <w:t>Trigger event</w:t>
            </w:r>
          </w:p>
        </w:tc>
        <w:tc>
          <w:tcPr>
            <w:tcW w:w="3000" w:type="pct"/>
            <w:shd w:val="clear" w:color="auto" w:fill="1E7145"/>
            <w:tcMar>
              <w:top w:w="80" w:type="dxa"/>
              <w:left w:w="120" w:type="dxa"/>
              <w:bottom w:w="80" w:type="dxa"/>
              <w:right w:w="120" w:type="dxa"/>
            </w:tcMar>
            <w:vAlign w:val="center"/>
          </w:tcPr>
          <w:p w14:paraId="233BA6E1" w14:textId="77777777" w:rsidR="008531DD" w:rsidRDefault="00097320">
            <w:r>
              <w:rPr>
                <w:b/>
                <w:bCs/>
                <w:color w:val="FFFFFF"/>
                <w:sz w:val="19"/>
                <w:szCs w:val="19"/>
              </w:rPr>
              <w:t>Why it produces this ask</w:t>
            </w:r>
          </w:p>
        </w:tc>
      </w:tr>
      <w:tr w:rsidR="008531DD" w14:paraId="233BA6E5" w14:textId="77777777">
        <w:tc>
          <w:tcPr>
            <w:tcW w:w="2000" w:type="pct"/>
            <w:tcMar>
              <w:top w:w="80" w:type="dxa"/>
              <w:left w:w="120" w:type="dxa"/>
              <w:bottom w:w="80" w:type="dxa"/>
              <w:right w:w="120" w:type="dxa"/>
            </w:tcMar>
            <w:vAlign w:val="center"/>
          </w:tcPr>
          <w:p w14:paraId="233BA6E3" w14:textId="77777777" w:rsidR="008531DD" w:rsidRDefault="00097320">
            <w:r>
              <w:rPr>
                <w:sz w:val="19"/>
                <w:szCs w:val="19"/>
              </w:rPr>
              <w:t>A new renewable project enters permitting</w:t>
            </w:r>
          </w:p>
        </w:tc>
        <w:tc>
          <w:tcPr>
            <w:tcW w:w="3000" w:type="pct"/>
            <w:tcMar>
              <w:top w:w="80" w:type="dxa"/>
              <w:left w:w="120" w:type="dxa"/>
              <w:bottom w:w="80" w:type="dxa"/>
              <w:right w:w="120" w:type="dxa"/>
            </w:tcMar>
            <w:vAlign w:val="center"/>
          </w:tcPr>
          <w:p w14:paraId="233BA6E4" w14:textId="77777777" w:rsidR="008531DD" w:rsidRDefault="00097320">
            <w:r>
              <w:rPr>
                <w:sz w:val="19"/>
                <w:szCs w:val="19"/>
              </w:rPr>
              <w:t>The team needs to move fast against a checklist nobody has fully memorized</w:t>
            </w:r>
          </w:p>
        </w:tc>
      </w:tr>
      <w:tr w:rsidR="008531DD" w14:paraId="233BA6E8" w14:textId="77777777">
        <w:tc>
          <w:tcPr>
            <w:tcW w:w="2000" w:type="pct"/>
            <w:shd w:val="clear" w:color="auto" w:fill="F4F8F5"/>
            <w:tcMar>
              <w:top w:w="80" w:type="dxa"/>
              <w:left w:w="120" w:type="dxa"/>
              <w:bottom w:w="80" w:type="dxa"/>
              <w:right w:w="120" w:type="dxa"/>
            </w:tcMar>
            <w:vAlign w:val="center"/>
          </w:tcPr>
          <w:p w14:paraId="233BA6E6" w14:textId="77777777" w:rsidR="008531DD" w:rsidRDefault="00097320">
            <w:r>
              <w:rPr>
                <w:sz w:val="19"/>
                <w:szCs w:val="19"/>
              </w:rPr>
              <w:lastRenderedPageBreak/>
              <w:t>A backlog of rejected or incomplete applications</w:t>
            </w:r>
          </w:p>
        </w:tc>
        <w:tc>
          <w:tcPr>
            <w:tcW w:w="3000" w:type="pct"/>
            <w:shd w:val="clear" w:color="auto" w:fill="F4F8F5"/>
            <w:tcMar>
              <w:top w:w="80" w:type="dxa"/>
              <w:left w:w="120" w:type="dxa"/>
              <w:bottom w:w="80" w:type="dxa"/>
              <w:right w:w="120" w:type="dxa"/>
            </w:tcMar>
            <w:vAlign w:val="center"/>
          </w:tcPr>
          <w:p w14:paraId="233BA6E7" w14:textId="77777777" w:rsidR="008531DD" w:rsidRDefault="00097320">
            <w:r>
              <w:rPr>
                <w:sz w:val="19"/>
                <w:szCs w:val="19"/>
              </w:rPr>
              <w:t>Leadership wants root-cause visibility into why submissions keep bouncing</w:t>
            </w:r>
          </w:p>
        </w:tc>
      </w:tr>
      <w:tr w:rsidR="008531DD" w14:paraId="233BA6EB" w14:textId="77777777">
        <w:tc>
          <w:tcPr>
            <w:tcW w:w="2000" w:type="pct"/>
            <w:tcMar>
              <w:top w:w="80" w:type="dxa"/>
              <w:left w:w="120" w:type="dxa"/>
              <w:bottom w:w="80" w:type="dxa"/>
              <w:right w:w="120" w:type="dxa"/>
            </w:tcMar>
            <w:vAlign w:val="center"/>
          </w:tcPr>
          <w:p w14:paraId="233BA6E9" w14:textId="77777777" w:rsidR="008531DD" w:rsidRDefault="00097320">
            <w:r>
              <w:rPr>
                <w:sz w:val="19"/>
                <w:szCs w:val="19"/>
              </w:rPr>
              <w:t>Multiple jurisdictions in flight at once</w:t>
            </w:r>
          </w:p>
        </w:tc>
        <w:tc>
          <w:tcPr>
            <w:tcW w:w="3000" w:type="pct"/>
            <w:tcMar>
              <w:top w:w="80" w:type="dxa"/>
              <w:left w:w="120" w:type="dxa"/>
              <w:bottom w:w="80" w:type="dxa"/>
              <w:right w:w="120" w:type="dxa"/>
            </w:tcMar>
            <w:vAlign w:val="center"/>
          </w:tcPr>
          <w:p w14:paraId="233BA6EA" w14:textId="77777777" w:rsidR="008531DD" w:rsidRDefault="00097320">
            <w:r>
              <w:rPr>
                <w:sz w:val="19"/>
                <w:szCs w:val="19"/>
              </w:rPr>
              <w:t>Nobody can hold every state and municipal variation in their head simultaneously</w:t>
            </w:r>
          </w:p>
        </w:tc>
      </w:tr>
      <w:tr w:rsidR="008531DD" w14:paraId="233BA6EE" w14:textId="77777777">
        <w:tc>
          <w:tcPr>
            <w:tcW w:w="2000" w:type="pct"/>
            <w:shd w:val="clear" w:color="auto" w:fill="F4F8F5"/>
            <w:tcMar>
              <w:top w:w="80" w:type="dxa"/>
              <w:left w:w="120" w:type="dxa"/>
              <w:bottom w:w="80" w:type="dxa"/>
              <w:right w:w="120" w:type="dxa"/>
            </w:tcMar>
            <w:vAlign w:val="center"/>
          </w:tcPr>
          <w:p w14:paraId="233BA6EC" w14:textId="77777777" w:rsidR="008531DD" w:rsidRDefault="00097320">
            <w:r>
              <w:rPr>
                <w:sz w:val="19"/>
                <w:szCs w:val="19"/>
              </w:rPr>
              <w:t>A Microsoft 365 Copilot rollout with no compelling grounded use case yet</w:t>
            </w:r>
          </w:p>
        </w:tc>
        <w:tc>
          <w:tcPr>
            <w:tcW w:w="3000" w:type="pct"/>
            <w:shd w:val="clear" w:color="auto" w:fill="F4F8F5"/>
            <w:tcMar>
              <w:top w:w="80" w:type="dxa"/>
              <w:left w:w="120" w:type="dxa"/>
              <w:bottom w:w="80" w:type="dxa"/>
              <w:right w:w="120" w:type="dxa"/>
            </w:tcMar>
            <w:vAlign w:val="center"/>
          </w:tcPr>
          <w:p w14:paraId="233BA6ED" w14:textId="77777777" w:rsidR="008531DD" w:rsidRDefault="00097320">
            <w:r>
              <w:rPr>
                <w:sz w:val="19"/>
                <w:szCs w:val="19"/>
              </w:rPr>
              <w:t>Licenses are already bought; the missing piece is proof of value, not budget</w:t>
            </w:r>
          </w:p>
        </w:tc>
      </w:tr>
      <w:tr w:rsidR="008531DD" w14:paraId="233BA6F1" w14:textId="77777777">
        <w:tc>
          <w:tcPr>
            <w:tcW w:w="2000" w:type="pct"/>
            <w:tcMar>
              <w:top w:w="80" w:type="dxa"/>
              <w:left w:w="120" w:type="dxa"/>
              <w:bottom w:w="80" w:type="dxa"/>
              <w:right w:w="120" w:type="dxa"/>
            </w:tcMar>
            <w:vAlign w:val="center"/>
          </w:tcPr>
          <w:p w14:paraId="233BA6EF" w14:textId="77777777" w:rsidR="008531DD" w:rsidRDefault="00097320">
            <w:r>
              <w:rPr>
                <w:sz w:val="19"/>
                <w:szCs w:val="19"/>
              </w:rPr>
              <w:t>An interconnection or wiring standard changes</w:t>
            </w:r>
          </w:p>
        </w:tc>
        <w:tc>
          <w:tcPr>
            <w:tcW w:w="3000" w:type="pct"/>
            <w:tcMar>
              <w:top w:w="80" w:type="dxa"/>
              <w:left w:w="120" w:type="dxa"/>
              <w:bottom w:w="80" w:type="dxa"/>
              <w:right w:w="120" w:type="dxa"/>
            </w:tcMar>
            <w:vAlign w:val="center"/>
          </w:tcPr>
          <w:p w14:paraId="233BA6F0" w14:textId="77777777" w:rsidR="008531DD" w:rsidRDefault="00097320">
            <w:r>
              <w:rPr>
                <w:sz w:val="19"/>
                <w:szCs w:val="19"/>
              </w:rPr>
              <w:t>Old checklist knowledge goes stale and nobody is sure what changed</w:t>
            </w:r>
          </w:p>
        </w:tc>
      </w:tr>
    </w:tbl>
    <w:p w14:paraId="233BA6F2" w14:textId="77777777" w:rsidR="008531DD" w:rsidRDefault="00097320">
      <w:pPr>
        <w:pBdr>
          <w:left w:val="single" w:sz="24" w:space="0" w:color="1B4C8C"/>
        </w:pBdr>
        <w:shd w:val="clear" w:color="auto" w:fill="EAF1FB"/>
        <w:spacing w:before="160" w:after="160"/>
        <w:ind w:left="160" w:right="160"/>
      </w:pPr>
      <w:r>
        <w:rPr>
          <w:b/>
          <w:bCs/>
          <w:color w:val="1B4C8C"/>
        </w:rPr>
        <w:t xml:space="preserve">TIP </w:t>
      </w:r>
      <w:r>
        <w:rPr>
          <w:color w:val="222222"/>
        </w:rPr>
        <w:t>The fourth row is the most common opening in a technical enablement context. A customer with Copilot licenses and no compelling grounded use case is the ideal audience, because the objection is not cost - it is proof of value.</w:t>
      </w:r>
    </w:p>
    <w:p w14:paraId="233BA6F3" w14:textId="77777777" w:rsidR="008531DD" w:rsidRDefault="00097320">
      <w:pPr>
        <w:pStyle w:val="Heading2"/>
        <w:spacing w:before="360" w:after="180"/>
      </w:pPr>
      <w:bookmarkStart w:id="11" w:name="_Toc239879682"/>
      <w:r>
        <w:rPr>
          <w:b/>
          <w:bCs/>
          <w:color w:val="1E7145"/>
        </w:rPr>
        <w:t>W.5 The value hypothesis - be honest about where the value is</w:t>
      </w:r>
      <w:bookmarkEnd w:id="1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4"/>
        <w:gridCol w:w="2705"/>
        <w:gridCol w:w="3967"/>
      </w:tblGrid>
      <w:tr w:rsidR="008531DD" w14:paraId="233BA6F7" w14:textId="77777777">
        <w:trPr>
          <w:tblHeader/>
        </w:trPr>
        <w:tc>
          <w:tcPr>
            <w:tcW w:w="1300" w:type="pct"/>
            <w:shd w:val="clear" w:color="auto" w:fill="1E7145"/>
            <w:tcMar>
              <w:top w:w="80" w:type="dxa"/>
              <w:left w:w="120" w:type="dxa"/>
              <w:bottom w:w="80" w:type="dxa"/>
              <w:right w:w="120" w:type="dxa"/>
            </w:tcMar>
            <w:vAlign w:val="center"/>
          </w:tcPr>
          <w:p w14:paraId="233BA6F4" w14:textId="77777777" w:rsidR="008531DD" w:rsidRDefault="00097320">
            <w:r>
              <w:rPr>
                <w:b/>
                <w:bCs/>
                <w:color w:val="FFFFFF"/>
                <w:sz w:val="19"/>
                <w:szCs w:val="19"/>
              </w:rPr>
              <w:t>Claim</w:t>
            </w:r>
          </w:p>
        </w:tc>
        <w:tc>
          <w:tcPr>
            <w:tcW w:w="1500" w:type="pct"/>
            <w:shd w:val="clear" w:color="auto" w:fill="1E7145"/>
            <w:tcMar>
              <w:top w:w="80" w:type="dxa"/>
              <w:left w:w="120" w:type="dxa"/>
              <w:bottom w:w="80" w:type="dxa"/>
              <w:right w:w="120" w:type="dxa"/>
            </w:tcMar>
            <w:vAlign w:val="center"/>
          </w:tcPr>
          <w:p w14:paraId="233BA6F5" w14:textId="77777777" w:rsidR="008531DD" w:rsidRDefault="00097320">
            <w:r>
              <w:rPr>
                <w:b/>
                <w:bCs/>
                <w:color w:val="FFFFFF"/>
                <w:sz w:val="19"/>
                <w:szCs w:val="19"/>
              </w:rPr>
              <w:t>Strength</w:t>
            </w:r>
          </w:p>
        </w:tc>
        <w:tc>
          <w:tcPr>
            <w:tcW w:w="2200" w:type="pct"/>
            <w:shd w:val="clear" w:color="auto" w:fill="1E7145"/>
            <w:tcMar>
              <w:top w:w="80" w:type="dxa"/>
              <w:left w:w="120" w:type="dxa"/>
              <w:bottom w:w="80" w:type="dxa"/>
              <w:right w:w="120" w:type="dxa"/>
            </w:tcMar>
            <w:vAlign w:val="center"/>
          </w:tcPr>
          <w:p w14:paraId="233BA6F6" w14:textId="77777777" w:rsidR="008531DD" w:rsidRDefault="00097320">
            <w:r>
              <w:rPr>
                <w:b/>
                <w:bCs/>
                <w:color w:val="FFFFFF"/>
                <w:sz w:val="19"/>
                <w:szCs w:val="19"/>
              </w:rPr>
              <w:t>How to substantiate it</w:t>
            </w:r>
          </w:p>
        </w:tc>
      </w:tr>
      <w:tr w:rsidR="008531DD" w14:paraId="233BA6FB" w14:textId="77777777">
        <w:tc>
          <w:tcPr>
            <w:tcW w:w="1300" w:type="pct"/>
            <w:tcMar>
              <w:top w:w="80" w:type="dxa"/>
              <w:left w:w="120" w:type="dxa"/>
              <w:bottom w:w="80" w:type="dxa"/>
              <w:right w:w="120" w:type="dxa"/>
            </w:tcMar>
            <w:vAlign w:val="center"/>
          </w:tcPr>
          <w:p w14:paraId="233BA6F8" w14:textId="77777777" w:rsidR="008531DD" w:rsidRDefault="00097320">
            <w:r>
              <w:rPr>
                <w:sz w:val="19"/>
                <w:szCs w:val="19"/>
              </w:rPr>
              <w:t>Faster permit-readiness review</w:t>
            </w:r>
          </w:p>
        </w:tc>
        <w:tc>
          <w:tcPr>
            <w:tcW w:w="1500" w:type="pct"/>
            <w:tcMar>
              <w:top w:w="80" w:type="dxa"/>
              <w:left w:w="120" w:type="dxa"/>
              <w:bottom w:w="80" w:type="dxa"/>
              <w:right w:w="120" w:type="dxa"/>
            </w:tcMar>
            <w:vAlign w:val="center"/>
          </w:tcPr>
          <w:p w14:paraId="233BA6F9" w14:textId="77777777" w:rsidR="008531DD" w:rsidRDefault="00097320">
            <w:r>
              <w:rPr>
                <w:b/>
                <w:bCs/>
                <w:sz w:val="19"/>
                <w:szCs w:val="19"/>
              </w:rPr>
              <w:t>Strong.</w:t>
            </w:r>
            <w:r>
              <w:rPr>
                <w:sz w:val="19"/>
                <w:szCs w:val="19"/>
              </w:rPr>
              <w:t xml:space="preserve"> The clearest, most defensible claim</w:t>
            </w:r>
          </w:p>
        </w:tc>
        <w:tc>
          <w:tcPr>
            <w:tcW w:w="2200" w:type="pct"/>
            <w:tcMar>
              <w:top w:w="80" w:type="dxa"/>
              <w:left w:w="120" w:type="dxa"/>
              <w:bottom w:w="80" w:type="dxa"/>
              <w:right w:w="120" w:type="dxa"/>
            </w:tcMar>
            <w:vAlign w:val="center"/>
          </w:tcPr>
          <w:p w14:paraId="233BA6FA" w14:textId="77777777" w:rsidR="008531DD" w:rsidRDefault="00097320">
            <w:r>
              <w:rPr>
                <w:sz w:val="19"/>
                <w:szCs w:val="19"/>
              </w:rPr>
              <w:t>Compare today's manual cross-reference against asking a question and getting a cited answer in seconds. Measure time-to-checklist</w:t>
            </w:r>
          </w:p>
        </w:tc>
      </w:tr>
      <w:tr w:rsidR="008531DD" w14:paraId="233BA6FF" w14:textId="77777777">
        <w:tc>
          <w:tcPr>
            <w:tcW w:w="1300" w:type="pct"/>
            <w:shd w:val="clear" w:color="auto" w:fill="F4F8F5"/>
            <w:tcMar>
              <w:top w:w="80" w:type="dxa"/>
              <w:left w:w="120" w:type="dxa"/>
              <w:bottom w:w="80" w:type="dxa"/>
              <w:right w:w="120" w:type="dxa"/>
            </w:tcMar>
            <w:vAlign w:val="center"/>
          </w:tcPr>
          <w:p w14:paraId="233BA6FC" w14:textId="77777777" w:rsidR="008531DD" w:rsidRDefault="00097320">
            <w:r>
              <w:rPr>
                <w:sz w:val="19"/>
                <w:szCs w:val="19"/>
              </w:rPr>
              <w:t>Fewer rejected applications</w:t>
            </w:r>
          </w:p>
        </w:tc>
        <w:tc>
          <w:tcPr>
            <w:tcW w:w="1500" w:type="pct"/>
            <w:shd w:val="clear" w:color="auto" w:fill="F4F8F5"/>
            <w:tcMar>
              <w:top w:w="80" w:type="dxa"/>
              <w:left w:w="120" w:type="dxa"/>
              <w:bottom w:w="80" w:type="dxa"/>
              <w:right w:w="120" w:type="dxa"/>
            </w:tcMar>
            <w:vAlign w:val="center"/>
          </w:tcPr>
          <w:p w14:paraId="233BA6FD" w14:textId="77777777" w:rsidR="008531DD" w:rsidRDefault="00097320">
            <w:r>
              <w:rPr>
                <w:b/>
                <w:bCs/>
                <w:sz w:val="19"/>
                <w:szCs w:val="19"/>
              </w:rPr>
              <w:t>Strong, but slower to show.</w:t>
            </w:r>
            <w:r>
              <w:rPr>
                <w:sz w:val="19"/>
                <w:szCs w:val="19"/>
              </w:rPr>
              <w:t xml:space="preserve"> Depends on a full submission cycle</w:t>
            </w:r>
          </w:p>
        </w:tc>
        <w:tc>
          <w:tcPr>
            <w:tcW w:w="2200" w:type="pct"/>
            <w:shd w:val="clear" w:color="auto" w:fill="F4F8F5"/>
            <w:tcMar>
              <w:top w:w="80" w:type="dxa"/>
              <w:left w:w="120" w:type="dxa"/>
              <w:bottom w:w="80" w:type="dxa"/>
              <w:right w:w="120" w:type="dxa"/>
            </w:tcMar>
            <w:vAlign w:val="center"/>
          </w:tcPr>
          <w:p w14:paraId="233BA6FE" w14:textId="77777777" w:rsidR="008531DD" w:rsidRDefault="00097320">
            <w:r>
              <w:rPr>
                <w:sz w:val="19"/>
                <w:szCs w:val="19"/>
              </w:rPr>
              <w:t>Track rejection reasons before and after adoption over a full permitting cycle</w:t>
            </w:r>
          </w:p>
        </w:tc>
      </w:tr>
      <w:tr w:rsidR="008531DD" w14:paraId="233BA703" w14:textId="77777777">
        <w:tc>
          <w:tcPr>
            <w:tcW w:w="1300" w:type="pct"/>
            <w:tcMar>
              <w:top w:w="80" w:type="dxa"/>
              <w:left w:w="120" w:type="dxa"/>
              <w:bottom w:w="80" w:type="dxa"/>
              <w:right w:w="120" w:type="dxa"/>
            </w:tcMar>
            <w:vAlign w:val="center"/>
          </w:tcPr>
          <w:p w14:paraId="233BA700" w14:textId="77777777" w:rsidR="008531DD" w:rsidRDefault="00097320">
            <w:r>
              <w:rPr>
                <w:sz w:val="19"/>
                <w:szCs w:val="19"/>
              </w:rPr>
              <w:t>Multimodal retrieval as a differentiator</w:t>
            </w:r>
          </w:p>
        </w:tc>
        <w:tc>
          <w:tcPr>
            <w:tcW w:w="1500" w:type="pct"/>
            <w:tcMar>
              <w:top w:w="80" w:type="dxa"/>
              <w:left w:w="120" w:type="dxa"/>
              <w:bottom w:w="80" w:type="dxa"/>
              <w:right w:w="120" w:type="dxa"/>
            </w:tcMar>
            <w:vAlign w:val="center"/>
          </w:tcPr>
          <w:p w14:paraId="233BA701" w14:textId="77777777" w:rsidR="008531DD" w:rsidRDefault="00097320">
            <w:r>
              <w:rPr>
                <w:b/>
                <w:bCs/>
                <w:sz w:val="19"/>
                <w:szCs w:val="19"/>
              </w:rPr>
              <w:t>Strong technical story.</w:t>
            </w:r>
            <w:r>
              <w:rPr>
                <w:sz w:val="19"/>
                <w:szCs w:val="19"/>
              </w:rPr>
              <w:t xml:space="preserve"> Most retrieval demos are text-only</w:t>
            </w:r>
          </w:p>
        </w:tc>
        <w:tc>
          <w:tcPr>
            <w:tcW w:w="2200" w:type="pct"/>
            <w:tcMar>
              <w:top w:w="80" w:type="dxa"/>
              <w:left w:w="120" w:type="dxa"/>
              <w:bottom w:w="80" w:type="dxa"/>
              <w:right w:w="120" w:type="dxa"/>
            </w:tcMar>
            <w:vAlign w:val="center"/>
          </w:tcPr>
          <w:p w14:paraId="233BA702" w14:textId="77777777" w:rsidR="008531DD" w:rsidRDefault="00097320">
            <w:r>
              <w:rPr>
                <w:sz w:val="19"/>
                <w:szCs w:val="19"/>
              </w:rPr>
              <w:t>Demonstrate diagram and checklist citations a text-only agent cannot produce</w:t>
            </w:r>
          </w:p>
        </w:tc>
      </w:tr>
      <w:tr w:rsidR="008531DD" w14:paraId="233BA707" w14:textId="77777777">
        <w:tc>
          <w:tcPr>
            <w:tcW w:w="1300" w:type="pct"/>
            <w:shd w:val="clear" w:color="auto" w:fill="F4F8F5"/>
            <w:tcMar>
              <w:top w:w="80" w:type="dxa"/>
              <w:left w:w="120" w:type="dxa"/>
              <w:bottom w:w="80" w:type="dxa"/>
              <w:right w:w="120" w:type="dxa"/>
            </w:tcMar>
            <w:vAlign w:val="center"/>
          </w:tcPr>
          <w:p w14:paraId="233BA704" w14:textId="77777777" w:rsidR="008531DD" w:rsidRDefault="00097320">
            <w:r>
              <w:rPr>
                <w:sz w:val="19"/>
                <w:szCs w:val="19"/>
              </w:rPr>
              <w:t>Replaces legal or regulatory review</w:t>
            </w:r>
          </w:p>
        </w:tc>
        <w:tc>
          <w:tcPr>
            <w:tcW w:w="1500" w:type="pct"/>
            <w:shd w:val="clear" w:color="auto" w:fill="F4F8F5"/>
            <w:tcMar>
              <w:top w:w="80" w:type="dxa"/>
              <w:left w:w="120" w:type="dxa"/>
              <w:bottom w:w="80" w:type="dxa"/>
              <w:right w:w="120" w:type="dxa"/>
            </w:tcMar>
            <w:vAlign w:val="center"/>
          </w:tcPr>
          <w:p w14:paraId="233BA705" w14:textId="77777777" w:rsidR="008531DD" w:rsidRDefault="00097320">
            <w:r>
              <w:rPr>
                <w:b/>
                <w:bCs/>
                <w:sz w:val="19"/>
                <w:szCs w:val="19"/>
              </w:rPr>
              <w:t>Dangerous. Never claim this</w:t>
            </w:r>
          </w:p>
        </w:tc>
        <w:tc>
          <w:tcPr>
            <w:tcW w:w="2200" w:type="pct"/>
            <w:shd w:val="clear" w:color="auto" w:fill="F4F8F5"/>
            <w:tcMar>
              <w:top w:w="80" w:type="dxa"/>
              <w:left w:w="120" w:type="dxa"/>
              <w:bottom w:w="80" w:type="dxa"/>
              <w:right w:w="120" w:type="dxa"/>
            </w:tcMar>
            <w:vAlign w:val="center"/>
          </w:tcPr>
          <w:p w14:paraId="233BA706" w14:textId="77777777" w:rsidR="008531DD" w:rsidRDefault="00097320">
            <w:r>
              <w:rPr>
                <w:sz w:val="19"/>
                <w:szCs w:val="19"/>
              </w:rPr>
              <w:t>Do not build a business case on it. See the honest framing below</w:t>
            </w:r>
          </w:p>
        </w:tc>
      </w:tr>
    </w:tbl>
    <w:p w14:paraId="233BA708"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color w:val="222222"/>
        </w:rPr>
        <w:t>Do not position this as a substitute for legal or regulatory review. The agent surfaces evidence; it does not render a legal opinion. Leading with replacement sets an expectation the architecture will not meet.</w:t>
      </w:r>
    </w:p>
    <w:p w14:paraId="233BA709" w14:textId="77777777" w:rsidR="008531DD" w:rsidRDefault="00097320">
      <w:pPr>
        <w:pStyle w:val="Heading4"/>
        <w:spacing w:before="220" w:after="120"/>
      </w:pPr>
      <w:bookmarkStart w:id="12" w:name="_Toc239879683"/>
      <w:r>
        <w:rPr>
          <w:b/>
          <w:bCs/>
        </w:rPr>
        <w:t>The honest framing that works</w:t>
      </w:r>
      <w:bookmarkEnd w:id="12"/>
    </w:p>
    <w:p w14:paraId="233BA70A" w14:textId="77777777" w:rsidR="008531DD" w:rsidRDefault="00097320">
      <w:pPr>
        <w:spacing w:after="160"/>
      </w:pPr>
      <w:r>
        <w:t>“You already have a library of permitting guides, templates, and standards. Today nobody can search the diagrams and checklists inside them. This makes that evidence answerable in natural language, with citations back to the exact page - without a data science project.” That sentence survives scrutiny from counsel, from a permitting manager, and from an IT admin, and it does not promise anything the build cannot deliver.</w:t>
      </w:r>
    </w:p>
    <w:p w14:paraId="233BA70B" w14:textId="77777777" w:rsidR="008531DD" w:rsidRDefault="00097320">
      <w:pPr>
        <w:pStyle w:val="Heading2"/>
        <w:spacing w:before="360" w:after="180"/>
      </w:pPr>
      <w:bookmarkStart w:id="13" w:name="_Toc239879684"/>
      <w:r>
        <w:rPr>
          <w:b/>
          <w:bCs/>
          <w:color w:val="1E7145"/>
        </w:rPr>
        <w:t>W.6 Why this is newly possible</w:t>
      </w:r>
      <w:bookmarkEnd w:id="13"/>
    </w:p>
    <w:p w14:paraId="233BA70C" w14:textId="77777777" w:rsidR="008531DD" w:rsidRDefault="00097320">
      <w:pPr>
        <w:pStyle w:val="ListParagraph"/>
        <w:numPr>
          <w:ilvl w:val="0"/>
          <w:numId w:val="1"/>
        </w:numPr>
        <w:spacing w:after="100"/>
      </w:pPr>
      <w:r>
        <w:rPr>
          <w:b/>
          <w:bCs/>
        </w:rPr>
        <w:t>Multimodal extraction became cheap and automatable.</w:t>
      </w:r>
      <w:r>
        <w:t xml:space="preserve"> Extracting embedded images, rendering pages, and captioning/OCR-ing them used to mean a bespoke computer-vision project. Azure AI Vision plus Document Intelligence turns it into a configuration exercise.</w:t>
      </w:r>
    </w:p>
    <w:p w14:paraId="233BA70D" w14:textId="77777777" w:rsidR="008531DD" w:rsidRDefault="00097320">
      <w:pPr>
        <w:pStyle w:val="ListParagraph"/>
        <w:numPr>
          <w:ilvl w:val="0"/>
          <w:numId w:val="1"/>
        </w:numPr>
        <w:spacing w:after="100"/>
      </w:pPr>
      <w:r>
        <w:rPr>
          <w:b/>
          <w:bCs/>
        </w:rPr>
        <w:t>Azure AI Search plus Foundry reasoning removes the custom NLP project.</w:t>
      </w:r>
      <w:r>
        <w:t xml:space="preserve"> Retrieval over two independently tunable indexes - text and visual evidence - used to require a custom ranking and fusion layer. A single Function orchestrates it now.</w:t>
      </w:r>
    </w:p>
    <w:p w14:paraId="233BA70E" w14:textId="77777777" w:rsidR="008531DD" w:rsidRDefault="00097320">
      <w:pPr>
        <w:pStyle w:val="ListParagraph"/>
        <w:numPr>
          <w:ilvl w:val="0"/>
          <w:numId w:val="1"/>
        </w:numPr>
        <w:spacing w:after="100"/>
      </w:pPr>
      <w:r>
        <w:rPr>
          <w:b/>
          <w:bCs/>
        </w:rPr>
        <w:lastRenderedPageBreak/>
        <w:t>Copilot Studio custom connectors make the reasoning pipeline conversational without a custom UI.</w:t>
      </w:r>
      <w:r>
        <w:t xml:space="preserve"> Wrapping the retrieval-and-reasoning API as a Power Platform connector action turns any Azure backend into a chat experience in hours, not weeks.</w:t>
      </w:r>
    </w:p>
    <w:p w14:paraId="233BA70F" w14:textId="77777777" w:rsidR="008531DD" w:rsidRDefault="00097320">
      <w:pPr>
        <w:pBdr>
          <w:left w:val="single" w:sz="24" w:space="0" w:color="1B4C8C"/>
        </w:pBdr>
        <w:shd w:val="clear" w:color="auto" w:fill="EAF1FB"/>
        <w:spacing w:before="160" w:after="160"/>
        <w:ind w:left="160" w:right="160"/>
      </w:pPr>
      <w:r>
        <w:rPr>
          <w:b/>
          <w:bCs/>
          <w:color w:val="1B4C8C"/>
        </w:rPr>
        <w:t xml:space="preserve">TIP </w:t>
      </w:r>
      <w:r>
        <w:rPr>
          <w:color w:val="222222"/>
        </w:rPr>
        <w:t>Lead a security-conscious account with the second point. Most customers have considered “search our PDFs” before and abandoned it because diagrams and tables were unusable. Telling them that blocker has moved is genuinely new information.</w:t>
      </w:r>
    </w:p>
    <w:p w14:paraId="233BA710" w14:textId="77777777" w:rsidR="008531DD" w:rsidRDefault="00097320">
      <w:pPr>
        <w:pStyle w:val="Heading2"/>
        <w:spacing w:before="360" w:after="180"/>
      </w:pPr>
      <w:bookmarkStart w:id="14" w:name="_Toc239879685"/>
      <w:r>
        <w:rPr>
          <w:b/>
          <w:bCs/>
          <w:color w:val="1E7145"/>
        </w:rPr>
        <w:t>W.7 The objections you will get, and the answers</w:t>
      </w:r>
      <w:bookmarkEnd w:id="1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56"/>
        <w:gridCol w:w="5860"/>
      </w:tblGrid>
      <w:tr w:rsidR="008531DD" w14:paraId="233BA713" w14:textId="77777777">
        <w:trPr>
          <w:tblHeader/>
        </w:trPr>
        <w:tc>
          <w:tcPr>
            <w:tcW w:w="1750" w:type="pct"/>
            <w:shd w:val="clear" w:color="auto" w:fill="1E7145"/>
            <w:tcMar>
              <w:top w:w="80" w:type="dxa"/>
              <w:left w:w="120" w:type="dxa"/>
              <w:bottom w:w="80" w:type="dxa"/>
              <w:right w:w="120" w:type="dxa"/>
            </w:tcMar>
            <w:vAlign w:val="center"/>
          </w:tcPr>
          <w:p w14:paraId="233BA711" w14:textId="77777777" w:rsidR="008531DD" w:rsidRDefault="00097320">
            <w:r>
              <w:rPr>
                <w:b/>
                <w:bCs/>
                <w:color w:val="FFFFFF"/>
                <w:sz w:val="19"/>
                <w:szCs w:val="19"/>
              </w:rPr>
              <w:t>Objection</w:t>
            </w:r>
          </w:p>
        </w:tc>
        <w:tc>
          <w:tcPr>
            <w:tcW w:w="3250" w:type="pct"/>
            <w:shd w:val="clear" w:color="auto" w:fill="1E7145"/>
            <w:tcMar>
              <w:top w:w="80" w:type="dxa"/>
              <w:left w:w="120" w:type="dxa"/>
              <w:bottom w:w="80" w:type="dxa"/>
              <w:right w:w="120" w:type="dxa"/>
            </w:tcMar>
            <w:vAlign w:val="center"/>
          </w:tcPr>
          <w:p w14:paraId="233BA712" w14:textId="77777777" w:rsidR="008531DD" w:rsidRDefault="00097320">
            <w:r>
              <w:rPr>
                <w:b/>
                <w:bCs/>
                <w:color w:val="FFFFFF"/>
                <w:sz w:val="19"/>
                <w:szCs w:val="19"/>
              </w:rPr>
              <w:t>Answer</w:t>
            </w:r>
          </w:p>
        </w:tc>
      </w:tr>
      <w:tr w:rsidR="008531DD" w14:paraId="233BA716" w14:textId="77777777">
        <w:tc>
          <w:tcPr>
            <w:tcW w:w="1750" w:type="pct"/>
            <w:tcMar>
              <w:top w:w="80" w:type="dxa"/>
              <w:left w:w="120" w:type="dxa"/>
              <w:bottom w:w="80" w:type="dxa"/>
              <w:right w:w="120" w:type="dxa"/>
            </w:tcMar>
            <w:vAlign w:val="center"/>
          </w:tcPr>
          <w:p w14:paraId="233BA714" w14:textId="77777777" w:rsidR="008531DD" w:rsidRDefault="00097320">
            <w:r>
              <w:rPr>
                <w:sz w:val="19"/>
                <w:szCs w:val="19"/>
              </w:rPr>
              <w:t>“Is this legal advice?”</w:t>
            </w:r>
          </w:p>
        </w:tc>
        <w:tc>
          <w:tcPr>
            <w:tcW w:w="3250" w:type="pct"/>
            <w:tcMar>
              <w:top w:w="80" w:type="dxa"/>
              <w:left w:w="120" w:type="dxa"/>
              <w:bottom w:w="80" w:type="dxa"/>
              <w:right w:w="120" w:type="dxa"/>
            </w:tcMar>
            <w:vAlign w:val="center"/>
          </w:tcPr>
          <w:p w14:paraId="233BA715" w14:textId="77777777" w:rsidR="008531DD" w:rsidRDefault="00097320">
            <w:r>
              <w:rPr>
                <w:sz w:val="19"/>
                <w:szCs w:val="19"/>
              </w:rPr>
              <w:t>No, and say so in the agent's own instructions. It is an evidence-retrieval and summarization aid. Every answer should be verified against counsel and the authoritative source before being acted on</w:t>
            </w:r>
          </w:p>
        </w:tc>
      </w:tr>
      <w:tr w:rsidR="008531DD" w14:paraId="233BA719" w14:textId="77777777">
        <w:tc>
          <w:tcPr>
            <w:tcW w:w="1750" w:type="pct"/>
            <w:shd w:val="clear" w:color="auto" w:fill="F4F8F5"/>
            <w:tcMar>
              <w:top w:w="80" w:type="dxa"/>
              <w:left w:w="120" w:type="dxa"/>
              <w:bottom w:w="80" w:type="dxa"/>
              <w:right w:w="120" w:type="dxa"/>
            </w:tcMar>
            <w:vAlign w:val="center"/>
          </w:tcPr>
          <w:p w14:paraId="233BA717" w14:textId="77777777" w:rsidR="008531DD" w:rsidRDefault="00097320">
            <w:r>
              <w:rPr>
                <w:sz w:val="19"/>
                <w:szCs w:val="19"/>
              </w:rPr>
              <w:t>“Can't Copilot just read the SharePoint PDFs directly as a knowledge source?”</w:t>
            </w:r>
          </w:p>
        </w:tc>
        <w:tc>
          <w:tcPr>
            <w:tcW w:w="3250" w:type="pct"/>
            <w:shd w:val="clear" w:color="auto" w:fill="F4F8F5"/>
            <w:tcMar>
              <w:top w:w="80" w:type="dxa"/>
              <w:left w:w="120" w:type="dxa"/>
              <w:bottom w:w="80" w:type="dxa"/>
              <w:right w:w="120" w:type="dxa"/>
            </w:tcMar>
            <w:vAlign w:val="center"/>
          </w:tcPr>
          <w:p w14:paraId="233BA718" w14:textId="77777777" w:rsidR="008531DD" w:rsidRDefault="00097320">
            <w:r>
              <w:rPr>
                <w:sz w:val="19"/>
                <w:szCs w:val="19"/>
              </w:rPr>
              <w:t>Only as flat text. It cannot extract embedded diagrams or rendered pages into cited visual evidence, and it cannot jointly reason across two purpose-built indexes the way this Function does</w:t>
            </w:r>
          </w:p>
        </w:tc>
      </w:tr>
      <w:tr w:rsidR="008531DD" w14:paraId="233BA71C" w14:textId="77777777">
        <w:tc>
          <w:tcPr>
            <w:tcW w:w="1750" w:type="pct"/>
            <w:tcMar>
              <w:top w:w="80" w:type="dxa"/>
              <w:left w:w="120" w:type="dxa"/>
              <w:bottom w:w="80" w:type="dxa"/>
              <w:right w:w="120" w:type="dxa"/>
            </w:tcMar>
            <w:vAlign w:val="center"/>
          </w:tcPr>
          <w:p w14:paraId="233BA71A" w14:textId="77777777" w:rsidR="008531DD" w:rsidRDefault="00097320">
            <w:r>
              <w:rPr>
                <w:sz w:val="19"/>
                <w:szCs w:val="19"/>
              </w:rPr>
              <w:t>“How current is the data?”</w:t>
            </w:r>
          </w:p>
        </w:tc>
        <w:tc>
          <w:tcPr>
            <w:tcW w:w="3250" w:type="pct"/>
            <w:tcMar>
              <w:top w:w="80" w:type="dxa"/>
              <w:left w:w="120" w:type="dxa"/>
              <w:bottom w:w="80" w:type="dxa"/>
              <w:right w:w="120" w:type="dxa"/>
            </w:tcMar>
            <w:vAlign w:val="center"/>
          </w:tcPr>
          <w:p w14:paraId="233BA71B" w14:textId="77777777" w:rsidR="008531DD" w:rsidRDefault="00097320">
            <w:r>
              <w:rPr>
                <w:sz w:val="19"/>
                <w:szCs w:val="19"/>
              </w:rPr>
              <w:t>The index reflects the last ingestion run. Re-run the ingestion scripts to refresh it; there is no live regulatory monitoring in this design</w:t>
            </w:r>
          </w:p>
        </w:tc>
      </w:tr>
      <w:tr w:rsidR="008531DD" w14:paraId="233BA71F" w14:textId="77777777">
        <w:tc>
          <w:tcPr>
            <w:tcW w:w="1750" w:type="pct"/>
            <w:shd w:val="clear" w:color="auto" w:fill="F4F8F5"/>
            <w:tcMar>
              <w:top w:w="80" w:type="dxa"/>
              <w:left w:w="120" w:type="dxa"/>
              <w:bottom w:w="80" w:type="dxa"/>
              <w:right w:w="120" w:type="dxa"/>
            </w:tcMar>
            <w:vAlign w:val="center"/>
          </w:tcPr>
          <w:p w14:paraId="233BA71D" w14:textId="77777777" w:rsidR="008531DD" w:rsidRDefault="00097320">
            <w:r>
              <w:rPr>
                <w:sz w:val="19"/>
                <w:szCs w:val="19"/>
              </w:rPr>
              <w:t>“What does it cost?”</w:t>
            </w:r>
          </w:p>
        </w:tc>
        <w:tc>
          <w:tcPr>
            <w:tcW w:w="3250" w:type="pct"/>
            <w:shd w:val="clear" w:color="auto" w:fill="F4F8F5"/>
            <w:tcMar>
              <w:top w:w="80" w:type="dxa"/>
              <w:left w:w="120" w:type="dxa"/>
              <w:bottom w:w="80" w:type="dxa"/>
              <w:right w:w="120" w:type="dxa"/>
            </w:tcMar>
            <w:vAlign w:val="center"/>
          </w:tcPr>
          <w:p w14:paraId="233BA71E" w14:textId="77777777" w:rsidR="008531DD" w:rsidRDefault="00097320">
            <w:r>
              <w:rPr>
                <w:sz w:val="19"/>
                <w:szCs w:val="19"/>
              </w:rPr>
              <w:t>Azure AI Search, Vision, Document Intelligence, and Azure OpenAI consumption for a corpus this size is modest, and ingestion is a one-time or periodic job, not a standing cost</w:t>
            </w:r>
          </w:p>
        </w:tc>
      </w:tr>
      <w:tr w:rsidR="008531DD" w14:paraId="233BA722" w14:textId="77777777">
        <w:tc>
          <w:tcPr>
            <w:tcW w:w="1750" w:type="pct"/>
            <w:tcMar>
              <w:top w:w="80" w:type="dxa"/>
              <w:left w:w="120" w:type="dxa"/>
              <w:bottom w:w="80" w:type="dxa"/>
              <w:right w:w="120" w:type="dxa"/>
            </w:tcMar>
            <w:vAlign w:val="center"/>
          </w:tcPr>
          <w:p w14:paraId="233BA720" w14:textId="77777777" w:rsidR="008531DD" w:rsidRDefault="00097320">
            <w:r>
              <w:rPr>
                <w:sz w:val="19"/>
                <w:szCs w:val="19"/>
              </w:rPr>
              <w:t>“Is our data safe if we use our own documents?”</w:t>
            </w:r>
          </w:p>
        </w:tc>
        <w:tc>
          <w:tcPr>
            <w:tcW w:w="3250" w:type="pct"/>
            <w:tcMar>
              <w:top w:w="80" w:type="dxa"/>
              <w:left w:w="120" w:type="dxa"/>
              <w:bottom w:w="80" w:type="dxa"/>
              <w:right w:w="120" w:type="dxa"/>
            </w:tcMar>
            <w:vAlign w:val="center"/>
          </w:tcPr>
          <w:p w14:paraId="233BA721" w14:textId="77777777" w:rsidR="008531DD" w:rsidRDefault="00097320">
            <w:r>
              <w:rPr>
                <w:sz w:val="19"/>
                <w:szCs w:val="19"/>
              </w:rPr>
              <w:t>The lab corpus is public documents with no per-user sensitivity. Production use with sensitive or proprietary documents needs its own data-governance and access-control design - see Module 0.5 and Appendix F.3</w:t>
            </w:r>
          </w:p>
        </w:tc>
      </w:tr>
    </w:tbl>
    <w:p w14:paraId="233BA723" w14:textId="77777777" w:rsidR="008531DD" w:rsidRDefault="00097320">
      <w:pPr>
        <w:pBdr>
          <w:left w:val="single" w:sz="24" w:space="0" w:color="0B3D24"/>
        </w:pBdr>
        <w:shd w:val="clear" w:color="auto" w:fill="EAF3EC"/>
        <w:spacing w:before="160" w:after="160"/>
        <w:ind w:left="160" w:right="160"/>
      </w:pPr>
      <w:r>
        <w:rPr>
          <w:b/>
          <w:bCs/>
          <w:color w:val="0B3D24"/>
        </w:rPr>
        <w:t xml:space="preserve">NOTE </w:t>
      </w:r>
      <w:r>
        <w:rPr>
          <w:color w:val="222222"/>
        </w:rPr>
        <w:t>The legal-advice answer matters more than it looks. Volunteering the limitation before the customer asks is the cheapest credibility you will buy, and counsel will ask this question in the first meeting.</w:t>
      </w:r>
    </w:p>
    <w:p w14:paraId="233BA724" w14:textId="77777777" w:rsidR="008531DD" w:rsidRDefault="00097320">
      <w:pPr>
        <w:pStyle w:val="Heading2"/>
        <w:spacing w:before="360" w:after="180"/>
      </w:pPr>
      <w:bookmarkStart w:id="15" w:name="_Toc239879686"/>
      <w:r>
        <w:rPr>
          <w:b/>
          <w:bCs/>
          <w:color w:val="1E7145"/>
        </w:rPr>
        <w:t>W.8 Qualifying questions</w:t>
      </w:r>
      <w:bookmarkEnd w:id="15"/>
    </w:p>
    <w:p w14:paraId="233BA725" w14:textId="77777777" w:rsidR="008531DD" w:rsidRDefault="00097320">
      <w:pPr>
        <w:spacing w:after="160"/>
      </w:pPr>
      <w:r>
        <w:t>Ask these in discovery. The answers tell you whether this is a two-week pilot or a longer conversation.</w:t>
      </w:r>
    </w:p>
    <w:p w14:paraId="233BA726" w14:textId="77777777" w:rsidR="008531DD" w:rsidRDefault="00097320">
      <w:pPr>
        <w:pStyle w:val="Heading4"/>
        <w:spacing w:before="220" w:after="120"/>
      </w:pPr>
      <w:bookmarkStart w:id="16" w:name="_Toc239879687"/>
      <w:r>
        <w:rPr>
          <w:b/>
          <w:bCs/>
        </w:rPr>
        <w:t>Qualify the value</w:t>
      </w:r>
      <w:bookmarkEnd w:id="16"/>
    </w:p>
    <w:p w14:paraId="233BA727" w14:textId="77777777" w:rsidR="008531DD" w:rsidRDefault="00097320">
      <w:pPr>
        <w:pStyle w:val="ListParagraph"/>
        <w:numPr>
          <w:ilvl w:val="0"/>
          <w:numId w:val="1"/>
        </w:numPr>
        <w:spacing w:after="100"/>
      </w:pPr>
      <w:r>
        <w:t>“When a reviewer needs to check permit readiness today, what do they do, and how long does it take?”</w:t>
      </w:r>
    </w:p>
    <w:p w14:paraId="233BA728" w14:textId="77777777" w:rsidR="008531DD" w:rsidRDefault="00097320">
      <w:pPr>
        <w:pStyle w:val="ListParagraph"/>
        <w:numPr>
          <w:ilvl w:val="0"/>
          <w:numId w:val="1"/>
        </w:numPr>
        <w:spacing w:after="100"/>
      </w:pPr>
      <w:r>
        <w:t>“How many jurisdictions' permitting requirements does your team have to hold in their heads at once?”</w:t>
      </w:r>
    </w:p>
    <w:p w14:paraId="233BA729" w14:textId="77777777" w:rsidR="008531DD" w:rsidRDefault="00097320">
      <w:pPr>
        <w:pStyle w:val="ListParagraph"/>
        <w:numPr>
          <w:ilvl w:val="0"/>
          <w:numId w:val="1"/>
        </w:numPr>
        <w:spacing w:after="100"/>
      </w:pPr>
      <w:r>
        <w:t>“Tell me about the last rejected application. What was missing, and could a checklist have caught it earlier?”</w:t>
      </w:r>
    </w:p>
    <w:p w14:paraId="233BA72A" w14:textId="77777777" w:rsidR="008531DD" w:rsidRDefault="00097320">
      <w:pPr>
        <w:pStyle w:val="ListParagraph"/>
        <w:numPr>
          <w:ilvl w:val="0"/>
          <w:numId w:val="1"/>
        </w:numPr>
        <w:spacing w:after="100"/>
      </w:pPr>
      <w:r>
        <w:t>“What decision would you make differently if you could search the diagrams and checklists, not just the text?”</w:t>
      </w:r>
    </w:p>
    <w:p w14:paraId="233BA72B" w14:textId="77777777" w:rsidR="008531DD" w:rsidRDefault="00097320">
      <w:pPr>
        <w:pStyle w:val="Heading4"/>
        <w:spacing w:before="220" w:after="120"/>
      </w:pPr>
      <w:bookmarkStart w:id="17" w:name="_Toc239879688"/>
      <w:r>
        <w:rPr>
          <w:b/>
          <w:bCs/>
        </w:rPr>
        <w:t>Qualify the feasibility</w:t>
      </w:r>
      <w:bookmarkEnd w:id="17"/>
    </w:p>
    <w:p w14:paraId="233BA72C" w14:textId="77777777" w:rsidR="008531DD" w:rsidRDefault="00097320">
      <w:pPr>
        <w:pStyle w:val="ListParagraph"/>
        <w:numPr>
          <w:ilvl w:val="0"/>
          <w:numId w:val="1"/>
        </w:numPr>
        <w:spacing w:after="100"/>
      </w:pPr>
      <w:r>
        <w:t>“Are your permitting documents mostly native PDFs, or scanned images?” - scanned image quality drives OCR quality</w:t>
      </w:r>
    </w:p>
    <w:p w14:paraId="233BA72D" w14:textId="77777777" w:rsidR="008531DD" w:rsidRDefault="00097320">
      <w:pPr>
        <w:pStyle w:val="ListParagraph"/>
        <w:numPr>
          <w:ilvl w:val="0"/>
          <w:numId w:val="1"/>
        </w:numPr>
        <w:spacing w:after="100"/>
      </w:pPr>
      <w:r>
        <w:t>“Roughly how many documents, and how many pages?” - sizes the ingestion job and the Azure AI Search tier</w:t>
      </w:r>
    </w:p>
    <w:p w14:paraId="233BA72E" w14:textId="77777777" w:rsidR="008531DD" w:rsidRDefault="00097320">
      <w:pPr>
        <w:pStyle w:val="ListParagraph"/>
        <w:numPr>
          <w:ilvl w:val="0"/>
          <w:numId w:val="1"/>
        </w:numPr>
        <w:spacing w:after="100"/>
      </w:pPr>
      <w:r>
        <w:lastRenderedPageBreak/>
        <w:t>“Do the documents contain real diagrams, forms, and tables, or mostly prose?” - if mostly prose, the visual-evidence story is thinner</w:t>
      </w:r>
    </w:p>
    <w:p w14:paraId="233BA72F" w14:textId="77777777" w:rsidR="008531DD" w:rsidRDefault="00097320">
      <w:pPr>
        <w:pStyle w:val="ListParagraph"/>
        <w:numPr>
          <w:ilvl w:val="0"/>
          <w:numId w:val="1"/>
        </w:numPr>
        <w:spacing w:after="100"/>
      </w:pPr>
      <w:r>
        <w:t>“Do you have an Azure subscription with quota for Azure OpenAI in your region?” - this is a custom build, not an out-of-box connector</w:t>
      </w:r>
    </w:p>
    <w:p w14:paraId="233BA730" w14:textId="77777777" w:rsidR="008531DD" w:rsidRDefault="00097320">
      <w:pPr>
        <w:pStyle w:val="Heading4"/>
        <w:spacing w:before="220" w:after="120"/>
      </w:pPr>
      <w:bookmarkStart w:id="18" w:name="_Toc239879689"/>
      <w:r>
        <w:rPr>
          <w:b/>
          <w:bCs/>
        </w:rPr>
        <w:t>Qualify the sponsor</w:t>
      </w:r>
      <w:bookmarkEnd w:id="18"/>
    </w:p>
    <w:p w14:paraId="233BA731" w14:textId="77777777" w:rsidR="008531DD" w:rsidRDefault="00097320">
      <w:pPr>
        <w:pStyle w:val="ListParagraph"/>
        <w:numPr>
          <w:ilvl w:val="0"/>
          <w:numId w:val="1"/>
        </w:numPr>
        <w:spacing w:after="100"/>
      </w:pPr>
      <w:r>
        <w:t>“Who owns permitting cycle time as a metric?” - that is usually your sponsor</w:t>
      </w:r>
    </w:p>
    <w:p w14:paraId="233BA732" w14:textId="77777777" w:rsidR="008531DD" w:rsidRDefault="00097320">
      <w:pPr>
        <w:pStyle w:val="ListParagraph"/>
        <w:numPr>
          <w:ilvl w:val="0"/>
          <w:numId w:val="1"/>
        </w:numPr>
        <w:spacing w:after="100"/>
      </w:pPr>
      <w:r>
        <w:t>“Who would have to approve a new Copilot Studio action and Azure resources?” - that is usually your gate</w:t>
      </w:r>
    </w:p>
    <w:p w14:paraId="233BA733" w14:textId="77777777" w:rsidR="008531DD" w:rsidRDefault="00097320">
      <w:pPr>
        <w:pStyle w:val="ListParagraph"/>
        <w:numPr>
          <w:ilvl w:val="0"/>
          <w:numId w:val="1"/>
        </w:numPr>
        <w:spacing w:after="100"/>
      </w:pPr>
      <w:r>
        <w:t>“Has legal or compliance reviewed anything AI-generated before?” - determines whether you are educating or confirming</w:t>
      </w:r>
    </w:p>
    <w:p w14:paraId="233BA734" w14:textId="77777777" w:rsidR="008531DD" w:rsidRDefault="00097320">
      <w:pPr>
        <w:pBdr>
          <w:left w:val="single" w:sz="24" w:space="0" w:color="1B4C8C"/>
        </w:pBdr>
        <w:shd w:val="clear" w:color="auto" w:fill="EAF1FB"/>
        <w:spacing w:before="160" w:after="160"/>
        <w:ind w:left="160" w:right="160"/>
      </w:pPr>
      <w:r>
        <w:rPr>
          <w:b/>
          <w:bCs/>
          <w:color w:val="1B4C8C"/>
        </w:rPr>
        <w:t xml:space="preserve">TIP </w:t>
      </w:r>
      <w:r>
        <w:rPr>
          <w:color w:val="222222"/>
        </w:rPr>
        <w:t>The single highest-signal question is the third feasibility question. If the documents are mostly prose with no diagrams or tables, the text-only pipeline still works, but the visual-evidence differentiator - the reason this beats a plain SharePoint knowledge source - is weaker. Discover that in qualification, not in the pilot.</w:t>
      </w:r>
    </w:p>
    <w:p w14:paraId="233BA735" w14:textId="77777777" w:rsidR="008531DD" w:rsidRDefault="00097320">
      <w:pPr>
        <w:pStyle w:val="Heading2"/>
        <w:spacing w:before="360" w:after="180"/>
      </w:pPr>
      <w:bookmarkStart w:id="19" w:name="_Toc239879690"/>
      <w:r>
        <w:rPr>
          <w:b/>
          <w:bCs/>
          <w:color w:val="1E7145"/>
        </w:rPr>
        <w:t>W.9 When to say no</w:t>
      </w:r>
      <w:bookmarkEnd w:id="1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5"/>
        <w:gridCol w:w="3065"/>
        <w:gridCol w:w="3606"/>
      </w:tblGrid>
      <w:tr w:rsidR="008531DD" w14:paraId="233BA739" w14:textId="77777777">
        <w:trPr>
          <w:tblHeader/>
        </w:trPr>
        <w:tc>
          <w:tcPr>
            <w:tcW w:w="1300" w:type="pct"/>
            <w:shd w:val="clear" w:color="auto" w:fill="1E7145"/>
            <w:tcMar>
              <w:top w:w="80" w:type="dxa"/>
              <w:left w:w="120" w:type="dxa"/>
              <w:bottom w:w="80" w:type="dxa"/>
              <w:right w:w="120" w:type="dxa"/>
            </w:tcMar>
            <w:vAlign w:val="center"/>
          </w:tcPr>
          <w:p w14:paraId="233BA736" w14:textId="77777777" w:rsidR="008531DD" w:rsidRDefault="00097320">
            <w:r>
              <w:rPr>
                <w:b/>
                <w:bCs/>
                <w:color w:val="FFFFFF"/>
                <w:sz w:val="19"/>
                <w:szCs w:val="19"/>
              </w:rPr>
              <w:t>Red flag</w:t>
            </w:r>
          </w:p>
        </w:tc>
        <w:tc>
          <w:tcPr>
            <w:tcW w:w="1700" w:type="pct"/>
            <w:shd w:val="clear" w:color="auto" w:fill="1E7145"/>
            <w:tcMar>
              <w:top w:w="80" w:type="dxa"/>
              <w:left w:w="120" w:type="dxa"/>
              <w:bottom w:w="80" w:type="dxa"/>
              <w:right w:w="120" w:type="dxa"/>
            </w:tcMar>
            <w:vAlign w:val="center"/>
          </w:tcPr>
          <w:p w14:paraId="233BA737" w14:textId="77777777" w:rsidR="008531DD" w:rsidRDefault="00097320">
            <w:r>
              <w:rPr>
                <w:b/>
                <w:bCs/>
                <w:color w:val="FFFFFF"/>
                <w:sz w:val="19"/>
                <w:szCs w:val="19"/>
              </w:rPr>
              <w:t>Why it disqualifies</w:t>
            </w:r>
          </w:p>
        </w:tc>
        <w:tc>
          <w:tcPr>
            <w:tcW w:w="2000" w:type="pct"/>
            <w:shd w:val="clear" w:color="auto" w:fill="1E7145"/>
            <w:tcMar>
              <w:top w:w="80" w:type="dxa"/>
              <w:left w:w="120" w:type="dxa"/>
              <w:bottom w:w="80" w:type="dxa"/>
              <w:right w:w="120" w:type="dxa"/>
            </w:tcMar>
            <w:vAlign w:val="center"/>
          </w:tcPr>
          <w:p w14:paraId="233BA738" w14:textId="77777777" w:rsidR="008531DD" w:rsidRDefault="00097320">
            <w:r>
              <w:rPr>
                <w:b/>
                <w:bCs/>
                <w:color w:val="FFFFFF"/>
                <w:sz w:val="19"/>
                <w:szCs w:val="19"/>
              </w:rPr>
              <w:t>What to propose instead</w:t>
            </w:r>
          </w:p>
        </w:tc>
      </w:tr>
      <w:tr w:rsidR="008531DD" w14:paraId="233BA73D" w14:textId="77777777">
        <w:tc>
          <w:tcPr>
            <w:tcW w:w="1300" w:type="pct"/>
            <w:tcMar>
              <w:top w:w="80" w:type="dxa"/>
              <w:left w:w="120" w:type="dxa"/>
              <w:bottom w:w="80" w:type="dxa"/>
              <w:right w:w="120" w:type="dxa"/>
            </w:tcMar>
            <w:vAlign w:val="center"/>
          </w:tcPr>
          <w:p w14:paraId="233BA73A" w14:textId="77777777" w:rsidR="008531DD" w:rsidRDefault="00097320">
            <w:r>
              <w:rPr>
                <w:sz w:val="19"/>
                <w:szCs w:val="19"/>
              </w:rPr>
              <w:t>Customer wants live/real-time regulatory monitoring</w:t>
            </w:r>
          </w:p>
        </w:tc>
        <w:tc>
          <w:tcPr>
            <w:tcW w:w="1700" w:type="pct"/>
            <w:tcMar>
              <w:top w:w="80" w:type="dxa"/>
              <w:left w:w="120" w:type="dxa"/>
              <w:bottom w:w="80" w:type="dxa"/>
              <w:right w:w="120" w:type="dxa"/>
            </w:tcMar>
            <w:vAlign w:val="center"/>
          </w:tcPr>
          <w:p w14:paraId="233BA73B" w14:textId="77777777" w:rsidR="008531DD" w:rsidRDefault="00097320">
            <w:r>
              <w:rPr>
                <w:sz w:val="19"/>
                <w:szCs w:val="19"/>
              </w:rPr>
              <w:t>This is a static, periodically-refreshed index, not a monitoring service</w:t>
            </w:r>
          </w:p>
        </w:tc>
        <w:tc>
          <w:tcPr>
            <w:tcW w:w="2000" w:type="pct"/>
            <w:tcMar>
              <w:top w:w="80" w:type="dxa"/>
              <w:left w:w="120" w:type="dxa"/>
              <w:bottom w:w="80" w:type="dxa"/>
              <w:right w:w="120" w:type="dxa"/>
            </w:tcMar>
            <w:vAlign w:val="center"/>
          </w:tcPr>
          <w:p w14:paraId="233BA73C" w14:textId="77777777" w:rsidR="008531DD" w:rsidRDefault="00097320">
            <w:r>
              <w:rPr>
                <w:sz w:val="19"/>
                <w:szCs w:val="19"/>
              </w:rPr>
              <w:t>Pair it with a scheduled re-ingestion cadence, or scope a separate monitoring integration</w:t>
            </w:r>
          </w:p>
        </w:tc>
      </w:tr>
      <w:tr w:rsidR="008531DD" w14:paraId="233BA741" w14:textId="77777777">
        <w:tc>
          <w:tcPr>
            <w:tcW w:w="1300" w:type="pct"/>
            <w:shd w:val="clear" w:color="auto" w:fill="F4F8F5"/>
            <w:tcMar>
              <w:top w:w="80" w:type="dxa"/>
              <w:left w:w="120" w:type="dxa"/>
              <w:bottom w:w="80" w:type="dxa"/>
              <w:right w:w="120" w:type="dxa"/>
            </w:tcMar>
            <w:vAlign w:val="center"/>
          </w:tcPr>
          <w:p w14:paraId="233BA73E" w14:textId="77777777" w:rsidR="008531DD" w:rsidRDefault="00097320">
            <w:r>
              <w:rPr>
                <w:sz w:val="19"/>
                <w:szCs w:val="19"/>
              </w:rPr>
              <w:t>Customer wants authoritative legal rulings</w:t>
            </w:r>
          </w:p>
        </w:tc>
        <w:tc>
          <w:tcPr>
            <w:tcW w:w="1700" w:type="pct"/>
            <w:shd w:val="clear" w:color="auto" w:fill="F4F8F5"/>
            <w:tcMar>
              <w:top w:w="80" w:type="dxa"/>
              <w:left w:w="120" w:type="dxa"/>
              <w:bottom w:w="80" w:type="dxa"/>
              <w:right w:w="120" w:type="dxa"/>
            </w:tcMar>
            <w:vAlign w:val="center"/>
          </w:tcPr>
          <w:p w14:paraId="233BA73F" w14:textId="77777777" w:rsidR="008531DD" w:rsidRDefault="00097320">
            <w:r>
              <w:rPr>
                <w:sz w:val="19"/>
                <w:szCs w:val="19"/>
              </w:rPr>
              <w:t>The agent surfaces evidence; it does not render legal opinions</w:t>
            </w:r>
          </w:p>
        </w:tc>
        <w:tc>
          <w:tcPr>
            <w:tcW w:w="2000" w:type="pct"/>
            <w:shd w:val="clear" w:color="auto" w:fill="F4F8F5"/>
            <w:tcMar>
              <w:top w:w="80" w:type="dxa"/>
              <w:left w:w="120" w:type="dxa"/>
              <w:bottom w:w="80" w:type="dxa"/>
              <w:right w:w="120" w:type="dxa"/>
            </w:tcMar>
            <w:vAlign w:val="center"/>
          </w:tcPr>
          <w:p w14:paraId="233BA740" w14:textId="77777777" w:rsidR="008531DD" w:rsidRDefault="00097320">
            <w:r>
              <w:rPr>
                <w:sz w:val="19"/>
                <w:szCs w:val="19"/>
              </w:rPr>
              <w:t>Route to counsel. Position the agent as their research accelerator, not their replacement</w:t>
            </w:r>
          </w:p>
        </w:tc>
      </w:tr>
      <w:tr w:rsidR="008531DD" w14:paraId="233BA745" w14:textId="77777777">
        <w:tc>
          <w:tcPr>
            <w:tcW w:w="1300" w:type="pct"/>
            <w:tcMar>
              <w:top w:w="80" w:type="dxa"/>
              <w:left w:w="120" w:type="dxa"/>
              <w:bottom w:w="80" w:type="dxa"/>
              <w:right w:w="120" w:type="dxa"/>
            </w:tcMar>
            <w:vAlign w:val="center"/>
          </w:tcPr>
          <w:p w14:paraId="233BA742" w14:textId="77777777" w:rsidR="008531DD" w:rsidRDefault="00097320">
            <w:r>
              <w:rPr>
                <w:sz w:val="19"/>
                <w:szCs w:val="19"/>
              </w:rPr>
              <w:t>Documents are mostly illegible scans</w:t>
            </w:r>
          </w:p>
        </w:tc>
        <w:tc>
          <w:tcPr>
            <w:tcW w:w="1700" w:type="pct"/>
            <w:tcMar>
              <w:top w:w="80" w:type="dxa"/>
              <w:left w:w="120" w:type="dxa"/>
              <w:bottom w:w="80" w:type="dxa"/>
              <w:right w:w="120" w:type="dxa"/>
            </w:tcMar>
            <w:vAlign w:val="center"/>
          </w:tcPr>
          <w:p w14:paraId="233BA743" w14:textId="77777777" w:rsidR="008531DD" w:rsidRDefault="00097320">
            <w:r>
              <w:rPr>
                <w:sz w:val="19"/>
                <w:szCs w:val="19"/>
              </w:rPr>
              <w:t>Vision OCR quality will be poor and sentiment/detail extraction will disappoint</w:t>
            </w:r>
          </w:p>
        </w:tc>
        <w:tc>
          <w:tcPr>
            <w:tcW w:w="2000" w:type="pct"/>
            <w:tcMar>
              <w:top w:w="80" w:type="dxa"/>
              <w:left w:w="120" w:type="dxa"/>
              <w:bottom w:w="80" w:type="dxa"/>
              <w:right w:w="120" w:type="dxa"/>
            </w:tcMar>
            <w:vAlign w:val="center"/>
          </w:tcPr>
          <w:p w14:paraId="233BA744" w14:textId="77777777" w:rsidR="008531DD" w:rsidRDefault="00097320">
            <w:r>
              <w:rPr>
                <w:sz w:val="19"/>
                <w:szCs w:val="19"/>
              </w:rPr>
              <w:t>Assess a representative sample before committing to a scope or a date</w:t>
            </w:r>
          </w:p>
        </w:tc>
      </w:tr>
      <w:tr w:rsidR="008531DD" w14:paraId="233BA749" w14:textId="77777777">
        <w:tc>
          <w:tcPr>
            <w:tcW w:w="1300" w:type="pct"/>
            <w:shd w:val="clear" w:color="auto" w:fill="F4F8F5"/>
            <w:tcMar>
              <w:top w:w="80" w:type="dxa"/>
              <w:left w:w="120" w:type="dxa"/>
              <w:bottom w:w="80" w:type="dxa"/>
              <w:right w:w="120" w:type="dxa"/>
            </w:tcMar>
            <w:vAlign w:val="center"/>
          </w:tcPr>
          <w:p w14:paraId="233BA746" w14:textId="77777777" w:rsidR="008531DD" w:rsidRDefault="00097320">
            <w:r>
              <w:rPr>
                <w:sz w:val="19"/>
                <w:szCs w:val="19"/>
              </w:rPr>
              <w:t>No Azure subscription or appetite for a custom Function-and-Search build</w:t>
            </w:r>
          </w:p>
        </w:tc>
        <w:tc>
          <w:tcPr>
            <w:tcW w:w="1700" w:type="pct"/>
            <w:shd w:val="clear" w:color="auto" w:fill="F4F8F5"/>
            <w:tcMar>
              <w:top w:w="80" w:type="dxa"/>
              <w:left w:w="120" w:type="dxa"/>
              <w:bottom w:w="80" w:type="dxa"/>
              <w:right w:w="120" w:type="dxa"/>
            </w:tcMar>
            <w:vAlign w:val="center"/>
          </w:tcPr>
          <w:p w14:paraId="233BA747" w14:textId="77777777" w:rsidR="008531DD" w:rsidRDefault="00097320">
            <w:r>
              <w:rPr>
                <w:sz w:val="19"/>
                <w:szCs w:val="19"/>
              </w:rPr>
              <w:t>This is custom architecture, not a pre-built connector you configure in an afternoon</w:t>
            </w:r>
          </w:p>
        </w:tc>
        <w:tc>
          <w:tcPr>
            <w:tcW w:w="2000" w:type="pct"/>
            <w:shd w:val="clear" w:color="auto" w:fill="F4F8F5"/>
            <w:tcMar>
              <w:top w:w="80" w:type="dxa"/>
              <w:left w:w="120" w:type="dxa"/>
              <w:bottom w:w="80" w:type="dxa"/>
              <w:right w:w="120" w:type="dxa"/>
            </w:tcMar>
            <w:vAlign w:val="center"/>
          </w:tcPr>
          <w:p w14:paraId="233BA748" w14:textId="77777777" w:rsidR="008531DD" w:rsidRDefault="00097320">
            <w:r>
              <w:rPr>
                <w:sz w:val="19"/>
                <w:szCs w:val="19"/>
              </w:rPr>
              <w:t>Scope it as a project with its own timeline, not a lab-length engagement</w:t>
            </w:r>
          </w:p>
        </w:tc>
      </w:tr>
    </w:tbl>
    <w:p w14:paraId="233BA74A" w14:textId="77777777" w:rsidR="008531DD" w:rsidRDefault="00097320">
      <w:pPr>
        <w:pStyle w:val="Heading2"/>
        <w:spacing w:before="360" w:after="180"/>
      </w:pPr>
      <w:bookmarkStart w:id="20" w:name="_Toc239879691"/>
      <w:r>
        <w:rPr>
          <w:b/>
          <w:bCs/>
          <w:color w:val="1E7145"/>
        </w:rPr>
        <w:t>W.10 How to position the outcome</w:t>
      </w:r>
      <w:bookmarkEnd w:id="20"/>
    </w:p>
    <w:p w14:paraId="233BA74B" w14:textId="77777777" w:rsidR="008531DD" w:rsidRDefault="00097320">
      <w:pPr>
        <w:pStyle w:val="Heading4"/>
        <w:spacing w:before="220" w:after="120"/>
      </w:pPr>
      <w:bookmarkStart w:id="21" w:name="_Toc239879692"/>
      <w:r>
        <w:rPr>
          <w:b/>
          <w:bCs/>
        </w:rPr>
        <w:t>To the permitting manager</w:t>
      </w:r>
      <w:bookmarkEnd w:id="21"/>
    </w:p>
    <w:p w14:paraId="233BA74C" w14:textId="77777777" w:rsidR="008531DD" w:rsidRDefault="00097320">
      <w:pPr>
        <w:spacing w:after="160"/>
      </w:pPr>
      <w:r>
        <w:t>“You will be able to ask, in plain language, what a jurisdiction requires before approving a project - and get an answer with the exact page, checklist, or diagram behind it, in seconds instead of a manual cross-reference.”</w:t>
      </w:r>
    </w:p>
    <w:p w14:paraId="233BA74D" w14:textId="77777777" w:rsidR="008531DD" w:rsidRDefault="00097320">
      <w:pPr>
        <w:pStyle w:val="Heading4"/>
        <w:spacing w:before="220" w:after="120"/>
      </w:pPr>
      <w:bookmarkStart w:id="22" w:name="_Toc239879693"/>
      <w:r>
        <w:rPr>
          <w:b/>
          <w:bCs/>
        </w:rPr>
        <w:t>To compliance or legal counsel</w:t>
      </w:r>
      <w:bookmarkEnd w:id="22"/>
    </w:p>
    <w:p w14:paraId="233BA74E" w14:textId="77777777" w:rsidR="008531DD" w:rsidRDefault="00097320">
      <w:pPr>
        <w:spacing w:after="160"/>
      </w:pPr>
      <w:r>
        <w:t>“This is a research accelerator, not a legal opinion. Every claim comes with a citation back to the source document and page, so you can verify it in seconds rather than trusting a black box.”</w:t>
      </w:r>
    </w:p>
    <w:p w14:paraId="233BA74F" w14:textId="77777777" w:rsidR="008531DD" w:rsidRDefault="00097320">
      <w:pPr>
        <w:pStyle w:val="Heading4"/>
        <w:spacing w:before="220" w:after="120"/>
      </w:pPr>
      <w:bookmarkStart w:id="23" w:name="_Toc239879694"/>
      <w:r>
        <w:rPr>
          <w:b/>
          <w:bCs/>
        </w:rPr>
        <w:t>To the IT / Copilot administrator</w:t>
      </w:r>
      <w:bookmarkEnd w:id="23"/>
    </w:p>
    <w:p w14:paraId="233BA750" w14:textId="77777777" w:rsidR="008531DD" w:rsidRDefault="00097320">
      <w:pPr>
        <w:spacing w:after="160"/>
      </w:pPr>
      <w:r>
        <w:t>“This is one governed Copilot Studio action, backed by an Azure Function and two Azure AI Search indexes you control. Nothing bypasses your existing connector and environment governance.”</w:t>
      </w:r>
    </w:p>
    <w:p w14:paraId="233BA751" w14:textId="77777777" w:rsidR="008531DD" w:rsidRDefault="00097320">
      <w:pPr>
        <w:pBdr>
          <w:left w:val="single" w:sz="24" w:space="0" w:color="4B2E83"/>
        </w:pBdr>
        <w:shd w:val="clear" w:color="auto" w:fill="ECE7F8"/>
        <w:spacing w:before="160" w:after="160"/>
        <w:ind w:left="160" w:right="160"/>
      </w:pPr>
      <w:r>
        <w:rPr>
          <w:b/>
          <w:bCs/>
          <w:color w:val="4B2E83"/>
        </w:rPr>
        <w:t xml:space="preserve">EXIT CRITERIA </w:t>
      </w:r>
      <w:r>
        <w:rPr>
          <w:color w:val="222222"/>
        </w:rPr>
        <w:t xml:space="preserve">You are ready to start building when you can: name the persona who sponsors this and the metric they are measured on; state the value claim you are leading with and why; answer the “is </w:t>
      </w:r>
      <w:r>
        <w:rPr>
          <w:color w:val="222222"/>
        </w:rPr>
        <w:lastRenderedPageBreak/>
        <w:t>this legal advice” objection without hesitating; and describe, honestly, the two things this architecture will not do.</w:t>
      </w:r>
    </w:p>
    <w:p w14:paraId="233BA752" w14:textId="77777777" w:rsidR="008531DD" w:rsidRDefault="00097320">
      <w:r>
        <w:br w:type="page"/>
      </w:r>
    </w:p>
    <w:p w14:paraId="233BA753" w14:textId="77777777" w:rsidR="008531DD" w:rsidRDefault="00097320">
      <w:pPr>
        <w:pStyle w:val="Heading1"/>
        <w:spacing w:before="480" w:after="240"/>
      </w:pPr>
      <w:bookmarkStart w:id="24" w:name="_Toc239879695"/>
      <w:r>
        <w:rPr>
          <w:b/>
          <w:bCs/>
          <w:color w:val="0B3D24"/>
        </w:rPr>
        <w:lastRenderedPageBreak/>
        <w:t>Document Control</w:t>
      </w:r>
      <w:bookmarkEnd w:id="24"/>
    </w:p>
    <w:p w14:paraId="233BA754" w14:textId="77777777" w:rsidR="008531DD" w:rsidRDefault="00097320">
      <w:pPr>
        <w:spacing w:after="160"/>
      </w:pPr>
      <w:r>
        <w:t>This guide is a hands-on implementation lab. It takes a technical Microsoft resource from an empty resource group and a public document library to a working Renewable Compliance Reviewer agent published in Copilot Studio. The underlying architecture is a reusable Contract &amp; Legal Intelligence pattern - renewable energy is the worked example used throughout this guide, and the same design applies to any vertical with a document-heavy contract, compliance, or legal review workload.</w:t>
      </w:r>
    </w:p>
    <w:p w14:paraId="233BA755" w14:textId="77777777" w:rsidR="008531DD" w:rsidRDefault="00097320">
      <w:pPr>
        <w:spacing w:after="160"/>
      </w:pPr>
      <w:r>
        <w:t xml:space="preserve">The agent reads </w:t>
      </w:r>
      <w:r>
        <w:rPr>
          <w:b/>
          <w:bCs/>
        </w:rPr>
        <w:t>renewable-energy permitting, contracting, and compliance documents</w:t>
      </w:r>
      <w:r>
        <w:t xml:space="preserve"> - indexed as text through Azure AI Document Intelligence and as visual evidence (embedded images, rendered pages, checklists, diagrams) through Azure AI Vision. It answers two classes of question over them: grounded document lookup, and questions that require the diagrams, tables, and checklists a text-only index cannot see.</w:t>
      </w:r>
    </w:p>
    <w:p w14:paraId="233BA756" w14:textId="77777777" w:rsidR="008531DD" w:rsidRDefault="00097320">
      <w:pPr>
        <w:spacing w:after="160"/>
      </w:pPr>
      <w:r>
        <w:t xml:space="preserve">The lab uses a </w:t>
      </w:r>
      <w:r>
        <w:rPr>
          <w:b/>
          <w:bCs/>
        </w:rPr>
        <w:t>public corpus of renewable-energy permitting and compliance documents</w:t>
      </w:r>
      <w:r>
        <w:t xml:space="preserve"> sourced from U.S. federal agencies and permitting-assistance organizations, listed in </w:t>
      </w:r>
      <w:r>
        <w:rPr>
          <w:rFonts w:ascii="Consolas" w:eastAsia="Consolas" w:hAnsi="Consolas" w:cs="Consolas"/>
        </w:rPr>
        <w:t>data/document-index-legal-compliance-90min.csv</w:t>
      </w:r>
      <w:r>
        <w:t>. You author no custom instructions from scratch - the repository ships a tested instruction block - and you create no additional users. The time saved goes into infrastructure deployment, ingestion, the connector wiring, and consistency testing.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5"/>
        <w:gridCol w:w="6131"/>
      </w:tblGrid>
      <w:tr w:rsidR="008531DD" w14:paraId="233BA759" w14:textId="77777777">
        <w:trPr>
          <w:tblHeader/>
        </w:trPr>
        <w:tc>
          <w:tcPr>
            <w:tcW w:w="1600" w:type="pct"/>
            <w:shd w:val="clear" w:color="auto" w:fill="1E7145"/>
            <w:tcMar>
              <w:top w:w="80" w:type="dxa"/>
              <w:left w:w="120" w:type="dxa"/>
              <w:bottom w:w="80" w:type="dxa"/>
              <w:right w:w="120" w:type="dxa"/>
            </w:tcMar>
            <w:vAlign w:val="center"/>
          </w:tcPr>
          <w:p w14:paraId="233BA757" w14:textId="77777777" w:rsidR="008531DD" w:rsidRDefault="00097320">
            <w:r>
              <w:rPr>
                <w:b/>
                <w:bCs/>
                <w:color w:val="FFFFFF"/>
                <w:sz w:val="19"/>
                <w:szCs w:val="19"/>
              </w:rPr>
              <w:t>Attribute</w:t>
            </w:r>
          </w:p>
        </w:tc>
        <w:tc>
          <w:tcPr>
            <w:tcW w:w="3400" w:type="pct"/>
            <w:shd w:val="clear" w:color="auto" w:fill="1E7145"/>
            <w:tcMar>
              <w:top w:w="80" w:type="dxa"/>
              <w:left w:w="120" w:type="dxa"/>
              <w:bottom w:w="80" w:type="dxa"/>
              <w:right w:w="120" w:type="dxa"/>
            </w:tcMar>
            <w:vAlign w:val="center"/>
          </w:tcPr>
          <w:p w14:paraId="233BA758" w14:textId="77777777" w:rsidR="008531DD" w:rsidRDefault="00097320">
            <w:r>
              <w:rPr>
                <w:b/>
                <w:bCs/>
                <w:color w:val="FFFFFF"/>
                <w:sz w:val="19"/>
                <w:szCs w:val="19"/>
              </w:rPr>
              <w:t>Value</w:t>
            </w:r>
          </w:p>
        </w:tc>
      </w:tr>
      <w:tr w:rsidR="008531DD" w14:paraId="233BA75C" w14:textId="77777777">
        <w:tc>
          <w:tcPr>
            <w:tcW w:w="1600" w:type="pct"/>
            <w:tcMar>
              <w:top w:w="80" w:type="dxa"/>
              <w:left w:w="120" w:type="dxa"/>
              <w:bottom w:w="80" w:type="dxa"/>
              <w:right w:w="120" w:type="dxa"/>
            </w:tcMar>
            <w:vAlign w:val="center"/>
          </w:tcPr>
          <w:p w14:paraId="233BA75A" w14:textId="77777777" w:rsidR="008531DD" w:rsidRDefault="00097320">
            <w:r>
              <w:rPr>
                <w:sz w:val="19"/>
                <w:szCs w:val="19"/>
              </w:rPr>
              <w:t>Lab title</w:t>
            </w:r>
          </w:p>
        </w:tc>
        <w:tc>
          <w:tcPr>
            <w:tcW w:w="3400" w:type="pct"/>
            <w:tcMar>
              <w:top w:w="80" w:type="dxa"/>
              <w:left w:w="120" w:type="dxa"/>
              <w:bottom w:w="80" w:type="dxa"/>
              <w:right w:w="120" w:type="dxa"/>
            </w:tcMar>
            <w:vAlign w:val="center"/>
          </w:tcPr>
          <w:p w14:paraId="233BA75B" w14:textId="77777777" w:rsidR="008531DD" w:rsidRDefault="00097320">
            <w:r>
              <w:rPr>
                <w:sz w:val="19"/>
                <w:szCs w:val="19"/>
              </w:rPr>
              <w:t>Contract &amp; Legal Intelligence Agent (Renewable Energy Example) - End-to-End Implementation Lab</w:t>
            </w:r>
          </w:p>
        </w:tc>
      </w:tr>
      <w:tr w:rsidR="008531DD" w14:paraId="233BA75F" w14:textId="77777777">
        <w:tc>
          <w:tcPr>
            <w:tcW w:w="1600" w:type="pct"/>
            <w:shd w:val="clear" w:color="auto" w:fill="F4F8F5"/>
            <w:tcMar>
              <w:top w:w="80" w:type="dxa"/>
              <w:left w:w="120" w:type="dxa"/>
              <w:bottom w:w="80" w:type="dxa"/>
              <w:right w:w="120" w:type="dxa"/>
            </w:tcMar>
            <w:vAlign w:val="center"/>
          </w:tcPr>
          <w:p w14:paraId="233BA75D" w14:textId="77777777" w:rsidR="008531DD" w:rsidRDefault="00097320">
            <w:r>
              <w:rPr>
                <w:sz w:val="19"/>
                <w:szCs w:val="19"/>
              </w:rPr>
              <w:t>Event</w:t>
            </w:r>
          </w:p>
        </w:tc>
        <w:tc>
          <w:tcPr>
            <w:tcW w:w="3400" w:type="pct"/>
            <w:shd w:val="clear" w:color="auto" w:fill="F4F8F5"/>
            <w:tcMar>
              <w:top w:w="80" w:type="dxa"/>
              <w:left w:w="120" w:type="dxa"/>
              <w:bottom w:w="80" w:type="dxa"/>
              <w:right w:w="120" w:type="dxa"/>
            </w:tcMar>
            <w:vAlign w:val="center"/>
          </w:tcPr>
          <w:p w14:paraId="233BA75E" w14:textId="77777777" w:rsidR="008531DD" w:rsidRDefault="00097320">
            <w:r>
              <w:rPr>
                <w:sz w:val="19"/>
                <w:szCs w:val="19"/>
              </w:rPr>
              <w:t>Technical enablement lab</w:t>
            </w:r>
          </w:p>
        </w:tc>
      </w:tr>
      <w:tr w:rsidR="008531DD" w14:paraId="233BA762" w14:textId="77777777">
        <w:tc>
          <w:tcPr>
            <w:tcW w:w="1600" w:type="pct"/>
            <w:tcMar>
              <w:top w:w="80" w:type="dxa"/>
              <w:left w:w="120" w:type="dxa"/>
              <w:bottom w:w="80" w:type="dxa"/>
              <w:right w:w="120" w:type="dxa"/>
            </w:tcMar>
            <w:vAlign w:val="center"/>
          </w:tcPr>
          <w:p w14:paraId="233BA760" w14:textId="77777777" w:rsidR="008531DD" w:rsidRDefault="00097320">
            <w:r>
              <w:rPr>
                <w:sz w:val="19"/>
                <w:szCs w:val="19"/>
              </w:rPr>
              <w:t>Source repo</w:t>
            </w:r>
          </w:p>
        </w:tc>
        <w:tc>
          <w:tcPr>
            <w:tcW w:w="3400" w:type="pct"/>
            <w:tcMar>
              <w:top w:w="80" w:type="dxa"/>
              <w:left w:w="120" w:type="dxa"/>
              <w:bottom w:w="80" w:type="dxa"/>
              <w:right w:w="120" w:type="dxa"/>
            </w:tcMar>
            <w:vAlign w:val="center"/>
          </w:tcPr>
          <w:p w14:paraId="233BA761" w14:textId="77777777" w:rsidR="008531DD" w:rsidRDefault="00097320">
            <w:r>
              <w:rPr>
                <w:sz w:val="19"/>
                <w:szCs w:val="19"/>
              </w:rPr>
              <w:t>github.com/spetren/renewable-energy-compliance-lab</w:t>
            </w:r>
          </w:p>
        </w:tc>
      </w:tr>
      <w:tr w:rsidR="008531DD" w14:paraId="233BA765" w14:textId="77777777">
        <w:tc>
          <w:tcPr>
            <w:tcW w:w="1600" w:type="pct"/>
            <w:shd w:val="clear" w:color="auto" w:fill="F4F8F5"/>
            <w:tcMar>
              <w:top w:w="80" w:type="dxa"/>
              <w:left w:w="120" w:type="dxa"/>
              <w:bottom w:w="80" w:type="dxa"/>
              <w:right w:w="120" w:type="dxa"/>
            </w:tcMar>
            <w:vAlign w:val="center"/>
          </w:tcPr>
          <w:p w14:paraId="233BA763" w14:textId="77777777" w:rsidR="008531DD" w:rsidRDefault="00097320">
            <w:r>
              <w:rPr>
                <w:sz w:val="19"/>
                <w:szCs w:val="19"/>
              </w:rPr>
              <w:t>Scenario type</w:t>
            </w:r>
          </w:p>
        </w:tc>
        <w:tc>
          <w:tcPr>
            <w:tcW w:w="3400" w:type="pct"/>
            <w:shd w:val="clear" w:color="auto" w:fill="F4F8F5"/>
            <w:tcMar>
              <w:top w:w="80" w:type="dxa"/>
              <w:left w:w="120" w:type="dxa"/>
              <w:bottom w:w="80" w:type="dxa"/>
              <w:right w:w="120" w:type="dxa"/>
            </w:tcMar>
            <w:vAlign w:val="center"/>
          </w:tcPr>
          <w:p w14:paraId="233BA764" w14:textId="77777777" w:rsidR="008531DD" w:rsidRDefault="00097320">
            <w:r>
              <w:rPr>
                <w:sz w:val="19"/>
                <w:szCs w:val="19"/>
              </w:rPr>
              <w:t>Multimodal retrieval-augmented compliance and permitting assistant</w:t>
            </w:r>
          </w:p>
        </w:tc>
      </w:tr>
      <w:tr w:rsidR="008531DD" w14:paraId="233BA768" w14:textId="77777777">
        <w:tc>
          <w:tcPr>
            <w:tcW w:w="1600" w:type="pct"/>
            <w:tcMar>
              <w:top w:w="80" w:type="dxa"/>
              <w:left w:w="120" w:type="dxa"/>
              <w:bottom w:w="80" w:type="dxa"/>
              <w:right w:w="120" w:type="dxa"/>
            </w:tcMar>
            <w:vAlign w:val="center"/>
          </w:tcPr>
          <w:p w14:paraId="233BA766" w14:textId="77777777" w:rsidR="008531DD" w:rsidRDefault="00097320">
            <w:r>
              <w:rPr>
                <w:sz w:val="19"/>
                <w:szCs w:val="19"/>
              </w:rPr>
              <w:t>Agent type</w:t>
            </w:r>
          </w:p>
        </w:tc>
        <w:tc>
          <w:tcPr>
            <w:tcW w:w="3400" w:type="pct"/>
            <w:tcMar>
              <w:top w:w="80" w:type="dxa"/>
              <w:left w:w="120" w:type="dxa"/>
              <w:bottom w:w="80" w:type="dxa"/>
              <w:right w:w="120" w:type="dxa"/>
            </w:tcMar>
            <w:vAlign w:val="center"/>
          </w:tcPr>
          <w:p w14:paraId="233BA767" w14:textId="77777777" w:rsidR="008531DD" w:rsidRDefault="00097320">
            <w:r>
              <w:rPr>
                <w:sz w:val="19"/>
                <w:szCs w:val="19"/>
              </w:rPr>
              <w:t>Copilot Studio agent with a custom connector action, backed by Azure AI Search and Azure OpenAI</w:t>
            </w:r>
          </w:p>
        </w:tc>
      </w:tr>
      <w:tr w:rsidR="008531DD" w14:paraId="233BA76B" w14:textId="77777777">
        <w:tc>
          <w:tcPr>
            <w:tcW w:w="1600" w:type="pct"/>
            <w:shd w:val="clear" w:color="auto" w:fill="F4F8F5"/>
            <w:tcMar>
              <w:top w:w="80" w:type="dxa"/>
              <w:left w:w="120" w:type="dxa"/>
              <w:bottom w:w="80" w:type="dxa"/>
              <w:right w:w="120" w:type="dxa"/>
            </w:tcMar>
            <w:vAlign w:val="center"/>
          </w:tcPr>
          <w:p w14:paraId="233BA769" w14:textId="77777777" w:rsidR="008531DD" w:rsidRDefault="00097320">
            <w:r>
              <w:rPr>
                <w:sz w:val="19"/>
                <w:szCs w:val="19"/>
              </w:rPr>
              <w:t>Primary platform</w:t>
            </w:r>
          </w:p>
        </w:tc>
        <w:tc>
          <w:tcPr>
            <w:tcW w:w="3400" w:type="pct"/>
            <w:shd w:val="clear" w:color="auto" w:fill="F4F8F5"/>
            <w:tcMar>
              <w:top w:w="80" w:type="dxa"/>
              <w:left w:w="120" w:type="dxa"/>
              <w:bottom w:w="80" w:type="dxa"/>
              <w:right w:w="120" w:type="dxa"/>
            </w:tcMar>
            <w:vAlign w:val="center"/>
          </w:tcPr>
          <w:p w14:paraId="233BA76A" w14:textId="77777777" w:rsidR="008531DD" w:rsidRDefault="00097320">
            <w:r>
              <w:rPr>
                <w:sz w:val="19"/>
                <w:szCs w:val="19"/>
              </w:rPr>
              <w:t>Azure AI Search, Document Intelligence, Vision, Azure OpenAI (Foundry), Power Platform, Copilot Studio</w:t>
            </w:r>
          </w:p>
        </w:tc>
      </w:tr>
      <w:tr w:rsidR="008531DD" w14:paraId="233BA76E" w14:textId="77777777">
        <w:tc>
          <w:tcPr>
            <w:tcW w:w="1600" w:type="pct"/>
            <w:tcMar>
              <w:top w:w="80" w:type="dxa"/>
              <w:left w:w="120" w:type="dxa"/>
              <w:bottom w:w="80" w:type="dxa"/>
              <w:right w:w="120" w:type="dxa"/>
            </w:tcMar>
            <w:vAlign w:val="center"/>
          </w:tcPr>
          <w:p w14:paraId="233BA76C" w14:textId="77777777" w:rsidR="008531DD" w:rsidRDefault="00097320">
            <w:r>
              <w:rPr>
                <w:sz w:val="19"/>
                <w:szCs w:val="19"/>
              </w:rPr>
              <w:t>Data source</w:t>
            </w:r>
          </w:p>
        </w:tc>
        <w:tc>
          <w:tcPr>
            <w:tcW w:w="3400" w:type="pct"/>
            <w:tcMar>
              <w:top w:w="80" w:type="dxa"/>
              <w:left w:w="120" w:type="dxa"/>
              <w:bottom w:w="80" w:type="dxa"/>
              <w:right w:w="120" w:type="dxa"/>
            </w:tcMar>
            <w:vAlign w:val="center"/>
          </w:tcPr>
          <w:p w14:paraId="233BA76D" w14:textId="77777777" w:rsidR="008531DD" w:rsidRDefault="00097320">
            <w:r>
              <w:rPr>
                <w:sz w:val="19"/>
                <w:szCs w:val="19"/>
              </w:rPr>
              <w:t>Public renewable-energy permitting, contracting, and compliance documents</w:t>
            </w:r>
          </w:p>
        </w:tc>
      </w:tr>
      <w:tr w:rsidR="008531DD" w14:paraId="233BA771" w14:textId="77777777">
        <w:tc>
          <w:tcPr>
            <w:tcW w:w="1600" w:type="pct"/>
            <w:shd w:val="clear" w:color="auto" w:fill="F4F8F5"/>
            <w:tcMar>
              <w:top w:w="80" w:type="dxa"/>
              <w:left w:w="120" w:type="dxa"/>
              <w:bottom w:w="80" w:type="dxa"/>
              <w:right w:w="120" w:type="dxa"/>
            </w:tcMar>
            <w:vAlign w:val="center"/>
          </w:tcPr>
          <w:p w14:paraId="233BA76F" w14:textId="77777777" w:rsidR="008531DD" w:rsidRDefault="00097320">
            <w:r>
              <w:rPr>
                <w:sz w:val="19"/>
                <w:szCs w:val="19"/>
              </w:rPr>
              <w:t>Source system</w:t>
            </w:r>
          </w:p>
        </w:tc>
        <w:tc>
          <w:tcPr>
            <w:tcW w:w="3400" w:type="pct"/>
            <w:shd w:val="clear" w:color="auto" w:fill="F4F8F5"/>
            <w:tcMar>
              <w:top w:w="80" w:type="dxa"/>
              <w:left w:w="120" w:type="dxa"/>
              <w:bottom w:w="80" w:type="dxa"/>
              <w:right w:w="120" w:type="dxa"/>
            </w:tcMar>
            <w:vAlign w:val="center"/>
          </w:tcPr>
          <w:p w14:paraId="233BA770" w14:textId="77777777" w:rsidR="008531DD" w:rsidRDefault="00097320">
            <w:r>
              <w:rPr>
                <w:sz w:val="19"/>
                <w:szCs w:val="19"/>
              </w:rPr>
              <w:t>SharePoint document library (Source Documents / Extracted Images)</w:t>
            </w:r>
          </w:p>
        </w:tc>
      </w:tr>
      <w:tr w:rsidR="008531DD" w14:paraId="233BA774" w14:textId="77777777">
        <w:tc>
          <w:tcPr>
            <w:tcW w:w="1600" w:type="pct"/>
            <w:tcMar>
              <w:top w:w="80" w:type="dxa"/>
              <w:left w:w="120" w:type="dxa"/>
              <w:bottom w:w="80" w:type="dxa"/>
              <w:right w:w="120" w:type="dxa"/>
            </w:tcMar>
            <w:vAlign w:val="center"/>
          </w:tcPr>
          <w:p w14:paraId="233BA772" w14:textId="77777777" w:rsidR="008531DD" w:rsidRDefault="00097320">
            <w:r>
              <w:rPr>
                <w:sz w:val="19"/>
                <w:szCs w:val="19"/>
              </w:rPr>
              <w:t>Intended audience</w:t>
            </w:r>
          </w:p>
        </w:tc>
        <w:tc>
          <w:tcPr>
            <w:tcW w:w="3400" w:type="pct"/>
            <w:tcMar>
              <w:top w:w="80" w:type="dxa"/>
              <w:left w:w="120" w:type="dxa"/>
              <w:bottom w:w="80" w:type="dxa"/>
              <w:right w:w="120" w:type="dxa"/>
            </w:tcMar>
            <w:vAlign w:val="center"/>
          </w:tcPr>
          <w:p w14:paraId="233BA773" w14:textId="77777777" w:rsidR="008531DD" w:rsidRDefault="00097320">
            <w:r>
              <w:rPr>
                <w:sz w:val="19"/>
                <w:szCs w:val="19"/>
              </w:rPr>
              <w:t>Solutions Engineer / Delivery Engineer / Technical Specialist</w:t>
            </w:r>
          </w:p>
        </w:tc>
      </w:tr>
      <w:tr w:rsidR="008531DD" w14:paraId="233BA777" w14:textId="77777777">
        <w:tc>
          <w:tcPr>
            <w:tcW w:w="1600" w:type="pct"/>
            <w:shd w:val="clear" w:color="auto" w:fill="F4F8F5"/>
            <w:tcMar>
              <w:top w:w="80" w:type="dxa"/>
              <w:left w:w="120" w:type="dxa"/>
              <w:bottom w:w="80" w:type="dxa"/>
              <w:right w:w="120" w:type="dxa"/>
            </w:tcMar>
            <w:vAlign w:val="center"/>
          </w:tcPr>
          <w:p w14:paraId="233BA775" w14:textId="77777777" w:rsidR="008531DD" w:rsidRDefault="00097320">
            <w:r>
              <w:rPr>
                <w:sz w:val="19"/>
                <w:szCs w:val="19"/>
              </w:rPr>
              <w:t>Complexity</w:t>
            </w:r>
          </w:p>
        </w:tc>
        <w:tc>
          <w:tcPr>
            <w:tcW w:w="3400" w:type="pct"/>
            <w:shd w:val="clear" w:color="auto" w:fill="F4F8F5"/>
            <w:tcMar>
              <w:top w:w="80" w:type="dxa"/>
              <w:left w:w="120" w:type="dxa"/>
              <w:bottom w:w="80" w:type="dxa"/>
              <w:right w:w="120" w:type="dxa"/>
            </w:tcMar>
            <w:vAlign w:val="center"/>
          </w:tcPr>
          <w:p w14:paraId="233BA776" w14:textId="77777777" w:rsidR="008531DD" w:rsidRDefault="00097320">
            <w:r>
              <w:rPr>
                <w:sz w:val="19"/>
                <w:szCs w:val="19"/>
              </w:rPr>
              <w:t>Advanced</w:t>
            </w:r>
          </w:p>
        </w:tc>
      </w:tr>
      <w:tr w:rsidR="008531DD" w14:paraId="233BA77A" w14:textId="77777777">
        <w:tc>
          <w:tcPr>
            <w:tcW w:w="1600" w:type="pct"/>
            <w:tcMar>
              <w:top w:w="80" w:type="dxa"/>
              <w:left w:w="120" w:type="dxa"/>
              <w:bottom w:w="80" w:type="dxa"/>
              <w:right w:w="120" w:type="dxa"/>
            </w:tcMar>
            <w:vAlign w:val="center"/>
          </w:tcPr>
          <w:p w14:paraId="233BA778" w14:textId="77777777" w:rsidR="008531DD" w:rsidRDefault="00097320">
            <w:r>
              <w:rPr>
                <w:sz w:val="19"/>
                <w:szCs w:val="19"/>
              </w:rPr>
              <w:t>Estimated elapsed time</w:t>
            </w:r>
          </w:p>
        </w:tc>
        <w:tc>
          <w:tcPr>
            <w:tcW w:w="3400" w:type="pct"/>
            <w:tcMar>
              <w:top w:w="80" w:type="dxa"/>
              <w:left w:w="120" w:type="dxa"/>
              <w:bottom w:w="80" w:type="dxa"/>
              <w:right w:w="120" w:type="dxa"/>
            </w:tcMar>
            <w:vAlign w:val="center"/>
          </w:tcPr>
          <w:p w14:paraId="233BA779" w14:textId="77777777" w:rsidR="008531DD" w:rsidRDefault="00097320">
            <w:r>
              <w:rPr>
                <w:sz w:val="19"/>
                <w:szCs w:val="19"/>
              </w:rPr>
              <w:t>2-2.5 hours, plus indexing and crawl wait</w:t>
            </w:r>
          </w:p>
        </w:tc>
      </w:tr>
      <w:tr w:rsidR="008531DD" w14:paraId="233BA77D" w14:textId="77777777">
        <w:tc>
          <w:tcPr>
            <w:tcW w:w="1600" w:type="pct"/>
            <w:shd w:val="clear" w:color="auto" w:fill="F4F8F5"/>
            <w:tcMar>
              <w:top w:w="80" w:type="dxa"/>
              <w:left w:w="120" w:type="dxa"/>
              <w:bottom w:w="80" w:type="dxa"/>
              <w:right w:w="120" w:type="dxa"/>
            </w:tcMar>
            <w:vAlign w:val="center"/>
          </w:tcPr>
          <w:p w14:paraId="233BA77B" w14:textId="77777777" w:rsidR="008531DD" w:rsidRDefault="00097320">
            <w:r>
              <w:rPr>
                <w:sz w:val="19"/>
                <w:szCs w:val="19"/>
              </w:rPr>
              <w:t>Estimated hands-on time</w:t>
            </w:r>
          </w:p>
        </w:tc>
        <w:tc>
          <w:tcPr>
            <w:tcW w:w="3400" w:type="pct"/>
            <w:shd w:val="clear" w:color="auto" w:fill="F4F8F5"/>
            <w:tcMar>
              <w:top w:w="80" w:type="dxa"/>
              <w:left w:w="120" w:type="dxa"/>
              <w:bottom w:w="80" w:type="dxa"/>
              <w:right w:w="120" w:type="dxa"/>
            </w:tcMar>
            <w:vAlign w:val="center"/>
          </w:tcPr>
          <w:p w14:paraId="233BA77C" w14:textId="77777777" w:rsidR="008531DD" w:rsidRDefault="00097320">
            <w:r>
              <w:rPr>
                <w:sz w:val="19"/>
                <w:szCs w:val="19"/>
              </w:rPr>
              <w:t>1.5-2 hours</w:t>
            </w:r>
          </w:p>
        </w:tc>
      </w:tr>
      <w:tr w:rsidR="008531DD" w14:paraId="233BA780" w14:textId="77777777">
        <w:tc>
          <w:tcPr>
            <w:tcW w:w="1600" w:type="pct"/>
            <w:tcMar>
              <w:top w:w="80" w:type="dxa"/>
              <w:left w:w="120" w:type="dxa"/>
              <w:bottom w:w="80" w:type="dxa"/>
              <w:right w:w="120" w:type="dxa"/>
            </w:tcMar>
            <w:vAlign w:val="center"/>
          </w:tcPr>
          <w:p w14:paraId="233BA77E" w14:textId="77777777" w:rsidR="008531DD" w:rsidRDefault="00097320">
            <w:r>
              <w:rPr>
                <w:sz w:val="19"/>
                <w:szCs w:val="19"/>
              </w:rPr>
              <w:t>Document version</w:t>
            </w:r>
          </w:p>
        </w:tc>
        <w:tc>
          <w:tcPr>
            <w:tcW w:w="3400" w:type="pct"/>
            <w:tcMar>
              <w:top w:w="80" w:type="dxa"/>
              <w:left w:w="120" w:type="dxa"/>
              <w:bottom w:w="80" w:type="dxa"/>
              <w:right w:w="120" w:type="dxa"/>
            </w:tcMar>
            <w:vAlign w:val="center"/>
          </w:tcPr>
          <w:p w14:paraId="233BA77F" w14:textId="77777777" w:rsidR="008531DD" w:rsidRDefault="00097320">
            <w:r>
              <w:rPr>
                <w:sz w:val="19"/>
                <w:szCs w:val="19"/>
              </w:rPr>
              <w:t>1.0</w:t>
            </w:r>
          </w:p>
        </w:tc>
      </w:tr>
      <w:tr w:rsidR="008531DD" w14:paraId="233BA783" w14:textId="77777777">
        <w:tc>
          <w:tcPr>
            <w:tcW w:w="1600" w:type="pct"/>
            <w:shd w:val="clear" w:color="auto" w:fill="F4F8F5"/>
            <w:tcMar>
              <w:top w:w="80" w:type="dxa"/>
              <w:left w:w="120" w:type="dxa"/>
              <w:bottom w:w="80" w:type="dxa"/>
              <w:right w:w="120" w:type="dxa"/>
            </w:tcMar>
            <w:vAlign w:val="center"/>
          </w:tcPr>
          <w:p w14:paraId="233BA781" w14:textId="77777777" w:rsidR="008531DD" w:rsidRDefault="00097320">
            <w:r>
              <w:rPr>
                <w:sz w:val="19"/>
                <w:szCs w:val="19"/>
              </w:rPr>
              <w:t>Date</w:t>
            </w:r>
          </w:p>
        </w:tc>
        <w:tc>
          <w:tcPr>
            <w:tcW w:w="3400" w:type="pct"/>
            <w:shd w:val="clear" w:color="auto" w:fill="F4F8F5"/>
            <w:tcMar>
              <w:top w:w="80" w:type="dxa"/>
              <w:left w:w="120" w:type="dxa"/>
              <w:bottom w:w="80" w:type="dxa"/>
              <w:right w:w="120" w:type="dxa"/>
            </w:tcMar>
            <w:vAlign w:val="center"/>
          </w:tcPr>
          <w:p w14:paraId="233BA782" w14:textId="77777777" w:rsidR="008531DD" w:rsidRDefault="00097320">
            <w:r>
              <w:rPr>
                <w:sz w:val="19"/>
                <w:szCs w:val="19"/>
              </w:rPr>
              <w:t>September 2026</w:t>
            </w:r>
          </w:p>
        </w:tc>
      </w:tr>
    </w:tbl>
    <w:p w14:paraId="233BA784"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color w:val="222222"/>
        </w:rPr>
        <w:t>Product user interfaces change frequently. Every navigation path in this guide was accurate at the time of writing (September 2026) and is cross-referenced to official Microsoft Learn documentation in Appendix E. Where a label has moved, the underlying resource name - index name, app setting, connector operation ID - is given so you can find it regardless of the UI version.</w:t>
      </w:r>
    </w:p>
    <w:p w14:paraId="233BA785" w14:textId="77777777" w:rsidR="008531DD" w:rsidRDefault="00097320">
      <w:pPr>
        <w:pStyle w:val="Heading1"/>
        <w:spacing w:before="480" w:after="240"/>
      </w:pPr>
      <w:bookmarkStart w:id="25" w:name="_Toc239879696"/>
      <w:r>
        <w:rPr>
          <w:b/>
          <w:bCs/>
          <w:color w:val="0B3D24"/>
        </w:rPr>
        <w:t>How to Use This Guide</w:t>
      </w:r>
      <w:bookmarkEnd w:id="25"/>
    </w:p>
    <w:p w14:paraId="233BA786" w14:textId="77777777" w:rsidR="008531DD" w:rsidRDefault="00097320">
      <w:pPr>
        <w:spacing w:after="160"/>
      </w:pPr>
      <w:r>
        <w:lastRenderedPageBreak/>
        <w:t xml:space="preserve">The guide is organized into four parts and nine modules. Each module states an objective, gives a numbered click-path or command, and ends with an explicit exit criteria. </w:t>
      </w:r>
      <w:r>
        <w:rPr>
          <w:b/>
          <w:bCs/>
        </w:rPr>
        <w:t>Do not move past a module until its exit criteria passes.</w:t>
      </w:r>
      <w:r>
        <w:t xml:space="preserve"> The most expensive failure mode in this scenario is building the agent on top of an incomplete index or an unbound connector connection - you then spend an hour debugging agent instructions for a problem that lives in the infrastructure.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3"/>
        <w:gridCol w:w="1082"/>
        <w:gridCol w:w="4688"/>
        <w:gridCol w:w="1803"/>
      </w:tblGrid>
      <w:tr w:rsidR="008531DD" w14:paraId="233BA78B" w14:textId="77777777">
        <w:trPr>
          <w:tblHeader/>
        </w:trPr>
        <w:tc>
          <w:tcPr>
            <w:tcW w:w="800" w:type="pct"/>
            <w:shd w:val="clear" w:color="auto" w:fill="1E7145"/>
            <w:tcMar>
              <w:top w:w="80" w:type="dxa"/>
              <w:left w:w="120" w:type="dxa"/>
              <w:bottom w:w="80" w:type="dxa"/>
              <w:right w:w="120" w:type="dxa"/>
            </w:tcMar>
            <w:vAlign w:val="center"/>
          </w:tcPr>
          <w:p w14:paraId="233BA787" w14:textId="77777777" w:rsidR="008531DD" w:rsidRDefault="00097320">
            <w:r>
              <w:rPr>
                <w:b/>
                <w:bCs/>
                <w:color w:val="FFFFFF"/>
                <w:sz w:val="19"/>
                <w:szCs w:val="19"/>
              </w:rPr>
              <w:t>Stage</w:t>
            </w:r>
          </w:p>
        </w:tc>
        <w:tc>
          <w:tcPr>
            <w:tcW w:w="600" w:type="pct"/>
            <w:shd w:val="clear" w:color="auto" w:fill="1E7145"/>
            <w:tcMar>
              <w:top w:w="80" w:type="dxa"/>
              <w:left w:w="120" w:type="dxa"/>
              <w:bottom w:w="80" w:type="dxa"/>
              <w:right w:w="120" w:type="dxa"/>
            </w:tcMar>
            <w:vAlign w:val="center"/>
          </w:tcPr>
          <w:p w14:paraId="233BA788" w14:textId="77777777" w:rsidR="008531DD" w:rsidRDefault="00097320">
            <w:r>
              <w:rPr>
                <w:b/>
                <w:bCs/>
                <w:color w:val="FFFFFF"/>
                <w:sz w:val="19"/>
                <w:szCs w:val="19"/>
              </w:rPr>
              <w:t>Modules</w:t>
            </w:r>
          </w:p>
        </w:tc>
        <w:tc>
          <w:tcPr>
            <w:tcW w:w="2600" w:type="pct"/>
            <w:shd w:val="clear" w:color="auto" w:fill="1E7145"/>
            <w:tcMar>
              <w:top w:w="80" w:type="dxa"/>
              <w:left w:w="120" w:type="dxa"/>
              <w:bottom w:w="80" w:type="dxa"/>
              <w:right w:w="120" w:type="dxa"/>
            </w:tcMar>
            <w:vAlign w:val="center"/>
          </w:tcPr>
          <w:p w14:paraId="233BA789" w14:textId="77777777" w:rsidR="008531DD" w:rsidRDefault="00097320">
            <w:r>
              <w:rPr>
                <w:b/>
                <w:bCs/>
                <w:color w:val="FFFFFF"/>
                <w:sz w:val="19"/>
                <w:szCs w:val="19"/>
              </w:rPr>
              <w:t>What you achieve</w:t>
            </w:r>
          </w:p>
        </w:tc>
        <w:tc>
          <w:tcPr>
            <w:tcW w:w="1000" w:type="pct"/>
            <w:shd w:val="clear" w:color="auto" w:fill="1E7145"/>
            <w:tcMar>
              <w:top w:w="80" w:type="dxa"/>
              <w:left w:w="120" w:type="dxa"/>
              <w:bottom w:w="80" w:type="dxa"/>
              <w:right w:w="120" w:type="dxa"/>
            </w:tcMar>
            <w:vAlign w:val="center"/>
          </w:tcPr>
          <w:p w14:paraId="233BA78A" w14:textId="77777777" w:rsidR="008531DD" w:rsidRDefault="00097320">
            <w:r>
              <w:rPr>
                <w:b/>
                <w:bCs/>
                <w:color w:val="FFFFFF"/>
                <w:sz w:val="19"/>
                <w:szCs w:val="19"/>
              </w:rPr>
              <w:t>Approx. time</w:t>
            </w:r>
          </w:p>
        </w:tc>
      </w:tr>
      <w:tr w:rsidR="008531DD" w14:paraId="233BA790" w14:textId="77777777">
        <w:tc>
          <w:tcPr>
            <w:tcW w:w="800" w:type="pct"/>
            <w:tcMar>
              <w:top w:w="80" w:type="dxa"/>
              <w:left w:w="120" w:type="dxa"/>
              <w:bottom w:w="80" w:type="dxa"/>
              <w:right w:w="120" w:type="dxa"/>
            </w:tcMar>
            <w:vAlign w:val="center"/>
          </w:tcPr>
          <w:p w14:paraId="233BA78C" w14:textId="77777777" w:rsidR="008531DD" w:rsidRDefault="00097320">
            <w:r>
              <w:rPr>
                <w:sz w:val="19"/>
                <w:szCs w:val="19"/>
              </w:rPr>
              <w:t>Understand</w:t>
            </w:r>
          </w:p>
        </w:tc>
        <w:tc>
          <w:tcPr>
            <w:tcW w:w="600" w:type="pct"/>
            <w:tcMar>
              <w:top w:w="80" w:type="dxa"/>
              <w:left w:w="120" w:type="dxa"/>
              <w:bottom w:w="80" w:type="dxa"/>
              <w:right w:w="120" w:type="dxa"/>
            </w:tcMar>
            <w:vAlign w:val="center"/>
          </w:tcPr>
          <w:p w14:paraId="233BA78D" w14:textId="77777777" w:rsidR="008531DD" w:rsidRDefault="00097320">
            <w:r>
              <w:rPr>
                <w:sz w:val="19"/>
                <w:szCs w:val="19"/>
              </w:rPr>
              <w:t>0</w:t>
            </w:r>
          </w:p>
        </w:tc>
        <w:tc>
          <w:tcPr>
            <w:tcW w:w="2600" w:type="pct"/>
            <w:tcMar>
              <w:top w:w="80" w:type="dxa"/>
              <w:left w:w="120" w:type="dxa"/>
              <w:bottom w:w="80" w:type="dxa"/>
              <w:right w:w="120" w:type="dxa"/>
            </w:tcMar>
            <w:vAlign w:val="center"/>
          </w:tcPr>
          <w:p w14:paraId="233BA78E" w14:textId="77777777" w:rsidR="008531DD" w:rsidRDefault="00097320">
            <w:r>
              <w:rPr>
                <w:sz w:val="19"/>
                <w:szCs w:val="19"/>
              </w:rPr>
              <w:t>You can explain the design, its limits, and the permission model to a customer</w:t>
            </w:r>
          </w:p>
        </w:tc>
        <w:tc>
          <w:tcPr>
            <w:tcW w:w="1000" w:type="pct"/>
            <w:tcMar>
              <w:top w:w="80" w:type="dxa"/>
              <w:left w:w="120" w:type="dxa"/>
              <w:bottom w:w="80" w:type="dxa"/>
              <w:right w:w="120" w:type="dxa"/>
            </w:tcMar>
            <w:vAlign w:val="center"/>
          </w:tcPr>
          <w:p w14:paraId="233BA78F" w14:textId="77777777" w:rsidR="008531DD" w:rsidRDefault="00097320">
            <w:r>
              <w:rPr>
                <w:sz w:val="19"/>
                <w:szCs w:val="19"/>
              </w:rPr>
              <w:t>15 min</w:t>
            </w:r>
          </w:p>
        </w:tc>
      </w:tr>
      <w:tr w:rsidR="008531DD" w14:paraId="233BA795" w14:textId="77777777">
        <w:tc>
          <w:tcPr>
            <w:tcW w:w="800" w:type="pct"/>
            <w:shd w:val="clear" w:color="auto" w:fill="F4F8F5"/>
            <w:tcMar>
              <w:top w:w="80" w:type="dxa"/>
              <w:left w:w="120" w:type="dxa"/>
              <w:bottom w:w="80" w:type="dxa"/>
              <w:right w:w="120" w:type="dxa"/>
            </w:tcMar>
            <w:vAlign w:val="center"/>
          </w:tcPr>
          <w:p w14:paraId="233BA791" w14:textId="77777777" w:rsidR="008531DD" w:rsidRDefault="00097320">
            <w:r>
              <w:rPr>
                <w:sz w:val="19"/>
                <w:szCs w:val="19"/>
              </w:rPr>
              <w:t>Infrastructure</w:t>
            </w:r>
          </w:p>
        </w:tc>
        <w:tc>
          <w:tcPr>
            <w:tcW w:w="600" w:type="pct"/>
            <w:shd w:val="clear" w:color="auto" w:fill="F4F8F5"/>
            <w:tcMar>
              <w:top w:w="80" w:type="dxa"/>
              <w:left w:w="120" w:type="dxa"/>
              <w:bottom w:w="80" w:type="dxa"/>
              <w:right w:w="120" w:type="dxa"/>
            </w:tcMar>
            <w:vAlign w:val="center"/>
          </w:tcPr>
          <w:p w14:paraId="233BA792" w14:textId="77777777" w:rsidR="008531DD" w:rsidRDefault="00097320">
            <w:r>
              <w:rPr>
                <w:sz w:val="19"/>
                <w:szCs w:val="19"/>
              </w:rPr>
              <w:t>1</w:t>
            </w:r>
          </w:p>
        </w:tc>
        <w:tc>
          <w:tcPr>
            <w:tcW w:w="2600" w:type="pct"/>
            <w:shd w:val="clear" w:color="auto" w:fill="F4F8F5"/>
            <w:tcMar>
              <w:top w:w="80" w:type="dxa"/>
              <w:left w:w="120" w:type="dxa"/>
              <w:bottom w:w="80" w:type="dxa"/>
              <w:right w:w="120" w:type="dxa"/>
            </w:tcMar>
            <w:vAlign w:val="center"/>
          </w:tcPr>
          <w:p w14:paraId="233BA793" w14:textId="77777777" w:rsidR="008531DD" w:rsidRDefault="00097320">
            <w:r>
              <w:rPr>
                <w:sz w:val="19"/>
                <w:szCs w:val="19"/>
              </w:rPr>
              <w:t>Azure AI Search, Document Intelligence, Vision, Azure OpenAI, Storage, and Function App deployed via Bicep</w:t>
            </w:r>
          </w:p>
        </w:tc>
        <w:tc>
          <w:tcPr>
            <w:tcW w:w="1000" w:type="pct"/>
            <w:shd w:val="clear" w:color="auto" w:fill="F4F8F5"/>
            <w:tcMar>
              <w:top w:w="80" w:type="dxa"/>
              <w:left w:w="120" w:type="dxa"/>
              <w:bottom w:w="80" w:type="dxa"/>
              <w:right w:w="120" w:type="dxa"/>
            </w:tcMar>
            <w:vAlign w:val="center"/>
          </w:tcPr>
          <w:p w14:paraId="233BA794" w14:textId="77777777" w:rsidR="008531DD" w:rsidRDefault="00097320">
            <w:r>
              <w:rPr>
                <w:sz w:val="19"/>
                <w:szCs w:val="19"/>
              </w:rPr>
              <w:t>20 min</w:t>
            </w:r>
          </w:p>
        </w:tc>
      </w:tr>
      <w:tr w:rsidR="008531DD" w14:paraId="233BA79A" w14:textId="77777777">
        <w:tc>
          <w:tcPr>
            <w:tcW w:w="800" w:type="pct"/>
            <w:tcMar>
              <w:top w:w="80" w:type="dxa"/>
              <w:left w:w="120" w:type="dxa"/>
              <w:bottom w:w="80" w:type="dxa"/>
              <w:right w:w="120" w:type="dxa"/>
            </w:tcMar>
            <w:vAlign w:val="center"/>
          </w:tcPr>
          <w:p w14:paraId="233BA796" w14:textId="77777777" w:rsidR="008531DD" w:rsidRDefault="00097320">
            <w:r>
              <w:rPr>
                <w:sz w:val="19"/>
                <w:szCs w:val="19"/>
              </w:rPr>
              <w:t>Corpus</w:t>
            </w:r>
          </w:p>
        </w:tc>
        <w:tc>
          <w:tcPr>
            <w:tcW w:w="600" w:type="pct"/>
            <w:tcMar>
              <w:top w:w="80" w:type="dxa"/>
              <w:left w:w="120" w:type="dxa"/>
              <w:bottom w:w="80" w:type="dxa"/>
              <w:right w:w="120" w:type="dxa"/>
            </w:tcMar>
            <w:vAlign w:val="center"/>
          </w:tcPr>
          <w:p w14:paraId="233BA797" w14:textId="77777777" w:rsidR="008531DD" w:rsidRDefault="00097320">
            <w:r>
              <w:rPr>
                <w:sz w:val="19"/>
                <w:szCs w:val="19"/>
              </w:rPr>
              <w:t>2</w:t>
            </w:r>
          </w:p>
        </w:tc>
        <w:tc>
          <w:tcPr>
            <w:tcW w:w="2600" w:type="pct"/>
            <w:tcMar>
              <w:top w:w="80" w:type="dxa"/>
              <w:left w:w="120" w:type="dxa"/>
              <w:bottom w:w="80" w:type="dxa"/>
              <w:right w:w="120" w:type="dxa"/>
            </w:tcMar>
            <w:vAlign w:val="center"/>
          </w:tcPr>
          <w:p w14:paraId="233BA798" w14:textId="77777777" w:rsidR="008531DD" w:rsidRDefault="00097320">
            <w:r>
              <w:rPr>
                <w:sz w:val="19"/>
                <w:szCs w:val="19"/>
              </w:rPr>
              <w:t>The public document corpus downloaded and uploaded into a SharePoint document library</w:t>
            </w:r>
          </w:p>
        </w:tc>
        <w:tc>
          <w:tcPr>
            <w:tcW w:w="1000" w:type="pct"/>
            <w:tcMar>
              <w:top w:w="80" w:type="dxa"/>
              <w:left w:w="120" w:type="dxa"/>
              <w:bottom w:w="80" w:type="dxa"/>
              <w:right w:w="120" w:type="dxa"/>
            </w:tcMar>
            <w:vAlign w:val="center"/>
          </w:tcPr>
          <w:p w14:paraId="233BA799" w14:textId="77777777" w:rsidR="008531DD" w:rsidRDefault="00097320">
            <w:r>
              <w:rPr>
                <w:sz w:val="19"/>
                <w:szCs w:val="19"/>
              </w:rPr>
              <w:t>20 min</w:t>
            </w:r>
          </w:p>
        </w:tc>
      </w:tr>
      <w:tr w:rsidR="008531DD" w14:paraId="233BA79F" w14:textId="77777777">
        <w:tc>
          <w:tcPr>
            <w:tcW w:w="800" w:type="pct"/>
            <w:shd w:val="clear" w:color="auto" w:fill="F4F8F5"/>
            <w:tcMar>
              <w:top w:w="80" w:type="dxa"/>
              <w:left w:w="120" w:type="dxa"/>
              <w:bottom w:w="80" w:type="dxa"/>
              <w:right w:w="120" w:type="dxa"/>
            </w:tcMar>
            <w:vAlign w:val="center"/>
          </w:tcPr>
          <w:p w14:paraId="233BA79B" w14:textId="77777777" w:rsidR="008531DD" w:rsidRDefault="00097320">
            <w:r>
              <w:rPr>
                <w:sz w:val="19"/>
                <w:szCs w:val="19"/>
              </w:rPr>
              <w:t>Text index</w:t>
            </w:r>
          </w:p>
        </w:tc>
        <w:tc>
          <w:tcPr>
            <w:tcW w:w="600" w:type="pct"/>
            <w:shd w:val="clear" w:color="auto" w:fill="F4F8F5"/>
            <w:tcMar>
              <w:top w:w="80" w:type="dxa"/>
              <w:left w:w="120" w:type="dxa"/>
              <w:bottom w:w="80" w:type="dxa"/>
              <w:right w:w="120" w:type="dxa"/>
            </w:tcMar>
            <w:vAlign w:val="center"/>
          </w:tcPr>
          <w:p w14:paraId="233BA79C" w14:textId="77777777" w:rsidR="008531DD" w:rsidRDefault="00097320">
            <w:r>
              <w:rPr>
                <w:sz w:val="19"/>
                <w:szCs w:val="19"/>
              </w:rPr>
              <w:t>3</w:t>
            </w:r>
          </w:p>
        </w:tc>
        <w:tc>
          <w:tcPr>
            <w:tcW w:w="2600" w:type="pct"/>
            <w:shd w:val="clear" w:color="auto" w:fill="F4F8F5"/>
            <w:tcMar>
              <w:top w:w="80" w:type="dxa"/>
              <w:left w:w="120" w:type="dxa"/>
              <w:bottom w:w="80" w:type="dxa"/>
              <w:right w:w="120" w:type="dxa"/>
            </w:tcMar>
            <w:vAlign w:val="center"/>
          </w:tcPr>
          <w:p w14:paraId="233BA79D" w14:textId="77777777" w:rsidR="008531DD" w:rsidRDefault="00097320">
            <w:r>
              <w:rPr>
                <w:sz w:val="19"/>
                <w:szCs w:val="19"/>
              </w:rPr>
              <w:t>Document text extracted, chunked, and indexed into reccia-documents</w:t>
            </w:r>
          </w:p>
        </w:tc>
        <w:tc>
          <w:tcPr>
            <w:tcW w:w="1000" w:type="pct"/>
            <w:shd w:val="clear" w:color="auto" w:fill="F4F8F5"/>
            <w:tcMar>
              <w:top w:w="80" w:type="dxa"/>
              <w:left w:w="120" w:type="dxa"/>
              <w:bottom w:w="80" w:type="dxa"/>
              <w:right w:w="120" w:type="dxa"/>
            </w:tcMar>
            <w:vAlign w:val="center"/>
          </w:tcPr>
          <w:p w14:paraId="233BA79E" w14:textId="77777777" w:rsidR="008531DD" w:rsidRDefault="00097320">
            <w:r>
              <w:rPr>
                <w:sz w:val="19"/>
                <w:szCs w:val="19"/>
              </w:rPr>
              <w:t>20 min, plus wait</w:t>
            </w:r>
          </w:p>
        </w:tc>
      </w:tr>
      <w:tr w:rsidR="008531DD" w14:paraId="233BA7A4" w14:textId="77777777">
        <w:tc>
          <w:tcPr>
            <w:tcW w:w="800" w:type="pct"/>
            <w:tcMar>
              <w:top w:w="80" w:type="dxa"/>
              <w:left w:w="120" w:type="dxa"/>
              <w:bottom w:w="80" w:type="dxa"/>
              <w:right w:w="120" w:type="dxa"/>
            </w:tcMar>
            <w:vAlign w:val="center"/>
          </w:tcPr>
          <w:p w14:paraId="233BA7A0" w14:textId="77777777" w:rsidR="008531DD" w:rsidRDefault="00097320">
            <w:r>
              <w:rPr>
                <w:sz w:val="19"/>
                <w:szCs w:val="19"/>
              </w:rPr>
              <w:t>Visual index</w:t>
            </w:r>
          </w:p>
        </w:tc>
        <w:tc>
          <w:tcPr>
            <w:tcW w:w="600" w:type="pct"/>
            <w:tcMar>
              <w:top w:w="80" w:type="dxa"/>
              <w:left w:w="120" w:type="dxa"/>
              <w:bottom w:w="80" w:type="dxa"/>
              <w:right w:w="120" w:type="dxa"/>
            </w:tcMar>
            <w:vAlign w:val="center"/>
          </w:tcPr>
          <w:p w14:paraId="233BA7A1" w14:textId="77777777" w:rsidR="008531DD" w:rsidRDefault="00097320">
            <w:r>
              <w:rPr>
                <w:sz w:val="19"/>
                <w:szCs w:val="19"/>
              </w:rPr>
              <w:t>4</w:t>
            </w:r>
          </w:p>
        </w:tc>
        <w:tc>
          <w:tcPr>
            <w:tcW w:w="2600" w:type="pct"/>
            <w:tcMar>
              <w:top w:w="80" w:type="dxa"/>
              <w:left w:w="120" w:type="dxa"/>
              <w:bottom w:w="80" w:type="dxa"/>
              <w:right w:w="120" w:type="dxa"/>
            </w:tcMar>
            <w:vAlign w:val="center"/>
          </w:tcPr>
          <w:p w14:paraId="233BA7A2" w14:textId="77777777" w:rsidR="008531DD" w:rsidRDefault="00097320">
            <w:r>
              <w:rPr>
                <w:sz w:val="19"/>
                <w:szCs w:val="19"/>
              </w:rPr>
              <w:t>Embedded images and rendered pages extracted, captioned, OCR'd, and indexed into reccia-images</w:t>
            </w:r>
          </w:p>
        </w:tc>
        <w:tc>
          <w:tcPr>
            <w:tcW w:w="1000" w:type="pct"/>
            <w:tcMar>
              <w:top w:w="80" w:type="dxa"/>
              <w:left w:w="120" w:type="dxa"/>
              <w:bottom w:w="80" w:type="dxa"/>
              <w:right w:w="120" w:type="dxa"/>
            </w:tcMar>
            <w:vAlign w:val="center"/>
          </w:tcPr>
          <w:p w14:paraId="233BA7A3" w14:textId="77777777" w:rsidR="008531DD" w:rsidRDefault="00097320">
            <w:r>
              <w:rPr>
                <w:sz w:val="19"/>
                <w:szCs w:val="19"/>
              </w:rPr>
              <w:t>15-20 min, plus wait</w:t>
            </w:r>
          </w:p>
        </w:tc>
      </w:tr>
      <w:tr w:rsidR="008531DD" w14:paraId="233BA7A9" w14:textId="77777777">
        <w:tc>
          <w:tcPr>
            <w:tcW w:w="800" w:type="pct"/>
            <w:shd w:val="clear" w:color="auto" w:fill="F4F8F5"/>
            <w:tcMar>
              <w:top w:w="80" w:type="dxa"/>
              <w:left w:w="120" w:type="dxa"/>
              <w:bottom w:w="80" w:type="dxa"/>
              <w:right w:w="120" w:type="dxa"/>
            </w:tcMar>
            <w:vAlign w:val="center"/>
          </w:tcPr>
          <w:p w14:paraId="233BA7A5" w14:textId="77777777" w:rsidR="008531DD" w:rsidRDefault="00097320">
            <w:r>
              <w:rPr>
                <w:sz w:val="19"/>
                <w:szCs w:val="19"/>
              </w:rPr>
              <w:t>Reasoning API</w:t>
            </w:r>
          </w:p>
        </w:tc>
        <w:tc>
          <w:tcPr>
            <w:tcW w:w="600" w:type="pct"/>
            <w:shd w:val="clear" w:color="auto" w:fill="F4F8F5"/>
            <w:tcMar>
              <w:top w:w="80" w:type="dxa"/>
              <w:left w:w="120" w:type="dxa"/>
              <w:bottom w:w="80" w:type="dxa"/>
              <w:right w:w="120" w:type="dxa"/>
            </w:tcMar>
            <w:vAlign w:val="center"/>
          </w:tcPr>
          <w:p w14:paraId="233BA7A6" w14:textId="77777777" w:rsidR="008531DD" w:rsidRDefault="00097320">
            <w:r>
              <w:rPr>
                <w:sz w:val="19"/>
                <w:szCs w:val="19"/>
              </w:rPr>
              <w:t>5</w:t>
            </w:r>
          </w:p>
        </w:tc>
        <w:tc>
          <w:tcPr>
            <w:tcW w:w="2600" w:type="pct"/>
            <w:shd w:val="clear" w:color="auto" w:fill="F4F8F5"/>
            <w:tcMar>
              <w:top w:w="80" w:type="dxa"/>
              <w:left w:w="120" w:type="dxa"/>
              <w:bottom w:w="80" w:type="dxa"/>
              <w:right w:w="120" w:type="dxa"/>
            </w:tcMar>
            <w:vAlign w:val="center"/>
          </w:tcPr>
          <w:p w14:paraId="233BA7A7" w14:textId="77777777" w:rsidR="008531DD" w:rsidRDefault="00097320">
            <w:r>
              <w:rPr>
                <w:sz w:val="19"/>
                <w:szCs w:val="19"/>
              </w:rPr>
              <w:t>The Azure Function deployed and returning grounded, cited answers from Azure OpenAI</w:t>
            </w:r>
          </w:p>
        </w:tc>
        <w:tc>
          <w:tcPr>
            <w:tcW w:w="1000" w:type="pct"/>
            <w:shd w:val="clear" w:color="auto" w:fill="F4F8F5"/>
            <w:tcMar>
              <w:top w:w="80" w:type="dxa"/>
              <w:left w:w="120" w:type="dxa"/>
              <w:bottom w:w="80" w:type="dxa"/>
              <w:right w:w="120" w:type="dxa"/>
            </w:tcMar>
            <w:vAlign w:val="center"/>
          </w:tcPr>
          <w:p w14:paraId="233BA7A8" w14:textId="77777777" w:rsidR="008531DD" w:rsidRDefault="00097320">
            <w:r>
              <w:rPr>
                <w:sz w:val="19"/>
                <w:szCs w:val="19"/>
              </w:rPr>
              <w:t>20 min</w:t>
            </w:r>
          </w:p>
        </w:tc>
      </w:tr>
      <w:tr w:rsidR="008531DD" w14:paraId="233BA7AE" w14:textId="77777777">
        <w:tc>
          <w:tcPr>
            <w:tcW w:w="800" w:type="pct"/>
            <w:tcMar>
              <w:top w:w="80" w:type="dxa"/>
              <w:left w:w="120" w:type="dxa"/>
              <w:bottom w:w="80" w:type="dxa"/>
              <w:right w:w="120" w:type="dxa"/>
            </w:tcMar>
            <w:vAlign w:val="center"/>
          </w:tcPr>
          <w:p w14:paraId="233BA7AA" w14:textId="77777777" w:rsidR="008531DD" w:rsidRDefault="00097320">
            <w:r>
              <w:rPr>
                <w:sz w:val="19"/>
                <w:szCs w:val="19"/>
              </w:rPr>
              <w:t>Connector</w:t>
            </w:r>
          </w:p>
        </w:tc>
        <w:tc>
          <w:tcPr>
            <w:tcW w:w="600" w:type="pct"/>
            <w:tcMar>
              <w:top w:w="80" w:type="dxa"/>
              <w:left w:w="120" w:type="dxa"/>
              <w:bottom w:w="80" w:type="dxa"/>
              <w:right w:w="120" w:type="dxa"/>
            </w:tcMar>
            <w:vAlign w:val="center"/>
          </w:tcPr>
          <w:p w14:paraId="233BA7AB" w14:textId="77777777" w:rsidR="008531DD" w:rsidRDefault="00097320">
            <w:r>
              <w:rPr>
                <w:sz w:val="19"/>
                <w:szCs w:val="19"/>
              </w:rPr>
              <w:t>6</w:t>
            </w:r>
          </w:p>
        </w:tc>
        <w:tc>
          <w:tcPr>
            <w:tcW w:w="2600" w:type="pct"/>
            <w:tcMar>
              <w:top w:w="80" w:type="dxa"/>
              <w:left w:w="120" w:type="dxa"/>
              <w:bottom w:w="80" w:type="dxa"/>
              <w:right w:w="120" w:type="dxa"/>
            </w:tcMar>
            <w:vAlign w:val="center"/>
          </w:tcPr>
          <w:p w14:paraId="233BA7AC" w14:textId="77777777" w:rsidR="008531DD" w:rsidRDefault="00097320">
            <w:r>
              <w:rPr>
                <w:sz w:val="19"/>
                <w:szCs w:val="19"/>
              </w:rPr>
              <w:t>The custom connector, Power Platform connection, and Dataverse connection reference created and bound</w:t>
            </w:r>
          </w:p>
        </w:tc>
        <w:tc>
          <w:tcPr>
            <w:tcW w:w="1000" w:type="pct"/>
            <w:tcMar>
              <w:top w:w="80" w:type="dxa"/>
              <w:left w:w="120" w:type="dxa"/>
              <w:bottom w:w="80" w:type="dxa"/>
              <w:right w:w="120" w:type="dxa"/>
            </w:tcMar>
            <w:vAlign w:val="center"/>
          </w:tcPr>
          <w:p w14:paraId="233BA7AD" w14:textId="77777777" w:rsidR="008531DD" w:rsidRDefault="00097320">
            <w:r>
              <w:rPr>
                <w:sz w:val="19"/>
                <w:szCs w:val="19"/>
              </w:rPr>
              <w:t>20 min</w:t>
            </w:r>
          </w:p>
        </w:tc>
      </w:tr>
      <w:tr w:rsidR="008531DD" w14:paraId="233BA7B3" w14:textId="77777777">
        <w:tc>
          <w:tcPr>
            <w:tcW w:w="800" w:type="pct"/>
            <w:shd w:val="clear" w:color="auto" w:fill="F4F8F5"/>
            <w:tcMar>
              <w:top w:w="80" w:type="dxa"/>
              <w:left w:w="120" w:type="dxa"/>
              <w:bottom w:w="80" w:type="dxa"/>
              <w:right w:w="120" w:type="dxa"/>
            </w:tcMar>
            <w:vAlign w:val="center"/>
          </w:tcPr>
          <w:p w14:paraId="233BA7AF" w14:textId="77777777" w:rsidR="008531DD" w:rsidRDefault="00097320">
            <w:r>
              <w:rPr>
                <w:sz w:val="19"/>
                <w:szCs w:val="19"/>
              </w:rPr>
              <w:t>Agent</w:t>
            </w:r>
          </w:p>
        </w:tc>
        <w:tc>
          <w:tcPr>
            <w:tcW w:w="600" w:type="pct"/>
            <w:shd w:val="clear" w:color="auto" w:fill="F4F8F5"/>
            <w:tcMar>
              <w:top w:w="80" w:type="dxa"/>
              <w:left w:w="120" w:type="dxa"/>
              <w:bottom w:w="80" w:type="dxa"/>
              <w:right w:w="120" w:type="dxa"/>
            </w:tcMar>
            <w:vAlign w:val="center"/>
          </w:tcPr>
          <w:p w14:paraId="233BA7B0" w14:textId="77777777" w:rsidR="008531DD" w:rsidRDefault="00097320">
            <w:r>
              <w:rPr>
                <w:sz w:val="19"/>
                <w:szCs w:val="19"/>
              </w:rPr>
              <w:t>7 - 8</w:t>
            </w:r>
          </w:p>
        </w:tc>
        <w:tc>
          <w:tcPr>
            <w:tcW w:w="2600" w:type="pct"/>
            <w:shd w:val="clear" w:color="auto" w:fill="F4F8F5"/>
            <w:tcMar>
              <w:top w:w="80" w:type="dxa"/>
              <w:left w:w="120" w:type="dxa"/>
              <w:bottom w:w="80" w:type="dxa"/>
              <w:right w:w="120" w:type="dxa"/>
            </w:tcMar>
            <w:vAlign w:val="center"/>
          </w:tcPr>
          <w:p w14:paraId="233BA7B1" w14:textId="77777777" w:rsidR="008531DD" w:rsidRDefault="00097320">
            <w:r>
              <w:rPr>
                <w:sz w:val="19"/>
                <w:szCs w:val="19"/>
              </w:rPr>
              <w:t>A Copilot Studio agent, instructed and tested against both text and visual evidence</w:t>
            </w:r>
          </w:p>
        </w:tc>
        <w:tc>
          <w:tcPr>
            <w:tcW w:w="1000" w:type="pct"/>
            <w:shd w:val="clear" w:color="auto" w:fill="F4F8F5"/>
            <w:tcMar>
              <w:top w:w="80" w:type="dxa"/>
              <w:left w:w="120" w:type="dxa"/>
              <w:bottom w:w="80" w:type="dxa"/>
              <w:right w:w="120" w:type="dxa"/>
            </w:tcMar>
            <w:vAlign w:val="center"/>
          </w:tcPr>
          <w:p w14:paraId="233BA7B2" w14:textId="77777777" w:rsidR="008531DD" w:rsidRDefault="00097320">
            <w:r>
              <w:rPr>
                <w:sz w:val="19"/>
                <w:szCs w:val="19"/>
              </w:rPr>
              <w:t>30 min</w:t>
            </w:r>
          </w:p>
        </w:tc>
      </w:tr>
    </w:tbl>
    <w:p w14:paraId="233BA7B4" w14:textId="77777777" w:rsidR="008531DD" w:rsidRDefault="00097320">
      <w:pPr>
        <w:pStyle w:val="Heading2"/>
        <w:spacing w:before="360" w:after="180"/>
      </w:pPr>
      <w:bookmarkStart w:id="26" w:name="_Toc239879697"/>
      <w:r>
        <w:rPr>
          <w:b/>
          <w:bCs/>
          <w:color w:val="1E7145"/>
        </w:rPr>
        <w:t>Conventions used</w:t>
      </w:r>
      <w:bookmarkEnd w:id="2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7032"/>
      </w:tblGrid>
      <w:tr w:rsidR="008531DD" w14:paraId="233BA7B7" w14:textId="77777777">
        <w:trPr>
          <w:tblHeader/>
        </w:trPr>
        <w:tc>
          <w:tcPr>
            <w:tcW w:w="1100" w:type="pct"/>
            <w:shd w:val="clear" w:color="auto" w:fill="1E7145"/>
            <w:tcMar>
              <w:top w:w="80" w:type="dxa"/>
              <w:left w:w="120" w:type="dxa"/>
              <w:bottom w:w="80" w:type="dxa"/>
              <w:right w:w="120" w:type="dxa"/>
            </w:tcMar>
            <w:vAlign w:val="center"/>
          </w:tcPr>
          <w:p w14:paraId="233BA7B5" w14:textId="77777777" w:rsidR="008531DD" w:rsidRDefault="00097320">
            <w:r>
              <w:rPr>
                <w:b/>
                <w:bCs/>
                <w:color w:val="FFFFFF"/>
                <w:sz w:val="19"/>
                <w:szCs w:val="19"/>
              </w:rPr>
              <w:t>Convention</w:t>
            </w:r>
          </w:p>
        </w:tc>
        <w:tc>
          <w:tcPr>
            <w:tcW w:w="3900" w:type="pct"/>
            <w:shd w:val="clear" w:color="auto" w:fill="1E7145"/>
            <w:tcMar>
              <w:top w:w="80" w:type="dxa"/>
              <w:left w:w="120" w:type="dxa"/>
              <w:bottom w:w="80" w:type="dxa"/>
              <w:right w:w="120" w:type="dxa"/>
            </w:tcMar>
            <w:vAlign w:val="center"/>
          </w:tcPr>
          <w:p w14:paraId="233BA7B6" w14:textId="77777777" w:rsidR="008531DD" w:rsidRDefault="00097320">
            <w:r>
              <w:rPr>
                <w:b/>
                <w:bCs/>
                <w:color w:val="FFFFFF"/>
                <w:sz w:val="19"/>
                <w:szCs w:val="19"/>
              </w:rPr>
              <w:t>Meaning</w:t>
            </w:r>
          </w:p>
        </w:tc>
      </w:tr>
      <w:tr w:rsidR="008531DD" w14:paraId="233BA7BA" w14:textId="77777777">
        <w:tc>
          <w:tcPr>
            <w:tcW w:w="1100" w:type="pct"/>
            <w:tcMar>
              <w:top w:w="80" w:type="dxa"/>
              <w:left w:w="120" w:type="dxa"/>
              <w:bottom w:w="80" w:type="dxa"/>
              <w:right w:w="120" w:type="dxa"/>
            </w:tcMar>
            <w:vAlign w:val="center"/>
          </w:tcPr>
          <w:p w14:paraId="233BA7B8" w14:textId="77777777" w:rsidR="008531DD" w:rsidRDefault="00097320">
            <w:r>
              <w:rPr>
                <w:b/>
                <w:bCs/>
                <w:sz w:val="19"/>
                <w:szCs w:val="19"/>
              </w:rPr>
              <w:t>Bold</w:t>
            </w:r>
          </w:p>
        </w:tc>
        <w:tc>
          <w:tcPr>
            <w:tcW w:w="3900" w:type="pct"/>
            <w:tcMar>
              <w:top w:w="80" w:type="dxa"/>
              <w:left w:w="120" w:type="dxa"/>
              <w:bottom w:w="80" w:type="dxa"/>
              <w:right w:w="120" w:type="dxa"/>
            </w:tcMar>
            <w:vAlign w:val="center"/>
          </w:tcPr>
          <w:p w14:paraId="233BA7B9" w14:textId="77777777" w:rsidR="008531DD" w:rsidRDefault="00097320">
            <w:r>
              <w:rPr>
                <w:sz w:val="19"/>
                <w:szCs w:val="19"/>
              </w:rPr>
              <w:t>A UI element you click, or a field label you type into</w:t>
            </w:r>
          </w:p>
        </w:tc>
      </w:tr>
      <w:tr w:rsidR="008531DD" w14:paraId="233BA7BD" w14:textId="77777777">
        <w:tc>
          <w:tcPr>
            <w:tcW w:w="1100" w:type="pct"/>
            <w:shd w:val="clear" w:color="auto" w:fill="F4F8F5"/>
            <w:tcMar>
              <w:top w:w="80" w:type="dxa"/>
              <w:left w:w="120" w:type="dxa"/>
              <w:bottom w:w="80" w:type="dxa"/>
              <w:right w:w="120" w:type="dxa"/>
            </w:tcMar>
            <w:vAlign w:val="center"/>
          </w:tcPr>
          <w:p w14:paraId="233BA7BB" w14:textId="77777777" w:rsidR="008531DD" w:rsidRDefault="00097320">
            <w:r>
              <w:rPr>
                <w:rFonts w:ascii="Consolas" w:eastAsia="Consolas" w:hAnsi="Consolas" w:cs="Consolas"/>
                <w:sz w:val="19"/>
                <w:szCs w:val="19"/>
              </w:rPr>
              <w:t>monospace</w:t>
            </w:r>
          </w:p>
        </w:tc>
        <w:tc>
          <w:tcPr>
            <w:tcW w:w="3900" w:type="pct"/>
            <w:shd w:val="clear" w:color="auto" w:fill="F4F8F5"/>
            <w:tcMar>
              <w:top w:w="80" w:type="dxa"/>
              <w:left w:w="120" w:type="dxa"/>
              <w:bottom w:w="80" w:type="dxa"/>
              <w:right w:w="120" w:type="dxa"/>
            </w:tcMar>
            <w:vAlign w:val="center"/>
          </w:tcPr>
          <w:p w14:paraId="233BA7BC" w14:textId="77777777" w:rsidR="008531DD" w:rsidRDefault="00097320">
            <w:r>
              <w:rPr>
                <w:sz w:val="19"/>
                <w:szCs w:val="19"/>
              </w:rPr>
              <w:t>A literal value, resource name, URL fragment, or property you type exactly as shown</w:t>
            </w:r>
          </w:p>
        </w:tc>
      </w:tr>
      <w:tr w:rsidR="008531DD" w14:paraId="233BA7C0" w14:textId="77777777">
        <w:tc>
          <w:tcPr>
            <w:tcW w:w="1100" w:type="pct"/>
            <w:tcMar>
              <w:top w:w="80" w:type="dxa"/>
              <w:left w:w="120" w:type="dxa"/>
              <w:bottom w:w="80" w:type="dxa"/>
              <w:right w:w="120" w:type="dxa"/>
            </w:tcMar>
            <w:vAlign w:val="center"/>
          </w:tcPr>
          <w:p w14:paraId="233BA7BE" w14:textId="77777777" w:rsidR="008531DD" w:rsidRDefault="00097320">
            <w:r>
              <w:rPr>
                <w:sz w:val="19"/>
                <w:szCs w:val="19"/>
              </w:rPr>
              <w:t>NOTE</w:t>
            </w:r>
          </w:p>
        </w:tc>
        <w:tc>
          <w:tcPr>
            <w:tcW w:w="3900" w:type="pct"/>
            <w:tcMar>
              <w:top w:w="80" w:type="dxa"/>
              <w:left w:w="120" w:type="dxa"/>
              <w:bottom w:w="80" w:type="dxa"/>
              <w:right w:w="120" w:type="dxa"/>
            </w:tcMar>
            <w:vAlign w:val="center"/>
          </w:tcPr>
          <w:p w14:paraId="233BA7BF" w14:textId="77777777" w:rsidR="008531DD" w:rsidRDefault="00097320">
            <w:r>
              <w:rPr>
                <w:sz w:val="19"/>
                <w:szCs w:val="19"/>
              </w:rPr>
              <w:t>Information that prevents a mistake later</w:t>
            </w:r>
          </w:p>
        </w:tc>
      </w:tr>
      <w:tr w:rsidR="008531DD" w14:paraId="233BA7C3" w14:textId="77777777">
        <w:tc>
          <w:tcPr>
            <w:tcW w:w="1100" w:type="pct"/>
            <w:shd w:val="clear" w:color="auto" w:fill="F4F8F5"/>
            <w:tcMar>
              <w:top w:w="80" w:type="dxa"/>
              <w:left w:w="120" w:type="dxa"/>
              <w:bottom w:w="80" w:type="dxa"/>
              <w:right w:w="120" w:type="dxa"/>
            </w:tcMar>
            <w:vAlign w:val="center"/>
          </w:tcPr>
          <w:p w14:paraId="233BA7C1" w14:textId="77777777" w:rsidR="008531DD" w:rsidRDefault="00097320">
            <w:r>
              <w:rPr>
                <w:sz w:val="19"/>
                <w:szCs w:val="19"/>
              </w:rPr>
              <w:t>WARNING</w:t>
            </w:r>
          </w:p>
        </w:tc>
        <w:tc>
          <w:tcPr>
            <w:tcW w:w="3900" w:type="pct"/>
            <w:shd w:val="clear" w:color="auto" w:fill="F4F8F5"/>
            <w:tcMar>
              <w:top w:w="80" w:type="dxa"/>
              <w:left w:w="120" w:type="dxa"/>
              <w:bottom w:w="80" w:type="dxa"/>
              <w:right w:w="120" w:type="dxa"/>
            </w:tcMar>
            <w:vAlign w:val="center"/>
          </w:tcPr>
          <w:p w14:paraId="233BA7C2" w14:textId="77777777" w:rsidR="008531DD" w:rsidRDefault="00097320">
            <w:r>
              <w:rPr>
                <w:sz w:val="19"/>
                <w:szCs w:val="19"/>
              </w:rPr>
              <w:t>An action that can break the lab or, in production, cause an incorrect or oversharing result</w:t>
            </w:r>
          </w:p>
        </w:tc>
      </w:tr>
      <w:tr w:rsidR="008531DD" w14:paraId="233BA7C6" w14:textId="77777777">
        <w:tc>
          <w:tcPr>
            <w:tcW w:w="1100" w:type="pct"/>
            <w:tcMar>
              <w:top w:w="80" w:type="dxa"/>
              <w:left w:w="120" w:type="dxa"/>
              <w:bottom w:w="80" w:type="dxa"/>
              <w:right w:w="120" w:type="dxa"/>
            </w:tcMar>
            <w:vAlign w:val="center"/>
          </w:tcPr>
          <w:p w14:paraId="233BA7C4" w14:textId="77777777" w:rsidR="008531DD" w:rsidRDefault="00097320">
            <w:r>
              <w:rPr>
                <w:sz w:val="19"/>
                <w:szCs w:val="19"/>
              </w:rPr>
              <w:t>TIP</w:t>
            </w:r>
          </w:p>
        </w:tc>
        <w:tc>
          <w:tcPr>
            <w:tcW w:w="3900" w:type="pct"/>
            <w:tcMar>
              <w:top w:w="80" w:type="dxa"/>
              <w:left w:w="120" w:type="dxa"/>
              <w:bottom w:w="80" w:type="dxa"/>
              <w:right w:w="120" w:type="dxa"/>
            </w:tcMar>
            <w:vAlign w:val="center"/>
          </w:tcPr>
          <w:p w14:paraId="233BA7C5" w14:textId="77777777" w:rsidR="008531DD" w:rsidRDefault="00097320">
            <w:r>
              <w:rPr>
                <w:sz w:val="19"/>
                <w:szCs w:val="19"/>
              </w:rPr>
              <w:t>A shortcut or a field-tested practice</w:t>
            </w:r>
          </w:p>
        </w:tc>
      </w:tr>
      <w:tr w:rsidR="008531DD" w14:paraId="233BA7C9" w14:textId="77777777">
        <w:tc>
          <w:tcPr>
            <w:tcW w:w="1100" w:type="pct"/>
            <w:shd w:val="clear" w:color="auto" w:fill="F4F8F5"/>
            <w:tcMar>
              <w:top w:w="80" w:type="dxa"/>
              <w:left w:w="120" w:type="dxa"/>
              <w:bottom w:w="80" w:type="dxa"/>
              <w:right w:w="120" w:type="dxa"/>
            </w:tcMar>
            <w:vAlign w:val="center"/>
          </w:tcPr>
          <w:p w14:paraId="233BA7C7" w14:textId="77777777" w:rsidR="008531DD" w:rsidRDefault="00097320">
            <w:r>
              <w:rPr>
                <w:sz w:val="19"/>
                <w:szCs w:val="19"/>
              </w:rPr>
              <w:t>LAB DATA</w:t>
            </w:r>
          </w:p>
        </w:tc>
        <w:tc>
          <w:tcPr>
            <w:tcW w:w="3900" w:type="pct"/>
            <w:shd w:val="clear" w:color="auto" w:fill="F4F8F5"/>
            <w:tcMar>
              <w:top w:w="80" w:type="dxa"/>
              <w:left w:w="120" w:type="dxa"/>
              <w:bottom w:w="80" w:type="dxa"/>
              <w:right w:w="120" w:type="dxa"/>
            </w:tcMar>
            <w:vAlign w:val="center"/>
          </w:tcPr>
          <w:p w14:paraId="233BA7C8" w14:textId="77777777" w:rsidR="008531DD" w:rsidRDefault="00097320">
            <w:r>
              <w:rPr>
                <w:sz w:val="19"/>
                <w:szCs w:val="19"/>
              </w:rPr>
              <w:t>A value specific to this lab; record it in the tracking sheet in Appendix A</w:t>
            </w:r>
          </w:p>
        </w:tc>
      </w:tr>
      <w:tr w:rsidR="008531DD" w14:paraId="233BA7CC" w14:textId="77777777">
        <w:tc>
          <w:tcPr>
            <w:tcW w:w="1100" w:type="pct"/>
            <w:tcMar>
              <w:top w:w="80" w:type="dxa"/>
              <w:left w:w="120" w:type="dxa"/>
              <w:bottom w:w="80" w:type="dxa"/>
              <w:right w:w="120" w:type="dxa"/>
            </w:tcMar>
            <w:vAlign w:val="center"/>
          </w:tcPr>
          <w:p w14:paraId="233BA7CA" w14:textId="77777777" w:rsidR="008531DD" w:rsidRDefault="00097320">
            <w:r>
              <w:rPr>
                <w:sz w:val="19"/>
                <w:szCs w:val="19"/>
              </w:rPr>
              <w:t>EXIT CRITERIA</w:t>
            </w:r>
          </w:p>
        </w:tc>
        <w:tc>
          <w:tcPr>
            <w:tcW w:w="3900" w:type="pct"/>
            <w:tcMar>
              <w:top w:w="80" w:type="dxa"/>
              <w:left w:w="120" w:type="dxa"/>
              <w:bottom w:w="80" w:type="dxa"/>
              <w:right w:w="120" w:type="dxa"/>
            </w:tcMar>
            <w:vAlign w:val="center"/>
          </w:tcPr>
          <w:p w14:paraId="233BA7CB" w14:textId="77777777" w:rsidR="008531DD" w:rsidRDefault="00097320">
            <w:r>
              <w:rPr>
                <w:sz w:val="19"/>
                <w:szCs w:val="19"/>
              </w:rPr>
              <w:t>The test that must pass before you continue</w:t>
            </w:r>
          </w:p>
        </w:tc>
      </w:tr>
      <w:tr w:rsidR="008531DD" w14:paraId="233BA7CF" w14:textId="77777777">
        <w:tc>
          <w:tcPr>
            <w:tcW w:w="1100" w:type="pct"/>
            <w:shd w:val="clear" w:color="auto" w:fill="F4F8F5"/>
            <w:tcMar>
              <w:top w:w="80" w:type="dxa"/>
              <w:left w:w="120" w:type="dxa"/>
              <w:bottom w:w="80" w:type="dxa"/>
              <w:right w:w="120" w:type="dxa"/>
            </w:tcMar>
            <w:vAlign w:val="center"/>
          </w:tcPr>
          <w:p w14:paraId="233BA7CD" w14:textId="77777777" w:rsidR="008531DD" w:rsidRDefault="00097320">
            <w:r>
              <w:rPr>
                <w:sz w:val="19"/>
                <w:szCs w:val="19"/>
              </w:rPr>
              <w:t>OPTIONAL</w:t>
            </w:r>
          </w:p>
        </w:tc>
        <w:tc>
          <w:tcPr>
            <w:tcW w:w="3900" w:type="pct"/>
            <w:shd w:val="clear" w:color="auto" w:fill="F4F8F5"/>
            <w:tcMar>
              <w:top w:w="80" w:type="dxa"/>
              <w:left w:w="120" w:type="dxa"/>
              <w:bottom w:w="80" w:type="dxa"/>
              <w:right w:w="120" w:type="dxa"/>
            </w:tcMar>
            <w:vAlign w:val="center"/>
          </w:tcPr>
          <w:p w14:paraId="233BA7CE" w14:textId="77777777" w:rsidR="008531DD" w:rsidRDefault="00097320">
            <w:r>
              <w:rPr>
                <w:sz w:val="19"/>
                <w:szCs w:val="19"/>
              </w:rPr>
              <w:t>A step you can skip without breaking the lab</w:t>
            </w:r>
          </w:p>
        </w:tc>
      </w:tr>
    </w:tbl>
    <w:p w14:paraId="233BA7D0" w14:textId="77777777" w:rsidR="008531DD" w:rsidRDefault="00097320">
      <w:pPr>
        <w:pStyle w:val="Heading2"/>
        <w:spacing w:before="360" w:after="180"/>
      </w:pPr>
      <w:bookmarkStart w:id="27" w:name="_Toc239879698"/>
      <w:r>
        <w:rPr>
          <w:b/>
          <w:bCs/>
          <w:color w:val="1E7145"/>
        </w:rPr>
        <w:t>What you need before you start</w:t>
      </w:r>
      <w:bookmarkEnd w:id="27"/>
    </w:p>
    <w:p w14:paraId="5A000008" w14:textId="5A000008" w:rsidR="008531DD" w:rsidRDefault="00097320">
      <w:pPr>
        <w:pStyle w:val="ListParagraph"/>
        <w:numPr>
          <w:ilvl w:val="0"/>
          <w:numId w:val="1"/>
        </w:numPr>
        <w:spacing w:after="100"/>
      </w:pPr>
      <w:r>
        <w:t xml:space="preserve">A single Azure and Microsoft 365 tenant for the entire lab. This solution must be deployed within one tenant only - the supported path is </w:t>
      </w:r>
      <w:r>
        <w:rPr>
          <w:b/>
          <w:bCs/>
        </w:rPr>
        <w:t>BYOT (Bring Your Own Tenant)</w:t>
      </w:r>
      <w:r>
        <w:t xml:space="preserve">, linking your own Azure demo tenant to </w:t>
      </w:r>
      <w:r>
        <w:rPr>
          <w:b/>
          <w:bCs/>
        </w:rPr>
        <w:t>CDX</w:t>
      </w:r>
      <w:r>
        <w:t>.</w:t>
      </w:r>
    </w:p>
    <w:p w14:paraId="233BA7D1" w14:textId="77777777" w:rsidR="008531DD" w:rsidRDefault="00097320">
      <w:pPr>
        <w:pStyle w:val="ListParagraph"/>
        <w:numPr>
          <w:ilvl w:val="0"/>
          <w:numId w:val="1"/>
        </w:numPr>
        <w:spacing w:after="100"/>
      </w:pPr>
      <w:r>
        <w:t>An Azure subscription where you can create Azure AI Search, Cognitive Services (Document Intelligence, Vision, Azure OpenAI), Storage, and Azure Functions resources.</w:t>
      </w:r>
    </w:p>
    <w:p w14:paraId="233BA7D2" w14:textId="77777777" w:rsidR="008531DD" w:rsidRDefault="00097320">
      <w:pPr>
        <w:pStyle w:val="ListParagraph"/>
        <w:numPr>
          <w:ilvl w:val="0"/>
          <w:numId w:val="1"/>
        </w:numPr>
        <w:spacing w:after="100"/>
      </w:pPr>
      <w:r>
        <w:lastRenderedPageBreak/>
        <w:t>Azure OpenAI access with quota for a current chat-capable model (for example gpt-4.1-mini) in your subscription's region.</w:t>
      </w:r>
    </w:p>
    <w:p w14:paraId="233BA7D3" w14:textId="77777777" w:rsidR="008531DD" w:rsidRDefault="00097320">
      <w:pPr>
        <w:pStyle w:val="ListParagraph"/>
        <w:numPr>
          <w:ilvl w:val="0"/>
          <w:numId w:val="1"/>
        </w:numPr>
        <w:spacing w:after="100"/>
      </w:pPr>
      <w:r>
        <w:t>Python 3.11+ and PowerShell 7, with the Azure CLI signed in.</w:t>
      </w:r>
    </w:p>
    <w:p w14:paraId="233BA7D4" w14:textId="77777777" w:rsidR="008531DD" w:rsidRDefault="00097320">
      <w:pPr>
        <w:pStyle w:val="ListParagraph"/>
        <w:numPr>
          <w:ilvl w:val="0"/>
          <w:numId w:val="1"/>
        </w:numPr>
        <w:spacing w:after="100"/>
      </w:pPr>
      <w:r>
        <w:t>The Power Platform CLI (</w:t>
      </w:r>
      <w:r>
        <w:rPr>
          <w:rFonts w:ascii="Consolas" w:eastAsia="Consolas" w:hAnsi="Consolas" w:cs="Consolas"/>
        </w:rPr>
        <w:t>pac</w:t>
      </w:r>
      <w:r>
        <w:t>) and a maker role in the target Dataverse / Copilot Studio environment.</w:t>
      </w:r>
    </w:p>
    <w:p w14:paraId="233BA7D5" w14:textId="77777777" w:rsidR="008531DD" w:rsidRDefault="00097320">
      <w:pPr>
        <w:pStyle w:val="ListParagraph"/>
        <w:numPr>
          <w:ilvl w:val="0"/>
          <w:numId w:val="1"/>
        </w:numPr>
        <w:spacing w:after="100"/>
      </w:pPr>
      <w:r>
        <w:t>A SharePoint site and document library you can write to, and its Microsoft Graph drive ID.</w:t>
      </w:r>
    </w:p>
    <w:p w14:paraId="233BA7D6" w14:textId="77777777" w:rsidR="008531DD" w:rsidRDefault="00097320">
      <w:pPr>
        <w:pStyle w:val="ListParagraph"/>
        <w:numPr>
          <w:ilvl w:val="0"/>
          <w:numId w:val="1"/>
        </w:numPr>
        <w:spacing w:after="100"/>
      </w:pPr>
      <w:r>
        <w:t>Access to clone github.com/spetren/renewable-energy-compliance-lab.</w:t>
      </w:r>
    </w:p>
    <w:p w14:paraId="233BA7D7" w14:textId="77777777" w:rsidR="008531DD" w:rsidRDefault="00097320">
      <w:pPr>
        <w:pStyle w:val="ListParagraph"/>
        <w:numPr>
          <w:ilvl w:val="0"/>
          <w:numId w:val="1"/>
        </w:numPr>
        <w:spacing w:after="100"/>
      </w:pPr>
      <w:r>
        <w:t>Roughly 60-90 minutes of unattended wait time budgeted for text and image indexing across the full corpus.</w:t>
      </w:r>
    </w:p>
    <w:p w14:paraId="5A000009" w14:textId="5A000009" w:rsidR="008531DD" w:rsidRDefault="00097320">
      <w:pPr>
        <w:pBdr>
          <w:left w:val="single" w:sz="24" w:space="0" w:color="9B1C1C"/>
        </w:pBdr>
        <w:shd w:val="clear" w:color="auto" w:fill="FDECEC"/>
        <w:spacing w:before="160" w:after="160"/>
        <w:ind w:left="160" w:right="160"/>
      </w:pPr>
      <w:r>
        <w:rPr>
          <w:b/>
          <w:bCs/>
          <w:color w:val="9B1C1C"/>
        </w:rPr>
        <w:t xml:space="preserve">WARNING </w:t>
      </w:r>
      <w:r>
        <w:rPr>
          <w:color w:val="222222"/>
        </w:rPr>
        <w:t xml:space="preserve">This solution must be deployed entirely within a single tenant - Azure resources, the SharePoint corpus, and the Copilot Studio / Power Platform environment all need to live in the same tenant. The supported path is </w:t>
      </w:r>
      <w:r>
        <w:rPr>
          <w:b/>
          <w:bCs/>
          <w:color w:val="222222"/>
        </w:rPr>
        <w:t>BYOT (Bring Your Own Tenant)</w:t>
      </w:r>
      <w:r>
        <w:rPr>
          <w:color w:val="222222"/>
        </w:rPr>
        <w:t xml:space="preserve">: link your own Azure demo tenant to </w:t>
      </w:r>
      <w:r>
        <w:rPr>
          <w:b/>
          <w:bCs/>
          <w:color w:val="222222"/>
        </w:rPr>
        <w:t>CDX</w:t>
      </w:r>
      <w:r>
        <w:rPr>
          <w:color w:val="222222"/>
        </w:rPr>
        <w:t xml:space="preserve"> before starting Module 1. Mixing tenants breaks the connector and Dataverse connection-reference steps in Modules 6-7.</w:t>
      </w:r>
    </w:p>
    <w:p w14:paraId="233BA7D8" w14:textId="77777777" w:rsidR="008531DD" w:rsidRDefault="00097320">
      <w:pPr>
        <w:pBdr>
          <w:left w:val="single" w:sz="24" w:space="0" w:color="0B3D24"/>
        </w:pBdr>
        <w:shd w:val="clear" w:color="auto" w:fill="EAF3EC"/>
        <w:spacing w:before="160" w:after="160"/>
        <w:ind w:left="160" w:right="160"/>
      </w:pPr>
      <w:r>
        <w:rPr>
          <w:b/>
          <w:bCs/>
          <w:color w:val="0B3D24"/>
        </w:rPr>
        <w:t xml:space="preserve">NOTE </w:t>
      </w:r>
      <w:r>
        <w:rPr>
          <w:color w:val="222222"/>
        </w:rPr>
        <w:t xml:space="preserve">This is a custom, code-first pipeline, not an out-of-box Copilot connector. Every resource in Module 1 is created by the Bicep template in </w:t>
      </w:r>
      <w:r>
        <w:rPr>
          <w:rFonts w:ascii="Consolas" w:eastAsia="Consolas" w:hAnsi="Consolas" w:cs="Consolas"/>
          <w:color w:val="222222"/>
        </w:rPr>
        <w:t>infra/main.bicep</w:t>
      </w:r>
      <w:r>
        <w:rPr>
          <w:color w:val="222222"/>
        </w:rPr>
        <w:t>; nothing here is pre-provisioned by a Microsoft-managed connector gallery entry.</w:t>
      </w:r>
    </w:p>
    <w:p w14:paraId="233BA7D9" w14:textId="77777777" w:rsidR="008531DD" w:rsidRDefault="00097320">
      <w:pPr>
        <w:pBdr>
          <w:left w:val="single" w:sz="24" w:space="0" w:color="1B4C8C"/>
        </w:pBdr>
        <w:shd w:val="clear" w:color="auto" w:fill="EAF1FB"/>
        <w:spacing w:before="160" w:after="160"/>
        <w:ind w:left="160" w:right="160"/>
      </w:pPr>
      <w:r>
        <w:rPr>
          <w:b/>
          <w:bCs/>
          <w:color w:val="1B4C8C"/>
        </w:rPr>
        <w:t xml:space="preserve">TIP </w:t>
      </w:r>
      <w:r>
        <w:rPr>
          <w:color w:val="222222"/>
        </w:rPr>
        <w:t>Tenant policies vary. Some tenants block storage-account shared-key access, and some tenants block the Bing Search grounding capability inside Copilot Studio. Module 0.6 and 0.7 flag both gotchas before you hit them, because both were hit for real while building this lab.</w:t>
      </w:r>
    </w:p>
    <w:p w14:paraId="233BA7DA" w14:textId="77777777" w:rsidR="008531DD" w:rsidRDefault="00097320">
      <w:pPr>
        <w:pStyle w:val="Heading1"/>
        <w:spacing w:before="480" w:after="240"/>
      </w:pPr>
      <w:bookmarkStart w:id="28" w:name="_Toc239879699"/>
      <w:r>
        <w:rPr>
          <w:b/>
          <w:bCs/>
          <w:color w:val="0B3D24"/>
        </w:rPr>
        <w:t>Contents</w:t>
      </w:r>
      <w:bookmarkEnd w:id="28"/>
    </w:p>
    <w:p w14:paraId="233BA7DB" w14:textId="77777777" w:rsidR="008531DD" w:rsidRDefault="00097320">
      <w:pPr>
        <w:spacing w:after="160"/>
      </w:pPr>
      <w:r>
        <w:rPr>
          <w:b/>
          <w:bCs/>
        </w:rPr>
        <w:t>Start here</w:t>
      </w:r>
    </w:p>
    <w:p w14:paraId="233BA7DC" w14:textId="77777777" w:rsidR="008531DD" w:rsidRDefault="00097320">
      <w:pPr>
        <w:pStyle w:val="ListParagraph"/>
        <w:numPr>
          <w:ilvl w:val="0"/>
          <w:numId w:val="1"/>
        </w:numPr>
        <w:spacing w:after="100"/>
      </w:pPr>
      <w:r>
        <w:t>Why Customers Ask for This Scenario - the business case, discovery questions, and qualification filter</w:t>
      </w:r>
    </w:p>
    <w:p w14:paraId="233BA7DD" w14:textId="77777777" w:rsidR="008531DD" w:rsidRDefault="00097320">
      <w:pPr>
        <w:pStyle w:val="ListParagraph"/>
        <w:numPr>
          <w:ilvl w:val="0"/>
          <w:numId w:val="1"/>
        </w:numPr>
        <w:spacing w:after="100"/>
      </w:pPr>
      <w:r>
        <w:t>Module 0 - Understand what you are building: architecture, permission model, and limits</w:t>
      </w:r>
    </w:p>
    <w:p w14:paraId="233BA7DE" w14:textId="77777777" w:rsidR="008531DD" w:rsidRDefault="00097320">
      <w:pPr>
        <w:spacing w:after="160"/>
      </w:pPr>
      <w:r>
        <w:rPr>
          <w:b/>
          <w:bCs/>
        </w:rPr>
        <w:t>Build the data foundation</w:t>
      </w:r>
    </w:p>
    <w:p w14:paraId="233BA7DF" w14:textId="77777777" w:rsidR="008531DD" w:rsidRDefault="00097320">
      <w:pPr>
        <w:pStyle w:val="ListParagraph"/>
        <w:numPr>
          <w:ilvl w:val="0"/>
          <w:numId w:val="1"/>
        </w:numPr>
        <w:spacing w:after="100"/>
      </w:pPr>
      <w:r>
        <w:t>Module 1 - Provision Azure infrastructure with Bicep</w:t>
      </w:r>
    </w:p>
    <w:p w14:paraId="233BA7E0" w14:textId="77777777" w:rsidR="008531DD" w:rsidRDefault="00097320">
      <w:pPr>
        <w:pStyle w:val="ListParagraph"/>
        <w:numPr>
          <w:ilvl w:val="0"/>
          <w:numId w:val="1"/>
        </w:numPr>
        <w:spacing w:after="100"/>
      </w:pPr>
      <w:r>
        <w:t>Module 2 - Bootstrap the SharePoint corpus from the public document index</w:t>
      </w:r>
    </w:p>
    <w:p w14:paraId="233BA7E1" w14:textId="77777777" w:rsidR="008531DD" w:rsidRDefault="00097320">
      <w:pPr>
        <w:pStyle w:val="ListParagraph"/>
        <w:numPr>
          <w:ilvl w:val="0"/>
          <w:numId w:val="1"/>
        </w:numPr>
        <w:spacing w:after="100"/>
      </w:pPr>
      <w:r>
        <w:t>Module 3 - Ingest text into Azure AI Search</w:t>
      </w:r>
    </w:p>
    <w:p w14:paraId="233BA7E2" w14:textId="77777777" w:rsidR="008531DD" w:rsidRDefault="00097320">
      <w:pPr>
        <w:pStyle w:val="ListParagraph"/>
        <w:numPr>
          <w:ilvl w:val="0"/>
          <w:numId w:val="1"/>
        </w:numPr>
        <w:spacing w:after="100"/>
      </w:pPr>
      <w:r>
        <w:t>Module 4 - Extract and index visual evidence</w:t>
      </w:r>
    </w:p>
    <w:p w14:paraId="233BA7E3" w14:textId="77777777" w:rsidR="008531DD" w:rsidRDefault="00097320">
      <w:pPr>
        <w:spacing w:after="160"/>
      </w:pPr>
      <w:r>
        <w:rPr>
          <w:b/>
          <w:bCs/>
        </w:rPr>
        <w:t>Build the reasoning and conversational layer</w:t>
      </w:r>
    </w:p>
    <w:p w14:paraId="233BA7E4" w14:textId="77777777" w:rsidR="008531DD" w:rsidRDefault="00097320">
      <w:pPr>
        <w:pStyle w:val="ListParagraph"/>
        <w:numPr>
          <w:ilvl w:val="0"/>
          <w:numId w:val="1"/>
        </w:numPr>
        <w:spacing w:after="100"/>
      </w:pPr>
      <w:r>
        <w:t>Module 5 - Deploy the reasoning API</w:t>
      </w:r>
    </w:p>
    <w:p w14:paraId="233BA7E5" w14:textId="77777777" w:rsidR="008531DD" w:rsidRDefault="00097320">
      <w:pPr>
        <w:pStyle w:val="ListParagraph"/>
        <w:numPr>
          <w:ilvl w:val="0"/>
          <w:numId w:val="1"/>
        </w:numPr>
        <w:spacing w:after="100"/>
      </w:pPr>
      <w:r>
        <w:t>Module 6 - Register the custom connector</w:t>
      </w:r>
    </w:p>
    <w:p w14:paraId="233BA7E6" w14:textId="77777777" w:rsidR="008531DD" w:rsidRDefault="00097320">
      <w:pPr>
        <w:pStyle w:val="ListParagraph"/>
        <w:numPr>
          <w:ilvl w:val="0"/>
          <w:numId w:val="1"/>
        </w:numPr>
        <w:spacing w:after="100"/>
      </w:pPr>
      <w:r>
        <w:t>Module 7 - Create and instruct the Copilot Studio agent</w:t>
      </w:r>
    </w:p>
    <w:p w14:paraId="233BA7E7" w14:textId="77777777" w:rsidR="008531DD" w:rsidRDefault="00097320">
      <w:pPr>
        <w:pStyle w:val="ListParagraph"/>
        <w:numPr>
          <w:ilvl w:val="0"/>
          <w:numId w:val="1"/>
        </w:numPr>
        <w:spacing w:after="100"/>
      </w:pPr>
      <w:r>
        <w:t>Module 8 - Test the agent</w:t>
      </w:r>
    </w:p>
    <w:p w14:paraId="233BA7E8" w14:textId="77777777" w:rsidR="008531DD" w:rsidRDefault="00097320">
      <w:pPr>
        <w:spacing w:after="160"/>
      </w:pPr>
      <w:r>
        <w:rPr>
          <w:b/>
          <w:bCs/>
        </w:rPr>
        <w:t>Appendices</w:t>
      </w:r>
    </w:p>
    <w:p w14:paraId="233BA7E9" w14:textId="77777777" w:rsidR="008531DD" w:rsidRDefault="00097320">
      <w:pPr>
        <w:pStyle w:val="ListParagraph"/>
        <w:numPr>
          <w:ilvl w:val="0"/>
          <w:numId w:val="1"/>
        </w:numPr>
        <w:spacing w:after="100"/>
      </w:pPr>
      <w:r>
        <w:t>Appendix A - Lab tracking sheet</w:t>
      </w:r>
    </w:p>
    <w:p w14:paraId="233BA7EA" w14:textId="77777777" w:rsidR="008531DD" w:rsidRDefault="00097320">
      <w:pPr>
        <w:pStyle w:val="ListParagraph"/>
        <w:numPr>
          <w:ilvl w:val="0"/>
          <w:numId w:val="1"/>
        </w:numPr>
        <w:spacing w:after="100"/>
      </w:pPr>
      <w:r>
        <w:t>Appendix B - Sample prompts and expected behavior</w:t>
      </w:r>
    </w:p>
    <w:p w14:paraId="233BA7EB" w14:textId="77777777" w:rsidR="008531DD" w:rsidRDefault="00097320">
      <w:pPr>
        <w:pStyle w:val="ListParagraph"/>
        <w:numPr>
          <w:ilvl w:val="0"/>
          <w:numId w:val="1"/>
        </w:numPr>
        <w:spacing w:after="100"/>
      </w:pPr>
      <w:r>
        <w:t>Appendix C - Troubleshooting matrix</w:t>
      </w:r>
    </w:p>
    <w:p w14:paraId="233BA7EC" w14:textId="77777777" w:rsidR="008531DD" w:rsidRDefault="00097320">
      <w:pPr>
        <w:pStyle w:val="ListParagraph"/>
        <w:numPr>
          <w:ilvl w:val="0"/>
          <w:numId w:val="1"/>
        </w:numPr>
        <w:spacing w:after="100"/>
      </w:pPr>
      <w:r>
        <w:t>Appendix D - Deliverables checklist and sign-off</w:t>
      </w:r>
    </w:p>
    <w:p w14:paraId="233BA7ED" w14:textId="77777777" w:rsidR="008531DD" w:rsidRDefault="00097320">
      <w:pPr>
        <w:pStyle w:val="ListParagraph"/>
        <w:numPr>
          <w:ilvl w:val="0"/>
          <w:numId w:val="1"/>
        </w:numPr>
        <w:spacing w:after="100"/>
      </w:pPr>
      <w:r>
        <w:lastRenderedPageBreak/>
        <w:t>Appendix E - Reference links</w:t>
      </w:r>
    </w:p>
    <w:p w14:paraId="233BA7EE" w14:textId="77777777" w:rsidR="008531DD" w:rsidRDefault="00097320">
      <w:pPr>
        <w:pStyle w:val="ListParagraph"/>
        <w:numPr>
          <w:ilvl w:val="0"/>
          <w:numId w:val="1"/>
        </w:numPr>
        <w:spacing w:after="100"/>
      </w:pPr>
      <w:r>
        <w:t>Appendix F - Teardown and taking this to a customer</w:t>
      </w:r>
    </w:p>
    <w:p w14:paraId="233BA7EF" w14:textId="77777777" w:rsidR="008531DD" w:rsidRDefault="00097320">
      <w:r>
        <w:br w:type="page"/>
      </w:r>
    </w:p>
    <w:p w14:paraId="233BA7F0" w14:textId="77777777" w:rsidR="008531DD" w:rsidRDefault="00097320">
      <w:pPr>
        <w:pStyle w:val="Heading1"/>
        <w:spacing w:before="480" w:after="240"/>
      </w:pPr>
      <w:bookmarkStart w:id="29" w:name="_Toc239879700"/>
      <w:r>
        <w:rPr>
          <w:b/>
          <w:bCs/>
          <w:color w:val="0B3D24"/>
        </w:rPr>
        <w:lastRenderedPageBreak/>
        <w:t>Module 0 - Understand What You Are Building</w:t>
      </w:r>
      <w:bookmarkEnd w:id="2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7"/>
        <w:gridCol w:w="1262"/>
        <w:gridCol w:w="1623"/>
        <w:gridCol w:w="1984"/>
      </w:tblGrid>
      <w:tr w:rsidR="008531DD" w14:paraId="233BA7F5" w14:textId="77777777">
        <w:trPr>
          <w:tblHeader/>
        </w:trPr>
        <w:tc>
          <w:tcPr>
            <w:tcW w:w="2300" w:type="pct"/>
            <w:shd w:val="clear" w:color="auto" w:fill="1E7145"/>
            <w:tcMar>
              <w:top w:w="80" w:type="dxa"/>
              <w:left w:w="120" w:type="dxa"/>
              <w:bottom w:w="80" w:type="dxa"/>
              <w:right w:w="120" w:type="dxa"/>
            </w:tcMar>
            <w:vAlign w:val="center"/>
          </w:tcPr>
          <w:p w14:paraId="233BA7F1" w14:textId="77777777" w:rsidR="008531DD" w:rsidRDefault="00097320">
            <w:r>
              <w:rPr>
                <w:b/>
                <w:bCs/>
                <w:color w:val="FFFFFF"/>
                <w:sz w:val="19"/>
                <w:szCs w:val="19"/>
              </w:rPr>
              <w:t>Objective</w:t>
            </w:r>
          </w:p>
        </w:tc>
        <w:tc>
          <w:tcPr>
            <w:tcW w:w="700" w:type="pct"/>
            <w:shd w:val="clear" w:color="auto" w:fill="1E7145"/>
            <w:tcMar>
              <w:top w:w="80" w:type="dxa"/>
              <w:left w:w="120" w:type="dxa"/>
              <w:bottom w:w="80" w:type="dxa"/>
              <w:right w:w="120" w:type="dxa"/>
            </w:tcMar>
            <w:vAlign w:val="center"/>
          </w:tcPr>
          <w:p w14:paraId="233BA7F2" w14:textId="77777777" w:rsidR="008531DD" w:rsidRDefault="00097320">
            <w:r>
              <w:rPr>
                <w:b/>
                <w:bCs/>
                <w:color w:val="FFFFFF"/>
                <w:sz w:val="19"/>
                <w:szCs w:val="19"/>
              </w:rPr>
              <w:t>Owner</w:t>
            </w:r>
          </w:p>
        </w:tc>
        <w:tc>
          <w:tcPr>
            <w:tcW w:w="900" w:type="pct"/>
            <w:shd w:val="clear" w:color="auto" w:fill="1E7145"/>
            <w:tcMar>
              <w:top w:w="80" w:type="dxa"/>
              <w:left w:w="120" w:type="dxa"/>
              <w:bottom w:w="80" w:type="dxa"/>
              <w:right w:w="120" w:type="dxa"/>
            </w:tcMar>
            <w:vAlign w:val="center"/>
          </w:tcPr>
          <w:p w14:paraId="233BA7F3" w14:textId="77777777" w:rsidR="008531DD" w:rsidRDefault="00097320">
            <w:r>
              <w:rPr>
                <w:b/>
                <w:bCs/>
                <w:color w:val="FFFFFF"/>
                <w:sz w:val="19"/>
                <w:szCs w:val="19"/>
              </w:rPr>
              <w:t>Time</w:t>
            </w:r>
          </w:p>
        </w:tc>
        <w:tc>
          <w:tcPr>
            <w:tcW w:w="1100" w:type="pct"/>
            <w:shd w:val="clear" w:color="auto" w:fill="1E7145"/>
            <w:tcMar>
              <w:top w:w="80" w:type="dxa"/>
              <w:left w:w="120" w:type="dxa"/>
              <w:bottom w:w="80" w:type="dxa"/>
              <w:right w:w="120" w:type="dxa"/>
            </w:tcMar>
            <w:vAlign w:val="center"/>
          </w:tcPr>
          <w:p w14:paraId="233BA7F4" w14:textId="77777777" w:rsidR="008531DD" w:rsidRDefault="00097320">
            <w:r>
              <w:rPr>
                <w:b/>
                <w:bCs/>
                <w:color w:val="FFFFFF"/>
                <w:sz w:val="19"/>
                <w:szCs w:val="19"/>
              </w:rPr>
              <w:t>Prerequisite</w:t>
            </w:r>
          </w:p>
        </w:tc>
      </w:tr>
      <w:tr w:rsidR="008531DD" w14:paraId="233BA7FA" w14:textId="77777777">
        <w:tc>
          <w:tcPr>
            <w:tcW w:w="2300" w:type="pct"/>
            <w:tcMar>
              <w:top w:w="80" w:type="dxa"/>
              <w:left w:w="120" w:type="dxa"/>
              <w:bottom w:w="80" w:type="dxa"/>
              <w:right w:w="120" w:type="dxa"/>
            </w:tcMar>
            <w:vAlign w:val="center"/>
          </w:tcPr>
          <w:p w14:paraId="233BA7F6" w14:textId="77777777" w:rsidR="008531DD" w:rsidRDefault="00097320">
            <w:r>
              <w:rPr>
                <w:sz w:val="19"/>
                <w:szCs w:val="19"/>
              </w:rPr>
              <w:t>Understand the design, its limits, and the permission model well enough to explain them to a customer</w:t>
            </w:r>
          </w:p>
        </w:tc>
        <w:tc>
          <w:tcPr>
            <w:tcW w:w="700" w:type="pct"/>
            <w:tcMar>
              <w:top w:w="80" w:type="dxa"/>
              <w:left w:w="120" w:type="dxa"/>
              <w:bottom w:w="80" w:type="dxa"/>
              <w:right w:w="120" w:type="dxa"/>
            </w:tcMar>
            <w:vAlign w:val="center"/>
          </w:tcPr>
          <w:p w14:paraId="233BA7F7" w14:textId="77777777" w:rsidR="008531DD" w:rsidRDefault="00097320">
            <w:r>
              <w:rPr>
                <w:sz w:val="19"/>
                <w:szCs w:val="19"/>
              </w:rPr>
              <w:t>You</w:t>
            </w:r>
          </w:p>
        </w:tc>
        <w:tc>
          <w:tcPr>
            <w:tcW w:w="900" w:type="pct"/>
            <w:tcMar>
              <w:top w:w="80" w:type="dxa"/>
              <w:left w:w="120" w:type="dxa"/>
              <w:bottom w:w="80" w:type="dxa"/>
              <w:right w:w="120" w:type="dxa"/>
            </w:tcMar>
            <w:vAlign w:val="center"/>
          </w:tcPr>
          <w:p w14:paraId="233BA7F8" w14:textId="77777777" w:rsidR="008531DD" w:rsidRDefault="00097320">
            <w:r>
              <w:rPr>
                <w:sz w:val="19"/>
                <w:szCs w:val="19"/>
              </w:rPr>
              <w:t>15 min reading</w:t>
            </w:r>
          </w:p>
        </w:tc>
        <w:tc>
          <w:tcPr>
            <w:tcW w:w="1100" w:type="pct"/>
            <w:tcMar>
              <w:top w:w="80" w:type="dxa"/>
              <w:left w:w="120" w:type="dxa"/>
              <w:bottom w:w="80" w:type="dxa"/>
              <w:right w:w="120" w:type="dxa"/>
            </w:tcMar>
            <w:vAlign w:val="center"/>
          </w:tcPr>
          <w:p w14:paraId="233BA7F9" w14:textId="77777777" w:rsidR="008531DD" w:rsidRDefault="00097320">
            <w:r>
              <w:rPr>
                <w:sz w:val="19"/>
                <w:szCs w:val="19"/>
              </w:rPr>
              <w:t>None</w:t>
            </w:r>
          </w:p>
        </w:tc>
      </w:tr>
    </w:tbl>
    <w:p w14:paraId="233BA7FB" w14:textId="77777777" w:rsidR="008531DD" w:rsidRDefault="00097320">
      <w:pPr>
        <w:spacing w:after="160"/>
      </w:pPr>
      <w:r>
        <w:t xml:space="preserve">This module is the whole architecture in one place. Read it once before you touch a keyboard. Everything here shows up later as a configuration decision, and the sections marked </w:t>
      </w:r>
      <w:r>
        <w:rPr>
          <w:b/>
          <w:bCs/>
        </w:rPr>
        <w:t>Be honest about this</w:t>
      </w:r>
      <w:r>
        <w:t xml:space="preserve"> are real gotchas hit while building this exact lab - not hypothetical risk.</w:t>
      </w:r>
    </w:p>
    <w:p w14:paraId="233BA7FC" w14:textId="77777777" w:rsidR="008531DD" w:rsidRDefault="00097320">
      <w:pPr>
        <w:pStyle w:val="Heading2"/>
        <w:spacing w:before="360" w:after="180"/>
      </w:pPr>
      <w:bookmarkStart w:id="30" w:name="_Toc239879701"/>
      <w:r>
        <w:rPr>
          <w:b/>
          <w:bCs/>
          <w:color w:val="1E7145"/>
        </w:rPr>
        <w:t>0.1 What you will build</w:t>
      </w:r>
      <w:bookmarkEnd w:id="30"/>
    </w:p>
    <w:p w14:paraId="233BA7FD" w14:textId="77777777" w:rsidR="008531DD" w:rsidRDefault="00097320">
      <w:pPr>
        <w:spacing w:after="160"/>
      </w:pPr>
      <w:r>
        <w:t xml:space="preserve">A </w:t>
      </w:r>
      <w:r>
        <w:rPr>
          <w:b/>
          <w:bCs/>
        </w:rPr>
        <w:t>Copilot Studio agent</w:t>
      </w:r>
      <w:r>
        <w:t xml:space="preserve"> grounded on two Azure AI Search indexes - one for document text, one for extracted visual evidence - reasoned over by an Azure Function that calls Azure OpenAI. The agent's “insight” behavior is not a separate system; it comes from a deliberately written system prompt inside the Function, plus the agent's own Copilot Studio instructions.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4"/>
        <w:gridCol w:w="4688"/>
        <w:gridCol w:w="1984"/>
      </w:tblGrid>
      <w:tr w:rsidR="008531DD" w14:paraId="233BA801" w14:textId="77777777">
        <w:trPr>
          <w:tblHeader/>
        </w:trPr>
        <w:tc>
          <w:tcPr>
            <w:tcW w:w="1300" w:type="pct"/>
            <w:shd w:val="clear" w:color="auto" w:fill="1E7145"/>
            <w:tcMar>
              <w:top w:w="80" w:type="dxa"/>
              <w:left w:w="120" w:type="dxa"/>
              <w:bottom w:w="80" w:type="dxa"/>
              <w:right w:w="120" w:type="dxa"/>
            </w:tcMar>
            <w:vAlign w:val="center"/>
          </w:tcPr>
          <w:p w14:paraId="233BA7FE" w14:textId="77777777" w:rsidR="008531DD" w:rsidRDefault="00097320">
            <w:r>
              <w:rPr>
                <w:b/>
                <w:bCs/>
                <w:color w:val="FFFFFF"/>
                <w:sz w:val="19"/>
                <w:szCs w:val="19"/>
              </w:rPr>
              <w:t>Capability</w:t>
            </w:r>
          </w:p>
        </w:tc>
        <w:tc>
          <w:tcPr>
            <w:tcW w:w="2600" w:type="pct"/>
            <w:shd w:val="clear" w:color="auto" w:fill="1E7145"/>
            <w:tcMar>
              <w:top w:w="80" w:type="dxa"/>
              <w:left w:w="120" w:type="dxa"/>
              <w:bottom w:w="80" w:type="dxa"/>
              <w:right w:w="120" w:type="dxa"/>
            </w:tcMar>
            <w:vAlign w:val="center"/>
          </w:tcPr>
          <w:p w14:paraId="233BA7FF" w14:textId="77777777" w:rsidR="008531DD" w:rsidRDefault="00097320">
            <w:r>
              <w:rPr>
                <w:b/>
                <w:bCs/>
                <w:color w:val="FFFFFF"/>
                <w:sz w:val="19"/>
                <w:szCs w:val="19"/>
              </w:rPr>
              <w:t>What the agent does</w:t>
            </w:r>
          </w:p>
        </w:tc>
        <w:tc>
          <w:tcPr>
            <w:tcW w:w="1100" w:type="pct"/>
            <w:shd w:val="clear" w:color="auto" w:fill="1E7145"/>
            <w:tcMar>
              <w:top w:w="80" w:type="dxa"/>
              <w:left w:w="120" w:type="dxa"/>
              <w:bottom w:w="80" w:type="dxa"/>
              <w:right w:w="120" w:type="dxa"/>
            </w:tcMar>
            <w:vAlign w:val="center"/>
          </w:tcPr>
          <w:p w14:paraId="233BA800" w14:textId="77777777" w:rsidR="008531DD" w:rsidRDefault="00097320">
            <w:r>
              <w:rPr>
                <w:b/>
                <w:bCs/>
                <w:color w:val="FFFFFF"/>
                <w:sz w:val="19"/>
                <w:szCs w:val="19"/>
              </w:rPr>
              <w:t>Built in</w:t>
            </w:r>
          </w:p>
        </w:tc>
      </w:tr>
      <w:tr w:rsidR="008531DD" w14:paraId="233BA805" w14:textId="77777777">
        <w:tc>
          <w:tcPr>
            <w:tcW w:w="1300" w:type="pct"/>
            <w:tcMar>
              <w:top w:w="80" w:type="dxa"/>
              <w:left w:w="120" w:type="dxa"/>
              <w:bottom w:w="80" w:type="dxa"/>
              <w:right w:w="120" w:type="dxa"/>
            </w:tcMar>
            <w:vAlign w:val="center"/>
          </w:tcPr>
          <w:p w14:paraId="233BA802" w14:textId="77777777" w:rsidR="008531DD" w:rsidRDefault="00097320">
            <w:r>
              <w:rPr>
                <w:sz w:val="19"/>
                <w:szCs w:val="19"/>
              </w:rPr>
              <w:t>Grounded document lookup</w:t>
            </w:r>
          </w:p>
        </w:tc>
        <w:tc>
          <w:tcPr>
            <w:tcW w:w="2600" w:type="pct"/>
            <w:tcMar>
              <w:top w:w="80" w:type="dxa"/>
              <w:left w:w="120" w:type="dxa"/>
              <w:bottom w:w="80" w:type="dxa"/>
              <w:right w:w="120" w:type="dxa"/>
            </w:tcMar>
            <w:vAlign w:val="center"/>
          </w:tcPr>
          <w:p w14:paraId="233BA803" w14:textId="77777777" w:rsidR="008531DD" w:rsidRDefault="00097320">
            <w:r>
              <w:rPr>
                <w:sz w:val="19"/>
                <w:szCs w:val="19"/>
              </w:rPr>
              <w:t>Answers permitting and compliance questions with a citation to the source document and page</w:t>
            </w:r>
          </w:p>
        </w:tc>
        <w:tc>
          <w:tcPr>
            <w:tcW w:w="1100" w:type="pct"/>
            <w:tcMar>
              <w:top w:w="80" w:type="dxa"/>
              <w:left w:w="120" w:type="dxa"/>
              <w:bottom w:w="80" w:type="dxa"/>
              <w:right w:w="120" w:type="dxa"/>
            </w:tcMar>
            <w:vAlign w:val="center"/>
          </w:tcPr>
          <w:p w14:paraId="233BA804" w14:textId="77777777" w:rsidR="008531DD" w:rsidRDefault="00097320">
            <w:r>
              <w:rPr>
                <w:sz w:val="19"/>
                <w:szCs w:val="19"/>
              </w:rPr>
              <w:t>Modules 3, 5, 7</w:t>
            </w:r>
          </w:p>
        </w:tc>
      </w:tr>
      <w:tr w:rsidR="008531DD" w14:paraId="233BA809" w14:textId="77777777">
        <w:tc>
          <w:tcPr>
            <w:tcW w:w="1300" w:type="pct"/>
            <w:shd w:val="clear" w:color="auto" w:fill="F4F8F5"/>
            <w:tcMar>
              <w:top w:w="80" w:type="dxa"/>
              <w:left w:w="120" w:type="dxa"/>
              <w:bottom w:w="80" w:type="dxa"/>
              <w:right w:w="120" w:type="dxa"/>
            </w:tcMar>
            <w:vAlign w:val="center"/>
          </w:tcPr>
          <w:p w14:paraId="233BA806" w14:textId="77777777" w:rsidR="008531DD" w:rsidRDefault="00097320">
            <w:r>
              <w:rPr>
                <w:sz w:val="19"/>
                <w:szCs w:val="19"/>
              </w:rPr>
              <w:t>Visual evidence retrieval</w:t>
            </w:r>
          </w:p>
        </w:tc>
        <w:tc>
          <w:tcPr>
            <w:tcW w:w="2600" w:type="pct"/>
            <w:shd w:val="clear" w:color="auto" w:fill="F4F8F5"/>
            <w:tcMar>
              <w:top w:w="80" w:type="dxa"/>
              <w:left w:w="120" w:type="dxa"/>
              <w:bottom w:w="80" w:type="dxa"/>
              <w:right w:w="120" w:type="dxa"/>
            </w:tcMar>
            <w:vAlign w:val="center"/>
          </w:tcPr>
          <w:p w14:paraId="233BA807" w14:textId="77777777" w:rsidR="008531DD" w:rsidRDefault="00097320">
            <w:r>
              <w:rPr>
                <w:sz w:val="19"/>
                <w:szCs w:val="19"/>
              </w:rPr>
              <w:t>Surfaces embedded diagrams, rendered pages, checklists, and forms with a link back to SharePoint</w:t>
            </w:r>
          </w:p>
        </w:tc>
        <w:tc>
          <w:tcPr>
            <w:tcW w:w="1100" w:type="pct"/>
            <w:shd w:val="clear" w:color="auto" w:fill="F4F8F5"/>
            <w:tcMar>
              <w:top w:w="80" w:type="dxa"/>
              <w:left w:w="120" w:type="dxa"/>
              <w:bottom w:w="80" w:type="dxa"/>
              <w:right w:w="120" w:type="dxa"/>
            </w:tcMar>
            <w:vAlign w:val="center"/>
          </w:tcPr>
          <w:p w14:paraId="233BA808" w14:textId="77777777" w:rsidR="008531DD" w:rsidRDefault="00097320">
            <w:r>
              <w:rPr>
                <w:sz w:val="19"/>
                <w:szCs w:val="19"/>
              </w:rPr>
              <w:t>Modules 4, 5, 7</w:t>
            </w:r>
          </w:p>
        </w:tc>
      </w:tr>
      <w:tr w:rsidR="008531DD" w14:paraId="233BA80D" w14:textId="77777777">
        <w:tc>
          <w:tcPr>
            <w:tcW w:w="1300" w:type="pct"/>
            <w:tcMar>
              <w:top w:w="80" w:type="dxa"/>
              <w:left w:w="120" w:type="dxa"/>
              <w:bottom w:w="80" w:type="dxa"/>
              <w:right w:w="120" w:type="dxa"/>
            </w:tcMar>
            <w:vAlign w:val="center"/>
          </w:tcPr>
          <w:p w14:paraId="233BA80A" w14:textId="77777777" w:rsidR="008531DD" w:rsidRDefault="00097320">
            <w:r>
              <w:rPr>
                <w:sz w:val="19"/>
                <w:szCs w:val="19"/>
              </w:rPr>
              <w:t>Cross-document comparison</w:t>
            </w:r>
          </w:p>
        </w:tc>
        <w:tc>
          <w:tcPr>
            <w:tcW w:w="2600" w:type="pct"/>
            <w:tcMar>
              <w:top w:w="80" w:type="dxa"/>
              <w:left w:w="120" w:type="dxa"/>
              <w:bottom w:w="80" w:type="dxa"/>
              <w:right w:w="120" w:type="dxa"/>
            </w:tcMar>
            <w:vAlign w:val="center"/>
          </w:tcPr>
          <w:p w14:paraId="233BA80B" w14:textId="77777777" w:rsidR="008531DD" w:rsidRDefault="00097320">
            <w:r>
              <w:rPr>
                <w:sz w:val="19"/>
                <w:szCs w:val="19"/>
              </w:rPr>
              <w:t>Compares a template against a guidebook's requirements</w:t>
            </w:r>
          </w:p>
        </w:tc>
        <w:tc>
          <w:tcPr>
            <w:tcW w:w="1100" w:type="pct"/>
            <w:tcMar>
              <w:top w:w="80" w:type="dxa"/>
              <w:left w:w="120" w:type="dxa"/>
              <w:bottom w:w="80" w:type="dxa"/>
              <w:right w:w="120" w:type="dxa"/>
            </w:tcMar>
            <w:vAlign w:val="center"/>
          </w:tcPr>
          <w:p w14:paraId="233BA80C" w14:textId="77777777" w:rsidR="008531DD" w:rsidRDefault="00097320">
            <w:r>
              <w:rPr>
                <w:sz w:val="19"/>
                <w:szCs w:val="19"/>
              </w:rPr>
              <w:t>Module 7</w:t>
            </w:r>
          </w:p>
        </w:tc>
      </w:tr>
      <w:tr w:rsidR="008531DD" w14:paraId="233BA811" w14:textId="77777777">
        <w:tc>
          <w:tcPr>
            <w:tcW w:w="1300" w:type="pct"/>
            <w:shd w:val="clear" w:color="auto" w:fill="F4F8F5"/>
            <w:tcMar>
              <w:top w:w="80" w:type="dxa"/>
              <w:left w:w="120" w:type="dxa"/>
              <w:bottom w:w="80" w:type="dxa"/>
              <w:right w:w="120" w:type="dxa"/>
            </w:tcMar>
            <w:vAlign w:val="center"/>
          </w:tcPr>
          <w:p w14:paraId="233BA80E" w14:textId="77777777" w:rsidR="008531DD" w:rsidRDefault="00097320">
            <w:r>
              <w:rPr>
                <w:sz w:val="19"/>
                <w:szCs w:val="19"/>
              </w:rPr>
              <w:t>Joint text-and-visual reasoning</w:t>
            </w:r>
          </w:p>
        </w:tc>
        <w:tc>
          <w:tcPr>
            <w:tcW w:w="2600" w:type="pct"/>
            <w:shd w:val="clear" w:color="auto" w:fill="F4F8F5"/>
            <w:tcMar>
              <w:top w:w="80" w:type="dxa"/>
              <w:left w:w="120" w:type="dxa"/>
              <w:bottom w:w="80" w:type="dxa"/>
              <w:right w:w="120" w:type="dxa"/>
            </w:tcMar>
            <w:vAlign w:val="center"/>
          </w:tcPr>
          <w:p w14:paraId="233BA80F" w14:textId="77777777" w:rsidR="008531DD" w:rsidRDefault="00097320">
            <w:r>
              <w:rPr>
                <w:sz w:val="19"/>
                <w:szCs w:val="19"/>
              </w:rPr>
              <w:t>The Foundry model merges both evidence types into one cited answer</w:t>
            </w:r>
          </w:p>
        </w:tc>
        <w:tc>
          <w:tcPr>
            <w:tcW w:w="1100" w:type="pct"/>
            <w:shd w:val="clear" w:color="auto" w:fill="F4F8F5"/>
            <w:tcMar>
              <w:top w:w="80" w:type="dxa"/>
              <w:left w:w="120" w:type="dxa"/>
              <w:bottom w:w="80" w:type="dxa"/>
              <w:right w:w="120" w:type="dxa"/>
            </w:tcMar>
            <w:vAlign w:val="center"/>
          </w:tcPr>
          <w:p w14:paraId="233BA810" w14:textId="77777777" w:rsidR="008531DD" w:rsidRDefault="00097320">
            <w:r>
              <w:rPr>
                <w:sz w:val="19"/>
                <w:szCs w:val="19"/>
              </w:rPr>
              <w:t>Module 5</w:t>
            </w:r>
          </w:p>
        </w:tc>
      </w:tr>
      <w:tr w:rsidR="008531DD" w14:paraId="233BA815" w14:textId="77777777">
        <w:tc>
          <w:tcPr>
            <w:tcW w:w="1300" w:type="pct"/>
            <w:tcMar>
              <w:top w:w="80" w:type="dxa"/>
              <w:left w:w="120" w:type="dxa"/>
              <w:bottom w:w="80" w:type="dxa"/>
              <w:right w:w="120" w:type="dxa"/>
            </w:tcMar>
            <w:vAlign w:val="center"/>
          </w:tcPr>
          <w:p w14:paraId="233BA812" w14:textId="77777777" w:rsidR="008531DD" w:rsidRDefault="00097320">
            <w:r>
              <w:rPr>
                <w:sz w:val="19"/>
                <w:szCs w:val="19"/>
              </w:rPr>
              <w:t>Resumable ingestion</w:t>
            </w:r>
          </w:p>
        </w:tc>
        <w:tc>
          <w:tcPr>
            <w:tcW w:w="2600" w:type="pct"/>
            <w:tcMar>
              <w:top w:w="80" w:type="dxa"/>
              <w:left w:w="120" w:type="dxa"/>
              <w:bottom w:w="80" w:type="dxa"/>
              <w:right w:w="120" w:type="dxa"/>
            </w:tcMar>
            <w:vAlign w:val="center"/>
          </w:tcPr>
          <w:p w14:paraId="233BA813" w14:textId="77777777" w:rsidR="008531DD" w:rsidRDefault="00097320">
            <w:r>
              <w:rPr>
                <w:sz w:val="19"/>
                <w:szCs w:val="19"/>
              </w:rPr>
              <w:t>Large corpora survive a network interruption without re-processing completed work</w:t>
            </w:r>
          </w:p>
        </w:tc>
        <w:tc>
          <w:tcPr>
            <w:tcW w:w="1100" w:type="pct"/>
            <w:tcMar>
              <w:top w:w="80" w:type="dxa"/>
              <w:left w:w="120" w:type="dxa"/>
              <w:bottom w:w="80" w:type="dxa"/>
              <w:right w:w="120" w:type="dxa"/>
            </w:tcMar>
            <w:vAlign w:val="center"/>
          </w:tcPr>
          <w:p w14:paraId="233BA814" w14:textId="77777777" w:rsidR="008531DD" w:rsidRDefault="00097320">
            <w:r>
              <w:rPr>
                <w:sz w:val="19"/>
                <w:szCs w:val="19"/>
              </w:rPr>
              <w:t>Modules 3, 4</w:t>
            </w:r>
          </w:p>
        </w:tc>
      </w:tr>
    </w:tbl>
    <w:p w14:paraId="233BA816" w14:textId="77777777" w:rsidR="008531DD" w:rsidRDefault="00097320">
      <w:pPr>
        <w:pBdr>
          <w:left w:val="single" w:sz="24" w:space="0" w:color="0B3D24"/>
        </w:pBdr>
        <w:shd w:val="clear" w:color="auto" w:fill="EAF3EC"/>
        <w:spacing w:before="160" w:after="160"/>
        <w:ind w:left="160" w:right="160"/>
      </w:pPr>
      <w:r>
        <w:rPr>
          <w:b/>
          <w:bCs/>
          <w:color w:val="0B3D24"/>
        </w:rPr>
        <w:t xml:space="preserve">NOTE </w:t>
      </w:r>
      <w:r>
        <w:rPr>
          <w:color w:val="222222"/>
        </w:rPr>
        <w:t xml:space="preserve">Note what is </w:t>
      </w:r>
      <w:r>
        <w:rPr>
          <w:b/>
          <w:bCs/>
          <w:color w:val="222222"/>
        </w:rPr>
        <w:t>not</w:t>
      </w:r>
      <w:r>
        <w:rPr>
          <w:color w:val="222222"/>
        </w:rPr>
        <w:t xml:space="preserve"> in that list: real-time regulatory monitoring, legal determinations, and numeric aggregation over a document population. Section 0.9 covers what this architecture will never answer well.</w:t>
      </w:r>
    </w:p>
    <w:p w14:paraId="233BA817" w14:textId="77777777" w:rsidR="008531DD" w:rsidRDefault="00097320">
      <w:pPr>
        <w:pStyle w:val="Heading2"/>
        <w:spacing w:before="360" w:after="180"/>
      </w:pPr>
      <w:bookmarkStart w:id="31" w:name="_Toc239879702"/>
      <w:r>
        <w:rPr>
          <w:b/>
          <w:bCs/>
          <w:color w:val="1E7145"/>
        </w:rPr>
        <w:t>0.2 Architecture and the request path</w:t>
      </w:r>
      <w:bookmarkEnd w:id="3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2705"/>
        <w:gridCol w:w="4869"/>
      </w:tblGrid>
      <w:tr w:rsidR="008531DD" w14:paraId="233BA81B" w14:textId="77777777">
        <w:trPr>
          <w:tblHeader/>
        </w:trPr>
        <w:tc>
          <w:tcPr>
            <w:tcW w:w="800" w:type="pct"/>
            <w:shd w:val="clear" w:color="auto" w:fill="1E7145"/>
            <w:tcMar>
              <w:top w:w="80" w:type="dxa"/>
              <w:left w:w="120" w:type="dxa"/>
              <w:bottom w:w="80" w:type="dxa"/>
              <w:right w:w="120" w:type="dxa"/>
            </w:tcMar>
            <w:vAlign w:val="center"/>
          </w:tcPr>
          <w:p w14:paraId="233BA818" w14:textId="77777777" w:rsidR="008531DD" w:rsidRDefault="00097320">
            <w:r>
              <w:rPr>
                <w:b/>
                <w:bCs/>
                <w:color w:val="FFFFFF"/>
                <w:sz w:val="19"/>
                <w:szCs w:val="19"/>
              </w:rPr>
              <w:t>Layer</w:t>
            </w:r>
          </w:p>
        </w:tc>
        <w:tc>
          <w:tcPr>
            <w:tcW w:w="1500" w:type="pct"/>
            <w:shd w:val="clear" w:color="auto" w:fill="1E7145"/>
            <w:tcMar>
              <w:top w:w="80" w:type="dxa"/>
              <w:left w:w="120" w:type="dxa"/>
              <w:bottom w:w="80" w:type="dxa"/>
              <w:right w:w="120" w:type="dxa"/>
            </w:tcMar>
            <w:vAlign w:val="center"/>
          </w:tcPr>
          <w:p w14:paraId="233BA819" w14:textId="77777777" w:rsidR="008531DD" w:rsidRDefault="00097320">
            <w:r>
              <w:rPr>
                <w:b/>
                <w:bCs/>
                <w:color w:val="FFFFFF"/>
                <w:sz w:val="19"/>
                <w:szCs w:val="19"/>
              </w:rPr>
              <w:t>Component</w:t>
            </w:r>
          </w:p>
        </w:tc>
        <w:tc>
          <w:tcPr>
            <w:tcW w:w="2700" w:type="pct"/>
            <w:shd w:val="clear" w:color="auto" w:fill="1E7145"/>
            <w:tcMar>
              <w:top w:w="80" w:type="dxa"/>
              <w:left w:w="120" w:type="dxa"/>
              <w:bottom w:w="80" w:type="dxa"/>
              <w:right w:w="120" w:type="dxa"/>
            </w:tcMar>
            <w:vAlign w:val="center"/>
          </w:tcPr>
          <w:p w14:paraId="233BA81A" w14:textId="77777777" w:rsidR="008531DD" w:rsidRDefault="00097320">
            <w:r>
              <w:rPr>
                <w:b/>
                <w:bCs/>
                <w:color w:val="FFFFFF"/>
                <w:sz w:val="19"/>
                <w:szCs w:val="19"/>
              </w:rPr>
              <w:t>Purpose in this lab</w:t>
            </w:r>
          </w:p>
        </w:tc>
      </w:tr>
      <w:tr w:rsidR="008531DD" w14:paraId="233BA81F" w14:textId="77777777">
        <w:tc>
          <w:tcPr>
            <w:tcW w:w="800" w:type="pct"/>
            <w:tcMar>
              <w:top w:w="80" w:type="dxa"/>
              <w:left w:w="120" w:type="dxa"/>
              <w:bottom w:w="80" w:type="dxa"/>
              <w:right w:w="120" w:type="dxa"/>
            </w:tcMar>
            <w:vAlign w:val="center"/>
          </w:tcPr>
          <w:p w14:paraId="233BA81C" w14:textId="77777777" w:rsidR="008531DD" w:rsidRDefault="00097320">
            <w:r>
              <w:rPr>
                <w:sz w:val="19"/>
                <w:szCs w:val="19"/>
              </w:rPr>
              <w:t>Source</w:t>
            </w:r>
          </w:p>
        </w:tc>
        <w:tc>
          <w:tcPr>
            <w:tcW w:w="1500" w:type="pct"/>
            <w:tcMar>
              <w:top w:w="80" w:type="dxa"/>
              <w:left w:w="120" w:type="dxa"/>
              <w:bottom w:w="80" w:type="dxa"/>
              <w:right w:w="120" w:type="dxa"/>
            </w:tcMar>
            <w:vAlign w:val="center"/>
          </w:tcPr>
          <w:p w14:paraId="233BA81D" w14:textId="77777777" w:rsidR="008531DD" w:rsidRDefault="00097320">
            <w:r>
              <w:rPr>
                <w:sz w:val="19"/>
                <w:szCs w:val="19"/>
              </w:rPr>
              <w:t>SharePoint document library</w:t>
            </w:r>
          </w:p>
        </w:tc>
        <w:tc>
          <w:tcPr>
            <w:tcW w:w="2700" w:type="pct"/>
            <w:tcMar>
              <w:top w:w="80" w:type="dxa"/>
              <w:left w:w="120" w:type="dxa"/>
              <w:bottom w:w="80" w:type="dxa"/>
              <w:right w:w="120" w:type="dxa"/>
            </w:tcMar>
            <w:vAlign w:val="center"/>
          </w:tcPr>
          <w:p w14:paraId="233BA81E" w14:textId="77777777" w:rsidR="008531DD" w:rsidRDefault="00097320">
            <w:r>
              <w:rPr>
                <w:sz w:val="19"/>
                <w:szCs w:val="19"/>
              </w:rPr>
              <w:t>Holds source PDFs/DOCX under Source Documents, and extracted visual assets under Extracted Images</w:t>
            </w:r>
          </w:p>
        </w:tc>
      </w:tr>
      <w:tr w:rsidR="008531DD" w14:paraId="233BA823" w14:textId="77777777">
        <w:tc>
          <w:tcPr>
            <w:tcW w:w="800" w:type="pct"/>
            <w:shd w:val="clear" w:color="auto" w:fill="F4F8F5"/>
            <w:tcMar>
              <w:top w:w="80" w:type="dxa"/>
              <w:left w:w="120" w:type="dxa"/>
              <w:bottom w:w="80" w:type="dxa"/>
              <w:right w:w="120" w:type="dxa"/>
            </w:tcMar>
            <w:vAlign w:val="center"/>
          </w:tcPr>
          <w:p w14:paraId="233BA820" w14:textId="77777777" w:rsidR="008531DD" w:rsidRDefault="00097320">
            <w:r>
              <w:rPr>
                <w:sz w:val="19"/>
                <w:szCs w:val="19"/>
              </w:rPr>
              <w:t>Text extraction</w:t>
            </w:r>
          </w:p>
        </w:tc>
        <w:tc>
          <w:tcPr>
            <w:tcW w:w="1500" w:type="pct"/>
            <w:shd w:val="clear" w:color="auto" w:fill="F4F8F5"/>
            <w:tcMar>
              <w:top w:w="80" w:type="dxa"/>
              <w:left w:w="120" w:type="dxa"/>
              <w:bottom w:w="80" w:type="dxa"/>
              <w:right w:w="120" w:type="dxa"/>
            </w:tcMar>
            <w:vAlign w:val="center"/>
          </w:tcPr>
          <w:p w14:paraId="233BA821" w14:textId="77777777" w:rsidR="008531DD" w:rsidRDefault="00097320">
            <w:r>
              <w:rPr>
                <w:sz w:val="19"/>
                <w:szCs w:val="19"/>
              </w:rPr>
              <w:t>Azure AI Document Intelligence</w:t>
            </w:r>
          </w:p>
        </w:tc>
        <w:tc>
          <w:tcPr>
            <w:tcW w:w="2700" w:type="pct"/>
            <w:shd w:val="clear" w:color="auto" w:fill="F4F8F5"/>
            <w:tcMar>
              <w:top w:w="80" w:type="dxa"/>
              <w:left w:w="120" w:type="dxa"/>
              <w:bottom w:w="80" w:type="dxa"/>
              <w:right w:w="120" w:type="dxa"/>
            </w:tcMar>
            <w:vAlign w:val="center"/>
          </w:tcPr>
          <w:p w14:paraId="233BA822" w14:textId="77777777" w:rsidR="008531DD" w:rsidRDefault="00097320">
            <w:r>
              <w:rPr>
                <w:sz w:val="19"/>
                <w:szCs w:val="19"/>
              </w:rPr>
              <w:t>Layout-aware text extraction, then chunked for retrieval</w:t>
            </w:r>
          </w:p>
        </w:tc>
      </w:tr>
      <w:tr w:rsidR="008531DD" w14:paraId="233BA827" w14:textId="77777777">
        <w:tc>
          <w:tcPr>
            <w:tcW w:w="800" w:type="pct"/>
            <w:tcMar>
              <w:top w:w="80" w:type="dxa"/>
              <w:left w:w="120" w:type="dxa"/>
              <w:bottom w:w="80" w:type="dxa"/>
              <w:right w:w="120" w:type="dxa"/>
            </w:tcMar>
            <w:vAlign w:val="center"/>
          </w:tcPr>
          <w:p w14:paraId="233BA824" w14:textId="77777777" w:rsidR="008531DD" w:rsidRDefault="00097320">
            <w:r>
              <w:rPr>
                <w:sz w:val="19"/>
                <w:szCs w:val="19"/>
              </w:rPr>
              <w:t>Visual extraction</w:t>
            </w:r>
          </w:p>
        </w:tc>
        <w:tc>
          <w:tcPr>
            <w:tcW w:w="1500" w:type="pct"/>
            <w:tcMar>
              <w:top w:w="80" w:type="dxa"/>
              <w:left w:w="120" w:type="dxa"/>
              <w:bottom w:w="80" w:type="dxa"/>
              <w:right w:w="120" w:type="dxa"/>
            </w:tcMar>
            <w:vAlign w:val="center"/>
          </w:tcPr>
          <w:p w14:paraId="233BA825" w14:textId="77777777" w:rsidR="008531DD" w:rsidRDefault="00097320">
            <w:r>
              <w:rPr>
                <w:sz w:val="19"/>
                <w:szCs w:val="19"/>
              </w:rPr>
              <w:t>PyMuPDF + Azure AI Vision</w:t>
            </w:r>
          </w:p>
        </w:tc>
        <w:tc>
          <w:tcPr>
            <w:tcW w:w="2700" w:type="pct"/>
            <w:tcMar>
              <w:top w:w="80" w:type="dxa"/>
              <w:left w:w="120" w:type="dxa"/>
              <w:bottom w:w="80" w:type="dxa"/>
              <w:right w:w="120" w:type="dxa"/>
            </w:tcMar>
            <w:vAlign w:val="center"/>
          </w:tcPr>
          <w:p w14:paraId="233BA826" w14:textId="77777777" w:rsidR="008531DD" w:rsidRDefault="00097320">
            <w:r>
              <w:rPr>
                <w:sz w:val="19"/>
                <w:szCs w:val="19"/>
              </w:rPr>
              <w:t>Extracts embedded images, renders PDF pages, then captions, OCRs, and tags each asset</w:t>
            </w:r>
          </w:p>
        </w:tc>
      </w:tr>
      <w:tr w:rsidR="008531DD" w14:paraId="233BA82B" w14:textId="77777777">
        <w:tc>
          <w:tcPr>
            <w:tcW w:w="800" w:type="pct"/>
            <w:shd w:val="clear" w:color="auto" w:fill="F4F8F5"/>
            <w:tcMar>
              <w:top w:w="80" w:type="dxa"/>
              <w:left w:w="120" w:type="dxa"/>
              <w:bottom w:w="80" w:type="dxa"/>
              <w:right w:w="120" w:type="dxa"/>
            </w:tcMar>
            <w:vAlign w:val="center"/>
          </w:tcPr>
          <w:p w14:paraId="233BA828" w14:textId="77777777" w:rsidR="008531DD" w:rsidRDefault="00097320">
            <w:r>
              <w:rPr>
                <w:sz w:val="19"/>
                <w:szCs w:val="19"/>
              </w:rPr>
              <w:t>Index</w:t>
            </w:r>
          </w:p>
        </w:tc>
        <w:tc>
          <w:tcPr>
            <w:tcW w:w="1500" w:type="pct"/>
            <w:shd w:val="clear" w:color="auto" w:fill="F4F8F5"/>
            <w:tcMar>
              <w:top w:w="80" w:type="dxa"/>
              <w:left w:w="120" w:type="dxa"/>
              <w:bottom w:w="80" w:type="dxa"/>
              <w:right w:w="120" w:type="dxa"/>
            </w:tcMar>
            <w:vAlign w:val="center"/>
          </w:tcPr>
          <w:p w14:paraId="233BA829" w14:textId="77777777" w:rsidR="008531DD" w:rsidRDefault="00097320">
            <w:r>
              <w:rPr>
                <w:sz w:val="19"/>
                <w:szCs w:val="19"/>
              </w:rPr>
              <w:t>Azure AI Search - two indexes</w:t>
            </w:r>
          </w:p>
        </w:tc>
        <w:tc>
          <w:tcPr>
            <w:tcW w:w="2700" w:type="pct"/>
            <w:shd w:val="clear" w:color="auto" w:fill="F4F8F5"/>
            <w:tcMar>
              <w:top w:w="80" w:type="dxa"/>
              <w:left w:w="120" w:type="dxa"/>
              <w:bottom w:w="80" w:type="dxa"/>
              <w:right w:w="120" w:type="dxa"/>
            </w:tcMar>
            <w:vAlign w:val="center"/>
          </w:tcPr>
          <w:p w14:paraId="233BA82A" w14:textId="77777777" w:rsidR="008531DD" w:rsidRDefault="00097320">
            <w:r>
              <w:rPr>
                <w:sz w:val="19"/>
                <w:szCs w:val="19"/>
              </w:rPr>
              <w:t>reccia-documents (text chunks) and reccia-images (visual evidence), independently queryable</w:t>
            </w:r>
          </w:p>
        </w:tc>
      </w:tr>
      <w:tr w:rsidR="008531DD" w14:paraId="233BA82F" w14:textId="77777777">
        <w:tc>
          <w:tcPr>
            <w:tcW w:w="800" w:type="pct"/>
            <w:tcMar>
              <w:top w:w="80" w:type="dxa"/>
              <w:left w:w="120" w:type="dxa"/>
              <w:bottom w:w="80" w:type="dxa"/>
              <w:right w:w="120" w:type="dxa"/>
            </w:tcMar>
            <w:vAlign w:val="center"/>
          </w:tcPr>
          <w:p w14:paraId="233BA82C" w14:textId="77777777" w:rsidR="008531DD" w:rsidRDefault="00097320">
            <w:r>
              <w:rPr>
                <w:sz w:val="19"/>
                <w:szCs w:val="19"/>
              </w:rPr>
              <w:t>Reasoning</w:t>
            </w:r>
          </w:p>
        </w:tc>
        <w:tc>
          <w:tcPr>
            <w:tcW w:w="1500" w:type="pct"/>
            <w:tcMar>
              <w:top w:w="80" w:type="dxa"/>
              <w:left w:w="120" w:type="dxa"/>
              <w:bottom w:w="80" w:type="dxa"/>
              <w:right w:w="120" w:type="dxa"/>
            </w:tcMar>
            <w:vAlign w:val="center"/>
          </w:tcPr>
          <w:p w14:paraId="233BA82D" w14:textId="77777777" w:rsidR="008531DD" w:rsidRDefault="00097320">
            <w:r>
              <w:rPr>
                <w:sz w:val="19"/>
                <w:szCs w:val="19"/>
              </w:rPr>
              <w:t>Azure Function + Azure OpenAI (Foundry)</w:t>
            </w:r>
          </w:p>
        </w:tc>
        <w:tc>
          <w:tcPr>
            <w:tcW w:w="2700" w:type="pct"/>
            <w:tcMar>
              <w:top w:w="80" w:type="dxa"/>
              <w:left w:w="120" w:type="dxa"/>
              <w:bottom w:w="80" w:type="dxa"/>
              <w:right w:w="120" w:type="dxa"/>
            </w:tcMar>
            <w:vAlign w:val="center"/>
          </w:tcPr>
          <w:p w14:paraId="233BA82E" w14:textId="77777777" w:rsidR="008531DD" w:rsidRDefault="00097320">
            <w:r>
              <w:rPr>
                <w:sz w:val="19"/>
                <w:szCs w:val="19"/>
              </w:rPr>
              <w:t>Retrieves from both indexes, bundles evidence, and calls a chat model to synthesize a cited answer</w:t>
            </w:r>
          </w:p>
        </w:tc>
      </w:tr>
      <w:tr w:rsidR="008531DD" w14:paraId="233BA833" w14:textId="77777777">
        <w:tc>
          <w:tcPr>
            <w:tcW w:w="800" w:type="pct"/>
            <w:shd w:val="clear" w:color="auto" w:fill="F4F8F5"/>
            <w:tcMar>
              <w:top w:w="80" w:type="dxa"/>
              <w:left w:w="120" w:type="dxa"/>
              <w:bottom w:w="80" w:type="dxa"/>
              <w:right w:w="120" w:type="dxa"/>
            </w:tcMar>
            <w:vAlign w:val="center"/>
          </w:tcPr>
          <w:p w14:paraId="233BA830" w14:textId="77777777" w:rsidR="008531DD" w:rsidRDefault="00097320">
            <w:r>
              <w:rPr>
                <w:sz w:val="19"/>
                <w:szCs w:val="19"/>
              </w:rPr>
              <w:t>Connector</w:t>
            </w:r>
          </w:p>
        </w:tc>
        <w:tc>
          <w:tcPr>
            <w:tcW w:w="1500" w:type="pct"/>
            <w:shd w:val="clear" w:color="auto" w:fill="F4F8F5"/>
            <w:tcMar>
              <w:top w:w="80" w:type="dxa"/>
              <w:left w:w="120" w:type="dxa"/>
              <w:bottom w:w="80" w:type="dxa"/>
              <w:right w:w="120" w:type="dxa"/>
            </w:tcMar>
            <w:vAlign w:val="center"/>
          </w:tcPr>
          <w:p w14:paraId="233BA831" w14:textId="77777777" w:rsidR="008531DD" w:rsidRDefault="00097320">
            <w:r>
              <w:rPr>
                <w:sz w:val="19"/>
                <w:szCs w:val="19"/>
              </w:rPr>
              <w:t>Power Platform custom connector</w:t>
            </w:r>
          </w:p>
        </w:tc>
        <w:tc>
          <w:tcPr>
            <w:tcW w:w="2700" w:type="pct"/>
            <w:shd w:val="clear" w:color="auto" w:fill="F4F8F5"/>
            <w:tcMar>
              <w:top w:w="80" w:type="dxa"/>
              <w:left w:w="120" w:type="dxa"/>
              <w:bottom w:w="80" w:type="dxa"/>
              <w:right w:w="120" w:type="dxa"/>
            </w:tcMar>
            <w:vAlign w:val="center"/>
          </w:tcPr>
          <w:p w14:paraId="233BA832" w14:textId="77777777" w:rsidR="008531DD" w:rsidRDefault="00097320">
            <w:r>
              <w:rPr>
                <w:sz w:val="19"/>
                <w:szCs w:val="19"/>
              </w:rPr>
              <w:t>Exposes the Function's single operation as a Copilot Studio action</w:t>
            </w:r>
          </w:p>
        </w:tc>
      </w:tr>
      <w:tr w:rsidR="008531DD" w14:paraId="233BA837" w14:textId="77777777">
        <w:tc>
          <w:tcPr>
            <w:tcW w:w="800" w:type="pct"/>
            <w:tcMar>
              <w:top w:w="80" w:type="dxa"/>
              <w:left w:w="120" w:type="dxa"/>
              <w:bottom w:w="80" w:type="dxa"/>
              <w:right w:w="120" w:type="dxa"/>
            </w:tcMar>
            <w:vAlign w:val="center"/>
          </w:tcPr>
          <w:p w14:paraId="233BA834" w14:textId="77777777" w:rsidR="008531DD" w:rsidRDefault="00097320">
            <w:r>
              <w:rPr>
                <w:sz w:val="19"/>
                <w:szCs w:val="19"/>
              </w:rPr>
              <w:lastRenderedPageBreak/>
              <w:t>Experience</w:t>
            </w:r>
          </w:p>
        </w:tc>
        <w:tc>
          <w:tcPr>
            <w:tcW w:w="1500" w:type="pct"/>
            <w:tcMar>
              <w:top w:w="80" w:type="dxa"/>
              <w:left w:w="120" w:type="dxa"/>
              <w:bottom w:w="80" w:type="dxa"/>
              <w:right w:w="120" w:type="dxa"/>
            </w:tcMar>
            <w:vAlign w:val="center"/>
          </w:tcPr>
          <w:p w14:paraId="233BA835" w14:textId="77777777" w:rsidR="008531DD" w:rsidRDefault="00097320">
            <w:r>
              <w:rPr>
                <w:sz w:val="19"/>
                <w:szCs w:val="19"/>
              </w:rPr>
              <w:t>Copilot Studio agent</w:t>
            </w:r>
          </w:p>
        </w:tc>
        <w:tc>
          <w:tcPr>
            <w:tcW w:w="2700" w:type="pct"/>
            <w:tcMar>
              <w:top w:w="80" w:type="dxa"/>
              <w:left w:w="120" w:type="dxa"/>
              <w:bottom w:w="80" w:type="dxa"/>
              <w:right w:w="120" w:type="dxa"/>
            </w:tcMar>
            <w:vAlign w:val="center"/>
          </w:tcPr>
          <w:p w14:paraId="233BA836" w14:textId="77777777" w:rsidR="008531DD" w:rsidRDefault="00097320">
            <w:r>
              <w:rPr>
                <w:sz w:val="19"/>
                <w:szCs w:val="19"/>
              </w:rPr>
              <w:t>Conversation, instructions, and the connector action wiring</w:t>
            </w:r>
          </w:p>
        </w:tc>
      </w:tr>
      <w:tr w:rsidR="008531DD" w14:paraId="233BA83B" w14:textId="77777777">
        <w:tc>
          <w:tcPr>
            <w:tcW w:w="800" w:type="pct"/>
            <w:shd w:val="clear" w:color="auto" w:fill="F4F8F5"/>
            <w:tcMar>
              <w:top w:w="80" w:type="dxa"/>
              <w:left w:w="120" w:type="dxa"/>
              <w:bottom w:w="80" w:type="dxa"/>
              <w:right w:w="120" w:type="dxa"/>
            </w:tcMar>
            <w:vAlign w:val="center"/>
          </w:tcPr>
          <w:p w14:paraId="233BA838" w14:textId="77777777" w:rsidR="008531DD" w:rsidRDefault="00097320">
            <w:r>
              <w:rPr>
                <w:sz w:val="19"/>
                <w:szCs w:val="19"/>
              </w:rPr>
              <w:t>Governance</w:t>
            </w:r>
          </w:p>
        </w:tc>
        <w:tc>
          <w:tcPr>
            <w:tcW w:w="1500" w:type="pct"/>
            <w:shd w:val="clear" w:color="auto" w:fill="F4F8F5"/>
            <w:tcMar>
              <w:top w:w="80" w:type="dxa"/>
              <w:left w:w="120" w:type="dxa"/>
              <w:bottom w:w="80" w:type="dxa"/>
              <w:right w:w="120" w:type="dxa"/>
            </w:tcMar>
            <w:vAlign w:val="center"/>
          </w:tcPr>
          <w:p w14:paraId="233BA839" w14:textId="77777777" w:rsidR="008531DD" w:rsidRDefault="00097320">
            <w:r>
              <w:rPr>
                <w:sz w:val="19"/>
                <w:szCs w:val="19"/>
              </w:rPr>
              <w:t>Power Platform admin center</w:t>
            </w:r>
          </w:p>
        </w:tc>
        <w:tc>
          <w:tcPr>
            <w:tcW w:w="2700" w:type="pct"/>
            <w:shd w:val="clear" w:color="auto" w:fill="F4F8F5"/>
            <w:tcMar>
              <w:top w:w="80" w:type="dxa"/>
              <w:left w:w="120" w:type="dxa"/>
              <w:bottom w:w="80" w:type="dxa"/>
              <w:right w:w="120" w:type="dxa"/>
            </w:tcMar>
            <w:vAlign w:val="center"/>
          </w:tcPr>
          <w:p w14:paraId="233BA83A" w14:textId="77777777" w:rsidR="008531DD" w:rsidRDefault="00097320">
            <w:r>
              <w:rPr>
                <w:sz w:val="19"/>
                <w:szCs w:val="19"/>
              </w:rPr>
              <w:t>Connector, connection, and environment management</w:t>
            </w:r>
          </w:p>
        </w:tc>
      </w:tr>
    </w:tbl>
    <w:p w14:paraId="233BA83C" w14:textId="77777777" w:rsidR="008531DD" w:rsidRDefault="00097320">
      <w:pPr>
        <w:pStyle w:val="Heading4"/>
        <w:spacing w:before="220" w:after="120"/>
      </w:pPr>
      <w:bookmarkStart w:id="32" w:name="_Toc239879703"/>
      <w:r>
        <w:rPr>
          <w:b/>
          <w:bCs/>
        </w:rPr>
        <w:t>Request path, step by step</w:t>
      </w:r>
      <w:bookmarkEnd w:id="32"/>
    </w:p>
    <w:p w14:paraId="233BA83D" w14:textId="77777777" w:rsidR="008531DD" w:rsidRDefault="00097320">
      <w:pPr>
        <w:pStyle w:val="ListParagraph"/>
        <w:numPr>
          <w:ilvl w:val="0"/>
          <w:numId w:val="1"/>
        </w:numPr>
        <w:spacing w:after="100"/>
      </w:pPr>
      <w:r>
        <w:t>The ingestion scripts (Modules 3-4) populate reccia-documents and reccia-images from the SharePoint library.</w:t>
      </w:r>
    </w:p>
    <w:p w14:paraId="233BA83E" w14:textId="77777777" w:rsidR="008531DD" w:rsidRDefault="00097320">
      <w:pPr>
        <w:pStyle w:val="ListParagraph"/>
        <w:numPr>
          <w:ilvl w:val="0"/>
          <w:numId w:val="1"/>
        </w:numPr>
        <w:spacing w:after="100"/>
      </w:pPr>
      <w:r>
        <w:t>A user asks the Copilot Studio agent a question.</w:t>
      </w:r>
    </w:p>
    <w:p w14:paraId="233BA83F" w14:textId="77777777" w:rsidR="008531DD" w:rsidRDefault="00097320">
      <w:pPr>
        <w:pStyle w:val="ListParagraph"/>
        <w:numPr>
          <w:ilvl w:val="0"/>
          <w:numId w:val="1"/>
        </w:numPr>
        <w:spacing w:after="100"/>
      </w:pPr>
      <w:r>
        <w:t>The agent invokes the SearchRenewableComplianceKnowledge connector action.</w:t>
      </w:r>
    </w:p>
    <w:p w14:paraId="233BA840" w14:textId="77777777" w:rsidR="008531DD" w:rsidRDefault="00097320">
      <w:pPr>
        <w:pStyle w:val="ListParagraph"/>
        <w:numPr>
          <w:ilvl w:val="0"/>
          <w:numId w:val="1"/>
        </w:numPr>
        <w:spacing w:after="100"/>
      </w:pPr>
      <w:r>
        <w:t>The Azure Function queries both Search indexes and bundles the top text and image evidence.</w:t>
      </w:r>
    </w:p>
    <w:p w14:paraId="233BA841" w14:textId="77777777" w:rsidR="008531DD" w:rsidRDefault="00097320">
      <w:pPr>
        <w:pStyle w:val="ListParagraph"/>
        <w:numPr>
          <w:ilvl w:val="0"/>
          <w:numId w:val="1"/>
        </w:numPr>
        <w:spacing w:after="100"/>
      </w:pPr>
      <w:r>
        <w:t>The Function calls Azure OpenAI with a grounding system prompt that forbids answering outside the supplied evidence.</w:t>
      </w:r>
    </w:p>
    <w:p w14:paraId="233BA842" w14:textId="77777777" w:rsidR="008531DD" w:rsidRDefault="00097320">
      <w:pPr>
        <w:pStyle w:val="ListParagraph"/>
        <w:numPr>
          <w:ilvl w:val="0"/>
          <w:numId w:val="1"/>
        </w:numPr>
        <w:spacing w:after="100"/>
      </w:pPr>
      <w:r>
        <w:t>The model returns a cited answer. The Function normalizes any inline image Markdown into plain links before returning it - see 0.6.</w:t>
      </w:r>
    </w:p>
    <w:p w14:paraId="233BA843" w14:textId="77777777" w:rsidR="008531DD" w:rsidRDefault="00097320">
      <w:pPr>
        <w:pStyle w:val="ListParagraph"/>
        <w:numPr>
          <w:ilvl w:val="0"/>
          <w:numId w:val="1"/>
        </w:numPr>
        <w:spacing w:after="100"/>
      </w:pPr>
      <w:r>
        <w:t>Copilot Studio renders the answer with clickable citation links back to the source documents and visual assets in SharePoint.</w:t>
      </w:r>
    </w:p>
    <w:p w14:paraId="233BA844" w14:textId="77777777" w:rsidR="008531DD" w:rsidRDefault="00097320">
      <w:pPr>
        <w:pBdr>
          <w:left w:val="single" w:sz="24" w:space="0" w:color="1B4C8C"/>
        </w:pBdr>
        <w:shd w:val="clear" w:color="auto" w:fill="EAF1FB"/>
        <w:spacing w:before="160" w:after="160"/>
        <w:ind w:left="160" w:right="160"/>
      </w:pPr>
      <w:r>
        <w:rPr>
          <w:b/>
          <w:bCs/>
          <w:color w:val="1B4C8C"/>
        </w:rPr>
        <w:t xml:space="preserve">TIP </w:t>
      </w:r>
      <w:r>
        <w:rPr>
          <w:color w:val="222222"/>
        </w:rPr>
        <w:t>When a customer asks “how do you stop the agent making something up”, the answer is not “we told it not to”. The answer is “the Function only sends the model evidence retrieved from our own indexes, and the system prompt requires every claim to cite that evidence - if nothing relevant is retrieved, there is nothing for the model to answer from.”</w:t>
      </w:r>
    </w:p>
    <w:p w14:paraId="233BA845" w14:textId="77777777" w:rsidR="008531DD" w:rsidRDefault="00097320">
      <w:pPr>
        <w:pStyle w:val="Heading2"/>
        <w:spacing w:before="360" w:after="180"/>
      </w:pPr>
      <w:bookmarkStart w:id="33" w:name="_Toc239879704"/>
      <w:r>
        <w:rPr>
          <w:b/>
          <w:bCs/>
          <w:color w:val="1E7145"/>
        </w:rPr>
        <w:t>0.3 Why a custom connector and Function, not a declarative agent over a SharePoint knowledge source</w:t>
      </w:r>
      <w:bookmarkEnd w:id="33"/>
    </w:p>
    <w:p w14:paraId="233BA846" w14:textId="77777777" w:rsidR="008531DD" w:rsidRDefault="00097320">
      <w:pPr>
        <w:spacing w:after="160"/>
      </w:pPr>
      <w:r>
        <w:t>Microsoft 365 Copilot can ground a declarative agent directly on a SharePoint site as a knowledge source. That is the fastest path for plain document Q&amp;A, and it is not what this lab builds. Know the comparison before a customer asks why the build looks more custom than they expected.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5"/>
        <w:gridCol w:w="2975"/>
        <w:gridCol w:w="3336"/>
      </w:tblGrid>
      <w:tr w:rsidR="008531DD" w14:paraId="233BA84A" w14:textId="77777777">
        <w:trPr>
          <w:tblHeader/>
        </w:trPr>
        <w:tc>
          <w:tcPr>
            <w:tcW w:w="1500" w:type="pct"/>
            <w:shd w:val="clear" w:color="auto" w:fill="1E7145"/>
            <w:tcMar>
              <w:top w:w="80" w:type="dxa"/>
              <w:left w:w="120" w:type="dxa"/>
              <w:bottom w:w="80" w:type="dxa"/>
              <w:right w:w="120" w:type="dxa"/>
            </w:tcMar>
            <w:vAlign w:val="center"/>
          </w:tcPr>
          <w:p w14:paraId="233BA847" w14:textId="77777777" w:rsidR="008531DD" w:rsidRDefault="00097320">
            <w:r>
              <w:rPr>
                <w:b/>
                <w:bCs/>
                <w:color w:val="FFFFFF"/>
                <w:sz w:val="19"/>
                <w:szCs w:val="19"/>
              </w:rPr>
              <w:t>Requirement</w:t>
            </w:r>
          </w:p>
        </w:tc>
        <w:tc>
          <w:tcPr>
            <w:tcW w:w="1650" w:type="pct"/>
            <w:shd w:val="clear" w:color="auto" w:fill="1E7145"/>
            <w:tcMar>
              <w:top w:w="80" w:type="dxa"/>
              <w:left w:w="120" w:type="dxa"/>
              <w:bottom w:w="80" w:type="dxa"/>
              <w:right w:w="120" w:type="dxa"/>
            </w:tcMar>
            <w:vAlign w:val="center"/>
          </w:tcPr>
          <w:p w14:paraId="233BA848" w14:textId="77777777" w:rsidR="008531DD" w:rsidRDefault="00097320">
            <w:r>
              <w:rPr>
                <w:b/>
                <w:bCs/>
                <w:color w:val="FFFFFF"/>
                <w:sz w:val="19"/>
                <w:szCs w:val="19"/>
              </w:rPr>
              <w:t>SharePoint knowledge source (declarative agent)</w:t>
            </w:r>
          </w:p>
        </w:tc>
        <w:tc>
          <w:tcPr>
            <w:tcW w:w="1850" w:type="pct"/>
            <w:shd w:val="clear" w:color="auto" w:fill="1E7145"/>
            <w:tcMar>
              <w:top w:w="80" w:type="dxa"/>
              <w:left w:w="120" w:type="dxa"/>
              <w:bottom w:w="80" w:type="dxa"/>
              <w:right w:w="120" w:type="dxa"/>
            </w:tcMar>
            <w:vAlign w:val="center"/>
          </w:tcPr>
          <w:p w14:paraId="233BA849" w14:textId="77777777" w:rsidR="008531DD" w:rsidRDefault="00097320">
            <w:r>
              <w:rPr>
                <w:b/>
                <w:bCs/>
                <w:color w:val="FFFFFF"/>
                <w:sz w:val="19"/>
                <w:szCs w:val="19"/>
              </w:rPr>
              <w:t>This lab's custom pipeline</w:t>
            </w:r>
          </w:p>
        </w:tc>
      </w:tr>
      <w:tr w:rsidR="008531DD" w14:paraId="233BA84E" w14:textId="77777777">
        <w:tc>
          <w:tcPr>
            <w:tcW w:w="1500" w:type="pct"/>
            <w:tcMar>
              <w:top w:w="80" w:type="dxa"/>
              <w:left w:w="120" w:type="dxa"/>
              <w:bottom w:w="80" w:type="dxa"/>
              <w:right w:w="120" w:type="dxa"/>
            </w:tcMar>
            <w:vAlign w:val="center"/>
          </w:tcPr>
          <w:p w14:paraId="233BA84B" w14:textId="77777777" w:rsidR="008531DD" w:rsidRDefault="00097320">
            <w:r>
              <w:rPr>
                <w:sz w:val="19"/>
                <w:szCs w:val="19"/>
              </w:rPr>
              <w:t>Read diagrams, embedded images, or rendered pages as cited evidence</w:t>
            </w:r>
          </w:p>
        </w:tc>
        <w:tc>
          <w:tcPr>
            <w:tcW w:w="1650" w:type="pct"/>
            <w:tcMar>
              <w:top w:w="80" w:type="dxa"/>
              <w:left w:w="120" w:type="dxa"/>
              <w:bottom w:w="80" w:type="dxa"/>
              <w:right w:w="120" w:type="dxa"/>
            </w:tcMar>
            <w:vAlign w:val="center"/>
          </w:tcPr>
          <w:p w14:paraId="233BA84C" w14:textId="77777777" w:rsidR="008531DD" w:rsidRDefault="00097320">
            <w:r>
              <w:rPr>
                <w:sz w:val="19"/>
                <w:szCs w:val="19"/>
              </w:rPr>
              <w:t>Not possible - grounding is over document text only</w:t>
            </w:r>
          </w:p>
        </w:tc>
        <w:tc>
          <w:tcPr>
            <w:tcW w:w="1850" w:type="pct"/>
            <w:tcMar>
              <w:top w:w="80" w:type="dxa"/>
              <w:left w:w="120" w:type="dxa"/>
              <w:bottom w:w="80" w:type="dxa"/>
              <w:right w:w="120" w:type="dxa"/>
            </w:tcMar>
            <w:vAlign w:val="center"/>
          </w:tcPr>
          <w:p w14:paraId="233BA84D" w14:textId="77777777" w:rsidR="008531DD" w:rsidRDefault="00097320">
            <w:r>
              <w:rPr>
                <w:b/>
                <w:bCs/>
                <w:sz w:val="19"/>
                <w:szCs w:val="19"/>
              </w:rPr>
              <w:t>Strong</w:t>
            </w:r>
            <w:r>
              <w:rPr>
                <w:sz w:val="19"/>
                <w:szCs w:val="19"/>
              </w:rPr>
              <w:t xml:space="preserve"> - a dedicated visual-evidence index with captions, OCR, and tags</w:t>
            </w:r>
          </w:p>
        </w:tc>
      </w:tr>
      <w:tr w:rsidR="008531DD" w14:paraId="233BA852" w14:textId="77777777">
        <w:tc>
          <w:tcPr>
            <w:tcW w:w="1500" w:type="pct"/>
            <w:shd w:val="clear" w:color="auto" w:fill="F4F8F5"/>
            <w:tcMar>
              <w:top w:w="80" w:type="dxa"/>
              <w:left w:w="120" w:type="dxa"/>
              <w:bottom w:w="80" w:type="dxa"/>
              <w:right w:w="120" w:type="dxa"/>
            </w:tcMar>
            <w:vAlign w:val="center"/>
          </w:tcPr>
          <w:p w14:paraId="233BA84F" w14:textId="77777777" w:rsidR="008531DD" w:rsidRDefault="00097320">
            <w:r>
              <w:rPr>
                <w:sz w:val="19"/>
                <w:szCs w:val="19"/>
              </w:rPr>
              <w:t>Jointly reason over two independently tuned retrieval sources</w:t>
            </w:r>
          </w:p>
        </w:tc>
        <w:tc>
          <w:tcPr>
            <w:tcW w:w="1650" w:type="pct"/>
            <w:shd w:val="clear" w:color="auto" w:fill="F4F8F5"/>
            <w:tcMar>
              <w:top w:w="80" w:type="dxa"/>
              <w:left w:w="120" w:type="dxa"/>
              <w:bottom w:w="80" w:type="dxa"/>
              <w:right w:w="120" w:type="dxa"/>
            </w:tcMar>
            <w:vAlign w:val="center"/>
          </w:tcPr>
          <w:p w14:paraId="233BA850" w14:textId="77777777" w:rsidR="008531DD" w:rsidRDefault="00097320">
            <w:r>
              <w:rPr>
                <w:sz w:val="19"/>
                <w:szCs w:val="19"/>
              </w:rPr>
              <w:t>Not possible - one knowledge source, one retrieval behavior</w:t>
            </w:r>
          </w:p>
        </w:tc>
        <w:tc>
          <w:tcPr>
            <w:tcW w:w="1850" w:type="pct"/>
            <w:shd w:val="clear" w:color="auto" w:fill="F4F8F5"/>
            <w:tcMar>
              <w:top w:w="80" w:type="dxa"/>
              <w:left w:w="120" w:type="dxa"/>
              <w:bottom w:w="80" w:type="dxa"/>
              <w:right w:w="120" w:type="dxa"/>
            </w:tcMar>
            <w:vAlign w:val="center"/>
          </w:tcPr>
          <w:p w14:paraId="233BA851" w14:textId="77777777" w:rsidR="008531DD" w:rsidRDefault="00097320">
            <w:r>
              <w:rPr>
                <w:b/>
                <w:bCs/>
                <w:sz w:val="19"/>
                <w:szCs w:val="19"/>
              </w:rPr>
              <w:t>Strong</w:t>
            </w:r>
            <w:r>
              <w:rPr>
                <w:sz w:val="19"/>
                <w:szCs w:val="19"/>
              </w:rPr>
              <w:t xml:space="preserve"> - the Function queries both indexes and merges evidence explicitly</w:t>
            </w:r>
          </w:p>
        </w:tc>
      </w:tr>
      <w:tr w:rsidR="008531DD" w14:paraId="233BA856" w14:textId="77777777">
        <w:tc>
          <w:tcPr>
            <w:tcW w:w="1500" w:type="pct"/>
            <w:tcMar>
              <w:top w:w="80" w:type="dxa"/>
              <w:left w:w="120" w:type="dxa"/>
              <w:bottom w:w="80" w:type="dxa"/>
              <w:right w:w="120" w:type="dxa"/>
            </w:tcMar>
            <w:vAlign w:val="center"/>
          </w:tcPr>
          <w:p w14:paraId="233BA853" w14:textId="77777777" w:rsidR="008531DD" w:rsidRDefault="00097320">
            <w:r>
              <w:rPr>
                <w:sz w:val="19"/>
                <w:szCs w:val="19"/>
              </w:rPr>
              <w:t>Time to first working version</w:t>
            </w:r>
          </w:p>
        </w:tc>
        <w:tc>
          <w:tcPr>
            <w:tcW w:w="1650" w:type="pct"/>
            <w:tcMar>
              <w:top w:w="80" w:type="dxa"/>
              <w:left w:w="120" w:type="dxa"/>
              <w:bottom w:w="80" w:type="dxa"/>
              <w:right w:w="120" w:type="dxa"/>
            </w:tcMar>
            <w:vAlign w:val="center"/>
          </w:tcPr>
          <w:p w14:paraId="233BA854" w14:textId="77777777" w:rsidR="008531DD" w:rsidRDefault="00097320">
            <w:r>
              <w:rPr>
                <w:sz w:val="19"/>
                <w:szCs w:val="19"/>
              </w:rPr>
              <w:t>Minutes</w:t>
            </w:r>
          </w:p>
        </w:tc>
        <w:tc>
          <w:tcPr>
            <w:tcW w:w="1850" w:type="pct"/>
            <w:tcMar>
              <w:top w:w="80" w:type="dxa"/>
              <w:left w:w="120" w:type="dxa"/>
              <w:bottom w:w="80" w:type="dxa"/>
              <w:right w:w="120" w:type="dxa"/>
            </w:tcMar>
            <w:vAlign w:val="center"/>
          </w:tcPr>
          <w:p w14:paraId="233BA855" w14:textId="77777777" w:rsidR="008531DD" w:rsidRDefault="00097320">
            <w:r>
              <w:rPr>
                <w:sz w:val="19"/>
                <w:szCs w:val="19"/>
              </w:rPr>
              <w:t>Hours - infrastructure, ingestion, and connector wiring</w:t>
            </w:r>
          </w:p>
        </w:tc>
      </w:tr>
      <w:tr w:rsidR="008531DD" w14:paraId="233BA85A" w14:textId="77777777">
        <w:tc>
          <w:tcPr>
            <w:tcW w:w="1500" w:type="pct"/>
            <w:shd w:val="clear" w:color="auto" w:fill="F4F8F5"/>
            <w:tcMar>
              <w:top w:w="80" w:type="dxa"/>
              <w:left w:w="120" w:type="dxa"/>
              <w:bottom w:w="80" w:type="dxa"/>
              <w:right w:w="120" w:type="dxa"/>
            </w:tcMar>
            <w:vAlign w:val="center"/>
          </w:tcPr>
          <w:p w14:paraId="233BA857" w14:textId="77777777" w:rsidR="008531DD" w:rsidRDefault="00097320">
            <w:r>
              <w:rPr>
                <w:sz w:val="19"/>
                <w:szCs w:val="19"/>
              </w:rPr>
              <w:t>Ongoing infrastructure to operate</w:t>
            </w:r>
          </w:p>
        </w:tc>
        <w:tc>
          <w:tcPr>
            <w:tcW w:w="1650" w:type="pct"/>
            <w:shd w:val="clear" w:color="auto" w:fill="F4F8F5"/>
            <w:tcMar>
              <w:top w:w="80" w:type="dxa"/>
              <w:left w:w="120" w:type="dxa"/>
              <w:bottom w:w="80" w:type="dxa"/>
              <w:right w:w="120" w:type="dxa"/>
            </w:tcMar>
            <w:vAlign w:val="center"/>
          </w:tcPr>
          <w:p w14:paraId="233BA858" w14:textId="77777777" w:rsidR="008531DD" w:rsidRDefault="00097320">
            <w:r>
              <w:rPr>
                <w:sz w:val="19"/>
                <w:szCs w:val="19"/>
              </w:rPr>
              <w:t>None beyond the SharePoint site itself</w:t>
            </w:r>
          </w:p>
        </w:tc>
        <w:tc>
          <w:tcPr>
            <w:tcW w:w="1850" w:type="pct"/>
            <w:shd w:val="clear" w:color="auto" w:fill="F4F8F5"/>
            <w:tcMar>
              <w:top w:w="80" w:type="dxa"/>
              <w:left w:w="120" w:type="dxa"/>
              <w:bottom w:w="80" w:type="dxa"/>
              <w:right w:w="120" w:type="dxa"/>
            </w:tcMar>
            <w:vAlign w:val="center"/>
          </w:tcPr>
          <w:p w14:paraId="233BA859" w14:textId="77777777" w:rsidR="008531DD" w:rsidRDefault="00097320">
            <w:r>
              <w:rPr>
                <w:sz w:val="19"/>
                <w:szCs w:val="19"/>
              </w:rPr>
              <w:t>Azure AI Search, two Cognitive Services accounts, Azure OpenAI, and a Function App</w:t>
            </w:r>
          </w:p>
        </w:tc>
      </w:tr>
      <w:tr w:rsidR="008531DD" w14:paraId="233BA85E" w14:textId="77777777">
        <w:tc>
          <w:tcPr>
            <w:tcW w:w="1500" w:type="pct"/>
            <w:tcMar>
              <w:top w:w="80" w:type="dxa"/>
              <w:left w:w="120" w:type="dxa"/>
              <w:bottom w:w="80" w:type="dxa"/>
              <w:right w:w="120" w:type="dxa"/>
            </w:tcMar>
            <w:vAlign w:val="center"/>
          </w:tcPr>
          <w:p w14:paraId="233BA85B" w14:textId="77777777" w:rsidR="008531DD" w:rsidRDefault="00097320">
            <w:r>
              <w:rPr>
                <w:sz w:val="19"/>
                <w:szCs w:val="19"/>
              </w:rPr>
              <w:t>Best fit</w:t>
            </w:r>
          </w:p>
        </w:tc>
        <w:tc>
          <w:tcPr>
            <w:tcW w:w="1650" w:type="pct"/>
            <w:tcMar>
              <w:top w:w="80" w:type="dxa"/>
              <w:left w:w="120" w:type="dxa"/>
              <w:bottom w:w="80" w:type="dxa"/>
              <w:right w:w="120" w:type="dxa"/>
            </w:tcMar>
            <w:vAlign w:val="center"/>
          </w:tcPr>
          <w:p w14:paraId="233BA85C" w14:textId="77777777" w:rsidR="008531DD" w:rsidRDefault="00097320">
            <w:r>
              <w:rPr>
                <w:sz w:val="19"/>
                <w:szCs w:val="19"/>
              </w:rPr>
              <w:t>Plain document Q&amp;A over an existing SharePoint library</w:t>
            </w:r>
          </w:p>
        </w:tc>
        <w:tc>
          <w:tcPr>
            <w:tcW w:w="1850" w:type="pct"/>
            <w:tcMar>
              <w:top w:w="80" w:type="dxa"/>
              <w:left w:w="120" w:type="dxa"/>
              <w:bottom w:w="80" w:type="dxa"/>
              <w:right w:w="120" w:type="dxa"/>
            </w:tcMar>
            <w:vAlign w:val="center"/>
          </w:tcPr>
          <w:p w14:paraId="233BA85D" w14:textId="77777777" w:rsidR="008531DD" w:rsidRDefault="00097320">
            <w:r>
              <w:rPr>
                <w:sz w:val="19"/>
                <w:szCs w:val="19"/>
              </w:rPr>
              <w:t>Multimodal evidence retrieval where diagrams, forms, and tables are the differentiator</w:t>
            </w:r>
          </w:p>
        </w:tc>
      </w:tr>
    </w:tbl>
    <w:p w14:paraId="233BA85F" w14:textId="77777777" w:rsidR="008531DD" w:rsidRDefault="00097320">
      <w:pPr>
        <w:spacing w:after="160"/>
      </w:pPr>
      <w:r>
        <w:rPr>
          <w:b/>
          <w:bCs/>
        </w:rPr>
        <w:t>Recommendation:</w:t>
      </w:r>
      <w:r>
        <w:t xml:space="preserve"> start with a declarative agent over SharePoint when the customer's need is plain document Q&amp;A. Build this custom pipeline when the visual evidence - diagrams, checklists, tables - is the actual value, because a declarative agent's SharePoint grounding cannot see it.</w:t>
      </w:r>
    </w:p>
    <w:p w14:paraId="233BA860" w14:textId="77777777" w:rsidR="008531DD" w:rsidRDefault="00097320">
      <w:pPr>
        <w:pStyle w:val="Heading2"/>
        <w:spacing w:before="360" w:after="180"/>
      </w:pPr>
      <w:bookmarkStart w:id="34" w:name="_Toc239879705"/>
      <w:r>
        <w:rPr>
          <w:b/>
          <w:bCs/>
          <w:color w:val="1E7145"/>
        </w:rPr>
        <w:lastRenderedPageBreak/>
        <w:t>0.4 Copilot Studio custom action or a declarative agent</w:t>
      </w:r>
      <w:bookmarkEnd w:id="3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5"/>
        <w:gridCol w:w="3426"/>
        <w:gridCol w:w="2885"/>
      </w:tblGrid>
      <w:tr w:rsidR="008531DD" w14:paraId="233BA864" w14:textId="77777777">
        <w:trPr>
          <w:tblHeader/>
        </w:trPr>
        <w:tc>
          <w:tcPr>
            <w:tcW w:w="1500" w:type="pct"/>
            <w:shd w:val="clear" w:color="auto" w:fill="1E7145"/>
            <w:tcMar>
              <w:top w:w="80" w:type="dxa"/>
              <w:left w:w="120" w:type="dxa"/>
              <w:bottom w:w="80" w:type="dxa"/>
              <w:right w:w="120" w:type="dxa"/>
            </w:tcMar>
            <w:vAlign w:val="center"/>
          </w:tcPr>
          <w:p w14:paraId="233BA861" w14:textId="77777777" w:rsidR="008531DD" w:rsidRDefault="00097320">
            <w:r>
              <w:rPr>
                <w:b/>
                <w:bCs/>
                <w:color w:val="FFFFFF"/>
                <w:sz w:val="19"/>
                <w:szCs w:val="19"/>
              </w:rPr>
              <w:t>Requirement</w:t>
            </w:r>
          </w:p>
        </w:tc>
        <w:tc>
          <w:tcPr>
            <w:tcW w:w="1900" w:type="pct"/>
            <w:shd w:val="clear" w:color="auto" w:fill="1E7145"/>
            <w:tcMar>
              <w:top w:w="80" w:type="dxa"/>
              <w:left w:w="120" w:type="dxa"/>
              <w:bottom w:w="80" w:type="dxa"/>
              <w:right w:w="120" w:type="dxa"/>
            </w:tcMar>
            <w:vAlign w:val="center"/>
          </w:tcPr>
          <w:p w14:paraId="233BA862" w14:textId="77777777" w:rsidR="008531DD" w:rsidRDefault="00097320">
            <w:r>
              <w:rPr>
                <w:b/>
                <w:bCs/>
                <w:color w:val="FFFFFF"/>
                <w:sz w:val="19"/>
                <w:szCs w:val="19"/>
              </w:rPr>
              <w:t>Copilot Studio custom connector action</w:t>
            </w:r>
          </w:p>
        </w:tc>
        <w:tc>
          <w:tcPr>
            <w:tcW w:w="1600" w:type="pct"/>
            <w:shd w:val="clear" w:color="auto" w:fill="1E7145"/>
            <w:tcMar>
              <w:top w:w="80" w:type="dxa"/>
              <w:left w:w="120" w:type="dxa"/>
              <w:bottom w:w="80" w:type="dxa"/>
              <w:right w:w="120" w:type="dxa"/>
            </w:tcMar>
            <w:vAlign w:val="center"/>
          </w:tcPr>
          <w:p w14:paraId="233BA863" w14:textId="77777777" w:rsidR="008531DD" w:rsidRDefault="00097320">
            <w:r>
              <w:rPr>
                <w:b/>
                <w:bCs/>
                <w:color w:val="FFFFFF"/>
                <w:sz w:val="19"/>
                <w:szCs w:val="19"/>
              </w:rPr>
              <w:t>Declarative agent (Agent Builder)</w:t>
            </w:r>
          </w:p>
        </w:tc>
      </w:tr>
      <w:tr w:rsidR="008531DD" w14:paraId="233BA868" w14:textId="77777777">
        <w:tc>
          <w:tcPr>
            <w:tcW w:w="1500" w:type="pct"/>
            <w:tcMar>
              <w:top w:w="80" w:type="dxa"/>
              <w:left w:w="120" w:type="dxa"/>
              <w:bottom w:w="80" w:type="dxa"/>
              <w:right w:w="120" w:type="dxa"/>
            </w:tcMar>
            <w:vAlign w:val="center"/>
          </w:tcPr>
          <w:p w14:paraId="233BA865" w14:textId="77777777" w:rsidR="008531DD" w:rsidRDefault="00097320">
            <w:r>
              <w:rPr>
                <w:sz w:val="19"/>
                <w:szCs w:val="19"/>
              </w:rPr>
              <w:t>Custom retrieval and reasoning logic you control</w:t>
            </w:r>
          </w:p>
        </w:tc>
        <w:tc>
          <w:tcPr>
            <w:tcW w:w="1900" w:type="pct"/>
            <w:tcMar>
              <w:top w:w="80" w:type="dxa"/>
              <w:left w:w="120" w:type="dxa"/>
              <w:bottom w:w="80" w:type="dxa"/>
              <w:right w:w="120" w:type="dxa"/>
            </w:tcMar>
            <w:vAlign w:val="center"/>
          </w:tcPr>
          <w:p w14:paraId="233BA866" w14:textId="77777777" w:rsidR="008531DD" w:rsidRDefault="00097320">
            <w:r>
              <w:rPr>
                <w:b/>
                <w:bCs/>
                <w:sz w:val="19"/>
                <w:szCs w:val="19"/>
              </w:rPr>
              <w:t>Strong</w:t>
            </w:r>
            <w:r>
              <w:rPr>
                <w:sz w:val="19"/>
                <w:szCs w:val="19"/>
              </w:rPr>
              <w:t xml:space="preserve"> - your own Function, your own prompt, your own indexes</w:t>
            </w:r>
          </w:p>
        </w:tc>
        <w:tc>
          <w:tcPr>
            <w:tcW w:w="1600" w:type="pct"/>
            <w:tcMar>
              <w:top w:w="80" w:type="dxa"/>
              <w:left w:w="120" w:type="dxa"/>
              <w:bottom w:w="80" w:type="dxa"/>
              <w:right w:w="120" w:type="dxa"/>
            </w:tcMar>
            <w:vAlign w:val="center"/>
          </w:tcPr>
          <w:p w14:paraId="233BA867" w14:textId="77777777" w:rsidR="008531DD" w:rsidRDefault="00097320">
            <w:r>
              <w:rPr>
                <w:sz w:val="19"/>
                <w:szCs w:val="19"/>
              </w:rPr>
              <w:t>Not possible - grounding logic is fixed by the platform</w:t>
            </w:r>
          </w:p>
        </w:tc>
      </w:tr>
      <w:tr w:rsidR="008531DD" w14:paraId="233BA86C" w14:textId="77777777">
        <w:tc>
          <w:tcPr>
            <w:tcW w:w="1500" w:type="pct"/>
            <w:shd w:val="clear" w:color="auto" w:fill="F4F8F5"/>
            <w:tcMar>
              <w:top w:w="80" w:type="dxa"/>
              <w:left w:w="120" w:type="dxa"/>
              <w:bottom w:w="80" w:type="dxa"/>
              <w:right w:w="120" w:type="dxa"/>
            </w:tcMar>
            <w:vAlign w:val="center"/>
          </w:tcPr>
          <w:p w14:paraId="233BA869" w14:textId="77777777" w:rsidR="008531DD" w:rsidRDefault="00097320">
            <w:r>
              <w:rPr>
                <w:sz w:val="19"/>
                <w:szCs w:val="19"/>
              </w:rPr>
              <w:t>Multi-index, multimodal evidence fusion</w:t>
            </w:r>
          </w:p>
        </w:tc>
        <w:tc>
          <w:tcPr>
            <w:tcW w:w="1900" w:type="pct"/>
            <w:shd w:val="clear" w:color="auto" w:fill="F4F8F5"/>
            <w:tcMar>
              <w:top w:w="80" w:type="dxa"/>
              <w:left w:w="120" w:type="dxa"/>
              <w:bottom w:w="80" w:type="dxa"/>
              <w:right w:w="120" w:type="dxa"/>
            </w:tcMar>
            <w:vAlign w:val="center"/>
          </w:tcPr>
          <w:p w14:paraId="233BA86A" w14:textId="77777777" w:rsidR="008531DD" w:rsidRDefault="00097320">
            <w:r>
              <w:rPr>
                <w:b/>
                <w:bCs/>
                <w:sz w:val="19"/>
                <w:szCs w:val="19"/>
              </w:rPr>
              <w:t>Strong</w:t>
            </w:r>
            <w:r>
              <w:rPr>
                <w:sz w:val="19"/>
                <w:szCs w:val="19"/>
              </w:rPr>
              <w:t xml:space="preserve"> - exactly what this lab demonstrates</w:t>
            </w:r>
          </w:p>
        </w:tc>
        <w:tc>
          <w:tcPr>
            <w:tcW w:w="1600" w:type="pct"/>
            <w:shd w:val="clear" w:color="auto" w:fill="F4F8F5"/>
            <w:tcMar>
              <w:top w:w="80" w:type="dxa"/>
              <w:left w:w="120" w:type="dxa"/>
              <w:bottom w:w="80" w:type="dxa"/>
              <w:right w:w="120" w:type="dxa"/>
            </w:tcMar>
            <w:vAlign w:val="center"/>
          </w:tcPr>
          <w:p w14:paraId="233BA86B" w14:textId="77777777" w:rsidR="008531DD" w:rsidRDefault="00097320">
            <w:r>
              <w:rPr>
                <w:sz w:val="19"/>
                <w:szCs w:val="19"/>
              </w:rPr>
              <w:t>Not possible with a single knowledge source</w:t>
            </w:r>
          </w:p>
        </w:tc>
      </w:tr>
      <w:tr w:rsidR="008531DD" w14:paraId="233BA870" w14:textId="77777777">
        <w:tc>
          <w:tcPr>
            <w:tcW w:w="1500" w:type="pct"/>
            <w:tcMar>
              <w:top w:w="80" w:type="dxa"/>
              <w:left w:w="120" w:type="dxa"/>
              <w:bottom w:w="80" w:type="dxa"/>
              <w:right w:w="120" w:type="dxa"/>
            </w:tcMar>
            <w:vAlign w:val="center"/>
          </w:tcPr>
          <w:p w14:paraId="233BA86D" w14:textId="77777777" w:rsidR="008531DD" w:rsidRDefault="00097320">
            <w:r>
              <w:rPr>
                <w:sz w:val="19"/>
                <w:szCs w:val="19"/>
              </w:rPr>
              <w:t>Time to first working version</w:t>
            </w:r>
          </w:p>
        </w:tc>
        <w:tc>
          <w:tcPr>
            <w:tcW w:w="1900" w:type="pct"/>
            <w:tcMar>
              <w:top w:w="80" w:type="dxa"/>
              <w:left w:w="120" w:type="dxa"/>
              <w:bottom w:w="80" w:type="dxa"/>
              <w:right w:w="120" w:type="dxa"/>
            </w:tcMar>
            <w:vAlign w:val="center"/>
          </w:tcPr>
          <w:p w14:paraId="233BA86E" w14:textId="77777777" w:rsidR="008531DD" w:rsidRDefault="00097320">
            <w:r>
              <w:rPr>
                <w:sz w:val="19"/>
                <w:szCs w:val="19"/>
              </w:rPr>
              <w:t>Hours, once the Function exists</w:t>
            </w:r>
          </w:p>
        </w:tc>
        <w:tc>
          <w:tcPr>
            <w:tcW w:w="1600" w:type="pct"/>
            <w:tcMar>
              <w:top w:w="80" w:type="dxa"/>
              <w:left w:w="120" w:type="dxa"/>
              <w:bottom w:w="80" w:type="dxa"/>
              <w:right w:w="120" w:type="dxa"/>
            </w:tcMar>
            <w:vAlign w:val="center"/>
          </w:tcPr>
          <w:p w14:paraId="233BA86F" w14:textId="77777777" w:rsidR="008531DD" w:rsidRDefault="00097320">
            <w:r>
              <w:rPr>
                <w:sz w:val="19"/>
                <w:szCs w:val="19"/>
              </w:rPr>
              <w:t>Minutes</w:t>
            </w:r>
          </w:p>
        </w:tc>
      </w:tr>
      <w:tr w:rsidR="008531DD" w14:paraId="233BA874" w14:textId="77777777">
        <w:tc>
          <w:tcPr>
            <w:tcW w:w="1500" w:type="pct"/>
            <w:shd w:val="clear" w:color="auto" w:fill="F4F8F5"/>
            <w:tcMar>
              <w:top w:w="80" w:type="dxa"/>
              <w:left w:w="120" w:type="dxa"/>
              <w:bottom w:w="80" w:type="dxa"/>
              <w:right w:w="120" w:type="dxa"/>
            </w:tcMar>
            <w:vAlign w:val="center"/>
          </w:tcPr>
          <w:p w14:paraId="233BA871" w14:textId="77777777" w:rsidR="008531DD" w:rsidRDefault="00097320">
            <w:r>
              <w:rPr>
                <w:sz w:val="19"/>
                <w:szCs w:val="19"/>
              </w:rPr>
              <w:t>Publishing surfaces</w:t>
            </w:r>
          </w:p>
        </w:tc>
        <w:tc>
          <w:tcPr>
            <w:tcW w:w="1900" w:type="pct"/>
            <w:shd w:val="clear" w:color="auto" w:fill="F4F8F5"/>
            <w:tcMar>
              <w:top w:w="80" w:type="dxa"/>
              <w:left w:w="120" w:type="dxa"/>
              <w:bottom w:w="80" w:type="dxa"/>
              <w:right w:w="120" w:type="dxa"/>
            </w:tcMar>
            <w:vAlign w:val="center"/>
          </w:tcPr>
          <w:p w14:paraId="233BA872" w14:textId="77777777" w:rsidR="008531DD" w:rsidRDefault="00097320">
            <w:r>
              <w:rPr>
                <w:sz w:val="19"/>
                <w:szCs w:val="19"/>
              </w:rPr>
              <w:t>Microsoft Teams, Copilot Studio web chat, and other Copilot Studio channels</w:t>
            </w:r>
          </w:p>
        </w:tc>
        <w:tc>
          <w:tcPr>
            <w:tcW w:w="1600" w:type="pct"/>
            <w:shd w:val="clear" w:color="auto" w:fill="F4F8F5"/>
            <w:tcMar>
              <w:top w:w="80" w:type="dxa"/>
              <w:left w:w="120" w:type="dxa"/>
              <w:bottom w:w="80" w:type="dxa"/>
              <w:right w:w="120" w:type="dxa"/>
            </w:tcMar>
            <w:vAlign w:val="center"/>
          </w:tcPr>
          <w:p w14:paraId="233BA873" w14:textId="77777777" w:rsidR="008531DD" w:rsidRDefault="00097320">
            <w:r>
              <w:rPr>
                <w:sz w:val="19"/>
                <w:szCs w:val="19"/>
              </w:rPr>
              <w:t>Microsoft 365 Copilot surfaces</w:t>
            </w:r>
          </w:p>
        </w:tc>
      </w:tr>
      <w:tr w:rsidR="008531DD" w14:paraId="233BA878" w14:textId="77777777">
        <w:tc>
          <w:tcPr>
            <w:tcW w:w="1500" w:type="pct"/>
            <w:tcMar>
              <w:top w:w="80" w:type="dxa"/>
              <w:left w:w="120" w:type="dxa"/>
              <w:bottom w:w="80" w:type="dxa"/>
              <w:right w:w="120" w:type="dxa"/>
            </w:tcMar>
            <w:vAlign w:val="center"/>
          </w:tcPr>
          <w:p w14:paraId="233BA875" w14:textId="77777777" w:rsidR="008531DD" w:rsidRDefault="00097320">
            <w:r>
              <w:rPr>
                <w:sz w:val="19"/>
                <w:szCs w:val="19"/>
              </w:rPr>
              <w:t>Governance</w:t>
            </w:r>
          </w:p>
        </w:tc>
        <w:tc>
          <w:tcPr>
            <w:tcW w:w="1900" w:type="pct"/>
            <w:tcMar>
              <w:top w:w="80" w:type="dxa"/>
              <w:left w:w="120" w:type="dxa"/>
              <w:bottom w:w="80" w:type="dxa"/>
              <w:right w:w="120" w:type="dxa"/>
            </w:tcMar>
            <w:vAlign w:val="center"/>
          </w:tcPr>
          <w:p w14:paraId="233BA876" w14:textId="77777777" w:rsidR="008531DD" w:rsidRDefault="00097320">
            <w:r>
              <w:rPr>
                <w:sz w:val="19"/>
                <w:szCs w:val="19"/>
              </w:rPr>
              <w:t>Custom connector, connection, and agent registry</w:t>
            </w:r>
          </w:p>
        </w:tc>
        <w:tc>
          <w:tcPr>
            <w:tcW w:w="1600" w:type="pct"/>
            <w:tcMar>
              <w:top w:w="80" w:type="dxa"/>
              <w:left w:w="120" w:type="dxa"/>
              <w:bottom w:w="80" w:type="dxa"/>
              <w:right w:w="120" w:type="dxa"/>
            </w:tcMar>
            <w:vAlign w:val="center"/>
          </w:tcPr>
          <w:p w14:paraId="233BA877" w14:textId="77777777" w:rsidR="008531DD" w:rsidRDefault="00097320">
            <w:r>
              <w:rPr>
                <w:sz w:val="19"/>
                <w:szCs w:val="19"/>
              </w:rPr>
              <w:t>Agent registry only</w:t>
            </w:r>
          </w:p>
        </w:tc>
      </w:tr>
    </w:tbl>
    <w:p w14:paraId="233BA879"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color w:val="222222"/>
        </w:rPr>
        <w:t>If a customer wants to combine this with plain SharePoint document Q&amp;A as well, treat it as two knowledge sources feeding the same agent, or two agents. Do not try to fold the custom connector's evidence format into a declarative agent's knowledge-source model - they are architecturally different.</w:t>
      </w:r>
    </w:p>
    <w:p w14:paraId="233BA87A" w14:textId="77777777" w:rsidR="008531DD" w:rsidRDefault="00097320">
      <w:pPr>
        <w:pStyle w:val="Heading2"/>
        <w:spacing w:before="360" w:after="180"/>
      </w:pPr>
      <w:bookmarkStart w:id="35" w:name="_Toc239879706"/>
      <w:r>
        <w:rPr>
          <w:b/>
          <w:bCs/>
          <w:color w:val="1E7145"/>
        </w:rPr>
        <w:t>0.5 The permission model</w:t>
      </w:r>
      <w:bookmarkEnd w:id="35"/>
    </w:p>
    <w:p w14:paraId="233BA87B" w14:textId="77777777" w:rsidR="008531DD" w:rsidRDefault="00097320">
      <w:pPr>
        <w:pStyle w:val="Heading4"/>
        <w:spacing w:before="220" w:after="120"/>
      </w:pPr>
      <w:bookmarkStart w:id="36" w:name="_Toc239879707"/>
      <w:r>
        <w:rPr>
          <w:b/>
          <w:bCs/>
        </w:rPr>
        <w:t>Access is controlled at the connector and connection level, not per document</w:t>
      </w:r>
      <w:bookmarkEnd w:id="36"/>
    </w:p>
    <w:p w14:paraId="233BA87C" w14:textId="77777777" w:rsidR="008531DD" w:rsidRDefault="00097320">
      <w:pPr>
        <w:spacing w:after="160"/>
      </w:pPr>
      <w:r>
        <w:t>This lab's corpus is public documents with no per-user sensitivity, so there is no per-document access-control layer to build. The Power Platform connection that authenticates to the Function is created once by an environment maker and shared through normal Copilot Studio agent sharing - the same governance surface as any other custom connector.</w:t>
      </w:r>
    </w:p>
    <w:p w14:paraId="233BA87D" w14:textId="77777777" w:rsidR="008531DD" w:rsidRDefault="00097320">
      <w:pPr>
        <w:pStyle w:val="Heading4"/>
        <w:spacing w:before="220" w:after="120"/>
      </w:pPr>
      <w:bookmarkStart w:id="37" w:name="_Toc239879708"/>
      <w:r>
        <w:rPr>
          <w:b/>
          <w:bCs/>
        </w:rPr>
        <w:t>There is no per-user retrieval trimming in this design</w:t>
      </w:r>
      <w:bookmarkEnd w:id="37"/>
    </w:p>
    <w:p w14:paraId="233BA87E"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b/>
          <w:bCs/>
          <w:color w:val="222222"/>
        </w:rPr>
        <w:t>This matters if you point the pipeline at sensitive or proprietary documents.</w:t>
      </w:r>
      <w:r>
        <w:rPr>
          <w:color w:val="222222"/>
        </w:rPr>
        <w:t xml:space="preserve"> Unlike a Microsoft 365 Copilot connector, which can carry per-item ACLs into the index, this Function issues one Azure AI Search query key and returns whatever the query matches to whoever calls the connector action. If you extend this lab with sensitive customer documents, you must add your own security-trimming layer - for example Azure AI Search security filters keyed on Entra ID group membership - before deploying to production. See Appendix F.3.</w:t>
      </w:r>
    </w:p>
    <w:p w14:paraId="233BA87F" w14:textId="77777777" w:rsidR="008531DD" w:rsidRDefault="00097320">
      <w:pPr>
        <w:pStyle w:val="Heading2"/>
        <w:spacing w:before="360" w:after="180"/>
      </w:pPr>
      <w:bookmarkStart w:id="38" w:name="_Toc239879709"/>
      <w:r>
        <w:rPr>
          <w:b/>
          <w:bCs/>
          <w:color w:val="1E7145"/>
        </w:rPr>
        <w:t>0.6 Be honest about this - Copilot Studio cannot render inline Markdown images</w:t>
      </w:r>
      <w:bookmarkEnd w:id="38"/>
    </w:p>
    <w:p w14:paraId="233BA880"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b/>
          <w:bCs/>
          <w:color w:val="222222"/>
        </w:rPr>
        <w:t>A real failure hit while building this lab.</w:t>
      </w:r>
      <w:r>
        <w:rPr>
          <w:color w:val="222222"/>
        </w:rPr>
        <w:t xml:space="preserve"> When the Azure OpenAI model was instructed to cite a diagram using standard Markdown image syntax - </w:t>
      </w:r>
      <w:r>
        <w:rPr>
          <w:rFonts w:ascii="Consolas" w:eastAsia="Consolas" w:hAnsi="Consolas" w:cs="Consolas"/>
          <w:color w:val="222222"/>
        </w:rPr>
        <w:t>![View diagram](url)</w:t>
      </w:r>
      <w:r>
        <w:rPr>
          <w:color w:val="222222"/>
        </w:rPr>
        <w:t xml:space="preserve"> - Copilot Studio's chat surface rendered a broken image icon instead of the image or a working link. Copilot Studio cannot reliably render inline images for authenticated SharePoint URLs inside a connector action's chat response.</w:t>
      </w:r>
    </w:p>
    <w:p w14:paraId="233BA881" w14:textId="77777777" w:rsidR="008531DD" w:rsidRDefault="00097320">
      <w:pPr>
        <w:spacing w:after="160"/>
      </w:pPr>
      <w:r>
        <w:t>The fix is in the Function's system prompt and in a normalization step applied to every answer before it is returned:</w:t>
      </w:r>
    </w:p>
    <w:p w14:paraId="233BA882"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Never use Markdown image syntax like ![View diagram](url).</w:t>
      </w:r>
      <w:r>
        <w:br/>
      </w:r>
      <w:r>
        <w:rPr>
          <w:rFonts w:ascii="Consolas" w:eastAsia="Consolas" w:hAnsi="Consolas" w:cs="Consolas"/>
          <w:sz w:val="19"/>
          <w:szCs w:val="19"/>
        </w:rPr>
        <w:t>The chat cannot render authenticated SharePoint images inline.</w:t>
      </w:r>
      <w:r>
        <w:br/>
      </w:r>
      <w:r>
        <w:rPr>
          <w:rFonts w:ascii="Consolas" w:eastAsia="Consolas" w:hAnsi="Consolas" w:cs="Consolas"/>
          <w:sz w:val="19"/>
          <w:szCs w:val="19"/>
        </w:rPr>
        <w:t>Always use normal Markdown links like [View diagram](url).</w:t>
      </w:r>
    </w:p>
    <w:p w14:paraId="233BA883" w14:textId="77777777" w:rsidR="008531DD" w:rsidRDefault="00097320">
      <w:pPr>
        <w:pBdr>
          <w:left w:val="single" w:sz="24" w:space="0" w:color="0B3D24"/>
        </w:pBdr>
        <w:shd w:val="clear" w:color="auto" w:fill="EAF3EC"/>
        <w:spacing w:before="160" w:after="160"/>
        <w:ind w:left="160" w:right="160"/>
      </w:pPr>
      <w:r>
        <w:rPr>
          <w:b/>
          <w:bCs/>
          <w:color w:val="0B3D24"/>
        </w:rPr>
        <w:t xml:space="preserve">NOTE </w:t>
      </w:r>
      <w:r>
        <w:rPr>
          <w:color w:val="222222"/>
        </w:rPr>
        <w:t xml:space="preserve">The Function also runs a regex normalization pass that rewrites any </w:t>
      </w:r>
      <w:r>
        <w:rPr>
          <w:rFonts w:ascii="Consolas" w:eastAsia="Consolas" w:hAnsi="Consolas" w:cs="Consolas"/>
          <w:color w:val="222222"/>
        </w:rPr>
        <w:t>![label](url)</w:t>
      </w:r>
      <w:r>
        <w:rPr>
          <w:color w:val="222222"/>
        </w:rPr>
        <w:t xml:space="preserve"> the model produces anyway into </w:t>
      </w:r>
      <w:r>
        <w:rPr>
          <w:rFonts w:ascii="Consolas" w:eastAsia="Consolas" w:hAnsi="Consolas" w:cs="Consolas"/>
          <w:color w:val="222222"/>
        </w:rPr>
        <w:t>[label](url)</w:t>
      </w:r>
      <w:r>
        <w:rPr>
          <w:color w:val="222222"/>
        </w:rPr>
        <w:t>, so the fix holds even if the model drifts from the instruction on a given turn.</w:t>
      </w:r>
    </w:p>
    <w:p w14:paraId="233BA884" w14:textId="77777777" w:rsidR="008531DD" w:rsidRDefault="00097320">
      <w:pPr>
        <w:pStyle w:val="Heading2"/>
        <w:spacing w:before="360" w:after="180"/>
      </w:pPr>
      <w:bookmarkStart w:id="39" w:name="_Toc239879710"/>
      <w:r>
        <w:rPr>
          <w:b/>
          <w:bCs/>
          <w:color w:val="1E7145"/>
        </w:rPr>
        <w:lastRenderedPageBreak/>
        <w:t>0.7 Be honest about this - web browsing can silently block publish</w:t>
      </w:r>
      <w:bookmarkEnd w:id="39"/>
    </w:p>
    <w:p w14:paraId="233BA885"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b/>
          <w:bCs/>
          <w:color w:val="222222"/>
        </w:rPr>
        <w:t>A real failure hit while building this lab.</w:t>
      </w:r>
      <w:r>
        <w:rPr>
          <w:color w:val="222222"/>
        </w:rPr>
        <w:t xml:space="preserve"> Publishing the agent failed repeatedly with no visible error in the UI, and the underlying diagnostic reported </w:t>
      </w:r>
      <w:r>
        <w:rPr>
          <w:rFonts w:ascii="Consolas" w:eastAsia="Consolas" w:hAnsi="Consolas" w:cs="Consolas"/>
          <w:color w:val="222222"/>
        </w:rPr>
        <w:t>BingSearchBlocked - Bing Search will not work in your environment</w:t>
      </w:r>
      <w:r>
        <w:rPr>
          <w:color w:val="222222"/>
        </w:rPr>
        <w:t xml:space="preserve">. The cause was the agent's </w:t>
      </w:r>
      <w:r>
        <w:rPr>
          <w:rFonts w:ascii="Consolas" w:eastAsia="Consolas" w:hAnsi="Consolas" w:cs="Consolas"/>
          <w:color w:val="222222"/>
        </w:rPr>
        <w:t>gptCapabilities.webBrowsing</w:t>
      </w:r>
      <w:r>
        <w:rPr>
          <w:color w:val="222222"/>
        </w:rPr>
        <w:t xml:space="preserve"> setting being enabled by default in an environment where Bing Search grounding is disabled by tenant policy.</w:t>
      </w:r>
    </w:p>
    <w:p w14:paraId="233BA886" w14:textId="77777777" w:rsidR="008531DD" w:rsidRDefault="00097320">
      <w:pPr>
        <w:spacing w:after="160"/>
      </w:pPr>
      <w:r>
        <w:t>The fix: set web browsing off explicitly in the agent definition before publishing, and turn it off again if a template or an “Ask to add web search” prompt re-enables it.</w:t>
      </w:r>
    </w:p>
    <w:p w14:paraId="233BA887"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gptCapabilities:</w:t>
      </w:r>
      <w:r>
        <w:br/>
      </w:r>
      <w:r>
        <w:rPr>
          <w:rFonts w:ascii="Consolas" w:eastAsia="Consolas" w:hAnsi="Consolas" w:cs="Consolas"/>
          <w:sz w:val="19"/>
          <w:szCs w:val="19"/>
        </w:rPr>
        <w:t xml:space="preserve">  webBrowsing: false</w:t>
      </w:r>
    </w:p>
    <w:p w14:paraId="233BA888" w14:textId="77777777" w:rsidR="008531DD" w:rsidRDefault="00097320">
      <w:pPr>
        <w:pBdr>
          <w:left w:val="single" w:sz="24" w:space="0" w:color="1B4C8C"/>
        </w:pBdr>
        <w:shd w:val="clear" w:color="auto" w:fill="EAF1FB"/>
        <w:spacing w:before="160" w:after="160"/>
        <w:ind w:left="160" w:right="160"/>
      </w:pPr>
      <w:r>
        <w:rPr>
          <w:b/>
          <w:bCs/>
          <w:color w:val="1B4C8C"/>
        </w:rPr>
        <w:t xml:space="preserve">TIP </w:t>
      </w:r>
      <w:r>
        <w:rPr>
          <w:color w:val="222222"/>
        </w:rPr>
        <w:t>If your own tenant allows Bing Search grounding, you can leave this on. Check first by attempting one publish before you invest time in agent instructions - a blocked publish here looks identical to any other publish failure until you read the underlying diagnostic detail.</w:t>
      </w:r>
    </w:p>
    <w:p w14:paraId="233BA889" w14:textId="77777777" w:rsidR="008531DD" w:rsidRDefault="00097320">
      <w:pPr>
        <w:pStyle w:val="Heading2"/>
        <w:spacing w:before="360" w:after="180"/>
      </w:pPr>
      <w:bookmarkStart w:id="40" w:name="_Toc239879711"/>
      <w:r>
        <w:rPr>
          <w:b/>
          <w:bCs/>
          <w:color w:val="1E7145"/>
        </w:rPr>
        <w:t>0.8 Be honest about this - Dataverse enforces a 100-character action name limit</w:t>
      </w:r>
      <w:bookmarkEnd w:id="40"/>
    </w:p>
    <w:p w14:paraId="233BA88A"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b/>
          <w:bCs/>
          <w:color w:val="222222"/>
        </w:rPr>
        <w:t>A real failure hit while building this lab.</w:t>
      </w:r>
      <w:r>
        <w:rPr>
          <w:color w:val="222222"/>
        </w:rPr>
        <w:t xml:space="preserve"> Pushing a connector action whose generated component name exceeded 100 characters failed with: </w:t>
      </w:r>
      <w:r>
        <w:rPr>
          <w:rFonts w:ascii="Consolas" w:eastAsia="Consolas" w:hAnsi="Consolas" w:cs="Consolas"/>
          <w:color w:val="222222"/>
        </w:rPr>
        <w:t>The length of the 'schemaname' attribute of the 'botcomponent' entity exceeded the maximum allowed length of '100'.</w:t>
      </w:r>
      <w:r>
        <w:rPr>
          <w:color w:val="222222"/>
        </w:rPr>
        <w:t xml:space="preserve"> Copilot Studio derives the Dataverse component schema name from the action's display name and connector name combined, and long, descriptive names overflow it quickly.</w:t>
      </w:r>
    </w:p>
    <w:p w14:paraId="233BA88B" w14:textId="77777777" w:rsidR="008531DD" w:rsidRDefault="00097320">
      <w:pPr>
        <w:spacing w:after="160"/>
      </w:pPr>
      <w:r>
        <w:t xml:space="preserve">Keep the action's component name short - this lab uses </w:t>
      </w:r>
      <w:r>
        <w:rPr>
          <w:rFonts w:ascii="Consolas" w:eastAsia="Consolas" w:hAnsi="Consolas" w:cs="Consolas"/>
        </w:rPr>
        <w:t>SearchKnowledge</w:t>
      </w:r>
      <w:r>
        <w:t xml:space="preserve"> rather than a longer descriptive name - and put the detail in the action's model description field instead, which has a much larger limit.</w:t>
      </w:r>
    </w:p>
    <w:p w14:paraId="233BA88C" w14:textId="77777777" w:rsidR="008531DD" w:rsidRDefault="00097320">
      <w:pPr>
        <w:pStyle w:val="Heading2"/>
        <w:spacing w:before="360" w:after="180"/>
      </w:pPr>
      <w:bookmarkStart w:id="41" w:name="_Toc239879712"/>
      <w:r>
        <w:rPr>
          <w:b/>
          <w:bCs/>
          <w:color w:val="1E7145"/>
        </w:rPr>
        <w:t>0.9 Scope - and what this will never answer well</w:t>
      </w:r>
      <w:bookmarkEnd w:id="41"/>
    </w:p>
    <w:p w14:paraId="233BA88D" w14:textId="77777777" w:rsidR="008531DD" w:rsidRDefault="00097320">
      <w:pPr>
        <w:pStyle w:val="Heading4"/>
        <w:spacing w:before="220" w:after="120"/>
      </w:pPr>
      <w:bookmarkStart w:id="42" w:name="_Toc239879713"/>
      <w:r>
        <w:rPr>
          <w:b/>
          <w:bCs/>
        </w:rPr>
        <w:t>In scope</w:t>
      </w:r>
      <w:bookmarkEnd w:id="42"/>
    </w:p>
    <w:p w14:paraId="233BA88E" w14:textId="77777777" w:rsidR="008531DD" w:rsidRDefault="00097320">
      <w:pPr>
        <w:pStyle w:val="ListParagraph"/>
        <w:numPr>
          <w:ilvl w:val="0"/>
          <w:numId w:val="1"/>
        </w:numPr>
        <w:spacing w:after="100"/>
      </w:pPr>
      <w:r>
        <w:t>Text and visual-evidence retrieval over the public permitting and compliance corpus</w:t>
      </w:r>
    </w:p>
    <w:p w14:paraId="233BA88F" w14:textId="77777777" w:rsidR="008531DD" w:rsidRDefault="00097320">
      <w:pPr>
        <w:pStyle w:val="ListParagraph"/>
        <w:numPr>
          <w:ilvl w:val="0"/>
          <w:numId w:val="1"/>
        </w:numPr>
        <w:spacing w:after="100"/>
      </w:pPr>
      <w:r>
        <w:t>Grounded answers with citations to document, page, and (where relevant) the extracted diagram or checklist</w:t>
      </w:r>
    </w:p>
    <w:p w14:paraId="233BA890" w14:textId="77777777" w:rsidR="008531DD" w:rsidRDefault="00097320">
      <w:pPr>
        <w:pStyle w:val="ListParagraph"/>
        <w:numPr>
          <w:ilvl w:val="0"/>
          <w:numId w:val="1"/>
        </w:numPr>
        <w:spacing w:after="100"/>
      </w:pPr>
      <w:r>
        <w:t>Cross-document comparison, such as a template against a guidebook's stated requirements</w:t>
      </w:r>
    </w:p>
    <w:p w14:paraId="233BA891" w14:textId="77777777" w:rsidR="008531DD" w:rsidRDefault="00097320">
      <w:pPr>
        <w:pStyle w:val="ListParagraph"/>
        <w:numPr>
          <w:ilvl w:val="0"/>
          <w:numId w:val="1"/>
        </w:numPr>
        <w:spacing w:after="100"/>
      </w:pPr>
      <w:r>
        <w:t>A Copilot Studio agent published through normal connector and connection governance</w:t>
      </w:r>
    </w:p>
    <w:p w14:paraId="233BA892" w14:textId="77777777" w:rsidR="008531DD" w:rsidRDefault="00097320">
      <w:pPr>
        <w:pStyle w:val="Heading4"/>
        <w:spacing w:before="220" w:after="120"/>
      </w:pPr>
      <w:bookmarkStart w:id="43" w:name="_Toc239879714"/>
      <w:r>
        <w:rPr>
          <w:b/>
          <w:bCs/>
        </w:rPr>
        <w:t>Out of scope</w:t>
      </w:r>
      <w:bookmarkEnd w:id="43"/>
    </w:p>
    <w:p w14:paraId="233BA893" w14:textId="77777777" w:rsidR="008531DD" w:rsidRDefault="00097320">
      <w:pPr>
        <w:pStyle w:val="ListParagraph"/>
        <w:numPr>
          <w:ilvl w:val="0"/>
          <w:numId w:val="1"/>
        </w:numPr>
        <w:spacing w:after="100"/>
      </w:pPr>
      <w:r>
        <w:rPr>
          <w:b/>
          <w:bCs/>
        </w:rPr>
        <w:t>Real-time regulatory monitoring</w:t>
      </w:r>
      <w:r>
        <w:t xml:space="preserve"> - the index reflects the last ingestion run, not live changes</w:t>
      </w:r>
    </w:p>
    <w:p w14:paraId="233BA894" w14:textId="77777777" w:rsidR="008531DD" w:rsidRDefault="00097320">
      <w:pPr>
        <w:pStyle w:val="ListParagraph"/>
        <w:numPr>
          <w:ilvl w:val="0"/>
          <w:numId w:val="1"/>
        </w:numPr>
        <w:spacing w:after="100"/>
      </w:pPr>
      <w:r>
        <w:rPr>
          <w:b/>
          <w:bCs/>
        </w:rPr>
        <w:t>Legal determinations</w:t>
      </w:r>
      <w:r>
        <w:t xml:space="preserve"> - the agent surfaces evidence; it does not render a legal opinion</w:t>
      </w:r>
    </w:p>
    <w:p w14:paraId="233BA895" w14:textId="77777777" w:rsidR="008531DD" w:rsidRDefault="00097320">
      <w:pPr>
        <w:pStyle w:val="ListParagraph"/>
        <w:numPr>
          <w:ilvl w:val="0"/>
          <w:numId w:val="1"/>
        </w:numPr>
        <w:spacing w:after="100"/>
      </w:pPr>
      <w:r>
        <w:rPr>
          <w:b/>
          <w:bCs/>
        </w:rPr>
        <w:t>Numeric aggregation</w:t>
      </w:r>
      <w:r>
        <w:t xml:space="preserve"> - counts, trends, or statistics across the full document population. Retrieval returns a relevant subset, not a complete count</w:t>
      </w:r>
    </w:p>
    <w:p w14:paraId="233BA896" w14:textId="77777777" w:rsidR="008531DD" w:rsidRDefault="00097320">
      <w:pPr>
        <w:pStyle w:val="ListParagraph"/>
        <w:numPr>
          <w:ilvl w:val="0"/>
          <w:numId w:val="1"/>
        </w:numPr>
        <w:spacing w:after="100"/>
      </w:pPr>
      <w:r>
        <w:rPr>
          <w:b/>
          <w:bCs/>
        </w:rPr>
        <w:t>Per-user document security trimming</w:t>
      </w:r>
      <w:r>
        <w:t xml:space="preserve"> - see 0.5. Add this before using sensitive source documents</w:t>
      </w:r>
    </w:p>
    <w:p w14:paraId="233BA897" w14:textId="77777777" w:rsidR="008531DD" w:rsidRDefault="00097320">
      <w:pPr>
        <w:pStyle w:val="Heading4"/>
        <w:spacing w:before="220" w:after="120"/>
      </w:pPr>
      <w:bookmarkStart w:id="44" w:name="_Toc239879715"/>
      <w:r>
        <w:rPr>
          <w:b/>
          <w:bCs/>
        </w:rPr>
        <w:t>Questions the architecture will never answer well</w:t>
      </w:r>
      <w:bookmarkEnd w:id="4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6"/>
        <w:gridCol w:w="5410"/>
      </w:tblGrid>
      <w:tr w:rsidR="008531DD" w14:paraId="233BA89A" w14:textId="77777777">
        <w:trPr>
          <w:tblHeader/>
        </w:trPr>
        <w:tc>
          <w:tcPr>
            <w:tcW w:w="2000" w:type="pct"/>
            <w:shd w:val="clear" w:color="auto" w:fill="1E7145"/>
            <w:tcMar>
              <w:top w:w="80" w:type="dxa"/>
              <w:left w:w="120" w:type="dxa"/>
              <w:bottom w:w="80" w:type="dxa"/>
              <w:right w:w="120" w:type="dxa"/>
            </w:tcMar>
            <w:vAlign w:val="center"/>
          </w:tcPr>
          <w:p w14:paraId="233BA898" w14:textId="77777777" w:rsidR="008531DD" w:rsidRDefault="00097320">
            <w:r>
              <w:rPr>
                <w:b/>
                <w:bCs/>
                <w:color w:val="FFFFFF"/>
                <w:sz w:val="19"/>
                <w:szCs w:val="19"/>
              </w:rPr>
              <w:t>Prompt</w:t>
            </w:r>
          </w:p>
        </w:tc>
        <w:tc>
          <w:tcPr>
            <w:tcW w:w="3000" w:type="pct"/>
            <w:shd w:val="clear" w:color="auto" w:fill="1E7145"/>
            <w:tcMar>
              <w:top w:w="80" w:type="dxa"/>
              <w:left w:w="120" w:type="dxa"/>
              <w:bottom w:w="80" w:type="dxa"/>
              <w:right w:w="120" w:type="dxa"/>
            </w:tcMar>
            <w:vAlign w:val="center"/>
          </w:tcPr>
          <w:p w14:paraId="233BA899" w14:textId="77777777" w:rsidR="008531DD" w:rsidRDefault="00097320">
            <w:r>
              <w:rPr>
                <w:b/>
                <w:bCs/>
                <w:color w:val="FFFFFF"/>
                <w:sz w:val="19"/>
                <w:szCs w:val="19"/>
              </w:rPr>
              <w:t>Why it fails</w:t>
            </w:r>
          </w:p>
        </w:tc>
      </w:tr>
      <w:tr w:rsidR="008531DD" w14:paraId="233BA89D" w14:textId="77777777">
        <w:tc>
          <w:tcPr>
            <w:tcW w:w="2000" w:type="pct"/>
            <w:tcMar>
              <w:top w:w="80" w:type="dxa"/>
              <w:left w:w="120" w:type="dxa"/>
              <w:bottom w:w="80" w:type="dxa"/>
              <w:right w:w="120" w:type="dxa"/>
            </w:tcMar>
            <w:vAlign w:val="center"/>
          </w:tcPr>
          <w:p w14:paraId="233BA89B" w14:textId="77777777" w:rsidR="008531DD" w:rsidRDefault="00097320">
            <w:r>
              <w:rPr>
                <w:sz w:val="19"/>
                <w:szCs w:val="19"/>
              </w:rPr>
              <w:t>Has the interconnection standard changed since this was written?</w:t>
            </w:r>
          </w:p>
        </w:tc>
        <w:tc>
          <w:tcPr>
            <w:tcW w:w="3000" w:type="pct"/>
            <w:tcMar>
              <w:top w:w="80" w:type="dxa"/>
              <w:left w:w="120" w:type="dxa"/>
              <w:bottom w:w="80" w:type="dxa"/>
              <w:right w:w="120" w:type="dxa"/>
            </w:tcMar>
            <w:vAlign w:val="center"/>
          </w:tcPr>
          <w:p w14:paraId="233BA89C" w14:textId="77777777" w:rsidR="008531DD" w:rsidRDefault="00097320">
            <w:r>
              <w:rPr>
                <w:sz w:val="19"/>
                <w:szCs w:val="19"/>
              </w:rPr>
              <w:t>The corpus is static as of the last ingestion run; there is no live regulatory feed</w:t>
            </w:r>
          </w:p>
        </w:tc>
      </w:tr>
      <w:tr w:rsidR="008531DD" w14:paraId="233BA8A0" w14:textId="77777777">
        <w:tc>
          <w:tcPr>
            <w:tcW w:w="2000" w:type="pct"/>
            <w:shd w:val="clear" w:color="auto" w:fill="F4F8F5"/>
            <w:tcMar>
              <w:top w:w="80" w:type="dxa"/>
              <w:left w:w="120" w:type="dxa"/>
              <w:bottom w:w="80" w:type="dxa"/>
              <w:right w:w="120" w:type="dxa"/>
            </w:tcMar>
            <w:vAlign w:val="center"/>
          </w:tcPr>
          <w:p w14:paraId="233BA89E" w14:textId="77777777" w:rsidR="008531DD" w:rsidRDefault="00097320">
            <w:r>
              <w:rPr>
                <w:sz w:val="19"/>
                <w:szCs w:val="19"/>
              </w:rPr>
              <w:lastRenderedPageBreak/>
              <w:t>Is this legally compliant in my state?</w:t>
            </w:r>
          </w:p>
        </w:tc>
        <w:tc>
          <w:tcPr>
            <w:tcW w:w="3000" w:type="pct"/>
            <w:shd w:val="clear" w:color="auto" w:fill="F4F8F5"/>
            <w:tcMar>
              <w:top w:w="80" w:type="dxa"/>
              <w:left w:w="120" w:type="dxa"/>
              <w:bottom w:w="80" w:type="dxa"/>
              <w:right w:w="120" w:type="dxa"/>
            </w:tcMar>
            <w:vAlign w:val="center"/>
          </w:tcPr>
          <w:p w14:paraId="233BA89F" w14:textId="77777777" w:rsidR="008531DD" w:rsidRDefault="00097320">
            <w:r>
              <w:rPr>
                <w:sz w:val="19"/>
                <w:szCs w:val="19"/>
              </w:rPr>
              <w:t>This is a research aid, not a legal-opinion engine. Verify with counsel</w:t>
            </w:r>
          </w:p>
        </w:tc>
      </w:tr>
      <w:tr w:rsidR="008531DD" w14:paraId="233BA8A3" w14:textId="77777777">
        <w:tc>
          <w:tcPr>
            <w:tcW w:w="2000" w:type="pct"/>
            <w:tcMar>
              <w:top w:w="80" w:type="dxa"/>
              <w:left w:w="120" w:type="dxa"/>
              <w:bottom w:w="80" w:type="dxa"/>
              <w:right w:w="120" w:type="dxa"/>
            </w:tcMar>
            <w:vAlign w:val="center"/>
          </w:tcPr>
          <w:p w14:paraId="233BA8A1" w14:textId="77777777" w:rsidR="008531DD" w:rsidRDefault="00097320">
            <w:r>
              <w:rPr>
                <w:sz w:val="19"/>
                <w:szCs w:val="19"/>
              </w:rPr>
              <w:t>How many projects were approved in this jurisdiction last year?</w:t>
            </w:r>
          </w:p>
        </w:tc>
        <w:tc>
          <w:tcPr>
            <w:tcW w:w="3000" w:type="pct"/>
            <w:tcMar>
              <w:top w:w="80" w:type="dxa"/>
              <w:left w:w="120" w:type="dxa"/>
              <w:bottom w:w="80" w:type="dxa"/>
              <w:right w:w="120" w:type="dxa"/>
            </w:tcMar>
            <w:vAlign w:val="center"/>
          </w:tcPr>
          <w:p w14:paraId="233BA8A2" w14:textId="77777777" w:rsidR="008531DD" w:rsidRDefault="00097320">
            <w:r>
              <w:rPr>
                <w:sz w:val="19"/>
                <w:szCs w:val="19"/>
              </w:rPr>
              <w:t>No numeric aggregation source; retrieval returns relevant passages, not a complete count</w:t>
            </w:r>
          </w:p>
        </w:tc>
      </w:tr>
      <w:tr w:rsidR="008531DD" w14:paraId="233BA8A6" w14:textId="77777777">
        <w:tc>
          <w:tcPr>
            <w:tcW w:w="2000" w:type="pct"/>
            <w:shd w:val="clear" w:color="auto" w:fill="F4F8F5"/>
            <w:tcMar>
              <w:top w:w="80" w:type="dxa"/>
              <w:left w:w="120" w:type="dxa"/>
              <w:bottom w:w="80" w:type="dxa"/>
              <w:right w:w="120" w:type="dxa"/>
            </w:tcMar>
            <w:vAlign w:val="center"/>
          </w:tcPr>
          <w:p w14:paraId="233BA8A4" w14:textId="77777777" w:rsidR="008531DD" w:rsidRDefault="00097320">
            <w:r>
              <w:rPr>
                <w:sz w:val="19"/>
                <w:szCs w:val="19"/>
              </w:rPr>
              <w:t>Show me a map of zoning districts</w:t>
            </w:r>
          </w:p>
        </w:tc>
        <w:tc>
          <w:tcPr>
            <w:tcW w:w="3000" w:type="pct"/>
            <w:shd w:val="clear" w:color="auto" w:fill="F4F8F5"/>
            <w:tcMar>
              <w:top w:w="80" w:type="dxa"/>
              <w:left w:w="120" w:type="dxa"/>
              <w:bottom w:w="80" w:type="dxa"/>
              <w:right w:w="120" w:type="dxa"/>
            </w:tcMar>
            <w:vAlign w:val="center"/>
          </w:tcPr>
          <w:p w14:paraId="233BA8A5" w14:textId="77777777" w:rsidR="008531DD" w:rsidRDefault="00097320">
            <w:r>
              <w:rPr>
                <w:sz w:val="19"/>
                <w:szCs w:val="19"/>
              </w:rPr>
              <w:t>No charting or mapping surface in this design</w:t>
            </w:r>
          </w:p>
        </w:tc>
      </w:tr>
    </w:tbl>
    <w:p w14:paraId="233BA8A7" w14:textId="77777777" w:rsidR="008531DD" w:rsidRDefault="00097320">
      <w:pPr>
        <w:spacing w:after="160"/>
      </w:pPr>
      <w:r>
        <w:t>Set these expectations in the agent's own description and instructions (Module 7). Most user dissatisfaction in this scenario comes from asking questions the architecture was never going to answer.</w:t>
      </w:r>
    </w:p>
    <w:p w14:paraId="233BA8A8" w14:textId="77777777" w:rsidR="008531DD" w:rsidRDefault="00097320">
      <w:pPr>
        <w:pBdr>
          <w:left w:val="single" w:sz="24" w:space="0" w:color="4B2E83"/>
        </w:pBdr>
        <w:shd w:val="clear" w:color="auto" w:fill="ECE7F8"/>
        <w:spacing w:before="160" w:after="160"/>
        <w:ind w:left="160" w:right="160"/>
      </w:pPr>
      <w:r>
        <w:rPr>
          <w:b/>
          <w:bCs/>
          <w:color w:val="4B2E83"/>
        </w:rPr>
        <w:t xml:space="preserve">EXIT CRITERIA </w:t>
      </w:r>
      <w:r>
        <w:rPr>
          <w:color w:val="222222"/>
        </w:rPr>
        <w:t>Module 0 complete when: you can explain why this uses a custom connector rather than a declarative agent over SharePoint; why there is no per-user document trimming today; the two gotchas that can silently block publish (0.6, 0.7); and the three things this architecture will not do.</w:t>
      </w:r>
    </w:p>
    <w:p w14:paraId="233BA8A9" w14:textId="77777777" w:rsidR="008531DD" w:rsidRDefault="00097320">
      <w:r>
        <w:br w:type="page"/>
      </w:r>
    </w:p>
    <w:p w14:paraId="233BA8AA" w14:textId="77777777" w:rsidR="008531DD" w:rsidRDefault="00097320">
      <w:pPr>
        <w:pStyle w:val="Heading1"/>
        <w:spacing w:before="480" w:after="240"/>
      </w:pPr>
      <w:bookmarkStart w:id="45" w:name="_Toc239879716"/>
      <w:r>
        <w:rPr>
          <w:b/>
          <w:bCs/>
          <w:color w:val="0B3D24"/>
        </w:rPr>
        <w:lastRenderedPageBreak/>
        <w:t>Module 1 - Provision Azure Infrastructure with Bicep</w:t>
      </w:r>
      <w:bookmarkEnd w:id="4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7"/>
        <w:gridCol w:w="1262"/>
        <w:gridCol w:w="1623"/>
        <w:gridCol w:w="1984"/>
      </w:tblGrid>
      <w:tr w:rsidR="008531DD" w14:paraId="233BA8AF" w14:textId="77777777">
        <w:trPr>
          <w:tblHeader/>
        </w:trPr>
        <w:tc>
          <w:tcPr>
            <w:tcW w:w="2300" w:type="pct"/>
            <w:shd w:val="clear" w:color="auto" w:fill="1E7145"/>
            <w:tcMar>
              <w:top w:w="80" w:type="dxa"/>
              <w:left w:w="120" w:type="dxa"/>
              <w:bottom w:w="80" w:type="dxa"/>
              <w:right w:w="120" w:type="dxa"/>
            </w:tcMar>
            <w:vAlign w:val="center"/>
          </w:tcPr>
          <w:p w14:paraId="233BA8AB" w14:textId="77777777" w:rsidR="008531DD" w:rsidRDefault="00097320">
            <w:r>
              <w:rPr>
                <w:b/>
                <w:bCs/>
                <w:color w:val="FFFFFF"/>
                <w:sz w:val="19"/>
                <w:szCs w:val="19"/>
              </w:rPr>
              <w:t>Objective</w:t>
            </w:r>
          </w:p>
        </w:tc>
        <w:tc>
          <w:tcPr>
            <w:tcW w:w="700" w:type="pct"/>
            <w:shd w:val="clear" w:color="auto" w:fill="1E7145"/>
            <w:tcMar>
              <w:top w:w="80" w:type="dxa"/>
              <w:left w:w="120" w:type="dxa"/>
              <w:bottom w:w="80" w:type="dxa"/>
              <w:right w:w="120" w:type="dxa"/>
            </w:tcMar>
            <w:vAlign w:val="center"/>
          </w:tcPr>
          <w:p w14:paraId="233BA8AC" w14:textId="77777777" w:rsidR="008531DD" w:rsidRDefault="00097320">
            <w:r>
              <w:rPr>
                <w:b/>
                <w:bCs/>
                <w:color w:val="FFFFFF"/>
                <w:sz w:val="19"/>
                <w:szCs w:val="19"/>
              </w:rPr>
              <w:t>Owner</w:t>
            </w:r>
          </w:p>
        </w:tc>
        <w:tc>
          <w:tcPr>
            <w:tcW w:w="900" w:type="pct"/>
            <w:shd w:val="clear" w:color="auto" w:fill="1E7145"/>
            <w:tcMar>
              <w:top w:w="80" w:type="dxa"/>
              <w:left w:w="120" w:type="dxa"/>
              <w:bottom w:w="80" w:type="dxa"/>
              <w:right w:w="120" w:type="dxa"/>
            </w:tcMar>
            <w:vAlign w:val="center"/>
          </w:tcPr>
          <w:p w14:paraId="233BA8AD" w14:textId="77777777" w:rsidR="008531DD" w:rsidRDefault="00097320">
            <w:r>
              <w:rPr>
                <w:b/>
                <w:bCs/>
                <w:color w:val="FFFFFF"/>
                <w:sz w:val="19"/>
                <w:szCs w:val="19"/>
              </w:rPr>
              <w:t>Time</w:t>
            </w:r>
          </w:p>
        </w:tc>
        <w:tc>
          <w:tcPr>
            <w:tcW w:w="1100" w:type="pct"/>
            <w:shd w:val="clear" w:color="auto" w:fill="1E7145"/>
            <w:tcMar>
              <w:top w:w="80" w:type="dxa"/>
              <w:left w:w="120" w:type="dxa"/>
              <w:bottom w:w="80" w:type="dxa"/>
              <w:right w:w="120" w:type="dxa"/>
            </w:tcMar>
            <w:vAlign w:val="center"/>
          </w:tcPr>
          <w:p w14:paraId="233BA8AE" w14:textId="77777777" w:rsidR="008531DD" w:rsidRDefault="00097320">
            <w:r>
              <w:rPr>
                <w:b/>
                <w:bCs/>
                <w:color w:val="FFFFFF"/>
                <w:sz w:val="19"/>
                <w:szCs w:val="19"/>
              </w:rPr>
              <w:t>Prerequisite</w:t>
            </w:r>
          </w:p>
        </w:tc>
      </w:tr>
      <w:tr w:rsidR="008531DD" w14:paraId="233BA8B4" w14:textId="77777777">
        <w:tc>
          <w:tcPr>
            <w:tcW w:w="2300" w:type="pct"/>
            <w:tcMar>
              <w:top w:w="80" w:type="dxa"/>
              <w:left w:w="120" w:type="dxa"/>
              <w:bottom w:w="80" w:type="dxa"/>
              <w:right w:w="120" w:type="dxa"/>
            </w:tcMar>
            <w:vAlign w:val="center"/>
          </w:tcPr>
          <w:p w14:paraId="233BA8B0" w14:textId="77777777" w:rsidR="008531DD" w:rsidRDefault="00097320">
            <w:r>
              <w:rPr>
                <w:sz w:val="19"/>
                <w:szCs w:val="19"/>
              </w:rPr>
              <w:t>A resource group containing Azure AI Search, Document Intelligence, Vision, Azure OpenAI with a chat deployment, Storage, and a Function App</w:t>
            </w:r>
          </w:p>
        </w:tc>
        <w:tc>
          <w:tcPr>
            <w:tcW w:w="700" w:type="pct"/>
            <w:tcMar>
              <w:top w:w="80" w:type="dxa"/>
              <w:left w:w="120" w:type="dxa"/>
              <w:bottom w:w="80" w:type="dxa"/>
              <w:right w:w="120" w:type="dxa"/>
            </w:tcMar>
            <w:vAlign w:val="center"/>
          </w:tcPr>
          <w:p w14:paraId="233BA8B1" w14:textId="77777777" w:rsidR="008531DD" w:rsidRDefault="00097320">
            <w:r>
              <w:rPr>
                <w:sz w:val="19"/>
                <w:szCs w:val="19"/>
              </w:rPr>
              <w:t>You</w:t>
            </w:r>
          </w:p>
        </w:tc>
        <w:tc>
          <w:tcPr>
            <w:tcW w:w="900" w:type="pct"/>
            <w:tcMar>
              <w:top w:w="80" w:type="dxa"/>
              <w:left w:w="120" w:type="dxa"/>
              <w:bottom w:w="80" w:type="dxa"/>
              <w:right w:w="120" w:type="dxa"/>
            </w:tcMar>
            <w:vAlign w:val="center"/>
          </w:tcPr>
          <w:p w14:paraId="233BA8B2" w14:textId="77777777" w:rsidR="008531DD" w:rsidRDefault="00097320">
            <w:r>
              <w:rPr>
                <w:sz w:val="19"/>
                <w:szCs w:val="19"/>
              </w:rPr>
              <w:t>20 min</w:t>
            </w:r>
          </w:p>
        </w:tc>
        <w:tc>
          <w:tcPr>
            <w:tcW w:w="1100" w:type="pct"/>
            <w:tcMar>
              <w:top w:w="80" w:type="dxa"/>
              <w:left w:w="120" w:type="dxa"/>
              <w:bottom w:w="80" w:type="dxa"/>
              <w:right w:w="120" w:type="dxa"/>
            </w:tcMar>
            <w:vAlign w:val="center"/>
          </w:tcPr>
          <w:p w14:paraId="233BA8B3" w14:textId="77777777" w:rsidR="008531DD" w:rsidRDefault="00097320">
            <w:r>
              <w:rPr>
                <w:sz w:val="19"/>
                <w:szCs w:val="19"/>
              </w:rPr>
              <w:t>Module 0 exit criteria met</w:t>
            </w:r>
          </w:p>
        </w:tc>
      </w:tr>
    </w:tbl>
    <w:p w14:paraId="233BA8B5" w14:textId="77777777" w:rsidR="008531DD" w:rsidRDefault="00097320">
      <w:pPr>
        <w:pStyle w:val="Heading2"/>
        <w:spacing w:before="360" w:after="180"/>
      </w:pPr>
      <w:bookmarkStart w:id="46" w:name="_Toc239879717"/>
      <w:r>
        <w:rPr>
          <w:b/>
          <w:bCs/>
          <w:color w:val="1E7145"/>
        </w:rPr>
        <w:t>1.1 Clone the repository</w:t>
      </w:r>
      <w:bookmarkEnd w:id="46"/>
    </w:p>
    <w:p w14:paraId="233BA8B6"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git clone https://github.com/spetren/renewable-energy-compliance-lab.git</w:t>
      </w:r>
      <w:r>
        <w:br/>
      </w:r>
      <w:r>
        <w:rPr>
          <w:rFonts w:ascii="Consolas" w:eastAsia="Consolas" w:hAnsi="Consolas" w:cs="Consolas"/>
          <w:sz w:val="19"/>
          <w:szCs w:val="19"/>
        </w:rPr>
        <w:t>cd renewable-energy-compliance-lab</w:t>
      </w:r>
      <w:r>
        <w:br/>
      </w:r>
      <w:r>
        <w:rPr>
          <w:rFonts w:ascii="Consolas" w:eastAsia="Consolas" w:hAnsi="Consolas" w:cs="Consolas"/>
          <w:sz w:val="19"/>
          <w:szCs w:val="19"/>
        </w:rPr>
        <w:t>python -m venv .venv</w:t>
      </w:r>
      <w:r>
        <w:br/>
      </w:r>
      <w:r>
        <w:rPr>
          <w:rFonts w:ascii="Consolas" w:eastAsia="Consolas" w:hAnsi="Consolas" w:cs="Consolas"/>
          <w:sz w:val="19"/>
          <w:szCs w:val="19"/>
        </w:rPr>
        <w:t>.\.venv\Scripts\python.exe -m pip install -r requirements.txt</w:t>
      </w:r>
    </w:p>
    <w:p w14:paraId="233BA8B7" w14:textId="77777777" w:rsidR="008531DD" w:rsidRDefault="00097320">
      <w:pPr>
        <w:pStyle w:val="Heading2"/>
        <w:spacing w:before="360" w:after="180"/>
      </w:pPr>
      <w:bookmarkStart w:id="47" w:name="_Toc239879718"/>
      <w:r>
        <w:rPr>
          <w:b/>
          <w:bCs/>
          <w:color w:val="1E7145"/>
        </w:rPr>
        <w:t>1.2 Review the Bicep template and parameters</w:t>
      </w:r>
      <w:bookmarkEnd w:id="47"/>
    </w:p>
    <w:p w14:paraId="233BA8B8" w14:textId="77777777" w:rsidR="008531DD" w:rsidRDefault="00097320">
      <w:pPr>
        <w:spacing w:after="160"/>
      </w:pPr>
      <w:r>
        <w:rPr>
          <w:rFonts w:ascii="Consolas" w:eastAsia="Consolas" w:hAnsi="Consolas" w:cs="Consolas"/>
        </w:rPr>
        <w:t>infra\main.bicep</w:t>
      </w:r>
      <w:r>
        <w:t xml:space="preserve"> provisions every Azure resource this lab needs: Azure AI Search, Document Intelligence, Vision, an Azure OpenAI account with a chat model deployment, a Storage account, Application Insights, a Linux Function App, and the managed-identity role assignment the Function needs to call Azure OpenAI. Review </w:t>
      </w:r>
      <w:r>
        <w:rPr>
          <w:rFonts w:ascii="Consolas" w:eastAsia="Consolas" w:hAnsi="Consolas" w:cs="Consolas"/>
        </w:rPr>
        <w:t>infra\main.parameters.example.json</w:t>
      </w:r>
      <w:r>
        <w:t xml:space="preserve"> and copy it to a working parameters file before you deploy.</w:t>
      </w:r>
    </w:p>
    <w:p w14:paraId="233BA8B9" w14:textId="77777777" w:rsidR="008531DD" w:rsidRDefault="00097320">
      <w:pPr>
        <w:pStyle w:val="Heading2"/>
        <w:spacing w:before="360" w:after="180"/>
      </w:pPr>
      <w:bookmarkStart w:id="48" w:name="_Toc239879719"/>
      <w:r>
        <w:rPr>
          <w:b/>
          <w:bCs/>
          <w:color w:val="1E7145"/>
        </w:rPr>
        <w:t>1.3 Deploy with the wrapper script</w:t>
      </w:r>
      <w:bookmarkEnd w:id="48"/>
    </w:p>
    <w:p w14:paraId="233BA8BA"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.\scripts\deploy-azure-resources.ps1 `</w:t>
      </w:r>
      <w:r>
        <w:br/>
      </w:r>
      <w:r>
        <w:rPr>
          <w:rFonts w:ascii="Consolas" w:eastAsia="Consolas" w:hAnsi="Consolas" w:cs="Consolas"/>
          <w:sz w:val="19"/>
          <w:szCs w:val="19"/>
        </w:rPr>
        <w:t xml:space="preserve">  -SubscriptionId "&lt;subscription-id&gt;" `</w:t>
      </w:r>
      <w:r>
        <w:br/>
      </w:r>
      <w:r>
        <w:rPr>
          <w:rFonts w:ascii="Consolas" w:eastAsia="Consolas" w:hAnsi="Consolas" w:cs="Consolas"/>
          <w:sz w:val="19"/>
          <w:szCs w:val="19"/>
        </w:rPr>
        <w:t xml:space="preserve">  -ResourceGroupName "rg-reccia-lab" `</w:t>
      </w:r>
      <w:r>
        <w:br/>
      </w:r>
      <w:r>
        <w:rPr>
          <w:rFonts w:ascii="Consolas" w:eastAsia="Consolas" w:hAnsi="Consolas" w:cs="Consolas"/>
          <w:sz w:val="19"/>
          <w:szCs w:val="19"/>
        </w:rPr>
        <w:t xml:space="preserve">  -Location "eastus" `</w:t>
      </w:r>
      <w:r>
        <w:br/>
      </w:r>
      <w:r>
        <w:rPr>
          <w:rFonts w:ascii="Consolas" w:eastAsia="Consolas" w:hAnsi="Consolas" w:cs="Consolas"/>
          <w:sz w:val="19"/>
          <w:szCs w:val="19"/>
        </w:rPr>
        <w:t xml:space="preserve">  -NamePrefix "reccia"</w:t>
      </w:r>
    </w:p>
    <w:p w14:paraId="233BA8BB" w14:textId="77777777" w:rsidR="008531DD" w:rsidRDefault="00097320">
      <w:pPr>
        <w:spacing w:after="160"/>
      </w:pPr>
      <w:r>
        <w:t>The script creates the resource group if it does not exist, then runs the Bicep deployment. It prints the generated resource names - Search service, Document Intelligence account, Vision account, Azure OpenAI account, and Function App - which you will reuse in every later module.</w:t>
      </w:r>
    </w:p>
    <w:p w14:paraId="233BA8BC" w14:textId="77777777" w:rsidR="008531DD" w:rsidRDefault="00097320">
      <w:pPr>
        <w:pStyle w:val="Heading2"/>
        <w:spacing w:before="360" w:after="180"/>
      </w:pPr>
      <w:bookmarkStart w:id="49" w:name="_Toc239879720"/>
      <w:r>
        <w:rPr>
          <w:b/>
          <w:bCs/>
          <w:color w:val="1E7145"/>
        </w:rPr>
        <w:t>1.4 Confirm the resources</w:t>
      </w:r>
      <w:bookmarkEnd w:id="49"/>
    </w:p>
    <w:p w14:paraId="233BA8BD" w14:textId="77777777" w:rsidR="008531DD" w:rsidRDefault="00097320">
      <w:pPr>
        <w:pStyle w:val="ListParagraph"/>
        <w:numPr>
          <w:ilvl w:val="0"/>
          <w:numId w:val="1"/>
        </w:numPr>
        <w:spacing w:after="100"/>
      </w:pPr>
      <w:r>
        <w:t>In the Azure portal, confirm the resource group contains an Azure AI Search service, two Cognitive Services accounts (kind FormRecognizer and ComputerVision), an OpenAI account with a deployment, a Storage account, and a Function App.</w:t>
      </w:r>
    </w:p>
    <w:p w14:paraId="233BA8BE" w14:textId="77777777" w:rsidR="008531DD" w:rsidRDefault="00097320">
      <w:pPr>
        <w:pStyle w:val="ListParagraph"/>
        <w:numPr>
          <w:ilvl w:val="0"/>
          <w:numId w:val="1"/>
        </w:numPr>
        <w:spacing w:after="100"/>
      </w:pPr>
      <w:r>
        <w:t xml:space="preserve">Confirm the Azure OpenAI account has one model deployment - the default is </w:t>
      </w:r>
      <w:r>
        <w:rPr>
          <w:rFonts w:ascii="Consolas" w:eastAsia="Consolas" w:hAnsi="Consolas" w:cs="Consolas"/>
        </w:rPr>
        <w:t>gpt-4.1-mini</w:t>
      </w:r>
      <w:r>
        <w:t xml:space="preserve"> - in </w:t>
      </w:r>
      <w:r>
        <w:rPr>
          <w:b/>
          <w:bCs/>
        </w:rPr>
        <w:t>Succeeded</w:t>
      </w:r>
      <w:r>
        <w:t xml:space="preserve"> state.</w:t>
      </w:r>
    </w:p>
    <w:p w14:paraId="233BA8BF" w14:textId="77777777" w:rsidR="008531DD" w:rsidRDefault="00097320">
      <w:pPr>
        <w:pBdr>
          <w:left w:val="single" w:sz="24" w:space="0" w:color="8A5B00"/>
        </w:pBdr>
        <w:shd w:val="clear" w:color="auto" w:fill="FFF6E0"/>
        <w:spacing w:before="160" w:after="160"/>
        <w:ind w:left="160" w:right="160"/>
      </w:pPr>
      <w:r>
        <w:rPr>
          <w:b/>
          <w:bCs/>
          <w:color w:val="8A5B00"/>
        </w:rPr>
        <w:t xml:space="preserve">LAB DATA </w:t>
      </w:r>
      <w:r>
        <w:rPr>
          <w:color w:val="222222"/>
        </w:rPr>
        <w:t>Record the resource group name, region, and every generated resource name in Appendix A.1 before continuing.</w:t>
      </w:r>
    </w:p>
    <w:p w14:paraId="233BA8C0" w14:textId="77777777" w:rsidR="008531DD" w:rsidRDefault="00097320">
      <w:pPr>
        <w:pBdr>
          <w:left w:val="single" w:sz="24" w:space="0" w:color="4B2E83"/>
        </w:pBdr>
        <w:shd w:val="clear" w:color="auto" w:fill="ECE7F8"/>
        <w:spacing w:before="160" w:after="160"/>
        <w:ind w:left="160" w:right="160"/>
      </w:pPr>
      <w:r>
        <w:rPr>
          <w:b/>
          <w:bCs/>
          <w:color w:val="4B2E83"/>
        </w:rPr>
        <w:t xml:space="preserve">EXIT CRITERIA </w:t>
      </w:r>
      <w:r>
        <w:rPr>
          <w:color w:val="222222"/>
        </w:rPr>
        <w:t>Module 1 complete when every resource above shows a Succeeded provisioning state and you have recorded the resource names.</w:t>
      </w:r>
    </w:p>
    <w:p w14:paraId="233BA8C1" w14:textId="77777777" w:rsidR="008531DD" w:rsidRDefault="00097320">
      <w:r>
        <w:br w:type="page"/>
      </w:r>
    </w:p>
    <w:p w14:paraId="233BA8C2" w14:textId="77777777" w:rsidR="008531DD" w:rsidRDefault="00097320">
      <w:pPr>
        <w:pStyle w:val="Heading1"/>
        <w:spacing w:before="480" w:after="240"/>
      </w:pPr>
      <w:bookmarkStart w:id="50" w:name="_Toc239879721"/>
      <w:r>
        <w:rPr>
          <w:b/>
          <w:bCs/>
          <w:color w:val="0B3D24"/>
        </w:rPr>
        <w:lastRenderedPageBreak/>
        <w:t>Module 2 - Bootstrap the SharePoint Corpus</w:t>
      </w:r>
      <w:bookmarkEnd w:id="5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7"/>
        <w:gridCol w:w="1262"/>
        <w:gridCol w:w="1623"/>
        <w:gridCol w:w="1984"/>
      </w:tblGrid>
      <w:tr w:rsidR="008531DD" w14:paraId="233BA8C7" w14:textId="77777777">
        <w:trPr>
          <w:tblHeader/>
        </w:trPr>
        <w:tc>
          <w:tcPr>
            <w:tcW w:w="2300" w:type="pct"/>
            <w:shd w:val="clear" w:color="auto" w:fill="1E7145"/>
            <w:tcMar>
              <w:top w:w="80" w:type="dxa"/>
              <w:left w:w="120" w:type="dxa"/>
              <w:bottom w:w="80" w:type="dxa"/>
              <w:right w:w="120" w:type="dxa"/>
            </w:tcMar>
            <w:vAlign w:val="center"/>
          </w:tcPr>
          <w:p w14:paraId="233BA8C3" w14:textId="77777777" w:rsidR="008531DD" w:rsidRDefault="00097320">
            <w:r>
              <w:rPr>
                <w:b/>
                <w:bCs/>
                <w:color w:val="FFFFFF"/>
                <w:sz w:val="19"/>
                <w:szCs w:val="19"/>
              </w:rPr>
              <w:t>Objective</w:t>
            </w:r>
          </w:p>
        </w:tc>
        <w:tc>
          <w:tcPr>
            <w:tcW w:w="700" w:type="pct"/>
            <w:shd w:val="clear" w:color="auto" w:fill="1E7145"/>
            <w:tcMar>
              <w:top w:w="80" w:type="dxa"/>
              <w:left w:w="120" w:type="dxa"/>
              <w:bottom w:w="80" w:type="dxa"/>
              <w:right w:w="120" w:type="dxa"/>
            </w:tcMar>
            <w:vAlign w:val="center"/>
          </w:tcPr>
          <w:p w14:paraId="233BA8C4" w14:textId="77777777" w:rsidR="008531DD" w:rsidRDefault="00097320">
            <w:r>
              <w:rPr>
                <w:b/>
                <w:bCs/>
                <w:color w:val="FFFFFF"/>
                <w:sz w:val="19"/>
                <w:szCs w:val="19"/>
              </w:rPr>
              <w:t>Owner</w:t>
            </w:r>
          </w:p>
        </w:tc>
        <w:tc>
          <w:tcPr>
            <w:tcW w:w="900" w:type="pct"/>
            <w:shd w:val="clear" w:color="auto" w:fill="1E7145"/>
            <w:tcMar>
              <w:top w:w="80" w:type="dxa"/>
              <w:left w:w="120" w:type="dxa"/>
              <w:bottom w:w="80" w:type="dxa"/>
              <w:right w:w="120" w:type="dxa"/>
            </w:tcMar>
            <w:vAlign w:val="center"/>
          </w:tcPr>
          <w:p w14:paraId="233BA8C5" w14:textId="77777777" w:rsidR="008531DD" w:rsidRDefault="00097320">
            <w:r>
              <w:rPr>
                <w:b/>
                <w:bCs/>
                <w:color w:val="FFFFFF"/>
                <w:sz w:val="19"/>
                <w:szCs w:val="19"/>
              </w:rPr>
              <w:t>Time</w:t>
            </w:r>
          </w:p>
        </w:tc>
        <w:tc>
          <w:tcPr>
            <w:tcW w:w="1100" w:type="pct"/>
            <w:shd w:val="clear" w:color="auto" w:fill="1E7145"/>
            <w:tcMar>
              <w:top w:w="80" w:type="dxa"/>
              <w:left w:w="120" w:type="dxa"/>
              <w:bottom w:w="80" w:type="dxa"/>
              <w:right w:w="120" w:type="dxa"/>
            </w:tcMar>
            <w:vAlign w:val="center"/>
          </w:tcPr>
          <w:p w14:paraId="233BA8C6" w14:textId="77777777" w:rsidR="008531DD" w:rsidRDefault="00097320">
            <w:r>
              <w:rPr>
                <w:b/>
                <w:bCs/>
                <w:color w:val="FFFFFF"/>
                <w:sz w:val="19"/>
                <w:szCs w:val="19"/>
              </w:rPr>
              <w:t>Prerequisite</w:t>
            </w:r>
          </w:p>
        </w:tc>
      </w:tr>
      <w:tr w:rsidR="008531DD" w14:paraId="233BA8CC" w14:textId="77777777">
        <w:tc>
          <w:tcPr>
            <w:tcW w:w="2300" w:type="pct"/>
            <w:tcMar>
              <w:top w:w="80" w:type="dxa"/>
              <w:left w:w="120" w:type="dxa"/>
              <w:bottom w:w="80" w:type="dxa"/>
              <w:right w:w="120" w:type="dxa"/>
            </w:tcMar>
            <w:vAlign w:val="center"/>
          </w:tcPr>
          <w:p w14:paraId="233BA8C8" w14:textId="77777777" w:rsidR="008531DD" w:rsidRDefault="00097320">
            <w:r>
              <w:rPr>
                <w:sz w:val="19"/>
                <w:szCs w:val="19"/>
              </w:rPr>
              <w:t>The public renewable-energy document corpus uploaded into a SharePoint document library, ready for ingestion</w:t>
            </w:r>
          </w:p>
        </w:tc>
        <w:tc>
          <w:tcPr>
            <w:tcW w:w="700" w:type="pct"/>
            <w:tcMar>
              <w:top w:w="80" w:type="dxa"/>
              <w:left w:w="120" w:type="dxa"/>
              <w:bottom w:w="80" w:type="dxa"/>
              <w:right w:w="120" w:type="dxa"/>
            </w:tcMar>
            <w:vAlign w:val="center"/>
          </w:tcPr>
          <w:p w14:paraId="233BA8C9" w14:textId="77777777" w:rsidR="008531DD" w:rsidRDefault="00097320">
            <w:r>
              <w:rPr>
                <w:sz w:val="19"/>
                <w:szCs w:val="19"/>
              </w:rPr>
              <w:t>You</w:t>
            </w:r>
          </w:p>
        </w:tc>
        <w:tc>
          <w:tcPr>
            <w:tcW w:w="900" w:type="pct"/>
            <w:tcMar>
              <w:top w:w="80" w:type="dxa"/>
              <w:left w:w="120" w:type="dxa"/>
              <w:bottom w:w="80" w:type="dxa"/>
              <w:right w:w="120" w:type="dxa"/>
            </w:tcMar>
            <w:vAlign w:val="center"/>
          </w:tcPr>
          <w:p w14:paraId="233BA8CA" w14:textId="77777777" w:rsidR="008531DD" w:rsidRDefault="00097320">
            <w:r>
              <w:rPr>
                <w:sz w:val="19"/>
                <w:szCs w:val="19"/>
              </w:rPr>
              <w:t>20 min</w:t>
            </w:r>
          </w:p>
        </w:tc>
        <w:tc>
          <w:tcPr>
            <w:tcW w:w="1100" w:type="pct"/>
            <w:tcMar>
              <w:top w:w="80" w:type="dxa"/>
              <w:left w:w="120" w:type="dxa"/>
              <w:bottom w:w="80" w:type="dxa"/>
              <w:right w:w="120" w:type="dxa"/>
            </w:tcMar>
            <w:vAlign w:val="center"/>
          </w:tcPr>
          <w:p w14:paraId="233BA8CB" w14:textId="77777777" w:rsidR="008531DD" w:rsidRDefault="00097320">
            <w:r>
              <w:rPr>
                <w:sz w:val="19"/>
                <w:szCs w:val="19"/>
              </w:rPr>
              <w:t>Module 1 exit criteria met</w:t>
            </w:r>
          </w:p>
        </w:tc>
      </w:tr>
    </w:tbl>
    <w:p w14:paraId="233BA8CD" w14:textId="77777777" w:rsidR="008531DD" w:rsidRDefault="00097320">
      <w:pPr>
        <w:pStyle w:val="Heading2"/>
        <w:spacing w:before="360" w:after="180"/>
      </w:pPr>
      <w:bookmarkStart w:id="51" w:name="_Toc239879722"/>
      <w:r>
        <w:rPr>
          <w:b/>
          <w:bCs/>
          <w:color w:val="1E7145"/>
        </w:rPr>
        <w:t>2.1 Understand the document index CSV</w:t>
      </w:r>
      <w:bookmarkEnd w:id="51"/>
    </w:p>
    <w:p w14:paraId="233BA8CE" w14:textId="77777777" w:rsidR="008531DD" w:rsidRDefault="00097320">
      <w:pPr>
        <w:spacing w:after="160"/>
      </w:pPr>
      <w:r>
        <w:rPr>
          <w:rFonts w:ascii="Consolas" w:eastAsia="Consolas" w:hAnsi="Consolas" w:cs="Consolas"/>
        </w:rPr>
        <w:t>data\document-index-legal-compliance-90min.csv</w:t>
      </w:r>
      <w:r>
        <w:t xml:space="preserve"> is the source-of-truth list for this lab's public corpus - six renewable-energy contracting, financing, interconnection, permitting, and compliance documents from the U.S. EPA, IREC, and SolSmart, curated to fit a 90-minute session. Each row records the file name, category, technology, publishing source, the public URL it was sourced from, and the lab role it plays in the demo.</w:t>
      </w:r>
    </w:p>
    <w:p w14:paraId="233BA8CF" w14:textId="77777777" w:rsidR="008531DD" w:rsidRDefault="00097320">
      <w:pPr>
        <w:pStyle w:val="Heading2"/>
        <w:spacing w:before="360" w:after="180"/>
      </w:pPr>
      <w:bookmarkStart w:id="52" w:name="_Toc239879723"/>
      <w:r>
        <w:rPr>
          <w:b/>
          <w:bCs/>
          <w:color w:val="1E7145"/>
        </w:rPr>
        <w:t>2.2 Resolve your SharePoint drive ID</w:t>
      </w:r>
      <w:bookmarkEnd w:id="52"/>
    </w:p>
    <w:p w14:paraId="233BA8D0" w14:textId="77777777" w:rsidR="008531DD" w:rsidRDefault="00097320">
      <w:pPr>
        <w:spacing w:after="160"/>
      </w:pPr>
      <w:r>
        <w:t xml:space="preserve">Identify or create a SharePoint site and document library you can write to, then resolve its Microsoft Graph drive ID - for example with the Graph Explorer, or </w:t>
      </w:r>
      <w:r>
        <w:rPr>
          <w:rFonts w:ascii="Consolas" w:eastAsia="Consolas" w:hAnsi="Consolas" w:cs="Consolas"/>
        </w:rPr>
        <w:t>az rest</w:t>
      </w:r>
      <w:r>
        <w:t xml:space="preserve"> against </w:t>
      </w:r>
      <w:r>
        <w:rPr>
          <w:rFonts w:ascii="Consolas" w:eastAsia="Consolas" w:hAnsi="Consolas" w:cs="Consolas"/>
        </w:rPr>
        <w:t>/sites/{site}/drives</w:t>
      </w:r>
      <w:r>
        <w:t>.</w:t>
      </w:r>
    </w:p>
    <w:p w14:paraId="233BA8D1" w14:textId="77777777" w:rsidR="008531DD" w:rsidRDefault="00097320">
      <w:pPr>
        <w:pStyle w:val="Heading2"/>
        <w:spacing w:before="360" w:after="180"/>
      </w:pPr>
      <w:bookmarkStart w:id="53" w:name="_Toc239879724"/>
      <w:r>
        <w:rPr>
          <w:b/>
          <w:bCs/>
          <w:color w:val="1E7145"/>
        </w:rPr>
        <w:t>2.3 Run the bootstrap script</w:t>
      </w:r>
      <w:bookmarkEnd w:id="53"/>
    </w:p>
    <w:p w14:paraId="233BA8D2"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.\scripts\bootstrap-sharepoint-corpus.ps1 `</w:t>
      </w:r>
      <w:r>
        <w:br/>
      </w:r>
      <w:r>
        <w:rPr>
          <w:rFonts w:ascii="Consolas" w:eastAsia="Consolas" w:hAnsi="Consolas" w:cs="Consolas"/>
          <w:sz w:val="19"/>
          <w:szCs w:val="19"/>
        </w:rPr>
        <w:t xml:space="preserve">  -SubscriptionId "&lt;subscription-id&gt;" `</w:t>
      </w:r>
      <w:r>
        <w:br/>
      </w:r>
      <w:r>
        <w:rPr>
          <w:rFonts w:ascii="Consolas" w:eastAsia="Consolas" w:hAnsi="Consolas" w:cs="Consolas"/>
          <w:sz w:val="19"/>
          <w:szCs w:val="19"/>
        </w:rPr>
        <w:t xml:space="preserve">  -DriveId "&lt;sharepoint-drive-id&gt;" `</w:t>
      </w:r>
      <w:r>
        <w:br/>
      </w:r>
      <w:r>
        <w:rPr>
          <w:rFonts w:ascii="Consolas" w:eastAsia="Consolas" w:hAnsi="Consolas" w:cs="Consolas"/>
          <w:sz w:val="19"/>
          <w:szCs w:val="19"/>
        </w:rPr>
        <w:t xml:space="preserve">  -DocumentIndexPath "data\document-index-legal-compliance-90min.csv" `</w:t>
      </w:r>
      <w:r>
        <w:br/>
      </w:r>
      <w:r>
        <w:rPr>
          <w:rFonts w:ascii="Consolas" w:eastAsia="Consolas" w:hAnsi="Consolas" w:cs="Consolas"/>
          <w:sz w:val="19"/>
          <w:szCs w:val="19"/>
        </w:rPr>
        <w:t xml:space="preserve">  -SourceFolder "Source Documents"</w:t>
      </w:r>
    </w:p>
    <w:p w14:paraId="233BA8D3" w14:textId="77777777" w:rsidR="008531DD" w:rsidRDefault="00097320">
      <w:pPr>
        <w:spacing w:after="160"/>
      </w:pPr>
      <w:r>
        <w:t xml:space="preserve">The script downloads every </w:t>
      </w:r>
      <w:r>
        <w:rPr>
          <w:b/>
          <w:bCs/>
        </w:rPr>
        <w:t>Downloaded</w:t>
      </w:r>
      <w:r>
        <w:t xml:space="preserve">-status row's public URL, caches it locally under </w:t>
      </w:r>
      <w:r>
        <w:rPr>
          <w:rFonts w:ascii="Consolas" w:eastAsia="Consolas" w:hAnsi="Consolas" w:cs="Consolas"/>
        </w:rPr>
        <w:t>data\source-documents</w:t>
      </w:r>
      <w:r>
        <w:t xml:space="preserve"> (ignored by git), and uploads each file into the </w:t>
      </w:r>
      <w:r>
        <w:rPr>
          <w:rFonts w:ascii="Consolas" w:eastAsia="Consolas" w:hAnsi="Consolas" w:cs="Consolas"/>
        </w:rPr>
        <w:t>Source Documents</w:t>
      </w:r>
      <w:r>
        <w:t xml:space="preserve"> folder of your SharePoint library, creating the folder if it does not exist.</w:t>
      </w:r>
    </w:p>
    <w:p w14:paraId="233BA8D4" w14:textId="77777777" w:rsidR="008531DD" w:rsidRDefault="00097320">
      <w:pPr>
        <w:pBdr>
          <w:left w:val="single" w:sz="24" w:space="0" w:color="555555"/>
        </w:pBdr>
        <w:shd w:val="clear" w:color="auto" w:fill="F1F1F1"/>
        <w:spacing w:before="160" w:after="160"/>
        <w:ind w:left="160" w:right="160"/>
      </w:pPr>
      <w:r>
        <w:rPr>
          <w:b/>
          <w:bCs/>
          <w:color w:val="555555"/>
        </w:rPr>
        <w:t xml:space="preserve">OPTIONAL </w:t>
      </w:r>
      <w:r>
        <w:rPr>
          <w:color w:val="222222"/>
        </w:rPr>
        <w:t xml:space="preserve">Rows marked </w:t>
      </w:r>
      <w:r>
        <w:rPr>
          <w:b/>
          <w:bCs/>
          <w:color w:val="222222"/>
        </w:rPr>
        <w:t>Failed</w:t>
      </w:r>
      <w:r>
        <w:rPr>
          <w:color w:val="222222"/>
        </w:rPr>
        <w:t xml:space="preserve"> in the index had public URLs that were unavailable at ingestion time. Pass </w:t>
      </w:r>
      <w:r>
        <w:rPr>
          <w:rFonts w:ascii="Consolas" w:eastAsia="Consolas" w:hAnsi="Consolas" w:cs="Consolas"/>
          <w:color w:val="222222"/>
        </w:rPr>
        <w:t>-IncludeFailedRows</w:t>
      </w:r>
      <w:r>
        <w:rPr>
          <w:color w:val="222222"/>
        </w:rPr>
        <w:t xml:space="preserve"> to retry them; expect some to still fail, since they depend on third-party hosting outside this repository's control.</w:t>
      </w:r>
    </w:p>
    <w:p w14:paraId="233BA8D5" w14:textId="77777777" w:rsidR="008531DD" w:rsidRDefault="00097320">
      <w:pPr>
        <w:pStyle w:val="Heading2"/>
        <w:spacing w:before="360" w:after="180"/>
      </w:pPr>
      <w:bookmarkStart w:id="54" w:name="_Toc239879725"/>
      <w:r>
        <w:rPr>
          <w:b/>
          <w:bCs/>
          <w:color w:val="1E7145"/>
        </w:rPr>
        <w:t>2.4 OPTIONAL - use your own corpus</w:t>
      </w:r>
      <w:bookmarkEnd w:id="54"/>
    </w:p>
    <w:p w14:paraId="233BA8D6" w14:textId="77777777" w:rsidR="008531DD" w:rsidRDefault="00097320">
      <w:pPr>
        <w:pBdr>
          <w:left w:val="single" w:sz="24" w:space="0" w:color="555555"/>
        </w:pBdr>
        <w:shd w:val="clear" w:color="auto" w:fill="F1F1F1"/>
        <w:spacing w:before="160" w:after="160"/>
        <w:ind w:left="160" w:right="160"/>
      </w:pPr>
      <w:r>
        <w:rPr>
          <w:b/>
          <w:bCs/>
          <w:color w:val="555555"/>
        </w:rPr>
        <w:t xml:space="preserve">OPTIONAL </w:t>
      </w:r>
      <w:r>
        <w:rPr>
          <w:color w:val="222222"/>
        </w:rPr>
        <w:t xml:space="preserve">Replace or extend the public corpus with your own contract, compliance, or legal-review documents by adding rows to a copy of </w:t>
      </w:r>
      <w:r>
        <w:rPr>
          <w:rFonts w:ascii="Consolas" w:eastAsia="Consolas" w:hAnsi="Consolas" w:cs="Consolas"/>
          <w:color w:val="222222"/>
        </w:rPr>
        <w:t>document-index-legal-compliance-90min.csv</w:t>
      </w:r>
      <w:r>
        <w:rPr>
          <w:color w:val="222222"/>
        </w:rPr>
        <w:t xml:space="preserve">, or by uploading files directly into the SharePoint </w:t>
      </w:r>
      <w:r>
        <w:rPr>
          <w:rFonts w:ascii="Consolas" w:eastAsia="Consolas" w:hAnsi="Consolas" w:cs="Consolas"/>
          <w:color w:val="222222"/>
        </w:rPr>
        <w:t>Source Documents</w:t>
      </w:r>
      <w:r>
        <w:rPr>
          <w:color w:val="222222"/>
        </w:rPr>
        <w:t xml:space="preserve"> folder. The ingestion scripts in Modules 3-4 process whatever they find there - this is also how you adapt the lab to a different vertical (see Appendix F.2).</w:t>
      </w:r>
    </w:p>
    <w:p w14:paraId="233BA8D7" w14:textId="77777777" w:rsidR="008531DD" w:rsidRDefault="00097320">
      <w:pPr>
        <w:pStyle w:val="Heading2"/>
        <w:spacing w:before="360" w:after="180"/>
      </w:pPr>
      <w:bookmarkStart w:id="55" w:name="_Toc239879726"/>
      <w:r>
        <w:rPr>
          <w:b/>
          <w:bCs/>
          <w:color w:val="1E7145"/>
        </w:rPr>
        <w:t>2.5 Confirm the upload</w:t>
      </w:r>
      <w:bookmarkEnd w:id="55"/>
    </w:p>
    <w:p w14:paraId="233BA8D8" w14:textId="77777777" w:rsidR="008531DD" w:rsidRDefault="00097320">
      <w:pPr>
        <w:pStyle w:val="ListParagraph"/>
        <w:numPr>
          <w:ilvl w:val="0"/>
          <w:numId w:val="1"/>
        </w:numPr>
        <w:spacing w:after="100"/>
      </w:pPr>
      <w:r>
        <w:t xml:space="preserve">Open the SharePoint library and confirm the </w:t>
      </w:r>
      <w:r>
        <w:rPr>
          <w:rFonts w:ascii="Consolas" w:eastAsia="Consolas" w:hAnsi="Consolas" w:cs="Consolas"/>
        </w:rPr>
        <w:t>Source Documents</w:t>
      </w:r>
      <w:r>
        <w:t xml:space="preserve"> folder contains 6 files (or your own corpus count).</w:t>
      </w:r>
    </w:p>
    <w:p w14:paraId="233BA8D9" w14:textId="77777777" w:rsidR="008531DD" w:rsidRDefault="00097320">
      <w:pPr>
        <w:pStyle w:val="ListParagraph"/>
        <w:numPr>
          <w:ilvl w:val="0"/>
          <w:numId w:val="1"/>
        </w:numPr>
        <w:spacing w:after="100"/>
      </w:pPr>
      <w:r>
        <w:t>Spot-check that one PDF and one DOCX file open correctly.</w:t>
      </w:r>
    </w:p>
    <w:p w14:paraId="233BA8DA" w14:textId="77777777" w:rsidR="008531DD" w:rsidRDefault="00097320">
      <w:pPr>
        <w:pBdr>
          <w:left w:val="single" w:sz="24" w:space="0" w:color="8A5B00"/>
        </w:pBdr>
        <w:shd w:val="clear" w:color="auto" w:fill="FFF6E0"/>
        <w:spacing w:before="160" w:after="160"/>
        <w:ind w:left="160" w:right="160"/>
      </w:pPr>
      <w:r>
        <w:rPr>
          <w:b/>
          <w:bCs/>
          <w:color w:val="8A5B00"/>
        </w:rPr>
        <w:t xml:space="preserve">LAB DATA </w:t>
      </w:r>
      <w:r>
        <w:rPr>
          <w:color w:val="222222"/>
        </w:rPr>
        <w:t>Record the SharePoint site URL, document library name, and drive ID in Appendix A.2.</w:t>
      </w:r>
    </w:p>
    <w:p w14:paraId="233BA8DB" w14:textId="77777777" w:rsidR="008531DD" w:rsidRDefault="00097320">
      <w:pPr>
        <w:pBdr>
          <w:left w:val="single" w:sz="24" w:space="0" w:color="4B2E83"/>
        </w:pBdr>
        <w:shd w:val="clear" w:color="auto" w:fill="ECE7F8"/>
        <w:spacing w:before="160" w:after="160"/>
        <w:ind w:left="160" w:right="160"/>
      </w:pPr>
      <w:r>
        <w:rPr>
          <w:b/>
          <w:bCs/>
          <w:color w:val="4B2E83"/>
        </w:rPr>
        <w:t xml:space="preserve">EXIT CRITERIA </w:t>
      </w:r>
      <w:r>
        <w:rPr>
          <w:color w:val="222222"/>
        </w:rPr>
        <w:t>Module 2 complete when the SharePoint library contains the source documents and you can open at least two of them without error.</w:t>
      </w:r>
    </w:p>
    <w:p w14:paraId="233BA8DC" w14:textId="77777777" w:rsidR="008531DD" w:rsidRDefault="00097320">
      <w:r>
        <w:lastRenderedPageBreak/>
        <w:br w:type="page"/>
      </w:r>
    </w:p>
    <w:p w14:paraId="233BA8DD" w14:textId="77777777" w:rsidR="008531DD" w:rsidRDefault="00097320">
      <w:pPr>
        <w:pStyle w:val="Heading1"/>
        <w:spacing w:before="480" w:after="240"/>
      </w:pPr>
      <w:bookmarkStart w:id="56" w:name="_Toc239879727"/>
      <w:r>
        <w:rPr>
          <w:b/>
          <w:bCs/>
          <w:color w:val="0B3D24"/>
        </w:rPr>
        <w:lastRenderedPageBreak/>
        <w:t>Module 3 - Ingest Text into Azure AI Search</w:t>
      </w:r>
      <w:bookmarkEnd w:id="5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7"/>
        <w:gridCol w:w="1262"/>
        <w:gridCol w:w="1623"/>
        <w:gridCol w:w="1984"/>
      </w:tblGrid>
      <w:tr w:rsidR="008531DD" w14:paraId="233BA8E2" w14:textId="77777777">
        <w:trPr>
          <w:tblHeader/>
        </w:trPr>
        <w:tc>
          <w:tcPr>
            <w:tcW w:w="2300" w:type="pct"/>
            <w:shd w:val="clear" w:color="auto" w:fill="1E7145"/>
            <w:tcMar>
              <w:top w:w="80" w:type="dxa"/>
              <w:left w:w="120" w:type="dxa"/>
              <w:bottom w:w="80" w:type="dxa"/>
              <w:right w:w="120" w:type="dxa"/>
            </w:tcMar>
            <w:vAlign w:val="center"/>
          </w:tcPr>
          <w:p w14:paraId="233BA8DE" w14:textId="77777777" w:rsidR="008531DD" w:rsidRDefault="00097320">
            <w:r>
              <w:rPr>
                <w:b/>
                <w:bCs/>
                <w:color w:val="FFFFFF"/>
                <w:sz w:val="19"/>
                <w:szCs w:val="19"/>
              </w:rPr>
              <w:t>Objective</w:t>
            </w:r>
          </w:p>
        </w:tc>
        <w:tc>
          <w:tcPr>
            <w:tcW w:w="700" w:type="pct"/>
            <w:shd w:val="clear" w:color="auto" w:fill="1E7145"/>
            <w:tcMar>
              <w:top w:w="80" w:type="dxa"/>
              <w:left w:w="120" w:type="dxa"/>
              <w:bottom w:w="80" w:type="dxa"/>
              <w:right w:w="120" w:type="dxa"/>
            </w:tcMar>
            <w:vAlign w:val="center"/>
          </w:tcPr>
          <w:p w14:paraId="233BA8DF" w14:textId="77777777" w:rsidR="008531DD" w:rsidRDefault="00097320">
            <w:r>
              <w:rPr>
                <w:b/>
                <w:bCs/>
                <w:color w:val="FFFFFF"/>
                <w:sz w:val="19"/>
                <w:szCs w:val="19"/>
              </w:rPr>
              <w:t>Owner</w:t>
            </w:r>
          </w:p>
        </w:tc>
        <w:tc>
          <w:tcPr>
            <w:tcW w:w="900" w:type="pct"/>
            <w:shd w:val="clear" w:color="auto" w:fill="1E7145"/>
            <w:tcMar>
              <w:top w:w="80" w:type="dxa"/>
              <w:left w:w="120" w:type="dxa"/>
              <w:bottom w:w="80" w:type="dxa"/>
              <w:right w:w="120" w:type="dxa"/>
            </w:tcMar>
            <w:vAlign w:val="center"/>
          </w:tcPr>
          <w:p w14:paraId="233BA8E0" w14:textId="77777777" w:rsidR="008531DD" w:rsidRDefault="00097320">
            <w:r>
              <w:rPr>
                <w:b/>
                <w:bCs/>
                <w:color w:val="FFFFFF"/>
                <w:sz w:val="19"/>
                <w:szCs w:val="19"/>
              </w:rPr>
              <w:t>Time</w:t>
            </w:r>
          </w:p>
        </w:tc>
        <w:tc>
          <w:tcPr>
            <w:tcW w:w="1100" w:type="pct"/>
            <w:shd w:val="clear" w:color="auto" w:fill="1E7145"/>
            <w:tcMar>
              <w:top w:w="80" w:type="dxa"/>
              <w:left w:w="120" w:type="dxa"/>
              <w:bottom w:w="80" w:type="dxa"/>
              <w:right w:w="120" w:type="dxa"/>
            </w:tcMar>
            <w:vAlign w:val="center"/>
          </w:tcPr>
          <w:p w14:paraId="233BA8E1" w14:textId="77777777" w:rsidR="008531DD" w:rsidRDefault="00097320">
            <w:r>
              <w:rPr>
                <w:b/>
                <w:bCs/>
                <w:color w:val="FFFFFF"/>
                <w:sz w:val="19"/>
                <w:szCs w:val="19"/>
              </w:rPr>
              <w:t>Prerequisite</w:t>
            </w:r>
          </w:p>
        </w:tc>
      </w:tr>
      <w:tr w:rsidR="008531DD" w14:paraId="233BA8E7" w14:textId="77777777">
        <w:tc>
          <w:tcPr>
            <w:tcW w:w="2300" w:type="pct"/>
            <w:tcMar>
              <w:top w:w="80" w:type="dxa"/>
              <w:left w:w="120" w:type="dxa"/>
              <w:bottom w:w="80" w:type="dxa"/>
              <w:right w:w="120" w:type="dxa"/>
            </w:tcMar>
            <w:vAlign w:val="center"/>
          </w:tcPr>
          <w:p w14:paraId="233BA8E3" w14:textId="77777777" w:rsidR="008531DD" w:rsidRDefault="00097320">
            <w:r>
              <w:rPr>
                <w:sz w:val="19"/>
                <w:szCs w:val="19"/>
              </w:rPr>
              <w:t>Document text extracted, chunked, and indexed into reccia-documents</w:t>
            </w:r>
          </w:p>
        </w:tc>
        <w:tc>
          <w:tcPr>
            <w:tcW w:w="700" w:type="pct"/>
            <w:tcMar>
              <w:top w:w="80" w:type="dxa"/>
              <w:left w:w="120" w:type="dxa"/>
              <w:bottom w:w="80" w:type="dxa"/>
              <w:right w:w="120" w:type="dxa"/>
            </w:tcMar>
            <w:vAlign w:val="center"/>
          </w:tcPr>
          <w:p w14:paraId="233BA8E4" w14:textId="77777777" w:rsidR="008531DD" w:rsidRDefault="00097320">
            <w:r>
              <w:rPr>
                <w:sz w:val="19"/>
                <w:szCs w:val="19"/>
              </w:rPr>
              <w:t>You</w:t>
            </w:r>
          </w:p>
        </w:tc>
        <w:tc>
          <w:tcPr>
            <w:tcW w:w="900" w:type="pct"/>
            <w:tcMar>
              <w:top w:w="80" w:type="dxa"/>
              <w:left w:w="120" w:type="dxa"/>
              <w:bottom w:w="80" w:type="dxa"/>
              <w:right w:w="120" w:type="dxa"/>
            </w:tcMar>
            <w:vAlign w:val="center"/>
          </w:tcPr>
          <w:p w14:paraId="233BA8E5" w14:textId="77777777" w:rsidR="008531DD" w:rsidRDefault="00097320">
            <w:r>
              <w:rPr>
                <w:sz w:val="19"/>
                <w:szCs w:val="19"/>
              </w:rPr>
              <w:t>20 min, plus wait</w:t>
            </w:r>
          </w:p>
        </w:tc>
        <w:tc>
          <w:tcPr>
            <w:tcW w:w="1100" w:type="pct"/>
            <w:tcMar>
              <w:top w:w="80" w:type="dxa"/>
              <w:left w:w="120" w:type="dxa"/>
              <w:bottom w:w="80" w:type="dxa"/>
              <w:right w:w="120" w:type="dxa"/>
            </w:tcMar>
            <w:vAlign w:val="center"/>
          </w:tcPr>
          <w:p w14:paraId="233BA8E6" w14:textId="77777777" w:rsidR="008531DD" w:rsidRDefault="00097320">
            <w:r>
              <w:rPr>
                <w:sz w:val="19"/>
                <w:szCs w:val="19"/>
              </w:rPr>
              <w:t>Module 2 exit criteria met</w:t>
            </w:r>
          </w:p>
        </w:tc>
      </w:tr>
    </w:tbl>
    <w:p w14:paraId="233BA8E8" w14:textId="77777777" w:rsidR="008531DD" w:rsidRDefault="00097320">
      <w:pPr>
        <w:pStyle w:val="Heading2"/>
        <w:spacing w:before="360" w:after="180"/>
      </w:pPr>
      <w:bookmarkStart w:id="57" w:name="_Toc239879728"/>
      <w:r>
        <w:rPr>
          <w:b/>
          <w:bCs/>
          <w:color w:val="1E7145"/>
        </w:rPr>
        <w:t>3.1 Understand what the script does</w:t>
      </w:r>
      <w:bookmarkEnd w:id="57"/>
    </w:p>
    <w:p w14:paraId="233BA8E9" w14:textId="77777777" w:rsidR="008531DD" w:rsidRDefault="00097320">
      <w:pPr>
        <w:spacing w:after="160"/>
      </w:pPr>
      <w:r>
        <w:rPr>
          <w:rFonts w:ascii="Consolas" w:eastAsia="Consolas" w:hAnsi="Consolas" w:cs="Consolas"/>
        </w:rPr>
        <w:t>ingest_sharepoint_to_search.py</w:t>
      </w:r>
      <w:r>
        <w:t xml:space="preserve"> pulls each file from the SharePoint </w:t>
      </w:r>
      <w:r>
        <w:rPr>
          <w:rFonts w:ascii="Consolas" w:eastAsia="Consolas" w:hAnsi="Consolas" w:cs="Consolas"/>
        </w:rPr>
        <w:t>Source Documents</w:t>
      </w:r>
      <w:r>
        <w:t xml:space="preserve"> folder through Microsoft Graph, extracts text with Azure AI Document Intelligence's layout model, chunks the extracted text into overlapping windows sized for retrieval, and pushes each chunk to the </w:t>
      </w:r>
      <w:r>
        <w:rPr>
          <w:rFonts w:ascii="Consolas" w:eastAsia="Consolas" w:hAnsi="Consolas" w:cs="Consolas"/>
        </w:rPr>
        <w:t>reccia-documents</w:t>
      </w:r>
      <w:r>
        <w:t xml:space="preserve"> Azure AI Search index with the source document name, page number, chunk index, and a link back to the SharePoint file.</w:t>
      </w:r>
    </w:p>
    <w:p w14:paraId="233BA8EA" w14:textId="77777777" w:rsidR="008531DD" w:rsidRDefault="00097320">
      <w:pPr>
        <w:pStyle w:val="Heading2"/>
        <w:spacing w:before="360" w:after="180"/>
      </w:pPr>
      <w:bookmarkStart w:id="58" w:name="_Toc239879729"/>
      <w:r>
        <w:rPr>
          <w:b/>
          <w:bCs/>
          <w:color w:val="1E7145"/>
        </w:rPr>
        <w:t>3.2 Run text ingestion</w:t>
      </w:r>
      <w:bookmarkEnd w:id="58"/>
    </w:p>
    <w:p w14:paraId="233BA8EB"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.\scripts\run-text-ingestion.ps1 `</w:t>
      </w:r>
      <w:r>
        <w:br/>
      </w:r>
      <w:r>
        <w:rPr>
          <w:rFonts w:ascii="Consolas" w:eastAsia="Consolas" w:hAnsi="Consolas" w:cs="Consolas"/>
          <w:sz w:val="19"/>
          <w:szCs w:val="19"/>
        </w:rPr>
        <w:t xml:space="preserve">  -SubscriptionId "&lt;subscription-id&gt;" `</w:t>
      </w:r>
      <w:r>
        <w:br/>
      </w:r>
      <w:r>
        <w:rPr>
          <w:rFonts w:ascii="Consolas" w:eastAsia="Consolas" w:hAnsi="Consolas" w:cs="Consolas"/>
          <w:sz w:val="19"/>
          <w:szCs w:val="19"/>
        </w:rPr>
        <w:t xml:space="preserve">  -ResourceGroupName "rg-reccia-lab" `</w:t>
      </w:r>
      <w:r>
        <w:br/>
      </w:r>
      <w:r>
        <w:rPr>
          <w:rFonts w:ascii="Consolas" w:eastAsia="Consolas" w:hAnsi="Consolas" w:cs="Consolas"/>
          <w:sz w:val="19"/>
          <w:szCs w:val="19"/>
        </w:rPr>
        <w:t xml:space="preserve">  -SearchServiceName "&lt;search-service&gt;" `</w:t>
      </w:r>
      <w:r>
        <w:br/>
      </w:r>
      <w:r>
        <w:rPr>
          <w:rFonts w:ascii="Consolas" w:eastAsia="Consolas" w:hAnsi="Consolas" w:cs="Consolas"/>
          <w:sz w:val="19"/>
          <w:szCs w:val="19"/>
        </w:rPr>
        <w:t xml:space="preserve">  -DocumentIntelligenceAccountName "&lt;doc-intel-account&gt;" `</w:t>
      </w:r>
      <w:r>
        <w:br/>
      </w:r>
      <w:r>
        <w:rPr>
          <w:rFonts w:ascii="Consolas" w:eastAsia="Consolas" w:hAnsi="Consolas" w:cs="Consolas"/>
          <w:sz w:val="19"/>
          <w:szCs w:val="19"/>
        </w:rPr>
        <w:t xml:space="preserve">  -DriveId "&lt;sharepoint-drive-id&gt;"</w:t>
      </w:r>
    </w:p>
    <w:p w14:paraId="233BA8EC"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color w:val="222222"/>
        </w:rPr>
        <w:t>Document Intelligence layout extraction runs one document at a time and can take several minutes per large PDF. Budget wait time proportional to your corpus size - the 90-minute demo's 6-document corpus takes only a few minutes end to end, which is what keeps this lab inside a 90-minute session.</w:t>
      </w:r>
    </w:p>
    <w:p w14:paraId="233BA8ED" w14:textId="77777777" w:rsidR="008531DD" w:rsidRDefault="00097320">
      <w:pPr>
        <w:pStyle w:val="Heading2"/>
        <w:spacing w:before="360" w:after="180"/>
      </w:pPr>
      <w:bookmarkStart w:id="59" w:name="_Toc239879730"/>
      <w:r>
        <w:rPr>
          <w:b/>
          <w:bCs/>
          <w:color w:val="1E7145"/>
        </w:rPr>
        <w:t>3.3 Verify the index</w:t>
      </w:r>
      <w:bookmarkEnd w:id="59"/>
    </w:p>
    <w:p w14:paraId="233BA8EE" w14:textId="77777777" w:rsidR="008531DD" w:rsidRDefault="00097320">
      <w:pPr>
        <w:pStyle w:val="ListParagraph"/>
        <w:numPr>
          <w:ilvl w:val="0"/>
          <w:numId w:val="1"/>
        </w:numPr>
        <w:spacing w:after="100"/>
      </w:pPr>
      <w:r>
        <w:t xml:space="preserve">In the Azure portal, open the Search service, select </w:t>
      </w:r>
      <w:r>
        <w:rPr>
          <w:b/>
          <w:bCs/>
        </w:rPr>
        <w:t>Indexes</w:t>
      </w:r>
      <w:r>
        <w:t xml:space="preserve">, and confirm </w:t>
      </w:r>
      <w:r>
        <w:rPr>
          <w:rFonts w:ascii="Consolas" w:eastAsia="Consolas" w:hAnsi="Consolas" w:cs="Consolas"/>
        </w:rPr>
        <w:t>reccia-documents</w:t>
      </w:r>
      <w:r>
        <w:t xml:space="preserve"> exists with a document count greater than zero.</w:t>
      </w:r>
    </w:p>
    <w:p w14:paraId="233BA8EF" w14:textId="77777777" w:rsidR="008531DD" w:rsidRDefault="00097320">
      <w:pPr>
        <w:pStyle w:val="ListParagraph"/>
        <w:numPr>
          <w:ilvl w:val="0"/>
          <w:numId w:val="1"/>
        </w:numPr>
        <w:spacing w:after="100"/>
      </w:pPr>
      <w:r>
        <w:t xml:space="preserve">Run a sample query in </w:t>
      </w:r>
      <w:r>
        <w:rPr>
          <w:b/>
          <w:bCs/>
        </w:rPr>
        <w:t>Search explorer</w:t>
      </w:r>
      <w:r>
        <w:t xml:space="preserve"> for a term you know appears in the corpus, such as </w:t>
      </w:r>
      <w:r>
        <w:rPr>
          <w:rFonts w:ascii="Consolas" w:eastAsia="Consolas" w:hAnsi="Consolas" w:cs="Consolas"/>
        </w:rPr>
        <w:t>interconnection</w:t>
      </w:r>
      <w:r>
        <w:t xml:space="preserve">, and confirm results return with a </w:t>
      </w:r>
      <w:r>
        <w:rPr>
          <w:rFonts w:ascii="Consolas" w:eastAsia="Consolas" w:hAnsi="Consolas" w:cs="Consolas"/>
        </w:rPr>
        <w:t>sourceUrl</w:t>
      </w:r>
      <w:r>
        <w:t xml:space="preserve"> and </w:t>
      </w:r>
      <w:r>
        <w:rPr>
          <w:rFonts w:ascii="Consolas" w:eastAsia="Consolas" w:hAnsi="Consolas" w:cs="Consolas"/>
        </w:rPr>
        <w:t>pageNumber</w:t>
      </w:r>
      <w:r>
        <w:t>.</w:t>
      </w:r>
    </w:p>
    <w:p w14:paraId="233BA8F0" w14:textId="77777777" w:rsidR="008531DD" w:rsidRDefault="00097320">
      <w:pPr>
        <w:pBdr>
          <w:left w:val="single" w:sz="24" w:space="0" w:color="8A5B00"/>
        </w:pBdr>
        <w:shd w:val="clear" w:color="auto" w:fill="FFF6E0"/>
        <w:spacing w:before="160" w:after="160"/>
        <w:ind w:left="160" w:right="160"/>
      </w:pPr>
      <w:r>
        <w:rPr>
          <w:b/>
          <w:bCs/>
          <w:color w:val="8A5B00"/>
        </w:rPr>
        <w:t xml:space="preserve">LAB DATA </w:t>
      </w:r>
      <w:r>
        <w:rPr>
          <w:color w:val="222222"/>
        </w:rPr>
        <w:t>Record the index name and document count in Appendix A.3.</w:t>
      </w:r>
    </w:p>
    <w:p w14:paraId="233BA8F1" w14:textId="77777777" w:rsidR="008531DD" w:rsidRDefault="00097320">
      <w:pPr>
        <w:pBdr>
          <w:left w:val="single" w:sz="24" w:space="0" w:color="4B2E83"/>
        </w:pBdr>
        <w:shd w:val="clear" w:color="auto" w:fill="ECE7F8"/>
        <w:spacing w:before="160" w:after="160"/>
        <w:ind w:left="160" w:right="160"/>
      </w:pPr>
      <w:r>
        <w:rPr>
          <w:b/>
          <w:bCs/>
          <w:color w:val="4B2E83"/>
        </w:rPr>
        <w:t xml:space="preserve">EXIT CRITERIA </w:t>
      </w:r>
      <w:r>
        <w:rPr>
          <w:color w:val="222222"/>
        </w:rPr>
        <w:t>Module 3 complete when reccia-documents has a non-zero document count and a sample query in Search explorer returns cited results.</w:t>
      </w:r>
    </w:p>
    <w:p w14:paraId="233BA8F2" w14:textId="77777777" w:rsidR="008531DD" w:rsidRDefault="00097320">
      <w:r>
        <w:br w:type="page"/>
      </w:r>
    </w:p>
    <w:p w14:paraId="233BA8F3" w14:textId="77777777" w:rsidR="008531DD" w:rsidRDefault="00097320">
      <w:pPr>
        <w:pStyle w:val="Heading1"/>
        <w:spacing w:before="480" w:after="240"/>
      </w:pPr>
      <w:bookmarkStart w:id="60" w:name="_Toc239879731"/>
      <w:r>
        <w:rPr>
          <w:b/>
          <w:bCs/>
          <w:color w:val="0B3D24"/>
        </w:rPr>
        <w:lastRenderedPageBreak/>
        <w:t>Module 4 - Extract and Index Visual Evidence</w:t>
      </w:r>
      <w:bookmarkEnd w:id="6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7"/>
        <w:gridCol w:w="1262"/>
        <w:gridCol w:w="1623"/>
        <w:gridCol w:w="1984"/>
      </w:tblGrid>
      <w:tr w:rsidR="008531DD" w14:paraId="233BA8F8" w14:textId="77777777">
        <w:trPr>
          <w:tblHeader/>
        </w:trPr>
        <w:tc>
          <w:tcPr>
            <w:tcW w:w="2300" w:type="pct"/>
            <w:shd w:val="clear" w:color="auto" w:fill="1E7145"/>
            <w:tcMar>
              <w:top w:w="80" w:type="dxa"/>
              <w:left w:w="120" w:type="dxa"/>
              <w:bottom w:w="80" w:type="dxa"/>
              <w:right w:w="120" w:type="dxa"/>
            </w:tcMar>
            <w:vAlign w:val="center"/>
          </w:tcPr>
          <w:p w14:paraId="233BA8F4" w14:textId="77777777" w:rsidR="008531DD" w:rsidRDefault="00097320">
            <w:r>
              <w:rPr>
                <w:b/>
                <w:bCs/>
                <w:color w:val="FFFFFF"/>
                <w:sz w:val="19"/>
                <w:szCs w:val="19"/>
              </w:rPr>
              <w:t>Objective</w:t>
            </w:r>
          </w:p>
        </w:tc>
        <w:tc>
          <w:tcPr>
            <w:tcW w:w="700" w:type="pct"/>
            <w:shd w:val="clear" w:color="auto" w:fill="1E7145"/>
            <w:tcMar>
              <w:top w:w="80" w:type="dxa"/>
              <w:left w:w="120" w:type="dxa"/>
              <w:bottom w:w="80" w:type="dxa"/>
              <w:right w:w="120" w:type="dxa"/>
            </w:tcMar>
            <w:vAlign w:val="center"/>
          </w:tcPr>
          <w:p w14:paraId="233BA8F5" w14:textId="77777777" w:rsidR="008531DD" w:rsidRDefault="00097320">
            <w:r>
              <w:rPr>
                <w:b/>
                <w:bCs/>
                <w:color w:val="FFFFFF"/>
                <w:sz w:val="19"/>
                <w:szCs w:val="19"/>
              </w:rPr>
              <w:t>Owner</w:t>
            </w:r>
          </w:p>
        </w:tc>
        <w:tc>
          <w:tcPr>
            <w:tcW w:w="900" w:type="pct"/>
            <w:shd w:val="clear" w:color="auto" w:fill="1E7145"/>
            <w:tcMar>
              <w:top w:w="80" w:type="dxa"/>
              <w:left w:w="120" w:type="dxa"/>
              <w:bottom w:w="80" w:type="dxa"/>
              <w:right w:w="120" w:type="dxa"/>
            </w:tcMar>
            <w:vAlign w:val="center"/>
          </w:tcPr>
          <w:p w14:paraId="233BA8F6" w14:textId="77777777" w:rsidR="008531DD" w:rsidRDefault="00097320">
            <w:r>
              <w:rPr>
                <w:b/>
                <w:bCs/>
                <w:color w:val="FFFFFF"/>
                <w:sz w:val="19"/>
                <w:szCs w:val="19"/>
              </w:rPr>
              <w:t>Time</w:t>
            </w:r>
          </w:p>
        </w:tc>
        <w:tc>
          <w:tcPr>
            <w:tcW w:w="1100" w:type="pct"/>
            <w:shd w:val="clear" w:color="auto" w:fill="1E7145"/>
            <w:tcMar>
              <w:top w:w="80" w:type="dxa"/>
              <w:left w:w="120" w:type="dxa"/>
              <w:bottom w:w="80" w:type="dxa"/>
              <w:right w:w="120" w:type="dxa"/>
            </w:tcMar>
            <w:vAlign w:val="center"/>
          </w:tcPr>
          <w:p w14:paraId="233BA8F7" w14:textId="77777777" w:rsidR="008531DD" w:rsidRDefault="00097320">
            <w:r>
              <w:rPr>
                <w:b/>
                <w:bCs/>
                <w:color w:val="FFFFFF"/>
                <w:sz w:val="19"/>
                <w:szCs w:val="19"/>
              </w:rPr>
              <w:t>Prerequisite</w:t>
            </w:r>
          </w:p>
        </w:tc>
      </w:tr>
      <w:tr w:rsidR="008531DD" w14:paraId="233BA8FD" w14:textId="77777777">
        <w:tc>
          <w:tcPr>
            <w:tcW w:w="2300" w:type="pct"/>
            <w:tcMar>
              <w:top w:w="80" w:type="dxa"/>
              <w:left w:w="120" w:type="dxa"/>
              <w:bottom w:w="80" w:type="dxa"/>
              <w:right w:w="120" w:type="dxa"/>
            </w:tcMar>
            <w:vAlign w:val="center"/>
          </w:tcPr>
          <w:p w14:paraId="233BA8F9" w14:textId="77777777" w:rsidR="008531DD" w:rsidRDefault="00097320">
            <w:r>
              <w:rPr>
                <w:sz w:val="19"/>
                <w:szCs w:val="19"/>
              </w:rPr>
              <w:t>Embedded images and rendered PDF pages extracted, captioned, OCR'd, and indexed into reccia-images</w:t>
            </w:r>
          </w:p>
        </w:tc>
        <w:tc>
          <w:tcPr>
            <w:tcW w:w="700" w:type="pct"/>
            <w:tcMar>
              <w:top w:w="80" w:type="dxa"/>
              <w:left w:w="120" w:type="dxa"/>
              <w:bottom w:w="80" w:type="dxa"/>
              <w:right w:w="120" w:type="dxa"/>
            </w:tcMar>
            <w:vAlign w:val="center"/>
          </w:tcPr>
          <w:p w14:paraId="233BA8FA" w14:textId="77777777" w:rsidR="008531DD" w:rsidRDefault="00097320">
            <w:r>
              <w:rPr>
                <w:sz w:val="19"/>
                <w:szCs w:val="19"/>
              </w:rPr>
              <w:t>You</w:t>
            </w:r>
          </w:p>
        </w:tc>
        <w:tc>
          <w:tcPr>
            <w:tcW w:w="900" w:type="pct"/>
            <w:tcMar>
              <w:top w:w="80" w:type="dxa"/>
              <w:left w:w="120" w:type="dxa"/>
              <w:bottom w:w="80" w:type="dxa"/>
              <w:right w:w="120" w:type="dxa"/>
            </w:tcMar>
            <w:vAlign w:val="center"/>
          </w:tcPr>
          <w:p w14:paraId="233BA8FB" w14:textId="77777777" w:rsidR="008531DD" w:rsidRDefault="00097320">
            <w:r>
              <w:rPr>
                <w:sz w:val="19"/>
                <w:szCs w:val="19"/>
              </w:rPr>
              <w:t>15-20 min, plus wait</w:t>
            </w:r>
          </w:p>
        </w:tc>
        <w:tc>
          <w:tcPr>
            <w:tcW w:w="1100" w:type="pct"/>
            <w:tcMar>
              <w:top w:w="80" w:type="dxa"/>
              <w:left w:w="120" w:type="dxa"/>
              <w:bottom w:w="80" w:type="dxa"/>
              <w:right w:w="120" w:type="dxa"/>
            </w:tcMar>
            <w:vAlign w:val="center"/>
          </w:tcPr>
          <w:p w14:paraId="233BA8FC" w14:textId="77777777" w:rsidR="008531DD" w:rsidRDefault="00097320">
            <w:r>
              <w:rPr>
                <w:sz w:val="19"/>
                <w:szCs w:val="19"/>
              </w:rPr>
              <w:t>Module 3 exit criteria met</w:t>
            </w:r>
          </w:p>
        </w:tc>
      </w:tr>
    </w:tbl>
    <w:p w14:paraId="233BA8FE" w14:textId="77777777" w:rsidR="008531DD" w:rsidRDefault="00097320">
      <w:pPr>
        <w:pStyle w:val="Heading2"/>
        <w:spacing w:before="360" w:after="180"/>
      </w:pPr>
      <w:bookmarkStart w:id="61" w:name="_Toc239879732"/>
      <w:r>
        <w:rPr>
          <w:b/>
          <w:bCs/>
          <w:color w:val="1E7145"/>
        </w:rPr>
        <w:t>4.1 Understand what gets extracted</w:t>
      </w:r>
      <w:bookmarkEnd w:id="61"/>
    </w:p>
    <w:p w14:paraId="233BA8FF" w14:textId="77777777" w:rsidR="008531DD" w:rsidRDefault="00097320">
      <w:pPr>
        <w:spacing w:after="160"/>
      </w:pPr>
      <w:r>
        <w:rPr>
          <w:rFonts w:ascii="Consolas" w:eastAsia="Consolas" w:hAnsi="Consolas" w:cs="Consolas"/>
        </w:rPr>
        <w:t>extract_images_to_search.py</w:t>
      </w:r>
      <w:r>
        <w:t xml:space="preserve"> creates one Azure AI Search record per extracted visual asset. It handles embedded raster images in PDFs, rendered PDF pages (to capture scanned pages, vector diagrams, and tables that are not embedded images), and embedded images in DOCX/PPTX package media. For each asset it uploads the image to </w:t>
      </w:r>
      <w:r>
        <w:rPr>
          <w:rFonts w:ascii="Consolas" w:eastAsia="Consolas" w:hAnsi="Consolas" w:cs="Consolas"/>
        </w:rPr>
        <w:t>Extracted Images/&lt;source-document-name&gt;/</w:t>
      </w:r>
      <w:r>
        <w:t xml:space="preserve"> in SharePoint, runs Azure AI Vision captioning, OCR, and tagging where the image meets Vision's minimum size and format requirements, and indexes the result into </w:t>
      </w:r>
      <w:r>
        <w:rPr>
          <w:rFonts w:ascii="Consolas" w:eastAsia="Consolas" w:hAnsi="Consolas" w:cs="Consolas"/>
        </w:rPr>
        <w:t>reccia-images</w:t>
      </w:r>
      <w:r>
        <w:t>.</w:t>
      </w:r>
    </w:p>
    <w:p w14:paraId="233BA900" w14:textId="77777777" w:rsidR="008531DD" w:rsidRDefault="00097320">
      <w:pPr>
        <w:pStyle w:val="Heading2"/>
        <w:spacing w:before="360" w:after="180"/>
      </w:pPr>
      <w:bookmarkStart w:id="62" w:name="_Toc239879733"/>
      <w:r>
        <w:rPr>
          <w:b/>
          <w:bCs/>
          <w:color w:val="1E7145"/>
        </w:rPr>
        <w:t>4.2 Run image extraction</w:t>
      </w:r>
      <w:bookmarkEnd w:id="62"/>
    </w:p>
    <w:p w14:paraId="233BA901"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.\scripts\run-image-extraction.ps1 `</w:t>
      </w:r>
      <w:r>
        <w:br/>
      </w:r>
      <w:r>
        <w:rPr>
          <w:rFonts w:ascii="Consolas" w:eastAsia="Consolas" w:hAnsi="Consolas" w:cs="Consolas"/>
          <w:sz w:val="19"/>
          <w:szCs w:val="19"/>
        </w:rPr>
        <w:t xml:space="preserve">  -SubscriptionId "&lt;subscription-id&gt;" `</w:t>
      </w:r>
      <w:r>
        <w:br/>
      </w:r>
      <w:r>
        <w:rPr>
          <w:rFonts w:ascii="Consolas" w:eastAsia="Consolas" w:hAnsi="Consolas" w:cs="Consolas"/>
          <w:sz w:val="19"/>
          <w:szCs w:val="19"/>
        </w:rPr>
        <w:t xml:space="preserve">  -ResourceGroupName "rg-reccia-lab" `</w:t>
      </w:r>
      <w:r>
        <w:br/>
      </w:r>
      <w:r>
        <w:rPr>
          <w:rFonts w:ascii="Consolas" w:eastAsia="Consolas" w:hAnsi="Consolas" w:cs="Consolas"/>
          <w:sz w:val="19"/>
          <w:szCs w:val="19"/>
        </w:rPr>
        <w:t xml:space="preserve">  -SearchServiceName "&lt;search-service&gt;" `</w:t>
      </w:r>
      <w:r>
        <w:br/>
      </w:r>
      <w:r>
        <w:rPr>
          <w:rFonts w:ascii="Consolas" w:eastAsia="Consolas" w:hAnsi="Consolas" w:cs="Consolas"/>
          <w:sz w:val="19"/>
          <w:szCs w:val="19"/>
        </w:rPr>
        <w:t xml:space="preserve">  -VisionAccountName "&lt;vision-account&gt;" `</w:t>
      </w:r>
      <w:r>
        <w:br/>
      </w:r>
      <w:r>
        <w:rPr>
          <w:rFonts w:ascii="Consolas" w:eastAsia="Consolas" w:hAnsi="Consolas" w:cs="Consolas"/>
          <w:sz w:val="19"/>
          <w:szCs w:val="19"/>
        </w:rPr>
        <w:t xml:space="preserve">  -DriveId "&lt;sharepoint-drive-id&gt;" `</w:t>
      </w:r>
      <w:r>
        <w:br/>
      </w:r>
      <w:r>
        <w:rPr>
          <w:rFonts w:ascii="Consolas" w:eastAsia="Consolas" w:hAnsi="Consolas" w:cs="Consolas"/>
          <w:sz w:val="19"/>
          <w:szCs w:val="19"/>
        </w:rPr>
        <w:t xml:space="preserve">  -RenderPages `</w:t>
      </w:r>
      <w:r>
        <w:br/>
      </w:r>
      <w:r>
        <w:rPr>
          <w:rFonts w:ascii="Consolas" w:eastAsia="Consolas" w:hAnsi="Consolas" w:cs="Consolas"/>
          <w:sz w:val="19"/>
          <w:szCs w:val="19"/>
        </w:rPr>
        <w:t xml:space="preserve">  -SkipExistingIndexed</w:t>
      </w:r>
    </w:p>
    <w:p w14:paraId="233BA902"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b/>
          <w:bCs/>
          <w:color w:val="222222"/>
        </w:rPr>
        <w:t>A real failure hit while building this lab.</w:t>
      </w:r>
      <w:r>
        <w:rPr>
          <w:color w:val="222222"/>
        </w:rPr>
        <w:t xml:space="preserve"> While building the original full-corpus version of this lab, across roughly 1,900 visual assets, the download-and-upload loop hit two transient network resets (</w:t>
      </w:r>
      <w:r>
        <w:rPr>
          <w:rFonts w:ascii="Consolas" w:eastAsia="Consolas" w:hAnsi="Consolas" w:cs="Consolas"/>
          <w:color w:val="222222"/>
        </w:rPr>
        <w:t>WinError 10054</w:t>
      </w:r>
      <w:r>
        <w:rPr>
          <w:color w:val="222222"/>
        </w:rPr>
        <w:t xml:space="preserve"> and </w:t>
      </w:r>
      <w:r>
        <w:rPr>
          <w:rFonts w:ascii="Consolas" w:eastAsia="Consolas" w:hAnsi="Consolas" w:cs="Consolas"/>
          <w:color w:val="222222"/>
        </w:rPr>
        <w:t>10060</w:t>
      </w:r>
      <w:r>
        <w:rPr>
          <w:color w:val="222222"/>
        </w:rPr>
        <w:t xml:space="preserve">) from Microsoft Graph over a multi-hour run. The 90-minute demo's 6-document corpus is far smaller and unlikely to hit this, but always include </w:t>
      </w:r>
      <w:r>
        <w:rPr>
          <w:rFonts w:ascii="Consolas" w:eastAsia="Consolas" w:hAnsi="Consolas" w:cs="Consolas"/>
          <w:color w:val="222222"/>
        </w:rPr>
        <w:t>-SkipExistingIndexed</w:t>
      </w:r>
      <w:r>
        <w:rPr>
          <w:color w:val="222222"/>
        </w:rPr>
        <w:t xml:space="preserve"> - it loads already-indexed asset IDs from Azure AI Search before starting, so a rerun after any interruption skips completed work instead of reprocessing the whole corpus.</w:t>
      </w:r>
    </w:p>
    <w:p w14:paraId="233BA903" w14:textId="77777777" w:rsidR="008531DD" w:rsidRDefault="00097320">
      <w:pPr>
        <w:pStyle w:val="Heading2"/>
        <w:spacing w:before="360" w:after="180"/>
      </w:pPr>
      <w:bookmarkStart w:id="63" w:name="_Toc239879734"/>
      <w:r>
        <w:rPr>
          <w:b/>
          <w:bCs/>
          <w:color w:val="1E7145"/>
        </w:rPr>
        <w:t>4.3 OPTIONAL - resume after an interruption</w:t>
      </w:r>
      <w:bookmarkEnd w:id="63"/>
    </w:p>
    <w:p w14:paraId="233BA904" w14:textId="77777777" w:rsidR="008531DD" w:rsidRDefault="00097320">
      <w:pPr>
        <w:pBdr>
          <w:left w:val="single" w:sz="24" w:space="0" w:color="555555"/>
        </w:pBdr>
        <w:shd w:val="clear" w:color="auto" w:fill="F1F1F1"/>
        <w:spacing w:before="160" w:after="160"/>
        <w:ind w:left="160" w:right="160"/>
      </w:pPr>
      <w:r>
        <w:rPr>
          <w:b/>
          <w:bCs/>
          <w:color w:val="555555"/>
        </w:rPr>
        <w:t xml:space="preserve">OPTIONAL </w:t>
      </w:r>
      <w:r>
        <w:rPr>
          <w:color w:val="222222"/>
        </w:rPr>
        <w:t xml:space="preserve">If the script stops for any reason, simply re-run the same command. </w:t>
      </w:r>
      <w:r>
        <w:rPr>
          <w:rFonts w:ascii="Consolas" w:eastAsia="Consolas" w:hAnsi="Consolas" w:cs="Consolas"/>
          <w:color w:val="222222"/>
        </w:rPr>
        <w:t>-SkipExistingIndexed</w:t>
      </w:r>
      <w:r>
        <w:rPr>
          <w:color w:val="222222"/>
        </w:rPr>
        <w:t xml:space="preserve"> makes every run idempotent: it re-lists the SharePoint folders, compares against what is already indexed, and only processes what is missing.</w:t>
      </w:r>
    </w:p>
    <w:p w14:paraId="233BA905" w14:textId="77777777" w:rsidR="008531DD" w:rsidRDefault="00097320">
      <w:pPr>
        <w:pStyle w:val="Heading2"/>
        <w:spacing w:before="360" w:after="180"/>
      </w:pPr>
      <w:bookmarkStart w:id="64" w:name="_Toc239879735"/>
      <w:r>
        <w:rPr>
          <w:b/>
          <w:bCs/>
          <w:color w:val="1E7145"/>
        </w:rPr>
        <w:t>4.4 Verify the image index</w:t>
      </w:r>
      <w:bookmarkEnd w:id="64"/>
    </w:p>
    <w:p w14:paraId="233BA906" w14:textId="77777777" w:rsidR="008531DD" w:rsidRDefault="00097320">
      <w:pPr>
        <w:pStyle w:val="ListParagraph"/>
        <w:numPr>
          <w:ilvl w:val="0"/>
          <w:numId w:val="1"/>
        </w:numPr>
        <w:spacing w:after="100"/>
      </w:pPr>
      <w:r>
        <w:t xml:space="preserve">In Search explorer, run a query against </w:t>
      </w:r>
      <w:r>
        <w:rPr>
          <w:rFonts w:ascii="Consolas" w:eastAsia="Consolas" w:hAnsi="Consolas" w:cs="Consolas"/>
        </w:rPr>
        <w:t>reccia-images</w:t>
      </w:r>
      <w:r>
        <w:t xml:space="preserve"> for a term like </w:t>
      </w:r>
      <w:r>
        <w:rPr>
          <w:rFonts w:ascii="Consolas" w:eastAsia="Consolas" w:hAnsi="Consolas" w:cs="Consolas"/>
        </w:rPr>
        <w:t>checklist</w:t>
      </w:r>
      <w:r>
        <w:t xml:space="preserve"> and confirm results include </w:t>
      </w:r>
      <w:r>
        <w:rPr>
          <w:rFonts w:ascii="Consolas" w:eastAsia="Consolas" w:hAnsi="Consolas" w:cs="Consolas"/>
        </w:rPr>
        <w:t>imageUrl</w:t>
      </w:r>
      <w:r>
        <w:t xml:space="preserve">, </w:t>
      </w:r>
      <w:r>
        <w:rPr>
          <w:rFonts w:ascii="Consolas" w:eastAsia="Consolas" w:hAnsi="Consolas" w:cs="Consolas"/>
        </w:rPr>
        <w:t>caption</w:t>
      </w:r>
      <w:r>
        <w:t xml:space="preserve">, and </w:t>
      </w:r>
      <w:r>
        <w:rPr>
          <w:rFonts w:ascii="Consolas" w:eastAsia="Consolas" w:hAnsi="Consolas" w:cs="Consolas"/>
        </w:rPr>
        <w:t>visionStatus</w:t>
      </w:r>
      <w:r>
        <w:t xml:space="preserve"> fields.</w:t>
      </w:r>
    </w:p>
    <w:p w14:paraId="233BA907" w14:textId="77777777" w:rsidR="008531DD" w:rsidRDefault="00097320">
      <w:pPr>
        <w:pStyle w:val="ListParagraph"/>
        <w:numPr>
          <w:ilvl w:val="0"/>
          <w:numId w:val="1"/>
        </w:numPr>
        <w:spacing w:after="100"/>
      </w:pPr>
      <w:r>
        <w:t xml:space="preserve">Confirm the </w:t>
      </w:r>
      <w:r>
        <w:rPr>
          <w:rFonts w:ascii="Consolas" w:eastAsia="Consolas" w:hAnsi="Consolas" w:cs="Consolas"/>
        </w:rPr>
        <w:t>visionStatus</w:t>
      </w:r>
      <w:r>
        <w:t xml:space="preserve"> facet shows mostly </w:t>
      </w:r>
      <w:r>
        <w:rPr>
          <w:rFonts w:ascii="Consolas" w:eastAsia="Consolas" w:hAnsi="Consolas" w:cs="Consolas"/>
        </w:rPr>
        <w:t>succeeded</w:t>
      </w:r>
      <w:r>
        <w:t xml:space="preserve">, with a smaller number of </w:t>
      </w:r>
      <w:r>
        <w:rPr>
          <w:rFonts w:ascii="Consolas" w:eastAsia="Consolas" w:hAnsi="Consolas" w:cs="Consolas"/>
        </w:rPr>
        <w:t>skipped image below Azure AI Vision minimum size</w:t>
      </w:r>
      <w:r>
        <w:t xml:space="preserve"> entries - that is expected for very small embedded icons and decorative images.</w:t>
      </w:r>
    </w:p>
    <w:p w14:paraId="233BA908" w14:textId="77777777" w:rsidR="008531DD" w:rsidRDefault="00097320">
      <w:pPr>
        <w:pBdr>
          <w:left w:val="single" w:sz="24" w:space="0" w:color="0B3D24"/>
        </w:pBdr>
        <w:shd w:val="clear" w:color="auto" w:fill="EAF3EC"/>
        <w:spacing w:before="160" w:after="160"/>
        <w:ind w:left="160" w:right="160"/>
      </w:pPr>
      <w:r>
        <w:rPr>
          <w:b/>
          <w:bCs/>
          <w:color w:val="0B3D24"/>
        </w:rPr>
        <w:t xml:space="preserve">NOTE </w:t>
      </w:r>
      <w:r>
        <w:rPr>
          <w:color w:val="222222"/>
        </w:rPr>
        <w:t>The 90-minute demo's 6-document corpus produces a much smaller set of indexed visual records than the original 15-document reference run - confirm your actual count and Vision success rate directly in Search explorer rather than relying on a fixed number.</w:t>
      </w:r>
    </w:p>
    <w:p w14:paraId="233BA909" w14:textId="77777777" w:rsidR="008531DD" w:rsidRDefault="00097320">
      <w:pPr>
        <w:pBdr>
          <w:left w:val="single" w:sz="24" w:space="0" w:color="8A5B00"/>
        </w:pBdr>
        <w:shd w:val="clear" w:color="auto" w:fill="FFF6E0"/>
        <w:spacing w:before="160" w:after="160"/>
        <w:ind w:left="160" w:right="160"/>
      </w:pPr>
      <w:r>
        <w:rPr>
          <w:b/>
          <w:bCs/>
          <w:color w:val="8A5B00"/>
        </w:rPr>
        <w:t xml:space="preserve">LAB DATA </w:t>
      </w:r>
      <w:r>
        <w:rPr>
          <w:color w:val="222222"/>
        </w:rPr>
        <w:t>Record the image index name, document count, and Vision success rate in Appendix A.3.</w:t>
      </w:r>
    </w:p>
    <w:p w14:paraId="233BA90A" w14:textId="77777777" w:rsidR="008531DD" w:rsidRDefault="00097320">
      <w:pPr>
        <w:pBdr>
          <w:left w:val="single" w:sz="24" w:space="0" w:color="4B2E83"/>
        </w:pBdr>
        <w:shd w:val="clear" w:color="auto" w:fill="ECE7F8"/>
        <w:spacing w:before="160" w:after="160"/>
        <w:ind w:left="160" w:right="160"/>
      </w:pPr>
      <w:r>
        <w:rPr>
          <w:b/>
          <w:bCs/>
          <w:color w:val="4B2E83"/>
        </w:rPr>
        <w:lastRenderedPageBreak/>
        <w:t xml:space="preserve">EXIT CRITERIA </w:t>
      </w:r>
      <w:r>
        <w:rPr>
          <w:color w:val="222222"/>
        </w:rPr>
        <w:t>Module 4 complete when reccia-images has a non-zero document count, most records show visionStatus succeeded, and a sample query returns an imageUrl you can open in SharePoint.</w:t>
      </w:r>
    </w:p>
    <w:p w14:paraId="233BA90B" w14:textId="77777777" w:rsidR="008531DD" w:rsidRDefault="00097320">
      <w:r>
        <w:br w:type="page"/>
      </w:r>
    </w:p>
    <w:p w14:paraId="233BA90C" w14:textId="77777777" w:rsidR="008531DD" w:rsidRDefault="00097320">
      <w:pPr>
        <w:pStyle w:val="Heading1"/>
        <w:spacing w:before="480" w:after="240"/>
      </w:pPr>
      <w:bookmarkStart w:id="65" w:name="_Toc239879736"/>
      <w:r>
        <w:rPr>
          <w:b/>
          <w:bCs/>
          <w:color w:val="0B3D24"/>
        </w:rPr>
        <w:lastRenderedPageBreak/>
        <w:t>Module 5 - Deploy the Reasoning API</w:t>
      </w:r>
      <w:bookmarkEnd w:id="6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7"/>
        <w:gridCol w:w="1262"/>
        <w:gridCol w:w="1623"/>
        <w:gridCol w:w="1984"/>
      </w:tblGrid>
      <w:tr w:rsidR="008531DD" w14:paraId="233BA911" w14:textId="77777777">
        <w:trPr>
          <w:tblHeader/>
        </w:trPr>
        <w:tc>
          <w:tcPr>
            <w:tcW w:w="2300" w:type="pct"/>
            <w:shd w:val="clear" w:color="auto" w:fill="1E7145"/>
            <w:tcMar>
              <w:top w:w="80" w:type="dxa"/>
              <w:left w:w="120" w:type="dxa"/>
              <w:bottom w:w="80" w:type="dxa"/>
              <w:right w:w="120" w:type="dxa"/>
            </w:tcMar>
            <w:vAlign w:val="center"/>
          </w:tcPr>
          <w:p w14:paraId="233BA90D" w14:textId="77777777" w:rsidR="008531DD" w:rsidRDefault="00097320">
            <w:r>
              <w:rPr>
                <w:b/>
                <w:bCs/>
                <w:color w:val="FFFFFF"/>
                <w:sz w:val="19"/>
                <w:szCs w:val="19"/>
              </w:rPr>
              <w:t>Objective</w:t>
            </w:r>
          </w:p>
        </w:tc>
        <w:tc>
          <w:tcPr>
            <w:tcW w:w="700" w:type="pct"/>
            <w:shd w:val="clear" w:color="auto" w:fill="1E7145"/>
            <w:tcMar>
              <w:top w:w="80" w:type="dxa"/>
              <w:left w:w="120" w:type="dxa"/>
              <w:bottom w:w="80" w:type="dxa"/>
              <w:right w:w="120" w:type="dxa"/>
            </w:tcMar>
            <w:vAlign w:val="center"/>
          </w:tcPr>
          <w:p w14:paraId="233BA90E" w14:textId="77777777" w:rsidR="008531DD" w:rsidRDefault="00097320">
            <w:r>
              <w:rPr>
                <w:b/>
                <w:bCs/>
                <w:color w:val="FFFFFF"/>
                <w:sz w:val="19"/>
                <w:szCs w:val="19"/>
              </w:rPr>
              <w:t>Owner</w:t>
            </w:r>
          </w:p>
        </w:tc>
        <w:tc>
          <w:tcPr>
            <w:tcW w:w="900" w:type="pct"/>
            <w:shd w:val="clear" w:color="auto" w:fill="1E7145"/>
            <w:tcMar>
              <w:top w:w="80" w:type="dxa"/>
              <w:left w:w="120" w:type="dxa"/>
              <w:bottom w:w="80" w:type="dxa"/>
              <w:right w:w="120" w:type="dxa"/>
            </w:tcMar>
            <w:vAlign w:val="center"/>
          </w:tcPr>
          <w:p w14:paraId="233BA90F" w14:textId="77777777" w:rsidR="008531DD" w:rsidRDefault="00097320">
            <w:r>
              <w:rPr>
                <w:b/>
                <w:bCs/>
                <w:color w:val="FFFFFF"/>
                <w:sz w:val="19"/>
                <w:szCs w:val="19"/>
              </w:rPr>
              <w:t>Time</w:t>
            </w:r>
          </w:p>
        </w:tc>
        <w:tc>
          <w:tcPr>
            <w:tcW w:w="1100" w:type="pct"/>
            <w:shd w:val="clear" w:color="auto" w:fill="1E7145"/>
            <w:tcMar>
              <w:top w:w="80" w:type="dxa"/>
              <w:left w:w="120" w:type="dxa"/>
              <w:bottom w:w="80" w:type="dxa"/>
              <w:right w:w="120" w:type="dxa"/>
            </w:tcMar>
            <w:vAlign w:val="center"/>
          </w:tcPr>
          <w:p w14:paraId="233BA910" w14:textId="77777777" w:rsidR="008531DD" w:rsidRDefault="00097320">
            <w:r>
              <w:rPr>
                <w:b/>
                <w:bCs/>
                <w:color w:val="FFFFFF"/>
                <w:sz w:val="19"/>
                <w:szCs w:val="19"/>
              </w:rPr>
              <w:t>Prerequisite</w:t>
            </w:r>
          </w:p>
        </w:tc>
      </w:tr>
      <w:tr w:rsidR="008531DD" w14:paraId="233BA916" w14:textId="77777777">
        <w:tc>
          <w:tcPr>
            <w:tcW w:w="2300" w:type="pct"/>
            <w:tcMar>
              <w:top w:w="80" w:type="dxa"/>
              <w:left w:w="120" w:type="dxa"/>
              <w:bottom w:w="80" w:type="dxa"/>
              <w:right w:w="120" w:type="dxa"/>
            </w:tcMar>
            <w:vAlign w:val="center"/>
          </w:tcPr>
          <w:p w14:paraId="233BA912" w14:textId="77777777" w:rsidR="008531DD" w:rsidRDefault="00097320">
            <w:r>
              <w:rPr>
                <w:sz w:val="19"/>
                <w:szCs w:val="19"/>
              </w:rPr>
              <w:t>The Azure Function deployed and returning grounded, cited answers from Azure OpenAI</w:t>
            </w:r>
          </w:p>
        </w:tc>
        <w:tc>
          <w:tcPr>
            <w:tcW w:w="700" w:type="pct"/>
            <w:tcMar>
              <w:top w:w="80" w:type="dxa"/>
              <w:left w:w="120" w:type="dxa"/>
              <w:bottom w:w="80" w:type="dxa"/>
              <w:right w:w="120" w:type="dxa"/>
            </w:tcMar>
            <w:vAlign w:val="center"/>
          </w:tcPr>
          <w:p w14:paraId="233BA913" w14:textId="77777777" w:rsidR="008531DD" w:rsidRDefault="00097320">
            <w:r>
              <w:rPr>
                <w:sz w:val="19"/>
                <w:szCs w:val="19"/>
              </w:rPr>
              <w:t>You</w:t>
            </w:r>
          </w:p>
        </w:tc>
        <w:tc>
          <w:tcPr>
            <w:tcW w:w="900" w:type="pct"/>
            <w:tcMar>
              <w:top w:w="80" w:type="dxa"/>
              <w:left w:w="120" w:type="dxa"/>
              <w:bottom w:w="80" w:type="dxa"/>
              <w:right w:w="120" w:type="dxa"/>
            </w:tcMar>
            <w:vAlign w:val="center"/>
          </w:tcPr>
          <w:p w14:paraId="233BA914" w14:textId="77777777" w:rsidR="008531DD" w:rsidRDefault="00097320">
            <w:r>
              <w:rPr>
                <w:sz w:val="19"/>
                <w:szCs w:val="19"/>
              </w:rPr>
              <w:t>20 min</w:t>
            </w:r>
          </w:p>
        </w:tc>
        <w:tc>
          <w:tcPr>
            <w:tcW w:w="1100" w:type="pct"/>
            <w:tcMar>
              <w:top w:w="80" w:type="dxa"/>
              <w:left w:w="120" w:type="dxa"/>
              <w:bottom w:w="80" w:type="dxa"/>
              <w:right w:w="120" w:type="dxa"/>
            </w:tcMar>
            <w:vAlign w:val="center"/>
          </w:tcPr>
          <w:p w14:paraId="233BA915" w14:textId="77777777" w:rsidR="008531DD" w:rsidRDefault="00097320">
            <w:r>
              <w:rPr>
                <w:sz w:val="19"/>
                <w:szCs w:val="19"/>
              </w:rPr>
              <w:t>Module 4 exit criteria met</w:t>
            </w:r>
          </w:p>
        </w:tc>
      </w:tr>
    </w:tbl>
    <w:p w14:paraId="233BA917" w14:textId="77777777" w:rsidR="008531DD" w:rsidRDefault="00097320">
      <w:pPr>
        <w:pStyle w:val="Heading2"/>
        <w:spacing w:before="360" w:after="180"/>
      </w:pPr>
      <w:bookmarkStart w:id="66" w:name="_Toc239879737"/>
      <w:r>
        <w:rPr>
          <w:b/>
          <w:bCs/>
          <w:color w:val="1E7145"/>
        </w:rPr>
        <w:t>5.1 Understand the Function's two reasoning modes</w:t>
      </w:r>
      <w:bookmarkEnd w:id="66"/>
    </w:p>
    <w:p w14:paraId="233BA918" w14:textId="77777777" w:rsidR="008531DD" w:rsidRDefault="00097320">
      <w:pPr>
        <w:spacing w:after="160"/>
      </w:pPr>
      <w:r>
        <w:rPr>
          <w:rFonts w:ascii="Consolas" w:eastAsia="Consolas" w:hAnsi="Consolas" w:cs="Consolas"/>
        </w:rPr>
        <w:t>reccia-agent-api\function_app.py</w:t>
      </w:r>
      <w:r>
        <w:t xml:space="preserve"> exposes one HTTP operation, </w:t>
      </w:r>
      <w:r>
        <w:rPr>
          <w:rFonts w:ascii="Consolas" w:eastAsia="Consolas" w:hAnsi="Consolas" w:cs="Consolas"/>
        </w:rPr>
        <w:t>askRenewableCompliance</w:t>
      </w:r>
      <w:r>
        <w:t xml:space="preserve">. For a given question, it queries </w:t>
      </w:r>
      <w:r>
        <w:rPr>
          <w:rFonts w:ascii="Consolas" w:eastAsia="Consolas" w:hAnsi="Consolas" w:cs="Consolas"/>
        </w:rPr>
        <w:t>reccia-documents</w:t>
      </w:r>
      <w:r>
        <w:t xml:space="preserve"> and </w:t>
      </w:r>
      <w:r>
        <w:rPr>
          <w:rFonts w:ascii="Consolas" w:eastAsia="Consolas" w:hAnsi="Consolas" w:cs="Consolas"/>
        </w:rPr>
        <w:t>reccia-images</w:t>
      </w:r>
      <w:r>
        <w:t xml:space="preserve">, then calls Azure OpenAI with a system prompt that forbids answering outside the retrieved evidence. If Azure OpenAI is not configured or the call fails, the Function falls back to a </w:t>
      </w:r>
      <w:r>
        <w:rPr>
          <w:b/>
          <w:bCs/>
        </w:rPr>
        <w:t>search-only</w:t>
      </w:r>
      <w:r>
        <w:t xml:space="preserve"> mode that returns the raw top matches without model synthesis, so the API degrades gracefully rather than failing outright.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3606"/>
        <w:gridCol w:w="3426"/>
      </w:tblGrid>
      <w:tr w:rsidR="008531DD" w14:paraId="233BA91C" w14:textId="77777777">
        <w:trPr>
          <w:tblHeader/>
        </w:trPr>
        <w:tc>
          <w:tcPr>
            <w:tcW w:w="1100" w:type="pct"/>
            <w:shd w:val="clear" w:color="auto" w:fill="1E7145"/>
            <w:tcMar>
              <w:top w:w="80" w:type="dxa"/>
              <w:left w:w="120" w:type="dxa"/>
              <w:bottom w:w="80" w:type="dxa"/>
              <w:right w:w="120" w:type="dxa"/>
            </w:tcMar>
            <w:vAlign w:val="center"/>
          </w:tcPr>
          <w:p w14:paraId="233BA919" w14:textId="77777777" w:rsidR="008531DD" w:rsidRDefault="00097320">
            <w:r>
              <w:rPr>
                <w:b/>
                <w:bCs/>
                <w:color w:val="FFFFFF"/>
                <w:sz w:val="19"/>
                <w:szCs w:val="19"/>
              </w:rPr>
              <w:t>Reasoning mode</w:t>
            </w:r>
          </w:p>
        </w:tc>
        <w:tc>
          <w:tcPr>
            <w:tcW w:w="2000" w:type="pct"/>
            <w:shd w:val="clear" w:color="auto" w:fill="1E7145"/>
            <w:tcMar>
              <w:top w:w="80" w:type="dxa"/>
              <w:left w:w="120" w:type="dxa"/>
              <w:bottom w:w="80" w:type="dxa"/>
              <w:right w:w="120" w:type="dxa"/>
            </w:tcMar>
            <w:vAlign w:val="center"/>
          </w:tcPr>
          <w:p w14:paraId="233BA91A" w14:textId="77777777" w:rsidR="008531DD" w:rsidRDefault="00097320">
            <w:r>
              <w:rPr>
                <w:b/>
                <w:bCs/>
                <w:color w:val="FFFFFF"/>
                <w:sz w:val="19"/>
                <w:szCs w:val="19"/>
              </w:rPr>
              <w:t>When it is used</w:t>
            </w:r>
          </w:p>
        </w:tc>
        <w:tc>
          <w:tcPr>
            <w:tcW w:w="1900" w:type="pct"/>
            <w:shd w:val="clear" w:color="auto" w:fill="1E7145"/>
            <w:tcMar>
              <w:top w:w="80" w:type="dxa"/>
              <w:left w:w="120" w:type="dxa"/>
              <w:bottom w:w="80" w:type="dxa"/>
              <w:right w:w="120" w:type="dxa"/>
            </w:tcMar>
            <w:vAlign w:val="center"/>
          </w:tcPr>
          <w:p w14:paraId="233BA91B" w14:textId="77777777" w:rsidR="008531DD" w:rsidRDefault="00097320">
            <w:r>
              <w:rPr>
                <w:b/>
                <w:bCs/>
                <w:color w:val="FFFFFF"/>
                <w:sz w:val="19"/>
                <w:szCs w:val="19"/>
              </w:rPr>
              <w:t>What the response contains</w:t>
            </w:r>
          </w:p>
        </w:tc>
      </w:tr>
      <w:tr w:rsidR="008531DD" w14:paraId="233BA920" w14:textId="77777777">
        <w:tc>
          <w:tcPr>
            <w:tcW w:w="1100" w:type="pct"/>
            <w:tcMar>
              <w:top w:w="80" w:type="dxa"/>
              <w:left w:w="120" w:type="dxa"/>
              <w:bottom w:w="80" w:type="dxa"/>
              <w:right w:w="120" w:type="dxa"/>
            </w:tcMar>
            <w:vAlign w:val="center"/>
          </w:tcPr>
          <w:p w14:paraId="233BA91D" w14:textId="77777777" w:rsidR="008531DD" w:rsidRDefault="00097320">
            <w:r>
              <w:rPr>
                <w:sz w:val="19"/>
                <w:szCs w:val="19"/>
              </w:rPr>
              <w:t>foundry</w:t>
            </w:r>
          </w:p>
        </w:tc>
        <w:tc>
          <w:tcPr>
            <w:tcW w:w="2000" w:type="pct"/>
            <w:tcMar>
              <w:top w:w="80" w:type="dxa"/>
              <w:left w:w="120" w:type="dxa"/>
              <w:bottom w:w="80" w:type="dxa"/>
              <w:right w:w="120" w:type="dxa"/>
            </w:tcMar>
            <w:vAlign w:val="center"/>
          </w:tcPr>
          <w:p w14:paraId="233BA91E" w14:textId="77777777" w:rsidR="008531DD" w:rsidRDefault="00097320">
            <w:r>
              <w:rPr>
                <w:sz w:val="19"/>
                <w:szCs w:val="19"/>
              </w:rPr>
              <w:t>Azure OpenAI endpoint and deployment are configured and reachable</w:t>
            </w:r>
          </w:p>
        </w:tc>
        <w:tc>
          <w:tcPr>
            <w:tcW w:w="1900" w:type="pct"/>
            <w:tcMar>
              <w:top w:w="80" w:type="dxa"/>
              <w:left w:w="120" w:type="dxa"/>
              <w:bottom w:w="80" w:type="dxa"/>
              <w:right w:w="120" w:type="dxa"/>
            </w:tcMar>
            <w:vAlign w:val="center"/>
          </w:tcPr>
          <w:p w14:paraId="233BA91F" w14:textId="77777777" w:rsidR="008531DD" w:rsidRDefault="00097320">
            <w:r>
              <w:rPr>
                <w:sz w:val="19"/>
                <w:szCs w:val="19"/>
              </w:rPr>
              <w:t>A synthesized, cited natural-language answer plus the raw evidence list</w:t>
            </w:r>
          </w:p>
        </w:tc>
      </w:tr>
      <w:tr w:rsidR="008531DD" w14:paraId="233BA924" w14:textId="77777777">
        <w:tc>
          <w:tcPr>
            <w:tcW w:w="1100" w:type="pct"/>
            <w:shd w:val="clear" w:color="auto" w:fill="F4F8F5"/>
            <w:tcMar>
              <w:top w:w="80" w:type="dxa"/>
              <w:left w:w="120" w:type="dxa"/>
              <w:bottom w:w="80" w:type="dxa"/>
              <w:right w:w="120" w:type="dxa"/>
            </w:tcMar>
            <w:vAlign w:val="center"/>
          </w:tcPr>
          <w:p w14:paraId="233BA921" w14:textId="77777777" w:rsidR="008531DD" w:rsidRDefault="00097320">
            <w:r>
              <w:rPr>
                <w:sz w:val="19"/>
                <w:szCs w:val="19"/>
              </w:rPr>
              <w:t>search-only</w:t>
            </w:r>
          </w:p>
        </w:tc>
        <w:tc>
          <w:tcPr>
            <w:tcW w:w="2000" w:type="pct"/>
            <w:shd w:val="clear" w:color="auto" w:fill="F4F8F5"/>
            <w:tcMar>
              <w:top w:w="80" w:type="dxa"/>
              <w:left w:w="120" w:type="dxa"/>
              <w:bottom w:w="80" w:type="dxa"/>
              <w:right w:w="120" w:type="dxa"/>
            </w:tcMar>
            <w:vAlign w:val="center"/>
          </w:tcPr>
          <w:p w14:paraId="233BA922" w14:textId="77777777" w:rsidR="008531DD" w:rsidRDefault="00097320">
            <w:r>
              <w:rPr>
                <w:sz w:val="19"/>
                <w:szCs w:val="19"/>
              </w:rPr>
              <w:t>Azure OpenAI is unavailable or unconfigured</w:t>
            </w:r>
          </w:p>
        </w:tc>
        <w:tc>
          <w:tcPr>
            <w:tcW w:w="1900" w:type="pct"/>
            <w:shd w:val="clear" w:color="auto" w:fill="F4F8F5"/>
            <w:tcMar>
              <w:top w:w="80" w:type="dxa"/>
              <w:left w:w="120" w:type="dxa"/>
              <w:bottom w:w="80" w:type="dxa"/>
              <w:right w:w="120" w:type="dxa"/>
            </w:tcMar>
            <w:vAlign w:val="center"/>
          </w:tcPr>
          <w:p w14:paraId="233BA923" w14:textId="77777777" w:rsidR="008531DD" w:rsidRDefault="00097320">
            <w:r>
              <w:rPr>
                <w:sz w:val="19"/>
                <w:szCs w:val="19"/>
              </w:rPr>
              <w:t>The raw top text and image matches, with no model synthesis</w:t>
            </w:r>
          </w:p>
        </w:tc>
      </w:tr>
    </w:tbl>
    <w:p w14:paraId="233BA925" w14:textId="77777777" w:rsidR="008531DD" w:rsidRDefault="00097320">
      <w:pPr>
        <w:pStyle w:val="Heading2"/>
        <w:spacing w:before="360" w:after="180"/>
      </w:pPr>
      <w:bookmarkStart w:id="67" w:name="_Toc239879738"/>
      <w:r>
        <w:rPr>
          <w:b/>
          <w:bCs/>
          <w:color w:val="1E7145"/>
        </w:rPr>
        <w:t>5.2 Deploy the Function</w:t>
      </w:r>
      <w:bookmarkEnd w:id="67"/>
    </w:p>
    <w:p w14:paraId="233BA926"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.\scripts\deploy-function-api.ps1 `</w:t>
      </w:r>
      <w:r>
        <w:br/>
      </w:r>
      <w:r>
        <w:rPr>
          <w:rFonts w:ascii="Consolas" w:eastAsia="Consolas" w:hAnsi="Consolas" w:cs="Consolas"/>
          <w:sz w:val="19"/>
          <w:szCs w:val="19"/>
        </w:rPr>
        <w:t xml:space="preserve">  -SubscriptionId "&lt;subscription-id&gt;" `</w:t>
      </w:r>
      <w:r>
        <w:br/>
      </w:r>
      <w:r>
        <w:rPr>
          <w:rFonts w:ascii="Consolas" w:eastAsia="Consolas" w:hAnsi="Consolas" w:cs="Consolas"/>
          <w:sz w:val="19"/>
          <w:szCs w:val="19"/>
        </w:rPr>
        <w:t xml:space="preserve">  -ResourceGroupName "rg-reccia-lab" `</w:t>
      </w:r>
      <w:r>
        <w:br/>
      </w:r>
      <w:r>
        <w:rPr>
          <w:rFonts w:ascii="Consolas" w:eastAsia="Consolas" w:hAnsi="Consolas" w:cs="Consolas"/>
          <w:sz w:val="19"/>
          <w:szCs w:val="19"/>
        </w:rPr>
        <w:t xml:space="preserve">  -FunctionAppName "&lt;function-app&gt;" `</w:t>
      </w:r>
      <w:r>
        <w:br/>
      </w:r>
      <w:r>
        <w:rPr>
          <w:rFonts w:ascii="Consolas" w:eastAsia="Consolas" w:hAnsi="Consolas" w:cs="Consolas"/>
          <w:sz w:val="19"/>
          <w:szCs w:val="19"/>
        </w:rPr>
        <w:t xml:space="preserve">  -StorageAccountName "&lt;storage-account&gt;" `</w:t>
      </w:r>
      <w:r>
        <w:br/>
      </w:r>
      <w:r>
        <w:rPr>
          <w:rFonts w:ascii="Consolas" w:eastAsia="Consolas" w:hAnsi="Consolas" w:cs="Consolas"/>
          <w:sz w:val="19"/>
          <w:szCs w:val="19"/>
        </w:rPr>
        <w:t xml:space="preserve">  -SearchServiceName "&lt;search-service&gt;" `</w:t>
      </w:r>
      <w:r>
        <w:br/>
      </w:r>
      <w:r>
        <w:rPr>
          <w:rFonts w:ascii="Consolas" w:eastAsia="Consolas" w:hAnsi="Consolas" w:cs="Consolas"/>
          <w:sz w:val="19"/>
          <w:szCs w:val="19"/>
        </w:rPr>
        <w:t xml:space="preserve">  -OpenAIAccountName "&lt;openai-account&gt;" `</w:t>
      </w:r>
      <w:r>
        <w:br/>
      </w:r>
      <w:r>
        <w:rPr>
          <w:rFonts w:ascii="Consolas" w:eastAsia="Consolas" w:hAnsi="Consolas" w:cs="Consolas"/>
          <w:sz w:val="19"/>
          <w:szCs w:val="19"/>
        </w:rPr>
        <w:t xml:space="preserve">  -OpenAIDeploymentName "gpt-4.1-mini"</w:t>
      </w:r>
    </w:p>
    <w:p w14:paraId="233BA927" w14:textId="77777777" w:rsidR="008531DD" w:rsidRDefault="00097320">
      <w:pPr>
        <w:spacing w:after="160"/>
      </w:pPr>
      <w:r>
        <w:t>The script sets the Function's app settings - the Search endpoint and query key, the two index names, and the Azure OpenAI endpoint and deployment name - then zip-deploys the Function code.</w:t>
      </w:r>
    </w:p>
    <w:p w14:paraId="233BA928" w14:textId="77777777" w:rsidR="008531DD" w:rsidRDefault="00097320">
      <w:pPr>
        <w:pStyle w:val="Heading2"/>
        <w:spacing w:before="360" w:after="180"/>
      </w:pPr>
      <w:bookmarkStart w:id="68" w:name="_Toc239879739"/>
      <w:r>
        <w:rPr>
          <w:b/>
          <w:bCs/>
          <w:color w:val="1E7145"/>
        </w:rPr>
        <w:t>5.3 Smoke test the API</w:t>
      </w:r>
      <w:bookmarkEnd w:id="68"/>
    </w:p>
    <w:p w14:paraId="233BA929"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.\scripts\test-reccia-api.ps1 `</w:t>
      </w:r>
      <w:r>
        <w:br/>
      </w:r>
      <w:r>
        <w:rPr>
          <w:rFonts w:ascii="Consolas" w:eastAsia="Consolas" w:hAnsi="Consolas" w:cs="Consolas"/>
          <w:sz w:val="19"/>
          <w:szCs w:val="19"/>
        </w:rPr>
        <w:t xml:space="preserve">  -SubscriptionId "&lt;subscription-id&gt;" `</w:t>
      </w:r>
      <w:r>
        <w:br/>
      </w:r>
      <w:r>
        <w:rPr>
          <w:rFonts w:ascii="Consolas" w:eastAsia="Consolas" w:hAnsi="Consolas" w:cs="Consolas"/>
          <w:sz w:val="19"/>
          <w:szCs w:val="19"/>
        </w:rPr>
        <w:t xml:space="preserve">  -ResourceGroupName "rg-reccia-lab" `</w:t>
      </w:r>
      <w:r>
        <w:br/>
      </w:r>
      <w:r>
        <w:rPr>
          <w:rFonts w:ascii="Consolas" w:eastAsia="Consolas" w:hAnsi="Consolas" w:cs="Consolas"/>
          <w:sz w:val="19"/>
          <w:szCs w:val="19"/>
        </w:rPr>
        <w:t xml:space="preserve">  -FunctionAppName "&lt;function-app&gt;"</w:t>
      </w:r>
    </w:p>
    <w:p w14:paraId="233BA92A" w14:textId="77777777" w:rsidR="008531DD" w:rsidRDefault="00097320">
      <w:pPr>
        <w:spacing w:after="160"/>
      </w:pPr>
      <w:r>
        <w:t xml:space="preserve">Confirm the response includes </w:t>
      </w:r>
      <w:r>
        <w:rPr>
          <w:rFonts w:ascii="Consolas" w:eastAsia="Consolas" w:hAnsi="Consolas" w:cs="Consolas"/>
        </w:rPr>
        <w:t>"reasoningMode": "foundry"</w:t>
      </w:r>
      <w:r>
        <w:t xml:space="preserve">, a populated </w:t>
      </w:r>
      <w:r>
        <w:rPr>
          <w:rFonts w:ascii="Consolas" w:eastAsia="Consolas" w:hAnsi="Consolas" w:cs="Consolas"/>
        </w:rPr>
        <w:t>answer</w:t>
      </w:r>
      <w:r>
        <w:t xml:space="preserve"> field, and a non-empty </w:t>
      </w:r>
      <w:r>
        <w:rPr>
          <w:rFonts w:ascii="Consolas" w:eastAsia="Consolas" w:hAnsi="Consolas" w:cs="Consolas"/>
        </w:rPr>
        <w:t>citations</w:t>
      </w:r>
      <w:r>
        <w:t xml:space="preserve"> array with at least one item of type </w:t>
      </w:r>
      <w:r>
        <w:rPr>
          <w:rFonts w:ascii="Consolas" w:eastAsia="Consolas" w:hAnsi="Consolas" w:cs="Consolas"/>
        </w:rPr>
        <w:t>document</w:t>
      </w:r>
      <w:r>
        <w:t xml:space="preserve"> or </w:t>
      </w:r>
      <w:r>
        <w:rPr>
          <w:rFonts w:ascii="Consolas" w:eastAsia="Consolas" w:hAnsi="Consolas" w:cs="Consolas"/>
        </w:rPr>
        <w:t>image</w:t>
      </w:r>
      <w:r>
        <w:t>.</w:t>
      </w:r>
    </w:p>
    <w:p w14:paraId="233BA92B" w14:textId="77777777" w:rsidR="008531DD" w:rsidRDefault="00097320">
      <w:pPr>
        <w:pStyle w:val="Heading2"/>
        <w:spacing w:before="360" w:after="180"/>
      </w:pPr>
      <w:bookmarkStart w:id="69" w:name="_Toc239879740"/>
      <w:r>
        <w:rPr>
          <w:b/>
          <w:bCs/>
          <w:color w:val="1E7145"/>
        </w:rPr>
        <w:t>5.4 Be honest about this - strict tenants block storage shared-key auth</w:t>
      </w:r>
      <w:bookmarkEnd w:id="69"/>
    </w:p>
    <w:p w14:paraId="233BA92C"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b/>
          <w:bCs/>
          <w:color w:val="222222"/>
        </w:rPr>
        <w:t>A real failure hit while building this lab.</w:t>
      </w:r>
      <w:r>
        <w:rPr>
          <w:color w:val="222222"/>
        </w:rPr>
        <w:t xml:space="preserve"> In a tenant with a policy disabling storage-account shared-key access, the Consumption-plan Function App failed to deploy with </w:t>
      </w:r>
      <w:r>
        <w:rPr>
          <w:rFonts w:ascii="Consolas" w:eastAsia="Consolas" w:hAnsi="Consolas" w:cs="Consolas"/>
          <w:color w:val="222222"/>
        </w:rPr>
        <w:t>Operation cannot be completed without additional quota</w:t>
      </w:r>
      <w:r>
        <w:rPr>
          <w:color w:val="222222"/>
        </w:rPr>
        <w:t xml:space="preserve">, and later deployments failed at the Kudu layer with </w:t>
      </w:r>
      <w:r>
        <w:rPr>
          <w:rFonts w:ascii="Consolas" w:eastAsia="Consolas" w:hAnsi="Consolas" w:cs="Consolas"/>
          <w:color w:val="222222"/>
        </w:rPr>
        <w:t>Key based authentication is not permitted on this storage account</w:t>
      </w:r>
      <w:r>
        <w:rPr>
          <w:color w:val="222222"/>
        </w:rPr>
        <w:t>.</w:t>
      </w:r>
    </w:p>
    <w:p w14:paraId="233BA92D" w14:textId="77777777" w:rsidR="008531DD" w:rsidRDefault="00097320">
      <w:pPr>
        <w:spacing w:after="160"/>
      </w:pPr>
      <w:r>
        <w:t xml:space="preserve">If you hit this, the fix is to switch the Function to </w:t>
      </w:r>
      <w:r>
        <w:rPr>
          <w:b/>
          <w:bCs/>
        </w:rPr>
        <w:t>Flex Consumption</w:t>
      </w:r>
      <w:r>
        <w:t xml:space="preserve"> hosting with managed-identity storage access:</w:t>
      </w:r>
    </w:p>
    <w:p w14:paraId="233BA92E" w14:textId="77777777" w:rsidR="008531DD" w:rsidRDefault="00097320">
      <w:pPr>
        <w:pStyle w:val="ListParagraph"/>
        <w:numPr>
          <w:ilvl w:val="0"/>
          <w:numId w:val="1"/>
        </w:numPr>
        <w:spacing w:after="100"/>
      </w:pPr>
      <w:r>
        <w:lastRenderedPageBreak/>
        <w:t xml:space="preserve">Create the Function App with </w:t>
      </w:r>
      <w:r>
        <w:rPr>
          <w:rFonts w:ascii="Consolas" w:eastAsia="Consolas" w:hAnsi="Consolas" w:cs="Consolas"/>
        </w:rPr>
        <w:t>--flexconsumption-location</w:t>
      </w:r>
      <w:r>
        <w:t xml:space="preserve"> instead of </w:t>
      </w:r>
      <w:r>
        <w:rPr>
          <w:rFonts w:ascii="Consolas" w:eastAsia="Consolas" w:hAnsi="Consolas" w:cs="Consolas"/>
        </w:rPr>
        <w:t>--consumption-plan-location</w:t>
      </w:r>
      <w:r>
        <w:t>, on a virtual network with private endpoints for the storage account's blob, queue, and table services.</w:t>
      </w:r>
    </w:p>
    <w:p w14:paraId="233BA92F" w14:textId="77777777" w:rsidR="008531DD" w:rsidRDefault="00097320">
      <w:pPr>
        <w:pStyle w:val="ListParagraph"/>
        <w:numPr>
          <w:ilvl w:val="0"/>
          <w:numId w:val="1"/>
        </w:numPr>
        <w:spacing w:after="100"/>
      </w:pPr>
      <w:r>
        <w:t xml:space="preserve">Set the deployment storage authentication type to </w:t>
      </w:r>
      <w:r>
        <w:rPr>
          <w:rFonts w:ascii="Consolas" w:eastAsia="Consolas" w:hAnsi="Consolas" w:cs="Consolas"/>
        </w:rPr>
        <w:t>SystemAssignedIdentity</w:t>
      </w:r>
      <w:r>
        <w:t xml:space="preserve"> instead of a connection string.</w:t>
      </w:r>
    </w:p>
    <w:p w14:paraId="233BA930" w14:textId="77777777" w:rsidR="008531DD" w:rsidRDefault="00097320">
      <w:pPr>
        <w:pStyle w:val="ListParagraph"/>
        <w:numPr>
          <w:ilvl w:val="0"/>
          <w:numId w:val="1"/>
        </w:numPr>
        <w:spacing w:after="100"/>
      </w:pPr>
      <w:r>
        <w:t xml:space="preserve">Grant the Function's managed identity </w:t>
      </w:r>
      <w:r>
        <w:rPr>
          <w:rFonts w:ascii="Consolas" w:eastAsia="Consolas" w:hAnsi="Consolas" w:cs="Consolas"/>
        </w:rPr>
        <w:t>Storage Blob Data Contributor</w:t>
      </w:r>
      <w:r>
        <w:t xml:space="preserve">, </w:t>
      </w:r>
      <w:r>
        <w:rPr>
          <w:rFonts w:ascii="Consolas" w:eastAsia="Consolas" w:hAnsi="Consolas" w:cs="Consolas"/>
        </w:rPr>
        <w:t>Storage Queue Data Contributor</w:t>
      </w:r>
      <w:r>
        <w:t xml:space="preserve">, and </w:t>
      </w:r>
      <w:r>
        <w:rPr>
          <w:rFonts w:ascii="Consolas" w:eastAsia="Consolas" w:hAnsi="Consolas" w:cs="Consolas"/>
        </w:rPr>
        <w:t>Storage Table Data Contributor</w:t>
      </w:r>
      <w:r>
        <w:t xml:space="preserve"> on the storage account.</w:t>
      </w:r>
    </w:p>
    <w:p w14:paraId="233BA931" w14:textId="77777777" w:rsidR="008531DD" w:rsidRDefault="00097320">
      <w:pPr>
        <w:pStyle w:val="ListParagraph"/>
        <w:numPr>
          <w:ilvl w:val="0"/>
          <w:numId w:val="1"/>
        </w:numPr>
        <w:spacing w:after="100"/>
      </w:pPr>
      <w:r>
        <w:t xml:space="preserve">Remove any </w:t>
      </w:r>
      <w:r>
        <w:rPr>
          <w:rFonts w:ascii="Consolas" w:eastAsia="Consolas" w:hAnsi="Consolas" w:cs="Consolas"/>
        </w:rPr>
        <w:t>AzureWebJobsStorage</w:t>
      </w:r>
      <w:r>
        <w:t xml:space="preserve"> connection-string app setting and replace it with the identity-based </w:t>
      </w:r>
      <w:r>
        <w:rPr>
          <w:rFonts w:ascii="Consolas" w:eastAsia="Consolas" w:hAnsi="Consolas" w:cs="Consolas"/>
        </w:rPr>
        <w:t>AzureWebJobsStorage__accountName</w:t>
      </w:r>
      <w:r>
        <w:t xml:space="preserve">, </w:t>
      </w:r>
      <w:r>
        <w:rPr>
          <w:rFonts w:ascii="Consolas" w:eastAsia="Consolas" w:hAnsi="Consolas" w:cs="Consolas"/>
        </w:rPr>
        <w:t>AzureWebJobsStorage__credential=managedidentity</w:t>
      </w:r>
      <w:r>
        <w:t>, and the matching service-URI settings.</w:t>
      </w:r>
    </w:p>
    <w:p w14:paraId="233BA932" w14:textId="77777777" w:rsidR="008531DD" w:rsidRDefault="00097320">
      <w:pPr>
        <w:pBdr>
          <w:left w:val="single" w:sz="24" w:space="0" w:color="0B3D24"/>
        </w:pBdr>
        <w:shd w:val="clear" w:color="auto" w:fill="EAF3EC"/>
        <w:spacing w:before="160" w:after="160"/>
        <w:ind w:left="160" w:right="160"/>
      </w:pPr>
      <w:r>
        <w:rPr>
          <w:b/>
          <w:bCs/>
          <w:color w:val="0B3D24"/>
        </w:rPr>
        <w:t xml:space="preserve">NOTE </w:t>
      </w:r>
      <w:r>
        <w:rPr>
          <w:color w:val="222222"/>
        </w:rPr>
        <w:t xml:space="preserve">This is exactly the sequence used to recover this lab's own Function deployment when the reference tenant enforced this policy. See </w:t>
      </w:r>
      <w:r>
        <w:rPr>
          <w:rFonts w:ascii="Consolas" w:eastAsia="Consolas" w:hAnsi="Consolas" w:cs="Consolas"/>
          <w:color w:val="222222"/>
        </w:rPr>
        <w:t>docs\troubleshooting.md</w:t>
      </w:r>
      <w:r>
        <w:rPr>
          <w:color w:val="222222"/>
        </w:rPr>
        <w:t xml:space="preserve"> in the repository for the full command sequence.</w:t>
      </w:r>
    </w:p>
    <w:p w14:paraId="233BA933" w14:textId="77777777" w:rsidR="008531DD" w:rsidRDefault="00097320">
      <w:pPr>
        <w:pStyle w:val="Heading2"/>
        <w:spacing w:before="360" w:after="180"/>
      </w:pPr>
      <w:bookmarkStart w:id="70" w:name="_Toc239879741"/>
      <w:r>
        <w:rPr>
          <w:b/>
          <w:bCs/>
          <w:color w:val="1E7145"/>
        </w:rPr>
        <w:t>5.5 Be honest about this - Azure OpenAI model versions get deprecated</w:t>
      </w:r>
      <w:bookmarkEnd w:id="70"/>
    </w:p>
    <w:p w14:paraId="233BA934"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b/>
          <w:bCs/>
          <w:color w:val="222222"/>
        </w:rPr>
        <w:t>A real failure hit while building this lab.</w:t>
      </w:r>
      <w:r>
        <w:rPr>
          <w:color w:val="222222"/>
        </w:rPr>
        <w:t xml:space="preserve"> The first attempt to deploy </w:t>
      </w:r>
      <w:r>
        <w:rPr>
          <w:rFonts w:ascii="Consolas" w:eastAsia="Consolas" w:hAnsi="Consolas" w:cs="Consolas"/>
          <w:color w:val="222222"/>
        </w:rPr>
        <w:t>gpt-4o-mini</w:t>
      </w:r>
      <w:r>
        <w:rPr>
          <w:color w:val="222222"/>
        </w:rPr>
        <w:t xml:space="preserve"> version </w:t>
      </w:r>
      <w:r>
        <w:rPr>
          <w:rFonts w:ascii="Consolas" w:eastAsia="Consolas" w:hAnsi="Consolas" w:cs="Consolas"/>
          <w:color w:val="222222"/>
        </w:rPr>
        <w:t>2024-07-18</w:t>
      </w:r>
      <w:r>
        <w:rPr>
          <w:color w:val="222222"/>
        </w:rPr>
        <w:t xml:space="preserve"> failed with </w:t>
      </w:r>
      <w:r>
        <w:rPr>
          <w:rFonts w:ascii="Consolas" w:eastAsia="Consolas" w:hAnsi="Consolas" w:cs="Consolas"/>
          <w:color w:val="222222"/>
        </w:rPr>
        <w:t>ServiceModelDeprecated</w:t>
      </w:r>
      <w:r>
        <w:rPr>
          <w:color w:val="222222"/>
        </w:rPr>
        <w:t>. List available models before choosing a version:</w:t>
      </w:r>
    </w:p>
    <w:p w14:paraId="233BA935"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az cognitiveservices account list-models `</w:t>
      </w:r>
      <w:r>
        <w:br/>
      </w:r>
      <w:r>
        <w:rPr>
          <w:rFonts w:ascii="Consolas" w:eastAsia="Consolas" w:hAnsi="Consolas" w:cs="Consolas"/>
          <w:sz w:val="19"/>
          <w:szCs w:val="19"/>
        </w:rPr>
        <w:t xml:space="preserve">  -g &lt;resource-group&gt; -n &lt;openai-account&gt; -o table</w:t>
      </w:r>
    </w:p>
    <w:p w14:paraId="233BA936" w14:textId="77777777" w:rsidR="008531DD" w:rsidRDefault="00097320">
      <w:pPr>
        <w:spacing w:after="160"/>
      </w:pPr>
      <w:r>
        <w:t xml:space="preserve">This lab's Bicep template defaults to </w:t>
      </w:r>
      <w:r>
        <w:rPr>
          <w:rFonts w:ascii="Consolas" w:eastAsia="Consolas" w:hAnsi="Consolas" w:cs="Consolas"/>
        </w:rPr>
        <w:t>gpt-4.1-mini</w:t>
      </w:r>
      <w:r>
        <w:t xml:space="preserve"> version </w:t>
      </w:r>
      <w:r>
        <w:rPr>
          <w:rFonts w:ascii="Consolas" w:eastAsia="Consolas" w:hAnsi="Consolas" w:cs="Consolas"/>
        </w:rPr>
        <w:t>2025-04-14</w:t>
      </w:r>
      <w:r>
        <w:t>, which was current at time of writing. Update the parameters file if a newer model is preferred or if this version is later deprecated.</w:t>
      </w:r>
    </w:p>
    <w:p w14:paraId="233BA937" w14:textId="77777777" w:rsidR="008531DD" w:rsidRDefault="00097320">
      <w:pPr>
        <w:pBdr>
          <w:left w:val="single" w:sz="24" w:space="0" w:color="4B2E83"/>
        </w:pBdr>
        <w:shd w:val="clear" w:color="auto" w:fill="ECE7F8"/>
        <w:spacing w:before="160" w:after="160"/>
        <w:ind w:left="160" w:right="160"/>
      </w:pPr>
      <w:r>
        <w:rPr>
          <w:b/>
          <w:bCs/>
          <w:color w:val="4B2E83"/>
        </w:rPr>
        <w:t xml:space="preserve">EXIT CRITERIA </w:t>
      </w:r>
      <w:r>
        <w:rPr>
          <w:color w:val="222222"/>
        </w:rPr>
        <w:t>Module 5 complete when the smoke test returns reasoningMode: foundry with a populated answer and at least one citation.</w:t>
      </w:r>
    </w:p>
    <w:p w14:paraId="233BA938" w14:textId="77777777" w:rsidR="008531DD" w:rsidRDefault="00097320">
      <w:r>
        <w:br w:type="page"/>
      </w:r>
    </w:p>
    <w:p w14:paraId="233BA939" w14:textId="77777777" w:rsidR="008531DD" w:rsidRDefault="00097320">
      <w:pPr>
        <w:pStyle w:val="Heading1"/>
        <w:spacing w:before="480" w:after="240"/>
      </w:pPr>
      <w:bookmarkStart w:id="71" w:name="_Toc239879742"/>
      <w:r>
        <w:rPr>
          <w:b/>
          <w:bCs/>
          <w:color w:val="0B3D24"/>
        </w:rPr>
        <w:lastRenderedPageBreak/>
        <w:t>Module 6 - Register the Custom Connector</w:t>
      </w:r>
      <w:bookmarkEnd w:id="7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7"/>
        <w:gridCol w:w="1262"/>
        <w:gridCol w:w="1623"/>
        <w:gridCol w:w="1984"/>
      </w:tblGrid>
      <w:tr w:rsidR="008531DD" w14:paraId="233BA93E" w14:textId="77777777">
        <w:trPr>
          <w:tblHeader/>
        </w:trPr>
        <w:tc>
          <w:tcPr>
            <w:tcW w:w="2300" w:type="pct"/>
            <w:shd w:val="clear" w:color="auto" w:fill="1E7145"/>
            <w:tcMar>
              <w:top w:w="80" w:type="dxa"/>
              <w:left w:w="120" w:type="dxa"/>
              <w:bottom w:w="80" w:type="dxa"/>
              <w:right w:w="120" w:type="dxa"/>
            </w:tcMar>
            <w:vAlign w:val="center"/>
          </w:tcPr>
          <w:p w14:paraId="233BA93A" w14:textId="77777777" w:rsidR="008531DD" w:rsidRDefault="00097320">
            <w:r>
              <w:rPr>
                <w:b/>
                <w:bCs/>
                <w:color w:val="FFFFFF"/>
                <w:sz w:val="19"/>
                <w:szCs w:val="19"/>
              </w:rPr>
              <w:t>Objective</w:t>
            </w:r>
          </w:p>
        </w:tc>
        <w:tc>
          <w:tcPr>
            <w:tcW w:w="700" w:type="pct"/>
            <w:shd w:val="clear" w:color="auto" w:fill="1E7145"/>
            <w:tcMar>
              <w:top w:w="80" w:type="dxa"/>
              <w:left w:w="120" w:type="dxa"/>
              <w:bottom w:w="80" w:type="dxa"/>
              <w:right w:w="120" w:type="dxa"/>
            </w:tcMar>
            <w:vAlign w:val="center"/>
          </w:tcPr>
          <w:p w14:paraId="233BA93B" w14:textId="77777777" w:rsidR="008531DD" w:rsidRDefault="00097320">
            <w:r>
              <w:rPr>
                <w:b/>
                <w:bCs/>
                <w:color w:val="FFFFFF"/>
                <w:sz w:val="19"/>
                <w:szCs w:val="19"/>
              </w:rPr>
              <w:t>Owner</w:t>
            </w:r>
          </w:p>
        </w:tc>
        <w:tc>
          <w:tcPr>
            <w:tcW w:w="900" w:type="pct"/>
            <w:shd w:val="clear" w:color="auto" w:fill="1E7145"/>
            <w:tcMar>
              <w:top w:w="80" w:type="dxa"/>
              <w:left w:w="120" w:type="dxa"/>
              <w:bottom w:w="80" w:type="dxa"/>
              <w:right w:w="120" w:type="dxa"/>
            </w:tcMar>
            <w:vAlign w:val="center"/>
          </w:tcPr>
          <w:p w14:paraId="233BA93C" w14:textId="77777777" w:rsidR="008531DD" w:rsidRDefault="00097320">
            <w:r>
              <w:rPr>
                <w:b/>
                <w:bCs/>
                <w:color w:val="FFFFFF"/>
                <w:sz w:val="19"/>
                <w:szCs w:val="19"/>
              </w:rPr>
              <w:t>Time</w:t>
            </w:r>
          </w:p>
        </w:tc>
        <w:tc>
          <w:tcPr>
            <w:tcW w:w="1100" w:type="pct"/>
            <w:shd w:val="clear" w:color="auto" w:fill="1E7145"/>
            <w:tcMar>
              <w:top w:w="80" w:type="dxa"/>
              <w:left w:w="120" w:type="dxa"/>
              <w:bottom w:w="80" w:type="dxa"/>
              <w:right w:w="120" w:type="dxa"/>
            </w:tcMar>
            <w:vAlign w:val="center"/>
          </w:tcPr>
          <w:p w14:paraId="233BA93D" w14:textId="77777777" w:rsidR="008531DD" w:rsidRDefault="00097320">
            <w:r>
              <w:rPr>
                <w:b/>
                <w:bCs/>
                <w:color w:val="FFFFFF"/>
                <w:sz w:val="19"/>
                <w:szCs w:val="19"/>
              </w:rPr>
              <w:t>Prerequisite</w:t>
            </w:r>
          </w:p>
        </w:tc>
      </w:tr>
      <w:tr w:rsidR="008531DD" w14:paraId="233BA943" w14:textId="77777777">
        <w:tc>
          <w:tcPr>
            <w:tcW w:w="2300" w:type="pct"/>
            <w:tcMar>
              <w:top w:w="80" w:type="dxa"/>
              <w:left w:w="120" w:type="dxa"/>
              <w:bottom w:w="80" w:type="dxa"/>
              <w:right w:w="120" w:type="dxa"/>
            </w:tcMar>
            <w:vAlign w:val="center"/>
          </w:tcPr>
          <w:p w14:paraId="233BA93F" w14:textId="77777777" w:rsidR="008531DD" w:rsidRDefault="00097320">
            <w:r>
              <w:rPr>
                <w:sz w:val="19"/>
                <w:szCs w:val="19"/>
              </w:rPr>
              <w:t>A Power Platform custom connector, connection, and Dataverse connection reference, all bound and ready for the agent</w:t>
            </w:r>
          </w:p>
        </w:tc>
        <w:tc>
          <w:tcPr>
            <w:tcW w:w="700" w:type="pct"/>
            <w:tcMar>
              <w:top w:w="80" w:type="dxa"/>
              <w:left w:w="120" w:type="dxa"/>
              <w:bottom w:w="80" w:type="dxa"/>
              <w:right w:w="120" w:type="dxa"/>
            </w:tcMar>
            <w:vAlign w:val="center"/>
          </w:tcPr>
          <w:p w14:paraId="233BA940" w14:textId="77777777" w:rsidR="008531DD" w:rsidRDefault="00097320">
            <w:r>
              <w:rPr>
                <w:sz w:val="19"/>
                <w:szCs w:val="19"/>
              </w:rPr>
              <w:t>You</w:t>
            </w:r>
          </w:p>
        </w:tc>
        <w:tc>
          <w:tcPr>
            <w:tcW w:w="900" w:type="pct"/>
            <w:tcMar>
              <w:top w:w="80" w:type="dxa"/>
              <w:left w:w="120" w:type="dxa"/>
              <w:bottom w:w="80" w:type="dxa"/>
              <w:right w:w="120" w:type="dxa"/>
            </w:tcMar>
            <w:vAlign w:val="center"/>
          </w:tcPr>
          <w:p w14:paraId="233BA941" w14:textId="77777777" w:rsidR="008531DD" w:rsidRDefault="00097320">
            <w:r>
              <w:rPr>
                <w:sz w:val="19"/>
                <w:szCs w:val="19"/>
              </w:rPr>
              <w:t>20 min</w:t>
            </w:r>
          </w:p>
        </w:tc>
        <w:tc>
          <w:tcPr>
            <w:tcW w:w="1100" w:type="pct"/>
            <w:tcMar>
              <w:top w:w="80" w:type="dxa"/>
              <w:left w:w="120" w:type="dxa"/>
              <w:bottom w:w="80" w:type="dxa"/>
              <w:right w:w="120" w:type="dxa"/>
            </w:tcMar>
            <w:vAlign w:val="center"/>
          </w:tcPr>
          <w:p w14:paraId="233BA942" w14:textId="77777777" w:rsidR="008531DD" w:rsidRDefault="00097320">
            <w:r>
              <w:rPr>
                <w:sz w:val="19"/>
                <w:szCs w:val="19"/>
              </w:rPr>
              <w:t>Module 5 exit criteria met</w:t>
            </w:r>
          </w:p>
        </w:tc>
      </w:tr>
    </w:tbl>
    <w:p w14:paraId="233BA944" w14:textId="77777777" w:rsidR="008531DD" w:rsidRDefault="00097320">
      <w:pPr>
        <w:pStyle w:val="Heading2"/>
        <w:spacing w:before="360" w:after="180"/>
      </w:pPr>
      <w:bookmarkStart w:id="72" w:name="_Toc239879743"/>
      <w:r>
        <w:rPr>
          <w:b/>
          <w:bCs/>
          <w:color w:val="1E7145"/>
        </w:rPr>
        <w:t>6.1 Create the custom connector</w:t>
      </w:r>
      <w:bookmarkEnd w:id="72"/>
    </w:p>
    <w:p w14:paraId="233BA945" w14:textId="77777777" w:rsidR="008531DD" w:rsidRDefault="00097320">
      <w:pPr>
        <w:spacing w:after="160"/>
      </w:pPr>
      <w:r>
        <w:rPr>
          <w:rFonts w:ascii="Consolas" w:eastAsia="Consolas" w:hAnsi="Consolas" w:cs="Consolas"/>
        </w:rPr>
        <w:t>reccia-agent-api\connector\apiDefinition.swagger.json</w:t>
      </w:r>
      <w:r>
        <w:t xml:space="preserve"> and </w:t>
      </w:r>
      <w:r>
        <w:rPr>
          <w:rFonts w:ascii="Consolas" w:eastAsia="Consolas" w:hAnsi="Consolas" w:cs="Consolas"/>
        </w:rPr>
        <w:t>apiProperties.json</w:t>
      </w:r>
      <w:r>
        <w:t xml:space="preserve"> define the connector: one operation, </w:t>
      </w:r>
      <w:r>
        <w:rPr>
          <w:rFonts w:ascii="Consolas" w:eastAsia="Consolas" w:hAnsi="Consolas" w:cs="Consolas"/>
        </w:rPr>
        <w:t>SearchRenewableComplianceKnowledge</w:t>
      </w:r>
      <w:r>
        <w:t>, authenticated with the Function's key as an API-key connection parameter.</w:t>
      </w:r>
    </w:p>
    <w:p w14:paraId="233BA946"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pac connector create `</w:t>
      </w:r>
      <w:r>
        <w:br/>
      </w:r>
      <w:r>
        <w:rPr>
          <w:rFonts w:ascii="Consolas" w:eastAsia="Consolas" w:hAnsi="Consolas" w:cs="Consolas"/>
          <w:sz w:val="19"/>
          <w:szCs w:val="19"/>
        </w:rPr>
        <w:t xml:space="preserve">  --environment &lt;environment-url&gt; `</w:t>
      </w:r>
      <w:r>
        <w:br/>
      </w:r>
      <w:r>
        <w:rPr>
          <w:rFonts w:ascii="Consolas" w:eastAsia="Consolas" w:hAnsi="Consolas" w:cs="Consolas"/>
          <w:sz w:val="19"/>
          <w:szCs w:val="19"/>
        </w:rPr>
        <w:t xml:space="preserve">  --api-definition-file reccia-agent-api\connector\apiDefinition.swagger.json `</w:t>
      </w:r>
      <w:r>
        <w:br/>
      </w:r>
      <w:r>
        <w:rPr>
          <w:rFonts w:ascii="Consolas" w:eastAsia="Consolas" w:hAnsi="Consolas" w:cs="Consolas"/>
          <w:sz w:val="19"/>
          <w:szCs w:val="19"/>
        </w:rPr>
        <w:t xml:space="preserve">  --api-properties-file reccia-agent-api\connector\apiProperties.json</w:t>
      </w:r>
    </w:p>
    <w:p w14:paraId="233BA947" w14:textId="77777777" w:rsidR="008531DD" w:rsidRDefault="00097320">
      <w:pPr>
        <w:pStyle w:val="Heading2"/>
        <w:spacing w:before="360" w:after="180"/>
      </w:pPr>
      <w:bookmarkStart w:id="73" w:name="_Toc239879744"/>
      <w:r>
        <w:rPr>
          <w:b/>
          <w:bCs/>
          <w:color w:val="1E7145"/>
        </w:rPr>
        <w:t>6.2 Create the Power Platform connection</w:t>
      </w:r>
      <w:bookmarkEnd w:id="73"/>
    </w:p>
    <w:p w14:paraId="233BA948"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b/>
          <w:bCs/>
          <w:color w:val="222222"/>
        </w:rPr>
        <w:t>A real gotcha hit while building this lab.</w:t>
      </w:r>
      <w:r>
        <w:rPr>
          <w:color w:val="222222"/>
        </w:rPr>
        <w:t xml:space="preserve"> The Power Platform admin REST API for connections (</w:t>
      </w:r>
      <w:r>
        <w:rPr>
          <w:rFonts w:ascii="Consolas" w:eastAsia="Consolas" w:hAnsi="Consolas" w:cs="Consolas"/>
          <w:color w:val="222222"/>
        </w:rPr>
        <w:t>/providers/Microsoft.PowerApps/scopes/admin/environments/{env}/apis/{connector}/connections</w:t>
      </w:r>
      <w:r>
        <w:rPr>
          <w:color w:val="222222"/>
        </w:rPr>
        <w:t xml:space="preserve">) only supports GET for a custom connector - POST and PUT both return </w:t>
      </w:r>
      <w:r>
        <w:rPr>
          <w:rFonts w:ascii="Consolas" w:eastAsia="Consolas" w:hAnsi="Consolas" w:cs="Consolas"/>
          <w:color w:val="222222"/>
        </w:rPr>
        <w:t>405 Method Not Allowed</w:t>
      </w:r>
      <w:r>
        <w:rPr>
          <w:color w:val="222222"/>
        </w:rPr>
        <w:t xml:space="preserve">. The connection has to be created through the non-admin, maker-scoped route instead, using the </w:t>
      </w:r>
      <w:r>
        <w:rPr>
          <w:rFonts w:ascii="Consolas" w:eastAsia="Consolas" w:hAnsi="Consolas" w:cs="Consolas"/>
          <w:color w:val="222222"/>
        </w:rPr>
        <w:t>Microsoft.PowerApps.PowerShell</w:t>
      </w:r>
      <w:r>
        <w:rPr>
          <w:color w:val="222222"/>
        </w:rPr>
        <w:t xml:space="preserve"> module's authenticated session:</w:t>
      </w:r>
    </w:p>
    <w:p w14:paraId="233BA949"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Import-Module Microsoft.PowerApps.PowerShell</w:t>
      </w:r>
      <w:r>
        <w:br/>
      </w:r>
      <w:r>
        <w:rPr>
          <w:rFonts w:ascii="Consolas" w:eastAsia="Consolas" w:hAnsi="Consolas" w:cs="Consolas"/>
          <w:sz w:val="19"/>
          <w:szCs w:val="19"/>
        </w:rPr>
        <w:t>Add-PowerAppsAccount -Endpoint prod</w:t>
      </w:r>
      <w:r>
        <w:br/>
      </w:r>
      <w:r>
        <w:br/>
      </w:r>
      <w:r>
        <w:rPr>
          <w:rFonts w:ascii="Consolas" w:eastAsia="Consolas" w:hAnsi="Consolas" w:cs="Consolas"/>
          <w:sz w:val="19"/>
          <w:szCs w:val="19"/>
        </w:rPr>
        <w:t>$route = "https://{powerAppsEndpoint}/providers/Microsoft.PowerApps/apis/" + `</w:t>
      </w:r>
      <w:r>
        <w:br/>
      </w:r>
      <w:r>
        <w:rPr>
          <w:rFonts w:ascii="Consolas" w:eastAsia="Consolas" w:hAnsi="Consolas" w:cs="Consolas"/>
          <w:sz w:val="19"/>
          <w:szCs w:val="19"/>
        </w:rPr>
        <w:t xml:space="preserve">  "$connectorInternalId/connections/$connectionName?api-version=2016-11-01" + `</w:t>
      </w:r>
      <w:r>
        <w:br/>
      </w:r>
      <w:r>
        <w:rPr>
          <w:rFonts w:ascii="Consolas" w:eastAsia="Consolas" w:hAnsi="Consolas" w:cs="Consolas"/>
          <w:sz w:val="19"/>
          <w:szCs w:val="19"/>
        </w:rPr>
        <w:t xml:space="preserve">  "&amp;`$filter=environment eq '$environmentId'"</w:t>
      </w:r>
      <w:r>
        <w:br/>
      </w:r>
      <w:r>
        <w:br/>
      </w:r>
      <w:r>
        <w:rPr>
          <w:rFonts w:ascii="Consolas" w:eastAsia="Consolas" w:hAnsi="Consolas" w:cs="Consolas"/>
          <w:sz w:val="19"/>
          <w:szCs w:val="19"/>
        </w:rPr>
        <w:t>InvokeApi -Method PUT -Route $route -Body @{</w:t>
      </w:r>
      <w:r>
        <w:br/>
      </w:r>
      <w:r>
        <w:rPr>
          <w:rFonts w:ascii="Consolas" w:eastAsia="Consolas" w:hAnsi="Consolas" w:cs="Consolas"/>
          <w:sz w:val="19"/>
          <w:szCs w:val="19"/>
        </w:rPr>
        <w:t xml:space="preserve">  properties = @{</w:t>
      </w:r>
      <w:r>
        <w:br/>
      </w:r>
      <w:r>
        <w:rPr>
          <w:rFonts w:ascii="Consolas" w:eastAsia="Consolas" w:hAnsi="Consolas" w:cs="Consolas"/>
          <w:sz w:val="19"/>
          <w:szCs w:val="19"/>
        </w:rPr>
        <w:t xml:space="preserve">    apiId = "/providers/Microsoft.PowerApps/apis/$connectorInternalId"</w:t>
      </w:r>
      <w:r>
        <w:br/>
      </w:r>
      <w:r>
        <w:rPr>
          <w:rFonts w:ascii="Consolas" w:eastAsia="Consolas" w:hAnsi="Consolas" w:cs="Consolas"/>
          <w:sz w:val="19"/>
          <w:szCs w:val="19"/>
        </w:rPr>
        <w:t xml:space="preserve">    displayName = 'Renewable Compliance Knowledge'</w:t>
      </w:r>
      <w:r>
        <w:br/>
      </w:r>
      <w:r>
        <w:rPr>
          <w:rFonts w:ascii="Consolas" w:eastAsia="Consolas" w:hAnsi="Consolas" w:cs="Consolas"/>
          <w:sz w:val="19"/>
          <w:szCs w:val="19"/>
        </w:rPr>
        <w:t xml:space="preserve">    environment = @{ id = "/providers/Microsoft.PowerApps/environments/$environmentId" }</w:t>
      </w:r>
      <w:r>
        <w:br/>
      </w:r>
      <w:r>
        <w:rPr>
          <w:rFonts w:ascii="Consolas" w:eastAsia="Consolas" w:hAnsi="Consolas" w:cs="Consolas"/>
          <w:sz w:val="19"/>
          <w:szCs w:val="19"/>
        </w:rPr>
        <w:t xml:space="preserve">    connectionParameters = @{ api_key = $functionKey }</w:t>
      </w:r>
      <w:r>
        <w:br/>
      </w:r>
      <w:r>
        <w:rPr>
          <w:rFonts w:ascii="Consolas" w:eastAsia="Consolas" w:hAnsi="Consolas" w:cs="Consolas"/>
          <w:sz w:val="19"/>
          <w:szCs w:val="19"/>
        </w:rPr>
        <w:t xml:space="preserve">  }</w:t>
      </w:r>
      <w:r>
        <w:br/>
      </w:r>
      <w:r>
        <w:rPr>
          <w:rFonts w:ascii="Consolas" w:eastAsia="Consolas" w:hAnsi="Consolas" w:cs="Consolas"/>
          <w:sz w:val="19"/>
          <w:szCs w:val="19"/>
        </w:rPr>
        <w:t>}</w:t>
      </w:r>
    </w:p>
    <w:p w14:paraId="233BA94A" w14:textId="77777777" w:rsidR="008531DD" w:rsidRDefault="00097320">
      <w:pPr>
        <w:pBdr>
          <w:left w:val="single" w:sz="24" w:space="0" w:color="0B3D24"/>
        </w:pBdr>
        <w:shd w:val="clear" w:color="auto" w:fill="EAF3EC"/>
        <w:spacing w:before="160" w:after="160"/>
        <w:ind w:left="160" w:right="160"/>
      </w:pPr>
      <w:r>
        <w:rPr>
          <w:b/>
          <w:bCs/>
          <w:color w:val="0B3D24"/>
        </w:rPr>
        <w:t xml:space="preserve">NOTE </w:t>
      </w:r>
      <w:r>
        <w:rPr>
          <w:color w:val="222222"/>
        </w:rPr>
        <w:t xml:space="preserve">The repository's </w:t>
      </w:r>
      <w:r>
        <w:rPr>
          <w:rFonts w:ascii="Consolas" w:eastAsia="Consolas" w:hAnsi="Consolas" w:cs="Consolas"/>
          <w:color w:val="222222"/>
        </w:rPr>
        <w:t>scripts\register-copilot-action.ps1</w:t>
      </w:r>
      <w:r>
        <w:rPr>
          <w:color w:val="222222"/>
        </w:rPr>
        <w:t xml:space="preserve"> wraps this entire sequence, including resolving the connector's internal ID from Dataverse. Prefer the script over the raw commands above unless you are debugging a failure.</w:t>
      </w:r>
    </w:p>
    <w:p w14:paraId="233BA94B" w14:textId="77777777" w:rsidR="008531DD" w:rsidRDefault="00097320">
      <w:pPr>
        <w:pStyle w:val="Heading2"/>
        <w:spacing w:before="360" w:after="180"/>
      </w:pPr>
      <w:bookmarkStart w:id="74" w:name="_Toc239879745"/>
      <w:r>
        <w:rPr>
          <w:b/>
          <w:bCs/>
          <w:color w:val="1E7145"/>
        </w:rPr>
        <w:t>6.3 Create the Dataverse connection reference</w:t>
      </w:r>
      <w:bookmarkEnd w:id="74"/>
    </w:p>
    <w:p w14:paraId="233BA94C" w14:textId="77777777" w:rsidR="008531DD" w:rsidRDefault="00097320">
      <w:pPr>
        <w:spacing w:after="160"/>
      </w:pPr>
      <w:r>
        <w:t xml:space="preserve">The Copilot Studio agent's action does not reference the connection directly - it references a Dataverse </w:t>
      </w:r>
      <w:r>
        <w:rPr>
          <w:rFonts w:ascii="Consolas" w:eastAsia="Consolas" w:hAnsi="Consolas" w:cs="Consolas"/>
        </w:rPr>
        <w:t>connectionreference</w:t>
      </w:r>
      <w:r>
        <w:t xml:space="preserve"> row, which in turn points at the connection created in 6.2. </w:t>
      </w:r>
      <w:r>
        <w:rPr>
          <w:rFonts w:ascii="Consolas" w:eastAsia="Consolas" w:hAnsi="Consolas" w:cs="Consolas"/>
        </w:rPr>
        <w:t>register-copilot-action.ps1</w:t>
      </w:r>
      <w:r>
        <w:t xml:space="preserve"> creates or updates this row automatically, setting its </w:t>
      </w:r>
      <w:r>
        <w:rPr>
          <w:rFonts w:ascii="Consolas" w:eastAsia="Consolas" w:hAnsi="Consolas" w:cs="Consolas"/>
        </w:rPr>
        <w:t>connectionid</w:t>
      </w:r>
      <w:r>
        <w:t xml:space="preserve"> field to the connection name from step 6.2 and its </w:t>
      </w:r>
      <w:r>
        <w:rPr>
          <w:rFonts w:ascii="Consolas" w:eastAsia="Consolas" w:hAnsi="Consolas" w:cs="Consolas"/>
        </w:rPr>
        <w:t>CustomConnectorId</w:t>
      </w:r>
      <w:r>
        <w:t xml:space="preserve"> lookup to the connector created in 6.1.</w:t>
      </w:r>
    </w:p>
    <w:p w14:paraId="233BA94D" w14:textId="77777777" w:rsidR="008531DD" w:rsidRDefault="00097320">
      <w:pPr>
        <w:pBdr>
          <w:left w:val="single" w:sz="24" w:space="0" w:color="9B1C1C"/>
        </w:pBdr>
        <w:shd w:val="clear" w:color="auto" w:fill="FDECEC"/>
        <w:spacing w:before="160" w:after="160"/>
        <w:ind w:left="160" w:right="160"/>
      </w:pPr>
      <w:r>
        <w:rPr>
          <w:b/>
          <w:bCs/>
          <w:color w:val="9B1C1C"/>
        </w:rPr>
        <w:lastRenderedPageBreak/>
        <w:t xml:space="preserve">WARNING </w:t>
      </w:r>
      <w:r>
        <w:rPr>
          <w:color w:val="222222"/>
        </w:rPr>
        <w:t xml:space="preserve">If the connection reference's </w:t>
      </w:r>
      <w:r>
        <w:rPr>
          <w:rFonts w:ascii="Consolas" w:eastAsia="Consolas" w:hAnsi="Consolas" w:cs="Consolas"/>
          <w:color w:val="222222"/>
        </w:rPr>
        <w:t>connectionid</w:t>
      </w:r>
      <w:r>
        <w:rPr>
          <w:color w:val="222222"/>
        </w:rPr>
        <w:t xml:space="preserve"> field is null, the agent's action will fail at runtime with a </w:t>
      </w:r>
      <w:r>
        <w:rPr>
          <w:b/>
          <w:bCs/>
          <w:color w:val="222222"/>
        </w:rPr>
        <w:t>“Let's get you connected first”</w:t>
      </w:r>
      <w:r>
        <w:rPr>
          <w:color w:val="222222"/>
        </w:rPr>
        <w:t xml:space="preserve"> message in the Copilot Studio test pane - this is the single most common failure in this module. Re-run </w:t>
      </w:r>
      <w:r>
        <w:rPr>
          <w:rFonts w:ascii="Consolas" w:eastAsia="Consolas" w:hAnsi="Consolas" w:cs="Consolas"/>
          <w:color w:val="222222"/>
        </w:rPr>
        <w:t>register-copilot-action.ps1</w:t>
      </w:r>
      <w:r>
        <w:rPr>
          <w:color w:val="222222"/>
        </w:rPr>
        <w:t xml:space="preserve"> if you see it; see Appendix C.1.</w:t>
      </w:r>
    </w:p>
    <w:p w14:paraId="233BA94E" w14:textId="77777777" w:rsidR="008531DD" w:rsidRDefault="00097320">
      <w:pPr>
        <w:pBdr>
          <w:left w:val="single" w:sz="24" w:space="0" w:color="8A5B00"/>
        </w:pBdr>
        <w:shd w:val="clear" w:color="auto" w:fill="FFF6E0"/>
        <w:spacing w:before="160" w:after="160"/>
        <w:ind w:left="160" w:right="160"/>
      </w:pPr>
      <w:r>
        <w:rPr>
          <w:b/>
          <w:bCs/>
          <w:color w:val="8A5B00"/>
        </w:rPr>
        <w:t xml:space="preserve">LAB DATA </w:t>
      </w:r>
      <w:r>
        <w:rPr>
          <w:color w:val="222222"/>
        </w:rPr>
        <w:t>Record the connector internal ID, connection name, and connection reference logical name printed by the script in Appendix A.4.</w:t>
      </w:r>
    </w:p>
    <w:p w14:paraId="233BA94F" w14:textId="77777777" w:rsidR="008531DD" w:rsidRDefault="00097320">
      <w:pPr>
        <w:pBdr>
          <w:left w:val="single" w:sz="24" w:space="0" w:color="4B2E83"/>
        </w:pBdr>
        <w:shd w:val="clear" w:color="auto" w:fill="ECE7F8"/>
        <w:spacing w:before="160" w:after="160"/>
        <w:ind w:left="160" w:right="160"/>
      </w:pPr>
      <w:r>
        <w:rPr>
          <w:b/>
          <w:bCs/>
          <w:color w:val="4B2E83"/>
        </w:rPr>
        <w:t xml:space="preserve">EXIT CRITERIA </w:t>
      </w:r>
      <w:r>
        <w:rPr>
          <w:color w:val="222222"/>
        </w:rPr>
        <w:t>Module 6 complete when the Power Platform connection shows status Connected and the Dataverse connection reference's connectionid field is populated.</w:t>
      </w:r>
    </w:p>
    <w:p w14:paraId="233BA950" w14:textId="77777777" w:rsidR="008531DD" w:rsidRDefault="00097320">
      <w:r>
        <w:br w:type="page"/>
      </w:r>
    </w:p>
    <w:p w14:paraId="233BA951" w14:textId="77777777" w:rsidR="008531DD" w:rsidRDefault="00097320">
      <w:pPr>
        <w:pStyle w:val="Heading1"/>
        <w:spacing w:before="480" w:after="240"/>
      </w:pPr>
      <w:bookmarkStart w:id="75" w:name="_Toc239879746"/>
      <w:r>
        <w:rPr>
          <w:b/>
          <w:bCs/>
          <w:color w:val="0B3D24"/>
        </w:rPr>
        <w:lastRenderedPageBreak/>
        <w:t>Module 7 - Create and Instruct the Copilot Studio Agent</w:t>
      </w:r>
      <w:bookmarkEnd w:id="7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7"/>
        <w:gridCol w:w="1262"/>
        <w:gridCol w:w="1623"/>
        <w:gridCol w:w="1984"/>
      </w:tblGrid>
      <w:tr w:rsidR="008531DD" w14:paraId="233BA956" w14:textId="77777777">
        <w:trPr>
          <w:tblHeader/>
        </w:trPr>
        <w:tc>
          <w:tcPr>
            <w:tcW w:w="2300" w:type="pct"/>
            <w:shd w:val="clear" w:color="auto" w:fill="1E7145"/>
            <w:tcMar>
              <w:top w:w="80" w:type="dxa"/>
              <w:left w:w="120" w:type="dxa"/>
              <w:bottom w:w="80" w:type="dxa"/>
              <w:right w:w="120" w:type="dxa"/>
            </w:tcMar>
            <w:vAlign w:val="center"/>
          </w:tcPr>
          <w:p w14:paraId="233BA952" w14:textId="77777777" w:rsidR="008531DD" w:rsidRDefault="00097320">
            <w:r>
              <w:rPr>
                <w:b/>
                <w:bCs/>
                <w:color w:val="FFFFFF"/>
                <w:sz w:val="19"/>
                <w:szCs w:val="19"/>
              </w:rPr>
              <w:t>Objective</w:t>
            </w:r>
          </w:p>
        </w:tc>
        <w:tc>
          <w:tcPr>
            <w:tcW w:w="700" w:type="pct"/>
            <w:shd w:val="clear" w:color="auto" w:fill="1E7145"/>
            <w:tcMar>
              <w:top w:w="80" w:type="dxa"/>
              <w:left w:w="120" w:type="dxa"/>
              <w:bottom w:w="80" w:type="dxa"/>
              <w:right w:w="120" w:type="dxa"/>
            </w:tcMar>
            <w:vAlign w:val="center"/>
          </w:tcPr>
          <w:p w14:paraId="233BA953" w14:textId="77777777" w:rsidR="008531DD" w:rsidRDefault="00097320">
            <w:r>
              <w:rPr>
                <w:b/>
                <w:bCs/>
                <w:color w:val="FFFFFF"/>
                <w:sz w:val="19"/>
                <w:szCs w:val="19"/>
              </w:rPr>
              <w:t>Owner</w:t>
            </w:r>
          </w:p>
        </w:tc>
        <w:tc>
          <w:tcPr>
            <w:tcW w:w="900" w:type="pct"/>
            <w:shd w:val="clear" w:color="auto" w:fill="1E7145"/>
            <w:tcMar>
              <w:top w:w="80" w:type="dxa"/>
              <w:left w:w="120" w:type="dxa"/>
              <w:bottom w:w="80" w:type="dxa"/>
              <w:right w:w="120" w:type="dxa"/>
            </w:tcMar>
            <w:vAlign w:val="center"/>
          </w:tcPr>
          <w:p w14:paraId="233BA954" w14:textId="77777777" w:rsidR="008531DD" w:rsidRDefault="00097320">
            <w:r>
              <w:rPr>
                <w:b/>
                <w:bCs/>
                <w:color w:val="FFFFFF"/>
                <w:sz w:val="19"/>
                <w:szCs w:val="19"/>
              </w:rPr>
              <w:t>Time</w:t>
            </w:r>
          </w:p>
        </w:tc>
        <w:tc>
          <w:tcPr>
            <w:tcW w:w="1100" w:type="pct"/>
            <w:shd w:val="clear" w:color="auto" w:fill="1E7145"/>
            <w:tcMar>
              <w:top w:w="80" w:type="dxa"/>
              <w:left w:w="120" w:type="dxa"/>
              <w:bottom w:w="80" w:type="dxa"/>
              <w:right w:w="120" w:type="dxa"/>
            </w:tcMar>
            <w:vAlign w:val="center"/>
          </w:tcPr>
          <w:p w14:paraId="233BA955" w14:textId="77777777" w:rsidR="008531DD" w:rsidRDefault="00097320">
            <w:r>
              <w:rPr>
                <w:b/>
                <w:bCs/>
                <w:color w:val="FFFFFF"/>
                <w:sz w:val="19"/>
                <w:szCs w:val="19"/>
              </w:rPr>
              <w:t>Prerequisite</w:t>
            </w:r>
          </w:p>
        </w:tc>
      </w:tr>
      <w:tr w:rsidR="008531DD" w14:paraId="233BA95B" w14:textId="77777777">
        <w:tc>
          <w:tcPr>
            <w:tcW w:w="2300" w:type="pct"/>
            <w:tcMar>
              <w:top w:w="80" w:type="dxa"/>
              <w:left w:w="120" w:type="dxa"/>
              <w:bottom w:w="80" w:type="dxa"/>
              <w:right w:w="120" w:type="dxa"/>
            </w:tcMar>
            <w:vAlign w:val="center"/>
          </w:tcPr>
          <w:p w14:paraId="233BA957" w14:textId="77777777" w:rsidR="008531DD" w:rsidRDefault="00097320">
            <w:r>
              <w:rPr>
                <w:sz w:val="19"/>
                <w:szCs w:val="19"/>
              </w:rPr>
              <w:t>A published Copilot Studio agent with the connector action wired in and web browsing off</w:t>
            </w:r>
          </w:p>
        </w:tc>
        <w:tc>
          <w:tcPr>
            <w:tcW w:w="700" w:type="pct"/>
            <w:tcMar>
              <w:top w:w="80" w:type="dxa"/>
              <w:left w:w="120" w:type="dxa"/>
              <w:bottom w:w="80" w:type="dxa"/>
              <w:right w:w="120" w:type="dxa"/>
            </w:tcMar>
            <w:vAlign w:val="center"/>
          </w:tcPr>
          <w:p w14:paraId="233BA958" w14:textId="77777777" w:rsidR="008531DD" w:rsidRDefault="00097320">
            <w:r>
              <w:rPr>
                <w:sz w:val="19"/>
                <w:szCs w:val="19"/>
              </w:rPr>
              <w:t>You</w:t>
            </w:r>
          </w:p>
        </w:tc>
        <w:tc>
          <w:tcPr>
            <w:tcW w:w="900" w:type="pct"/>
            <w:tcMar>
              <w:top w:w="80" w:type="dxa"/>
              <w:left w:w="120" w:type="dxa"/>
              <w:bottom w:w="80" w:type="dxa"/>
              <w:right w:w="120" w:type="dxa"/>
            </w:tcMar>
            <w:vAlign w:val="center"/>
          </w:tcPr>
          <w:p w14:paraId="233BA959" w14:textId="77777777" w:rsidR="008531DD" w:rsidRDefault="00097320">
            <w:r>
              <w:rPr>
                <w:sz w:val="19"/>
                <w:szCs w:val="19"/>
              </w:rPr>
              <w:t>30 min</w:t>
            </w:r>
          </w:p>
        </w:tc>
        <w:tc>
          <w:tcPr>
            <w:tcW w:w="1100" w:type="pct"/>
            <w:tcMar>
              <w:top w:w="80" w:type="dxa"/>
              <w:left w:w="120" w:type="dxa"/>
              <w:bottom w:w="80" w:type="dxa"/>
              <w:right w:w="120" w:type="dxa"/>
            </w:tcMar>
            <w:vAlign w:val="center"/>
          </w:tcPr>
          <w:p w14:paraId="233BA95A" w14:textId="77777777" w:rsidR="008531DD" w:rsidRDefault="00097320">
            <w:r>
              <w:rPr>
                <w:sz w:val="19"/>
                <w:szCs w:val="19"/>
              </w:rPr>
              <w:t>Module 6 exit criteria met</w:t>
            </w:r>
          </w:p>
        </w:tc>
      </w:tr>
    </w:tbl>
    <w:p w14:paraId="233BA95C" w14:textId="77777777" w:rsidR="008531DD" w:rsidRDefault="00097320">
      <w:pPr>
        <w:pStyle w:val="Heading2"/>
        <w:spacing w:before="360" w:after="180"/>
      </w:pPr>
      <w:bookmarkStart w:id="76" w:name="_Toc239879747"/>
      <w:r>
        <w:rPr>
          <w:b/>
          <w:bCs/>
          <w:color w:val="1E7145"/>
        </w:rPr>
        <w:t>7.1 Create or clone the agent workspace</w:t>
      </w:r>
      <w:bookmarkEnd w:id="76"/>
    </w:p>
    <w:p w14:paraId="233BA95D"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pac copilot init `</w:t>
      </w:r>
      <w:r>
        <w:br/>
      </w:r>
      <w:r>
        <w:rPr>
          <w:rFonts w:ascii="Consolas" w:eastAsia="Consolas" w:hAnsi="Consolas" w:cs="Consolas"/>
          <w:sz w:val="19"/>
          <w:szCs w:val="19"/>
        </w:rPr>
        <w:t xml:space="preserve">  --name "Renewable Compliance Reviewer" `</w:t>
      </w:r>
      <w:r>
        <w:br/>
      </w:r>
      <w:r>
        <w:rPr>
          <w:rFonts w:ascii="Consolas" w:eastAsia="Consolas" w:hAnsi="Consolas" w:cs="Consolas"/>
          <w:sz w:val="19"/>
          <w:szCs w:val="19"/>
        </w:rPr>
        <w:t xml:space="preserve">  --publisher-prefix reccia `</w:t>
      </w:r>
      <w:r>
        <w:br/>
      </w:r>
      <w:r>
        <w:rPr>
          <w:rFonts w:ascii="Consolas" w:eastAsia="Consolas" w:hAnsi="Consolas" w:cs="Consolas"/>
          <w:sz w:val="19"/>
          <w:szCs w:val="19"/>
        </w:rPr>
        <w:t xml:space="preserve">  --schema-name reccia_RenewableComplianceReviewer `</w:t>
      </w:r>
      <w:r>
        <w:br/>
      </w:r>
      <w:r>
        <w:rPr>
          <w:rFonts w:ascii="Consolas" w:eastAsia="Consolas" w:hAnsi="Consolas" w:cs="Consolas"/>
          <w:sz w:val="19"/>
          <w:szCs w:val="19"/>
        </w:rPr>
        <w:t xml:space="preserve">  --environment &lt;environment-url&gt;</w:t>
      </w:r>
    </w:p>
    <w:p w14:paraId="233BA95E" w14:textId="77777777" w:rsidR="008531DD" w:rsidRDefault="00097320">
      <w:pPr>
        <w:pBdr>
          <w:left w:val="single" w:sz="24" w:space="0" w:color="0B3D24"/>
        </w:pBdr>
        <w:shd w:val="clear" w:color="auto" w:fill="EAF3EC"/>
        <w:spacing w:before="160" w:after="160"/>
        <w:ind w:left="160" w:right="160"/>
      </w:pPr>
      <w:r>
        <w:rPr>
          <w:b/>
          <w:bCs/>
          <w:color w:val="0B3D24"/>
        </w:rPr>
        <w:t xml:space="preserve">NOTE </w:t>
      </w:r>
      <w:r>
        <w:rPr>
          <w:color w:val="222222"/>
        </w:rPr>
        <w:t xml:space="preserve">If you already created and published the agent once, use </w:t>
      </w:r>
      <w:r>
        <w:rPr>
          <w:rFonts w:ascii="Consolas" w:eastAsia="Consolas" w:hAnsi="Consolas" w:cs="Consolas"/>
          <w:color w:val="222222"/>
        </w:rPr>
        <w:t>pac copilot clone</w:t>
      </w:r>
      <w:r>
        <w:rPr>
          <w:color w:val="222222"/>
        </w:rPr>
        <w:t xml:space="preserve"> to pull a sync-connected local workspace instead of </w:t>
      </w:r>
      <w:r>
        <w:rPr>
          <w:rFonts w:ascii="Consolas" w:eastAsia="Consolas" w:hAnsi="Consolas" w:cs="Consolas"/>
          <w:color w:val="222222"/>
        </w:rPr>
        <w:t>init</w:t>
      </w:r>
      <w:r>
        <w:rPr>
          <w:color w:val="222222"/>
        </w:rPr>
        <w:t xml:space="preserve"> - </w:t>
      </w:r>
      <w:r>
        <w:rPr>
          <w:rFonts w:ascii="Consolas" w:eastAsia="Consolas" w:hAnsi="Consolas" w:cs="Consolas"/>
          <w:color w:val="222222"/>
        </w:rPr>
        <w:t>push</w:t>
      </w:r>
      <w:r>
        <w:rPr>
          <w:color w:val="222222"/>
        </w:rPr>
        <w:t xml:space="preserve"> only works against a workspace cloned from the live agent, not one produced by </w:t>
      </w:r>
      <w:r>
        <w:rPr>
          <w:rFonts w:ascii="Consolas" w:eastAsia="Consolas" w:hAnsi="Consolas" w:cs="Consolas"/>
          <w:color w:val="222222"/>
        </w:rPr>
        <w:t>pac copilot pack</w:t>
      </w:r>
      <w:r>
        <w:rPr>
          <w:color w:val="222222"/>
        </w:rPr>
        <w:t>/</w:t>
      </w:r>
      <w:r>
        <w:rPr>
          <w:rFonts w:ascii="Consolas" w:eastAsia="Consolas" w:hAnsi="Consolas" w:cs="Consolas"/>
          <w:color w:val="222222"/>
        </w:rPr>
        <w:t>solution import</w:t>
      </w:r>
      <w:r>
        <w:rPr>
          <w:color w:val="222222"/>
        </w:rPr>
        <w:t>.</w:t>
      </w:r>
    </w:p>
    <w:p w14:paraId="233BA95F" w14:textId="77777777" w:rsidR="008531DD" w:rsidRDefault="00097320">
      <w:pPr>
        <w:pStyle w:val="Heading2"/>
        <w:spacing w:before="360" w:after="180"/>
      </w:pPr>
      <w:bookmarkStart w:id="77" w:name="_Toc239879748"/>
      <w:r>
        <w:rPr>
          <w:b/>
          <w:bCs/>
          <w:color w:val="1E7145"/>
        </w:rPr>
        <w:t>7.2 Name and describe the agent</w:t>
      </w:r>
      <w:bookmarkEnd w:id="7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7032"/>
      </w:tblGrid>
      <w:tr w:rsidR="008531DD" w14:paraId="233BA962" w14:textId="77777777">
        <w:trPr>
          <w:tblHeader/>
        </w:trPr>
        <w:tc>
          <w:tcPr>
            <w:tcW w:w="1100" w:type="pct"/>
            <w:shd w:val="clear" w:color="auto" w:fill="1E7145"/>
            <w:tcMar>
              <w:top w:w="80" w:type="dxa"/>
              <w:left w:w="120" w:type="dxa"/>
              <w:bottom w:w="80" w:type="dxa"/>
              <w:right w:w="120" w:type="dxa"/>
            </w:tcMar>
            <w:vAlign w:val="center"/>
          </w:tcPr>
          <w:p w14:paraId="233BA960" w14:textId="77777777" w:rsidR="008531DD" w:rsidRDefault="00097320">
            <w:r>
              <w:rPr>
                <w:b/>
                <w:bCs/>
                <w:color w:val="FFFFFF"/>
                <w:sz w:val="19"/>
                <w:szCs w:val="19"/>
              </w:rPr>
              <w:t>Field</w:t>
            </w:r>
          </w:p>
        </w:tc>
        <w:tc>
          <w:tcPr>
            <w:tcW w:w="3900" w:type="pct"/>
            <w:shd w:val="clear" w:color="auto" w:fill="1E7145"/>
            <w:tcMar>
              <w:top w:w="80" w:type="dxa"/>
              <w:left w:w="120" w:type="dxa"/>
              <w:bottom w:w="80" w:type="dxa"/>
              <w:right w:w="120" w:type="dxa"/>
            </w:tcMar>
            <w:vAlign w:val="center"/>
          </w:tcPr>
          <w:p w14:paraId="233BA961" w14:textId="77777777" w:rsidR="008531DD" w:rsidRDefault="00097320">
            <w:r>
              <w:rPr>
                <w:b/>
                <w:bCs/>
                <w:color w:val="FFFFFF"/>
                <w:sz w:val="19"/>
                <w:szCs w:val="19"/>
              </w:rPr>
              <w:t>Suggested value</w:t>
            </w:r>
          </w:p>
        </w:tc>
      </w:tr>
      <w:tr w:rsidR="008531DD" w14:paraId="233BA965" w14:textId="77777777">
        <w:tc>
          <w:tcPr>
            <w:tcW w:w="1100" w:type="pct"/>
            <w:tcMar>
              <w:top w:w="80" w:type="dxa"/>
              <w:left w:w="120" w:type="dxa"/>
              <w:bottom w:w="80" w:type="dxa"/>
              <w:right w:w="120" w:type="dxa"/>
            </w:tcMar>
            <w:vAlign w:val="center"/>
          </w:tcPr>
          <w:p w14:paraId="233BA963" w14:textId="77777777" w:rsidR="008531DD" w:rsidRDefault="00097320">
            <w:r>
              <w:rPr>
                <w:sz w:val="19"/>
                <w:szCs w:val="19"/>
              </w:rPr>
              <w:t>Name</w:t>
            </w:r>
          </w:p>
        </w:tc>
        <w:tc>
          <w:tcPr>
            <w:tcW w:w="3900" w:type="pct"/>
            <w:tcMar>
              <w:top w:w="80" w:type="dxa"/>
              <w:left w:w="120" w:type="dxa"/>
              <w:bottom w:w="80" w:type="dxa"/>
              <w:right w:w="120" w:type="dxa"/>
            </w:tcMar>
            <w:vAlign w:val="center"/>
          </w:tcPr>
          <w:p w14:paraId="233BA964" w14:textId="77777777" w:rsidR="008531DD" w:rsidRDefault="00097320">
            <w:r>
              <w:rPr>
                <w:sz w:val="19"/>
                <w:szCs w:val="19"/>
              </w:rPr>
              <w:t>Renewable Compliance Reviewer</w:t>
            </w:r>
          </w:p>
        </w:tc>
      </w:tr>
      <w:tr w:rsidR="008531DD" w14:paraId="233BA968" w14:textId="77777777">
        <w:tc>
          <w:tcPr>
            <w:tcW w:w="1100" w:type="pct"/>
            <w:shd w:val="clear" w:color="auto" w:fill="F4F8F5"/>
            <w:tcMar>
              <w:top w:w="80" w:type="dxa"/>
              <w:left w:w="120" w:type="dxa"/>
              <w:bottom w:w="80" w:type="dxa"/>
              <w:right w:w="120" w:type="dxa"/>
            </w:tcMar>
            <w:vAlign w:val="center"/>
          </w:tcPr>
          <w:p w14:paraId="233BA966" w14:textId="77777777" w:rsidR="008531DD" w:rsidRDefault="00097320">
            <w:r>
              <w:rPr>
                <w:sz w:val="19"/>
                <w:szCs w:val="19"/>
              </w:rPr>
              <w:t>Description</w:t>
            </w:r>
          </w:p>
        </w:tc>
        <w:tc>
          <w:tcPr>
            <w:tcW w:w="3900" w:type="pct"/>
            <w:shd w:val="clear" w:color="auto" w:fill="F4F8F5"/>
            <w:tcMar>
              <w:top w:w="80" w:type="dxa"/>
              <w:left w:w="120" w:type="dxa"/>
              <w:bottom w:w="80" w:type="dxa"/>
              <w:right w:w="120" w:type="dxa"/>
            </w:tcMar>
            <w:vAlign w:val="center"/>
          </w:tcPr>
          <w:p w14:paraId="233BA967" w14:textId="77777777" w:rsidR="008531DD" w:rsidRDefault="00097320">
            <w:r>
              <w:rPr>
                <w:sz w:val="19"/>
                <w:szCs w:val="19"/>
              </w:rPr>
              <w:t>Answers renewable-energy permitting, zoning, interconnection, contracting, and compliance questions using a curated document and visual-evidence library. Cites the document, page, and diagram or checklist behind every answer. Does not provide legal advice, real-time regulatory updates, or numeric aggregation across the full document population.</w:t>
            </w:r>
          </w:p>
        </w:tc>
      </w:tr>
    </w:tbl>
    <w:p w14:paraId="233BA969" w14:textId="77777777" w:rsidR="008531DD" w:rsidRDefault="00097320">
      <w:pPr>
        <w:pBdr>
          <w:left w:val="single" w:sz="24" w:space="0" w:color="1B4C8C"/>
        </w:pBdr>
        <w:shd w:val="clear" w:color="auto" w:fill="EAF1FB"/>
        <w:spacing w:before="160" w:after="160"/>
        <w:ind w:left="160" w:right="160"/>
      </w:pPr>
      <w:r>
        <w:rPr>
          <w:b/>
          <w:bCs/>
          <w:color w:val="1B4C8C"/>
        </w:rPr>
        <w:t xml:space="preserve">TIP </w:t>
      </w:r>
      <w:r>
        <w:rPr>
          <w:color w:val="222222"/>
        </w:rPr>
        <w:t>The second half of that description is worth more than any amount of instruction tuning. Users forgive an agent that says what it cannot do; they do not forgive one that answers confidently and wrongly.</w:t>
      </w:r>
    </w:p>
    <w:p w14:paraId="233BA96A" w14:textId="77777777" w:rsidR="008531DD" w:rsidRDefault="00097320">
      <w:pPr>
        <w:pStyle w:val="Heading2"/>
        <w:spacing w:before="360" w:after="180"/>
      </w:pPr>
      <w:bookmarkStart w:id="78" w:name="_Toc239879749"/>
      <w:r>
        <w:rPr>
          <w:b/>
          <w:bCs/>
          <w:color w:val="1E7145"/>
        </w:rPr>
        <w:t>7.3 Add the connector action</w:t>
      </w:r>
      <w:bookmarkEnd w:id="78"/>
    </w:p>
    <w:p w14:paraId="233BA96B" w14:textId="77777777" w:rsidR="008531DD" w:rsidRDefault="00097320">
      <w:pPr>
        <w:spacing w:after="160"/>
      </w:pPr>
      <w:r>
        <w:t xml:space="preserve">Copy </w:t>
      </w:r>
      <w:r>
        <w:rPr>
          <w:rFonts w:ascii="Consolas" w:eastAsia="Consolas" w:hAnsi="Consolas" w:cs="Consolas"/>
        </w:rPr>
        <w:t>copilot\actions\SearchKnowledge.mcs.yml</w:t>
      </w:r>
      <w:r>
        <w:t xml:space="preserve"> and </w:t>
      </w:r>
      <w:r>
        <w:rPr>
          <w:rFonts w:ascii="Consolas" w:eastAsia="Consolas" w:hAnsi="Consolas" w:cs="Consolas"/>
        </w:rPr>
        <w:t>copilot\connectionreferences.mcs.yml</w:t>
      </w:r>
      <w:r>
        <w:t xml:space="preserve"> from the repository into the cloned agent workspace, replacing the </w:t>
      </w:r>
      <w:r>
        <w:rPr>
          <w:rFonts w:ascii="Consolas" w:eastAsia="Consolas" w:hAnsi="Consolas" w:cs="Consolas"/>
        </w:rPr>
        <w:t>{{BOT_SCHEMA_NAME}}</w:t>
      </w:r>
      <w:r>
        <w:t xml:space="preserve">, </w:t>
      </w:r>
      <w:r>
        <w:rPr>
          <w:rFonts w:ascii="Consolas" w:eastAsia="Consolas" w:hAnsi="Consolas" w:cs="Consolas"/>
        </w:rPr>
        <w:t>{{CONNECTOR_INTERNAL_ID}}</w:t>
      </w:r>
      <w:r>
        <w:t xml:space="preserve">, and </w:t>
      </w:r>
      <w:r>
        <w:rPr>
          <w:rFonts w:ascii="Consolas" w:eastAsia="Consolas" w:hAnsi="Consolas" w:cs="Consolas"/>
        </w:rPr>
        <w:t>{{CONNECTION_NAME}}</w:t>
      </w:r>
      <w:r>
        <w:t xml:space="preserve"> placeholders with the values recorded in Appendix A.4.</w:t>
      </w:r>
    </w:p>
    <w:p w14:paraId="233BA96C" w14:textId="77777777" w:rsidR="008531DD" w:rsidRDefault="00097320">
      <w:pPr>
        <w:pStyle w:val="Heading2"/>
        <w:spacing w:before="360" w:after="180"/>
      </w:pPr>
      <w:bookmarkStart w:id="79" w:name="_Toc239879750"/>
      <w:r>
        <w:rPr>
          <w:b/>
          <w:bCs/>
          <w:color w:val="1E7145"/>
        </w:rPr>
        <w:t>7.4 Turn off web browsing</w:t>
      </w:r>
      <w:bookmarkEnd w:id="79"/>
    </w:p>
    <w:p w14:paraId="233BA96D"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color w:val="222222"/>
        </w:rPr>
        <w:t xml:space="preserve">Set </w:t>
      </w:r>
      <w:r>
        <w:rPr>
          <w:rFonts w:ascii="Consolas" w:eastAsia="Consolas" w:hAnsi="Consolas" w:cs="Consolas"/>
          <w:color w:val="222222"/>
        </w:rPr>
        <w:t>gptCapabilities.webBrowsing: false</w:t>
      </w:r>
      <w:r>
        <w:rPr>
          <w:color w:val="222222"/>
        </w:rPr>
        <w:t xml:space="preserve"> in </w:t>
      </w:r>
      <w:r>
        <w:rPr>
          <w:rFonts w:ascii="Consolas" w:eastAsia="Consolas" w:hAnsi="Consolas" w:cs="Consolas"/>
          <w:color w:val="222222"/>
        </w:rPr>
        <w:t>agent.mcs.yml</w:t>
      </w:r>
      <w:r>
        <w:rPr>
          <w:color w:val="222222"/>
        </w:rPr>
        <w:t xml:space="preserve"> before publishing - see Module 0.7. Leaving it on can cause a silent publish failure in tenants where Bing Search grounding is blocked.</w:t>
      </w:r>
    </w:p>
    <w:p w14:paraId="233BA96E" w14:textId="77777777" w:rsidR="008531DD" w:rsidRDefault="00097320">
      <w:pPr>
        <w:pStyle w:val="Heading2"/>
        <w:spacing w:before="360" w:after="180"/>
      </w:pPr>
      <w:bookmarkStart w:id="80" w:name="_Toc239879751"/>
      <w:r>
        <w:rPr>
          <w:b/>
          <w:bCs/>
          <w:color w:val="1E7145"/>
        </w:rPr>
        <w:t>7.5 Add conversation starters</w:t>
      </w:r>
      <w:bookmarkEnd w:id="8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1"/>
        <w:gridCol w:w="8295"/>
      </w:tblGrid>
      <w:tr w:rsidR="008531DD" w14:paraId="233BA971" w14:textId="77777777">
        <w:trPr>
          <w:tblHeader/>
        </w:trPr>
        <w:tc>
          <w:tcPr>
            <w:tcW w:w="400" w:type="pct"/>
            <w:shd w:val="clear" w:color="auto" w:fill="1E7145"/>
            <w:tcMar>
              <w:top w:w="80" w:type="dxa"/>
              <w:left w:w="120" w:type="dxa"/>
              <w:bottom w:w="80" w:type="dxa"/>
              <w:right w:w="120" w:type="dxa"/>
            </w:tcMar>
            <w:vAlign w:val="center"/>
          </w:tcPr>
          <w:p w14:paraId="233BA96F" w14:textId="77777777" w:rsidR="008531DD" w:rsidRDefault="00097320">
            <w:r>
              <w:rPr>
                <w:b/>
                <w:bCs/>
                <w:color w:val="FFFFFF"/>
                <w:sz w:val="19"/>
                <w:szCs w:val="19"/>
              </w:rPr>
              <w:t>#</w:t>
            </w:r>
          </w:p>
        </w:tc>
        <w:tc>
          <w:tcPr>
            <w:tcW w:w="4600" w:type="pct"/>
            <w:shd w:val="clear" w:color="auto" w:fill="1E7145"/>
            <w:tcMar>
              <w:top w:w="80" w:type="dxa"/>
              <w:left w:w="120" w:type="dxa"/>
              <w:bottom w:w="80" w:type="dxa"/>
              <w:right w:w="120" w:type="dxa"/>
            </w:tcMar>
            <w:vAlign w:val="center"/>
          </w:tcPr>
          <w:p w14:paraId="233BA970" w14:textId="77777777" w:rsidR="008531DD" w:rsidRDefault="00097320">
            <w:r>
              <w:rPr>
                <w:b/>
                <w:bCs/>
                <w:color w:val="FFFFFF"/>
                <w:sz w:val="19"/>
                <w:szCs w:val="19"/>
              </w:rPr>
              <w:t>Conversation starter</w:t>
            </w:r>
          </w:p>
        </w:tc>
      </w:tr>
      <w:tr w:rsidR="008531DD" w14:paraId="233BA974" w14:textId="77777777">
        <w:tc>
          <w:tcPr>
            <w:tcW w:w="400" w:type="pct"/>
            <w:tcMar>
              <w:top w:w="80" w:type="dxa"/>
              <w:left w:w="120" w:type="dxa"/>
              <w:bottom w:w="80" w:type="dxa"/>
              <w:right w:w="120" w:type="dxa"/>
            </w:tcMar>
            <w:vAlign w:val="center"/>
          </w:tcPr>
          <w:p w14:paraId="233BA972" w14:textId="77777777" w:rsidR="008531DD" w:rsidRDefault="00097320">
            <w:r>
              <w:rPr>
                <w:sz w:val="19"/>
                <w:szCs w:val="19"/>
              </w:rPr>
              <w:t>1</w:t>
            </w:r>
          </w:p>
        </w:tc>
        <w:tc>
          <w:tcPr>
            <w:tcW w:w="4600" w:type="pct"/>
            <w:tcMar>
              <w:top w:w="80" w:type="dxa"/>
              <w:left w:w="120" w:type="dxa"/>
              <w:bottom w:w="80" w:type="dxa"/>
              <w:right w:w="120" w:type="dxa"/>
            </w:tcMar>
            <w:vAlign w:val="center"/>
          </w:tcPr>
          <w:p w14:paraId="233BA973" w14:textId="77777777" w:rsidR="008531DD" w:rsidRDefault="00097320">
            <w:r>
              <w:rPr>
                <w:sz w:val="19"/>
                <w:szCs w:val="19"/>
              </w:rPr>
              <w:t>Find all permitting checklists and summarize the required steps.</w:t>
            </w:r>
          </w:p>
        </w:tc>
      </w:tr>
      <w:tr w:rsidR="008531DD" w14:paraId="233BA977" w14:textId="77777777">
        <w:tc>
          <w:tcPr>
            <w:tcW w:w="400" w:type="pct"/>
            <w:shd w:val="clear" w:color="auto" w:fill="F4F8F5"/>
            <w:tcMar>
              <w:top w:w="80" w:type="dxa"/>
              <w:left w:w="120" w:type="dxa"/>
              <w:bottom w:w="80" w:type="dxa"/>
              <w:right w:w="120" w:type="dxa"/>
            </w:tcMar>
            <w:vAlign w:val="center"/>
          </w:tcPr>
          <w:p w14:paraId="233BA975" w14:textId="77777777" w:rsidR="008531DD" w:rsidRDefault="00097320">
            <w:r>
              <w:rPr>
                <w:sz w:val="19"/>
                <w:szCs w:val="19"/>
              </w:rPr>
              <w:t>2</w:t>
            </w:r>
          </w:p>
        </w:tc>
        <w:tc>
          <w:tcPr>
            <w:tcW w:w="4600" w:type="pct"/>
            <w:shd w:val="clear" w:color="auto" w:fill="F4F8F5"/>
            <w:tcMar>
              <w:top w:w="80" w:type="dxa"/>
              <w:left w:w="120" w:type="dxa"/>
              <w:bottom w:w="80" w:type="dxa"/>
              <w:right w:w="120" w:type="dxa"/>
            </w:tcMar>
            <w:vAlign w:val="center"/>
          </w:tcPr>
          <w:p w14:paraId="233BA976" w14:textId="77777777" w:rsidR="008531DD" w:rsidRDefault="00097320">
            <w:r>
              <w:rPr>
                <w:sz w:val="19"/>
                <w:szCs w:val="19"/>
              </w:rPr>
              <w:t>Show me diagrams related to solar interconnection or approval workflow.</w:t>
            </w:r>
          </w:p>
        </w:tc>
      </w:tr>
      <w:tr w:rsidR="008531DD" w14:paraId="233BA97A" w14:textId="77777777">
        <w:tc>
          <w:tcPr>
            <w:tcW w:w="400" w:type="pct"/>
            <w:tcMar>
              <w:top w:w="80" w:type="dxa"/>
              <w:left w:w="120" w:type="dxa"/>
              <w:bottom w:w="80" w:type="dxa"/>
              <w:right w:w="120" w:type="dxa"/>
            </w:tcMar>
            <w:vAlign w:val="center"/>
          </w:tcPr>
          <w:p w14:paraId="233BA978" w14:textId="77777777" w:rsidR="008531DD" w:rsidRDefault="00097320">
            <w:r>
              <w:rPr>
                <w:sz w:val="19"/>
                <w:szCs w:val="19"/>
              </w:rPr>
              <w:lastRenderedPageBreak/>
              <w:t>3</w:t>
            </w:r>
          </w:p>
        </w:tc>
        <w:tc>
          <w:tcPr>
            <w:tcW w:w="4600" w:type="pct"/>
            <w:tcMar>
              <w:top w:w="80" w:type="dxa"/>
              <w:left w:w="120" w:type="dxa"/>
              <w:bottom w:w="80" w:type="dxa"/>
              <w:right w:w="120" w:type="dxa"/>
            </w:tcMar>
            <w:vAlign w:val="center"/>
          </w:tcPr>
          <w:p w14:paraId="233BA979" w14:textId="77777777" w:rsidR="008531DD" w:rsidRDefault="00097320">
            <w:r>
              <w:rPr>
                <w:sz w:val="19"/>
                <w:szCs w:val="19"/>
              </w:rPr>
              <w:t>What documentation would a municipality require before approving this solar project?</w:t>
            </w:r>
          </w:p>
        </w:tc>
      </w:tr>
      <w:tr w:rsidR="008531DD" w14:paraId="233BA97D" w14:textId="77777777">
        <w:tc>
          <w:tcPr>
            <w:tcW w:w="400" w:type="pct"/>
            <w:shd w:val="clear" w:color="auto" w:fill="F4F8F5"/>
            <w:tcMar>
              <w:top w:w="80" w:type="dxa"/>
              <w:left w:w="120" w:type="dxa"/>
              <w:bottom w:w="80" w:type="dxa"/>
              <w:right w:w="120" w:type="dxa"/>
            </w:tcMar>
            <w:vAlign w:val="center"/>
          </w:tcPr>
          <w:p w14:paraId="233BA97B" w14:textId="77777777" w:rsidR="008531DD" w:rsidRDefault="00097320">
            <w:r>
              <w:rPr>
                <w:sz w:val="19"/>
                <w:szCs w:val="19"/>
              </w:rPr>
              <w:t>4</w:t>
            </w:r>
          </w:p>
        </w:tc>
        <w:tc>
          <w:tcPr>
            <w:tcW w:w="4600" w:type="pct"/>
            <w:shd w:val="clear" w:color="auto" w:fill="F4F8F5"/>
            <w:tcMar>
              <w:top w:w="80" w:type="dxa"/>
              <w:left w:w="120" w:type="dxa"/>
              <w:bottom w:w="80" w:type="dxa"/>
              <w:right w:w="120" w:type="dxa"/>
            </w:tcMar>
            <w:vAlign w:val="center"/>
          </w:tcPr>
          <w:p w14:paraId="233BA97C" w14:textId="77777777" w:rsidR="008531DD" w:rsidRDefault="00097320">
            <w:r>
              <w:rPr>
                <w:sz w:val="19"/>
                <w:szCs w:val="19"/>
              </w:rPr>
              <w:t>Find visuals or tables in the interconnection procedures that explain the technical review steps.</w:t>
            </w:r>
          </w:p>
        </w:tc>
      </w:tr>
    </w:tbl>
    <w:p w14:paraId="233BA97E" w14:textId="77777777" w:rsidR="008531DD" w:rsidRDefault="00097320">
      <w:pPr>
        <w:pStyle w:val="Heading2"/>
        <w:spacing w:before="360" w:after="180"/>
      </w:pPr>
      <w:bookmarkStart w:id="81" w:name="_Toc239879752"/>
      <w:r>
        <w:rPr>
          <w:b/>
          <w:bCs/>
          <w:color w:val="1E7145"/>
        </w:rPr>
        <w:t>7.6 The instruction block</w:t>
      </w:r>
      <w:bookmarkEnd w:id="81"/>
    </w:p>
    <w:p w14:paraId="233BA97F" w14:textId="77777777" w:rsidR="008531DD" w:rsidRDefault="00097320">
      <w:pPr>
        <w:spacing w:after="160"/>
      </w:pPr>
      <w:r>
        <w:t xml:space="preserve">The full, tested instruction text lives in </w:t>
      </w:r>
      <w:r>
        <w:rPr>
          <w:rFonts w:ascii="Consolas" w:eastAsia="Consolas" w:hAnsi="Consolas" w:cs="Consolas"/>
        </w:rPr>
        <w:t>prompts\copilot-agent-instructions.md</w:t>
      </w:r>
      <w:r>
        <w:t>. Paste it into the agent's instructions field verbatim - it already encodes the citation rule, the visual-evidence rule, and the explicit Markdown-link-not-image rule from Module 0.6.</w:t>
      </w:r>
    </w:p>
    <w:p w14:paraId="233BA980"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You are the Renewable Energy Contract and Compliance Intelligence Agent.</w:t>
      </w:r>
      <w:r>
        <w:br/>
      </w:r>
      <w:r>
        <w:br/>
      </w:r>
      <w:r>
        <w:rPr>
          <w:rFonts w:ascii="Consolas" w:eastAsia="Consolas" w:hAnsi="Consolas" w:cs="Consolas"/>
          <w:sz w:val="19"/>
          <w:szCs w:val="19"/>
        </w:rPr>
        <w:t>Use the SearchRenewableComplianceKnowledge action for questions about</w:t>
      </w:r>
      <w:r>
        <w:br/>
      </w:r>
      <w:r>
        <w:rPr>
          <w:rFonts w:ascii="Consolas" w:eastAsia="Consolas" w:hAnsi="Consolas" w:cs="Consolas"/>
          <w:sz w:val="19"/>
          <w:szCs w:val="19"/>
        </w:rPr>
        <w:t>requirements, checklists, permit readiness, forms, diagrams, visual</w:t>
      </w:r>
      <w:r>
        <w:br/>
      </w:r>
      <w:r>
        <w:rPr>
          <w:rFonts w:ascii="Consolas" w:eastAsia="Consolas" w:hAnsi="Consolas" w:cs="Consolas"/>
          <w:sz w:val="19"/>
          <w:szCs w:val="19"/>
        </w:rPr>
        <w:t>evidence, fees, timelines, zoning constraints, interconnection</w:t>
      </w:r>
      <w:r>
        <w:br/>
      </w:r>
      <w:r>
        <w:rPr>
          <w:rFonts w:ascii="Consolas" w:eastAsia="Consolas" w:hAnsi="Consolas" w:cs="Consolas"/>
          <w:sz w:val="19"/>
          <w:szCs w:val="19"/>
        </w:rPr>
        <w:t>workflows, contracts, and document comparisons.</w:t>
      </w:r>
      <w:r>
        <w:br/>
      </w:r>
      <w:r>
        <w:br/>
      </w:r>
      <w:r>
        <w:rPr>
          <w:rFonts w:ascii="Consolas" w:eastAsia="Consolas" w:hAnsi="Consolas" w:cs="Consolas"/>
          <w:sz w:val="19"/>
          <w:szCs w:val="19"/>
        </w:rPr>
        <w:t>- Ground answers in the returned evidence from the action.</w:t>
      </w:r>
      <w:r>
        <w:br/>
      </w:r>
      <w:r>
        <w:rPr>
          <w:rFonts w:ascii="Consolas" w:eastAsia="Consolas" w:hAnsi="Consolas" w:cs="Consolas"/>
          <w:sz w:val="19"/>
          <w:szCs w:val="19"/>
        </w:rPr>
        <w:t>- Cite source document names, page numbers, and SharePoint links.</w:t>
      </w:r>
      <w:r>
        <w:br/>
      </w:r>
      <w:r>
        <w:rPr>
          <w:rFonts w:ascii="Consolas" w:eastAsia="Consolas" w:hAnsi="Consolas" w:cs="Consolas"/>
          <w:sz w:val="19"/>
          <w:szCs w:val="19"/>
        </w:rPr>
        <w:t>- Use visual evidence when the result includes images, rendered</w:t>
      </w:r>
      <w:r>
        <w:br/>
      </w:r>
      <w:r>
        <w:rPr>
          <w:rFonts w:ascii="Consolas" w:eastAsia="Consolas" w:hAnsi="Consolas" w:cs="Consolas"/>
          <w:sz w:val="19"/>
          <w:szCs w:val="19"/>
        </w:rPr>
        <w:t xml:space="preserve">  pages, captions, OCR text, tags, or image links.</w:t>
      </w:r>
      <w:r>
        <w:br/>
      </w:r>
      <w:r>
        <w:rPr>
          <w:rFonts w:ascii="Consolas" w:eastAsia="Consolas" w:hAnsi="Consolas" w:cs="Consolas"/>
          <w:sz w:val="19"/>
          <w:szCs w:val="19"/>
        </w:rPr>
        <w:t>- Use normal Markdown links for diagrams: Visual: [View diagram](url).</w:t>
      </w:r>
      <w:r>
        <w:br/>
      </w:r>
      <w:r>
        <w:rPr>
          <w:rFonts w:ascii="Consolas" w:eastAsia="Consolas" w:hAnsi="Consolas" w:cs="Consolas"/>
          <w:sz w:val="19"/>
          <w:szCs w:val="19"/>
        </w:rPr>
        <w:t>- Never use inline Markdown image syntax such as ![View diagram](url).</w:t>
      </w:r>
      <w:r>
        <w:br/>
      </w:r>
      <w:r>
        <w:rPr>
          <w:rFonts w:ascii="Consolas" w:eastAsia="Consolas" w:hAnsi="Consolas" w:cs="Consolas"/>
          <w:sz w:val="19"/>
          <w:szCs w:val="19"/>
        </w:rPr>
        <w:t>- If evidence is incomplete, say what is missing.</w:t>
      </w:r>
      <w:r>
        <w:br/>
      </w:r>
      <w:r>
        <w:rPr>
          <w:rFonts w:ascii="Consolas" w:eastAsia="Consolas" w:hAnsi="Consolas" w:cs="Consolas"/>
          <w:sz w:val="19"/>
          <w:szCs w:val="19"/>
        </w:rPr>
        <w:t>- Do not invent jurisdiction-specific requirements not in the evidence.</w:t>
      </w:r>
    </w:p>
    <w:p w14:paraId="233BA981" w14:textId="77777777" w:rsidR="008531DD" w:rsidRDefault="00097320">
      <w:pPr>
        <w:pStyle w:val="Heading2"/>
        <w:spacing w:before="360" w:after="180"/>
      </w:pPr>
      <w:bookmarkStart w:id="82" w:name="_Toc239879753"/>
      <w:r>
        <w:rPr>
          <w:b/>
          <w:bCs/>
          <w:color w:val="1E7145"/>
        </w:rPr>
        <w:t>7.7 Push and publish</w:t>
      </w:r>
      <w:bookmarkEnd w:id="82"/>
    </w:p>
    <w:p w14:paraId="233BA982"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pac copilot push --project-dir &lt;agent-workspace&gt;</w:t>
      </w:r>
      <w:r>
        <w:br/>
      </w:r>
      <w:r>
        <w:rPr>
          <w:rFonts w:ascii="Consolas" w:eastAsia="Consolas" w:hAnsi="Consolas" w:cs="Consolas"/>
          <w:sz w:val="19"/>
          <w:szCs w:val="19"/>
        </w:rPr>
        <w:t>pac copilot publish --environment &lt;environment-url&gt; --bot &lt;bot-id&gt;</w:t>
      </w:r>
    </w:p>
    <w:p w14:paraId="233BA983"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color w:val="222222"/>
        </w:rPr>
        <w:t xml:space="preserve">If push fails with a </w:t>
      </w:r>
      <w:r>
        <w:rPr>
          <w:rFonts w:ascii="Consolas" w:eastAsia="Consolas" w:hAnsi="Consolas" w:cs="Consolas"/>
          <w:color w:val="222222"/>
        </w:rPr>
        <w:t>schemaname</w:t>
      </w:r>
      <w:r>
        <w:rPr>
          <w:color w:val="222222"/>
        </w:rPr>
        <w:t xml:space="preserve"> length error, see Module 0.8 - shorten the action's component name. If publish fails silently or reports </w:t>
      </w:r>
      <w:r>
        <w:rPr>
          <w:rFonts w:ascii="Consolas" w:eastAsia="Consolas" w:hAnsi="Consolas" w:cs="Consolas"/>
          <w:color w:val="222222"/>
        </w:rPr>
        <w:t>BingSearchBlocked</w:t>
      </w:r>
      <w:r>
        <w:rPr>
          <w:color w:val="222222"/>
        </w:rPr>
        <w:t>, see Module 0.7.</w:t>
      </w:r>
    </w:p>
    <w:p w14:paraId="233BA984" w14:textId="77777777" w:rsidR="008531DD" w:rsidRDefault="00097320">
      <w:pPr>
        <w:pBdr>
          <w:left w:val="single" w:sz="24" w:space="0" w:color="4B2E83"/>
        </w:pBdr>
        <w:shd w:val="clear" w:color="auto" w:fill="ECE7F8"/>
        <w:spacing w:before="160" w:after="160"/>
        <w:ind w:left="160" w:right="160"/>
      </w:pPr>
      <w:r>
        <w:rPr>
          <w:b/>
          <w:bCs/>
          <w:color w:val="4B2E83"/>
        </w:rPr>
        <w:t xml:space="preserve">EXIT CRITERIA </w:t>
      </w:r>
      <w:r>
        <w:rPr>
          <w:color w:val="222222"/>
        </w:rPr>
        <w:t>Module 7 complete when the agent publishes successfully and appears with Published status, its knowledge action attached, and web browsing off.</w:t>
      </w:r>
    </w:p>
    <w:p w14:paraId="233BA985" w14:textId="77777777" w:rsidR="008531DD" w:rsidRDefault="00097320">
      <w:r>
        <w:br w:type="page"/>
      </w:r>
    </w:p>
    <w:p w14:paraId="233BA986" w14:textId="77777777" w:rsidR="008531DD" w:rsidRDefault="00097320">
      <w:pPr>
        <w:pStyle w:val="Heading1"/>
        <w:spacing w:before="480" w:after="240"/>
      </w:pPr>
      <w:bookmarkStart w:id="83" w:name="_Toc239879754"/>
      <w:r>
        <w:rPr>
          <w:b/>
          <w:bCs/>
          <w:color w:val="0B3D24"/>
        </w:rPr>
        <w:lastRenderedPageBreak/>
        <w:t>Module 8 - Test the Agent</w:t>
      </w:r>
      <w:bookmarkEnd w:id="8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7"/>
        <w:gridCol w:w="1262"/>
        <w:gridCol w:w="1623"/>
        <w:gridCol w:w="1984"/>
      </w:tblGrid>
      <w:tr w:rsidR="008531DD" w14:paraId="233BA98B" w14:textId="77777777">
        <w:trPr>
          <w:tblHeader/>
        </w:trPr>
        <w:tc>
          <w:tcPr>
            <w:tcW w:w="2300" w:type="pct"/>
            <w:shd w:val="clear" w:color="auto" w:fill="1E7145"/>
            <w:tcMar>
              <w:top w:w="80" w:type="dxa"/>
              <w:left w:w="120" w:type="dxa"/>
              <w:bottom w:w="80" w:type="dxa"/>
              <w:right w:w="120" w:type="dxa"/>
            </w:tcMar>
            <w:vAlign w:val="center"/>
          </w:tcPr>
          <w:p w14:paraId="233BA987" w14:textId="77777777" w:rsidR="008531DD" w:rsidRDefault="00097320">
            <w:r>
              <w:rPr>
                <w:b/>
                <w:bCs/>
                <w:color w:val="FFFFFF"/>
                <w:sz w:val="19"/>
                <w:szCs w:val="19"/>
              </w:rPr>
              <w:t>Objective</w:t>
            </w:r>
          </w:p>
        </w:tc>
        <w:tc>
          <w:tcPr>
            <w:tcW w:w="700" w:type="pct"/>
            <w:shd w:val="clear" w:color="auto" w:fill="1E7145"/>
            <w:tcMar>
              <w:top w:w="80" w:type="dxa"/>
              <w:left w:w="120" w:type="dxa"/>
              <w:bottom w:w="80" w:type="dxa"/>
              <w:right w:w="120" w:type="dxa"/>
            </w:tcMar>
            <w:vAlign w:val="center"/>
          </w:tcPr>
          <w:p w14:paraId="233BA988" w14:textId="77777777" w:rsidR="008531DD" w:rsidRDefault="00097320">
            <w:r>
              <w:rPr>
                <w:b/>
                <w:bCs/>
                <w:color w:val="FFFFFF"/>
                <w:sz w:val="19"/>
                <w:szCs w:val="19"/>
              </w:rPr>
              <w:t>Owner</w:t>
            </w:r>
          </w:p>
        </w:tc>
        <w:tc>
          <w:tcPr>
            <w:tcW w:w="900" w:type="pct"/>
            <w:shd w:val="clear" w:color="auto" w:fill="1E7145"/>
            <w:tcMar>
              <w:top w:w="80" w:type="dxa"/>
              <w:left w:w="120" w:type="dxa"/>
              <w:bottom w:w="80" w:type="dxa"/>
              <w:right w:w="120" w:type="dxa"/>
            </w:tcMar>
            <w:vAlign w:val="center"/>
          </w:tcPr>
          <w:p w14:paraId="233BA989" w14:textId="77777777" w:rsidR="008531DD" w:rsidRDefault="00097320">
            <w:r>
              <w:rPr>
                <w:b/>
                <w:bCs/>
                <w:color w:val="FFFFFF"/>
                <w:sz w:val="19"/>
                <w:szCs w:val="19"/>
              </w:rPr>
              <w:t>Time</w:t>
            </w:r>
          </w:p>
        </w:tc>
        <w:tc>
          <w:tcPr>
            <w:tcW w:w="1100" w:type="pct"/>
            <w:shd w:val="clear" w:color="auto" w:fill="1E7145"/>
            <w:tcMar>
              <w:top w:w="80" w:type="dxa"/>
              <w:left w:w="120" w:type="dxa"/>
              <w:bottom w:w="80" w:type="dxa"/>
              <w:right w:w="120" w:type="dxa"/>
            </w:tcMar>
            <w:vAlign w:val="center"/>
          </w:tcPr>
          <w:p w14:paraId="233BA98A" w14:textId="77777777" w:rsidR="008531DD" w:rsidRDefault="00097320">
            <w:r>
              <w:rPr>
                <w:b/>
                <w:bCs/>
                <w:color w:val="FFFFFF"/>
                <w:sz w:val="19"/>
                <w:szCs w:val="19"/>
              </w:rPr>
              <w:t>Prerequisite</w:t>
            </w:r>
          </w:p>
        </w:tc>
      </w:tr>
      <w:tr w:rsidR="008531DD" w14:paraId="233BA990" w14:textId="77777777">
        <w:tc>
          <w:tcPr>
            <w:tcW w:w="2300" w:type="pct"/>
            <w:tcMar>
              <w:top w:w="80" w:type="dxa"/>
              <w:left w:w="120" w:type="dxa"/>
              <w:bottom w:w="80" w:type="dxa"/>
              <w:right w:w="120" w:type="dxa"/>
            </w:tcMar>
            <w:vAlign w:val="center"/>
          </w:tcPr>
          <w:p w14:paraId="233BA98C" w14:textId="77777777" w:rsidR="008531DD" w:rsidRDefault="00097320">
            <w:r>
              <w:rPr>
                <w:sz w:val="19"/>
                <w:szCs w:val="19"/>
              </w:rPr>
              <w:t>Confirm the agent retrieves grounded text and visual evidence, cites correctly, and declines out-of-scope questions</w:t>
            </w:r>
          </w:p>
        </w:tc>
        <w:tc>
          <w:tcPr>
            <w:tcW w:w="700" w:type="pct"/>
            <w:tcMar>
              <w:top w:w="80" w:type="dxa"/>
              <w:left w:w="120" w:type="dxa"/>
              <w:bottom w:w="80" w:type="dxa"/>
              <w:right w:w="120" w:type="dxa"/>
            </w:tcMar>
            <w:vAlign w:val="center"/>
          </w:tcPr>
          <w:p w14:paraId="233BA98D" w14:textId="77777777" w:rsidR="008531DD" w:rsidRDefault="00097320">
            <w:r>
              <w:rPr>
                <w:sz w:val="19"/>
                <w:szCs w:val="19"/>
              </w:rPr>
              <w:t>You</w:t>
            </w:r>
          </w:p>
        </w:tc>
        <w:tc>
          <w:tcPr>
            <w:tcW w:w="900" w:type="pct"/>
            <w:tcMar>
              <w:top w:w="80" w:type="dxa"/>
              <w:left w:w="120" w:type="dxa"/>
              <w:bottom w:w="80" w:type="dxa"/>
              <w:right w:w="120" w:type="dxa"/>
            </w:tcMar>
            <w:vAlign w:val="center"/>
          </w:tcPr>
          <w:p w14:paraId="233BA98E" w14:textId="77777777" w:rsidR="008531DD" w:rsidRDefault="00097320">
            <w:r>
              <w:rPr>
                <w:sz w:val="19"/>
                <w:szCs w:val="19"/>
              </w:rPr>
              <w:t>20 min</w:t>
            </w:r>
          </w:p>
        </w:tc>
        <w:tc>
          <w:tcPr>
            <w:tcW w:w="1100" w:type="pct"/>
            <w:tcMar>
              <w:top w:w="80" w:type="dxa"/>
              <w:left w:w="120" w:type="dxa"/>
              <w:bottom w:w="80" w:type="dxa"/>
              <w:right w:w="120" w:type="dxa"/>
            </w:tcMar>
            <w:vAlign w:val="center"/>
          </w:tcPr>
          <w:p w14:paraId="233BA98F" w14:textId="77777777" w:rsidR="008531DD" w:rsidRDefault="00097320">
            <w:r>
              <w:rPr>
                <w:sz w:val="19"/>
                <w:szCs w:val="19"/>
              </w:rPr>
              <w:t>Module 7 complete</w:t>
            </w:r>
          </w:p>
        </w:tc>
      </w:tr>
    </w:tbl>
    <w:p w14:paraId="233BA991" w14:textId="77777777" w:rsidR="008531DD" w:rsidRDefault="00097320">
      <w:pPr>
        <w:pStyle w:val="Heading2"/>
        <w:spacing w:before="360" w:after="180"/>
      </w:pPr>
      <w:bookmarkStart w:id="84" w:name="_Toc239879755"/>
      <w:r>
        <w:rPr>
          <w:b/>
          <w:bCs/>
          <w:color w:val="1E7145"/>
        </w:rPr>
        <w:t>8.1 How to run the tests</w:t>
      </w:r>
      <w:bookmarkEnd w:id="84"/>
    </w:p>
    <w:p w14:paraId="233BA992" w14:textId="77777777" w:rsidR="008531DD" w:rsidRDefault="00097320">
      <w:pPr>
        <w:pStyle w:val="ListParagraph"/>
        <w:numPr>
          <w:ilvl w:val="0"/>
          <w:numId w:val="1"/>
        </w:numPr>
        <w:spacing w:after="100"/>
      </w:pPr>
      <w:r>
        <w:t xml:space="preserve">Open the agent in the Copilot Studio </w:t>
      </w:r>
      <w:r>
        <w:rPr>
          <w:b/>
          <w:bCs/>
        </w:rPr>
        <w:t>Test</w:t>
      </w:r>
      <w:r>
        <w:t xml:space="preserve"> pane.</w:t>
      </w:r>
    </w:p>
    <w:p w14:paraId="233BA993" w14:textId="77777777" w:rsidR="008531DD" w:rsidRDefault="00097320">
      <w:pPr>
        <w:pStyle w:val="ListParagraph"/>
        <w:numPr>
          <w:ilvl w:val="0"/>
          <w:numId w:val="1"/>
        </w:numPr>
        <w:spacing w:after="100"/>
      </w:pPr>
      <w:r>
        <w:t>Run each prompt in a new test session - a fresh session tests retrieval, not the model's memory of a prior answer.</w:t>
      </w:r>
    </w:p>
    <w:p w14:paraId="233BA994" w14:textId="77777777" w:rsidR="008531DD" w:rsidRDefault="00097320">
      <w:pPr>
        <w:pStyle w:val="ListParagraph"/>
        <w:numPr>
          <w:ilvl w:val="0"/>
          <w:numId w:val="1"/>
        </w:numPr>
        <w:spacing w:after="100"/>
      </w:pPr>
      <w:r>
        <w:t>For each answer, check three things: is it grounded in real evidence, does it cite the document/page or image, and are any diagram references plain links rather than broken inline images.</w:t>
      </w:r>
    </w:p>
    <w:p w14:paraId="233BA995" w14:textId="77777777" w:rsidR="008531DD" w:rsidRDefault="00097320">
      <w:pPr>
        <w:pStyle w:val="Heading2"/>
        <w:spacing w:before="360" w:after="180"/>
      </w:pPr>
      <w:bookmarkStart w:id="85" w:name="_Toc239879756"/>
      <w:r>
        <w:rPr>
          <w:b/>
          <w:bCs/>
          <w:color w:val="1E7145"/>
        </w:rPr>
        <w:t>8.2 Text retrieval</w:t>
      </w:r>
      <w:bookmarkEnd w:id="8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8"/>
        <w:gridCol w:w="4508"/>
      </w:tblGrid>
      <w:tr w:rsidR="008531DD" w14:paraId="233BA998" w14:textId="77777777">
        <w:trPr>
          <w:tblHeader/>
        </w:trPr>
        <w:tc>
          <w:tcPr>
            <w:tcW w:w="2500" w:type="pct"/>
            <w:shd w:val="clear" w:color="auto" w:fill="1E7145"/>
            <w:tcMar>
              <w:top w:w="80" w:type="dxa"/>
              <w:left w:w="120" w:type="dxa"/>
              <w:bottom w:w="80" w:type="dxa"/>
              <w:right w:w="120" w:type="dxa"/>
            </w:tcMar>
            <w:vAlign w:val="center"/>
          </w:tcPr>
          <w:p w14:paraId="233BA996" w14:textId="77777777" w:rsidR="008531DD" w:rsidRDefault="00097320">
            <w:r>
              <w:rPr>
                <w:b/>
                <w:bCs/>
                <w:color w:val="FFFFFF"/>
                <w:sz w:val="19"/>
                <w:szCs w:val="19"/>
              </w:rPr>
              <w:t>Prompt</w:t>
            </w:r>
          </w:p>
        </w:tc>
        <w:tc>
          <w:tcPr>
            <w:tcW w:w="2500" w:type="pct"/>
            <w:shd w:val="clear" w:color="auto" w:fill="1E7145"/>
            <w:tcMar>
              <w:top w:w="80" w:type="dxa"/>
              <w:left w:w="120" w:type="dxa"/>
              <w:bottom w:w="80" w:type="dxa"/>
              <w:right w:w="120" w:type="dxa"/>
            </w:tcMar>
            <w:vAlign w:val="center"/>
          </w:tcPr>
          <w:p w14:paraId="233BA997" w14:textId="77777777" w:rsidR="008531DD" w:rsidRDefault="00097320">
            <w:r>
              <w:rPr>
                <w:b/>
                <w:bCs/>
                <w:color w:val="FFFFFF"/>
                <w:sz w:val="19"/>
                <w:szCs w:val="19"/>
              </w:rPr>
              <w:t>What good looks like</w:t>
            </w:r>
          </w:p>
        </w:tc>
      </w:tr>
      <w:tr w:rsidR="008531DD" w14:paraId="233BA99B" w14:textId="77777777">
        <w:tc>
          <w:tcPr>
            <w:tcW w:w="2500" w:type="pct"/>
            <w:tcMar>
              <w:top w:w="80" w:type="dxa"/>
              <w:left w:w="120" w:type="dxa"/>
              <w:bottom w:w="80" w:type="dxa"/>
              <w:right w:w="120" w:type="dxa"/>
            </w:tcMar>
            <w:vAlign w:val="center"/>
          </w:tcPr>
          <w:p w14:paraId="233BA999" w14:textId="77777777" w:rsidR="008531DD" w:rsidRDefault="00097320">
            <w:r>
              <w:rPr>
                <w:sz w:val="19"/>
                <w:szCs w:val="19"/>
              </w:rPr>
              <w:t>What documentation would a municipality require before approving this solar project?</w:t>
            </w:r>
          </w:p>
        </w:tc>
        <w:tc>
          <w:tcPr>
            <w:tcW w:w="2500" w:type="pct"/>
            <w:tcMar>
              <w:top w:w="80" w:type="dxa"/>
              <w:left w:w="120" w:type="dxa"/>
              <w:bottom w:w="80" w:type="dxa"/>
              <w:right w:w="120" w:type="dxa"/>
            </w:tcMar>
            <w:vAlign w:val="center"/>
          </w:tcPr>
          <w:p w14:paraId="233BA99A" w14:textId="77777777" w:rsidR="008531DD" w:rsidRDefault="00097320">
            <w:r>
              <w:rPr>
                <w:sz w:val="19"/>
                <w:szCs w:val="19"/>
              </w:rPr>
              <w:t>A grounded answer citing the permitting checklist and application template, with document names and page numbers</w:t>
            </w:r>
          </w:p>
        </w:tc>
      </w:tr>
      <w:tr w:rsidR="008531DD" w14:paraId="233BA99E" w14:textId="77777777">
        <w:tc>
          <w:tcPr>
            <w:tcW w:w="2500" w:type="pct"/>
            <w:shd w:val="clear" w:color="auto" w:fill="F4F8F5"/>
            <w:tcMar>
              <w:top w:w="80" w:type="dxa"/>
              <w:left w:w="120" w:type="dxa"/>
              <w:bottom w:w="80" w:type="dxa"/>
              <w:right w:w="120" w:type="dxa"/>
            </w:tcMar>
            <w:vAlign w:val="center"/>
          </w:tcPr>
          <w:p w14:paraId="233BA99C" w14:textId="77777777" w:rsidR="008531DD" w:rsidRDefault="00097320">
            <w:r>
              <w:rPr>
                <w:sz w:val="19"/>
                <w:szCs w:val="19"/>
              </w:rPr>
              <w:t>Compare this permit application template against the California permitting guide.</w:t>
            </w:r>
          </w:p>
        </w:tc>
        <w:tc>
          <w:tcPr>
            <w:tcW w:w="2500" w:type="pct"/>
            <w:shd w:val="clear" w:color="auto" w:fill="F4F8F5"/>
            <w:tcMar>
              <w:top w:w="80" w:type="dxa"/>
              <w:left w:w="120" w:type="dxa"/>
              <w:bottom w:w="80" w:type="dxa"/>
              <w:right w:w="120" w:type="dxa"/>
            </w:tcMar>
            <w:vAlign w:val="center"/>
          </w:tcPr>
          <w:p w14:paraId="233BA99D" w14:textId="77777777" w:rsidR="008531DD" w:rsidRDefault="00097320">
            <w:r>
              <w:rPr>
                <w:sz w:val="19"/>
                <w:szCs w:val="19"/>
              </w:rPr>
              <w:t>A comparison naming specific fields or requirements, citing both source documents</w:t>
            </w:r>
          </w:p>
        </w:tc>
      </w:tr>
    </w:tbl>
    <w:p w14:paraId="233BA99F" w14:textId="77777777" w:rsidR="008531DD" w:rsidRDefault="00097320">
      <w:pPr>
        <w:pStyle w:val="Heading2"/>
        <w:spacing w:before="360" w:after="180"/>
      </w:pPr>
      <w:bookmarkStart w:id="86" w:name="_Toc239879757"/>
      <w:r>
        <w:rPr>
          <w:b/>
          <w:bCs/>
          <w:color w:val="1E7145"/>
        </w:rPr>
        <w:t>8.3 Visual evidence retrieval</w:t>
      </w:r>
      <w:bookmarkEnd w:id="8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8"/>
        <w:gridCol w:w="4508"/>
      </w:tblGrid>
      <w:tr w:rsidR="008531DD" w14:paraId="233BA9A2" w14:textId="77777777">
        <w:trPr>
          <w:tblHeader/>
        </w:trPr>
        <w:tc>
          <w:tcPr>
            <w:tcW w:w="2500" w:type="pct"/>
            <w:shd w:val="clear" w:color="auto" w:fill="1E7145"/>
            <w:tcMar>
              <w:top w:w="80" w:type="dxa"/>
              <w:left w:w="120" w:type="dxa"/>
              <w:bottom w:w="80" w:type="dxa"/>
              <w:right w:w="120" w:type="dxa"/>
            </w:tcMar>
            <w:vAlign w:val="center"/>
          </w:tcPr>
          <w:p w14:paraId="233BA9A0" w14:textId="77777777" w:rsidR="008531DD" w:rsidRDefault="00097320">
            <w:r>
              <w:rPr>
                <w:b/>
                <w:bCs/>
                <w:color w:val="FFFFFF"/>
                <w:sz w:val="19"/>
                <w:szCs w:val="19"/>
              </w:rPr>
              <w:t>Prompt</w:t>
            </w:r>
          </w:p>
        </w:tc>
        <w:tc>
          <w:tcPr>
            <w:tcW w:w="2500" w:type="pct"/>
            <w:shd w:val="clear" w:color="auto" w:fill="1E7145"/>
            <w:tcMar>
              <w:top w:w="80" w:type="dxa"/>
              <w:left w:w="120" w:type="dxa"/>
              <w:bottom w:w="80" w:type="dxa"/>
              <w:right w:w="120" w:type="dxa"/>
            </w:tcMar>
            <w:vAlign w:val="center"/>
          </w:tcPr>
          <w:p w14:paraId="233BA9A1" w14:textId="77777777" w:rsidR="008531DD" w:rsidRDefault="00097320">
            <w:r>
              <w:rPr>
                <w:b/>
                <w:bCs/>
                <w:color w:val="FFFFFF"/>
                <w:sz w:val="19"/>
                <w:szCs w:val="19"/>
              </w:rPr>
              <w:t>What good looks like</w:t>
            </w:r>
          </w:p>
        </w:tc>
      </w:tr>
      <w:tr w:rsidR="008531DD" w14:paraId="233BA9A5" w14:textId="77777777">
        <w:tc>
          <w:tcPr>
            <w:tcW w:w="2500" w:type="pct"/>
            <w:tcMar>
              <w:top w:w="80" w:type="dxa"/>
              <w:left w:w="120" w:type="dxa"/>
              <w:bottom w:w="80" w:type="dxa"/>
              <w:right w:w="120" w:type="dxa"/>
            </w:tcMar>
            <w:vAlign w:val="center"/>
          </w:tcPr>
          <w:p w14:paraId="233BA9A3" w14:textId="77777777" w:rsidR="008531DD" w:rsidRDefault="00097320">
            <w:r>
              <w:rPr>
                <w:sz w:val="19"/>
                <w:szCs w:val="19"/>
              </w:rPr>
              <w:t>Show me diagrams related to solar interconnection or approval workflow.</w:t>
            </w:r>
          </w:p>
        </w:tc>
        <w:tc>
          <w:tcPr>
            <w:tcW w:w="2500" w:type="pct"/>
            <w:tcMar>
              <w:top w:w="80" w:type="dxa"/>
              <w:left w:w="120" w:type="dxa"/>
              <w:bottom w:w="80" w:type="dxa"/>
              <w:right w:w="120" w:type="dxa"/>
            </w:tcMar>
            <w:vAlign w:val="center"/>
          </w:tcPr>
          <w:p w14:paraId="233BA9A4" w14:textId="77777777" w:rsidR="008531DD" w:rsidRDefault="00097320">
            <w:r>
              <w:rPr>
                <w:sz w:val="19"/>
                <w:szCs w:val="19"/>
              </w:rPr>
              <w:t>References to specific rendered pages or embedded diagrams, each with a normal Markdown link - never a broken inline image icon</w:t>
            </w:r>
          </w:p>
        </w:tc>
      </w:tr>
      <w:tr w:rsidR="008531DD" w14:paraId="233BA9A8" w14:textId="77777777">
        <w:tc>
          <w:tcPr>
            <w:tcW w:w="2500" w:type="pct"/>
            <w:shd w:val="clear" w:color="auto" w:fill="F4F8F5"/>
            <w:tcMar>
              <w:top w:w="80" w:type="dxa"/>
              <w:left w:w="120" w:type="dxa"/>
              <w:bottom w:w="80" w:type="dxa"/>
              <w:right w:w="120" w:type="dxa"/>
            </w:tcMar>
            <w:vAlign w:val="center"/>
          </w:tcPr>
          <w:p w14:paraId="233BA9A6" w14:textId="77777777" w:rsidR="008531DD" w:rsidRDefault="00097320">
            <w:r>
              <w:rPr>
                <w:sz w:val="19"/>
                <w:szCs w:val="19"/>
              </w:rPr>
              <w:t>Find visuals or tables in the interconnection procedures that explain the technical review steps.</w:t>
            </w:r>
          </w:p>
        </w:tc>
        <w:tc>
          <w:tcPr>
            <w:tcW w:w="2500" w:type="pct"/>
            <w:shd w:val="clear" w:color="auto" w:fill="F4F8F5"/>
            <w:tcMar>
              <w:top w:w="80" w:type="dxa"/>
              <w:left w:w="120" w:type="dxa"/>
              <w:bottom w:w="80" w:type="dxa"/>
              <w:right w:w="120" w:type="dxa"/>
            </w:tcMar>
            <w:vAlign w:val="center"/>
          </w:tcPr>
          <w:p w14:paraId="233BA9A7" w14:textId="77777777" w:rsidR="008531DD" w:rsidRDefault="00097320">
            <w:r>
              <w:rPr>
                <w:sz w:val="19"/>
                <w:szCs w:val="19"/>
              </w:rPr>
              <w:t>Citations to specific pages or diagrams in the IREC interconnection procedures, with working links back to SharePoint</w:t>
            </w:r>
          </w:p>
        </w:tc>
      </w:tr>
    </w:tbl>
    <w:p w14:paraId="233BA9A9" w14:textId="77777777" w:rsidR="008531DD" w:rsidRDefault="00097320">
      <w:pPr>
        <w:pStyle w:val="Heading2"/>
        <w:spacing w:before="360" w:after="180"/>
      </w:pPr>
      <w:bookmarkStart w:id="87" w:name="_Toc239879758"/>
      <w:r>
        <w:rPr>
          <w:b/>
          <w:bCs/>
          <w:color w:val="1E7145"/>
        </w:rPr>
        <w:t>8.4 Cross-document comparison and checklists</w:t>
      </w:r>
      <w:bookmarkEnd w:id="8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8"/>
        <w:gridCol w:w="4508"/>
      </w:tblGrid>
      <w:tr w:rsidR="008531DD" w14:paraId="233BA9AC" w14:textId="77777777">
        <w:trPr>
          <w:tblHeader/>
        </w:trPr>
        <w:tc>
          <w:tcPr>
            <w:tcW w:w="2500" w:type="pct"/>
            <w:shd w:val="clear" w:color="auto" w:fill="1E7145"/>
            <w:tcMar>
              <w:top w:w="80" w:type="dxa"/>
              <w:left w:w="120" w:type="dxa"/>
              <w:bottom w:w="80" w:type="dxa"/>
              <w:right w:w="120" w:type="dxa"/>
            </w:tcMar>
            <w:vAlign w:val="center"/>
          </w:tcPr>
          <w:p w14:paraId="233BA9AA" w14:textId="77777777" w:rsidR="008531DD" w:rsidRDefault="00097320">
            <w:r>
              <w:rPr>
                <w:b/>
                <w:bCs/>
                <w:color w:val="FFFFFF"/>
                <w:sz w:val="19"/>
                <w:szCs w:val="19"/>
              </w:rPr>
              <w:t>Prompt</w:t>
            </w:r>
          </w:p>
        </w:tc>
        <w:tc>
          <w:tcPr>
            <w:tcW w:w="2500" w:type="pct"/>
            <w:shd w:val="clear" w:color="auto" w:fill="1E7145"/>
            <w:tcMar>
              <w:top w:w="80" w:type="dxa"/>
              <w:left w:w="120" w:type="dxa"/>
              <w:bottom w:w="80" w:type="dxa"/>
              <w:right w:w="120" w:type="dxa"/>
            </w:tcMar>
            <w:vAlign w:val="center"/>
          </w:tcPr>
          <w:p w14:paraId="233BA9AB" w14:textId="77777777" w:rsidR="008531DD" w:rsidRDefault="00097320">
            <w:r>
              <w:rPr>
                <w:b/>
                <w:bCs/>
                <w:color w:val="FFFFFF"/>
                <w:sz w:val="19"/>
                <w:szCs w:val="19"/>
              </w:rPr>
              <w:t>What good looks like</w:t>
            </w:r>
          </w:p>
        </w:tc>
      </w:tr>
      <w:tr w:rsidR="008531DD" w14:paraId="233BA9AF" w14:textId="77777777">
        <w:tc>
          <w:tcPr>
            <w:tcW w:w="2500" w:type="pct"/>
            <w:tcMar>
              <w:top w:w="80" w:type="dxa"/>
              <w:left w:w="120" w:type="dxa"/>
              <w:bottom w:w="80" w:type="dxa"/>
              <w:right w:w="120" w:type="dxa"/>
            </w:tcMar>
            <w:vAlign w:val="center"/>
          </w:tcPr>
          <w:p w14:paraId="233BA9AD" w14:textId="77777777" w:rsidR="008531DD" w:rsidRDefault="00097320">
            <w:r>
              <w:rPr>
                <w:sz w:val="19"/>
                <w:szCs w:val="19"/>
              </w:rPr>
              <w:t>Find all permitting checklists and summarize the required steps.</w:t>
            </w:r>
          </w:p>
        </w:tc>
        <w:tc>
          <w:tcPr>
            <w:tcW w:w="2500" w:type="pct"/>
            <w:tcMar>
              <w:top w:w="80" w:type="dxa"/>
              <w:left w:w="120" w:type="dxa"/>
              <w:bottom w:w="80" w:type="dxa"/>
              <w:right w:w="120" w:type="dxa"/>
            </w:tcMar>
            <w:vAlign w:val="center"/>
          </w:tcPr>
          <w:p w14:paraId="233BA9AE" w14:textId="77777777" w:rsidR="008531DD" w:rsidRDefault="00097320">
            <w:r>
              <w:rPr>
                <w:sz w:val="19"/>
                <w:szCs w:val="19"/>
              </w:rPr>
              <w:t>A structured summary drawing on more than one source document, each step cited</w:t>
            </w:r>
          </w:p>
        </w:tc>
      </w:tr>
    </w:tbl>
    <w:p w14:paraId="233BA9B0" w14:textId="77777777" w:rsidR="008531DD" w:rsidRDefault="00097320">
      <w:pPr>
        <w:pStyle w:val="Heading2"/>
        <w:spacing w:before="360" w:after="180"/>
      </w:pPr>
      <w:bookmarkStart w:id="88" w:name="_Toc239879759"/>
      <w:r>
        <w:rPr>
          <w:b/>
          <w:bCs/>
          <w:color w:val="1E7145"/>
        </w:rPr>
        <w:t>8.5 Scope tests</w:t>
      </w:r>
      <w:bookmarkEnd w:id="8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57"/>
        <w:gridCol w:w="4959"/>
      </w:tblGrid>
      <w:tr w:rsidR="008531DD" w14:paraId="233BA9B3" w14:textId="77777777">
        <w:trPr>
          <w:tblHeader/>
        </w:trPr>
        <w:tc>
          <w:tcPr>
            <w:tcW w:w="2250" w:type="pct"/>
            <w:shd w:val="clear" w:color="auto" w:fill="1E7145"/>
            <w:tcMar>
              <w:top w:w="80" w:type="dxa"/>
              <w:left w:w="120" w:type="dxa"/>
              <w:bottom w:w="80" w:type="dxa"/>
              <w:right w:w="120" w:type="dxa"/>
            </w:tcMar>
            <w:vAlign w:val="center"/>
          </w:tcPr>
          <w:p w14:paraId="233BA9B1" w14:textId="77777777" w:rsidR="008531DD" w:rsidRDefault="00097320">
            <w:r>
              <w:rPr>
                <w:b/>
                <w:bCs/>
                <w:color w:val="FFFFFF"/>
                <w:sz w:val="19"/>
                <w:szCs w:val="19"/>
              </w:rPr>
              <w:t>Prompt</w:t>
            </w:r>
          </w:p>
        </w:tc>
        <w:tc>
          <w:tcPr>
            <w:tcW w:w="2750" w:type="pct"/>
            <w:shd w:val="clear" w:color="auto" w:fill="1E7145"/>
            <w:tcMar>
              <w:top w:w="80" w:type="dxa"/>
              <w:left w:w="120" w:type="dxa"/>
              <w:bottom w:w="80" w:type="dxa"/>
              <w:right w:w="120" w:type="dxa"/>
            </w:tcMar>
            <w:vAlign w:val="center"/>
          </w:tcPr>
          <w:p w14:paraId="233BA9B2" w14:textId="77777777" w:rsidR="008531DD" w:rsidRDefault="00097320">
            <w:r>
              <w:rPr>
                <w:b/>
                <w:bCs/>
                <w:color w:val="FFFFFF"/>
                <w:sz w:val="19"/>
                <w:szCs w:val="19"/>
              </w:rPr>
              <w:t>Expected behavior</w:t>
            </w:r>
          </w:p>
        </w:tc>
      </w:tr>
      <w:tr w:rsidR="008531DD" w14:paraId="233BA9B6" w14:textId="77777777">
        <w:tc>
          <w:tcPr>
            <w:tcW w:w="2250" w:type="pct"/>
            <w:tcMar>
              <w:top w:w="80" w:type="dxa"/>
              <w:left w:w="120" w:type="dxa"/>
              <w:bottom w:w="80" w:type="dxa"/>
              <w:right w:w="120" w:type="dxa"/>
            </w:tcMar>
            <w:vAlign w:val="center"/>
          </w:tcPr>
          <w:p w14:paraId="233BA9B4" w14:textId="77777777" w:rsidR="008531DD" w:rsidRDefault="00097320">
            <w:r>
              <w:rPr>
                <w:sz w:val="19"/>
                <w:szCs w:val="19"/>
              </w:rPr>
              <w:t>Is this legally compliant in my state?</w:t>
            </w:r>
          </w:p>
        </w:tc>
        <w:tc>
          <w:tcPr>
            <w:tcW w:w="2750" w:type="pct"/>
            <w:tcMar>
              <w:top w:w="80" w:type="dxa"/>
              <w:left w:w="120" w:type="dxa"/>
              <w:bottom w:w="80" w:type="dxa"/>
              <w:right w:w="120" w:type="dxa"/>
            </w:tcMar>
            <w:vAlign w:val="center"/>
          </w:tcPr>
          <w:p w14:paraId="233BA9B5" w14:textId="77777777" w:rsidR="008531DD" w:rsidRDefault="00097320">
            <w:r>
              <w:rPr>
                <w:sz w:val="19"/>
                <w:szCs w:val="19"/>
              </w:rPr>
              <w:t>Declines to give a legal opinion; recommends verifying with counsel</w:t>
            </w:r>
          </w:p>
        </w:tc>
      </w:tr>
      <w:tr w:rsidR="008531DD" w14:paraId="233BA9B9" w14:textId="77777777">
        <w:tc>
          <w:tcPr>
            <w:tcW w:w="2250" w:type="pct"/>
            <w:shd w:val="clear" w:color="auto" w:fill="F4F8F5"/>
            <w:tcMar>
              <w:top w:w="80" w:type="dxa"/>
              <w:left w:w="120" w:type="dxa"/>
              <w:bottom w:w="80" w:type="dxa"/>
              <w:right w:w="120" w:type="dxa"/>
            </w:tcMar>
            <w:vAlign w:val="center"/>
          </w:tcPr>
          <w:p w14:paraId="233BA9B7" w14:textId="77777777" w:rsidR="008531DD" w:rsidRDefault="00097320">
            <w:r>
              <w:rPr>
                <w:sz w:val="19"/>
                <w:szCs w:val="19"/>
              </w:rPr>
              <w:lastRenderedPageBreak/>
              <w:t>How many solar permits were approved nationwide last year?</w:t>
            </w:r>
          </w:p>
        </w:tc>
        <w:tc>
          <w:tcPr>
            <w:tcW w:w="2750" w:type="pct"/>
            <w:shd w:val="clear" w:color="auto" w:fill="F4F8F5"/>
            <w:tcMar>
              <w:top w:w="80" w:type="dxa"/>
              <w:left w:w="120" w:type="dxa"/>
              <w:bottom w:w="80" w:type="dxa"/>
              <w:right w:w="120" w:type="dxa"/>
            </w:tcMar>
            <w:vAlign w:val="center"/>
          </w:tcPr>
          <w:p w14:paraId="233BA9B8" w14:textId="77777777" w:rsidR="008531DD" w:rsidRDefault="00097320">
            <w:r>
              <w:rPr>
                <w:sz w:val="19"/>
                <w:szCs w:val="19"/>
              </w:rPr>
              <w:t>Declines; explains it retrieves relevant evidence, not a complete count over the whole population</w:t>
            </w:r>
          </w:p>
        </w:tc>
      </w:tr>
      <w:tr w:rsidR="008531DD" w14:paraId="233BA9BC" w14:textId="77777777">
        <w:tc>
          <w:tcPr>
            <w:tcW w:w="2250" w:type="pct"/>
            <w:tcMar>
              <w:top w:w="80" w:type="dxa"/>
              <w:left w:w="120" w:type="dxa"/>
              <w:bottom w:w="80" w:type="dxa"/>
              <w:right w:w="120" w:type="dxa"/>
            </w:tcMar>
            <w:vAlign w:val="center"/>
          </w:tcPr>
          <w:p w14:paraId="233BA9BA" w14:textId="77777777" w:rsidR="008531DD" w:rsidRDefault="00097320">
            <w:r>
              <w:rPr>
                <w:sz w:val="19"/>
                <w:szCs w:val="19"/>
              </w:rPr>
              <w:t>Has the interconnection standard changed since this was written?</w:t>
            </w:r>
          </w:p>
        </w:tc>
        <w:tc>
          <w:tcPr>
            <w:tcW w:w="2750" w:type="pct"/>
            <w:tcMar>
              <w:top w:w="80" w:type="dxa"/>
              <w:left w:w="120" w:type="dxa"/>
              <w:bottom w:w="80" w:type="dxa"/>
              <w:right w:w="120" w:type="dxa"/>
            </w:tcMar>
            <w:vAlign w:val="center"/>
          </w:tcPr>
          <w:p w14:paraId="233BA9BB" w14:textId="77777777" w:rsidR="008531DD" w:rsidRDefault="00097320">
            <w:r>
              <w:rPr>
                <w:sz w:val="19"/>
                <w:szCs w:val="19"/>
              </w:rPr>
              <w:t>Declines or qualifies; explains the corpus is static as of the last ingestion run</w:t>
            </w:r>
          </w:p>
        </w:tc>
      </w:tr>
    </w:tbl>
    <w:p w14:paraId="233BA9BD" w14:textId="77777777" w:rsidR="008531DD" w:rsidRDefault="00097320">
      <w:pPr>
        <w:pStyle w:val="Heading2"/>
        <w:spacing w:before="360" w:after="180"/>
      </w:pPr>
      <w:bookmarkStart w:id="89" w:name="_Toc239879760"/>
      <w:r>
        <w:rPr>
          <w:b/>
          <w:bCs/>
          <w:color w:val="1E7145"/>
        </w:rPr>
        <w:t>8.6 If something is wrong</w:t>
      </w:r>
      <w:bookmarkEnd w:id="8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87"/>
        <w:gridCol w:w="5229"/>
      </w:tblGrid>
      <w:tr w:rsidR="008531DD" w14:paraId="233BA9C0" w14:textId="77777777">
        <w:trPr>
          <w:tblHeader/>
        </w:trPr>
        <w:tc>
          <w:tcPr>
            <w:tcW w:w="2100" w:type="pct"/>
            <w:shd w:val="clear" w:color="auto" w:fill="1E7145"/>
            <w:tcMar>
              <w:top w:w="80" w:type="dxa"/>
              <w:left w:w="120" w:type="dxa"/>
              <w:bottom w:w="80" w:type="dxa"/>
              <w:right w:w="120" w:type="dxa"/>
            </w:tcMar>
            <w:vAlign w:val="center"/>
          </w:tcPr>
          <w:p w14:paraId="233BA9BE" w14:textId="77777777" w:rsidR="008531DD" w:rsidRDefault="00097320">
            <w:r>
              <w:rPr>
                <w:b/>
                <w:bCs/>
                <w:color w:val="FFFFFF"/>
                <w:sz w:val="19"/>
                <w:szCs w:val="19"/>
              </w:rPr>
              <w:t>Symptom</w:t>
            </w:r>
          </w:p>
        </w:tc>
        <w:tc>
          <w:tcPr>
            <w:tcW w:w="2900" w:type="pct"/>
            <w:shd w:val="clear" w:color="auto" w:fill="1E7145"/>
            <w:tcMar>
              <w:top w:w="80" w:type="dxa"/>
              <w:left w:w="120" w:type="dxa"/>
              <w:bottom w:w="80" w:type="dxa"/>
              <w:right w:w="120" w:type="dxa"/>
            </w:tcMar>
            <w:vAlign w:val="center"/>
          </w:tcPr>
          <w:p w14:paraId="233BA9BF" w14:textId="77777777" w:rsidR="008531DD" w:rsidRDefault="00097320">
            <w:r>
              <w:rPr>
                <w:b/>
                <w:bCs/>
                <w:color w:val="FFFFFF"/>
                <w:sz w:val="19"/>
                <w:szCs w:val="19"/>
              </w:rPr>
              <w:t>First thing to check</w:t>
            </w:r>
          </w:p>
        </w:tc>
      </w:tr>
      <w:tr w:rsidR="008531DD" w14:paraId="233BA9C3" w14:textId="77777777">
        <w:tc>
          <w:tcPr>
            <w:tcW w:w="2100" w:type="pct"/>
            <w:tcMar>
              <w:top w:w="80" w:type="dxa"/>
              <w:left w:w="120" w:type="dxa"/>
              <w:bottom w:w="80" w:type="dxa"/>
              <w:right w:w="120" w:type="dxa"/>
            </w:tcMar>
            <w:vAlign w:val="center"/>
          </w:tcPr>
          <w:p w14:paraId="233BA9C1" w14:textId="77777777" w:rsidR="008531DD" w:rsidRDefault="00097320">
            <w:r>
              <w:rPr>
                <w:sz w:val="19"/>
                <w:szCs w:val="19"/>
              </w:rPr>
              <w:t>“Let's get you connected first” in the test pane</w:t>
            </w:r>
          </w:p>
        </w:tc>
        <w:tc>
          <w:tcPr>
            <w:tcW w:w="2900" w:type="pct"/>
            <w:tcMar>
              <w:top w:w="80" w:type="dxa"/>
              <w:left w:w="120" w:type="dxa"/>
              <w:bottom w:w="80" w:type="dxa"/>
              <w:right w:w="120" w:type="dxa"/>
            </w:tcMar>
            <w:vAlign w:val="center"/>
          </w:tcPr>
          <w:p w14:paraId="233BA9C2" w14:textId="77777777" w:rsidR="008531DD" w:rsidRDefault="00097320">
            <w:r>
              <w:rPr>
                <w:sz w:val="19"/>
                <w:szCs w:val="19"/>
              </w:rPr>
              <w:t>The Power Platform connection or the Dataverse connection reference - Module 6, Appendix C.1</w:t>
            </w:r>
          </w:p>
        </w:tc>
      </w:tr>
      <w:tr w:rsidR="008531DD" w14:paraId="233BA9C6" w14:textId="77777777">
        <w:tc>
          <w:tcPr>
            <w:tcW w:w="2100" w:type="pct"/>
            <w:shd w:val="clear" w:color="auto" w:fill="F4F8F5"/>
            <w:tcMar>
              <w:top w:w="80" w:type="dxa"/>
              <w:left w:w="120" w:type="dxa"/>
              <w:bottom w:w="80" w:type="dxa"/>
              <w:right w:w="120" w:type="dxa"/>
            </w:tcMar>
            <w:vAlign w:val="center"/>
          </w:tcPr>
          <w:p w14:paraId="233BA9C4" w14:textId="77777777" w:rsidR="008531DD" w:rsidRDefault="00097320">
            <w:r>
              <w:rPr>
                <w:sz w:val="19"/>
                <w:szCs w:val="19"/>
              </w:rPr>
              <w:t>A broken image icon instead of a citation</w:t>
            </w:r>
          </w:p>
        </w:tc>
        <w:tc>
          <w:tcPr>
            <w:tcW w:w="2900" w:type="pct"/>
            <w:shd w:val="clear" w:color="auto" w:fill="F4F8F5"/>
            <w:tcMar>
              <w:top w:w="80" w:type="dxa"/>
              <w:left w:w="120" w:type="dxa"/>
              <w:bottom w:w="80" w:type="dxa"/>
              <w:right w:w="120" w:type="dxa"/>
            </w:tcMar>
            <w:vAlign w:val="center"/>
          </w:tcPr>
          <w:p w14:paraId="233BA9C5" w14:textId="77777777" w:rsidR="008531DD" w:rsidRDefault="00097320">
            <w:r>
              <w:rPr>
                <w:sz w:val="19"/>
                <w:szCs w:val="19"/>
              </w:rPr>
              <w:t>The agent instructions still allow inline image Markdown, or an old Function deployment predates the normalization fix - Module 0.6</w:t>
            </w:r>
          </w:p>
        </w:tc>
      </w:tr>
      <w:tr w:rsidR="008531DD" w14:paraId="233BA9C9" w14:textId="77777777">
        <w:tc>
          <w:tcPr>
            <w:tcW w:w="2100" w:type="pct"/>
            <w:tcMar>
              <w:top w:w="80" w:type="dxa"/>
              <w:left w:w="120" w:type="dxa"/>
              <w:bottom w:w="80" w:type="dxa"/>
              <w:right w:w="120" w:type="dxa"/>
            </w:tcMar>
            <w:vAlign w:val="center"/>
          </w:tcPr>
          <w:p w14:paraId="233BA9C7" w14:textId="77777777" w:rsidR="008531DD" w:rsidRDefault="00097320">
            <w:r>
              <w:rPr>
                <w:sz w:val="19"/>
                <w:szCs w:val="19"/>
              </w:rPr>
              <w:t>Publish fails with no visible cause</w:t>
            </w:r>
          </w:p>
        </w:tc>
        <w:tc>
          <w:tcPr>
            <w:tcW w:w="2900" w:type="pct"/>
            <w:tcMar>
              <w:top w:w="80" w:type="dxa"/>
              <w:left w:w="120" w:type="dxa"/>
              <w:bottom w:w="80" w:type="dxa"/>
              <w:right w:w="120" w:type="dxa"/>
            </w:tcMar>
            <w:vAlign w:val="center"/>
          </w:tcPr>
          <w:p w14:paraId="233BA9C8" w14:textId="77777777" w:rsidR="008531DD" w:rsidRDefault="00097320">
            <w:r>
              <w:rPr>
                <w:sz w:val="19"/>
                <w:szCs w:val="19"/>
              </w:rPr>
              <w:t>web browsing is still on - Module 0.7</w:t>
            </w:r>
          </w:p>
        </w:tc>
      </w:tr>
      <w:tr w:rsidR="008531DD" w14:paraId="233BA9CC" w14:textId="77777777">
        <w:tc>
          <w:tcPr>
            <w:tcW w:w="2100" w:type="pct"/>
            <w:shd w:val="clear" w:color="auto" w:fill="F4F8F5"/>
            <w:tcMar>
              <w:top w:w="80" w:type="dxa"/>
              <w:left w:w="120" w:type="dxa"/>
              <w:bottom w:w="80" w:type="dxa"/>
              <w:right w:w="120" w:type="dxa"/>
            </w:tcMar>
            <w:vAlign w:val="center"/>
          </w:tcPr>
          <w:p w14:paraId="233BA9CA" w14:textId="77777777" w:rsidR="008531DD" w:rsidRDefault="00097320">
            <w:r>
              <w:rPr>
                <w:sz w:val="19"/>
                <w:szCs w:val="19"/>
              </w:rPr>
              <w:t>No results for a question you know the corpus covers</w:t>
            </w:r>
          </w:p>
        </w:tc>
        <w:tc>
          <w:tcPr>
            <w:tcW w:w="2900" w:type="pct"/>
            <w:shd w:val="clear" w:color="auto" w:fill="F4F8F5"/>
            <w:tcMar>
              <w:top w:w="80" w:type="dxa"/>
              <w:left w:w="120" w:type="dxa"/>
              <w:bottom w:w="80" w:type="dxa"/>
              <w:right w:w="120" w:type="dxa"/>
            </w:tcMar>
            <w:vAlign w:val="center"/>
          </w:tcPr>
          <w:p w14:paraId="233BA9CB" w14:textId="77777777" w:rsidR="008531DD" w:rsidRDefault="00097320">
            <w:r>
              <w:rPr>
                <w:sz w:val="19"/>
                <w:szCs w:val="19"/>
              </w:rPr>
              <w:t>Confirm reccia-documents and reccia-images both have a non-zero document count - Modules 3-4</w:t>
            </w:r>
          </w:p>
        </w:tc>
      </w:tr>
    </w:tbl>
    <w:p w14:paraId="233BA9CD" w14:textId="77777777" w:rsidR="008531DD" w:rsidRDefault="00097320">
      <w:pPr>
        <w:pBdr>
          <w:left w:val="single" w:sz="24" w:space="0" w:color="4B2E83"/>
        </w:pBdr>
        <w:shd w:val="clear" w:color="auto" w:fill="ECE7F8"/>
        <w:spacing w:before="160" w:after="160"/>
        <w:ind w:left="160" w:right="160"/>
      </w:pPr>
      <w:r>
        <w:rPr>
          <w:b/>
          <w:bCs/>
          <w:color w:val="4B2E83"/>
        </w:rPr>
        <w:t xml:space="preserve">EXIT CRITERIA </w:t>
      </w:r>
      <w:r>
        <w:rPr>
          <w:color w:val="222222"/>
        </w:rPr>
        <w:t>Module 8 complete when text and visual-evidence prompts return cited, grounded answers with working plain links, and scope-test prompts are declined cleanly.</w:t>
      </w:r>
    </w:p>
    <w:p w14:paraId="233BA9CE" w14:textId="77777777" w:rsidR="008531DD" w:rsidRDefault="00097320">
      <w:r>
        <w:br w:type="page"/>
      </w:r>
    </w:p>
    <w:p w14:paraId="233BA9CF" w14:textId="77777777" w:rsidR="008531DD" w:rsidRDefault="00097320">
      <w:pPr>
        <w:pStyle w:val="Heading1"/>
        <w:spacing w:before="480" w:after="240"/>
      </w:pPr>
      <w:bookmarkStart w:id="90" w:name="_Toc239879761"/>
      <w:r>
        <w:rPr>
          <w:b/>
          <w:bCs/>
          <w:color w:val="0B3D24"/>
        </w:rPr>
        <w:lastRenderedPageBreak/>
        <w:t>Appendix A - Lab Tracking Sheet</w:t>
      </w:r>
      <w:bookmarkEnd w:id="90"/>
    </w:p>
    <w:p w14:paraId="233BA9D0" w14:textId="77777777" w:rsidR="008531DD" w:rsidRDefault="00097320">
      <w:pPr>
        <w:spacing w:after="160"/>
      </w:pPr>
      <w:r>
        <w:t>Fill this in as you work. Almost every troubleshooting conversation in Appendix C starts by comparing two of these values.</w:t>
      </w:r>
    </w:p>
    <w:p w14:paraId="233BA9D1" w14:textId="77777777" w:rsidR="008531DD" w:rsidRDefault="00097320">
      <w:pPr>
        <w:pStyle w:val="Heading3"/>
        <w:spacing w:before="280" w:after="140"/>
      </w:pPr>
      <w:bookmarkStart w:id="91" w:name="_Toc239879762"/>
      <w:r>
        <w:rPr>
          <w:b/>
          <w:bCs/>
          <w:color w:val="1E7145"/>
          <w:sz w:val="23"/>
          <w:szCs w:val="23"/>
        </w:rPr>
        <w:t>A.1 Azure resources</w:t>
      </w:r>
      <w:bookmarkEnd w:id="9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6"/>
        <w:gridCol w:w="2705"/>
        <w:gridCol w:w="2705"/>
      </w:tblGrid>
      <w:tr w:rsidR="008531DD" w14:paraId="233BA9D5" w14:textId="77777777">
        <w:trPr>
          <w:tblHeader/>
        </w:trPr>
        <w:tc>
          <w:tcPr>
            <w:tcW w:w="2000" w:type="pct"/>
            <w:shd w:val="clear" w:color="auto" w:fill="1E7145"/>
            <w:tcMar>
              <w:top w:w="80" w:type="dxa"/>
              <w:left w:w="120" w:type="dxa"/>
              <w:bottom w:w="80" w:type="dxa"/>
              <w:right w:w="120" w:type="dxa"/>
            </w:tcMar>
            <w:vAlign w:val="center"/>
          </w:tcPr>
          <w:p w14:paraId="233BA9D2" w14:textId="77777777" w:rsidR="008531DD" w:rsidRDefault="00097320">
            <w:r>
              <w:rPr>
                <w:b/>
                <w:bCs/>
                <w:color w:val="FFFFFF"/>
                <w:sz w:val="19"/>
                <w:szCs w:val="19"/>
              </w:rPr>
              <w:t>Item</w:t>
            </w:r>
          </w:p>
        </w:tc>
        <w:tc>
          <w:tcPr>
            <w:tcW w:w="1500" w:type="pct"/>
            <w:shd w:val="clear" w:color="auto" w:fill="1E7145"/>
            <w:tcMar>
              <w:top w:w="80" w:type="dxa"/>
              <w:left w:w="120" w:type="dxa"/>
              <w:bottom w:w="80" w:type="dxa"/>
              <w:right w:w="120" w:type="dxa"/>
            </w:tcMar>
            <w:vAlign w:val="center"/>
          </w:tcPr>
          <w:p w14:paraId="233BA9D3" w14:textId="77777777" w:rsidR="008531DD" w:rsidRDefault="00097320">
            <w:r>
              <w:rPr>
                <w:b/>
                <w:bCs/>
                <w:color w:val="FFFFFF"/>
                <w:sz w:val="19"/>
                <w:szCs w:val="19"/>
              </w:rPr>
              <w:t>Where it comes from</w:t>
            </w:r>
          </w:p>
        </w:tc>
        <w:tc>
          <w:tcPr>
            <w:tcW w:w="1500" w:type="pct"/>
            <w:shd w:val="clear" w:color="auto" w:fill="1E7145"/>
            <w:tcMar>
              <w:top w:w="80" w:type="dxa"/>
              <w:left w:w="120" w:type="dxa"/>
              <w:bottom w:w="80" w:type="dxa"/>
              <w:right w:w="120" w:type="dxa"/>
            </w:tcMar>
            <w:vAlign w:val="center"/>
          </w:tcPr>
          <w:p w14:paraId="233BA9D4" w14:textId="77777777" w:rsidR="008531DD" w:rsidRDefault="00097320">
            <w:r>
              <w:rPr>
                <w:b/>
                <w:bCs/>
                <w:color w:val="FFFFFF"/>
                <w:sz w:val="19"/>
                <w:szCs w:val="19"/>
              </w:rPr>
              <w:t>Your value</w:t>
            </w:r>
          </w:p>
        </w:tc>
      </w:tr>
      <w:tr w:rsidR="008531DD" w14:paraId="233BA9D9" w14:textId="77777777">
        <w:tc>
          <w:tcPr>
            <w:tcW w:w="2000" w:type="pct"/>
            <w:tcMar>
              <w:top w:w="80" w:type="dxa"/>
              <w:left w:w="120" w:type="dxa"/>
              <w:bottom w:w="80" w:type="dxa"/>
              <w:right w:w="120" w:type="dxa"/>
            </w:tcMar>
            <w:vAlign w:val="center"/>
          </w:tcPr>
          <w:p w14:paraId="233BA9D6" w14:textId="77777777" w:rsidR="008531DD" w:rsidRDefault="00097320">
            <w:r>
              <w:rPr>
                <w:sz w:val="19"/>
                <w:szCs w:val="19"/>
              </w:rPr>
              <w:t>Subscription ID</w:t>
            </w:r>
          </w:p>
        </w:tc>
        <w:tc>
          <w:tcPr>
            <w:tcW w:w="1500" w:type="pct"/>
            <w:tcMar>
              <w:top w:w="80" w:type="dxa"/>
              <w:left w:w="120" w:type="dxa"/>
              <w:bottom w:w="80" w:type="dxa"/>
              <w:right w:w="120" w:type="dxa"/>
            </w:tcMar>
            <w:vAlign w:val="center"/>
          </w:tcPr>
          <w:p w14:paraId="233BA9D7" w14:textId="77777777" w:rsidR="008531DD" w:rsidRDefault="00097320">
            <w:r>
              <w:rPr>
                <w:sz w:val="19"/>
                <w:szCs w:val="19"/>
              </w:rPr>
              <w:t>Module 1.3</w:t>
            </w:r>
          </w:p>
        </w:tc>
        <w:tc>
          <w:tcPr>
            <w:tcW w:w="1500" w:type="pct"/>
            <w:tcMar>
              <w:top w:w="80" w:type="dxa"/>
              <w:left w:w="120" w:type="dxa"/>
              <w:bottom w:w="80" w:type="dxa"/>
              <w:right w:w="120" w:type="dxa"/>
            </w:tcMar>
            <w:vAlign w:val="center"/>
          </w:tcPr>
          <w:p w14:paraId="233BA9D8" w14:textId="77777777" w:rsidR="008531DD" w:rsidRDefault="008531DD"/>
        </w:tc>
      </w:tr>
      <w:tr w:rsidR="008531DD" w14:paraId="233BA9DD" w14:textId="77777777">
        <w:tc>
          <w:tcPr>
            <w:tcW w:w="2000" w:type="pct"/>
            <w:shd w:val="clear" w:color="auto" w:fill="F4F8F5"/>
            <w:tcMar>
              <w:top w:w="80" w:type="dxa"/>
              <w:left w:w="120" w:type="dxa"/>
              <w:bottom w:w="80" w:type="dxa"/>
              <w:right w:w="120" w:type="dxa"/>
            </w:tcMar>
            <w:vAlign w:val="center"/>
          </w:tcPr>
          <w:p w14:paraId="233BA9DA" w14:textId="77777777" w:rsidR="008531DD" w:rsidRDefault="00097320">
            <w:r>
              <w:rPr>
                <w:sz w:val="19"/>
                <w:szCs w:val="19"/>
              </w:rPr>
              <w:t>Resource group name</w:t>
            </w:r>
          </w:p>
        </w:tc>
        <w:tc>
          <w:tcPr>
            <w:tcW w:w="1500" w:type="pct"/>
            <w:shd w:val="clear" w:color="auto" w:fill="F4F8F5"/>
            <w:tcMar>
              <w:top w:w="80" w:type="dxa"/>
              <w:left w:w="120" w:type="dxa"/>
              <w:bottom w:w="80" w:type="dxa"/>
              <w:right w:w="120" w:type="dxa"/>
            </w:tcMar>
            <w:vAlign w:val="center"/>
          </w:tcPr>
          <w:p w14:paraId="233BA9DB" w14:textId="77777777" w:rsidR="008531DD" w:rsidRDefault="00097320">
            <w:r>
              <w:rPr>
                <w:sz w:val="19"/>
                <w:szCs w:val="19"/>
              </w:rPr>
              <w:t>Module 1.3</w:t>
            </w:r>
          </w:p>
        </w:tc>
        <w:tc>
          <w:tcPr>
            <w:tcW w:w="1500" w:type="pct"/>
            <w:shd w:val="clear" w:color="auto" w:fill="F4F8F5"/>
            <w:tcMar>
              <w:top w:w="80" w:type="dxa"/>
              <w:left w:w="120" w:type="dxa"/>
              <w:bottom w:w="80" w:type="dxa"/>
              <w:right w:w="120" w:type="dxa"/>
            </w:tcMar>
            <w:vAlign w:val="center"/>
          </w:tcPr>
          <w:p w14:paraId="233BA9DC" w14:textId="77777777" w:rsidR="008531DD" w:rsidRDefault="008531DD"/>
        </w:tc>
      </w:tr>
      <w:tr w:rsidR="008531DD" w14:paraId="233BA9E1" w14:textId="77777777">
        <w:tc>
          <w:tcPr>
            <w:tcW w:w="2000" w:type="pct"/>
            <w:tcMar>
              <w:top w:w="80" w:type="dxa"/>
              <w:left w:w="120" w:type="dxa"/>
              <w:bottom w:w="80" w:type="dxa"/>
              <w:right w:w="120" w:type="dxa"/>
            </w:tcMar>
            <w:vAlign w:val="center"/>
          </w:tcPr>
          <w:p w14:paraId="233BA9DE" w14:textId="77777777" w:rsidR="008531DD" w:rsidRDefault="00097320">
            <w:r>
              <w:rPr>
                <w:sz w:val="19"/>
                <w:szCs w:val="19"/>
              </w:rPr>
              <w:t>Region</w:t>
            </w:r>
          </w:p>
        </w:tc>
        <w:tc>
          <w:tcPr>
            <w:tcW w:w="1500" w:type="pct"/>
            <w:tcMar>
              <w:top w:w="80" w:type="dxa"/>
              <w:left w:w="120" w:type="dxa"/>
              <w:bottom w:w="80" w:type="dxa"/>
              <w:right w:w="120" w:type="dxa"/>
            </w:tcMar>
            <w:vAlign w:val="center"/>
          </w:tcPr>
          <w:p w14:paraId="233BA9DF" w14:textId="77777777" w:rsidR="008531DD" w:rsidRDefault="00097320">
            <w:r>
              <w:rPr>
                <w:sz w:val="19"/>
                <w:szCs w:val="19"/>
              </w:rPr>
              <w:t>Module 1.3</w:t>
            </w:r>
          </w:p>
        </w:tc>
        <w:tc>
          <w:tcPr>
            <w:tcW w:w="1500" w:type="pct"/>
            <w:tcMar>
              <w:top w:w="80" w:type="dxa"/>
              <w:left w:w="120" w:type="dxa"/>
              <w:bottom w:w="80" w:type="dxa"/>
              <w:right w:w="120" w:type="dxa"/>
            </w:tcMar>
            <w:vAlign w:val="center"/>
          </w:tcPr>
          <w:p w14:paraId="233BA9E0" w14:textId="77777777" w:rsidR="008531DD" w:rsidRDefault="008531DD"/>
        </w:tc>
      </w:tr>
      <w:tr w:rsidR="008531DD" w14:paraId="233BA9E5" w14:textId="77777777">
        <w:tc>
          <w:tcPr>
            <w:tcW w:w="2000" w:type="pct"/>
            <w:shd w:val="clear" w:color="auto" w:fill="F4F8F5"/>
            <w:tcMar>
              <w:top w:w="80" w:type="dxa"/>
              <w:left w:w="120" w:type="dxa"/>
              <w:bottom w:w="80" w:type="dxa"/>
              <w:right w:w="120" w:type="dxa"/>
            </w:tcMar>
            <w:vAlign w:val="center"/>
          </w:tcPr>
          <w:p w14:paraId="233BA9E2" w14:textId="77777777" w:rsidR="008531DD" w:rsidRDefault="00097320">
            <w:r>
              <w:rPr>
                <w:sz w:val="19"/>
                <w:szCs w:val="19"/>
              </w:rPr>
              <w:t>Search service name</w:t>
            </w:r>
          </w:p>
        </w:tc>
        <w:tc>
          <w:tcPr>
            <w:tcW w:w="1500" w:type="pct"/>
            <w:shd w:val="clear" w:color="auto" w:fill="F4F8F5"/>
            <w:tcMar>
              <w:top w:w="80" w:type="dxa"/>
              <w:left w:w="120" w:type="dxa"/>
              <w:bottom w:w="80" w:type="dxa"/>
              <w:right w:w="120" w:type="dxa"/>
            </w:tcMar>
            <w:vAlign w:val="center"/>
          </w:tcPr>
          <w:p w14:paraId="233BA9E3" w14:textId="77777777" w:rsidR="008531DD" w:rsidRDefault="00097320">
            <w:r>
              <w:rPr>
                <w:sz w:val="19"/>
                <w:szCs w:val="19"/>
              </w:rPr>
              <w:t>Module 1.4</w:t>
            </w:r>
          </w:p>
        </w:tc>
        <w:tc>
          <w:tcPr>
            <w:tcW w:w="1500" w:type="pct"/>
            <w:shd w:val="clear" w:color="auto" w:fill="F4F8F5"/>
            <w:tcMar>
              <w:top w:w="80" w:type="dxa"/>
              <w:left w:w="120" w:type="dxa"/>
              <w:bottom w:w="80" w:type="dxa"/>
              <w:right w:w="120" w:type="dxa"/>
            </w:tcMar>
            <w:vAlign w:val="center"/>
          </w:tcPr>
          <w:p w14:paraId="233BA9E4" w14:textId="77777777" w:rsidR="008531DD" w:rsidRDefault="008531DD"/>
        </w:tc>
      </w:tr>
      <w:tr w:rsidR="008531DD" w14:paraId="233BA9E9" w14:textId="77777777">
        <w:tc>
          <w:tcPr>
            <w:tcW w:w="2000" w:type="pct"/>
            <w:tcMar>
              <w:top w:w="80" w:type="dxa"/>
              <w:left w:w="120" w:type="dxa"/>
              <w:bottom w:w="80" w:type="dxa"/>
              <w:right w:w="120" w:type="dxa"/>
            </w:tcMar>
            <w:vAlign w:val="center"/>
          </w:tcPr>
          <w:p w14:paraId="233BA9E6" w14:textId="77777777" w:rsidR="008531DD" w:rsidRDefault="00097320">
            <w:r>
              <w:rPr>
                <w:sz w:val="19"/>
                <w:szCs w:val="19"/>
              </w:rPr>
              <w:t>Document Intelligence account</w:t>
            </w:r>
          </w:p>
        </w:tc>
        <w:tc>
          <w:tcPr>
            <w:tcW w:w="1500" w:type="pct"/>
            <w:tcMar>
              <w:top w:w="80" w:type="dxa"/>
              <w:left w:w="120" w:type="dxa"/>
              <w:bottom w:w="80" w:type="dxa"/>
              <w:right w:w="120" w:type="dxa"/>
            </w:tcMar>
            <w:vAlign w:val="center"/>
          </w:tcPr>
          <w:p w14:paraId="233BA9E7" w14:textId="77777777" w:rsidR="008531DD" w:rsidRDefault="00097320">
            <w:r>
              <w:rPr>
                <w:sz w:val="19"/>
                <w:szCs w:val="19"/>
              </w:rPr>
              <w:t>Module 1.4</w:t>
            </w:r>
          </w:p>
        </w:tc>
        <w:tc>
          <w:tcPr>
            <w:tcW w:w="1500" w:type="pct"/>
            <w:tcMar>
              <w:top w:w="80" w:type="dxa"/>
              <w:left w:w="120" w:type="dxa"/>
              <w:bottom w:w="80" w:type="dxa"/>
              <w:right w:w="120" w:type="dxa"/>
            </w:tcMar>
            <w:vAlign w:val="center"/>
          </w:tcPr>
          <w:p w14:paraId="233BA9E8" w14:textId="77777777" w:rsidR="008531DD" w:rsidRDefault="008531DD"/>
        </w:tc>
      </w:tr>
      <w:tr w:rsidR="008531DD" w14:paraId="233BA9ED" w14:textId="77777777">
        <w:tc>
          <w:tcPr>
            <w:tcW w:w="2000" w:type="pct"/>
            <w:shd w:val="clear" w:color="auto" w:fill="F4F8F5"/>
            <w:tcMar>
              <w:top w:w="80" w:type="dxa"/>
              <w:left w:w="120" w:type="dxa"/>
              <w:bottom w:w="80" w:type="dxa"/>
              <w:right w:w="120" w:type="dxa"/>
            </w:tcMar>
            <w:vAlign w:val="center"/>
          </w:tcPr>
          <w:p w14:paraId="233BA9EA" w14:textId="77777777" w:rsidR="008531DD" w:rsidRDefault="00097320">
            <w:r>
              <w:rPr>
                <w:sz w:val="19"/>
                <w:szCs w:val="19"/>
              </w:rPr>
              <w:t>Vision account</w:t>
            </w:r>
          </w:p>
        </w:tc>
        <w:tc>
          <w:tcPr>
            <w:tcW w:w="1500" w:type="pct"/>
            <w:shd w:val="clear" w:color="auto" w:fill="F4F8F5"/>
            <w:tcMar>
              <w:top w:w="80" w:type="dxa"/>
              <w:left w:w="120" w:type="dxa"/>
              <w:bottom w:w="80" w:type="dxa"/>
              <w:right w:w="120" w:type="dxa"/>
            </w:tcMar>
            <w:vAlign w:val="center"/>
          </w:tcPr>
          <w:p w14:paraId="233BA9EB" w14:textId="77777777" w:rsidR="008531DD" w:rsidRDefault="00097320">
            <w:r>
              <w:rPr>
                <w:sz w:val="19"/>
                <w:szCs w:val="19"/>
              </w:rPr>
              <w:t>Module 1.4</w:t>
            </w:r>
          </w:p>
        </w:tc>
        <w:tc>
          <w:tcPr>
            <w:tcW w:w="1500" w:type="pct"/>
            <w:shd w:val="clear" w:color="auto" w:fill="F4F8F5"/>
            <w:tcMar>
              <w:top w:w="80" w:type="dxa"/>
              <w:left w:w="120" w:type="dxa"/>
              <w:bottom w:w="80" w:type="dxa"/>
              <w:right w:w="120" w:type="dxa"/>
            </w:tcMar>
            <w:vAlign w:val="center"/>
          </w:tcPr>
          <w:p w14:paraId="233BA9EC" w14:textId="77777777" w:rsidR="008531DD" w:rsidRDefault="008531DD"/>
        </w:tc>
      </w:tr>
      <w:tr w:rsidR="008531DD" w14:paraId="233BA9F1" w14:textId="77777777">
        <w:tc>
          <w:tcPr>
            <w:tcW w:w="2000" w:type="pct"/>
            <w:tcMar>
              <w:top w:w="80" w:type="dxa"/>
              <w:left w:w="120" w:type="dxa"/>
              <w:bottom w:w="80" w:type="dxa"/>
              <w:right w:w="120" w:type="dxa"/>
            </w:tcMar>
            <w:vAlign w:val="center"/>
          </w:tcPr>
          <w:p w14:paraId="233BA9EE" w14:textId="77777777" w:rsidR="008531DD" w:rsidRDefault="00097320">
            <w:r>
              <w:rPr>
                <w:sz w:val="19"/>
                <w:szCs w:val="19"/>
              </w:rPr>
              <w:t>Azure OpenAI account</w:t>
            </w:r>
          </w:p>
        </w:tc>
        <w:tc>
          <w:tcPr>
            <w:tcW w:w="1500" w:type="pct"/>
            <w:tcMar>
              <w:top w:w="80" w:type="dxa"/>
              <w:left w:w="120" w:type="dxa"/>
              <w:bottom w:w="80" w:type="dxa"/>
              <w:right w:w="120" w:type="dxa"/>
            </w:tcMar>
            <w:vAlign w:val="center"/>
          </w:tcPr>
          <w:p w14:paraId="233BA9EF" w14:textId="77777777" w:rsidR="008531DD" w:rsidRDefault="00097320">
            <w:r>
              <w:rPr>
                <w:sz w:val="19"/>
                <w:szCs w:val="19"/>
              </w:rPr>
              <w:t>Module 1.4</w:t>
            </w:r>
          </w:p>
        </w:tc>
        <w:tc>
          <w:tcPr>
            <w:tcW w:w="1500" w:type="pct"/>
            <w:tcMar>
              <w:top w:w="80" w:type="dxa"/>
              <w:left w:w="120" w:type="dxa"/>
              <w:bottom w:w="80" w:type="dxa"/>
              <w:right w:w="120" w:type="dxa"/>
            </w:tcMar>
            <w:vAlign w:val="center"/>
          </w:tcPr>
          <w:p w14:paraId="233BA9F0" w14:textId="77777777" w:rsidR="008531DD" w:rsidRDefault="008531DD"/>
        </w:tc>
      </w:tr>
      <w:tr w:rsidR="008531DD" w14:paraId="233BA9F5" w14:textId="77777777">
        <w:tc>
          <w:tcPr>
            <w:tcW w:w="2000" w:type="pct"/>
            <w:shd w:val="clear" w:color="auto" w:fill="F4F8F5"/>
            <w:tcMar>
              <w:top w:w="80" w:type="dxa"/>
              <w:left w:w="120" w:type="dxa"/>
              <w:bottom w:w="80" w:type="dxa"/>
              <w:right w:w="120" w:type="dxa"/>
            </w:tcMar>
            <w:vAlign w:val="center"/>
          </w:tcPr>
          <w:p w14:paraId="233BA9F2" w14:textId="77777777" w:rsidR="008531DD" w:rsidRDefault="00097320">
            <w:r>
              <w:rPr>
                <w:sz w:val="19"/>
                <w:szCs w:val="19"/>
              </w:rPr>
              <w:t>Azure OpenAI deployment name / model version</w:t>
            </w:r>
          </w:p>
        </w:tc>
        <w:tc>
          <w:tcPr>
            <w:tcW w:w="1500" w:type="pct"/>
            <w:shd w:val="clear" w:color="auto" w:fill="F4F8F5"/>
            <w:tcMar>
              <w:top w:w="80" w:type="dxa"/>
              <w:left w:w="120" w:type="dxa"/>
              <w:bottom w:w="80" w:type="dxa"/>
              <w:right w:w="120" w:type="dxa"/>
            </w:tcMar>
            <w:vAlign w:val="center"/>
          </w:tcPr>
          <w:p w14:paraId="233BA9F3" w14:textId="77777777" w:rsidR="008531DD" w:rsidRDefault="00097320">
            <w:r>
              <w:rPr>
                <w:sz w:val="19"/>
                <w:szCs w:val="19"/>
              </w:rPr>
              <w:t>Module 1.4 / 5.5</w:t>
            </w:r>
          </w:p>
        </w:tc>
        <w:tc>
          <w:tcPr>
            <w:tcW w:w="1500" w:type="pct"/>
            <w:shd w:val="clear" w:color="auto" w:fill="F4F8F5"/>
            <w:tcMar>
              <w:top w:w="80" w:type="dxa"/>
              <w:left w:w="120" w:type="dxa"/>
              <w:bottom w:w="80" w:type="dxa"/>
              <w:right w:w="120" w:type="dxa"/>
            </w:tcMar>
            <w:vAlign w:val="center"/>
          </w:tcPr>
          <w:p w14:paraId="233BA9F4" w14:textId="77777777" w:rsidR="008531DD" w:rsidRDefault="008531DD"/>
        </w:tc>
      </w:tr>
      <w:tr w:rsidR="008531DD" w14:paraId="233BA9F9" w14:textId="77777777">
        <w:tc>
          <w:tcPr>
            <w:tcW w:w="2000" w:type="pct"/>
            <w:tcMar>
              <w:top w:w="80" w:type="dxa"/>
              <w:left w:w="120" w:type="dxa"/>
              <w:bottom w:w="80" w:type="dxa"/>
              <w:right w:w="120" w:type="dxa"/>
            </w:tcMar>
            <w:vAlign w:val="center"/>
          </w:tcPr>
          <w:p w14:paraId="233BA9F6" w14:textId="77777777" w:rsidR="008531DD" w:rsidRDefault="00097320">
            <w:r>
              <w:rPr>
                <w:sz w:val="19"/>
                <w:szCs w:val="19"/>
              </w:rPr>
              <w:t>Storage account</w:t>
            </w:r>
          </w:p>
        </w:tc>
        <w:tc>
          <w:tcPr>
            <w:tcW w:w="1500" w:type="pct"/>
            <w:tcMar>
              <w:top w:w="80" w:type="dxa"/>
              <w:left w:w="120" w:type="dxa"/>
              <w:bottom w:w="80" w:type="dxa"/>
              <w:right w:w="120" w:type="dxa"/>
            </w:tcMar>
            <w:vAlign w:val="center"/>
          </w:tcPr>
          <w:p w14:paraId="233BA9F7" w14:textId="77777777" w:rsidR="008531DD" w:rsidRDefault="00097320">
            <w:r>
              <w:rPr>
                <w:sz w:val="19"/>
                <w:szCs w:val="19"/>
              </w:rPr>
              <w:t>Module 1.4</w:t>
            </w:r>
          </w:p>
        </w:tc>
        <w:tc>
          <w:tcPr>
            <w:tcW w:w="1500" w:type="pct"/>
            <w:tcMar>
              <w:top w:w="80" w:type="dxa"/>
              <w:left w:w="120" w:type="dxa"/>
              <w:bottom w:w="80" w:type="dxa"/>
              <w:right w:w="120" w:type="dxa"/>
            </w:tcMar>
            <w:vAlign w:val="center"/>
          </w:tcPr>
          <w:p w14:paraId="233BA9F8" w14:textId="77777777" w:rsidR="008531DD" w:rsidRDefault="008531DD"/>
        </w:tc>
      </w:tr>
      <w:tr w:rsidR="008531DD" w14:paraId="233BA9FD" w14:textId="77777777">
        <w:tc>
          <w:tcPr>
            <w:tcW w:w="2000" w:type="pct"/>
            <w:shd w:val="clear" w:color="auto" w:fill="F4F8F5"/>
            <w:tcMar>
              <w:top w:w="80" w:type="dxa"/>
              <w:left w:w="120" w:type="dxa"/>
              <w:bottom w:w="80" w:type="dxa"/>
              <w:right w:w="120" w:type="dxa"/>
            </w:tcMar>
            <w:vAlign w:val="center"/>
          </w:tcPr>
          <w:p w14:paraId="233BA9FA" w14:textId="77777777" w:rsidR="008531DD" w:rsidRDefault="00097320">
            <w:r>
              <w:rPr>
                <w:sz w:val="19"/>
                <w:szCs w:val="19"/>
              </w:rPr>
              <w:t>Function App name</w:t>
            </w:r>
          </w:p>
        </w:tc>
        <w:tc>
          <w:tcPr>
            <w:tcW w:w="1500" w:type="pct"/>
            <w:shd w:val="clear" w:color="auto" w:fill="F4F8F5"/>
            <w:tcMar>
              <w:top w:w="80" w:type="dxa"/>
              <w:left w:w="120" w:type="dxa"/>
              <w:bottom w:w="80" w:type="dxa"/>
              <w:right w:w="120" w:type="dxa"/>
            </w:tcMar>
            <w:vAlign w:val="center"/>
          </w:tcPr>
          <w:p w14:paraId="233BA9FB" w14:textId="77777777" w:rsidR="008531DD" w:rsidRDefault="00097320">
            <w:r>
              <w:rPr>
                <w:sz w:val="19"/>
                <w:szCs w:val="19"/>
              </w:rPr>
              <w:t>Module 1.4</w:t>
            </w:r>
          </w:p>
        </w:tc>
        <w:tc>
          <w:tcPr>
            <w:tcW w:w="1500" w:type="pct"/>
            <w:shd w:val="clear" w:color="auto" w:fill="F4F8F5"/>
            <w:tcMar>
              <w:top w:w="80" w:type="dxa"/>
              <w:left w:w="120" w:type="dxa"/>
              <w:bottom w:w="80" w:type="dxa"/>
              <w:right w:w="120" w:type="dxa"/>
            </w:tcMar>
            <w:vAlign w:val="center"/>
          </w:tcPr>
          <w:p w14:paraId="233BA9FC" w14:textId="77777777" w:rsidR="008531DD" w:rsidRDefault="008531DD"/>
        </w:tc>
      </w:tr>
    </w:tbl>
    <w:p w14:paraId="233BA9FE" w14:textId="77777777" w:rsidR="008531DD" w:rsidRDefault="00097320">
      <w:pPr>
        <w:pStyle w:val="Heading3"/>
        <w:spacing w:before="280" w:after="140"/>
      </w:pPr>
      <w:bookmarkStart w:id="92" w:name="_Toc239879763"/>
      <w:r>
        <w:rPr>
          <w:b/>
          <w:bCs/>
          <w:color w:val="1E7145"/>
          <w:sz w:val="23"/>
          <w:szCs w:val="23"/>
        </w:rPr>
        <w:t>A.2 SharePoint corpus</w:t>
      </w:r>
      <w:bookmarkEnd w:id="9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6"/>
        <w:gridCol w:w="2705"/>
        <w:gridCol w:w="2705"/>
      </w:tblGrid>
      <w:tr w:rsidR="008531DD" w14:paraId="233BAA02" w14:textId="77777777">
        <w:trPr>
          <w:tblHeader/>
        </w:trPr>
        <w:tc>
          <w:tcPr>
            <w:tcW w:w="2000" w:type="pct"/>
            <w:shd w:val="clear" w:color="auto" w:fill="1E7145"/>
            <w:tcMar>
              <w:top w:w="80" w:type="dxa"/>
              <w:left w:w="120" w:type="dxa"/>
              <w:bottom w:w="80" w:type="dxa"/>
              <w:right w:w="120" w:type="dxa"/>
            </w:tcMar>
            <w:vAlign w:val="center"/>
          </w:tcPr>
          <w:p w14:paraId="233BA9FF" w14:textId="77777777" w:rsidR="008531DD" w:rsidRDefault="00097320">
            <w:r>
              <w:rPr>
                <w:b/>
                <w:bCs/>
                <w:color w:val="FFFFFF"/>
                <w:sz w:val="19"/>
                <w:szCs w:val="19"/>
              </w:rPr>
              <w:t>Item</w:t>
            </w:r>
          </w:p>
        </w:tc>
        <w:tc>
          <w:tcPr>
            <w:tcW w:w="1500" w:type="pct"/>
            <w:shd w:val="clear" w:color="auto" w:fill="1E7145"/>
            <w:tcMar>
              <w:top w:w="80" w:type="dxa"/>
              <w:left w:w="120" w:type="dxa"/>
              <w:bottom w:w="80" w:type="dxa"/>
              <w:right w:w="120" w:type="dxa"/>
            </w:tcMar>
            <w:vAlign w:val="center"/>
          </w:tcPr>
          <w:p w14:paraId="233BAA00" w14:textId="77777777" w:rsidR="008531DD" w:rsidRDefault="00097320">
            <w:r>
              <w:rPr>
                <w:b/>
                <w:bCs/>
                <w:color w:val="FFFFFF"/>
                <w:sz w:val="19"/>
                <w:szCs w:val="19"/>
              </w:rPr>
              <w:t>Where it comes from</w:t>
            </w:r>
          </w:p>
        </w:tc>
        <w:tc>
          <w:tcPr>
            <w:tcW w:w="1500" w:type="pct"/>
            <w:shd w:val="clear" w:color="auto" w:fill="1E7145"/>
            <w:tcMar>
              <w:top w:w="80" w:type="dxa"/>
              <w:left w:w="120" w:type="dxa"/>
              <w:bottom w:w="80" w:type="dxa"/>
              <w:right w:w="120" w:type="dxa"/>
            </w:tcMar>
            <w:vAlign w:val="center"/>
          </w:tcPr>
          <w:p w14:paraId="233BAA01" w14:textId="77777777" w:rsidR="008531DD" w:rsidRDefault="00097320">
            <w:r>
              <w:rPr>
                <w:b/>
                <w:bCs/>
                <w:color w:val="FFFFFF"/>
                <w:sz w:val="19"/>
                <w:szCs w:val="19"/>
              </w:rPr>
              <w:t>Your value</w:t>
            </w:r>
          </w:p>
        </w:tc>
      </w:tr>
      <w:tr w:rsidR="008531DD" w14:paraId="233BAA06" w14:textId="77777777">
        <w:tc>
          <w:tcPr>
            <w:tcW w:w="2000" w:type="pct"/>
            <w:tcMar>
              <w:top w:w="80" w:type="dxa"/>
              <w:left w:w="120" w:type="dxa"/>
              <w:bottom w:w="80" w:type="dxa"/>
              <w:right w:w="120" w:type="dxa"/>
            </w:tcMar>
            <w:vAlign w:val="center"/>
          </w:tcPr>
          <w:p w14:paraId="233BAA03" w14:textId="77777777" w:rsidR="008531DD" w:rsidRDefault="00097320">
            <w:r>
              <w:rPr>
                <w:sz w:val="19"/>
                <w:szCs w:val="19"/>
              </w:rPr>
              <w:t>SharePoint site URL</w:t>
            </w:r>
          </w:p>
        </w:tc>
        <w:tc>
          <w:tcPr>
            <w:tcW w:w="1500" w:type="pct"/>
            <w:tcMar>
              <w:top w:w="80" w:type="dxa"/>
              <w:left w:w="120" w:type="dxa"/>
              <w:bottom w:w="80" w:type="dxa"/>
              <w:right w:w="120" w:type="dxa"/>
            </w:tcMar>
            <w:vAlign w:val="center"/>
          </w:tcPr>
          <w:p w14:paraId="233BAA04" w14:textId="77777777" w:rsidR="008531DD" w:rsidRDefault="00097320">
            <w:r>
              <w:rPr>
                <w:sz w:val="19"/>
                <w:szCs w:val="19"/>
              </w:rPr>
              <w:t>Module 2.2</w:t>
            </w:r>
          </w:p>
        </w:tc>
        <w:tc>
          <w:tcPr>
            <w:tcW w:w="1500" w:type="pct"/>
            <w:tcMar>
              <w:top w:w="80" w:type="dxa"/>
              <w:left w:w="120" w:type="dxa"/>
              <w:bottom w:w="80" w:type="dxa"/>
              <w:right w:w="120" w:type="dxa"/>
            </w:tcMar>
            <w:vAlign w:val="center"/>
          </w:tcPr>
          <w:p w14:paraId="233BAA05" w14:textId="77777777" w:rsidR="008531DD" w:rsidRDefault="008531DD"/>
        </w:tc>
      </w:tr>
      <w:tr w:rsidR="008531DD" w14:paraId="233BAA0A" w14:textId="77777777">
        <w:tc>
          <w:tcPr>
            <w:tcW w:w="2000" w:type="pct"/>
            <w:shd w:val="clear" w:color="auto" w:fill="F4F8F5"/>
            <w:tcMar>
              <w:top w:w="80" w:type="dxa"/>
              <w:left w:w="120" w:type="dxa"/>
              <w:bottom w:w="80" w:type="dxa"/>
              <w:right w:w="120" w:type="dxa"/>
            </w:tcMar>
            <w:vAlign w:val="center"/>
          </w:tcPr>
          <w:p w14:paraId="233BAA07" w14:textId="77777777" w:rsidR="008531DD" w:rsidRDefault="00097320">
            <w:r>
              <w:rPr>
                <w:sz w:val="19"/>
                <w:szCs w:val="19"/>
              </w:rPr>
              <w:t>Document library name</w:t>
            </w:r>
          </w:p>
        </w:tc>
        <w:tc>
          <w:tcPr>
            <w:tcW w:w="1500" w:type="pct"/>
            <w:shd w:val="clear" w:color="auto" w:fill="F4F8F5"/>
            <w:tcMar>
              <w:top w:w="80" w:type="dxa"/>
              <w:left w:w="120" w:type="dxa"/>
              <w:bottom w:w="80" w:type="dxa"/>
              <w:right w:w="120" w:type="dxa"/>
            </w:tcMar>
            <w:vAlign w:val="center"/>
          </w:tcPr>
          <w:p w14:paraId="233BAA08" w14:textId="77777777" w:rsidR="008531DD" w:rsidRDefault="00097320">
            <w:r>
              <w:rPr>
                <w:sz w:val="19"/>
                <w:szCs w:val="19"/>
              </w:rPr>
              <w:t>Module 2.2</w:t>
            </w:r>
          </w:p>
        </w:tc>
        <w:tc>
          <w:tcPr>
            <w:tcW w:w="1500" w:type="pct"/>
            <w:shd w:val="clear" w:color="auto" w:fill="F4F8F5"/>
            <w:tcMar>
              <w:top w:w="80" w:type="dxa"/>
              <w:left w:w="120" w:type="dxa"/>
              <w:bottom w:w="80" w:type="dxa"/>
              <w:right w:w="120" w:type="dxa"/>
            </w:tcMar>
            <w:vAlign w:val="center"/>
          </w:tcPr>
          <w:p w14:paraId="233BAA09" w14:textId="77777777" w:rsidR="008531DD" w:rsidRDefault="008531DD"/>
        </w:tc>
      </w:tr>
      <w:tr w:rsidR="008531DD" w14:paraId="233BAA0E" w14:textId="77777777">
        <w:tc>
          <w:tcPr>
            <w:tcW w:w="2000" w:type="pct"/>
            <w:tcMar>
              <w:top w:w="80" w:type="dxa"/>
              <w:left w:w="120" w:type="dxa"/>
              <w:bottom w:w="80" w:type="dxa"/>
              <w:right w:w="120" w:type="dxa"/>
            </w:tcMar>
            <w:vAlign w:val="center"/>
          </w:tcPr>
          <w:p w14:paraId="233BAA0B" w14:textId="77777777" w:rsidR="008531DD" w:rsidRDefault="00097320">
            <w:r>
              <w:rPr>
                <w:sz w:val="19"/>
                <w:szCs w:val="19"/>
              </w:rPr>
              <w:t>Drive ID</w:t>
            </w:r>
          </w:p>
        </w:tc>
        <w:tc>
          <w:tcPr>
            <w:tcW w:w="1500" w:type="pct"/>
            <w:tcMar>
              <w:top w:w="80" w:type="dxa"/>
              <w:left w:w="120" w:type="dxa"/>
              <w:bottom w:w="80" w:type="dxa"/>
              <w:right w:w="120" w:type="dxa"/>
            </w:tcMar>
            <w:vAlign w:val="center"/>
          </w:tcPr>
          <w:p w14:paraId="233BAA0C" w14:textId="77777777" w:rsidR="008531DD" w:rsidRDefault="00097320">
            <w:r>
              <w:rPr>
                <w:sz w:val="19"/>
                <w:szCs w:val="19"/>
              </w:rPr>
              <w:t>Module 2.2</w:t>
            </w:r>
          </w:p>
        </w:tc>
        <w:tc>
          <w:tcPr>
            <w:tcW w:w="1500" w:type="pct"/>
            <w:tcMar>
              <w:top w:w="80" w:type="dxa"/>
              <w:left w:w="120" w:type="dxa"/>
              <w:bottom w:w="80" w:type="dxa"/>
              <w:right w:w="120" w:type="dxa"/>
            </w:tcMar>
            <w:vAlign w:val="center"/>
          </w:tcPr>
          <w:p w14:paraId="233BAA0D" w14:textId="77777777" w:rsidR="008531DD" w:rsidRDefault="008531DD"/>
        </w:tc>
      </w:tr>
      <w:tr w:rsidR="008531DD" w14:paraId="233BAA12" w14:textId="77777777">
        <w:tc>
          <w:tcPr>
            <w:tcW w:w="2000" w:type="pct"/>
            <w:shd w:val="clear" w:color="auto" w:fill="F4F8F5"/>
            <w:tcMar>
              <w:top w:w="80" w:type="dxa"/>
              <w:left w:w="120" w:type="dxa"/>
              <w:bottom w:w="80" w:type="dxa"/>
              <w:right w:w="120" w:type="dxa"/>
            </w:tcMar>
            <w:vAlign w:val="center"/>
          </w:tcPr>
          <w:p w14:paraId="233BAA0F" w14:textId="77777777" w:rsidR="008531DD" w:rsidRDefault="00097320">
            <w:r>
              <w:rPr>
                <w:sz w:val="19"/>
                <w:szCs w:val="19"/>
              </w:rPr>
              <w:t>Source document count</w:t>
            </w:r>
          </w:p>
        </w:tc>
        <w:tc>
          <w:tcPr>
            <w:tcW w:w="1500" w:type="pct"/>
            <w:shd w:val="clear" w:color="auto" w:fill="F4F8F5"/>
            <w:tcMar>
              <w:top w:w="80" w:type="dxa"/>
              <w:left w:w="120" w:type="dxa"/>
              <w:bottom w:w="80" w:type="dxa"/>
              <w:right w:w="120" w:type="dxa"/>
            </w:tcMar>
            <w:vAlign w:val="center"/>
          </w:tcPr>
          <w:p w14:paraId="233BAA10" w14:textId="77777777" w:rsidR="008531DD" w:rsidRDefault="00097320">
            <w:r>
              <w:rPr>
                <w:sz w:val="19"/>
                <w:szCs w:val="19"/>
              </w:rPr>
              <w:t>Module 2.5</w:t>
            </w:r>
          </w:p>
        </w:tc>
        <w:tc>
          <w:tcPr>
            <w:tcW w:w="1500" w:type="pct"/>
            <w:shd w:val="clear" w:color="auto" w:fill="F4F8F5"/>
            <w:tcMar>
              <w:top w:w="80" w:type="dxa"/>
              <w:left w:w="120" w:type="dxa"/>
              <w:bottom w:w="80" w:type="dxa"/>
              <w:right w:w="120" w:type="dxa"/>
            </w:tcMar>
            <w:vAlign w:val="center"/>
          </w:tcPr>
          <w:p w14:paraId="233BAA11" w14:textId="77777777" w:rsidR="008531DD" w:rsidRDefault="008531DD"/>
        </w:tc>
      </w:tr>
    </w:tbl>
    <w:p w14:paraId="233BAA13" w14:textId="77777777" w:rsidR="008531DD" w:rsidRDefault="00097320">
      <w:pPr>
        <w:pStyle w:val="Heading3"/>
        <w:spacing w:before="280" w:after="140"/>
      </w:pPr>
      <w:bookmarkStart w:id="93" w:name="_Toc239879764"/>
      <w:r>
        <w:rPr>
          <w:b/>
          <w:bCs/>
          <w:color w:val="1E7145"/>
          <w:sz w:val="23"/>
          <w:szCs w:val="23"/>
        </w:rPr>
        <w:t>A.3 Search indexes</w:t>
      </w:r>
      <w:bookmarkEnd w:id="9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6"/>
        <w:gridCol w:w="2705"/>
        <w:gridCol w:w="2705"/>
      </w:tblGrid>
      <w:tr w:rsidR="008531DD" w14:paraId="233BAA17" w14:textId="77777777">
        <w:trPr>
          <w:tblHeader/>
        </w:trPr>
        <w:tc>
          <w:tcPr>
            <w:tcW w:w="2000" w:type="pct"/>
            <w:shd w:val="clear" w:color="auto" w:fill="1E7145"/>
            <w:tcMar>
              <w:top w:w="80" w:type="dxa"/>
              <w:left w:w="120" w:type="dxa"/>
              <w:bottom w:w="80" w:type="dxa"/>
              <w:right w:w="120" w:type="dxa"/>
            </w:tcMar>
            <w:vAlign w:val="center"/>
          </w:tcPr>
          <w:p w14:paraId="233BAA14" w14:textId="77777777" w:rsidR="008531DD" w:rsidRDefault="00097320">
            <w:r>
              <w:rPr>
                <w:b/>
                <w:bCs/>
                <w:color w:val="FFFFFF"/>
                <w:sz w:val="19"/>
                <w:szCs w:val="19"/>
              </w:rPr>
              <w:t>Item</w:t>
            </w:r>
          </w:p>
        </w:tc>
        <w:tc>
          <w:tcPr>
            <w:tcW w:w="1500" w:type="pct"/>
            <w:shd w:val="clear" w:color="auto" w:fill="1E7145"/>
            <w:tcMar>
              <w:top w:w="80" w:type="dxa"/>
              <w:left w:w="120" w:type="dxa"/>
              <w:bottom w:w="80" w:type="dxa"/>
              <w:right w:w="120" w:type="dxa"/>
            </w:tcMar>
            <w:vAlign w:val="center"/>
          </w:tcPr>
          <w:p w14:paraId="233BAA15" w14:textId="77777777" w:rsidR="008531DD" w:rsidRDefault="00097320">
            <w:r>
              <w:rPr>
                <w:b/>
                <w:bCs/>
                <w:color w:val="FFFFFF"/>
                <w:sz w:val="19"/>
                <w:szCs w:val="19"/>
              </w:rPr>
              <w:t>Where it comes from</w:t>
            </w:r>
          </w:p>
        </w:tc>
        <w:tc>
          <w:tcPr>
            <w:tcW w:w="1500" w:type="pct"/>
            <w:shd w:val="clear" w:color="auto" w:fill="1E7145"/>
            <w:tcMar>
              <w:top w:w="80" w:type="dxa"/>
              <w:left w:w="120" w:type="dxa"/>
              <w:bottom w:w="80" w:type="dxa"/>
              <w:right w:w="120" w:type="dxa"/>
            </w:tcMar>
            <w:vAlign w:val="center"/>
          </w:tcPr>
          <w:p w14:paraId="233BAA16" w14:textId="77777777" w:rsidR="008531DD" w:rsidRDefault="00097320">
            <w:r>
              <w:rPr>
                <w:b/>
                <w:bCs/>
                <w:color w:val="FFFFFF"/>
                <w:sz w:val="19"/>
                <w:szCs w:val="19"/>
              </w:rPr>
              <w:t>Your value</w:t>
            </w:r>
          </w:p>
        </w:tc>
      </w:tr>
      <w:tr w:rsidR="008531DD" w14:paraId="233BAA1B" w14:textId="77777777">
        <w:tc>
          <w:tcPr>
            <w:tcW w:w="2000" w:type="pct"/>
            <w:tcMar>
              <w:top w:w="80" w:type="dxa"/>
              <w:left w:w="120" w:type="dxa"/>
              <w:bottom w:w="80" w:type="dxa"/>
              <w:right w:w="120" w:type="dxa"/>
            </w:tcMar>
            <w:vAlign w:val="center"/>
          </w:tcPr>
          <w:p w14:paraId="233BAA18" w14:textId="77777777" w:rsidR="008531DD" w:rsidRDefault="00097320">
            <w:r>
              <w:rPr>
                <w:sz w:val="19"/>
                <w:szCs w:val="19"/>
              </w:rPr>
              <w:t>Text index name</w:t>
            </w:r>
          </w:p>
        </w:tc>
        <w:tc>
          <w:tcPr>
            <w:tcW w:w="1500" w:type="pct"/>
            <w:tcMar>
              <w:top w:w="80" w:type="dxa"/>
              <w:left w:w="120" w:type="dxa"/>
              <w:bottom w:w="80" w:type="dxa"/>
              <w:right w:w="120" w:type="dxa"/>
            </w:tcMar>
            <w:vAlign w:val="center"/>
          </w:tcPr>
          <w:p w14:paraId="233BAA19" w14:textId="77777777" w:rsidR="008531DD" w:rsidRDefault="00097320">
            <w:r>
              <w:rPr>
                <w:sz w:val="19"/>
                <w:szCs w:val="19"/>
              </w:rPr>
              <w:t>Module 3.3</w:t>
            </w:r>
          </w:p>
        </w:tc>
        <w:tc>
          <w:tcPr>
            <w:tcW w:w="1500" w:type="pct"/>
            <w:tcMar>
              <w:top w:w="80" w:type="dxa"/>
              <w:left w:w="120" w:type="dxa"/>
              <w:bottom w:w="80" w:type="dxa"/>
              <w:right w:w="120" w:type="dxa"/>
            </w:tcMar>
            <w:vAlign w:val="center"/>
          </w:tcPr>
          <w:p w14:paraId="233BAA1A" w14:textId="77777777" w:rsidR="008531DD" w:rsidRDefault="00097320">
            <w:r>
              <w:rPr>
                <w:sz w:val="19"/>
                <w:szCs w:val="19"/>
              </w:rPr>
              <w:t>reccia-documents</w:t>
            </w:r>
          </w:p>
        </w:tc>
      </w:tr>
      <w:tr w:rsidR="008531DD" w14:paraId="233BAA1F" w14:textId="77777777">
        <w:tc>
          <w:tcPr>
            <w:tcW w:w="2000" w:type="pct"/>
            <w:shd w:val="clear" w:color="auto" w:fill="F4F8F5"/>
            <w:tcMar>
              <w:top w:w="80" w:type="dxa"/>
              <w:left w:w="120" w:type="dxa"/>
              <w:bottom w:w="80" w:type="dxa"/>
              <w:right w:w="120" w:type="dxa"/>
            </w:tcMar>
            <w:vAlign w:val="center"/>
          </w:tcPr>
          <w:p w14:paraId="233BAA1C" w14:textId="77777777" w:rsidR="008531DD" w:rsidRDefault="00097320">
            <w:r>
              <w:rPr>
                <w:sz w:val="19"/>
                <w:szCs w:val="19"/>
              </w:rPr>
              <w:t>Text index document count</w:t>
            </w:r>
          </w:p>
        </w:tc>
        <w:tc>
          <w:tcPr>
            <w:tcW w:w="1500" w:type="pct"/>
            <w:shd w:val="clear" w:color="auto" w:fill="F4F8F5"/>
            <w:tcMar>
              <w:top w:w="80" w:type="dxa"/>
              <w:left w:w="120" w:type="dxa"/>
              <w:bottom w:w="80" w:type="dxa"/>
              <w:right w:w="120" w:type="dxa"/>
            </w:tcMar>
            <w:vAlign w:val="center"/>
          </w:tcPr>
          <w:p w14:paraId="233BAA1D" w14:textId="77777777" w:rsidR="008531DD" w:rsidRDefault="00097320">
            <w:r>
              <w:rPr>
                <w:sz w:val="19"/>
                <w:szCs w:val="19"/>
              </w:rPr>
              <w:t>Module 3.3</w:t>
            </w:r>
          </w:p>
        </w:tc>
        <w:tc>
          <w:tcPr>
            <w:tcW w:w="1500" w:type="pct"/>
            <w:shd w:val="clear" w:color="auto" w:fill="F4F8F5"/>
            <w:tcMar>
              <w:top w:w="80" w:type="dxa"/>
              <w:left w:w="120" w:type="dxa"/>
              <w:bottom w:w="80" w:type="dxa"/>
              <w:right w:w="120" w:type="dxa"/>
            </w:tcMar>
            <w:vAlign w:val="center"/>
          </w:tcPr>
          <w:p w14:paraId="233BAA1E" w14:textId="77777777" w:rsidR="008531DD" w:rsidRDefault="008531DD"/>
        </w:tc>
      </w:tr>
      <w:tr w:rsidR="008531DD" w14:paraId="233BAA23" w14:textId="77777777">
        <w:tc>
          <w:tcPr>
            <w:tcW w:w="2000" w:type="pct"/>
            <w:tcMar>
              <w:top w:w="80" w:type="dxa"/>
              <w:left w:w="120" w:type="dxa"/>
              <w:bottom w:w="80" w:type="dxa"/>
              <w:right w:w="120" w:type="dxa"/>
            </w:tcMar>
            <w:vAlign w:val="center"/>
          </w:tcPr>
          <w:p w14:paraId="233BAA20" w14:textId="77777777" w:rsidR="008531DD" w:rsidRDefault="00097320">
            <w:r>
              <w:rPr>
                <w:sz w:val="19"/>
                <w:szCs w:val="19"/>
              </w:rPr>
              <w:t>Image index name</w:t>
            </w:r>
          </w:p>
        </w:tc>
        <w:tc>
          <w:tcPr>
            <w:tcW w:w="1500" w:type="pct"/>
            <w:tcMar>
              <w:top w:w="80" w:type="dxa"/>
              <w:left w:w="120" w:type="dxa"/>
              <w:bottom w:w="80" w:type="dxa"/>
              <w:right w:w="120" w:type="dxa"/>
            </w:tcMar>
            <w:vAlign w:val="center"/>
          </w:tcPr>
          <w:p w14:paraId="233BAA21" w14:textId="77777777" w:rsidR="008531DD" w:rsidRDefault="00097320">
            <w:r>
              <w:rPr>
                <w:sz w:val="19"/>
                <w:szCs w:val="19"/>
              </w:rPr>
              <w:t>Module 4.4</w:t>
            </w:r>
          </w:p>
        </w:tc>
        <w:tc>
          <w:tcPr>
            <w:tcW w:w="1500" w:type="pct"/>
            <w:tcMar>
              <w:top w:w="80" w:type="dxa"/>
              <w:left w:w="120" w:type="dxa"/>
              <w:bottom w:w="80" w:type="dxa"/>
              <w:right w:w="120" w:type="dxa"/>
            </w:tcMar>
            <w:vAlign w:val="center"/>
          </w:tcPr>
          <w:p w14:paraId="233BAA22" w14:textId="77777777" w:rsidR="008531DD" w:rsidRDefault="00097320">
            <w:r>
              <w:rPr>
                <w:sz w:val="19"/>
                <w:szCs w:val="19"/>
              </w:rPr>
              <w:t>reccia-images</w:t>
            </w:r>
          </w:p>
        </w:tc>
      </w:tr>
      <w:tr w:rsidR="008531DD" w14:paraId="233BAA27" w14:textId="77777777">
        <w:tc>
          <w:tcPr>
            <w:tcW w:w="2000" w:type="pct"/>
            <w:shd w:val="clear" w:color="auto" w:fill="F4F8F5"/>
            <w:tcMar>
              <w:top w:w="80" w:type="dxa"/>
              <w:left w:w="120" w:type="dxa"/>
              <w:bottom w:w="80" w:type="dxa"/>
              <w:right w:w="120" w:type="dxa"/>
            </w:tcMar>
            <w:vAlign w:val="center"/>
          </w:tcPr>
          <w:p w14:paraId="233BAA24" w14:textId="77777777" w:rsidR="008531DD" w:rsidRDefault="00097320">
            <w:r>
              <w:rPr>
                <w:sz w:val="19"/>
                <w:szCs w:val="19"/>
              </w:rPr>
              <w:t>Image index document count</w:t>
            </w:r>
          </w:p>
        </w:tc>
        <w:tc>
          <w:tcPr>
            <w:tcW w:w="1500" w:type="pct"/>
            <w:shd w:val="clear" w:color="auto" w:fill="F4F8F5"/>
            <w:tcMar>
              <w:top w:w="80" w:type="dxa"/>
              <w:left w:w="120" w:type="dxa"/>
              <w:bottom w:w="80" w:type="dxa"/>
              <w:right w:w="120" w:type="dxa"/>
            </w:tcMar>
            <w:vAlign w:val="center"/>
          </w:tcPr>
          <w:p w14:paraId="233BAA25" w14:textId="77777777" w:rsidR="008531DD" w:rsidRDefault="00097320">
            <w:r>
              <w:rPr>
                <w:sz w:val="19"/>
                <w:szCs w:val="19"/>
              </w:rPr>
              <w:t>Module 4.4</w:t>
            </w:r>
          </w:p>
        </w:tc>
        <w:tc>
          <w:tcPr>
            <w:tcW w:w="1500" w:type="pct"/>
            <w:shd w:val="clear" w:color="auto" w:fill="F4F8F5"/>
            <w:tcMar>
              <w:top w:w="80" w:type="dxa"/>
              <w:left w:w="120" w:type="dxa"/>
              <w:bottom w:w="80" w:type="dxa"/>
              <w:right w:w="120" w:type="dxa"/>
            </w:tcMar>
            <w:vAlign w:val="center"/>
          </w:tcPr>
          <w:p w14:paraId="233BAA26" w14:textId="77777777" w:rsidR="008531DD" w:rsidRDefault="008531DD"/>
        </w:tc>
      </w:tr>
      <w:tr w:rsidR="008531DD" w14:paraId="233BAA2B" w14:textId="77777777">
        <w:tc>
          <w:tcPr>
            <w:tcW w:w="2000" w:type="pct"/>
            <w:tcMar>
              <w:top w:w="80" w:type="dxa"/>
              <w:left w:w="120" w:type="dxa"/>
              <w:bottom w:w="80" w:type="dxa"/>
              <w:right w:w="120" w:type="dxa"/>
            </w:tcMar>
            <w:vAlign w:val="center"/>
          </w:tcPr>
          <w:p w14:paraId="233BAA28" w14:textId="77777777" w:rsidR="008531DD" w:rsidRDefault="00097320">
            <w:r>
              <w:rPr>
                <w:sz w:val="19"/>
                <w:szCs w:val="19"/>
              </w:rPr>
              <w:t>Vision success rate</w:t>
            </w:r>
          </w:p>
        </w:tc>
        <w:tc>
          <w:tcPr>
            <w:tcW w:w="1500" w:type="pct"/>
            <w:tcMar>
              <w:top w:w="80" w:type="dxa"/>
              <w:left w:w="120" w:type="dxa"/>
              <w:bottom w:w="80" w:type="dxa"/>
              <w:right w:w="120" w:type="dxa"/>
            </w:tcMar>
            <w:vAlign w:val="center"/>
          </w:tcPr>
          <w:p w14:paraId="233BAA29" w14:textId="77777777" w:rsidR="008531DD" w:rsidRDefault="00097320">
            <w:r>
              <w:rPr>
                <w:sz w:val="19"/>
                <w:szCs w:val="19"/>
              </w:rPr>
              <w:t>Module 4.4</w:t>
            </w:r>
          </w:p>
        </w:tc>
        <w:tc>
          <w:tcPr>
            <w:tcW w:w="1500" w:type="pct"/>
            <w:tcMar>
              <w:top w:w="80" w:type="dxa"/>
              <w:left w:w="120" w:type="dxa"/>
              <w:bottom w:w="80" w:type="dxa"/>
              <w:right w:w="120" w:type="dxa"/>
            </w:tcMar>
            <w:vAlign w:val="center"/>
          </w:tcPr>
          <w:p w14:paraId="233BAA2A" w14:textId="77777777" w:rsidR="008531DD" w:rsidRDefault="008531DD"/>
        </w:tc>
      </w:tr>
    </w:tbl>
    <w:p w14:paraId="233BAA2C" w14:textId="77777777" w:rsidR="008531DD" w:rsidRDefault="00097320">
      <w:pPr>
        <w:pStyle w:val="Heading3"/>
        <w:spacing w:before="280" w:after="140"/>
      </w:pPr>
      <w:bookmarkStart w:id="94" w:name="_Toc239879765"/>
      <w:r>
        <w:rPr>
          <w:b/>
          <w:bCs/>
          <w:color w:val="1E7145"/>
          <w:sz w:val="23"/>
          <w:szCs w:val="23"/>
        </w:rPr>
        <w:t>A.4 Reasoning API and connector</w:t>
      </w:r>
      <w:bookmarkEnd w:id="9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6"/>
        <w:gridCol w:w="2705"/>
        <w:gridCol w:w="2705"/>
      </w:tblGrid>
      <w:tr w:rsidR="008531DD" w14:paraId="233BAA30" w14:textId="77777777">
        <w:trPr>
          <w:tblHeader/>
        </w:trPr>
        <w:tc>
          <w:tcPr>
            <w:tcW w:w="2000" w:type="pct"/>
            <w:shd w:val="clear" w:color="auto" w:fill="1E7145"/>
            <w:tcMar>
              <w:top w:w="80" w:type="dxa"/>
              <w:left w:w="120" w:type="dxa"/>
              <w:bottom w:w="80" w:type="dxa"/>
              <w:right w:w="120" w:type="dxa"/>
            </w:tcMar>
            <w:vAlign w:val="center"/>
          </w:tcPr>
          <w:p w14:paraId="233BAA2D" w14:textId="77777777" w:rsidR="008531DD" w:rsidRDefault="00097320">
            <w:r>
              <w:rPr>
                <w:b/>
                <w:bCs/>
                <w:color w:val="FFFFFF"/>
                <w:sz w:val="19"/>
                <w:szCs w:val="19"/>
              </w:rPr>
              <w:lastRenderedPageBreak/>
              <w:t>Item</w:t>
            </w:r>
          </w:p>
        </w:tc>
        <w:tc>
          <w:tcPr>
            <w:tcW w:w="1500" w:type="pct"/>
            <w:shd w:val="clear" w:color="auto" w:fill="1E7145"/>
            <w:tcMar>
              <w:top w:w="80" w:type="dxa"/>
              <w:left w:w="120" w:type="dxa"/>
              <w:bottom w:w="80" w:type="dxa"/>
              <w:right w:w="120" w:type="dxa"/>
            </w:tcMar>
            <w:vAlign w:val="center"/>
          </w:tcPr>
          <w:p w14:paraId="233BAA2E" w14:textId="77777777" w:rsidR="008531DD" w:rsidRDefault="00097320">
            <w:r>
              <w:rPr>
                <w:b/>
                <w:bCs/>
                <w:color w:val="FFFFFF"/>
                <w:sz w:val="19"/>
                <w:szCs w:val="19"/>
              </w:rPr>
              <w:t>Where it comes from</w:t>
            </w:r>
          </w:p>
        </w:tc>
        <w:tc>
          <w:tcPr>
            <w:tcW w:w="1500" w:type="pct"/>
            <w:shd w:val="clear" w:color="auto" w:fill="1E7145"/>
            <w:tcMar>
              <w:top w:w="80" w:type="dxa"/>
              <w:left w:w="120" w:type="dxa"/>
              <w:bottom w:w="80" w:type="dxa"/>
              <w:right w:w="120" w:type="dxa"/>
            </w:tcMar>
            <w:vAlign w:val="center"/>
          </w:tcPr>
          <w:p w14:paraId="233BAA2F" w14:textId="77777777" w:rsidR="008531DD" w:rsidRDefault="00097320">
            <w:r>
              <w:rPr>
                <w:b/>
                <w:bCs/>
                <w:color w:val="FFFFFF"/>
                <w:sz w:val="19"/>
                <w:szCs w:val="19"/>
              </w:rPr>
              <w:t>Your value</w:t>
            </w:r>
          </w:p>
        </w:tc>
      </w:tr>
      <w:tr w:rsidR="008531DD" w14:paraId="233BAA34" w14:textId="77777777">
        <w:tc>
          <w:tcPr>
            <w:tcW w:w="2000" w:type="pct"/>
            <w:tcMar>
              <w:top w:w="80" w:type="dxa"/>
              <w:left w:w="120" w:type="dxa"/>
              <w:bottom w:w="80" w:type="dxa"/>
              <w:right w:w="120" w:type="dxa"/>
            </w:tcMar>
            <w:vAlign w:val="center"/>
          </w:tcPr>
          <w:p w14:paraId="233BAA31" w14:textId="77777777" w:rsidR="008531DD" w:rsidRDefault="00097320">
            <w:r>
              <w:rPr>
                <w:sz w:val="19"/>
                <w:szCs w:val="19"/>
              </w:rPr>
              <w:t>Function app URL</w:t>
            </w:r>
          </w:p>
        </w:tc>
        <w:tc>
          <w:tcPr>
            <w:tcW w:w="1500" w:type="pct"/>
            <w:tcMar>
              <w:top w:w="80" w:type="dxa"/>
              <w:left w:w="120" w:type="dxa"/>
              <w:bottom w:w="80" w:type="dxa"/>
              <w:right w:w="120" w:type="dxa"/>
            </w:tcMar>
            <w:vAlign w:val="center"/>
          </w:tcPr>
          <w:p w14:paraId="233BAA32" w14:textId="77777777" w:rsidR="008531DD" w:rsidRDefault="00097320">
            <w:r>
              <w:rPr>
                <w:sz w:val="19"/>
                <w:szCs w:val="19"/>
              </w:rPr>
              <w:t>Module 5.2</w:t>
            </w:r>
          </w:p>
        </w:tc>
        <w:tc>
          <w:tcPr>
            <w:tcW w:w="1500" w:type="pct"/>
            <w:tcMar>
              <w:top w:w="80" w:type="dxa"/>
              <w:left w:w="120" w:type="dxa"/>
              <w:bottom w:w="80" w:type="dxa"/>
              <w:right w:w="120" w:type="dxa"/>
            </w:tcMar>
            <w:vAlign w:val="center"/>
          </w:tcPr>
          <w:p w14:paraId="233BAA33" w14:textId="77777777" w:rsidR="008531DD" w:rsidRDefault="008531DD"/>
        </w:tc>
      </w:tr>
      <w:tr w:rsidR="008531DD" w14:paraId="233BAA38" w14:textId="77777777">
        <w:tc>
          <w:tcPr>
            <w:tcW w:w="2000" w:type="pct"/>
            <w:shd w:val="clear" w:color="auto" w:fill="F4F8F5"/>
            <w:tcMar>
              <w:top w:w="80" w:type="dxa"/>
              <w:left w:w="120" w:type="dxa"/>
              <w:bottom w:w="80" w:type="dxa"/>
              <w:right w:w="120" w:type="dxa"/>
            </w:tcMar>
            <w:vAlign w:val="center"/>
          </w:tcPr>
          <w:p w14:paraId="233BAA35" w14:textId="77777777" w:rsidR="008531DD" w:rsidRDefault="00097320">
            <w:r>
              <w:rPr>
                <w:sz w:val="19"/>
                <w:szCs w:val="19"/>
              </w:rPr>
              <w:t>Reasoning mode observed</w:t>
            </w:r>
          </w:p>
        </w:tc>
        <w:tc>
          <w:tcPr>
            <w:tcW w:w="1500" w:type="pct"/>
            <w:shd w:val="clear" w:color="auto" w:fill="F4F8F5"/>
            <w:tcMar>
              <w:top w:w="80" w:type="dxa"/>
              <w:left w:w="120" w:type="dxa"/>
              <w:bottom w:w="80" w:type="dxa"/>
              <w:right w:w="120" w:type="dxa"/>
            </w:tcMar>
            <w:vAlign w:val="center"/>
          </w:tcPr>
          <w:p w14:paraId="233BAA36" w14:textId="77777777" w:rsidR="008531DD" w:rsidRDefault="00097320">
            <w:r>
              <w:rPr>
                <w:sz w:val="19"/>
                <w:szCs w:val="19"/>
              </w:rPr>
              <w:t>Module 5.3</w:t>
            </w:r>
          </w:p>
        </w:tc>
        <w:tc>
          <w:tcPr>
            <w:tcW w:w="1500" w:type="pct"/>
            <w:shd w:val="clear" w:color="auto" w:fill="F4F8F5"/>
            <w:tcMar>
              <w:top w:w="80" w:type="dxa"/>
              <w:left w:w="120" w:type="dxa"/>
              <w:bottom w:w="80" w:type="dxa"/>
              <w:right w:w="120" w:type="dxa"/>
            </w:tcMar>
            <w:vAlign w:val="center"/>
          </w:tcPr>
          <w:p w14:paraId="233BAA37" w14:textId="77777777" w:rsidR="008531DD" w:rsidRDefault="008531DD"/>
        </w:tc>
      </w:tr>
      <w:tr w:rsidR="008531DD" w14:paraId="233BAA3C" w14:textId="77777777">
        <w:tc>
          <w:tcPr>
            <w:tcW w:w="2000" w:type="pct"/>
            <w:tcMar>
              <w:top w:w="80" w:type="dxa"/>
              <w:left w:w="120" w:type="dxa"/>
              <w:bottom w:w="80" w:type="dxa"/>
              <w:right w:w="120" w:type="dxa"/>
            </w:tcMar>
            <w:vAlign w:val="center"/>
          </w:tcPr>
          <w:p w14:paraId="233BAA39" w14:textId="77777777" w:rsidR="008531DD" w:rsidRDefault="00097320">
            <w:r>
              <w:rPr>
                <w:sz w:val="19"/>
                <w:szCs w:val="19"/>
              </w:rPr>
              <w:t>Connector internal ID</w:t>
            </w:r>
          </w:p>
        </w:tc>
        <w:tc>
          <w:tcPr>
            <w:tcW w:w="1500" w:type="pct"/>
            <w:tcMar>
              <w:top w:w="80" w:type="dxa"/>
              <w:left w:w="120" w:type="dxa"/>
              <w:bottom w:w="80" w:type="dxa"/>
              <w:right w:w="120" w:type="dxa"/>
            </w:tcMar>
            <w:vAlign w:val="center"/>
          </w:tcPr>
          <w:p w14:paraId="233BAA3A" w14:textId="77777777" w:rsidR="008531DD" w:rsidRDefault="00097320">
            <w:r>
              <w:rPr>
                <w:sz w:val="19"/>
                <w:szCs w:val="19"/>
              </w:rPr>
              <w:t>Module 6.1</w:t>
            </w:r>
          </w:p>
        </w:tc>
        <w:tc>
          <w:tcPr>
            <w:tcW w:w="1500" w:type="pct"/>
            <w:tcMar>
              <w:top w:w="80" w:type="dxa"/>
              <w:left w:w="120" w:type="dxa"/>
              <w:bottom w:w="80" w:type="dxa"/>
              <w:right w:w="120" w:type="dxa"/>
            </w:tcMar>
            <w:vAlign w:val="center"/>
          </w:tcPr>
          <w:p w14:paraId="233BAA3B" w14:textId="77777777" w:rsidR="008531DD" w:rsidRDefault="008531DD"/>
        </w:tc>
      </w:tr>
      <w:tr w:rsidR="008531DD" w14:paraId="233BAA40" w14:textId="77777777">
        <w:tc>
          <w:tcPr>
            <w:tcW w:w="2000" w:type="pct"/>
            <w:shd w:val="clear" w:color="auto" w:fill="F4F8F5"/>
            <w:tcMar>
              <w:top w:w="80" w:type="dxa"/>
              <w:left w:w="120" w:type="dxa"/>
              <w:bottom w:w="80" w:type="dxa"/>
              <w:right w:w="120" w:type="dxa"/>
            </w:tcMar>
            <w:vAlign w:val="center"/>
          </w:tcPr>
          <w:p w14:paraId="233BAA3D" w14:textId="77777777" w:rsidR="008531DD" w:rsidRDefault="00097320">
            <w:r>
              <w:rPr>
                <w:sz w:val="19"/>
                <w:szCs w:val="19"/>
              </w:rPr>
              <w:t>Connection name</w:t>
            </w:r>
          </w:p>
        </w:tc>
        <w:tc>
          <w:tcPr>
            <w:tcW w:w="1500" w:type="pct"/>
            <w:shd w:val="clear" w:color="auto" w:fill="F4F8F5"/>
            <w:tcMar>
              <w:top w:w="80" w:type="dxa"/>
              <w:left w:w="120" w:type="dxa"/>
              <w:bottom w:w="80" w:type="dxa"/>
              <w:right w:w="120" w:type="dxa"/>
            </w:tcMar>
            <w:vAlign w:val="center"/>
          </w:tcPr>
          <w:p w14:paraId="233BAA3E" w14:textId="77777777" w:rsidR="008531DD" w:rsidRDefault="00097320">
            <w:r>
              <w:rPr>
                <w:sz w:val="19"/>
                <w:szCs w:val="19"/>
              </w:rPr>
              <w:t>Module 6.2</w:t>
            </w:r>
          </w:p>
        </w:tc>
        <w:tc>
          <w:tcPr>
            <w:tcW w:w="1500" w:type="pct"/>
            <w:shd w:val="clear" w:color="auto" w:fill="F4F8F5"/>
            <w:tcMar>
              <w:top w:w="80" w:type="dxa"/>
              <w:left w:w="120" w:type="dxa"/>
              <w:bottom w:w="80" w:type="dxa"/>
              <w:right w:w="120" w:type="dxa"/>
            </w:tcMar>
            <w:vAlign w:val="center"/>
          </w:tcPr>
          <w:p w14:paraId="233BAA3F" w14:textId="77777777" w:rsidR="008531DD" w:rsidRDefault="008531DD"/>
        </w:tc>
      </w:tr>
      <w:tr w:rsidR="008531DD" w14:paraId="233BAA44" w14:textId="77777777">
        <w:tc>
          <w:tcPr>
            <w:tcW w:w="2000" w:type="pct"/>
            <w:tcMar>
              <w:top w:w="80" w:type="dxa"/>
              <w:left w:w="120" w:type="dxa"/>
              <w:bottom w:w="80" w:type="dxa"/>
              <w:right w:w="120" w:type="dxa"/>
            </w:tcMar>
            <w:vAlign w:val="center"/>
          </w:tcPr>
          <w:p w14:paraId="233BAA41" w14:textId="77777777" w:rsidR="008531DD" w:rsidRDefault="00097320">
            <w:r>
              <w:rPr>
                <w:sz w:val="19"/>
                <w:szCs w:val="19"/>
              </w:rPr>
              <w:t>Connection reference logical name</w:t>
            </w:r>
          </w:p>
        </w:tc>
        <w:tc>
          <w:tcPr>
            <w:tcW w:w="1500" w:type="pct"/>
            <w:tcMar>
              <w:top w:w="80" w:type="dxa"/>
              <w:left w:w="120" w:type="dxa"/>
              <w:bottom w:w="80" w:type="dxa"/>
              <w:right w:w="120" w:type="dxa"/>
            </w:tcMar>
            <w:vAlign w:val="center"/>
          </w:tcPr>
          <w:p w14:paraId="233BAA42" w14:textId="77777777" w:rsidR="008531DD" w:rsidRDefault="00097320">
            <w:r>
              <w:rPr>
                <w:sz w:val="19"/>
                <w:szCs w:val="19"/>
              </w:rPr>
              <w:t>Module 6.3</w:t>
            </w:r>
          </w:p>
        </w:tc>
        <w:tc>
          <w:tcPr>
            <w:tcW w:w="1500" w:type="pct"/>
            <w:tcMar>
              <w:top w:w="80" w:type="dxa"/>
              <w:left w:w="120" w:type="dxa"/>
              <w:bottom w:w="80" w:type="dxa"/>
              <w:right w:w="120" w:type="dxa"/>
            </w:tcMar>
            <w:vAlign w:val="center"/>
          </w:tcPr>
          <w:p w14:paraId="233BAA43" w14:textId="77777777" w:rsidR="008531DD" w:rsidRDefault="008531DD"/>
        </w:tc>
      </w:tr>
    </w:tbl>
    <w:p w14:paraId="233BAA45" w14:textId="77777777" w:rsidR="008531DD" w:rsidRDefault="00097320">
      <w:pPr>
        <w:pStyle w:val="Heading3"/>
        <w:spacing w:before="280" w:after="140"/>
      </w:pPr>
      <w:bookmarkStart w:id="95" w:name="_Toc239879766"/>
      <w:r>
        <w:rPr>
          <w:b/>
          <w:bCs/>
          <w:color w:val="1E7145"/>
          <w:sz w:val="23"/>
          <w:szCs w:val="23"/>
        </w:rPr>
        <w:t>A.5 Agent</w:t>
      </w:r>
      <w:bookmarkEnd w:id="9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8"/>
        <w:gridCol w:w="4508"/>
      </w:tblGrid>
      <w:tr w:rsidR="008531DD" w14:paraId="233BAA48" w14:textId="77777777">
        <w:trPr>
          <w:tblHeader/>
        </w:trPr>
        <w:tc>
          <w:tcPr>
            <w:tcW w:w="2500" w:type="pct"/>
            <w:shd w:val="clear" w:color="auto" w:fill="1E7145"/>
            <w:tcMar>
              <w:top w:w="80" w:type="dxa"/>
              <w:left w:w="120" w:type="dxa"/>
              <w:bottom w:w="80" w:type="dxa"/>
              <w:right w:w="120" w:type="dxa"/>
            </w:tcMar>
            <w:vAlign w:val="center"/>
          </w:tcPr>
          <w:p w14:paraId="233BAA46" w14:textId="77777777" w:rsidR="008531DD" w:rsidRDefault="00097320">
            <w:r>
              <w:rPr>
                <w:b/>
                <w:bCs/>
                <w:color w:val="FFFFFF"/>
                <w:sz w:val="19"/>
                <w:szCs w:val="19"/>
              </w:rPr>
              <w:t>Item</w:t>
            </w:r>
          </w:p>
        </w:tc>
        <w:tc>
          <w:tcPr>
            <w:tcW w:w="2500" w:type="pct"/>
            <w:shd w:val="clear" w:color="auto" w:fill="1E7145"/>
            <w:tcMar>
              <w:top w:w="80" w:type="dxa"/>
              <w:left w:w="120" w:type="dxa"/>
              <w:bottom w:w="80" w:type="dxa"/>
              <w:right w:w="120" w:type="dxa"/>
            </w:tcMar>
            <w:vAlign w:val="center"/>
          </w:tcPr>
          <w:p w14:paraId="233BAA47" w14:textId="77777777" w:rsidR="008531DD" w:rsidRDefault="00097320">
            <w:r>
              <w:rPr>
                <w:b/>
                <w:bCs/>
                <w:color w:val="FFFFFF"/>
                <w:sz w:val="19"/>
                <w:szCs w:val="19"/>
              </w:rPr>
              <w:t>Your value</w:t>
            </w:r>
          </w:p>
        </w:tc>
      </w:tr>
      <w:tr w:rsidR="008531DD" w14:paraId="233BAA4B" w14:textId="77777777">
        <w:tc>
          <w:tcPr>
            <w:tcW w:w="2500" w:type="pct"/>
            <w:tcMar>
              <w:top w:w="80" w:type="dxa"/>
              <w:left w:w="120" w:type="dxa"/>
              <w:bottom w:w="80" w:type="dxa"/>
              <w:right w:w="120" w:type="dxa"/>
            </w:tcMar>
            <w:vAlign w:val="center"/>
          </w:tcPr>
          <w:p w14:paraId="233BAA49" w14:textId="77777777" w:rsidR="008531DD" w:rsidRDefault="00097320">
            <w:r>
              <w:rPr>
                <w:sz w:val="19"/>
                <w:szCs w:val="19"/>
              </w:rPr>
              <w:t>Agent name</w:t>
            </w:r>
          </w:p>
        </w:tc>
        <w:tc>
          <w:tcPr>
            <w:tcW w:w="2500" w:type="pct"/>
            <w:tcMar>
              <w:top w:w="80" w:type="dxa"/>
              <w:left w:w="120" w:type="dxa"/>
              <w:bottom w:w="80" w:type="dxa"/>
              <w:right w:w="120" w:type="dxa"/>
            </w:tcMar>
            <w:vAlign w:val="center"/>
          </w:tcPr>
          <w:p w14:paraId="233BAA4A" w14:textId="77777777" w:rsidR="008531DD" w:rsidRDefault="008531DD"/>
        </w:tc>
      </w:tr>
      <w:tr w:rsidR="008531DD" w14:paraId="233BAA4E" w14:textId="77777777">
        <w:tc>
          <w:tcPr>
            <w:tcW w:w="2500" w:type="pct"/>
            <w:shd w:val="clear" w:color="auto" w:fill="F4F8F5"/>
            <w:tcMar>
              <w:top w:w="80" w:type="dxa"/>
              <w:left w:w="120" w:type="dxa"/>
              <w:bottom w:w="80" w:type="dxa"/>
              <w:right w:w="120" w:type="dxa"/>
            </w:tcMar>
            <w:vAlign w:val="center"/>
          </w:tcPr>
          <w:p w14:paraId="233BAA4C" w14:textId="77777777" w:rsidR="008531DD" w:rsidRDefault="00097320">
            <w:r>
              <w:rPr>
                <w:sz w:val="19"/>
                <w:szCs w:val="19"/>
              </w:rPr>
              <w:t>Bot schema name</w:t>
            </w:r>
          </w:p>
        </w:tc>
        <w:tc>
          <w:tcPr>
            <w:tcW w:w="2500" w:type="pct"/>
            <w:shd w:val="clear" w:color="auto" w:fill="F4F8F5"/>
            <w:tcMar>
              <w:top w:w="80" w:type="dxa"/>
              <w:left w:w="120" w:type="dxa"/>
              <w:bottom w:w="80" w:type="dxa"/>
              <w:right w:w="120" w:type="dxa"/>
            </w:tcMar>
            <w:vAlign w:val="center"/>
          </w:tcPr>
          <w:p w14:paraId="233BAA4D" w14:textId="77777777" w:rsidR="008531DD" w:rsidRDefault="008531DD"/>
        </w:tc>
      </w:tr>
      <w:tr w:rsidR="008531DD" w14:paraId="233BAA51" w14:textId="77777777">
        <w:tc>
          <w:tcPr>
            <w:tcW w:w="2500" w:type="pct"/>
            <w:tcMar>
              <w:top w:w="80" w:type="dxa"/>
              <w:left w:w="120" w:type="dxa"/>
              <w:bottom w:w="80" w:type="dxa"/>
              <w:right w:w="120" w:type="dxa"/>
            </w:tcMar>
            <w:vAlign w:val="center"/>
          </w:tcPr>
          <w:p w14:paraId="233BAA4F" w14:textId="77777777" w:rsidR="008531DD" w:rsidRDefault="00097320">
            <w:r>
              <w:rPr>
                <w:sz w:val="19"/>
                <w:szCs w:val="19"/>
              </w:rPr>
              <w:t>Web browsing enabled?</w:t>
            </w:r>
          </w:p>
        </w:tc>
        <w:tc>
          <w:tcPr>
            <w:tcW w:w="2500" w:type="pct"/>
            <w:tcMar>
              <w:top w:w="80" w:type="dxa"/>
              <w:left w:w="120" w:type="dxa"/>
              <w:bottom w:w="80" w:type="dxa"/>
              <w:right w:w="120" w:type="dxa"/>
            </w:tcMar>
            <w:vAlign w:val="center"/>
          </w:tcPr>
          <w:p w14:paraId="233BAA50" w14:textId="77777777" w:rsidR="008531DD" w:rsidRDefault="00097320">
            <w:r>
              <w:rPr>
                <w:sz w:val="19"/>
                <w:szCs w:val="19"/>
              </w:rPr>
              <w:t>Should be No</w:t>
            </w:r>
          </w:p>
        </w:tc>
      </w:tr>
      <w:tr w:rsidR="008531DD" w14:paraId="233BAA54" w14:textId="77777777">
        <w:tc>
          <w:tcPr>
            <w:tcW w:w="2500" w:type="pct"/>
            <w:shd w:val="clear" w:color="auto" w:fill="F4F8F5"/>
            <w:tcMar>
              <w:top w:w="80" w:type="dxa"/>
              <w:left w:w="120" w:type="dxa"/>
              <w:bottom w:w="80" w:type="dxa"/>
              <w:right w:w="120" w:type="dxa"/>
            </w:tcMar>
            <w:vAlign w:val="center"/>
          </w:tcPr>
          <w:p w14:paraId="233BAA52" w14:textId="77777777" w:rsidR="008531DD" w:rsidRDefault="00097320">
            <w:r>
              <w:rPr>
                <w:sz w:val="19"/>
                <w:szCs w:val="19"/>
              </w:rPr>
              <w:t>Action attached</w:t>
            </w:r>
          </w:p>
        </w:tc>
        <w:tc>
          <w:tcPr>
            <w:tcW w:w="2500" w:type="pct"/>
            <w:shd w:val="clear" w:color="auto" w:fill="F4F8F5"/>
            <w:tcMar>
              <w:top w:w="80" w:type="dxa"/>
              <w:left w:w="120" w:type="dxa"/>
              <w:bottom w:w="80" w:type="dxa"/>
              <w:right w:w="120" w:type="dxa"/>
            </w:tcMar>
            <w:vAlign w:val="center"/>
          </w:tcPr>
          <w:p w14:paraId="233BAA53" w14:textId="77777777" w:rsidR="008531DD" w:rsidRDefault="008531DD"/>
        </w:tc>
      </w:tr>
      <w:tr w:rsidR="008531DD" w14:paraId="233BAA57" w14:textId="77777777">
        <w:tc>
          <w:tcPr>
            <w:tcW w:w="2500" w:type="pct"/>
            <w:tcMar>
              <w:top w:w="80" w:type="dxa"/>
              <w:left w:w="120" w:type="dxa"/>
              <w:bottom w:w="80" w:type="dxa"/>
              <w:right w:w="120" w:type="dxa"/>
            </w:tcMar>
            <w:vAlign w:val="center"/>
          </w:tcPr>
          <w:p w14:paraId="233BAA55" w14:textId="77777777" w:rsidR="008531DD" w:rsidRDefault="00097320">
            <w:r>
              <w:rPr>
                <w:sz w:val="19"/>
                <w:szCs w:val="19"/>
              </w:rPr>
              <w:t>Published?</w:t>
            </w:r>
          </w:p>
        </w:tc>
        <w:tc>
          <w:tcPr>
            <w:tcW w:w="2500" w:type="pct"/>
            <w:tcMar>
              <w:top w:w="80" w:type="dxa"/>
              <w:left w:w="120" w:type="dxa"/>
              <w:bottom w:w="80" w:type="dxa"/>
              <w:right w:w="120" w:type="dxa"/>
            </w:tcMar>
            <w:vAlign w:val="center"/>
          </w:tcPr>
          <w:p w14:paraId="233BAA56" w14:textId="77777777" w:rsidR="008531DD" w:rsidRDefault="008531DD"/>
        </w:tc>
      </w:tr>
      <w:tr w:rsidR="008531DD" w14:paraId="233BAA5A" w14:textId="77777777">
        <w:tc>
          <w:tcPr>
            <w:tcW w:w="2500" w:type="pct"/>
            <w:shd w:val="clear" w:color="auto" w:fill="F4F8F5"/>
            <w:tcMar>
              <w:top w:w="80" w:type="dxa"/>
              <w:left w:w="120" w:type="dxa"/>
              <w:bottom w:w="80" w:type="dxa"/>
              <w:right w:w="120" w:type="dxa"/>
            </w:tcMar>
            <w:vAlign w:val="center"/>
          </w:tcPr>
          <w:p w14:paraId="233BAA58" w14:textId="77777777" w:rsidR="008531DD" w:rsidRDefault="00097320">
            <w:r>
              <w:rPr>
                <w:sz w:val="19"/>
                <w:szCs w:val="19"/>
              </w:rPr>
              <w:t>Shared with</w:t>
            </w:r>
          </w:p>
        </w:tc>
        <w:tc>
          <w:tcPr>
            <w:tcW w:w="2500" w:type="pct"/>
            <w:shd w:val="clear" w:color="auto" w:fill="F4F8F5"/>
            <w:tcMar>
              <w:top w:w="80" w:type="dxa"/>
              <w:left w:w="120" w:type="dxa"/>
              <w:bottom w:w="80" w:type="dxa"/>
              <w:right w:w="120" w:type="dxa"/>
            </w:tcMar>
            <w:vAlign w:val="center"/>
          </w:tcPr>
          <w:p w14:paraId="233BAA59" w14:textId="77777777" w:rsidR="008531DD" w:rsidRDefault="008531DD"/>
        </w:tc>
      </w:tr>
    </w:tbl>
    <w:p w14:paraId="233BAA5B" w14:textId="77777777" w:rsidR="008531DD" w:rsidRDefault="00097320">
      <w:r>
        <w:br w:type="page"/>
      </w:r>
    </w:p>
    <w:p w14:paraId="233BAA5C" w14:textId="77777777" w:rsidR="008531DD" w:rsidRDefault="00097320">
      <w:pPr>
        <w:pStyle w:val="Heading1"/>
        <w:spacing w:before="480" w:after="240"/>
      </w:pPr>
      <w:bookmarkStart w:id="96" w:name="_Toc239879767"/>
      <w:r>
        <w:rPr>
          <w:b/>
          <w:bCs/>
          <w:color w:val="0B3D24"/>
        </w:rPr>
        <w:lastRenderedPageBreak/>
        <w:t>Appendix B - Sample Prompts and Expected Behavior</w:t>
      </w:r>
      <w:bookmarkEnd w:id="96"/>
    </w:p>
    <w:p w14:paraId="233BAA5D" w14:textId="77777777" w:rsidR="008531DD" w:rsidRDefault="00097320">
      <w:pPr>
        <w:spacing w:after="160"/>
      </w:pPr>
      <w:r>
        <w:t>Use these to build the evaluation set in Module 8.1 and to script a demo.</w:t>
      </w:r>
    </w:p>
    <w:p w14:paraId="233BAA5E" w14:textId="77777777" w:rsidR="008531DD" w:rsidRDefault="00097320">
      <w:pPr>
        <w:pStyle w:val="Heading3"/>
        <w:spacing w:before="280" w:after="140"/>
      </w:pPr>
      <w:bookmarkStart w:id="97" w:name="_Toc239879768"/>
      <w:r>
        <w:rPr>
          <w:b/>
          <w:bCs/>
          <w:color w:val="1E7145"/>
          <w:sz w:val="23"/>
          <w:szCs w:val="23"/>
        </w:rPr>
        <w:t>B.1 Text retrieval</w:t>
      </w:r>
      <w:bookmarkEnd w:id="9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8"/>
        <w:gridCol w:w="4508"/>
      </w:tblGrid>
      <w:tr w:rsidR="008531DD" w14:paraId="233BAA61" w14:textId="77777777">
        <w:trPr>
          <w:tblHeader/>
        </w:trPr>
        <w:tc>
          <w:tcPr>
            <w:tcW w:w="2500" w:type="pct"/>
            <w:shd w:val="clear" w:color="auto" w:fill="1E7145"/>
            <w:tcMar>
              <w:top w:w="80" w:type="dxa"/>
              <w:left w:w="120" w:type="dxa"/>
              <w:bottom w:w="80" w:type="dxa"/>
              <w:right w:w="120" w:type="dxa"/>
            </w:tcMar>
            <w:vAlign w:val="center"/>
          </w:tcPr>
          <w:p w14:paraId="233BAA5F" w14:textId="77777777" w:rsidR="008531DD" w:rsidRDefault="00097320">
            <w:r>
              <w:rPr>
                <w:b/>
                <w:bCs/>
                <w:color w:val="FFFFFF"/>
                <w:sz w:val="19"/>
                <w:szCs w:val="19"/>
              </w:rPr>
              <w:t>Prompt</w:t>
            </w:r>
          </w:p>
        </w:tc>
        <w:tc>
          <w:tcPr>
            <w:tcW w:w="2500" w:type="pct"/>
            <w:shd w:val="clear" w:color="auto" w:fill="1E7145"/>
            <w:tcMar>
              <w:top w:w="80" w:type="dxa"/>
              <w:left w:w="120" w:type="dxa"/>
              <w:bottom w:w="80" w:type="dxa"/>
              <w:right w:w="120" w:type="dxa"/>
            </w:tcMar>
            <w:vAlign w:val="center"/>
          </w:tcPr>
          <w:p w14:paraId="233BAA60" w14:textId="77777777" w:rsidR="008531DD" w:rsidRDefault="00097320">
            <w:r>
              <w:rPr>
                <w:b/>
                <w:bCs/>
                <w:color w:val="FFFFFF"/>
                <w:sz w:val="19"/>
                <w:szCs w:val="19"/>
              </w:rPr>
              <w:t>What good looks like</w:t>
            </w:r>
          </w:p>
        </w:tc>
      </w:tr>
      <w:tr w:rsidR="008531DD" w14:paraId="233BAA64" w14:textId="77777777">
        <w:tc>
          <w:tcPr>
            <w:tcW w:w="2500" w:type="pct"/>
            <w:tcMar>
              <w:top w:w="80" w:type="dxa"/>
              <w:left w:w="120" w:type="dxa"/>
              <w:bottom w:w="80" w:type="dxa"/>
              <w:right w:w="120" w:type="dxa"/>
            </w:tcMar>
            <w:vAlign w:val="center"/>
          </w:tcPr>
          <w:p w14:paraId="233BAA62" w14:textId="77777777" w:rsidR="008531DD" w:rsidRDefault="00097320">
            <w:r>
              <w:rPr>
                <w:sz w:val="19"/>
                <w:szCs w:val="19"/>
              </w:rPr>
              <w:t>What documentation would a municipality require before approving this solar project?</w:t>
            </w:r>
          </w:p>
        </w:tc>
        <w:tc>
          <w:tcPr>
            <w:tcW w:w="2500" w:type="pct"/>
            <w:tcMar>
              <w:top w:w="80" w:type="dxa"/>
              <w:left w:w="120" w:type="dxa"/>
              <w:bottom w:w="80" w:type="dxa"/>
              <w:right w:w="120" w:type="dxa"/>
            </w:tcMar>
            <w:vAlign w:val="center"/>
          </w:tcPr>
          <w:p w14:paraId="233BAA63" w14:textId="77777777" w:rsidR="008531DD" w:rsidRDefault="00097320">
            <w:r>
              <w:rPr>
                <w:sz w:val="19"/>
                <w:szCs w:val="19"/>
              </w:rPr>
              <w:t>Cites the checklist and application template, with document names and page numbers</w:t>
            </w:r>
          </w:p>
        </w:tc>
      </w:tr>
      <w:tr w:rsidR="008531DD" w14:paraId="233BAA67" w14:textId="77777777">
        <w:tc>
          <w:tcPr>
            <w:tcW w:w="2500" w:type="pct"/>
            <w:shd w:val="clear" w:color="auto" w:fill="F4F8F5"/>
            <w:tcMar>
              <w:top w:w="80" w:type="dxa"/>
              <w:left w:w="120" w:type="dxa"/>
              <w:bottom w:w="80" w:type="dxa"/>
              <w:right w:w="120" w:type="dxa"/>
            </w:tcMar>
            <w:vAlign w:val="center"/>
          </w:tcPr>
          <w:p w14:paraId="233BAA65" w14:textId="77777777" w:rsidR="008531DD" w:rsidRDefault="00097320">
            <w:r>
              <w:rPr>
                <w:sz w:val="19"/>
                <w:szCs w:val="19"/>
              </w:rPr>
              <w:t>What financing options does the guide describe for commercial solar projects?</w:t>
            </w:r>
          </w:p>
        </w:tc>
        <w:tc>
          <w:tcPr>
            <w:tcW w:w="2500" w:type="pct"/>
            <w:shd w:val="clear" w:color="auto" w:fill="F4F8F5"/>
            <w:tcMar>
              <w:top w:w="80" w:type="dxa"/>
              <w:left w:w="120" w:type="dxa"/>
              <w:bottom w:w="80" w:type="dxa"/>
              <w:right w:w="120" w:type="dxa"/>
            </w:tcMar>
            <w:vAlign w:val="center"/>
          </w:tcPr>
          <w:p w14:paraId="233BAA66" w14:textId="77777777" w:rsidR="008531DD" w:rsidRDefault="00097320">
            <w:r>
              <w:rPr>
                <w:sz w:val="19"/>
                <w:szCs w:val="19"/>
              </w:rPr>
              <w:t>An answer citing the commercial solar financing options document</w:t>
            </w:r>
          </w:p>
        </w:tc>
      </w:tr>
    </w:tbl>
    <w:p w14:paraId="233BAA68" w14:textId="77777777" w:rsidR="008531DD" w:rsidRDefault="00097320">
      <w:pPr>
        <w:pStyle w:val="Heading3"/>
        <w:spacing w:before="280" w:after="140"/>
      </w:pPr>
      <w:bookmarkStart w:id="98" w:name="_Toc239879769"/>
      <w:r>
        <w:rPr>
          <w:b/>
          <w:bCs/>
          <w:color w:val="1E7145"/>
          <w:sz w:val="23"/>
          <w:szCs w:val="23"/>
        </w:rPr>
        <w:t>B.2 Visual evidence</w:t>
      </w:r>
      <w:bookmarkEnd w:id="9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8"/>
        <w:gridCol w:w="4508"/>
      </w:tblGrid>
      <w:tr w:rsidR="008531DD" w14:paraId="233BAA6B" w14:textId="77777777">
        <w:trPr>
          <w:tblHeader/>
        </w:trPr>
        <w:tc>
          <w:tcPr>
            <w:tcW w:w="2500" w:type="pct"/>
            <w:shd w:val="clear" w:color="auto" w:fill="1E7145"/>
            <w:tcMar>
              <w:top w:w="80" w:type="dxa"/>
              <w:left w:w="120" w:type="dxa"/>
              <w:bottom w:w="80" w:type="dxa"/>
              <w:right w:w="120" w:type="dxa"/>
            </w:tcMar>
            <w:vAlign w:val="center"/>
          </w:tcPr>
          <w:p w14:paraId="233BAA69" w14:textId="77777777" w:rsidR="008531DD" w:rsidRDefault="00097320">
            <w:r>
              <w:rPr>
                <w:b/>
                <w:bCs/>
                <w:color w:val="FFFFFF"/>
                <w:sz w:val="19"/>
                <w:szCs w:val="19"/>
              </w:rPr>
              <w:t>Prompt</w:t>
            </w:r>
          </w:p>
        </w:tc>
        <w:tc>
          <w:tcPr>
            <w:tcW w:w="2500" w:type="pct"/>
            <w:shd w:val="clear" w:color="auto" w:fill="1E7145"/>
            <w:tcMar>
              <w:top w:w="80" w:type="dxa"/>
              <w:left w:w="120" w:type="dxa"/>
              <w:bottom w:w="80" w:type="dxa"/>
              <w:right w:w="120" w:type="dxa"/>
            </w:tcMar>
            <w:vAlign w:val="center"/>
          </w:tcPr>
          <w:p w14:paraId="233BAA6A" w14:textId="77777777" w:rsidR="008531DD" w:rsidRDefault="00097320">
            <w:r>
              <w:rPr>
                <w:b/>
                <w:bCs/>
                <w:color w:val="FFFFFF"/>
                <w:sz w:val="19"/>
                <w:szCs w:val="19"/>
              </w:rPr>
              <w:t>What good looks like</w:t>
            </w:r>
          </w:p>
        </w:tc>
      </w:tr>
      <w:tr w:rsidR="008531DD" w14:paraId="233BAA6E" w14:textId="77777777">
        <w:tc>
          <w:tcPr>
            <w:tcW w:w="2500" w:type="pct"/>
            <w:tcMar>
              <w:top w:w="80" w:type="dxa"/>
              <w:left w:w="120" w:type="dxa"/>
              <w:bottom w:w="80" w:type="dxa"/>
              <w:right w:w="120" w:type="dxa"/>
            </w:tcMar>
            <w:vAlign w:val="center"/>
          </w:tcPr>
          <w:p w14:paraId="233BAA6C" w14:textId="77777777" w:rsidR="008531DD" w:rsidRDefault="00097320">
            <w:r>
              <w:rPr>
                <w:sz w:val="19"/>
                <w:szCs w:val="19"/>
              </w:rPr>
              <w:t>Show me diagrams related to solar interconnection or approval workflow.</w:t>
            </w:r>
          </w:p>
        </w:tc>
        <w:tc>
          <w:tcPr>
            <w:tcW w:w="2500" w:type="pct"/>
            <w:tcMar>
              <w:top w:w="80" w:type="dxa"/>
              <w:left w:w="120" w:type="dxa"/>
              <w:bottom w:w="80" w:type="dxa"/>
              <w:right w:w="120" w:type="dxa"/>
            </w:tcMar>
            <w:vAlign w:val="center"/>
          </w:tcPr>
          <w:p w14:paraId="233BAA6D" w14:textId="77777777" w:rsidR="008531DD" w:rsidRDefault="00097320">
            <w:r>
              <w:rPr>
                <w:sz w:val="19"/>
                <w:szCs w:val="19"/>
              </w:rPr>
              <w:t>Plain links to rendered pages or embedded diagrams - no broken image icons</w:t>
            </w:r>
          </w:p>
        </w:tc>
      </w:tr>
      <w:tr w:rsidR="008531DD" w14:paraId="233BAA71" w14:textId="77777777">
        <w:tc>
          <w:tcPr>
            <w:tcW w:w="2500" w:type="pct"/>
            <w:shd w:val="clear" w:color="auto" w:fill="F4F8F5"/>
            <w:tcMar>
              <w:top w:w="80" w:type="dxa"/>
              <w:left w:w="120" w:type="dxa"/>
              <w:bottom w:w="80" w:type="dxa"/>
              <w:right w:w="120" w:type="dxa"/>
            </w:tcMar>
            <w:vAlign w:val="center"/>
          </w:tcPr>
          <w:p w14:paraId="233BAA6F" w14:textId="77777777" w:rsidR="008531DD" w:rsidRDefault="00097320">
            <w:r>
              <w:rPr>
                <w:sz w:val="19"/>
                <w:szCs w:val="19"/>
              </w:rPr>
              <w:t>Find visuals or tables in the interconnection procedures that explain the technical review steps.</w:t>
            </w:r>
          </w:p>
        </w:tc>
        <w:tc>
          <w:tcPr>
            <w:tcW w:w="2500" w:type="pct"/>
            <w:shd w:val="clear" w:color="auto" w:fill="F4F8F5"/>
            <w:tcMar>
              <w:top w:w="80" w:type="dxa"/>
              <w:left w:w="120" w:type="dxa"/>
              <w:bottom w:w="80" w:type="dxa"/>
              <w:right w:w="120" w:type="dxa"/>
            </w:tcMar>
            <w:vAlign w:val="center"/>
          </w:tcPr>
          <w:p w14:paraId="233BAA70" w14:textId="77777777" w:rsidR="008531DD" w:rsidRDefault="00097320">
            <w:r>
              <w:rPr>
                <w:sz w:val="19"/>
                <w:szCs w:val="19"/>
              </w:rPr>
              <w:t>Citations to specific pages or diagrams in the IREC interconnection procedures</w:t>
            </w:r>
          </w:p>
        </w:tc>
      </w:tr>
    </w:tbl>
    <w:p w14:paraId="233BAA72" w14:textId="77777777" w:rsidR="008531DD" w:rsidRDefault="00097320">
      <w:pPr>
        <w:pStyle w:val="Heading3"/>
        <w:spacing w:before="280" w:after="140"/>
      </w:pPr>
      <w:bookmarkStart w:id="99" w:name="_Toc239879770"/>
      <w:r>
        <w:rPr>
          <w:b/>
          <w:bCs/>
          <w:color w:val="1E7145"/>
          <w:sz w:val="23"/>
          <w:szCs w:val="23"/>
        </w:rPr>
        <w:t>B.3 Comparison</w:t>
      </w:r>
      <w:bookmarkEnd w:id="9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8"/>
        <w:gridCol w:w="4508"/>
      </w:tblGrid>
      <w:tr w:rsidR="008531DD" w14:paraId="233BAA75" w14:textId="77777777">
        <w:trPr>
          <w:tblHeader/>
        </w:trPr>
        <w:tc>
          <w:tcPr>
            <w:tcW w:w="2500" w:type="pct"/>
            <w:shd w:val="clear" w:color="auto" w:fill="1E7145"/>
            <w:tcMar>
              <w:top w:w="80" w:type="dxa"/>
              <w:left w:w="120" w:type="dxa"/>
              <w:bottom w:w="80" w:type="dxa"/>
              <w:right w:w="120" w:type="dxa"/>
            </w:tcMar>
            <w:vAlign w:val="center"/>
          </w:tcPr>
          <w:p w14:paraId="233BAA73" w14:textId="77777777" w:rsidR="008531DD" w:rsidRDefault="00097320">
            <w:r>
              <w:rPr>
                <w:b/>
                <w:bCs/>
                <w:color w:val="FFFFFF"/>
                <w:sz w:val="19"/>
                <w:szCs w:val="19"/>
              </w:rPr>
              <w:t>Prompt</w:t>
            </w:r>
          </w:p>
        </w:tc>
        <w:tc>
          <w:tcPr>
            <w:tcW w:w="2500" w:type="pct"/>
            <w:shd w:val="clear" w:color="auto" w:fill="1E7145"/>
            <w:tcMar>
              <w:top w:w="80" w:type="dxa"/>
              <w:left w:w="120" w:type="dxa"/>
              <w:bottom w:w="80" w:type="dxa"/>
              <w:right w:w="120" w:type="dxa"/>
            </w:tcMar>
            <w:vAlign w:val="center"/>
          </w:tcPr>
          <w:p w14:paraId="233BAA74" w14:textId="77777777" w:rsidR="008531DD" w:rsidRDefault="00097320">
            <w:r>
              <w:rPr>
                <w:b/>
                <w:bCs/>
                <w:color w:val="FFFFFF"/>
                <w:sz w:val="19"/>
                <w:szCs w:val="19"/>
              </w:rPr>
              <w:t>What good looks like</w:t>
            </w:r>
          </w:p>
        </w:tc>
      </w:tr>
      <w:tr w:rsidR="008531DD" w14:paraId="233BAA78" w14:textId="77777777">
        <w:tc>
          <w:tcPr>
            <w:tcW w:w="2500" w:type="pct"/>
            <w:tcMar>
              <w:top w:w="80" w:type="dxa"/>
              <w:left w:w="120" w:type="dxa"/>
              <w:bottom w:w="80" w:type="dxa"/>
              <w:right w:w="120" w:type="dxa"/>
            </w:tcMar>
            <w:vAlign w:val="center"/>
          </w:tcPr>
          <w:p w14:paraId="233BAA76" w14:textId="77777777" w:rsidR="008531DD" w:rsidRDefault="00097320">
            <w:r>
              <w:rPr>
                <w:sz w:val="19"/>
                <w:szCs w:val="19"/>
              </w:rPr>
              <w:t>Compare this permit application template against the California permitting guide.</w:t>
            </w:r>
          </w:p>
        </w:tc>
        <w:tc>
          <w:tcPr>
            <w:tcW w:w="2500" w:type="pct"/>
            <w:tcMar>
              <w:top w:w="80" w:type="dxa"/>
              <w:left w:w="120" w:type="dxa"/>
              <w:bottom w:w="80" w:type="dxa"/>
              <w:right w:w="120" w:type="dxa"/>
            </w:tcMar>
            <w:vAlign w:val="center"/>
          </w:tcPr>
          <w:p w14:paraId="233BAA77" w14:textId="77777777" w:rsidR="008531DD" w:rsidRDefault="00097320">
            <w:r>
              <w:rPr>
                <w:sz w:val="19"/>
                <w:szCs w:val="19"/>
              </w:rPr>
              <w:t>Names specific fields or requirements present in one but not the other</w:t>
            </w:r>
          </w:p>
        </w:tc>
      </w:tr>
    </w:tbl>
    <w:p w14:paraId="233BAA79" w14:textId="77777777" w:rsidR="008531DD" w:rsidRDefault="00097320">
      <w:pPr>
        <w:pStyle w:val="Heading3"/>
        <w:spacing w:before="280" w:after="140"/>
      </w:pPr>
      <w:bookmarkStart w:id="100" w:name="_Toc239879771"/>
      <w:r>
        <w:rPr>
          <w:b/>
          <w:bCs/>
          <w:color w:val="1E7145"/>
          <w:sz w:val="23"/>
          <w:szCs w:val="23"/>
        </w:rPr>
        <w:t>B.4 Scope tests</w:t>
      </w:r>
      <w:bookmarkEnd w:id="10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8"/>
        <w:gridCol w:w="4508"/>
      </w:tblGrid>
      <w:tr w:rsidR="008531DD" w14:paraId="233BAA7C" w14:textId="77777777">
        <w:trPr>
          <w:tblHeader/>
        </w:trPr>
        <w:tc>
          <w:tcPr>
            <w:tcW w:w="2500" w:type="pct"/>
            <w:shd w:val="clear" w:color="auto" w:fill="1E7145"/>
            <w:tcMar>
              <w:top w:w="80" w:type="dxa"/>
              <w:left w:w="120" w:type="dxa"/>
              <w:bottom w:w="80" w:type="dxa"/>
              <w:right w:w="120" w:type="dxa"/>
            </w:tcMar>
            <w:vAlign w:val="center"/>
          </w:tcPr>
          <w:p w14:paraId="233BAA7A" w14:textId="77777777" w:rsidR="008531DD" w:rsidRDefault="00097320">
            <w:r>
              <w:rPr>
                <w:b/>
                <w:bCs/>
                <w:color w:val="FFFFFF"/>
                <w:sz w:val="19"/>
                <w:szCs w:val="19"/>
              </w:rPr>
              <w:t>Prompt</w:t>
            </w:r>
          </w:p>
        </w:tc>
        <w:tc>
          <w:tcPr>
            <w:tcW w:w="2500" w:type="pct"/>
            <w:shd w:val="clear" w:color="auto" w:fill="1E7145"/>
            <w:tcMar>
              <w:top w:w="80" w:type="dxa"/>
              <w:left w:w="120" w:type="dxa"/>
              <w:bottom w:w="80" w:type="dxa"/>
              <w:right w:w="120" w:type="dxa"/>
            </w:tcMar>
            <w:vAlign w:val="center"/>
          </w:tcPr>
          <w:p w14:paraId="233BAA7B" w14:textId="77777777" w:rsidR="008531DD" w:rsidRDefault="00097320">
            <w:r>
              <w:rPr>
                <w:b/>
                <w:bCs/>
                <w:color w:val="FFFFFF"/>
                <w:sz w:val="19"/>
                <w:szCs w:val="19"/>
              </w:rPr>
              <w:t>Expected behavior</w:t>
            </w:r>
          </w:p>
        </w:tc>
      </w:tr>
      <w:tr w:rsidR="008531DD" w14:paraId="233BAA7F" w14:textId="77777777">
        <w:tc>
          <w:tcPr>
            <w:tcW w:w="2500" w:type="pct"/>
            <w:tcMar>
              <w:top w:w="80" w:type="dxa"/>
              <w:left w:w="120" w:type="dxa"/>
              <w:bottom w:w="80" w:type="dxa"/>
              <w:right w:w="120" w:type="dxa"/>
            </w:tcMar>
            <w:vAlign w:val="center"/>
          </w:tcPr>
          <w:p w14:paraId="233BAA7D" w14:textId="77777777" w:rsidR="008531DD" w:rsidRDefault="00097320">
            <w:r>
              <w:rPr>
                <w:sz w:val="19"/>
                <w:szCs w:val="19"/>
              </w:rPr>
              <w:t>Is this legally compliant in my state?</w:t>
            </w:r>
          </w:p>
        </w:tc>
        <w:tc>
          <w:tcPr>
            <w:tcW w:w="2500" w:type="pct"/>
            <w:tcMar>
              <w:top w:w="80" w:type="dxa"/>
              <w:left w:w="120" w:type="dxa"/>
              <w:bottom w:w="80" w:type="dxa"/>
              <w:right w:w="120" w:type="dxa"/>
            </w:tcMar>
            <w:vAlign w:val="center"/>
          </w:tcPr>
          <w:p w14:paraId="233BAA7E" w14:textId="77777777" w:rsidR="008531DD" w:rsidRDefault="00097320">
            <w:r>
              <w:rPr>
                <w:sz w:val="19"/>
                <w:szCs w:val="19"/>
              </w:rPr>
              <w:t>Declines to give a legal opinion</w:t>
            </w:r>
          </w:p>
        </w:tc>
      </w:tr>
      <w:tr w:rsidR="008531DD" w14:paraId="233BAA82" w14:textId="77777777">
        <w:tc>
          <w:tcPr>
            <w:tcW w:w="2500" w:type="pct"/>
            <w:shd w:val="clear" w:color="auto" w:fill="F4F8F5"/>
            <w:tcMar>
              <w:top w:w="80" w:type="dxa"/>
              <w:left w:w="120" w:type="dxa"/>
              <w:bottom w:w="80" w:type="dxa"/>
              <w:right w:w="120" w:type="dxa"/>
            </w:tcMar>
            <w:vAlign w:val="center"/>
          </w:tcPr>
          <w:p w14:paraId="233BAA80" w14:textId="77777777" w:rsidR="008531DD" w:rsidRDefault="00097320">
            <w:r>
              <w:rPr>
                <w:sz w:val="19"/>
                <w:szCs w:val="19"/>
              </w:rPr>
              <w:t>How many solar permits were approved nationwide last year?</w:t>
            </w:r>
          </w:p>
        </w:tc>
        <w:tc>
          <w:tcPr>
            <w:tcW w:w="2500" w:type="pct"/>
            <w:shd w:val="clear" w:color="auto" w:fill="F4F8F5"/>
            <w:tcMar>
              <w:top w:w="80" w:type="dxa"/>
              <w:left w:w="120" w:type="dxa"/>
              <w:bottom w:w="80" w:type="dxa"/>
              <w:right w:w="120" w:type="dxa"/>
            </w:tcMar>
            <w:vAlign w:val="center"/>
          </w:tcPr>
          <w:p w14:paraId="233BAA81" w14:textId="77777777" w:rsidR="008531DD" w:rsidRDefault="00097320">
            <w:r>
              <w:rPr>
                <w:sz w:val="19"/>
                <w:szCs w:val="19"/>
              </w:rPr>
              <w:t>Declines; explains it retrieves relevant evidence, not a complete count</w:t>
            </w:r>
          </w:p>
        </w:tc>
      </w:tr>
    </w:tbl>
    <w:p w14:paraId="233BAA83" w14:textId="77777777" w:rsidR="008531DD" w:rsidRDefault="00097320">
      <w:r>
        <w:br w:type="page"/>
      </w:r>
    </w:p>
    <w:p w14:paraId="233BAA84" w14:textId="77777777" w:rsidR="008531DD" w:rsidRDefault="00097320">
      <w:pPr>
        <w:pStyle w:val="Heading1"/>
        <w:spacing w:before="480" w:after="240"/>
      </w:pPr>
      <w:bookmarkStart w:id="101" w:name="_Toc239879772"/>
      <w:r>
        <w:rPr>
          <w:b/>
          <w:bCs/>
          <w:color w:val="0B3D24"/>
        </w:rPr>
        <w:lastRenderedPageBreak/>
        <w:t>Appendix C - Troubleshooting Matrix</w:t>
      </w:r>
      <w:bookmarkEnd w:id="101"/>
    </w:p>
    <w:p w14:paraId="233BAA85" w14:textId="77777777" w:rsidR="008531DD" w:rsidRDefault="00097320">
      <w:pPr>
        <w:spacing w:after="160"/>
      </w:pPr>
      <w:r>
        <w:t>Work top to bottom within each section. The order is cheapest-check-first.</w:t>
      </w:r>
    </w:p>
    <w:p w14:paraId="233BAA86" w14:textId="77777777" w:rsidR="008531DD" w:rsidRDefault="00097320">
      <w:pPr>
        <w:pStyle w:val="Heading3"/>
        <w:spacing w:before="280" w:after="140"/>
      </w:pPr>
      <w:bookmarkStart w:id="102" w:name="_Toc239879773"/>
      <w:r>
        <w:rPr>
          <w:b/>
          <w:bCs/>
          <w:color w:val="1E7145"/>
          <w:sz w:val="23"/>
          <w:szCs w:val="23"/>
        </w:rPr>
        <w:t>C.1 The single most common failure</w:t>
      </w:r>
      <w:bookmarkEnd w:id="102"/>
    </w:p>
    <w:p w14:paraId="233BAA87"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b/>
          <w:bCs/>
          <w:color w:val="222222"/>
        </w:rPr>
        <w:t>Symptom: the agent's action reports “Let's get you connected first.”</w:t>
      </w:r>
      <w:r>
        <w:rPr>
          <w:color w:val="222222"/>
        </w:rPr>
        <w:t xml:space="preserve"> This is the defining failure of this lab, and it is almost always the Dataverse connection reference. Work through these checks in order.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2"/>
        <w:gridCol w:w="4688"/>
        <w:gridCol w:w="3606"/>
      </w:tblGrid>
      <w:tr w:rsidR="008531DD" w14:paraId="233BAA8B" w14:textId="77777777">
        <w:trPr>
          <w:tblHeader/>
        </w:trPr>
        <w:tc>
          <w:tcPr>
            <w:tcW w:w="400" w:type="pct"/>
            <w:shd w:val="clear" w:color="auto" w:fill="1E7145"/>
            <w:tcMar>
              <w:top w:w="80" w:type="dxa"/>
              <w:left w:w="120" w:type="dxa"/>
              <w:bottom w:w="80" w:type="dxa"/>
              <w:right w:w="120" w:type="dxa"/>
            </w:tcMar>
            <w:vAlign w:val="center"/>
          </w:tcPr>
          <w:p w14:paraId="233BAA88" w14:textId="77777777" w:rsidR="008531DD" w:rsidRDefault="00097320">
            <w:r>
              <w:rPr>
                <w:b/>
                <w:bCs/>
                <w:color w:val="FFFFFF"/>
                <w:sz w:val="19"/>
                <w:szCs w:val="19"/>
              </w:rPr>
              <w:t>#</w:t>
            </w:r>
          </w:p>
        </w:tc>
        <w:tc>
          <w:tcPr>
            <w:tcW w:w="2600" w:type="pct"/>
            <w:shd w:val="clear" w:color="auto" w:fill="1E7145"/>
            <w:tcMar>
              <w:top w:w="80" w:type="dxa"/>
              <w:left w:w="120" w:type="dxa"/>
              <w:bottom w:w="80" w:type="dxa"/>
              <w:right w:w="120" w:type="dxa"/>
            </w:tcMar>
            <w:vAlign w:val="center"/>
          </w:tcPr>
          <w:p w14:paraId="233BAA89" w14:textId="77777777" w:rsidR="008531DD" w:rsidRDefault="00097320">
            <w:r>
              <w:rPr>
                <w:b/>
                <w:bCs/>
                <w:color w:val="FFFFFF"/>
                <w:sz w:val="19"/>
                <w:szCs w:val="19"/>
              </w:rPr>
              <w:t>Check</w:t>
            </w:r>
          </w:p>
        </w:tc>
        <w:tc>
          <w:tcPr>
            <w:tcW w:w="2000" w:type="pct"/>
            <w:shd w:val="clear" w:color="auto" w:fill="1E7145"/>
            <w:tcMar>
              <w:top w:w="80" w:type="dxa"/>
              <w:left w:w="120" w:type="dxa"/>
              <w:bottom w:w="80" w:type="dxa"/>
              <w:right w:w="120" w:type="dxa"/>
            </w:tcMar>
            <w:vAlign w:val="center"/>
          </w:tcPr>
          <w:p w14:paraId="233BAA8A" w14:textId="77777777" w:rsidR="008531DD" w:rsidRDefault="00097320">
            <w:r>
              <w:rPr>
                <w:b/>
                <w:bCs/>
                <w:color w:val="FFFFFF"/>
                <w:sz w:val="19"/>
                <w:szCs w:val="19"/>
              </w:rPr>
              <w:t>Fix</w:t>
            </w:r>
          </w:p>
        </w:tc>
      </w:tr>
      <w:tr w:rsidR="008531DD" w14:paraId="233BAA8F" w14:textId="77777777">
        <w:tc>
          <w:tcPr>
            <w:tcW w:w="400" w:type="pct"/>
            <w:tcMar>
              <w:top w:w="80" w:type="dxa"/>
              <w:left w:w="120" w:type="dxa"/>
              <w:bottom w:w="80" w:type="dxa"/>
              <w:right w:w="120" w:type="dxa"/>
            </w:tcMar>
            <w:vAlign w:val="center"/>
          </w:tcPr>
          <w:p w14:paraId="233BAA8C" w14:textId="77777777" w:rsidR="008531DD" w:rsidRDefault="00097320">
            <w:r>
              <w:rPr>
                <w:sz w:val="19"/>
                <w:szCs w:val="19"/>
              </w:rPr>
              <w:t>1</w:t>
            </w:r>
          </w:p>
        </w:tc>
        <w:tc>
          <w:tcPr>
            <w:tcW w:w="2600" w:type="pct"/>
            <w:tcMar>
              <w:top w:w="80" w:type="dxa"/>
              <w:left w:w="120" w:type="dxa"/>
              <w:bottom w:w="80" w:type="dxa"/>
              <w:right w:w="120" w:type="dxa"/>
            </w:tcMar>
            <w:vAlign w:val="center"/>
          </w:tcPr>
          <w:p w14:paraId="233BAA8D" w14:textId="77777777" w:rsidR="008531DD" w:rsidRDefault="00097320">
            <w:r>
              <w:rPr>
                <w:sz w:val="19"/>
                <w:szCs w:val="19"/>
              </w:rPr>
              <w:t>Does the connection show status Connected in the Power Platform admin center?</w:t>
            </w:r>
          </w:p>
        </w:tc>
        <w:tc>
          <w:tcPr>
            <w:tcW w:w="2000" w:type="pct"/>
            <w:tcMar>
              <w:top w:w="80" w:type="dxa"/>
              <w:left w:w="120" w:type="dxa"/>
              <w:bottom w:w="80" w:type="dxa"/>
              <w:right w:w="120" w:type="dxa"/>
            </w:tcMar>
            <w:vAlign w:val="center"/>
          </w:tcPr>
          <w:p w14:paraId="233BAA8E" w14:textId="77777777" w:rsidR="008531DD" w:rsidRDefault="00097320">
            <w:r>
              <w:rPr>
                <w:sz w:val="19"/>
                <w:szCs w:val="19"/>
              </w:rPr>
              <w:t>If not, re-run Module 6.2's connection-creation step</w:t>
            </w:r>
          </w:p>
        </w:tc>
      </w:tr>
      <w:tr w:rsidR="008531DD" w14:paraId="233BAA93" w14:textId="77777777">
        <w:tc>
          <w:tcPr>
            <w:tcW w:w="400" w:type="pct"/>
            <w:shd w:val="clear" w:color="auto" w:fill="F4F8F5"/>
            <w:tcMar>
              <w:top w:w="80" w:type="dxa"/>
              <w:left w:w="120" w:type="dxa"/>
              <w:bottom w:w="80" w:type="dxa"/>
              <w:right w:w="120" w:type="dxa"/>
            </w:tcMar>
            <w:vAlign w:val="center"/>
          </w:tcPr>
          <w:p w14:paraId="233BAA90" w14:textId="77777777" w:rsidR="008531DD" w:rsidRDefault="00097320">
            <w:r>
              <w:rPr>
                <w:sz w:val="19"/>
                <w:szCs w:val="19"/>
              </w:rPr>
              <w:t>2</w:t>
            </w:r>
          </w:p>
        </w:tc>
        <w:tc>
          <w:tcPr>
            <w:tcW w:w="2600" w:type="pct"/>
            <w:shd w:val="clear" w:color="auto" w:fill="F4F8F5"/>
            <w:tcMar>
              <w:top w:w="80" w:type="dxa"/>
              <w:left w:w="120" w:type="dxa"/>
              <w:bottom w:w="80" w:type="dxa"/>
              <w:right w:w="120" w:type="dxa"/>
            </w:tcMar>
            <w:vAlign w:val="center"/>
          </w:tcPr>
          <w:p w14:paraId="233BAA91" w14:textId="77777777" w:rsidR="008531DD" w:rsidRDefault="00097320">
            <w:r>
              <w:rPr>
                <w:sz w:val="19"/>
                <w:szCs w:val="19"/>
              </w:rPr>
              <w:t>Is the connection reference's connectionid field populated (not null)?</w:t>
            </w:r>
          </w:p>
        </w:tc>
        <w:tc>
          <w:tcPr>
            <w:tcW w:w="2000" w:type="pct"/>
            <w:shd w:val="clear" w:color="auto" w:fill="F4F8F5"/>
            <w:tcMar>
              <w:top w:w="80" w:type="dxa"/>
              <w:left w:w="120" w:type="dxa"/>
              <w:bottom w:w="80" w:type="dxa"/>
              <w:right w:w="120" w:type="dxa"/>
            </w:tcMar>
            <w:vAlign w:val="center"/>
          </w:tcPr>
          <w:p w14:paraId="233BAA92" w14:textId="77777777" w:rsidR="008531DD" w:rsidRDefault="00097320">
            <w:r>
              <w:rPr>
                <w:sz w:val="19"/>
                <w:szCs w:val="19"/>
              </w:rPr>
              <w:t>Re-run register-copilot-action.ps1, or PATCH the connectionreference row directly with the connection name</w:t>
            </w:r>
          </w:p>
        </w:tc>
      </w:tr>
      <w:tr w:rsidR="008531DD" w14:paraId="233BAA97" w14:textId="77777777">
        <w:tc>
          <w:tcPr>
            <w:tcW w:w="400" w:type="pct"/>
            <w:tcMar>
              <w:top w:w="80" w:type="dxa"/>
              <w:left w:w="120" w:type="dxa"/>
              <w:bottom w:w="80" w:type="dxa"/>
              <w:right w:w="120" w:type="dxa"/>
            </w:tcMar>
            <w:vAlign w:val="center"/>
          </w:tcPr>
          <w:p w14:paraId="233BAA94" w14:textId="77777777" w:rsidR="008531DD" w:rsidRDefault="00097320">
            <w:r>
              <w:rPr>
                <w:sz w:val="19"/>
                <w:szCs w:val="19"/>
              </w:rPr>
              <w:t>3</w:t>
            </w:r>
          </w:p>
        </w:tc>
        <w:tc>
          <w:tcPr>
            <w:tcW w:w="2600" w:type="pct"/>
            <w:tcMar>
              <w:top w:w="80" w:type="dxa"/>
              <w:left w:w="120" w:type="dxa"/>
              <w:bottom w:w="80" w:type="dxa"/>
              <w:right w:w="120" w:type="dxa"/>
            </w:tcMar>
            <w:vAlign w:val="center"/>
          </w:tcPr>
          <w:p w14:paraId="233BAA95" w14:textId="77777777" w:rsidR="008531DD" w:rsidRDefault="00097320">
            <w:r>
              <w:rPr>
                <w:sz w:val="19"/>
                <w:szCs w:val="19"/>
              </w:rPr>
              <w:t>Does the connector internal ID in the connection reference match the connector actually created?</w:t>
            </w:r>
          </w:p>
        </w:tc>
        <w:tc>
          <w:tcPr>
            <w:tcW w:w="2000" w:type="pct"/>
            <w:tcMar>
              <w:top w:w="80" w:type="dxa"/>
              <w:left w:w="120" w:type="dxa"/>
              <w:bottom w:w="80" w:type="dxa"/>
              <w:right w:w="120" w:type="dxa"/>
            </w:tcMar>
            <w:vAlign w:val="center"/>
          </w:tcPr>
          <w:p w14:paraId="233BAA96" w14:textId="77777777" w:rsidR="008531DD" w:rsidRDefault="00097320">
            <w:r>
              <w:rPr>
                <w:sz w:val="19"/>
                <w:szCs w:val="19"/>
              </w:rPr>
              <w:t>Re-resolve the connector's connectorinternalid from Dataverse and correct the connection reference</w:t>
            </w:r>
          </w:p>
        </w:tc>
      </w:tr>
      <w:tr w:rsidR="008531DD" w14:paraId="233BAA9B" w14:textId="77777777">
        <w:tc>
          <w:tcPr>
            <w:tcW w:w="400" w:type="pct"/>
            <w:shd w:val="clear" w:color="auto" w:fill="F4F8F5"/>
            <w:tcMar>
              <w:top w:w="80" w:type="dxa"/>
              <w:left w:w="120" w:type="dxa"/>
              <w:bottom w:w="80" w:type="dxa"/>
              <w:right w:w="120" w:type="dxa"/>
            </w:tcMar>
            <w:vAlign w:val="center"/>
          </w:tcPr>
          <w:p w14:paraId="233BAA98" w14:textId="77777777" w:rsidR="008531DD" w:rsidRDefault="00097320">
            <w:r>
              <w:rPr>
                <w:sz w:val="19"/>
                <w:szCs w:val="19"/>
              </w:rPr>
              <w:t>4</w:t>
            </w:r>
          </w:p>
        </w:tc>
        <w:tc>
          <w:tcPr>
            <w:tcW w:w="2600" w:type="pct"/>
            <w:shd w:val="clear" w:color="auto" w:fill="F4F8F5"/>
            <w:tcMar>
              <w:top w:w="80" w:type="dxa"/>
              <w:left w:w="120" w:type="dxa"/>
              <w:bottom w:w="80" w:type="dxa"/>
              <w:right w:w="120" w:type="dxa"/>
            </w:tcMar>
            <w:vAlign w:val="center"/>
          </w:tcPr>
          <w:p w14:paraId="233BAA99" w14:textId="77777777" w:rsidR="008531DD" w:rsidRDefault="00097320">
            <w:r>
              <w:rPr>
                <w:sz w:val="19"/>
                <w:szCs w:val="19"/>
              </w:rPr>
              <w:t>Has the agent been republished since the connection reference was fixed?</w:t>
            </w:r>
          </w:p>
        </w:tc>
        <w:tc>
          <w:tcPr>
            <w:tcW w:w="2000" w:type="pct"/>
            <w:shd w:val="clear" w:color="auto" w:fill="F4F8F5"/>
            <w:tcMar>
              <w:top w:w="80" w:type="dxa"/>
              <w:left w:w="120" w:type="dxa"/>
              <w:bottom w:w="80" w:type="dxa"/>
              <w:right w:w="120" w:type="dxa"/>
            </w:tcMar>
            <w:vAlign w:val="center"/>
          </w:tcPr>
          <w:p w14:paraId="233BAA9A" w14:textId="77777777" w:rsidR="008531DD" w:rsidRDefault="00097320">
            <w:r>
              <w:rPr>
                <w:sz w:val="19"/>
                <w:szCs w:val="19"/>
              </w:rPr>
              <w:t>Publish again - Module 7.7</w:t>
            </w:r>
          </w:p>
        </w:tc>
      </w:tr>
    </w:tbl>
    <w:p w14:paraId="233BAA9C" w14:textId="77777777" w:rsidR="008531DD" w:rsidRDefault="00097320">
      <w:pPr>
        <w:pStyle w:val="Heading3"/>
        <w:spacing w:before="280" w:after="140"/>
      </w:pPr>
      <w:bookmarkStart w:id="103" w:name="_Toc239879774"/>
      <w:r>
        <w:rPr>
          <w:b/>
          <w:bCs/>
          <w:color w:val="1E7145"/>
          <w:sz w:val="23"/>
          <w:szCs w:val="23"/>
        </w:rPr>
        <w:t>C.2 Azure resource and ingestion issues</w:t>
      </w:r>
      <w:bookmarkEnd w:id="10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5"/>
        <w:gridCol w:w="2885"/>
        <w:gridCol w:w="3426"/>
      </w:tblGrid>
      <w:tr w:rsidR="008531DD" w14:paraId="233BAAA0" w14:textId="77777777">
        <w:trPr>
          <w:tblHeader/>
        </w:trPr>
        <w:tc>
          <w:tcPr>
            <w:tcW w:w="1500" w:type="pct"/>
            <w:shd w:val="clear" w:color="auto" w:fill="1E7145"/>
            <w:tcMar>
              <w:top w:w="80" w:type="dxa"/>
              <w:left w:w="120" w:type="dxa"/>
              <w:bottom w:w="80" w:type="dxa"/>
              <w:right w:w="120" w:type="dxa"/>
            </w:tcMar>
            <w:vAlign w:val="center"/>
          </w:tcPr>
          <w:p w14:paraId="233BAA9D" w14:textId="77777777" w:rsidR="008531DD" w:rsidRDefault="00097320">
            <w:r>
              <w:rPr>
                <w:b/>
                <w:bCs/>
                <w:color w:val="FFFFFF"/>
                <w:sz w:val="19"/>
                <w:szCs w:val="19"/>
              </w:rPr>
              <w:t>Symptom</w:t>
            </w:r>
          </w:p>
        </w:tc>
        <w:tc>
          <w:tcPr>
            <w:tcW w:w="1600" w:type="pct"/>
            <w:shd w:val="clear" w:color="auto" w:fill="1E7145"/>
            <w:tcMar>
              <w:top w:w="80" w:type="dxa"/>
              <w:left w:w="120" w:type="dxa"/>
              <w:bottom w:w="80" w:type="dxa"/>
              <w:right w:w="120" w:type="dxa"/>
            </w:tcMar>
            <w:vAlign w:val="center"/>
          </w:tcPr>
          <w:p w14:paraId="233BAA9E" w14:textId="77777777" w:rsidR="008531DD" w:rsidRDefault="00097320">
            <w:r>
              <w:rPr>
                <w:b/>
                <w:bCs/>
                <w:color w:val="FFFFFF"/>
                <w:sz w:val="19"/>
                <w:szCs w:val="19"/>
              </w:rPr>
              <w:t>Likely cause</w:t>
            </w:r>
          </w:p>
        </w:tc>
        <w:tc>
          <w:tcPr>
            <w:tcW w:w="1900" w:type="pct"/>
            <w:shd w:val="clear" w:color="auto" w:fill="1E7145"/>
            <w:tcMar>
              <w:top w:w="80" w:type="dxa"/>
              <w:left w:w="120" w:type="dxa"/>
              <w:bottom w:w="80" w:type="dxa"/>
              <w:right w:w="120" w:type="dxa"/>
            </w:tcMar>
            <w:vAlign w:val="center"/>
          </w:tcPr>
          <w:p w14:paraId="233BAA9F" w14:textId="77777777" w:rsidR="008531DD" w:rsidRDefault="00097320">
            <w:r>
              <w:rPr>
                <w:b/>
                <w:bCs/>
                <w:color w:val="FFFFFF"/>
                <w:sz w:val="19"/>
                <w:szCs w:val="19"/>
              </w:rPr>
              <w:t>Action</w:t>
            </w:r>
          </w:p>
        </w:tc>
      </w:tr>
      <w:tr w:rsidR="008531DD" w14:paraId="233BAAA4" w14:textId="77777777">
        <w:tc>
          <w:tcPr>
            <w:tcW w:w="1500" w:type="pct"/>
            <w:tcMar>
              <w:top w:w="80" w:type="dxa"/>
              <w:left w:w="120" w:type="dxa"/>
              <w:bottom w:w="80" w:type="dxa"/>
              <w:right w:w="120" w:type="dxa"/>
            </w:tcMar>
            <w:vAlign w:val="center"/>
          </w:tcPr>
          <w:p w14:paraId="233BAAA1" w14:textId="77777777" w:rsidR="008531DD" w:rsidRDefault="00097320">
            <w:r>
              <w:rPr>
                <w:sz w:val="19"/>
                <w:szCs w:val="19"/>
              </w:rPr>
              <w:t>Function deployment fails with a storage authentication error</w:t>
            </w:r>
          </w:p>
        </w:tc>
        <w:tc>
          <w:tcPr>
            <w:tcW w:w="1600" w:type="pct"/>
            <w:tcMar>
              <w:top w:w="80" w:type="dxa"/>
              <w:left w:w="120" w:type="dxa"/>
              <w:bottom w:w="80" w:type="dxa"/>
              <w:right w:w="120" w:type="dxa"/>
            </w:tcMar>
            <w:vAlign w:val="center"/>
          </w:tcPr>
          <w:p w14:paraId="233BAAA2" w14:textId="77777777" w:rsidR="008531DD" w:rsidRDefault="00097320">
            <w:r>
              <w:rPr>
                <w:sz w:val="19"/>
                <w:szCs w:val="19"/>
              </w:rPr>
              <w:t>Tenant policy blocks storage shared-key access</w:t>
            </w:r>
          </w:p>
        </w:tc>
        <w:tc>
          <w:tcPr>
            <w:tcW w:w="1900" w:type="pct"/>
            <w:tcMar>
              <w:top w:w="80" w:type="dxa"/>
              <w:left w:w="120" w:type="dxa"/>
              <w:bottom w:w="80" w:type="dxa"/>
              <w:right w:w="120" w:type="dxa"/>
            </w:tcMar>
            <w:vAlign w:val="center"/>
          </w:tcPr>
          <w:p w14:paraId="233BAAA3" w14:textId="77777777" w:rsidR="008531DD" w:rsidRDefault="00097320">
            <w:r>
              <w:rPr>
                <w:sz w:val="19"/>
                <w:szCs w:val="19"/>
              </w:rPr>
              <w:t>Switch to Flex Consumption with managed-identity storage access - Module 5.4</w:t>
            </w:r>
          </w:p>
        </w:tc>
      </w:tr>
      <w:tr w:rsidR="008531DD" w14:paraId="233BAAA8" w14:textId="77777777">
        <w:tc>
          <w:tcPr>
            <w:tcW w:w="1500" w:type="pct"/>
            <w:shd w:val="clear" w:color="auto" w:fill="F4F8F5"/>
            <w:tcMar>
              <w:top w:w="80" w:type="dxa"/>
              <w:left w:w="120" w:type="dxa"/>
              <w:bottom w:w="80" w:type="dxa"/>
              <w:right w:w="120" w:type="dxa"/>
            </w:tcMar>
            <w:vAlign w:val="center"/>
          </w:tcPr>
          <w:p w14:paraId="233BAAA5" w14:textId="77777777" w:rsidR="008531DD" w:rsidRDefault="00097320">
            <w:r>
              <w:rPr>
                <w:sz w:val="19"/>
                <w:szCs w:val="19"/>
              </w:rPr>
              <w:t>Azure OpenAI deployment fails with ServiceModelDeprecated</w:t>
            </w:r>
          </w:p>
        </w:tc>
        <w:tc>
          <w:tcPr>
            <w:tcW w:w="1600" w:type="pct"/>
            <w:shd w:val="clear" w:color="auto" w:fill="F4F8F5"/>
            <w:tcMar>
              <w:top w:w="80" w:type="dxa"/>
              <w:left w:w="120" w:type="dxa"/>
              <w:bottom w:w="80" w:type="dxa"/>
              <w:right w:w="120" w:type="dxa"/>
            </w:tcMar>
            <w:vAlign w:val="center"/>
          </w:tcPr>
          <w:p w14:paraId="233BAAA6" w14:textId="77777777" w:rsidR="008531DD" w:rsidRDefault="00097320">
            <w:r>
              <w:rPr>
                <w:sz w:val="19"/>
                <w:szCs w:val="19"/>
              </w:rPr>
              <w:t>The requested model version is no longer available</w:t>
            </w:r>
          </w:p>
        </w:tc>
        <w:tc>
          <w:tcPr>
            <w:tcW w:w="1900" w:type="pct"/>
            <w:shd w:val="clear" w:color="auto" w:fill="F4F8F5"/>
            <w:tcMar>
              <w:top w:w="80" w:type="dxa"/>
              <w:left w:w="120" w:type="dxa"/>
              <w:bottom w:w="80" w:type="dxa"/>
              <w:right w:w="120" w:type="dxa"/>
            </w:tcMar>
            <w:vAlign w:val="center"/>
          </w:tcPr>
          <w:p w14:paraId="233BAAA7" w14:textId="77777777" w:rsidR="008531DD" w:rsidRDefault="00097320">
            <w:r>
              <w:rPr>
                <w:sz w:val="19"/>
                <w:szCs w:val="19"/>
              </w:rPr>
              <w:t>List current models and update the deployment parameters - Module 5.5</w:t>
            </w:r>
          </w:p>
        </w:tc>
      </w:tr>
      <w:tr w:rsidR="008531DD" w14:paraId="233BAAAC" w14:textId="77777777">
        <w:tc>
          <w:tcPr>
            <w:tcW w:w="1500" w:type="pct"/>
            <w:tcMar>
              <w:top w:w="80" w:type="dxa"/>
              <w:left w:w="120" w:type="dxa"/>
              <w:bottom w:w="80" w:type="dxa"/>
              <w:right w:w="120" w:type="dxa"/>
            </w:tcMar>
            <w:vAlign w:val="center"/>
          </w:tcPr>
          <w:p w14:paraId="233BAAA9" w14:textId="77777777" w:rsidR="008531DD" w:rsidRDefault="00097320">
            <w:r>
              <w:rPr>
                <w:sz w:val="19"/>
                <w:szCs w:val="19"/>
              </w:rPr>
              <w:t>Image extraction stops partway through a long run</w:t>
            </w:r>
          </w:p>
        </w:tc>
        <w:tc>
          <w:tcPr>
            <w:tcW w:w="1600" w:type="pct"/>
            <w:tcMar>
              <w:top w:w="80" w:type="dxa"/>
              <w:left w:w="120" w:type="dxa"/>
              <w:bottom w:w="80" w:type="dxa"/>
              <w:right w:w="120" w:type="dxa"/>
            </w:tcMar>
            <w:vAlign w:val="center"/>
          </w:tcPr>
          <w:p w14:paraId="233BAAAA" w14:textId="77777777" w:rsidR="008531DD" w:rsidRDefault="00097320">
            <w:r>
              <w:rPr>
                <w:sz w:val="19"/>
                <w:szCs w:val="19"/>
              </w:rPr>
              <w:t>A transient network reset from Microsoft Graph</w:t>
            </w:r>
          </w:p>
        </w:tc>
        <w:tc>
          <w:tcPr>
            <w:tcW w:w="1900" w:type="pct"/>
            <w:tcMar>
              <w:top w:w="80" w:type="dxa"/>
              <w:left w:w="120" w:type="dxa"/>
              <w:bottom w:w="80" w:type="dxa"/>
              <w:right w:w="120" w:type="dxa"/>
            </w:tcMar>
            <w:vAlign w:val="center"/>
          </w:tcPr>
          <w:p w14:paraId="233BAAAB" w14:textId="77777777" w:rsidR="008531DD" w:rsidRDefault="00097320">
            <w:r>
              <w:rPr>
                <w:sz w:val="19"/>
                <w:szCs w:val="19"/>
              </w:rPr>
              <w:t>Re-run with -SkipExistingIndexed - Module 4.2</w:t>
            </w:r>
          </w:p>
        </w:tc>
      </w:tr>
      <w:tr w:rsidR="008531DD" w14:paraId="233BAAB0" w14:textId="77777777">
        <w:tc>
          <w:tcPr>
            <w:tcW w:w="1500" w:type="pct"/>
            <w:shd w:val="clear" w:color="auto" w:fill="F4F8F5"/>
            <w:tcMar>
              <w:top w:w="80" w:type="dxa"/>
              <w:left w:w="120" w:type="dxa"/>
              <w:bottom w:w="80" w:type="dxa"/>
              <w:right w:w="120" w:type="dxa"/>
            </w:tcMar>
            <w:vAlign w:val="center"/>
          </w:tcPr>
          <w:p w14:paraId="233BAAAD" w14:textId="77777777" w:rsidR="008531DD" w:rsidRDefault="00097320">
            <w:r>
              <w:rPr>
                <w:sz w:val="19"/>
                <w:szCs w:val="19"/>
              </w:rPr>
              <w:t>Text index has zero documents after ingestion</w:t>
            </w:r>
          </w:p>
        </w:tc>
        <w:tc>
          <w:tcPr>
            <w:tcW w:w="1600" w:type="pct"/>
            <w:shd w:val="clear" w:color="auto" w:fill="F4F8F5"/>
            <w:tcMar>
              <w:top w:w="80" w:type="dxa"/>
              <w:left w:w="120" w:type="dxa"/>
              <w:bottom w:w="80" w:type="dxa"/>
              <w:right w:w="120" w:type="dxa"/>
            </w:tcMar>
            <w:vAlign w:val="center"/>
          </w:tcPr>
          <w:p w14:paraId="233BAAAE" w14:textId="77777777" w:rsidR="008531DD" w:rsidRDefault="00097320">
            <w:r>
              <w:rPr>
                <w:sz w:val="19"/>
                <w:szCs w:val="19"/>
              </w:rPr>
              <w:t>The SharePoint drive ID or folder name is wrong</w:t>
            </w:r>
          </w:p>
        </w:tc>
        <w:tc>
          <w:tcPr>
            <w:tcW w:w="1900" w:type="pct"/>
            <w:shd w:val="clear" w:color="auto" w:fill="F4F8F5"/>
            <w:tcMar>
              <w:top w:w="80" w:type="dxa"/>
              <w:left w:w="120" w:type="dxa"/>
              <w:bottom w:w="80" w:type="dxa"/>
              <w:right w:w="120" w:type="dxa"/>
            </w:tcMar>
            <w:vAlign w:val="center"/>
          </w:tcPr>
          <w:p w14:paraId="233BAAAF" w14:textId="77777777" w:rsidR="008531DD" w:rsidRDefault="00097320">
            <w:r>
              <w:rPr>
                <w:sz w:val="19"/>
                <w:szCs w:val="19"/>
              </w:rPr>
              <w:t>Confirm the drive ID and that Source Documents contains files - Module 2</w:t>
            </w:r>
          </w:p>
        </w:tc>
      </w:tr>
      <w:tr w:rsidR="008531DD" w14:paraId="233BAAB4" w14:textId="77777777">
        <w:tc>
          <w:tcPr>
            <w:tcW w:w="1500" w:type="pct"/>
            <w:tcMar>
              <w:top w:w="80" w:type="dxa"/>
              <w:left w:w="120" w:type="dxa"/>
              <w:bottom w:w="80" w:type="dxa"/>
              <w:right w:w="120" w:type="dxa"/>
            </w:tcMar>
            <w:vAlign w:val="center"/>
          </w:tcPr>
          <w:p w14:paraId="233BAAB1" w14:textId="77777777" w:rsidR="008531DD" w:rsidRDefault="00097320">
            <w:r>
              <w:rPr>
                <w:sz w:val="19"/>
                <w:szCs w:val="19"/>
              </w:rPr>
              <w:t>Most image records show a skipped visionStatus</w:t>
            </w:r>
          </w:p>
        </w:tc>
        <w:tc>
          <w:tcPr>
            <w:tcW w:w="1600" w:type="pct"/>
            <w:tcMar>
              <w:top w:w="80" w:type="dxa"/>
              <w:left w:w="120" w:type="dxa"/>
              <w:bottom w:w="80" w:type="dxa"/>
              <w:right w:w="120" w:type="dxa"/>
            </w:tcMar>
            <w:vAlign w:val="center"/>
          </w:tcPr>
          <w:p w14:paraId="233BAAB2" w14:textId="77777777" w:rsidR="008531DD" w:rsidRDefault="00097320">
            <w:r>
              <w:rPr>
                <w:sz w:val="19"/>
                <w:szCs w:val="19"/>
              </w:rPr>
              <w:t>Images are below Azure AI Vision's minimum size, or an unsupported format</w:t>
            </w:r>
          </w:p>
        </w:tc>
        <w:tc>
          <w:tcPr>
            <w:tcW w:w="1900" w:type="pct"/>
            <w:tcMar>
              <w:top w:w="80" w:type="dxa"/>
              <w:left w:w="120" w:type="dxa"/>
              <w:bottom w:w="80" w:type="dxa"/>
              <w:right w:w="120" w:type="dxa"/>
            </w:tcMar>
            <w:vAlign w:val="center"/>
          </w:tcPr>
          <w:p w14:paraId="233BAAB3" w14:textId="77777777" w:rsidR="008531DD" w:rsidRDefault="00097320">
            <w:r>
              <w:rPr>
                <w:sz w:val="19"/>
                <w:szCs w:val="19"/>
              </w:rPr>
              <w:t>Expected for small icons and decorative images; check the ratio against Module 4.4's reference numbers</w:t>
            </w:r>
          </w:p>
        </w:tc>
      </w:tr>
    </w:tbl>
    <w:p w14:paraId="233BAAB5" w14:textId="77777777" w:rsidR="008531DD" w:rsidRDefault="00097320">
      <w:pPr>
        <w:pStyle w:val="Heading3"/>
        <w:spacing w:before="280" w:after="140"/>
      </w:pPr>
      <w:bookmarkStart w:id="104" w:name="_Toc239879775"/>
      <w:r>
        <w:rPr>
          <w:b/>
          <w:bCs/>
          <w:color w:val="1E7145"/>
          <w:sz w:val="23"/>
          <w:szCs w:val="23"/>
        </w:rPr>
        <w:t>C.3 Copilot Studio and connector behavior</w:t>
      </w:r>
      <w:bookmarkEnd w:id="10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66"/>
        <w:gridCol w:w="2975"/>
        <w:gridCol w:w="2975"/>
      </w:tblGrid>
      <w:tr w:rsidR="008531DD" w14:paraId="233BAAB9" w14:textId="77777777">
        <w:trPr>
          <w:tblHeader/>
        </w:trPr>
        <w:tc>
          <w:tcPr>
            <w:tcW w:w="1700" w:type="pct"/>
            <w:shd w:val="clear" w:color="auto" w:fill="1E7145"/>
            <w:tcMar>
              <w:top w:w="80" w:type="dxa"/>
              <w:left w:w="120" w:type="dxa"/>
              <w:bottom w:w="80" w:type="dxa"/>
              <w:right w:w="120" w:type="dxa"/>
            </w:tcMar>
            <w:vAlign w:val="center"/>
          </w:tcPr>
          <w:p w14:paraId="233BAAB6" w14:textId="77777777" w:rsidR="008531DD" w:rsidRDefault="00097320">
            <w:r>
              <w:rPr>
                <w:b/>
                <w:bCs/>
                <w:color w:val="FFFFFF"/>
                <w:sz w:val="19"/>
                <w:szCs w:val="19"/>
              </w:rPr>
              <w:t>Symptom</w:t>
            </w:r>
          </w:p>
        </w:tc>
        <w:tc>
          <w:tcPr>
            <w:tcW w:w="1650" w:type="pct"/>
            <w:shd w:val="clear" w:color="auto" w:fill="1E7145"/>
            <w:tcMar>
              <w:top w:w="80" w:type="dxa"/>
              <w:left w:w="120" w:type="dxa"/>
              <w:bottom w:w="80" w:type="dxa"/>
              <w:right w:w="120" w:type="dxa"/>
            </w:tcMar>
            <w:vAlign w:val="center"/>
          </w:tcPr>
          <w:p w14:paraId="233BAAB7" w14:textId="77777777" w:rsidR="008531DD" w:rsidRDefault="00097320">
            <w:r>
              <w:rPr>
                <w:b/>
                <w:bCs/>
                <w:color w:val="FFFFFF"/>
                <w:sz w:val="19"/>
                <w:szCs w:val="19"/>
              </w:rPr>
              <w:t>Likely cause</w:t>
            </w:r>
          </w:p>
        </w:tc>
        <w:tc>
          <w:tcPr>
            <w:tcW w:w="1650" w:type="pct"/>
            <w:shd w:val="clear" w:color="auto" w:fill="1E7145"/>
            <w:tcMar>
              <w:top w:w="80" w:type="dxa"/>
              <w:left w:w="120" w:type="dxa"/>
              <w:bottom w:w="80" w:type="dxa"/>
              <w:right w:w="120" w:type="dxa"/>
            </w:tcMar>
            <w:vAlign w:val="center"/>
          </w:tcPr>
          <w:p w14:paraId="233BAAB8" w14:textId="77777777" w:rsidR="008531DD" w:rsidRDefault="00097320">
            <w:r>
              <w:rPr>
                <w:b/>
                <w:bCs/>
                <w:color w:val="FFFFFF"/>
                <w:sz w:val="19"/>
                <w:szCs w:val="19"/>
              </w:rPr>
              <w:t>Action</w:t>
            </w:r>
          </w:p>
        </w:tc>
      </w:tr>
      <w:tr w:rsidR="008531DD" w14:paraId="233BAABD" w14:textId="77777777">
        <w:tc>
          <w:tcPr>
            <w:tcW w:w="1700" w:type="pct"/>
            <w:tcMar>
              <w:top w:w="80" w:type="dxa"/>
              <w:left w:w="120" w:type="dxa"/>
              <w:bottom w:w="80" w:type="dxa"/>
              <w:right w:w="120" w:type="dxa"/>
            </w:tcMar>
            <w:vAlign w:val="center"/>
          </w:tcPr>
          <w:p w14:paraId="233BAABA" w14:textId="77777777" w:rsidR="008531DD" w:rsidRDefault="00097320">
            <w:r>
              <w:rPr>
                <w:sz w:val="19"/>
                <w:szCs w:val="19"/>
              </w:rPr>
              <w:t>Agent publish fails with no visible error, or the diagnostic mentions BingSearchBlocked</w:t>
            </w:r>
          </w:p>
        </w:tc>
        <w:tc>
          <w:tcPr>
            <w:tcW w:w="1650" w:type="pct"/>
            <w:tcMar>
              <w:top w:w="80" w:type="dxa"/>
              <w:left w:w="120" w:type="dxa"/>
              <w:bottom w:w="80" w:type="dxa"/>
              <w:right w:w="120" w:type="dxa"/>
            </w:tcMar>
            <w:vAlign w:val="center"/>
          </w:tcPr>
          <w:p w14:paraId="233BAABB" w14:textId="77777777" w:rsidR="008531DD" w:rsidRDefault="00097320">
            <w:r>
              <w:rPr>
                <w:sz w:val="19"/>
                <w:szCs w:val="19"/>
              </w:rPr>
              <w:t>webBrowsing is enabled in a tenant that blocks Bing Search grounding</w:t>
            </w:r>
          </w:p>
        </w:tc>
        <w:tc>
          <w:tcPr>
            <w:tcW w:w="1650" w:type="pct"/>
            <w:tcMar>
              <w:top w:w="80" w:type="dxa"/>
              <w:left w:w="120" w:type="dxa"/>
              <w:bottom w:w="80" w:type="dxa"/>
              <w:right w:w="120" w:type="dxa"/>
            </w:tcMar>
            <w:vAlign w:val="center"/>
          </w:tcPr>
          <w:p w14:paraId="233BAABC" w14:textId="77777777" w:rsidR="008531DD" w:rsidRDefault="00097320">
            <w:r>
              <w:rPr>
                <w:sz w:val="19"/>
                <w:szCs w:val="19"/>
              </w:rPr>
              <w:t>Set gptCapabilities.webBrowsing to false - Module 0.7</w:t>
            </w:r>
          </w:p>
        </w:tc>
      </w:tr>
      <w:tr w:rsidR="008531DD" w14:paraId="233BAAC1" w14:textId="77777777">
        <w:tc>
          <w:tcPr>
            <w:tcW w:w="1700" w:type="pct"/>
            <w:shd w:val="clear" w:color="auto" w:fill="F4F8F5"/>
            <w:tcMar>
              <w:top w:w="80" w:type="dxa"/>
              <w:left w:w="120" w:type="dxa"/>
              <w:bottom w:w="80" w:type="dxa"/>
              <w:right w:w="120" w:type="dxa"/>
            </w:tcMar>
            <w:vAlign w:val="center"/>
          </w:tcPr>
          <w:p w14:paraId="233BAABE" w14:textId="77777777" w:rsidR="008531DD" w:rsidRDefault="00097320">
            <w:r>
              <w:rPr>
                <w:sz w:val="19"/>
                <w:szCs w:val="19"/>
              </w:rPr>
              <w:t>Push fails with a schemaname length error</w:t>
            </w:r>
          </w:p>
        </w:tc>
        <w:tc>
          <w:tcPr>
            <w:tcW w:w="1650" w:type="pct"/>
            <w:shd w:val="clear" w:color="auto" w:fill="F4F8F5"/>
            <w:tcMar>
              <w:top w:w="80" w:type="dxa"/>
              <w:left w:w="120" w:type="dxa"/>
              <w:bottom w:w="80" w:type="dxa"/>
              <w:right w:w="120" w:type="dxa"/>
            </w:tcMar>
            <w:vAlign w:val="center"/>
          </w:tcPr>
          <w:p w14:paraId="233BAABF" w14:textId="77777777" w:rsidR="008531DD" w:rsidRDefault="00097320">
            <w:r>
              <w:rPr>
                <w:sz w:val="19"/>
                <w:szCs w:val="19"/>
              </w:rPr>
              <w:t>The action's generated Dataverse component name exceeds 100 characters</w:t>
            </w:r>
          </w:p>
        </w:tc>
        <w:tc>
          <w:tcPr>
            <w:tcW w:w="1650" w:type="pct"/>
            <w:shd w:val="clear" w:color="auto" w:fill="F4F8F5"/>
            <w:tcMar>
              <w:top w:w="80" w:type="dxa"/>
              <w:left w:w="120" w:type="dxa"/>
              <w:bottom w:w="80" w:type="dxa"/>
              <w:right w:w="120" w:type="dxa"/>
            </w:tcMar>
            <w:vAlign w:val="center"/>
          </w:tcPr>
          <w:p w14:paraId="233BAAC0" w14:textId="77777777" w:rsidR="008531DD" w:rsidRDefault="00097320">
            <w:r>
              <w:rPr>
                <w:sz w:val="19"/>
                <w:szCs w:val="19"/>
              </w:rPr>
              <w:t>Shorten the action's component name - Module 0.8</w:t>
            </w:r>
          </w:p>
        </w:tc>
      </w:tr>
      <w:tr w:rsidR="008531DD" w14:paraId="233BAAC5" w14:textId="77777777">
        <w:tc>
          <w:tcPr>
            <w:tcW w:w="1700" w:type="pct"/>
            <w:tcMar>
              <w:top w:w="80" w:type="dxa"/>
              <w:left w:w="120" w:type="dxa"/>
              <w:bottom w:w="80" w:type="dxa"/>
              <w:right w:w="120" w:type="dxa"/>
            </w:tcMar>
            <w:vAlign w:val="center"/>
          </w:tcPr>
          <w:p w14:paraId="233BAAC2" w14:textId="77777777" w:rsidR="008531DD" w:rsidRDefault="00097320">
            <w:r>
              <w:rPr>
                <w:sz w:val="19"/>
                <w:szCs w:val="19"/>
              </w:rPr>
              <w:t>A citation shows a broken image icon</w:t>
            </w:r>
          </w:p>
        </w:tc>
        <w:tc>
          <w:tcPr>
            <w:tcW w:w="1650" w:type="pct"/>
            <w:tcMar>
              <w:top w:w="80" w:type="dxa"/>
              <w:left w:w="120" w:type="dxa"/>
              <w:bottom w:w="80" w:type="dxa"/>
              <w:right w:w="120" w:type="dxa"/>
            </w:tcMar>
            <w:vAlign w:val="center"/>
          </w:tcPr>
          <w:p w14:paraId="233BAAC3" w14:textId="77777777" w:rsidR="008531DD" w:rsidRDefault="00097320">
            <w:r>
              <w:rPr>
                <w:sz w:val="19"/>
                <w:szCs w:val="19"/>
              </w:rPr>
              <w:t>The answer used inline Markdown image syntax</w:t>
            </w:r>
          </w:p>
        </w:tc>
        <w:tc>
          <w:tcPr>
            <w:tcW w:w="1650" w:type="pct"/>
            <w:tcMar>
              <w:top w:w="80" w:type="dxa"/>
              <w:left w:w="120" w:type="dxa"/>
              <w:bottom w:w="80" w:type="dxa"/>
              <w:right w:w="120" w:type="dxa"/>
            </w:tcMar>
            <w:vAlign w:val="center"/>
          </w:tcPr>
          <w:p w14:paraId="233BAAC4" w14:textId="77777777" w:rsidR="008531DD" w:rsidRDefault="00097320">
            <w:r>
              <w:rPr>
                <w:sz w:val="19"/>
                <w:szCs w:val="19"/>
              </w:rPr>
              <w:t xml:space="preserve">Confirm the Function's normalization step is deployed and </w:t>
            </w:r>
            <w:r>
              <w:rPr>
                <w:sz w:val="19"/>
                <w:szCs w:val="19"/>
              </w:rPr>
              <w:lastRenderedPageBreak/>
              <w:t>the instructions forbid image syntax - Module 0.6</w:t>
            </w:r>
          </w:p>
        </w:tc>
      </w:tr>
      <w:tr w:rsidR="008531DD" w14:paraId="233BAAC9" w14:textId="77777777">
        <w:tc>
          <w:tcPr>
            <w:tcW w:w="1700" w:type="pct"/>
            <w:shd w:val="clear" w:color="auto" w:fill="F4F8F5"/>
            <w:tcMar>
              <w:top w:w="80" w:type="dxa"/>
              <w:left w:w="120" w:type="dxa"/>
              <w:bottom w:w="80" w:type="dxa"/>
              <w:right w:w="120" w:type="dxa"/>
            </w:tcMar>
            <w:vAlign w:val="center"/>
          </w:tcPr>
          <w:p w14:paraId="233BAAC6" w14:textId="77777777" w:rsidR="008531DD" w:rsidRDefault="00097320">
            <w:r>
              <w:rPr>
                <w:sz w:val="19"/>
                <w:szCs w:val="19"/>
              </w:rPr>
              <w:lastRenderedPageBreak/>
              <w:t>The agent answers confidently on out-of-scope questions</w:t>
            </w:r>
          </w:p>
        </w:tc>
        <w:tc>
          <w:tcPr>
            <w:tcW w:w="1650" w:type="pct"/>
            <w:shd w:val="clear" w:color="auto" w:fill="F4F8F5"/>
            <w:tcMar>
              <w:top w:w="80" w:type="dxa"/>
              <w:left w:w="120" w:type="dxa"/>
              <w:bottom w:w="80" w:type="dxa"/>
              <w:right w:w="120" w:type="dxa"/>
            </w:tcMar>
            <w:vAlign w:val="center"/>
          </w:tcPr>
          <w:p w14:paraId="233BAAC7" w14:textId="77777777" w:rsidR="008531DD" w:rsidRDefault="00097320">
            <w:r>
              <w:rPr>
                <w:sz w:val="19"/>
                <w:szCs w:val="19"/>
              </w:rPr>
              <w:t>The scope-limiting instructions were weakened or removed</w:t>
            </w:r>
          </w:p>
        </w:tc>
        <w:tc>
          <w:tcPr>
            <w:tcW w:w="1650" w:type="pct"/>
            <w:shd w:val="clear" w:color="auto" w:fill="F4F8F5"/>
            <w:tcMar>
              <w:top w:w="80" w:type="dxa"/>
              <w:left w:w="120" w:type="dxa"/>
              <w:bottom w:w="80" w:type="dxa"/>
              <w:right w:w="120" w:type="dxa"/>
            </w:tcMar>
            <w:vAlign w:val="center"/>
          </w:tcPr>
          <w:p w14:paraId="233BAAC8" w14:textId="77777777" w:rsidR="008531DD" w:rsidRDefault="00097320">
            <w:r>
              <w:rPr>
                <w:sz w:val="19"/>
                <w:szCs w:val="19"/>
              </w:rPr>
              <w:t>Restore the full instruction block from Module 7.6</w:t>
            </w:r>
          </w:p>
        </w:tc>
      </w:tr>
    </w:tbl>
    <w:p w14:paraId="233BAACA" w14:textId="77777777" w:rsidR="008531DD" w:rsidRDefault="00097320">
      <w:pPr>
        <w:pStyle w:val="Heading3"/>
        <w:spacing w:before="280" w:after="140"/>
      </w:pPr>
      <w:bookmarkStart w:id="105" w:name="_Toc239879776"/>
      <w:r>
        <w:rPr>
          <w:b/>
          <w:bCs/>
          <w:color w:val="1E7145"/>
          <w:sz w:val="23"/>
          <w:szCs w:val="23"/>
        </w:rPr>
        <w:t>C.4 Things that fail silently</w:t>
      </w:r>
      <w:bookmarkEnd w:id="10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5"/>
        <w:gridCol w:w="3606"/>
        <w:gridCol w:w="2705"/>
      </w:tblGrid>
      <w:tr w:rsidR="008531DD" w14:paraId="233BAACE" w14:textId="77777777">
        <w:trPr>
          <w:tblHeader/>
        </w:trPr>
        <w:tc>
          <w:tcPr>
            <w:tcW w:w="1500" w:type="pct"/>
            <w:shd w:val="clear" w:color="auto" w:fill="1E7145"/>
            <w:tcMar>
              <w:top w:w="80" w:type="dxa"/>
              <w:left w:w="120" w:type="dxa"/>
              <w:bottom w:w="80" w:type="dxa"/>
              <w:right w:w="120" w:type="dxa"/>
            </w:tcMar>
            <w:vAlign w:val="center"/>
          </w:tcPr>
          <w:p w14:paraId="233BAACB" w14:textId="77777777" w:rsidR="008531DD" w:rsidRDefault="00097320">
            <w:r>
              <w:rPr>
                <w:b/>
                <w:bCs/>
                <w:color w:val="FFFFFF"/>
                <w:sz w:val="19"/>
                <w:szCs w:val="19"/>
              </w:rPr>
              <w:t>Silent failure</w:t>
            </w:r>
          </w:p>
        </w:tc>
        <w:tc>
          <w:tcPr>
            <w:tcW w:w="2000" w:type="pct"/>
            <w:shd w:val="clear" w:color="auto" w:fill="1E7145"/>
            <w:tcMar>
              <w:top w:w="80" w:type="dxa"/>
              <w:left w:w="120" w:type="dxa"/>
              <w:bottom w:w="80" w:type="dxa"/>
              <w:right w:w="120" w:type="dxa"/>
            </w:tcMar>
            <w:vAlign w:val="center"/>
          </w:tcPr>
          <w:p w14:paraId="233BAACC" w14:textId="77777777" w:rsidR="008531DD" w:rsidRDefault="00097320">
            <w:r>
              <w:rPr>
                <w:b/>
                <w:bCs/>
                <w:color w:val="FFFFFF"/>
                <w:sz w:val="19"/>
                <w:szCs w:val="19"/>
              </w:rPr>
              <w:t>What actually happens</w:t>
            </w:r>
          </w:p>
        </w:tc>
        <w:tc>
          <w:tcPr>
            <w:tcW w:w="1500" w:type="pct"/>
            <w:shd w:val="clear" w:color="auto" w:fill="1E7145"/>
            <w:tcMar>
              <w:top w:w="80" w:type="dxa"/>
              <w:left w:w="120" w:type="dxa"/>
              <w:bottom w:w="80" w:type="dxa"/>
              <w:right w:w="120" w:type="dxa"/>
            </w:tcMar>
            <w:vAlign w:val="center"/>
          </w:tcPr>
          <w:p w14:paraId="233BAACD" w14:textId="77777777" w:rsidR="008531DD" w:rsidRDefault="00097320">
            <w:r>
              <w:rPr>
                <w:b/>
                <w:bCs/>
                <w:color w:val="FFFFFF"/>
                <w:sz w:val="19"/>
                <w:szCs w:val="19"/>
              </w:rPr>
              <w:t>How to catch it</w:t>
            </w:r>
          </w:p>
        </w:tc>
      </w:tr>
      <w:tr w:rsidR="008531DD" w14:paraId="233BAAD2" w14:textId="77777777">
        <w:tc>
          <w:tcPr>
            <w:tcW w:w="1500" w:type="pct"/>
            <w:tcMar>
              <w:top w:w="80" w:type="dxa"/>
              <w:left w:w="120" w:type="dxa"/>
              <w:bottom w:w="80" w:type="dxa"/>
              <w:right w:w="120" w:type="dxa"/>
            </w:tcMar>
            <w:vAlign w:val="center"/>
          </w:tcPr>
          <w:p w14:paraId="233BAACF" w14:textId="77777777" w:rsidR="008531DD" w:rsidRDefault="00097320">
            <w:r>
              <w:rPr>
                <w:sz w:val="19"/>
                <w:szCs w:val="19"/>
              </w:rPr>
              <w:t>Connection reference's connectionid is null</w:t>
            </w:r>
          </w:p>
        </w:tc>
        <w:tc>
          <w:tcPr>
            <w:tcW w:w="2000" w:type="pct"/>
            <w:tcMar>
              <w:top w:w="80" w:type="dxa"/>
              <w:left w:w="120" w:type="dxa"/>
              <w:bottom w:w="80" w:type="dxa"/>
              <w:right w:w="120" w:type="dxa"/>
            </w:tcMar>
            <w:vAlign w:val="center"/>
          </w:tcPr>
          <w:p w14:paraId="233BAAD0" w14:textId="77777777" w:rsidR="008531DD" w:rsidRDefault="00097320">
            <w:r>
              <w:rPr>
                <w:sz w:val="19"/>
                <w:szCs w:val="19"/>
              </w:rPr>
              <w:t>The action fails at runtime with a connection prompt, even though the connector and connection both look fine individually</w:t>
            </w:r>
          </w:p>
        </w:tc>
        <w:tc>
          <w:tcPr>
            <w:tcW w:w="1500" w:type="pct"/>
            <w:tcMar>
              <w:top w:w="80" w:type="dxa"/>
              <w:left w:w="120" w:type="dxa"/>
              <w:bottom w:w="80" w:type="dxa"/>
              <w:right w:w="120" w:type="dxa"/>
            </w:tcMar>
            <w:vAlign w:val="center"/>
          </w:tcPr>
          <w:p w14:paraId="233BAAD1" w14:textId="77777777" w:rsidR="008531DD" w:rsidRDefault="00097320">
            <w:r>
              <w:rPr>
                <w:sz w:val="19"/>
                <w:szCs w:val="19"/>
              </w:rPr>
              <w:t>Query the connectionreference row directly and confirm connectionid is populated - see C.1</w:t>
            </w:r>
          </w:p>
        </w:tc>
      </w:tr>
      <w:tr w:rsidR="008531DD" w14:paraId="233BAAD6" w14:textId="77777777">
        <w:tc>
          <w:tcPr>
            <w:tcW w:w="1500" w:type="pct"/>
            <w:shd w:val="clear" w:color="auto" w:fill="F4F8F5"/>
            <w:tcMar>
              <w:top w:w="80" w:type="dxa"/>
              <w:left w:w="120" w:type="dxa"/>
              <w:bottom w:w="80" w:type="dxa"/>
              <w:right w:w="120" w:type="dxa"/>
            </w:tcMar>
            <w:vAlign w:val="center"/>
          </w:tcPr>
          <w:p w14:paraId="233BAAD3" w14:textId="77777777" w:rsidR="008531DD" w:rsidRDefault="00097320">
            <w:r>
              <w:rPr>
                <w:sz w:val="19"/>
                <w:szCs w:val="19"/>
              </w:rPr>
              <w:t>webBrowsing left on in a blocked tenant</w:t>
            </w:r>
          </w:p>
        </w:tc>
        <w:tc>
          <w:tcPr>
            <w:tcW w:w="2000" w:type="pct"/>
            <w:shd w:val="clear" w:color="auto" w:fill="F4F8F5"/>
            <w:tcMar>
              <w:top w:w="80" w:type="dxa"/>
              <w:left w:w="120" w:type="dxa"/>
              <w:bottom w:w="80" w:type="dxa"/>
              <w:right w:w="120" w:type="dxa"/>
            </w:tcMar>
            <w:vAlign w:val="center"/>
          </w:tcPr>
          <w:p w14:paraId="233BAAD4" w14:textId="77777777" w:rsidR="008531DD" w:rsidRDefault="00097320">
            <w:r>
              <w:rPr>
                <w:sz w:val="19"/>
                <w:szCs w:val="19"/>
              </w:rPr>
              <w:t>Publish fails with no obvious cause in the UI</w:t>
            </w:r>
          </w:p>
        </w:tc>
        <w:tc>
          <w:tcPr>
            <w:tcW w:w="1500" w:type="pct"/>
            <w:shd w:val="clear" w:color="auto" w:fill="F4F8F5"/>
            <w:tcMar>
              <w:top w:w="80" w:type="dxa"/>
              <w:left w:w="120" w:type="dxa"/>
              <w:bottom w:w="80" w:type="dxa"/>
              <w:right w:w="120" w:type="dxa"/>
            </w:tcMar>
            <w:vAlign w:val="center"/>
          </w:tcPr>
          <w:p w14:paraId="233BAAD5" w14:textId="77777777" w:rsidR="008531DD" w:rsidRDefault="00097320">
            <w:r>
              <w:rPr>
                <w:sz w:val="19"/>
                <w:szCs w:val="19"/>
              </w:rPr>
              <w:t>Check the underlying diagnostic detail, not just the publish status banner</w:t>
            </w:r>
          </w:p>
        </w:tc>
      </w:tr>
      <w:tr w:rsidR="008531DD" w14:paraId="233BAADA" w14:textId="77777777">
        <w:tc>
          <w:tcPr>
            <w:tcW w:w="1500" w:type="pct"/>
            <w:tcMar>
              <w:top w:w="80" w:type="dxa"/>
              <w:left w:w="120" w:type="dxa"/>
              <w:bottom w:w="80" w:type="dxa"/>
              <w:right w:w="120" w:type="dxa"/>
            </w:tcMar>
            <w:vAlign w:val="center"/>
          </w:tcPr>
          <w:p w14:paraId="233BAAD7" w14:textId="77777777" w:rsidR="008531DD" w:rsidRDefault="00097320">
            <w:r>
              <w:rPr>
                <w:sz w:val="19"/>
                <w:szCs w:val="19"/>
              </w:rPr>
              <w:t>Image extraction silently skips a folder</w:t>
            </w:r>
          </w:p>
        </w:tc>
        <w:tc>
          <w:tcPr>
            <w:tcW w:w="2000" w:type="pct"/>
            <w:tcMar>
              <w:top w:w="80" w:type="dxa"/>
              <w:left w:w="120" w:type="dxa"/>
              <w:bottom w:w="80" w:type="dxa"/>
              <w:right w:w="120" w:type="dxa"/>
            </w:tcMar>
            <w:vAlign w:val="center"/>
          </w:tcPr>
          <w:p w14:paraId="233BAAD8" w14:textId="77777777" w:rsidR="008531DD" w:rsidRDefault="00097320">
            <w:r>
              <w:rPr>
                <w:sz w:val="19"/>
                <w:szCs w:val="19"/>
              </w:rPr>
              <w:t>A SharePoint permission or path issue causes an empty result with no error</w:t>
            </w:r>
          </w:p>
        </w:tc>
        <w:tc>
          <w:tcPr>
            <w:tcW w:w="1500" w:type="pct"/>
            <w:tcMar>
              <w:top w:w="80" w:type="dxa"/>
              <w:left w:w="120" w:type="dxa"/>
              <w:bottom w:w="80" w:type="dxa"/>
              <w:right w:w="120" w:type="dxa"/>
            </w:tcMar>
            <w:vAlign w:val="center"/>
          </w:tcPr>
          <w:p w14:paraId="233BAAD9" w14:textId="77777777" w:rsidR="008531DD" w:rsidRDefault="00097320">
            <w:r>
              <w:rPr>
                <w:sz w:val="19"/>
                <w:szCs w:val="19"/>
              </w:rPr>
              <w:t>Compare the SharePoint folder's file count against Module 4.4's expected counts</w:t>
            </w:r>
          </w:p>
        </w:tc>
      </w:tr>
    </w:tbl>
    <w:p w14:paraId="233BAADB" w14:textId="77777777" w:rsidR="008531DD" w:rsidRDefault="00097320">
      <w:r>
        <w:br w:type="page"/>
      </w:r>
    </w:p>
    <w:p w14:paraId="233BAADC" w14:textId="77777777" w:rsidR="008531DD" w:rsidRDefault="00097320">
      <w:pPr>
        <w:pStyle w:val="Heading1"/>
        <w:spacing w:before="480" w:after="240"/>
      </w:pPr>
      <w:bookmarkStart w:id="106" w:name="_Toc239879777"/>
      <w:r>
        <w:rPr>
          <w:b/>
          <w:bCs/>
          <w:color w:val="0B3D24"/>
        </w:rPr>
        <w:lastRenderedPageBreak/>
        <w:t>Appendix D - Deliverables Checklist and Sign-Off</w:t>
      </w:r>
      <w:bookmarkEnd w:id="106"/>
    </w:p>
    <w:p w14:paraId="233BAADD" w14:textId="77777777" w:rsidR="008531DD" w:rsidRDefault="00097320">
      <w:pPr>
        <w:pStyle w:val="Heading3"/>
        <w:spacing w:before="280" w:after="140"/>
      </w:pPr>
      <w:bookmarkStart w:id="107" w:name="_Toc239879778"/>
      <w:r>
        <w:rPr>
          <w:b/>
          <w:bCs/>
          <w:color w:val="1E7145"/>
          <w:sz w:val="23"/>
          <w:szCs w:val="23"/>
        </w:rPr>
        <w:t>D.1 Completion checklist</w:t>
      </w:r>
      <w:bookmarkEnd w:id="10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1"/>
        <w:gridCol w:w="5049"/>
        <w:gridCol w:w="1623"/>
        <w:gridCol w:w="1803"/>
      </w:tblGrid>
      <w:tr w:rsidR="008531DD" w14:paraId="233BAAE2" w14:textId="77777777">
        <w:trPr>
          <w:tblHeader/>
        </w:trPr>
        <w:tc>
          <w:tcPr>
            <w:tcW w:w="300" w:type="pct"/>
            <w:shd w:val="clear" w:color="auto" w:fill="1E7145"/>
            <w:tcMar>
              <w:top w:w="80" w:type="dxa"/>
              <w:left w:w="120" w:type="dxa"/>
              <w:bottom w:w="80" w:type="dxa"/>
              <w:right w:w="120" w:type="dxa"/>
            </w:tcMar>
            <w:vAlign w:val="center"/>
          </w:tcPr>
          <w:p w14:paraId="233BAADE" w14:textId="77777777" w:rsidR="008531DD" w:rsidRDefault="00097320">
            <w:r>
              <w:rPr>
                <w:b/>
                <w:bCs/>
                <w:color w:val="FFFFFF"/>
                <w:sz w:val="19"/>
                <w:szCs w:val="19"/>
              </w:rPr>
              <w:t>#</w:t>
            </w:r>
          </w:p>
        </w:tc>
        <w:tc>
          <w:tcPr>
            <w:tcW w:w="2800" w:type="pct"/>
            <w:shd w:val="clear" w:color="auto" w:fill="1E7145"/>
            <w:tcMar>
              <w:top w:w="80" w:type="dxa"/>
              <w:left w:w="120" w:type="dxa"/>
              <w:bottom w:w="80" w:type="dxa"/>
              <w:right w:w="120" w:type="dxa"/>
            </w:tcMar>
            <w:vAlign w:val="center"/>
          </w:tcPr>
          <w:p w14:paraId="233BAADF" w14:textId="77777777" w:rsidR="008531DD" w:rsidRDefault="00097320">
            <w:r>
              <w:rPr>
                <w:b/>
                <w:bCs/>
                <w:color w:val="FFFFFF"/>
                <w:sz w:val="19"/>
                <w:szCs w:val="19"/>
              </w:rPr>
              <w:t>Deliverable</w:t>
            </w:r>
          </w:p>
        </w:tc>
        <w:tc>
          <w:tcPr>
            <w:tcW w:w="900" w:type="pct"/>
            <w:shd w:val="clear" w:color="auto" w:fill="1E7145"/>
            <w:tcMar>
              <w:top w:w="80" w:type="dxa"/>
              <w:left w:w="120" w:type="dxa"/>
              <w:bottom w:w="80" w:type="dxa"/>
              <w:right w:w="120" w:type="dxa"/>
            </w:tcMar>
            <w:vAlign w:val="center"/>
          </w:tcPr>
          <w:p w14:paraId="233BAAE0" w14:textId="77777777" w:rsidR="008531DD" w:rsidRDefault="00097320">
            <w:r>
              <w:rPr>
                <w:b/>
                <w:bCs/>
                <w:color w:val="FFFFFF"/>
                <w:sz w:val="19"/>
                <w:szCs w:val="19"/>
              </w:rPr>
              <w:t>Module</w:t>
            </w:r>
          </w:p>
        </w:tc>
        <w:tc>
          <w:tcPr>
            <w:tcW w:w="1000" w:type="pct"/>
            <w:shd w:val="clear" w:color="auto" w:fill="1E7145"/>
            <w:tcMar>
              <w:top w:w="80" w:type="dxa"/>
              <w:left w:w="120" w:type="dxa"/>
              <w:bottom w:w="80" w:type="dxa"/>
              <w:right w:w="120" w:type="dxa"/>
            </w:tcMar>
            <w:vAlign w:val="center"/>
          </w:tcPr>
          <w:p w14:paraId="233BAAE1" w14:textId="77777777" w:rsidR="008531DD" w:rsidRDefault="00097320">
            <w:r>
              <w:rPr>
                <w:b/>
                <w:bCs/>
                <w:color w:val="FFFFFF"/>
                <w:sz w:val="19"/>
                <w:szCs w:val="19"/>
              </w:rPr>
              <w:t>Done</w:t>
            </w:r>
          </w:p>
        </w:tc>
      </w:tr>
      <w:tr w:rsidR="008531DD" w14:paraId="233BAAE7" w14:textId="77777777">
        <w:tc>
          <w:tcPr>
            <w:tcW w:w="300" w:type="pct"/>
            <w:tcMar>
              <w:top w:w="80" w:type="dxa"/>
              <w:left w:w="120" w:type="dxa"/>
              <w:bottom w:w="80" w:type="dxa"/>
              <w:right w:w="120" w:type="dxa"/>
            </w:tcMar>
            <w:vAlign w:val="center"/>
          </w:tcPr>
          <w:p w14:paraId="233BAAE3" w14:textId="77777777" w:rsidR="008531DD" w:rsidRDefault="00097320">
            <w:r>
              <w:rPr>
                <w:sz w:val="19"/>
                <w:szCs w:val="19"/>
              </w:rPr>
              <w:t>1</w:t>
            </w:r>
          </w:p>
        </w:tc>
        <w:tc>
          <w:tcPr>
            <w:tcW w:w="2800" w:type="pct"/>
            <w:tcMar>
              <w:top w:w="80" w:type="dxa"/>
              <w:left w:w="120" w:type="dxa"/>
              <w:bottom w:w="80" w:type="dxa"/>
              <w:right w:w="120" w:type="dxa"/>
            </w:tcMar>
            <w:vAlign w:val="center"/>
          </w:tcPr>
          <w:p w14:paraId="233BAAE4" w14:textId="77777777" w:rsidR="008531DD" w:rsidRDefault="00097320">
            <w:r>
              <w:rPr>
                <w:sz w:val="19"/>
                <w:szCs w:val="19"/>
              </w:rPr>
              <w:t>Azure infrastructure deployed via Bicep, all resources Succeeded</w:t>
            </w:r>
          </w:p>
        </w:tc>
        <w:tc>
          <w:tcPr>
            <w:tcW w:w="900" w:type="pct"/>
            <w:tcMar>
              <w:top w:w="80" w:type="dxa"/>
              <w:left w:w="120" w:type="dxa"/>
              <w:bottom w:w="80" w:type="dxa"/>
              <w:right w:w="120" w:type="dxa"/>
            </w:tcMar>
            <w:vAlign w:val="center"/>
          </w:tcPr>
          <w:p w14:paraId="233BAAE5" w14:textId="77777777" w:rsidR="008531DD" w:rsidRDefault="00097320">
            <w:r>
              <w:rPr>
                <w:sz w:val="19"/>
                <w:szCs w:val="19"/>
              </w:rPr>
              <w:t>1</w:t>
            </w:r>
          </w:p>
        </w:tc>
        <w:tc>
          <w:tcPr>
            <w:tcW w:w="1000" w:type="pct"/>
            <w:tcMar>
              <w:top w:w="80" w:type="dxa"/>
              <w:left w:w="120" w:type="dxa"/>
              <w:bottom w:w="80" w:type="dxa"/>
              <w:right w:w="120" w:type="dxa"/>
            </w:tcMar>
            <w:vAlign w:val="center"/>
          </w:tcPr>
          <w:p w14:paraId="233BAAE6" w14:textId="77777777" w:rsidR="008531DD" w:rsidRDefault="008531DD"/>
        </w:tc>
      </w:tr>
      <w:tr w:rsidR="008531DD" w14:paraId="233BAAEC" w14:textId="77777777">
        <w:tc>
          <w:tcPr>
            <w:tcW w:w="300" w:type="pct"/>
            <w:shd w:val="clear" w:color="auto" w:fill="F4F8F5"/>
            <w:tcMar>
              <w:top w:w="80" w:type="dxa"/>
              <w:left w:w="120" w:type="dxa"/>
              <w:bottom w:w="80" w:type="dxa"/>
              <w:right w:w="120" w:type="dxa"/>
            </w:tcMar>
            <w:vAlign w:val="center"/>
          </w:tcPr>
          <w:p w14:paraId="233BAAE8" w14:textId="77777777" w:rsidR="008531DD" w:rsidRDefault="00097320">
            <w:r>
              <w:rPr>
                <w:sz w:val="19"/>
                <w:szCs w:val="19"/>
              </w:rPr>
              <w:t>2</w:t>
            </w:r>
          </w:p>
        </w:tc>
        <w:tc>
          <w:tcPr>
            <w:tcW w:w="2800" w:type="pct"/>
            <w:shd w:val="clear" w:color="auto" w:fill="F4F8F5"/>
            <w:tcMar>
              <w:top w:w="80" w:type="dxa"/>
              <w:left w:w="120" w:type="dxa"/>
              <w:bottom w:w="80" w:type="dxa"/>
              <w:right w:w="120" w:type="dxa"/>
            </w:tcMar>
            <w:vAlign w:val="center"/>
          </w:tcPr>
          <w:p w14:paraId="233BAAE9" w14:textId="77777777" w:rsidR="008531DD" w:rsidRDefault="00097320">
            <w:r>
              <w:rPr>
                <w:sz w:val="19"/>
                <w:szCs w:val="19"/>
              </w:rPr>
              <w:t>SharePoint corpus bootstrapped from the public document index</w:t>
            </w:r>
          </w:p>
        </w:tc>
        <w:tc>
          <w:tcPr>
            <w:tcW w:w="900" w:type="pct"/>
            <w:shd w:val="clear" w:color="auto" w:fill="F4F8F5"/>
            <w:tcMar>
              <w:top w:w="80" w:type="dxa"/>
              <w:left w:w="120" w:type="dxa"/>
              <w:bottom w:w="80" w:type="dxa"/>
              <w:right w:w="120" w:type="dxa"/>
            </w:tcMar>
            <w:vAlign w:val="center"/>
          </w:tcPr>
          <w:p w14:paraId="233BAAEA" w14:textId="77777777" w:rsidR="008531DD" w:rsidRDefault="00097320">
            <w:r>
              <w:rPr>
                <w:sz w:val="19"/>
                <w:szCs w:val="19"/>
              </w:rPr>
              <w:t>2</w:t>
            </w:r>
          </w:p>
        </w:tc>
        <w:tc>
          <w:tcPr>
            <w:tcW w:w="1000" w:type="pct"/>
            <w:shd w:val="clear" w:color="auto" w:fill="F4F8F5"/>
            <w:tcMar>
              <w:top w:w="80" w:type="dxa"/>
              <w:left w:w="120" w:type="dxa"/>
              <w:bottom w:w="80" w:type="dxa"/>
              <w:right w:w="120" w:type="dxa"/>
            </w:tcMar>
            <w:vAlign w:val="center"/>
          </w:tcPr>
          <w:p w14:paraId="233BAAEB" w14:textId="77777777" w:rsidR="008531DD" w:rsidRDefault="008531DD"/>
        </w:tc>
      </w:tr>
      <w:tr w:rsidR="008531DD" w14:paraId="233BAAF1" w14:textId="77777777">
        <w:tc>
          <w:tcPr>
            <w:tcW w:w="300" w:type="pct"/>
            <w:tcMar>
              <w:top w:w="80" w:type="dxa"/>
              <w:left w:w="120" w:type="dxa"/>
              <w:bottom w:w="80" w:type="dxa"/>
              <w:right w:w="120" w:type="dxa"/>
            </w:tcMar>
            <w:vAlign w:val="center"/>
          </w:tcPr>
          <w:p w14:paraId="233BAAED" w14:textId="77777777" w:rsidR="008531DD" w:rsidRDefault="00097320">
            <w:r>
              <w:rPr>
                <w:sz w:val="19"/>
                <w:szCs w:val="19"/>
              </w:rPr>
              <w:t>3</w:t>
            </w:r>
          </w:p>
        </w:tc>
        <w:tc>
          <w:tcPr>
            <w:tcW w:w="2800" w:type="pct"/>
            <w:tcMar>
              <w:top w:w="80" w:type="dxa"/>
              <w:left w:w="120" w:type="dxa"/>
              <w:bottom w:w="80" w:type="dxa"/>
              <w:right w:w="120" w:type="dxa"/>
            </w:tcMar>
            <w:vAlign w:val="center"/>
          </w:tcPr>
          <w:p w14:paraId="233BAAEE" w14:textId="77777777" w:rsidR="008531DD" w:rsidRDefault="00097320">
            <w:r>
              <w:rPr>
                <w:sz w:val="19"/>
                <w:szCs w:val="19"/>
              </w:rPr>
              <w:t>Text ingested and indexed into reccia-documents</w:t>
            </w:r>
          </w:p>
        </w:tc>
        <w:tc>
          <w:tcPr>
            <w:tcW w:w="900" w:type="pct"/>
            <w:tcMar>
              <w:top w:w="80" w:type="dxa"/>
              <w:left w:w="120" w:type="dxa"/>
              <w:bottom w:w="80" w:type="dxa"/>
              <w:right w:w="120" w:type="dxa"/>
            </w:tcMar>
            <w:vAlign w:val="center"/>
          </w:tcPr>
          <w:p w14:paraId="233BAAEF" w14:textId="77777777" w:rsidR="008531DD" w:rsidRDefault="00097320">
            <w:r>
              <w:rPr>
                <w:sz w:val="19"/>
                <w:szCs w:val="19"/>
              </w:rPr>
              <w:t>3</w:t>
            </w:r>
          </w:p>
        </w:tc>
        <w:tc>
          <w:tcPr>
            <w:tcW w:w="1000" w:type="pct"/>
            <w:tcMar>
              <w:top w:w="80" w:type="dxa"/>
              <w:left w:w="120" w:type="dxa"/>
              <w:bottom w:w="80" w:type="dxa"/>
              <w:right w:w="120" w:type="dxa"/>
            </w:tcMar>
            <w:vAlign w:val="center"/>
          </w:tcPr>
          <w:p w14:paraId="233BAAF0" w14:textId="77777777" w:rsidR="008531DD" w:rsidRDefault="008531DD"/>
        </w:tc>
      </w:tr>
      <w:tr w:rsidR="008531DD" w14:paraId="233BAAF6" w14:textId="77777777">
        <w:tc>
          <w:tcPr>
            <w:tcW w:w="300" w:type="pct"/>
            <w:shd w:val="clear" w:color="auto" w:fill="F4F8F5"/>
            <w:tcMar>
              <w:top w:w="80" w:type="dxa"/>
              <w:left w:w="120" w:type="dxa"/>
              <w:bottom w:w="80" w:type="dxa"/>
              <w:right w:w="120" w:type="dxa"/>
            </w:tcMar>
            <w:vAlign w:val="center"/>
          </w:tcPr>
          <w:p w14:paraId="233BAAF2" w14:textId="77777777" w:rsidR="008531DD" w:rsidRDefault="00097320">
            <w:r>
              <w:rPr>
                <w:sz w:val="19"/>
                <w:szCs w:val="19"/>
              </w:rPr>
              <w:t>4</w:t>
            </w:r>
          </w:p>
        </w:tc>
        <w:tc>
          <w:tcPr>
            <w:tcW w:w="2800" w:type="pct"/>
            <w:shd w:val="clear" w:color="auto" w:fill="F4F8F5"/>
            <w:tcMar>
              <w:top w:w="80" w:type="dxa"/>
              <w:left w:w="120" w:type="dxa"/>
              <w:bottom w:w="80" w:type="dxa"/>
              <w:right w:w="120" w:type="dxa"/>
            </w:tcMar>
            <w:vAlign w:val="center"/>
          </w:tcPr>
          <w:p w14:paraId="233BAAF3" w14:textId="77777777" w:rsidR="008531DD" w:rsidRDefault="00097320">
            <w:r>
              <w:rPr>
                <w:sz w:val="19"/>
                <w:szCs w:val="19"/>
              </w:rPr>
              <w:t>Visual evidence extracted and indexed into reccia-images</w:t>
            </w:r>
          </w:p>
        </w:tc>
        <w:tc>
          <w:tcPr>
            <w:tcW w:w="900" w:type="pct"/>
            <w:shd w:val="clear" w:color="auto" w:fill="F4F8F5"/>
            <w:tcMar>
              <w:top w:w="80" w:type="dxa"/>
              <w:left w:w="120" w:type="dxa"/>
              <w:bottom w:w="80" w:type="dxa"/>
              <w:right w:w="120" w:type="dxa"/>
            </w:tcMar>
            <w:vAlign w:val="center"/>
          </w:tcPr>
          <w:p w14:paraId="233BAAF4" w14:textId="77777777" w:rsidR="008531DD" w:rsidRDefault="00097320">
            <w:r>
              <w:rPr>
                <w:sz w:val="19"/>
                <w:szCs w:val="19"/>
              </w:rPr>
              <w:t>4</w:t>
            </w:r>
          </w:p>
        </w:tc>
        <w:tc>
          <w:tcPr>
            <w:tcW w:w="1000" w:type="pct"/>
            <w:shd w:val="clear" w:color="auto" w:fill="F4F8F5"/>
            <w:tcMar>
              <w:top w:w="80" w:type="dxa"/>
              <w:left w:w="120" w:type="dxa"/>
              <w:bottom w:w="80" w:type="dxa"/>
              <w:right w:w="120" w:type="dxa"/>
            </w:tcMar>
            <w:vAlign w:val="center"/>
          </w:tcPr>
          <w:p w14:paraId="233BAAF5" w14:textId="77777777" w:rsidR="008531DD" w:rsidRDefault="008531DD"/>
        </w:tc>
      </w:tr>
      <w:tr w:rsidR="008531DD" w14:paraId="233BAAFB" w14:textId="77777777">
        <w:tc>
          <w:tcPr>
            <w:tcW w:w="300" w:type="pct"/>
            <w:tcMar>
              <w:top w:w="80" w:type="dxa"/>
              <w:left w:w="120" w:type="dxa"/>
              <w:bottom w:w="80" w:type="dxa"/>
              <w:right w:w="120" w:type="dxa"/>
            </w:tcMar>
            <w:vAlign w:val="center"/>
          </w:tcPr>
          <w:p w14:paraId="233BAAF7" w14:textId="77777777" w:rsidR="008531DD" w:rsidRDefault="00097320">
            <w:r>
              <w:rPr>
                <w:sz w:val="19"/>
                <w:szCs w:val="19"/>
              </w:rPr>
              <w:t>5</w:t>
            </w:r>
          </w:p>
        </w:tc>
        <w:tc>
          <w:tcPr>
            <w:tcW w:w="2800" w:type="pct"/>
            <w:tcMar>
              <w:top w:w="80" w:type="dxa"/>
              <w:left w:w="120" w:type="dxa"/>
              <w:bottom w:w="80" w:type="dxa"/>
              <w:right w:w="120" w:type="dxa"/>
            </w:tcMar>
            <w:vAlign w:val="center"/>
          </w:tcPr>
          <w:p w14:paraId="233BAAF8" w14:textId="77777777" w:rsidR="008531DD" w:rsidRDefault="00097320">
            <w:r>
              <w:rPr>
                <w:sz w:val="19"/>
                <w:szCs w:val="19"/>
              </w:rPr>
              <w:t>Function deployed and returning reasoningMode: foundry</w:t>
            </w:r>
          </w:p>
        </w:tc>
        <w:tc>
          <w:tcPr>
            <w:tcW w:w="900" w:type="pct"/>
            <w:tcMar>
              <w:top w:w="80" w:type="dxa"/>
              <w:left w:w="120" w:type="dxa"/>
              <w:bottom w:w="80" w:type="dxa"/>
              <w:right w:w="120" w:type="dxa"/>
            </w:tcMar>
            <w:vAlign w:val="center"/>
          </w:tcPr>
          <w:p w14:paraId="233BAAF9" w14:textId="77777777" w:rsidR="008531DD" w:rsidRDefault="00097320">
            <w:r>
              <w:rPr>
                <w:sz w:val="19"/>
                <w:szCs w:val="19"/>
              </w:rPr>
              <w:t>5</w:t>
            </w:r>
          </w:p>
        </w:tc>
        <w:tc>
          <w:tcPr>
            <w:tcW w:w="1000" w:type="pct"/>
            <w:tcMar>
              <w:top w:w="80" w:type="dxa"/>
              <w:left w:w="120" w:type="dxa"/>
              <w:bottom w:w="80" w:type="dxa"/>
              <w:right w:w="120" w:type="dxa"/>
            </w:tcMar>
            <w:vAlign w:val="center"/>
          </w:tcPr>
          <w:p w14:paraId="233BAAFA" w14:textId="77777777" w:rsidR="008531DD" w:rsidRDefault="008531DD"/>
        </w:tc>
      </w:tr>
      <w:tr w:rsidR="008531DD" w14:paraId="233BAB00" w14:textId="77777777">
        <w:tc>
          <w:tcPr>
            <w:tcW w:w="300" w:type="pct"/>
            <w:shd w:val="clear" w:color="auto" w:fill="F4F8F5"/>
            <w:tcMar>
              <w:top w:w="80" w:type="dxa"/>
              <w:left w:w="120" w:type="dxa"/>
              <w:bottom w:w="80" w:type="dxa"/>
              <w:right w:w="120" w:type="dxa"/>
            </w:tcMar>
            <w:vAlign w:val="center"/>
          </w:tcPr>
          <w:p w14:paraId="233BAAFC" w14:textId="77777777" w:rsidR="008531DD" w:rsidRDefault="00097320">
            <w:r>
              <w:rPr>
                <w:sz w:val="19"/>
                <w:szCs w:val="19"/>
              </w:rPr>
              <w:t>6</w:t>
            </w:r>
          </w:p>
        </w:tc>
        <w:tc>
          <w:tcPr>
            <w:tcW w:w="2800" w:type="pct"/>
            <w:shd w:val="clear" w:color="auto" w:fill="F4F8F5"/>
            <w:tcMar>
              <w:top w:w="80" w:type="dxa"/>
              <w:left w:w="120" w:type="dxa"/>
              <w:bottom w:w="80" w:type="dxa"/>
              <w:right w:w="120" w:type="dxa"/>
            </w:tcMar>
            <w:vAlign w:val="center"/>
          </w:tcPr>
          <w:p w14:paraId="233BAAFD" w14:textId="77777777" w:rsidR="008531DD" w:rsidRDefault="00097320">
            <w:r>
              <w:rPr>
                <w:sz w:val="19"/>
                <w:szCs w:val="19"/>
              </w:rPr>
              <w:t>Custom connector created</w:t>
            </w:r>
          </w:p>
        </w:tc>
        <w:tc>
          <w:tcPr>
            <w:tcW w:w="900" w:type="pct"/>
            <w:shd w:val="clear" w:color="auto" w:fill="F4F8F5"/>
            <w:tcMar>
              <w:top w:w="80" w:type="dxa"/>
              <w:left w:w="120" w:type="dxa"/>
              <w:bottom w:w="80" w:type="dxa"/>
              <w:right w:w="120" w:type="dxa"/>
            </w:tcMar>
            <w:vAlign w:val="center"/>
          </w:tcPr>
          <w:p w14:paraId="233BAAFE" w14:textId="77777777" w:rsidR="008531DD" w:rsidRDefault="00097320">
            <w:r>
              <w:rPr>
                <w:sz w:val="19"/>
                <w:szCs w:val="19"/>
              </w:rPr>
              <w:t>6.1</w:t>
            </w:r>
          </w:p>
        </w:tc>
        <w:tc>
          <w:tcPr>
            <w:tcW w:w="1000" w:type="pct"/>
            <w:shd w:val="clear" w:color="auto" w:fill="F4F8F5"/>
            <w:tcMar>
              <w:top w:w="80" w:type="dxa"/>
              <w:left w:w="120" w:type="dxa"/>
              <w:bottom w:w="80" w:type="dxa"/>
              <w:right w:w="120" w:type="dxa"/>
            </w:tcMar>
            <w:vAlign w:val="center"/>
          </w:tcPr>
          <w:p w14:paraId="233BAAFF" w14:textId="77777777" w:rsidR="008531DD" w:rsidRDefault="008531DD"/>
        </w:tc>
      </w:tr>
      <w:tr w:rsidR="008531DD" w14:paraId="233BAB05" w14:textId="77777777">
        <w:tc>
          <w:tcPr>
            <w:tcW w:w="300" w:type="pct"/>
            <w:tcMar>
              <w:top w:w="80" w:type="dxa"/>
              <w:left w:w="120" w:type="dxa"/>
              <w:bottom w:w="80" w:type="dxa"/>
              <w:right w:w="120" w:type="dxa"/>
            </w:tcMar>
            <w:vAlign w:val="center"/>
          </w:tcPr>
          <w:p w14:paraId="233BAB01" w14:textId="77777777" w:rsidR="008531DD" w:rsidRDefault="00097320">
            <w:r>
              <w:rPr>
                <w:sz w:val="19"/>
                <w:szCs w:val="19"/>
              </w:rPr>
              <w:t>7</w:t>
            </w:r>
          </w:p>
        </w:tc>
        <w:tc>
          <w:tcPr>
            <w:tcW w:w="2800" w:type="pct"/>
            <w:tcMar>
              <w:top w:w="80" w:type="dxa"/>
              <w:left w:w="120" w:type="dxa"/>
              <w:bottom w:w="80" w:type="dxa"/>
              <w:right w:w="120" w:type="dxa"/>
            </w:tcMar>
            <w:vAlign w:val="center"/>
          </w:tcPr>
          <w:p w14:paraId="233BAB02" w14:textId="77777777" w:rsidR="008531DD" w:rsidRDefault="00097320">
            <w:r>
              <w:rPr>
                <w:sz w:val="19"/>
                <w:szCs w:val="19"/>
              </w:rPr>
              <w:t>Power Platform connection created and Connected</w:t>
            </w:r>
          </w:p>
        </w:tc>
        <w:tc>
          <w:tcPr>
            <w:tcW w:w="900" w:type="pct"/>
            <w:tcMar>
              <w:top w:w="80" w:type="dxa"/>
              <w:left w:w="120" w:type="dxa"/>
              <w:bottom w:w="80" w:type="dxa"/>
              <w:right w:w="120" w:type="dxa"/>
            </w:tcMar>
            <w:vAlign w:val="center"/>
          </w:tcPr>
          <w:p w14:paraId="233BAB03" w14:textId="77777777" w:rsidR="008531DD" w:rsidRDefault="00097320">
            <w:r>
              <w:rPr>
                <w:sz w:val="19"/>
                <w:szCs w:val="19"/>
              </w:rPr>
              <w:t>6.2</w:t>
            </w:r>
          </w:p>
        </w:tc>
        <w:tc>
          <w:tcPr>
            <w:tcW w:w="1000" w:type="pct"/>
            <w:tcMar>
              <w:top w:w="80" w:type="dxa"/>
              <w:left w:w="120" w:type="dxa"/>
              <w:bottom w:w="80" w:type="dxa"/>
              <w:right w:w="120" w:type="dxa"/>
            </w:tcMar>
            <w:vAlign w:val="center"/>
          </w:tcPr>
          <w:p w14:paraId="233BAB04" w14:textId="77777777" w:rsidR="008531DD" w:rsidRDefault="008531DD"/>
        </w:tc>
      </w:tr>
      <w:tr w:rsidR="008531DD" w14:paraId="233BAB0A" w14:textId="77777777">
        <w:tc>
          <w:tcPr>
            <w:tcW w:w="300" w:type="pct"/>
            <w:shd w:val="clear" w:color="auto" w:fill="F4F8F5"/>
            <w:tcMar>
              <w:top w:w="80" w:type="dxa"/>
              <w:left w:w="120" w:type="dxa"/>
              <w:bottom w:w="80" w:type="dxa"/>
              <w:right w:w="120" w:type="dxa"/>
            </w:tcMar>
            <w:vAlign w:val="center"/>
          </w:tcPr>
          <w:p w14:paraId="233BAB06" w14:textId="77777777" w:rsidR="008531DD" w:rsidRDefault="00097320">
            <w:r>
              <w:rPr>
                <w:sz w:val="19"/>
                <w:szCs w:val="19"/>
              </w:rPr>
              <w:t>8</w:t>
            </w:r>
          </w:p>
        </w:tc>
        <w:tc>
          <w:tcPr>
            <w:tcW w:w="2800" w:type="pct"/>
            <w:shd w:val="clear" w:color="auto" w:fill="F4F8F5"/>
            <w:tcMar>
              <w:top w:w="80" w:type="dxa"/>
              <w:left w:w="120" w:type="dxa"/>
              <w:bottom w:w="80" w:type="dxa"/>
              <w:right w:w="120" w:type="dxa"/>
            </w:tcMar>
            <w:vAlign w:val="center"/>
          </w:tcPr>
          <w:p w14:paraId="233BAB07" w14:textId="77777777" w:rsidR="008531DD" w:rsidRDefault="00097320">
            <w:r>
              <w:rPr>
                <w:sz w:val="19"/>
                <w:szCs w:val="19"/>
              </w:rPr>
              <w:t>Dataverse connection reference bound (connectionid populated)</w:t>
            </w:r>
          </w:p>
        </w:tc>
        <w:tc>
          <w:tcPr>
            <w:tcW w:w="900" w:type="pct"/>
            <w:shd w:val="clear" w:color="auto" w:fill="F4F8F5"/>
            <w:tcMar>
              <w:top w:w="80" w:type="dxa"/>
              <w:left w:w="120" w:type="dxa"/>
              <w:bottom w:w="80" w:type="dxa"/>
              <w:right w:w="120" w:type="dxa"/>
            </w:tcMar>
            <w:vAlign w:val="center"/>
          </w:tcPr>
          <w:p w14:paraId="233BAB08" w14:textId="77777777" w:rsidR="008531DD" w:rsidRDefault="00097320">
            <w:r>
              <w:rPr>
                <w:sz w:val="19"/>
                <w:szCs w:val="19"/>
              </w:rPr>
              <w:t>6.3</w:t>
            </w:r>
          </w:p>
        </w:tc>
        <w:tc>
          <w:tcPr>
            <w:tcW w:w="1000" w:type="pct"/>
            <w:shd w:val="clear" w:color="auto" w:fill="F4F8F5"/>
            <w:tcMar>
              <w:top w:w="80" w:type="dxa"/>
              <w:left w:w="120" w:type="dxa"/>
              <w:bottom w:w="80" w:type="dxa"/>
              <w:right w:w="120" w:type="dxa"/>
            </w:tcMar>
            <w:vAlign w:val="center"/>
          </w:tcPr>
          <w:p w14:paraId="233BAB09" w14:textId="77777777" w:rsidR="008531DD" w:rsidRDefault="008531DD"/>
        </w:tc>
      </w:tr>
      <w:tr w:rsidR="008531DD" w14:paraId="233BAB0F" w14:textId="77777777">
        <w:tc>
          <w:tcPr>
            <w:tcW w:w="300" w:type="pct"/>
            <w:tcMar>
              <w:top w:w="80" w:type="dxa"/>
              <w:left w:w="120" w:type="dxa"/>
              <w:bottom w:w="80" w:type="dxa"/>
              <w:right w:w="120" w:type="dxa"/>
            </w:tcMar>
            <w:vAlign w:val="center"/>
          </w:tcPr>
          <w:p w14:paraId="233BAB0B" w14:textId="77777777" w:rsidR="008531DD" w:rsidRDefault="00097320">
            <w:r>
              <w:rPr>
                <w:sz w:val="19"/>
                <w:szCs w:val="19"/>
              </w:rPr>
              <w:t>9</w:t>
            </w:r>
          </w:p>
        </w:tc>
        <w:tc>
          <w:tcPr>
            <w:tcW w:w="2800" w:type="pct"/>
            <w:tcMar>
              <w:top w:w="80" w:type="dxa"/>
              <w:left w:w="120" w:type="dxa"/>
              <w:bottom w:w="80" w:type="dxa"/>
              <w:right w:w="120" w:type="dxa"/>
            </w:tcMar>
            <w:vAlign w:val="center"/>
          </w:tcPr>
          <w:p w14:paraId="233BAB0C" w14:textId="77777777" w:rsidR="008531DD" w:rsidRDefault="00097320">
            <w:r>
              <w:rPr>
                <w:sz w:val="19"/>
                <w:szCs w:val="19"/>
              </w:rPr>
              <w:t>Agent created with the connector action attached</w:t>
            </w:r>
          </w:p>
        </w:tc>
        <w:tc>
          <w:tcPr>
            <w:tcW w:w="900" w:type="pct"/>
            <w:tcMar>
              <w:top w:w="80" w:type="dxa"/>
              <w:left w:w="120" w:type="dxa"/>
              <w:bottom w:w="80" w:type="dxa"/>
              <w:right w:w="120" w:type="dxa"/>
            </w:tcMar>
            <w:vAlign w:val="center"/>
          </w:tcPr>
          <w:p w14:paraId="233BAB0D" w14:textId="77777777" w:rsidR="008531DD" w:rsidRDefault="00097320">
            <w:r>
              <w:rPr>
                <w:sz w:val="19"/>
                <w:szCs w:val="19"/>
              </w:rPr>
              <w:t>7</w:t>
            </w:r>
          </w:p>
        </w:tc>
        <w:tc>
          <w:tcPr>
            <w:tcW w:w="1000" w:type="pct"/>
            <w:tcMar>
              <w:top w:w="80" w:type="dxa"/>
              <w:left w:w="120" w:type="dxa"/>
              <w:bottom w:w="80" w:type="dxa"/>
              <w:right w:w="120" w:type="dxa"/>
            </w:tcMar>
            <w:vAlign w:val="center"/>
          </w:tcPr>
          <w:p w14:paraId="233BAB0E" w14:textId="77777777" w:rsidR="008531DD" w:rsidRDefault="008531DD"/>
        </w:tc>
      </w:tr>
      <w:tr w:rsidR="008531DD" w14:paraId="233BAB14" w14:textId="77777777">
        <w:tc>
          <w:tcPr>
            <w:tcW w:w="300" w:type="pct"/>
            <w:shd w:val="clear" w:color="auto" w:fill="F4F8F5"/>
            <w:tcMar>
              <w:top w:w="80" w:type="dxa"/>
              <w:left w:w="120" w:type="dxa"/>
              <w:bottom w:w="80" w:type="dxa"/>
              <w:right w:w="120" w:type="dxa"/>
            </w:tcMar>
            <w:vAlign w:val="center"/>
          </w:tcPr>
          <w:p w14:paraId="233BAB10" w14:textId="77777777" w:rsidR="008531DD" w:rsidRDefault="00097320">
            <w:r>
              <w:rPr>
                <w:sz w:val="19"/>
                <w:szCs w:val="19"/>
              </w:rPr>
              <w:t>10</w:t>
            </w:r>
          </w:p>
        </w:tc>
        <w:tc>
          <w:tcPr>
            <w:tcW w:w="2800" w:type="pct"/>
            <w:shd w:val="clear" w:color="auto" w:fill="F4F8F5"/>
            <w:tcMar>
              <w:top w:w="80" w:type="dxa"/>
              <w:left w:w="120" w:type="dxa"/>
              <w:bottom w:w="80" w:type="dxa"/>
              <w:right w:w="120" w:type="dxa"/>
            </w:tcMar>
            <w:vAlign w:val="center"/>
          </w:tcPr>
          <w:p w14:paraId="233BAB11" w14:textId="77777777" w:rsidR="008531DD" w:rsidRDefault="00097320">
            <w:r>
              <w:rPr>
                <w:sz w:val="19"/>
                <w:szCs w:val="19"/>
              </w:rPr>
              <w:t>Web browsing turned off</w:t>
            </w:r>
          </w:p>
        </w:tc>
        <w:tc>
          <w:tcPr>
            <w:tcW w:w="900" w:type="pct"/>
            <w:shd w:val="clear" w:color="auto" w:fill="F4F8F5"/>
            <w:tcMar>
              <w:top w:w="80" w:type="dxa"/>
              <w:left w:w="120" w:type="dxa"/>
              <w:bottom w:w="80" w:type="dxa"/>
              <w:right w:w="120" w:type="dxa"/>
            </w:tcMar>
            <w:vAlign w:val="center"/>
          </w:tcPr>
          <w:p w14:paraId="233BAB12" w14:textId="77777777" w:rsidR="008531DD" w:rsidRDefault="00097320">
            <w:r>
              <w:rPr>
                <w:sz w:val="19"/>
                <w:szCs w:val="19"/>
              </w:rPr>
              <w:t>7.4</w:t>
            </w:r>
          </w:p>
        </w:tc>
        <w:tc>
          <w:tcPr>
            <w:tcW w:w="1000" w:type="pct"/>
            <w:shd w:val="clear" w:color="auto" w:fill="F4F8F5"/>
            <w:tcMar>
              <w:top w:w="80" w:type="dxa"/>
              <w:left w:w="120" w:type="dxa"/>
              <w:bottom w:w="80" w:type="dxa"/>
              <w:right w:w="120" w:type="dxa"/>
            </w:tcMar>
            <w:vAlign w:val="center"/>
          </w:tcPr>
          <w:p w14:paraId="233BAB13" w14:textId="77777777" w:rsidR="008531DD" w:rsidRDefault="008531DD"/>
        </w:tc>
      </w:tr>
      <w:tr w:rsidR="008531DD" w14:paraId="233BAB19" w14:textId="77777777">
        <w:tc>
          <w:tcPr>
            <w:tcW w:w="300" w:type="pct"/>
            <w:tcMar>
              <w:top w:w="80" w:type="dxa"/>
              <w:left w:w="120" w:type="dxa"/>
              <w:bottom w:w="80" w:type="dxa"/>
              <w:right w:w="120" w:type="dxa"/>
            </w:tcMar>
            <w:vAlign w:val="center"/>
          </w:tcPr>
          <w:p w14:paraId="233BAB15" w14:textId="77777777" w:rsidR="008531DD" w:rsidRDefault="00097320">
            <w:r>
              <w:rPr>
                <w:sz w:val="19"/>
                <w:szCs w:val="19"/>
              </w:rPr>
              <w:t>11</w:t>
            </w:r>
          </w:p>
        </w:tc>
        <w:tc>
          <w:tcPr>
            <w:tcW w:w="2800" w:type="pct"/>
            <w:tcMar>
              <w:top w:w="80" w:type="dxa"/>
              <w:left w:w="120" w:type="dxa"/>
              <w:bottom w:w="80" w:type="dxa"/>
              <w:right w:w="120" w:type="dxa"/>
            </w:tcMar>
            <w:vAlign w:val="center"/>
          </w:tcPr>
          <w:p w14:paraId="233BAB16" w14:textId="77777777" w:rsidR="008531DD" w:rsidRDefault="00097320">
            <w:r>
              <w:rPr>
                <w:sz w:val="19"/>
                <w:szCs w:val="19"/>
              </w:rPr>
              <w:t>Instruction block pasted verbatim from prompts/copilot-agent-instructions.md</w:t>
            </w:r>
          </w:p>
        </w:tc>
        <w:tc>
          <w:tcPr>
            <w:tcW w:w="900" w:type="pct"/>
            <w:tcMar>
              <w:top w:w="80" w:type="dxa"/>
              <w:left w:w="120" w:type="dxa"/>
              <w:bottom w:w="80" w:type="dxa"/>
              <w:right w:w="120" w:type="dxa"/>
            </w:tcMar>
            <w:vAlign w:val="center"/>
          </w:tcPr>
          <w:p w14:paraId="233BAB17" w14:textId="77777777" w:rsidR="008531DD" w:rsidRDefault="00097320">
            <w:r>
              <w:rPr>
                <w:sz w:val="19"/>
                <w:szCs w:val="19"/>
              </w:rPr>
              <w:t>7.6</w:t>
            </w:r>
          </w:p>
        </w:tc>
        <w:tc>
          <w:tcPr>
            <w:tcW w:w="1000" w:type="pct"/>
            <w:tcMar>
              <w:top w:w="80" w:type="dxa"/>
              <w:left w:w="120" w:type="dxa"/>
              <w:bottom w:w="80" w:type="dxa"/>
              <w:right w:w="120" w:type="dxa"/>
            </w:tcMar>
            <w:vAlign w:val="center"/>
          </w:tcPr>
          <w:p w14:paraId="233BAB18" w14:textId="77777777" w:rsidR="008531DD" w:rsidRDefault="008531DD"/>
        </w:tc>
      </w:tr>
      <w:tr w:rsidR="008531DD" w14:paraId="233BAB1E" w14:textId="77777777">
        <w:tc>
          <w:tcPr>
            <w:tcW w:w="300" w:type="pct"/>
            <w:shd w:val="clear" w:color="auto" w:fill="F4F8F5"/>
            <w:tcMar>
              <w:top w:w="80" w:type="dxa"/>
              <w:left w:w="120" w:type="dxa"/>
              <w:bottom w:w="80" w:type="dxa"/>
              <w:right w:w="120" w:type="dxa"/>
            </w:tcMar>
            <w:vAlign w:val="center"/>
          </w:tcPr>
          <w:p w14:paraId="233BAB1A" w14:textId="77777777" w:rsidR="008531DD" w:rsidRDefault="00097320">
            <w:r>
              <w:rPr>
                <w:sz w:val="19"/>
                <w:szCs w:val="19"/>
              </w:rPr>
              <w:t>12</w:t>
            </w:r>
          </w:p>
        </w:tc>
        <w:tc>
          <w:tcPr>
            <w:tcW w:w="2800" w:type="pct"/>
            <w:shd w:val="clear" w:color="auto" w:fill="F4F8F5"/>
            <w:tcMar>
              <w:top w:w="80" w:type="dxa"/>
              <w:left w:w="120" w:type="dxa"/>
              <w:bottom w:w="80" w:type="dxa"/>
              <w:right w:w="120" w:type="dxa"/>
            </w:tcMar>
            <w:vAlign w:val="center"/>
          </w:tcPr>
          <w:p w14:paraId="233BAB1B" w14:textId="77777777" w:rsidR="008531DD" w:rsidRDefault="00097320">
            <w:r>
              <w:rPr>
                <w:sz w:val="19"/>
                <w:szCs w:val="19"/>
              </w:rPr>
              <w:t>Agent published successfully</w:t>
            </w:r>
          </w:p>
        </w:tc>
        <w:tc>
          <w:tcPr>
            <w:tcW w:w="900" w:type="pct"/>
            <w:shd w:val="clear" w:color="auto" w:fill="F4F8F5"/>
            <w:tcMar>
              <w:top w:w="80" w:type="dxa"/>
              <w:left w:w="120" w:type="dxa"/>
              <w:bottom w:w="80" w:type="dxa"/>
              <w:right w:w="120" w:type="dxa"/>
            </w:tcMar>
            <w:vAlign w:val="center"/>
          </w:tcPr>
          <w:p w14:paraId="233BAB1C" w14:textId="77777777" w:rsidR="008531DD" w:rsidRDefault="00097320">
            <w:r>
              <w:rPr>
                <w:sz w:val="19"/>
                <w:szCs w:val="19"/>
              </w:rPr>
              <w:t>7.7</w:t>
            </w:r>
          </w:p>
        </w:tc>
        <w:tc>
          <w:tcPr>
            <w:tcW w:w="1000" w:type="pct"/>
            <w:shd w:val="clear" w:color="auto" w:fill="F4F8F5"/>
            <w:tcMar>
              <w:top w:w="80" w:type="dxa"/>
              <w:left w:w="120" w:type="dxa"/>
              <w:bottom w:w="80" w:type="dxa"/>
              <w:right w:w="120" w:type="dxa"/>
            </w:tcMar>
            <w:vAlign w:val="center"/>
          </w:tcPr>
          <w:p w14:paraId="233BAB1D" w14:textId="77777777" w:rsidR="008531DD" w:rsidRDefault="008531DD"/>
        </w:tc>
      </w:tr>
      <w:tr w:rsidR="008531DD" w14:paraId="233BAB23" w14:textId="77777777">
        <w:tc>
          <w:tcPr>
            <w:tcW w:w="300" w:type="pct"/>
            <w:tcMar>
              <w:top w:w="80" w:type="dxa"/>
              <w:left w:w="120" w:type="dxa"/>
              <w:bottom w:w="80" w:type="dxa"/>
              <w:right w:w="120" w:type="dxa"/>
            </w:tcMar>
            <w:vAlign w:val="center"/>
          </w:tcPr>
          <w:p w14:paraId="233BAB1F" w14:textId="77777777" w:rsidR="008531DD" w:rsidRDefault="00097320">
            <w:r>
              <w:rPr>
                <w:sz w:val="19"/>
                <w:szCs w:val="19"/>
              </w:rPr>
              <w:t>13</w:t>
            </w:r>
          </w:p>
        </w:tc>
        <w:tc>
          <w:tcPr>
            <w:tcW w:w="2800" w:type="pct"/>
            <w:tcMar>
              <w:top w:w="80" w:type="dxa"/>
              <w:left w:w="120" w:type="dxa"/>
              <w:bottom w:w="80" w:type="dxa"/>
              <w:right w:w="120" w:type="dxa"/>
            </w:tcMar>
            <w:vAlign w:val="center"/>
          </w:tcPr>
          <w:p w14:paraId="233BAB20" w14:textId="77777777" w:rsidR="008531DD" w:rsidRDefault="00097320">
            <w:r>
              <w:rPr>
                <w:sz w:val="19"/>
                <w:szCs w:val="19"/>
              </w:rPr>
              <w:t>Text retrieval prompts return grounded, cited answers</w:t>
            </w:r>
          </w:p>
        </w:tc>
        <w:tc>
          <w:tcPr>
            <w:tcW w:w="900" w:type="pct"/>
            <w:tcMar>
              <w:top w:w="80" w:type="dxa"/>
              <w:left w:w="120" w:type="dxa"/>
              <w:bottom w:w="80" w:type="dxa"/>
              <w:right w:w="120" w:type="dxa"/>
            </w:tcMar>
            <w:vAlign w:val="center"/>
          </w:tcPr>
          <w:p w14:paraId="233BAB21" w14:textId="77777777" w:rsidR="008531DD" w:rsidRDefault="00097320">
            <w:r>
              <w:rPr>
                <w:sz w:val="19"/>
                <w:szCs w:val="19"/>
              </w:rPr>
              <w:t>8.2</w:t>
            </w:r>
          </w:p>
        </w:tc>
        <w:tc>
          <w:tcPr>
            <w:tcW w:w="1000" w:type="pct"/>
            <w:tcMar>
              <w:top w:w="80" w:type="dxa"/>
              <w:left w:w="120" w:type="dxa"/>
              <w:bottom w:w="80" w:type="dxa"/>
              <w:right w:w="120" w:type="dxa"/>
            </w:tcMar>
            <w:vAlign w:val="center"/>
          </w:tcPr>
          <w:p w14:paraId="233BAB22" w14:textId="77777777" w:rsidR="008531DD" w:rsidRDefault="008531DD"/>
        </w:tc>
      </w:tr>
      <w:tr w:rsidR="008531DD" w14:paraId="233BAB28" w14:textId="77777777">
        <w:tc>
          <w:tcPr>
            <w:tcW w:w="300" w:type="pct"/>
            <w:shd w:val="clear" w:color="auto" w:fill="F4F8F5"/>
            <w:tcMar>
              <w:top w:w="80" w:type="dxa"/>
              <w:left w:w="120" w:type="dxa"/>
              <w:bottom w:w="80" w:type="dxa"/>
              <w:right w:w="120" w:type="dxa"/>
            </w:tcMar>
            <w:vAlign w:val="center"/>
          </w:tcPr>
          <w:p w14:paraId="233BAB24" w14:textId="77777777" w:rsidR="008531DD" w:rsidRDefault="00097320">
            <w:r>
              <w:rPr>
                <w:sz w:val="19"/>
                <w:szCs w:val="19"/>
              </w:rPr>
              <w:t>14</w:t>
            </w:r>
          </w:p>
        </w:tc>
        <w:tc>
          <w:tcPr>
            <w:tcW w:w="2800" w:type="pct"/>
            <w:shd w:val="clear" w:color="auto" w:fill="F4F8F5"/>
            <w:tcMar>
              <w:top w:w="80" w:type="dxa"/>
              <w:left w:w="120" w:type="dxa"/>
              <w:bottom w:w="80" w:type="dxa"/>
              <w:right w:w="120" w:type="dxa"/>
            </w:tcMar>
            <w:vAlign w:val="center"/>
          </w:tcPr>
          <w:p w14:paraId="233BAB25" w14:textId="77777777" w:rsidR="008531DD" w:rsidRDefault="00097320">
            <w:r>
              <w:rPr>
                <w:sz w:val="19"/>
                <w:szCs w:val="19"/>
              </w:rPr>
              <w:t>Visual evidence prompts return plain links, not broken images</w:t>
            </w:r>
          </w:p>
        </w:tc>
        <w:tc>
          <w:tcPr>
            <w:tcW w:w="900" w:type="pct"/>
            <w:shd w:val="clear" w:color="auto" w:fill="F4F8F5"/>
            <w:tcMar>
              <w:top w:w="80" w:type="dxa"/>
              <w:left w:w="120" w:type="dxa"/>
              <w:bottom w:w="80" w:type="dxa"/>
              <w:right w:w="120" w:type="dxa"/>
            </w:tcMar>
            <w:vAlign w:val="center"/>
          </w:tcPr>
          <w:p w14:paraId="233BAB26" w14:textId="77777777" w:rsidR="008531DD" w:rsidRDefault="00097320">
            <w:r>
              <w:rPr>
                <w:sz w:val="19"/>
                <w:szCs w:val="19"/>
              </w:rPr>
              <w:t>8.3</w:t>
            </w:r>
          </w:p>
        </w:tc>
        <w:tc>
          <w:tcPr>
            <w:tcW w:w="1000" w:type="pct"/>
            <w:shd w:val="clear" w:color="auto" w:fill="F4F8F5"/>
            <w:tcMar>
              <w:top w:w="80" w:type="dxa"/>
              <w:left w:w="120" w:type="dxa"/>
              <w:bottom w:w="80" w:type="dxa"/>
              <w:right w:w="120" w:type="dxa"/>
            </w:tcMar>
            <w:vAlign w:val="center"/>
          </w:tcPr>
          <w:p w14:paraId="233BAB27" w14:textId="77777777" w:rsidR="008531DD" w:rsidRDefault="008531DD"/>
        </w:tc>
      </w:tr>
      <w:tr w:rsidR="008531DD" w14:paraId="233BAB2D" w14:textId="77777777">
        <w:tc>
          <w:tcPr>
            <w:tcW w:w="300" w:type="pct"/>
            <w:tcMar>
              <w:top w:w="80" w:type="dxa"/>
              <w:left w:w="120" w:type="dxa"/>
              <w:bottom w:w="80" w:type="dxa"/>
              <w:right w:w="120" w:type="dxa"/>
            </w:tcMar>
            <w:vAlign w:val="center"/>
          </w:tcPr>
          <w:p w14:paraId="233BAB29" w14:textId="77777777" w:rsidR="008531DD" w:rsidRDefault="00097320">
            <w:r>
              <w:rPr>
                <w:sz w:val="19"/>
                <w:szCs w:val="19"/>
              </w:rPr>
              <w:t>15</w:t>
            </w:r>
          </w:p>
        </w:tc>
        <w:tc>
          <w:tcPr>
            <w:tcW w:w="2800" w:type="pct"/>
            <w:tcMar>
              <w:top w:w="80" w:type="dxa"/>
              <w:left w:w="120" w:type="dxa"/>
              <w:bottom w:w="80" w:type="dxa"/>
              <w:right w:w="120" w:type="dxa"/>
            </w:tcMar>
            <w:vAlign w:val="center"/>
          </w:tcPr>
          <w:p w14:paraId="233BAB2A" w14:textId="77777777" w:rsidR="008531DD" w:rsidRDefault="00097320">
            <w:r>
              <w:rPr>
                <w:sz w:val="19"/>
                <w:szCs w:val="19"/>
              </w:rPr>
              <w:t>Scope-test prompts are declined cleanly</w:t>
            </w:r>
          </w:p>
        </w:tc>
        <w:tc>
          <w:tcPr>
            <w:tcW w:w="900" w:type="pct"/>
            <w:tcMar>
              <w:top w:w="80" w:type="dxa"/>
              <w:left w:w="120" w:type="dxa"/>
              <w:bottom w:w="80" w:type="dxa"/>
              <w:right w:w="120" w:type="dxa"/>
            </w:tcMar>
            <w:vAlign w:val="center"/>
          </w:tcPr>
          <w:p w14:paraId="233BAB2B" w14:textId="77777777" w:rsidR="008531DD" w:rsidRDefault="00097320">
            <w:r>
              <w:rPr>
                <w:sz w:val="19"/>
                <w:szCs w:val="19"/>
              </w:rPr>
              <w:t>8.5</w:t>
            </w:r>
          </w:p>
        </w:tc>
        <w:tc>
          <w:tcPr>
            <w:tcW w:w="1000" w:type="pct"/>
            <w:tcMar>
              <w:top w:w="80" w:type="dxa"/>
              <w:left w:w="120" w:type="dxa"/>
              <w:bottom w:w="80" w:type="dxa"/>
              <w:right w:w="120" w:type="dxa"/>
            </w:tcMar>
            <w:vAlign w:val="center"/>
          </w:tcPr>
          <w:p w14:paraId="233BAB2C" w14:textId="77777777" w:rsidR="008531DD" w:rsidRDefault="008531DD"/>
        </w:tc>
      </w:tr>
    </w:tbl>
    <w:p w14:paraId="233BAB2E" w14:textId="77777777" w:rsidR="008531DD" w:rsidRDefault="00097320">
      <w:pPr>
        <w:pStyle w:val="Heading3"/>
        <w:spacing w:before="280" w:after="140"/>
      </w:pPr>
      <w:bookmarkStart w:id="108" w:name="_Toc239879779"/>
      <w:r>
        <w:rPr>
          <w:b/>
          <w:bCs/>
          <w:color w:val="1E7145"/>
          <w:sz w:val="23"/>
          <w:szCs w:val="23"/>
        </w:rPr>
        <w:t>D.2 Sign-off</w:t>
      </w:r>
      <w:bookmarkEnd w:id="10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7"/>
        <w:gridCol w:w="1803"/>
        <w:gridCol w:w="1803"/>
        <w:gridCol w:w="1803"/>
      </w:tblGrid>
      <w:tr w:rsidR="008531DD" w14:paraId="233BAB33" w14:textId="77777777">
        <w:trPr>
          <w:tblHeader/>
        </w:trPr>
        <w:tc>
          <w:tcPr>
            <w:tcW w:w="2000" w:type="pct"/>
            <w:shd w:val="clear" w:color="auto" w:fill="1E7145"/>
            <w:tcMar>
              <w:top w:w="80" w:type="dxa"/>
              <w:left w:w="120" w:type="dxa"/>
              <w:bottom w:w="80" w:type="dxa"/>
              <w:right w:w="120" w:type="dxa"/>
            </w:tcMar>
            <w:vAlign w:val="center"/>
          </w:tcPr>
          <w:p w14:paraId="233BAB2F" w14:textId="77777777" w:rsidR="008531DD" w:rsidRDefault="00097320">
            <w:r>
              <w:rPr>
                <w:b/>
                <w:bCs/>
                <w:color w:val="FFFFFF"/>
                <w:sz w:val="19"/>
                <w:szCs w:val="19"/>
              </w:rPr>
              <w:t>Role</w:t>
            </w:r>
          </w:p>
        </w:tc>
        <w:tc>
          <w:tcPr>
            <w:tcW w:w="1000" w:type="pct"/>
            <w:shd w:val="clear" w:color="auto" w:fill="1E7145"/>
            <w:tcMar>
              <w:top w:w="80" w:type="dxa"/>
              <w:left w:w="120" w:type="dxa"/>
              <w:bottom w:w="80" w:type="dxa"/>
              <w:right w:w="120" w:type="dxa"/>
            </w:tcMar>
            <w:vAlign w:val="center"/>
          </w:tcPr>
          <w:p w14:paraId="233BAB30" w14:textId="77777777" w:rsidR="008531DD" w:rsidRDefault="00097320">
            <w:r>
              <w:rPr>
                <w:b/>
                <w:bCs/>
                <w:color w:val="FFFFFF"/>
                <w:sz w:val="19"/>
                <w:szCs w:val="19"/>
              </w:rPr>
              <w:t>Name</w:t>
            </w:r>
          </w:p>
        </w:tc>
        <w:tc>
          <w:tcPr>
            <w:tcW w:w="1000" w:type="pct"/>
            <w:shd w:val="clear" w:color="auto" w:fill="1E7145"/>
            <w:tcMar>
              <w:top w:w="80" w:type="dxa"/>
              <w:left w:w="120" w:type="dxa"/>
              <w:bottom w:w="80" w:type="dxa"/>
              <w:right w:w="120" w:type="dxa"/>
            </w:tcMar>
            <w:vAlign w:val="center"/>
          </w:tcPr>
          <w:p w14:paraId="233BAB31" w14:textId="77777777" w:rsidR="008531DD" w:rsidRDefault="00097320">
            <w:r>
              <w:rPr>
                <w:b/>
                <w:bCs/>
                <w:color w:val="FFFFFF"/>
                <w:sz w:val="19"/>
                <w:szCs w:val="19"/>
              </w:rPr>
              <w:t>Date</w:t>
            </w:r>
          </w:p>
        </w:tc>
        <w:tc>
          <w:tcPr>
            <w:tcW w:w="1000" w:type="pct"/>
            <w:shd w:val="clear" w:color="auto" w:fill="1E7145"/>
            <w:tcMar>
              <w:top w:w="80" w:type="dxa"/>
              <w:left w:w="120" w:type="dxa"/>
              <w:bottom w:w="80" w:type="dxa"/>
              <w:right w:w="120" w:type="dxa"/>
            </w:tcMar>
            <w:vAlign w:val="center"/>
          </w:tcPr>
          <w:p w14:paraId="233BAB32" w14:textId="77777777" w:rsidR="008531DD" w:rsidRDefault="00097320">
            <w:r>
              <w:rPr>
                <w:b/>
                <w:bCs/>
                <w:color w:val="FFFFFF"/>
                <w:sz w:val="19"/>
                <w:szCs w:val="19"/>
              </w:rPr>
              <w:t>Signature</w:t>
            </w:r>
          </w:p>
        </w:tc>
      </w:tr>
      <w:tr w:rsidR="008531DD" w14:paraId="233BAB38" w14:textId="77777777">
        <w:tc>
          <w:tcPr>
            <w:tcW w:w="2000" w:type="pct"/>
            <w:tcMar>
              <w:top w:w="80" w:type="dxa"/>
              <w:left w:w="120" w:type="dxa"/>
              <w:bottom w:w="80" w:type="dxa"/>
              <w:right w:w="120" w:type="dxa"/>
            </w:tcMar>
            <w:vAlign w:val="center"/>
          </w:tcPr>
          <w:p w14:paraId="233BAB34" w14:textId="77777777" w:rsidR="008531DD" w:rsidRDefault="00097320">
            <w:r>
              <w:rPr>
                <w:sz w:val="19"/>
                <w:szCs w:val="19"/>
              </w:rPr>
              <w:t>Delivery engineer / Solutions Engineer</w:t>
            </w:r>
          </w:p>
        </w:tc>
        <w:tc>
          <w:tcPr>
            <w:tcW w:w="1000" w:type="pct"/>
            <w:tcMar>
              <w:top w:w="80" w:type="dxa"/>
              <w:left w:w="120" w:type="dxa"/>
              <w:bottom w:w="80" w:type="dxa"/>
              <w:right w:w="120" w:type="dxa"/>
            </w:tcMar>
            <w:vAlign w:val="center"/>
          </w:tcPr>
          <w:p w14:paraId="233BAB35" w14:textId="77777777" w:rsidR="008531DD" w:rsidRDefault="008531DD"/>
        </w:tc>
        <w:tc>
          <w:tcPr>
            <w:tcW w:w="1000" w:type="pct"/>
            <w:tcMar>
              <w:top w:w="80" w:type="dxa"/>
              <w:left w:w="120" w:type="dxa"/>
              <w:bottom w:w="80" w:type="dxa"/>
              <w:right w:w="120" w:type="dxa"/>
            </w:tcMar>
            <w:vAlign w:val="center"/>
          </w:tcPr>
          <w:p w14:paraId="233BAB36" w14:textId="77777777" w:rsidR="008531DD" w:rsidRDefault="008531DD"/>
        </w:tc>
        <w:tc>
          <w:tcPr>
            <w:tcW w:w="1000" w:type="pct"/>
            <w:tcMar>
              <w:top w:w="80" w:type="dxa"/>
              <w:left w:w="120" w:type="dxa"/>
              <w:bottom w:w="80" w:type="dxa"/>
              <w:right w:w="120" w:type="dxa"/>
            </w:tcMar>
            <w:vAlign w:val="center"/>
          </w:tcPr>
          <w:p w14:paraId="233BAB37" w14:textId="77777777" w:rsidR="008531DD" w:rsidRDefault="008531DD"/>
        </w:tc>
      </w:tr>
      <w:tr w:rsidR="008531DD" w14:paraId="233BAB3D" w14:textId="77777777">
        <w:tc>
          <w:tcPr>
            <w:tcW w:w="2000" w:type="pct"/>
            <w:shd w:val="clear" w:color="auto" w:fill="F4F8F5"/>
            <w:tcMar>
              <w:top w:w="80" w:type="dxa"/>
              <w:left w:w="120" w:type="dxa"/>
              <w:bottom w:w="80" w:type="dxa"/>
              <w:right w:w="120" w:type="dxa"/>
            </w:tcMar>
            <w:vAlign w:val="center"/>
          </w:tcPr>
          <w:p w14:paraId="233BAB39" w14:textId="77777777" w:rsidR="008531DD" w:rsidRDefault="00097320">
            <w:r>
              <w:rPr>
                <w:sz w:val="19"/>
                <w:szCs w:val="19"/>
              </w:rPr>
              <w:t>Azure administrator</w:t>
            </w:r>
          </w:p>
        </w:tc>
        <w:tc>
          <w:tcPr>
            <w:tcW w:w="1000" w:type="pct"/>
            <w:shd w:val="clear" w:color="auto" w:fill="F4F8F5"/>
            <w:tcMar>
              <w:top w:w="80" w:type="dxa"/>
              <w:left w:w="120" w:type="dxa"/>
              <w:bottom w:w="80" w:type="dxa"/>
              <w:right w:w="120" w:type="dxa"/>
            </w:tcMar>
            <w:vAlign w:val="center"/>
          </w:tcPr>
          <w:p w14:paraId="233BAB3A" w14:textId="77777777" w:rsidR="008531DD" w:rsidRDefault="008531DD"/>
        </w:tc>
        <w:tc>
          <w:tcPr>
            <w:tcW w:w="1000" w:type="pct"/>
            <w:shd w:val="clear" w:color="auto" w:fill="F4F8F5"/>
            <w:tcMar>
              <w:top w:w="80" w:type="dxa"/>
              <w:left w:w="120" w:type="dxa"/>
              <w:bottom w:w="80" w:type="dxa"/>
              <w:right w:w="120" w:type="dxa"/>
            </w:tcMar>
            <w:vAlign w:val="center"/>
          </w:tcPr>
          <w:p w14:paraId="233BAB3B" w14:textId="77777777" w:rsidR="008531DD" w:rsidRDefault="008531DD"/>
        </w:tc>
        <w:tc>
          <w:tcPr>
            <w:tcW w:w="1000" w:type="pct"/>
            <w:shd w:val="clear" w:color="auto" w:fill="F4F8F5"/>
            <w:tcMar>
              <w:top w:w="80" w:type="dxa"/>
              <w:left w:w="120" w:type="dxa"/>
              <w:bottom w:w="80" w:type="dxa"/>
              <w:right w:w="120" w:type="dxa"/>
            </w:tcMar>
            <w:vAlign w:val="center"/>
          </w:tcPr>
          <w:p w14:paraId="233BAB3C" w14:textId="77777777" w:rsidR="008531DD" w:rsidRDefault="008531DD"/>
        </w:tc>
      </w:tr>
      <w:tr w:rsidR="008531DD" w14:paraId="233BAB42" w14:textId="77777777">
        <w:tc>
          <w:tcPr>
            <w:tcW w:w="2000" w:type="pct"/>
            <w:tcMar>
              <w:top w:w="80" w:type="dxa"/>
              <w:left w:w="120" w:type="dxa"/>
              <w:bottom w:w="80" w:type="dxa"/>
              <w:right w:w="120" w:type="dxa"/>
            </w:tcMar>
            <w:vAlign w:val="center"/>
          </w:tcPr>
          <w:p w14:paraId="233BAB3E" w14:textId="77777777" w:rsidR="008531DD" w:rsidRDefault="00097320">
            <w:r>
              <w:rPr>
                <w:sz w:val="19"/>
                <w:szCs w:val="19"/>
              </w:rPr>
              <w:t>Power Platform / Copilot Studio maker</w:t>
            </w:r>
          </w:p>
        </w:tc>
        <w:tc>
          <w:tcPr>
            <w:tcW w:w="1000" w:type="pct"/>
            <w:tcMar>
              <w:top w:w="80" w:type="dxa"/>
              <w:left w:w="120" w:type="dxa"/>
              <w:bottom w:w="80" w:type="dxa"/>
              <w:right w:w="120" w:type="dxa"/>
            </w:tcMar>
            <w:vAlign w:val="center"/>
          </w:tcPr>
          <w:p w14:paraId="233BAB3F" w14:textId="77777777" w:rsidR="008531DD" w:rsidRDefault="008531DD"/>
        </w:tc>
        <w:tc>
          <w:tcPr>
            <w:tcW w:w="1000" w:type="pct"/>
            <w:tcMar>
              <w:top w:w="80" w:type="dxa"/>
              <w:left w:w="120" w:type="dxa"/>
              <w:bottom w:w="80" w:type="dxa"/>
              <w:right w:w="120" w:type="dxa"/>
            </w:tcMar>
            <w:vAlign w:val="center"/>
          </w:tcPr>
          <w:p w14:paraId="233BAB40" w14:textId="77777777" w:rsidR="008531DD" w:rsidRDefault="008531DD"/>
        </w:tc>
        <w:tc>
          <w:tcPr>
            <w:tcW w:w="1000" w:type="pct"/>
            <w:tcMar>
              <w:top w:w="80" w:type="dxa"/>
              <w:left w:w="120" w:type="dxa"/>
              <w:bottom w:w="80" w:type="dxa"/>
              <w:right w:w="120" w:type="dxa"/>
            </w:tcMar>
            <w:vAlign w:val="center"/>
          </w:tcPr>
          <w:p w14:paraId="233BAB41" w14:textId="77777777" w:rsidR="008531DD" w:rsidRDefault="008531DD"/>
        </w:tc>
      </w:tr>
    </w:tbl>
    <w:p w14:paraId="233BAB43" w14:textId="77777777" w:rsidR="008531DD" w:rsidRDefault="00097320">
      <w:r>
        <w:br w:type="page"/>
      </w:r>
    </w:p>
    <w:p w14:paraId="233BAB44" w14:textId="77777777" w:rsidR="008531DD" w:rsidRDefault="00097320">
      <w:pPr>
        <w:pStyle w:val="Heading1"/>
        <w:spacing w:before="480" w:after="240"/>
      </w:pPr>
      <w:bookmarkStart w:id="109" w:name="_Toc239879780"/>
      <w:r>
        <w:rPr>
          <w:b/>
          <w:bCs/>
          <w:color w:val="0B3D24"/>
        </w:rPr>
        <w:lastRenderedPageBreak/>
        <w:t>Appendix E - Reference Links</w:t>
      </w:r>
      <w:bookmarkEnd w:id="109"/>
    </w:p>
    <w:p w14:paraId="233BAB45" w14:textId="77777777" w:rsidR="008531DD" w:rsidRDefault="00097320">
      <w:pPr>
        <w:pStyle w:val="Heading3"/>
        <w:spacing w:before="280" w:after="140"/>
      </w:pPr>
      <w:bookmarkStart w:id="110" w:name="_Toc239879781"/>
      <w:r>
        <w:rPr>
          <w:b/>
          <w:bCs/>
          <w:color w:val="1E7145"/>
          <w:sz w:val="23"/>
          <w:szCs w:val="23"/>
        </w:rPr>
        <w:t>E.1 Source repository</w:t>
      </w:r>
      <w:bookmarkEnd w:id="110"/>
    </w:p>
    <w:p w14:paraId="233BAB46" w14:textId="0AC9F3A8" w:rsidR="008531DD" w:rsidRDefault="00097320">
      <w:pPr>
        <w:spacing w:after="120"/>
      </w:pPr>
      <w:hyperlink r:id="rId5" w:history="1">
        <w:r>
          <w:rPr>
            <w:rStyle w:val="Hyperlink"/>
          </w:rPr>
          <w:t>Renewable Energy Compliance Lab (RECCIA) repository</w:t>
        </w:r>
      </w:hyperlink>
    </w:p>
    <w:p w14:paraId="233BAB47" w14:textId="77777777" w:rsidR="008531DD" w:rsidRDefault="00097320">
      <w:pPr>
        <w:pStyle w:val="Heading3"/>
        <w:spacing w:before="280" w:after="140"/>
      </w:pPr>
      <w:bookmarkStart w:id="111" w:name="_Toc239879782"/>
      <w:r>
        <w:rPr>
          <w:b/>
          <w:bCs/>
          <w:color w:val="1E7145"/>
          <w:sz w:val="23"/>
          <w:szCs w:val="23"/>
        </w:rPr>
        <w:t>E.2 Azure AI Search</w:t>
      </w:r>
      <w:bookmarkEnd w:id="111"/>
    </w:p>
    <w:p w14:paraId="233BAB48" w14:textId="771920E0" w:rsidR="008531DD" w:rsidRDefault="00097320">
      <w:pPr>
        <w:spacing w:after="120"/>
      </w:pPr>
      <w:hyperlink r:id="rId6" w:history="1">
        <w:r>
          <w:rPr>
            <w:rStyle w:val="Hyperlink"/>
          </w:rPr>
          <w:t>Azure AI Search overview</w:t>
        </w:r>
      </w:hyperlink>
    </w:p>
    <w:p w14:paraId="233BAB49" w14:textId="532A60D8" w:rsidR="008531DD" w:rsidRDefault="00097320">
      <w:pPr>
        <w:spacing w:after="120"/>
      </w:pPr>
      <w:hyperlink r:id="rId7" w:history="1">
        <w:r>
          <w:rPr>
            <w:rStyle w:val="Hyperlink"/>
          </w:rPr>
          <w:t>Search explorer</w:t>
        </w:r>
      </w:hyperlink>
    </w:p>
    <w:p w14:paraId="233BAB4A" w14:textId="77777777" w:rsidR="008531DD" w:rsidRDefault="00097320">
      <w:pPr>
        <w:pStyle w:val="Heading3"/>
        <w:spacing w:before="280" w:after="140"/>
      </w:pPr>
      <w:bookmarkStart w:id="112" w:name="_Toc239879783"/>
      <w:r>
        <w:rPr>
          <w:b/>
          <w:bCs/>
          <w:color w:val="1E7145"/>
          <w:sz w:val="23"/>
          <w:szCs w:val="23"/>
        </w:rPr>
        <w:t>E.3 Azure AI Document Intelligence and Vision</w:t>
      </w:r>
      <w:bookmarkEnd w:id="112"/>
    </w:p>
    <w:p w14:paraId="233BAB4B" w14:textId="688DA2C1" w:rsidR="008531DD" w:rsidRDefault="00097320">
      <w:pPr>
        <w:spacing w:after="120"/>
      </w:pPr>
      <w:hyperlink r:id="rId8" w:history="1">
        <w:r>
          <w:rPr>
            <w:rStyle w:val="Hyperlink"/>
          </w:rPr>
          <w:t>Document Intelligence overview</w:t>
        </w:r>
      </w:hyperlink>
    </w:p>
    <w:p w14:paraId="233BAB4C" w14:textId="34A62B94" w:rsidR="008531DD" w:rsidRDefault="00097320">
      <w:pPr>
        <w:spacing w:after="120"/>
      </w:pPr>
      <w:hyperlink r:id="rId9" w:history="1">
        <w:r>
          <w:rPr>
            <w:rStyle w:val="Hyperlink"/>
          </w:rPr>
          <w:t>Azure AI Vision - Image Analysis overview</w:t>
        </w:r>
      </w:hyperlink>
    </w:p>
    <w:p w14:paraId="233BAB4D" w14:textId="77777777" w:rsidR="008531DD" w:rsidRDefault="00097320">
      <w:pPr>
        <w:pStyle w:val="Heading3"/>
        <w:spacing w:before="280" w:after="140"/>
      </w:pPr>
      <w:bookmarkStart w:id="113" w:name="_Toc239879784"/>
      <w:r>
        <w:rPr>
          <w:b/>
          <w:bCs/>
          <w:color w:val="1E7145"/>
          <w:sz w:val="23"/>
          <w:szCs w:val="23"/>
        </w:rPr>
        <w:t>E.4 Azure OpenAI (Foundry)</w:t>
      </w:r>
      <w:bookmarkEnd w:id="113"/>
    </w:p>
    <w:p w14:paraId="233BAB4E" w14:textId="40E253B7" w:rsidR="008531DD" w:rsidRDefault="00097320">
      <w:pPr>
        <w:spacing w:after="120"/>
      </w:pPr>
      <w:hyperlink r:id="rId10" w:history="1">
        <w:r>
          <w:rPr>
            <w:rStyle w:val="Hyperlink"/>
          </w:rPr>
          <w:t>Azure OpenAI Service overview</w:t>
        </w:r>
      </w:hyperlink>
    </w:p>
    <w:p w14:paraId="233BAB4F" w14:textId="6B323C46" w:rsidR="008531DD" w:rsidRDefault="00097320">
      <w:pPr>
        <w:spacing w:after="120"/>
      </w:pPr>
      <w:hyperlink r:id="rId11" w:history="1">
        <w:r>
          <w:rPr>
            <w:rStyle w:val="Hyperlink"/>
          </w:rPr>
          <w:t>Azure OpenAI models</w:t>
        </w:r>
      </w:hyperlink>
    </w:p>
    <w:p w14:paraId="233BAB50" w14:textId="77777777" w:rsidR="008531DD" w:rsidRDefault="00097320">
      <w:pPr>
        <w:pStyle w:val="Heading3"/>
        <w:spacing w:before="280" w:after="140"/>
      </w:pPr>
      <w:bookmarkStart w:id="114" w:name="_Toc239879785"/>
      <w:r>
        <w:rPr>
          <w:b/>
          <w:bCs/>
          <w:color w:val="1E7145"/>
          <w:sz w:val="23"/>
          <w:szCs w:val="23"/>
        </w:rPr>
        <w:t>E.5 Power Platform custom connectors and Copilot Studio</w:t>
      </w:r>
      <w:bookmarkEnd w:id="114"/>
    </w:p>
    <w:p w14:paraId="233BAB51" w14:textId="7366041E" w:rsidR="008531DD" w:rsidRDefault="00097320">
      <w:pPr>
        <w:spacing w:after="120"/>
      </w:pPr>
      <w:hyperlink r:id="rId12" w:history="1">
        <w:r>
          <w:rPr>
            <w:rStyle w:val="Hyperlink"/>
          </w:rPr>
          <w:t>Custom connectors overview</w:t>
        </w:r>
      </w:hyperlink>
    </w:p>
    <w:p w14:paraId="233BAB52" w14:textId="6E424CF6" w:rsidR="008531DD" w:rsidRDefault="00097320">
      <w:pPr>
        <w:spacing w:after="120"/>
      </w:pPr>
      <w:hyperlink r:id="rId13" w:history="1">
        <w:r>
          <w:rPr>
            <w:rStyle w:val="Hyperlink"/>
          </w:rPr>
          <w:t>Power Platform CLI - copilot command group</w:t>
        </w:r>
      </w:hyperlink>
    </w:p>
    <w:p w14:paraId="233BAB53" w14:textId="171E7711" w:rsidR="008531DD" w:rsidRDefault="00097320">
      <w:pPr>
        <w:spacing w:after="120"/>
      </w:pPr>
      <w:hyperlink r:id="rId14" w:history="1">
        <w:r>
          <w:rPr>
            <w:rStyle w:val="Hyperlink"/>
          </w:rPr>
          <w:t>Copilot Studio documentation</w:t>
        </w:r>
      </w:hyperlink>
    </w:p>
    <w:p w14:paraId="233BAB54" w14:textId="77777777" w:rsidR="008531DD" w:rsidRDefault="00097320">
      <w:r>
        <w:br w:type="page"/>
      </w:r>
    </w:p>
    <w:p w14:paraId="233BAB55" w14:textId="77777777" w:rsidR="008531DD" w:rsidRDefault="00097320">
      <w:pPr>
        <w:pStyle w:val="Heading1"/>
        <w:spacing w:before="480" w:after="240"/>
      </w:pPr>
      <w:bookmarkStart w:id="115" w:name="_Toc239879786"/>
      <w:r>
        <w:rPr>
          <w:b/>
          <w:bCs/>
          <w:color w:val="0B3D24"/>
        </w:rPr>
        <w:lastRenderedPageBreak/>
        <w:t>Appendix F - Teardown and Taking This to a Customer</w:t>
      </w:r>
      <w:bookmarkEnd w:id="115"/>
    </w:p>
    <w:p w14:paraId="233BAB56" w14:textId="77777777" w:rsidR="008531DD" w:rsidRDefault="00097320">
      <w:pPr>
        <w:pStyle w:val="Heading3"/>
        <w:spacing w:before="280" w:after="140"/>
      </w:pPr>
      <w:bookmarkStart w:id="116" w:name="_Toc239879787"/>
      <w:r>
        <w:rPr>
          <w:b/>
          <w:bCs/>
          <w:color w:val="1E7145"/>
          <w:sz w:val="23"/>
          <w:szCs w:val="23"/>
        </w:rPr>
        <w:t>F.1 Managing cost between sessions</w:t>
      </w:r>
      <w:bookmarkEnd w:id="116"/>
    </w:p>
    <w:p w14:paraId="233BAB57" w14:textId="77777777" w:rsidR="008531DD" w:rsidRDefault="00097320">
      <w:pPr>
        <w:pStyle w:val="ListParagraph"/>
        <w:numPr>
          <w:ilvl w:val="0"/>
          <w:numId w:val="1"/>
        </w:numPr>
        <w:spacing w:after="100"/>
      </w:pPr>
      <w:r>
        <w:t>Azure AI Search and the Cognitive Services accounts bill continuously once provisioned. Delete the resource group between lab sessions if you do not need it standing, and redeploy from Bicep next time.</w:t>
      </w:r>
    </w:p>
    <w:p w14:paraId="233BAB58" w14:textId="77777777" w:rsidR="008531DD" w:rsidRDefault="00097320">
      <w:pPr>
        <w:pStyle w:val="ListParagraph"/>
        <w:numPr>
          <w:ilvl w:val="0"/>
          <w:numId w:val="1"/>
        </w:numPr>
        <w:spacing w:after="100"/>
      </w:pPr>
      <w:r>
        <w:t>The Azure Function on a Consumption or Flex Consumption plan bills per execution, so an idle Function costs very little between sessions.</w:t>
      </w:r>
    </w:p>
    <w:p w14:paraId="233BAB59" w14:textId="77777777" w:rsidR="008531DD" w:rsidRDefault="00097320">
      <w:pPr>
        <w:pStyle w:val="Heading3"/>
        <w:spacing w:before="280" w:after="140"/>
      </w:pPr>
      <w:bookmarkStart w:id="117" w:name="_Toc239879788"/>
      <w:r>
        <w:rPr>
          <w:b/>
          <w:bCs/>
          <w:color w:val="1E7145"/>
          <w:sz w:val="23"/>
          <w:szCs w:val="23"/>
        </w:rPr>
        <w:t>F.2 Extending the lab</w:t>
      </w:r>
      <w:bookmarkEnd w:id="117"/>
    </w:p>
    <w:p w14:paraId="233BAB5A" w14:textId="77777777" w:rsidR="008531DD" w:rsidRDefault="00097320">
      <w:pPr>
        <w:pStyle w:val="Heading4"/>
        <w:spacing w:before="220" w:after="120"/>
      </w:pPr>
      <w:bookmarkStart w:id="118" w:name="_Toc239879789"/>
      <w:r>
        <w:rPr>
          <w:b/>
          <w:bCs/>
        </w:rPr>
        <w:t>Add per-user document security trimming</w:t>
      </w:r>
      <w:bookmarkEnd w:id="118"/>
    </w:p>
    <w:p w14:paraId="233BAB5B" w14:textId="77777777" w:rsidR="008531DD" w:rsidRDefault="00097320">
      <w:pPr>
        <w:spacing w:after="160"/>
      </w:pPr>
      <w:r>
        <w:t>The single most important extension before using sensitive or proprietary documents. Add an Azure AI Search security filter keyed on Entra ID group membership, and have the Function pass the calling user's group claims into every query.</w:t>
      </w:r>
    </w:p>
    <w:p w14:paraId="233BAB5C" w14:textId="77777777" w:rsidR="008531DD" w:rsidRDefault="00097320">
      <w:pPr>
        <w:pStyle w:val="Heading4"/>
        <w:spacing w:before="220" w:after="120"/>
      </w:pPr>
      <w:bookmarkStart w:id="119" w:name="_Toc239879790"/>
      <w:r>
        <w:rPr>
          <w:b/>
          <w:bCs/>
        </w:rPr>
        <w:t>Point it at a customer's own corpus</w:t>
      </w:r>
      <w:bookmarkEnd w:id="119"/>
    </w:p>
    <w:p w14:paraId="233BAB5D" w14:textId="77777777" w:rsidR="008531DD" w:rsidRDefault="00097320">
      <w:pPr>
        <w:spacing w:after="160"/>
      </w:pPr>
      <w:r>
        <w:t xml:space="preserve">Replace </w:t>
      </w:r>
      <w:r>
        <w:rPr>
          <w:rFonts w:ascii="Consolas" w:eastAsia="Consolas" w:hAnsi="Consolas" w:cs="Consolas"/>
        </w:rPr>
        <w:t>data\document-index-legal-compliance-90min.csv</w:t>
      </w:r>
      <w:r>
        <w:t xml:space="preserve"> with the customer's own document list, or upload their documents directly into the SharePoint </w:t>
      </w:r>
      <w:r>
        <w:rPr>
          <w:rFonts w:ascii="Consolas" w:eastAsia="Consolas" w:hAnsi="Consolas" w:cs="Consolas"/>
        </w:rPr>
        <w:t>Source Documents</w:t>
      </w:r>
      <w:r>
        <w:t xml:space="preserve"> folder, then re-run Modules 3-4.</w:t>
      </w:r>
    </w:p>
    <w:p w14:paraId="233BAB5E" w14:textId="77777777" w:rsidR="008531DD" w:rsidRDefault="00097320">
      <w:pPr>
        <w:pStyle w:val="Heading4"/>
        <w:spacing w:before="220" w:after="120"/>
      </w:pPr>
      <w:bookmarkStart w:id="120" w:name="_Toc239879791"/>
      <w:r>
        <w:rPr>
          <w:b/>
          <w:bCs/>
        </w:rPr>
        <w:t>Apply the same pattern to a different vertical</w:t>
      </w:r>
      <w:bookmarkEnd w:id="120"/>
    </w:p>
    <w:p w14:paraId="233BAB5F" w14:textId="77777777" w:rsidR="008531DD" w:rsidRDefault="00097320">
      <w:pPr>
        <w:spacing w:after="160"/>
      </w:pPr>
      <w:r>
        <w:t>The architecture - SharePoint corpus, dual text/visual Azure AI Search indexes, an Azure Function reasoning layer, and a Copilot Studio custom connector - is not specific to renewable energy. The same pattern applies to insurance policy documents, construction specifications, or healthcare compliance manuals with equally dense diagrams and checklists.</w:t>
      </w:r>
    </w:p>
    <w:p w14:paraId="233BAB60" w14:textId="77777777" w:rsidR="008531DD" w:rsidRDefault="00097320">
      <w:pPr>
        <w:pStyle w:val="Heading3"/>
        <w:spacing w:before="280" w:after="140"/>
      </w:pPr>
      <w:bookmarkStart w:id="121" w:name="_Toc239879792"/>
      <w:r>
        <w:rPr>
          <w:b/>
          <w:bCs/>
          <w:color w:val="1E7145"/>
          <w:sz w:val="23"/>
          <w:szCs w:val="23"/>
        </w:rPr>
        <w:t>F.3 Differences between this lab and a customer deployment</w:t>
      </w:r>
      <w:bookmarkEnd w:id="12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3065"/>
        <w:gridCol w:w="3967"/>
      </w:tblGrid>
      <w:tr w:rsidR="008531DD" w14:paraId="233BAB64" w14:textId="77777777">
        <w:trPr>
          <w:tblHeader/>
        </w:trPr>
        <w:tc>
          <w:tcPr>
            <w:tcW w:w="1100" w:type="pct"/>
            <w:shd w:val="clear" w:color="auto" w:fill="1E7145"/>
            <w:tcMar>
              <w:top w:w="80" w:type="dxa"/>
              <w:left w:w="120" w:type="dxa"/>
              <w:bottom w:w="80" w:type="dxa"/>
              <w:right w:w="120" w:type="dxa"/>
            </w:tcMar>
            <w:vAlign w:val="center"/>
          </w:tcPr>
          <w:p w14:paraId="233BAB61" w14:textId="77777777" w:rsidR="008531DD" w:rsidRDefault="00097320">
            <w:r>
              <w:rPr>
                <w:b/>
                <w:bCs/>
                <w:color w:val="FFFFFF"/>
                <w:sz w:val="19"/>
                <w:szCs w:val="19"/>
              </w:rPr>
              <w:t>Aspect</w:t>
            </w:r>
          </w:p>
        </w:tc>
        <w:tc>
          <w:tcPr>
            <w:tcW w:w="1700" w:type="pct"/>
            <w:shd w:val="clear" w:color="auto" w:fill="1E7145"/>
            <w:tcMar>
              <w:top w:w="80" w:type="dxa"/>
              <w:left w:w="120" w:type="dxa"/>
              <w:bottom w:w="80" w:type="dxa"/>
              <w:right w:w="120" w:type="dxa"/>
            </w:tcMar>
            <w:vAlign w:val="center"/>
          </w:tcPr>
          <w:p w14:paraId="233BAB62" w14:textId="77777777" w:rsidR="008531DD" w:rsidRDefault="00097320">
            <w:r>
              <w:rPr>
                <w:b/>
                <w:bCs/>
                <w:color w:val="FFFFFF"/>
                <w:sz w:val="19"/>
                <w:szCs w:val="19"/>
              </w:rPr>
              <w:t>In this lab</w:t>
            </w:r>
          </w:p>
        </w:tc>
        <w:tc>
          <w:tcPr>
            <w:tcW w:w="2200" w:type="pct"/>
            <w:shd w:val="clear" w:color="auto" w:fill="1E7145"/>
            <w:tcMar>
              <w:top w:w="80" w:type="dxa"/>
              <w:left w:w="120" w:type="dxa"/>
              <w:bottom w:w="80" w:type="dxa"/>
              <w:right w:w="120" w:type="dxa"/>
            </w:tcMar>
            <w:vAlign w:val="center"/>
          </w:tcPr>
          <w:p w14:paraId="233BAB63" w14:textId="77777777" w:rsidR="008531DD" w:rsidRDefault="00097320">
            <w:r>
              <w:rPr>
                <w:b/>
                <w:bCs/>
                <w:color w:val="FFFFFF"/>
                <w:sz w:val="19"/>
                <w:szCs w:val="19"/>
              </w:rPr>
              <w:t>In a customer deployment</w:t>
            </w:r>
          </w:p>
        </w:tc>
      </w:tr>
      <w:tr w:rsidR="008531DD" w14:paraId="233BAB68" w14:textId="77777777">
        <w:tc>
          <w:tcPr>
            <w:tcW w:w="1100" w:type="pct"/>
            <w:tcMar>
              <w:top w:w="80" w:type="dxa"/>
              <w:left w:w="120" w:type="dxa"/>
              <w:bottom w:w="80" w:type="dxa"/>
              <w:right w:w="120" w:type="dxa"/>
            </w:tcMar>
            <w:vAlign w:val="center"/>
          </w:tcPr>
          <w:p w14:paraId="233BAB65" w14:textId="77777777" w:rsidR="008531DD" w:rsidRDefault="00097320">
            <w:r>
              <w:rPr>
                <w:sz w:val="19"/>
                <w:szCs w:val="19"/>
              </w:rPr>
              <w:t>Document sensitivity</w:t>
            </w:r>
          </w:p>
        </w:tc>
        <w:tc>
          <w:tcPr>
            <w:tcW w:w="1700" w:type="pct"/>
            <w:tcMar>
              <w:top w:w="80" w:type="dxa"/>
              <w:left w:w="120" w:type="dxa"/>
              <w:bottom w:w="80" w:type="dxa"/>
              <w:right w:w="120" w:type="dxa"/>
            </w:tcMar>
            <w:vAlign w:val="center"/>
          </w:tcPr>
          <w:p w14:paraId="233BAB66" w14:textId="77777777" w:rsidR="008531DD" w:rsidRDefault="00097320">
            <w:r>
              <w:rPr>
                <w:sz w:val="19"/>
                <w:szCs w:val="19"/>
              </w:rPr>
              <w:t>Public documents, no access control needed</w:t>
            </w:r>
          </w:p>
        </w:tc>
        <w:tc>
          <w:tcPr>
            <w:tcW w:w="2200" w:type="pct"/>
            <w:tcMar>
              <w:top w:w="80" w:type="dxa"/>
              <w:left w:w="120" w:type="dxa"/>
              <w:bottom w:w="80" w:type="dxa"/>
              <w:right w:w="120" w:type="dxa"/>
            </w:tcMar>
            <w:vAlign w:val="center"/>
          </w:tcPr>
          <w:p w14:paraId="233BAB67" w14:textId="77777777" w:rsidR="008531DD" w:rsidRDefault="00097320">
            <w:r>
              <w:rPr>
                <w:sz w:val="19"/>
                <w:szCs w:val="19"/>
              </w:rPr>
              <w:t>Likely sensitive or proprietary; requires per-user security trimming - see F.2</w:t>
            </w:r>
          </w:p>
        </w:tc>
      </w:tr>
      <w:tr w:rsidR="008531DD" w14:paraId="233BAB6C" w14:textId="77777777">
        <w:tc>
          <w:tcPr>
            <w:tcW w:w="1100" w:type="pct"/>
            <w:shd w:val="clear" w:color="auto" w:fill="F4F8F5"/>
            <w:tcMar>
              <w:top w:w="80" w:type="dxa"/>
              <w:left w:w="120" w:type="dxa"/>
              <w:bottom w:w="80" w:type="dxa"/>
              <w:right w:w="120" w:type="dxa"/>
            </w:tcMar>
            <w:vAlign w:val="center"/>
          </w:tcPr>
          <w:p w14:paraId="233BAB69" w14:textId="77777777" w:rsidR="008531DD" w:rsidRDefault="00097320">
            <w:r>
              <w:rPr>
                <w:sz w:val="19"/>
                <w:szCs w:val="19"/>
              </w:rPr>
              <w:t>Corpus size</w:t>
            </w:r>
          </w:p>
        </w:tc>
        <w:tc>
          <w:tcPr>
            <w:tcW w:w="1700" w:type="pct"/>
            <w:shd w:val="clear" w:color="auto" w:fill="F4F8F5"/>
            <w:tcMar>
              <w:top w:w="80" w:type="dxa"/>
              <w:left w:w="120" w:type="dxa"/>
              <w:bottom w:w="80" w:type="dxa"/>
              <w:right w:w="120" w:type="dxa"/>
            </w:tcMar>
            <w:vAlign w:val="center"/>
          </w:tcPr>
          <w:p w14:paraId="233BAB6A" w14:textId="77777777" w:rsidR="008531DD" w:rsidRDefault="00097320">
            <w:r>
              <w:rPr>
                <w:sz w:val="19"/>
                <w:szCs w:val="19"/>
              </w:rPr>
              <w:t>6 documents, a lean visual-evidence set sized for a 90-minute session</w:t>
            </w:r>
          </w:p>
        </w:tc>
        <w:tc>
          <w:tcPr>
            <w:tcW w:w="2200" w:type="pct"/>
            <w:shd w:val="clear" w:color="auto" w:fill="F4F8F5"/>
            <w:tcMar>
              <w:top w:w="80" w:type="dxa"/>
              <w:left w:w="120" w:type="dxa"/>
              <w:bottom w:w="80" w:type="dxa"/>
              <w:right w:w="120" w:type="dxa"/>
            </w:tcMar>
            <w:vAlign w:val="center"/>
          </w:tcPr>
          <w:p w14:paraId="233BAB6B" w14:textId="77777777" w:rsidR="008531DD" w:rsidRDefault="00097320">
            <w:r>
              <w:rPr>
                <w:sz w:val="19"/>
                <w:szCs w:val="19"/>
              </w:rPr>
              <w:t>Potentially hundreds of documents; budget ingestion time and Search tier accordingly</w:t>
            </w:r>
          </w:p>
        </w:tc>
      </w:tr>
      <w:tr w:rsidR="008531DD" w14:paraId="233BAB70" w14:textId="77777777">
        <w:tc>
          <w:tcPr>
            <w:tcW w:w="1100" w:type="pct"/>
            <w:tcMar>
              <w:top w:w="80" w:type="dxa"/>
              <w:left w:w="120" w:type="dxa"/>
              <w:bottom w:w="80" w:type="dxa"/>
              <w:right w:w="120" w:type="dxa"/>
            </w:tcMar>
            <w:vAlign w:val="center"/>
          </w:tcPr>
          <w:p w14:paraId="233BAB6D" w14:textId="77777777" w:rsidR="008531DD" w:rsidRDefault="00097320">
            <w:r>
              <w:rPr>
                <w:sz w:val="19"/>
                <w:szCs w:val="19"/>
              </w:rPr>
              <w:t>Azure OpenAI capacity</w:t>
            </w:r>
          </w:p>
        </w:tc>
        <w:tc>
          <w:tcPr>
            <w:tcW w:w="1700" w:type="pct"/>
            <w:tcMar>
              <w:top w:w="80" w:type="dxa"/>
              <w:left w:w="120" w:type="dxa"/>
              <w:bottom w:w="80" w:type="dxa"/>
              <w:right w:w="120" w:type="dxa"/>
            </w:tcMar>
            <w:vAlign w:val="center"/>
          </w:tcPr>
          <w:p w14:paraId="233BAB6E" w14:textId="77777777" w:rsidR="008531DD" w:rsidRDefault="00097320">
            <w:r>
              <w:rPr>
                <w:sz w:val="19"/>
                <w:szCs w:val="19"/>
              </w:rPr>
              <w:t>Standard tier, low request volume</w:t>
            </w:r>
          </w:p>
        </w:tc>
        <w:tc>
          <w:tcPr>
            <w:tcW w:w="2200" w:type="pct"/>
            <w:tcMar>
              <w:top w:w="80" w:type="dxa"/>
              <w:left w:w="120" w:type="dxa"/>
              <w:bottom w:w="80" w:type="dxa"/>
              <w:right w:w="120" w:type="dxa"/>
            </w:tcMar>
            <w:vAlign w:val="center"/>
          </w:tcPr>
          <w:p w14:paraId="233BAB6F" w14:textId="77777777" w:rsidR="008531DD" w:rsidRDefault="00097320">
            <w:r>
              <w:rPr>
                <w:sz w:val="19"/>
                <w:szCs w:val="19"/>
              </w:rPr>
              <w:t>Provisioned throughput or higher capacity for production request volume</w:t>
            </w:r>
          </w:p>
        </w:tc>
      </w:tr>
      <w:tr w:rsidR="008531DD" w14:paraId="233BAB74" w14:textId="77777777">
        <w:tc>
          <w:tcPr>
            <w:tcW w:w="1100" w:type="pct"/>
            <w:shd w:val="clear" w:color="auto" w:fill="F4F8F5"/>
            <w:tcMar>
              <w:top w:w="80" w:type="dxa"/>
              <w:left w:w="120" w:type="dxa"/>
              <w:bottom w:w="80" w:type="dxa"/>
              <w:right w:w="120" w:type="dxa"/>
            </w:tcMar>
            <w:vAlign w:val="center"/>
          </w:tcPr>
          <w:p w14:paraId="233BAB71" w14:textId="77777777" w:rsidR="008531DD" w:rsidRDefault="00097320">
            <w:r>
              <w:rPr>
                <w:sz w:val="19"/>
                <w:szCs w:val="19"/>
              </w:rPr>
              <w:t>Governance</w:t>
            </w:r>
          </w:p>
        </w:tc>
        <w:tc>
          <w:tcPr>
            <w:tcW w:w="1700" w:type="pct"/>
            <w:shd w:val="clear" w:color="auto" w:fill="F4F8F5"/>
            <w:tcMar>
              <w:top w:w="80" w:type="dxa"/>
              <w:left w:w="120" w:type="dxa"/>
              <w:bottom w:w="80" w:type="dxa"/>
              <w:right w:w="120" w:type="dxa"/>
            </w:tcMar>
            <w:vAlign w:val="center"/>
          </w:tcPr>
          <w:p w14:paraId="233BAB72" w14:textId="77777777" w:rsidR="008531DD" w:rsidRDefault="00097320">
            <w:r>
              <w:rPr>
                <w:sz w:val="19"/>
                <w:szCs w:val="19"/>
              </w:rPr>
              <w:t>One agent, one connector, one owner</w:t>
            </w:r>
          </w:p>
        </w:tc>
        <w:tc>
          <w:tcPr>
            <w:tcW w:w="2200" w:type="pct"/>
            <w:shd w:val="clear" w:color="auto" w:fill="F4F8F5"/>
            <w:tcMar>
              <w:top w:w="80" w:type="dxa"/>
              <w:left w:w="120" w:type="dxa"/>
              <w:bottom w:w="80" w:type="dxa"/>
              <w:right w:w="120" w:type="dxa"/>
            </w:tcMar>
            <w:vAlign w:val="center"/>
          </w:tcPr>
          <w:p w14:paraId="233BAB73" w14:textId="77777777" w:rsidR="008531DD" w:rsidRDefault="00097320">
            <w:r>
              <w:rPr>
                <w:sz w:val="19"/>
                <w:szCs w:val="19"/>
              </w:rPr>
              <w:t>Agent registry, admin approval, and a review cadence for the connector and connection</w:t>
            </w:r>
          </w:p>
        </w:tc>
      </w:tr>
      <w:tr w:rsidR="008531DD" w14:paraId="233BAB78" w14:textId="77777777">
        <w:tc>
          <w:tcPr>
            <w:tcW w:w="1100" w:type="pct"/>
            <w:tcMar>
              <w:top w:w="80" w:type="dxa"/>
              <w:left w:w="120" w:type="dxa"/>
              <w:bottom w:w="80" w:type="dxa"/>
              <w:right w:w="120" w:type="dxa"/>
            </w:tcMar>
            <w:vAlign w:val="center"/>
          </w:tcPr>
          <w:p w14:paraId="233BAB75" w14:textId="77777777" w:rsidR="008531DD" w:rsidRDefault="00097320">
            <w:r>
              <w:rPr>
                <w:sz w:val="19"/>
                <w:szCs w:val="19"/>
              </w:rPr>
              <w:t>Data freshness</w:t>
            </w:r>
          </w:p>
        </w:tc>
        <w:tc>
          <w:tcPr>
            <w:tcW w:w="1700" w:type="pct"/>
            <w:tcMar>
              <w:top w:w="80" w:type="dxa"/>
              <w:left w:w="120" w:type="dxa"/>
              <w:bottom w:w="80" w:type="dxa"/>
              <w:right w:w="120" w:type="dxa"/>
            </w:tcMar>
            <w:vAlign w:val="center"/>
          </w:tcPr>
          <w:p w14:paraId="233BAB76" w14:textId="77777777" w:rsidR="008531DD" w:rsidRDefault="00097320">
            <w:r>
              <w:rPr>
                <w:sz w:val="19"/>
                <w:szCs w:val="19"/>
              </w:rPr>
              <w:t>One-time ingestion for the lab</w:t>
            </w:r>
          </w:p>
        </w:tc>
        <w:tc>
          <w:tcPr>
            <w:tcW w:w="2200" w:type="pct"/>
            <w:tcMar>
              <w:top w:w="80" w:type="dxa"/>
              <w:left w:w="120" w:type="dxa"/>
              <w:bottom w:w="80" w:type="dxa"/>
              <w:right w:w="120" w:type="dxa"/>
            </w:tcMar>
            <w:vAlign w:val="center"/>
          </w:tcPr>
          <w:p w14:paraId="233BAB77" w14:textId="77777777" w:rsidR="008531DD" w:rsidRDefault="00097320">
            <w:r>
              <w:rPr>
                <w:sz w:val="19"/>
                <w:szCs w:val="19"/>
              </w:rPr>
              <w:t>A scheduled re-ingestion job to keep the index current</w:t>
            </w:r>
          </w:p>
        </w:tc>
      </w:tr>
    </w:tbl>
    <w:p w14:paraId="233BAB79" w14:textId="77777777" w:rsidR="008531DD" w:rsidRDefault="00097320">
      <w:pPr>
        <w:pStyle w:val="Heading3"/>
        <w:spacing w:before="280" w:after="140"/>
      </w:pPr>
      <w:bookmarkStart w:id="122" w:name="_Toc239879793"/>
      <w:r>
        <w:rPr>
          <w:b/>
          <w:bCs/>
          <w:color w:val="1E7145"/>
          <w:sz w:val="23"/>
          <w:szCs w:val="23"/>
        </w:rPr>
        <w:t>F.4 Tearing the lab down</w:t>
      </w:r>
      <w:bookmarkEnd w:id="122"/>
    </w:p>
    <w:p w14:paraId="233BAB7A" w14:textId="77777777" w:rsidR="008531DD" w:rsidRDefault="00097320">
      <w:pPr>
        <w:pStyle w:val="ListParagraph"/>
        <w:numPr>
          <w:ilvl w:val="0"/>
          <w:numId w:val="1"/>
        </w:numPr>
        <w:spacing w:after="100"/>
      </w:pPr>
      <w:r>
        <w:t>Delete the agent in Copilot Studio, or unshare it if you want to keep it for later.</w:t>
      </w:r>
    </w:p>
    <w:p w14:paraId="233BAB7B" w14:textId="77777777" w:rsidR="008531DD" w:rsidRDefault="00097320">
      <w:pPr>
        <w:pStyle w:val="ListParagraph"/>
        <w:numPr>
          <w:ilvl w:val="0"/>
          <w:numId w:val="1"/>
        </w:numPr>
        <w:spacing w:after="100"/>
      </w:pPr>
      <w:r>
        <w:t>Delete the custom connector and its connection from the Power Platform admin center.</w:t>
      </w:r>
    </w:p>
    <w:p w14:paraId="233BAB7C" w14:textId="77777777" w:rsidR="008531DD" w:rsidRDefault="00097320">
      <w:pPr>
        <w:pStyle w:val="ListParagraph"/>
        <w:numPr>
          <w:ilvl w:val="0"/>
          <w:numId w:val="1"/>
        </w:numPr>
        <w:spacing w:after="100"/>
      </w:pPr>
      <w:r>
        <w:t>Delete the Azure resource group to remove all provisioned resources in one step.</w:t>
      </w:r>
    </w:p>
    <w:p w14:paraId="233BAB7D" w14:textId="77777777" w:rsidR="008531DD" w:rsidRDefault="00097320">
      <w:pPr>
        <w:pStyle w:val="ListParagraph"/>
        <w:numPr>
          <w:ilvl w:val="0"/>
          <w:numId w:val="1"/>
        </w:numPr>
        <w:spacing w:after="100"/>
      </w:pPr>
      <w:r>
        <w:t>In SharePoint, delete or archive the Source Documents and Extracted Images folders if you no longer need them.</w:t>
      </w:r>
    </w:p>
    <w:p w14:paraId="233BAB7E" w14:textId="77777777" w:rsidR="008531DD" w:rsidRDefault="00097320">
      <w:pPr>
        <w:pStyle w:val="Heading3"/>
        <w:spacing w:before="280" w:after="140"/>
      </w:pPr>
      <w:bookmarkStart w:id="123" w:name="_Toc239879794"/>
      <w:r>
        <w:rPr>
          <w:b/>
          <w:bCs/>
          <w:color w:val="1E7145"/>
          <w:sz w:val="23"/>
          <w:szCs w:val="23"/>
        </w:rPr>
        <w:lastRenderedPageBreak/>
        <w:t>F.5 The things to remember</w:t>
      </w:r>
      <w:bookmarkEnd w:id="123"/>
    </w:p>
    <w:p w14:paraId="233BAB7F" w14:textId="77777777" w:rsidR="008531DD" w:rsidRDefault="00097320">
      <w:pPr>
        <w:pStyle w:val="ListParagraph"/>
        <w:numPr>
          <w:ilvl w:val="0"/>
          <w:numId w:val="1"/>
        </w:numPr>
        <w:spacing w:after="100"/>
      </w:pPr>
      <w:r>
        <w:rPr>
          <w:b/>
          <w:bCs/>
        </w:rPr>
        <w:t>Visual evidence is the differentiator.</w:t>
      </w:r>
      <w:r>
        <w:t xml:space="preserve"> A plain SharePoint knowledge source cannot cite a diagram or a checklist; this pipeline can.</w:t>
      </w:r>
    </w:p>
    <w:p w14:paraId="233BAB80" w14:textId="77777777" w:rsidR="008531DD" w:rsidRDefault="00097320">
      <w:pPr>
        <w:pStyle w:val="ListParagraph"/>
        <w:numPr>
          <w:ilvl w:val="0"/>
          <w:numId w:val="1"/>
        </w:numPr>
        <w:spacing w:after="100"/>
      </w:pPr>
      <w:r>
        <w:rPr>
          <w:b/>
          <w:bCs/>
        </w:rPr>
        <w:t>There is no per-user document trimming in the lab as built.</w:t>
      </w:r>
      <w:r>
        <w:t xml:space="preserve"> Add it before using sensitive documents - see 0.5 and F.2.</w:t>
      </w:r>
    </w:p>
    <w:p w14:paraId="233BAB81" w14:textId="77777777" w:rsidR="008531DD" w:rsidRDefault="00097320">
      <w:pPr>
        <w:pStyle w:val="ListParagraph"/>
        <w:numPr>
          <w:ilvl w:val="0"/>
          <w:numId w:val="1"/>
        </w:numPr>
        <w:spacing w:after="100"/>
      </w:pPr>
      <w:r>
        <w:rPr>
          <w:b/>
          <w:bCs/>
        </w:rPr>
        <w:t>Two silent failure modes will burn your first afternoon if you do not know them going in</w:t>
      </w:r>
      <w:r>
        <w:t>: web browsing left on in a blocked tenant (0.7), and a null connectionid on the Dataverse connection reference (6.3, C.1).</w:t>
      </w:r>
    </w:p>
    <w:p w14:paraId="233BAB82" w14:textId="77777777" w:rsidR="008531DD" w:rsidRDefault="00097320">
      <w:pPr>
        <w:pStyle w:val="ListParagraph"/>
        <w:numPr>
          <w:ilvl w:val="0"/>
          <w:numId w:val="1"/>
        </w:numPr>
        <w:spacing w:after="100"/>
      </w:pPr>
      <w:r>
        <w:rPr>
          <w:b/>
          <w:bCs/>
        </w:rPr>
        <w:t>This is a custom pipeline, not a pre-built connector.</w:t>
      </w:r>
      <w:r>
        <w:t xml:space="preserve"> Scope delivery time accordingly when discussing this with a customer.</w:t>
      </w:r>
    </w:p>
    <w:sectPr w:rsidR="008531DD">
      <w:pgSz w:w="11906" w:h="16838"/>
      <w:pgMar w:top="1296" w:right="1440" w:bottom="1296"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6D1332"/>
    <w:multiLevelType w:val="hybridMultilevel"/>
    <w:tmpl w:val="51A20340"/>
    <w:lvl w:ilvl="0" w:tplc="0E6CC978">
      <w:start w:val="1"/>
      <w:numFmt w:val="bullet"/>
      <w:lvlText w:val="●"/>
      <w:lvlJc w:val="left"/>
      <w:pPr>
        <w:ind w:left="720" w:hanging="360"/>
      </w:pPr>
    </w:lvl>
    <w:lvl w:ilvl="1" w:tplc="B3008E36">
      <w:start w:val="1"/>
      <w:numFmt w:val="bullet"/>
      <w:lvlText w:val="○"/>
      <w:lvlJc w:val="left"/>
      <w:pPr>
        <w:ind w:left="1440" w:hanging="360"/>
      </w:pPr>
    </w:lvl>
    <w:lvl w:ilvl="2" w:tplc="2046A752">
      <w:start w:val="1"/>
      <w:numFmt w:val="bullet"/>
      <w:lvlText w:val="■"/>
      <w:lvlJc w:val="left"/>
      <w:pPr>
        <w:ind w:left="2160" w:hanging="360"/>
      </w:pPr>
    </w:lvl>
    <w:lvl w:ilvl="3" w:tplc="675CAA06">
      <w:start w:val="1"/>
      <w:numFmt w:val="bullet"/>
      <w:lvlText w:val="●"/>
      <w:lvlJc w:val="left"/>
      <w:pPr>
        <w:ind w:left="2880" w:hanging="360"/>
      </w:pPr>
    </w:lvl>
    <w:lvl w:ilvl="4" w:tplc="2982C89E">
      <w:start w:val="1"/>
      <w:numFmt w:val="bullet"/>
      <w:lvlText w:val="○"/>
      <w:lvlJc w:val="left"/>
      <w:pPr>
        <w:ind w:left="3600" w:hanging="360"/>
      </w:pPr>
    </w:lvl>
    <w:lvl w:ilvl="5" w:tplc="07FA813E">
      <w:start w:val="1"/>
      <w:numFmt w:val="bullet"/>
      <w:lvlText w:val="■"/>
      <w:lvlJc w:val="left"/>
      <w:pPr>
        <w:ind w:left="4320" w:hanging="360"/>
      </w:pPr>
    </w:lvl>
    <w:lvl w:ilvl="6" w:tplc="B8261EAE">
      <w:start w:val="1"/>
      <w:numFmt w:val="bullet"/>
      <w:lvlText w:val="●"/>
      <w:lvlJc w:val="left"/>
      <w:pPr>
        <w:ind w:left="5040" w:hanging="360"/>
      </w:pPr>
    </w:lvl>
    <w:lvl w:ilvl="7" w:tplc="5F1C53DE">
      <w:start w:val="1"/>
      <w:numFmt w:val="bullet"/>
      <w:lvlText w:val="●"/>
      <w:lvlJc w:val="left"/>
      <w:pPr>
        <w:ind w:left="5760" w:hanging="360"/>
      </w:pPr>
    </w:lvl>
    <w:lvl w:ilvl="8" w:tplc="D15A1612">
      <w:start w:val="1"/>
      <w:numFmt w:val="bullet"/>
      <w:lvlText w:val="●"/>
      <w:lvlJc w:val="left"/>
      <w:pPr>
        <w:ind w:left="6480" w:hanging="360"/>
      </w:pPr>
    </w:lvl>
  </w:abstractNum>
  <w:abstractNum w:abstractNumId="1" w15:restartNumberingAfterBreak="0">
    <w:nsid w:val="73C06AF4"/>
    <w:multiLevelType w:val="hybridMultilevel"/>
    <w:tmpl w:val="D54C408E"/>
    <w:lvl w:ilvl="0" w:tplc="DB38A060">
      <w:start w:val="1"/>
      <w:numFmt w:val="decimal"/>
      <w:lvlText w:val="%1."/>
      <w:lvlJc w:val="left"/>
    </w:lvl>
    <w:lvl w:ilvl="1" w:tplc="1CB80B66">
      <w:numFmt w:val="decimal"/>
      <w:lvlText w:val=""/>
      <w:lvlJc w:val="left"/>
    </w:lvl>
    <w:lvl w:ilvl="2" w:tplc="AA4EF3EE">
      <w:numFmt w:val="decimal"/>
      <w:lvlText w:val=""/>
      <w:lvlJc w:val="left"/>
    </w:lvl>
    <w:lvl w:ilvl="3" w:tplc="8C725B5A">
      <w:numFmt w:val="decimal"/>
      <w:lvlText w:val=""/>
      <w:lvlJc w:val="left"/>
    </w:lvl>
    <w:lvl w:ilvl="4" w:tplc="E1FAC2E8">
      <w:numFmt w:val="decimal"/>
      <w:lvlText w:val=""/>
      <w:lvlJc w:val="left"/>
    </w:lvl>
    <w:lvl w:ilvl="5" w:tplc="C9A2FD5C">
      <w:numFmt w:val="decimal"/>
      <w:lvlText w:val=""/>
      <w:lvlJc w:val="left"/>
    </w:lvl>
    <w:lvl w:ilvl="6" w:tplc="4A6697EE">
      <w:numFmt w:val="decimal"/>
      <w:lvlText w:val=""/>
      <w:lvlJc w:val="left"/>
    </w:lvl>
    <w:lvl w:ilvl="7" w:tplc="240434DE">
      <w:numFmt w:val="decimal"/>
      <w:lvlText w:val=""/>
      <w:lvlJc w:val="left"/>
    </w:lvl>
    <w:lvl w:ilvl="8" w:tplc="8CE0E9BC">
      <w:numFmt w:val="decimal"/>
      <w:lvlText w:val=""/>
      <w:lvlJc w:val="left"/>
    </w:lvl>
  </w:abstractNum>
  <w:num w:numId="1" w16cid:durableId="21019444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31DD"/>
    <w:rsid w:val="00097320"/>
    <w:rsid w:val="00583A13"/>
    <w:rsid w:val="008531DD"/>
    <w:rsid w:val="00AC2697"/>
    <w:rsid w:val="00BA2172"/>
    <w:rsid w:val="00F87D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BA678"/>
  <w15:docId w15:val="{4057C558-D507-45E3-911E-57B149CE0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C2697"/>
    <w:pPr>
      <w:spacing w:after="100"/>
    </w:pPr>
  </w:style>
  <w:style w:type="paragraph" w:styleId="TOC2">
    <w:name w:val="toc 2"/>
    <w:basedOn w:val="Normal"/>
    <w:next w:val="Normal"/>
    <w:autoRedefine/>
    <w:uiPriority w:val="39"/>
    <w:unhideWhenUsed/>
    <w:rsid w:val="00AC2697"/>
    <w:pPr>
      <w:spacing w:after="100"/>
      <w:ind w:left="210"/>
    </w:pPr>
  </w:style>
  <w:style w:type="paragraph" w:styleId="TOC4">
    <w:name w:val="toc 4"/>
    <w:basedOn w:val="Normal"/>
    <w:next w:val="Normal"/>
    <w:autoRedefine/>
    <w:uiPriority w:val="39"/>
    <w:unhideWhenUsed/>
    <w:rsid w:val="00AC2697"/>
    <w:pPr>
      <w:spacing w:after="100"/>
      <w:ind w:left="630"/>
    </w:pPr>
  </w:style>
  <w:style w:type="paragraph" w:styleId="TOC3">
    <w:name w:val="toc 3"/>
    <w:basedOn w:val="Normal"/>
    <w:next w:val="Normal"/>
    <w:autoRedefine/>
    <w:uiPriority w:val="39"/>
    <w:unhideWhenUsed/>
    <w:rsid w:val="00AC2697"/>
    <w:pPr>
      <w:spacing w:after="100"/>
      <w:ind w:left="420"/>
    </w:pPr>
  </w:style>
  <w:style w:type="paragraph" w:styleId="TOC5">
    <w:name w:val="toc 5"/>
    <w:basedOn w:val="Normal"/>
    <w:next w:val="Normal"/>
    <w:autoRedefine/>
    <w:uiPriority w:val="39"/>
    <w:unhideWhenUsed/>
    <w:rsid w:val="00AC2697"/>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AC2697"/>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AC2697"/>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AC2697"/>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AC2697"/>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AC26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earn.microsoft.com/en-us/azure/ai-services/document-intelligence/overview" TargetMode="External"/><Relationship Id="rId13" Type="http://schemas.openxmlformats.org/officeDocument/2006/relationships/hyperlink" Target="https://learn.microsoft.com/en-us/power-platform/developer/cli/reference/copilot" TargetMode="External"/><Relationship Id="rId3" Type="http://schemas.openxmlformats.org/officeDocument/2006/relationships/settings" Target="settings.xml"/><Relationship Id="rId7" Type="http://schemas.openxmlformats.org/officeDocument/2006/relationships/hyperlink" Target="https://learn.microsoft.com/en-us/azure/search/search-explorer" TargetMode="External"/><Relationship Id="rId12" Type="http://schemas.openxmlformats.org/officeDocument/2006/relationships/hyperlink" Target="https://learn.microsoft.com/en-us/connectors/custom-connectors/"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learn.microsoft.com/en-us/azure/search/search-what-is-azure-search" TargetMode="External"/><Relationship Id="rId11" Type="http://schemas.openxmlformats.org/officeDocument/2006/relationships/hyperlink" Target="https://learn.microsoft.com/en-us/azure/ai-services/openai/concepts/models" TargetMode="External"/><Relationship Id="rId5" Type="http://schemas.openxmlformats.org/officeDocument/2006/relationships/hyperlink" Target="https://github.com/spetren/renewable-energy-compliance-lab" TargetMode="External"/><Relationship Id="rId15" Type="http://schemas.openxmlformats.org/officeDocument/2006/relationships/fontTable" Target="fontTable.xml"/><Relationship Id="rId10" Type="http://schemas.openxmlformats.org/officeDocument/2006/relationships/hyperlink" Target="https://learn.microsoft.com/en-us/azure/ai-services/openai/overview" TargetMode="External"/><Relationship Id="rId4" Type="http://schemas.openxmlformats.org/officeDocument/2006/relationships/webSettings" Target="webSettings.xml"/><Relationship Id="rId9" Type="http://schemas.openxmlformats.org/officeDocument/2006/relationships/hyperlink" Target="https://learn.microsoft.com/en-us/azure/ai-services/computer-vision/overview-image-analysis" TargetMode="External"/><Relationship Id="rId14" Type="http://schemas.openxmlformats.org/officeDocument/2006/relationships/hyperlink" Target="https://learn.microsoft.com/en-us/microsoft-copilot-stud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331</TotalTime>
  <Pages>43</Pages>
  <Words>12229</Words>
  <Characters>69711</Characters>
  <Application>Microsoft Office Word</Application>
  <DocSecurity>0</DocSecurity>
  <Lines>580</Lines>
  <Paragraphs>163</Paragraphs>
  <ScaleCrop>false</ScaleCrop>
  <Company/>
  <LinksUpToDate>false</LinksUpToDate>
  <CharactersWithSpaces>81777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Contract &amp; Legal Intelligence Agent (Renewable Energy Example) - Lab Guide</dc:title>
  <dc:creator>Microsoft Scout</dc:creator>
  <dc:description>End-to-end implementation lab guide for a reusable Contract &amp; Legal Intelligence agent, using a multimodal renewable-energy compliance Copilot Studio agent as the worked example.</dc:description>
  <cp:lastModifiedBy>Alexsander Petrenko</cp:lastModifiedBy>
  <cp:revision>3</cp:revision>
  <dcterms:created xsi:type="dcterms:W3CDTF">2026-09-04T05:04:00Z</dcterms:created>
  <dcterms:modified xsi:type="dcterms:W3CDTF">2026-09-10T03:54:00Z</dcterms:modified>
</cp:coreProperties>
</file>