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3BA678" w14:textId="77777777" w:rsidR="008531DD" w:rsidRDefault="00097320">
      <w:pPr>
        <w:spacing w:after="80"/>
        <w:jc w:val="center"/>
      </w:pPr>
      <w:r>
        <w:rPr>
          <w:b/>
          <w:bCs/>
          <w:color w:val="1E7145"/>
          <w:sz w:val="22"/>
          <w:szCs w:val="22"/>
        </w:rPr>
        <w:t>T E C H N I C A L   E N A B L E M E N T   L A B</w:t>
      </w:r>
    </w:p>
    <w:p w14:paraId="233BA679" w14:textId="77777777" w:rsidR="008531DD" w:rsidRDefault="00097320">
      <w:pPr>
        <w:spacing w:after="400"/>
        <w:jc w:val="center"/>
      </w:pPr>
      <w:r>
        <w:rPr>
          <w:color w:val="666666"/>
          <w:sz w:val="22"/>
          <w:szCs w:val="22"/>
        </w:rPr>
        <w:t>Reusable Reference Pattern</w:t>
      </w:r>
    </w:p>
    <w:p w14:paraId="233BA67A" w14:textId="77777777" w:rsidR="008531DD" w:rsidRDefault="00097320">
      <w:pPr>
        <w:spacing w:after="120"/>
        <w:jc w:val="center"/>
      </w:pPr>
      <w:r>
        <w:rPr>
          <w:b/>
          <w:bCs/>
          <w:color w:val="0B3D24"/>
          <w:sz w:val="64"/>
          <w:szCs w:val="64"/>
        </w:rPr>
        <w:t>Contract &amp; Legal Intelligence Agent</w:t>
      </w:r>
    </w:p>
    <w:p w14:paraId="233BA67B" w14:textId="77777777" w:rsidR="008531DD" w:rsidRDefault="00097320">
      <w:pPr>
        <w:spacing w:after="320"/>
        <w:jc w:val="center"/>
      </w:pPr>
      <w:r>
        <w:rPr>
          <w:b/>
          <w:bCs/>
          <w:color w:val="1E7145"/>
          <w:sz w:val="30"/>
          <w:szCs w:val="30"/>
        </w:rPr>
        <w:t>(Renewable Energy Example)</w:t>
      </w:r>
    </w:p>
    <w:p w14:paraId="233BA67C" w14:textId="77777777" w:rsidR="008531DD" w:rsidRDefault="00097320">
      <w:pPr>
        <w:spacing w:after="400"/>
        <w:jc w:val="center"/>
      </w:pPr>
      <w:r>
        <w:rPr>
          <w:sz w:val="26"/>
          <w:szCs w:val="26"/>
        </w:rPr>
        <w:t>End-to-End Implementation Lab Guide</w:t>
      </w:r>
    </w:p>
    <w:p w14:paraId="233BA67D" w14:textId="77777777" w:rsidR="008531DD" w:rsidRDefault="00097320">
      <w:pPr>
        <w:spacing w:after="600"/>
        <w:jc w:val="center"/>
      </w:pPr>
      <w:r>
        <w:rPr>
          <w:i/>
          <w:iCs/>
          <w:color w:val="444444"/>
          <w:sz w:val="22"/>
          <w:szCs w:val="22"/>
        </w:rPr>
        <w:t>Find and cite contract and compliance evidence in Copilot Studio - grounded in document text and extracted visual evidence, with renewable energy as the worked example.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5"/>
        <w:gridCol w:w="6311"/>
      </w:tblGrid>
      <w:tr w:rsidR="008531DD" w14:paraId="233BA680" w14:textId="77777777">
        <w:trPr>
          <w:tblHeader/>
        </w:trPr>
        <w:tc>
          <w:tcPr>
            <w:tcW w:w="1500" w:type="pct"/>
            <w:shd w:val="clear" w:color="auto" w:fill="1E7145"/>
            <w:tcMar>
              <w:top w:w="80" w:type="dxa"/>
              <w:left w:w="120" w:type="dxa"/>
              <w:bottom w:w="80" w:type="dxa"/>
              <w:right w:w="120" w:type="dxa"/>
            </w:tcMar>
            <w:vAlign w:val="center"/>
          </w:tcPr>
          <w:p w14:paraId="233BA67E" w14:textId="77777777" w:rsidR="008531DD" w:rsidRDefault="00097320">
            <w:r>
              <w:rPr>
                <w:b/>
                <w:bCs/>
                <w:color w:val="FFFFFF"/>
                <w:sz w:val="19"/>
                <w:szCs w:val="19"/>
              </w:rPr>
              <w:t>Attribute</w:t>
            </w:r>
          </w:p>
        </w:tc>
        <w:tc>
          <w:tcPr>
            <w:tcW w:w="3500" w:type="pct"/>
            <w:shd w:val="clear" w:color="auto" w:fill="1E7145"/>
            <w:tcMar>
              <w:top w:w="80" w:type="dxa"/>
              <w:left w:w="120" w:type="dxa"/>
              <w:bottom w:w="80" w:type="dxa"/>
              <w:right w:w="120" w:type="dxa"/>
            </w:tcMar>
            <w:vAlign w:val="center"/>
          </w:tcPr>
          <w:p w14:paraId="233BA67F" w14:textId="77777777" w:rsidR="008531DD" w:rsidRDefault="00097320">
            <w:r>
              <w:rPr>
                <w:b/>
                <w:bCs/>
                <w:color w:val="FFFFFF"/>
                <w:sz w:val="19"/>
                <w:szCs w:val="19"/>
              </w:rPr>
              <w:t>Value</w:t>
            </w:r>
          </w:p>
        </w:tc>
      </w:tr>
      <w:tr w:rsidR="008531DD" w14:paraId="233BA683" w14:textId="77777777">
        <w:tc>
          <w:tcPr>
            <w:tcW w:w="1500" w:type="pct"/>
            <w:tcMar>
              <w:top w:w="80" w:type="dxa"/>
              <w:left w:w="120" w:type="dxa"/>
              <w:bottom w:w="80" w:type="dxa"/>
              <w:right w:w="120" w:type="dxa"/>
            </w:tcMar>
            <w:vAlign w:val="center"/>
          </w:tcPr>
          <w:p w14:paraId="233BA681" w14:textId="77777777" w:rsidR="008531DD" w:rsidRDefault="00097320">
            <w:r>
              <w:rPr>
                <w:sz w:val="19"/>
                <w:szCs w:val="19"/>
              </w:rPr>
              <w:t>Event</w:t>
            </w:r>
          </w:p>
        </w:tc>
        <w:tc>
          <w:tcPr>
            <w:tcW w:w="3500" w:type="pct"/>
            <w:tcMar>
              <w:top w:w="80" w:type="dxa"/>
              <w:left w:w="120" w:type="dxa"/>
              <w:bottom w:w="80" w:type="dxa"/>
              <w:right w:w="120" w:type="dxa"/>
            </w:tcMar>
            <w:vAlign w:val="center"/>
          </w:tcPr>
          <w:p w14:paraId="233BA682" w14:textId="77777777" w:rsidR="008531DD" w:rsidRDefault="00097320">
            <w:r>
              <w:rPr>
                <w:sz w:val="19"/>
                <w:szCs w:val="19"/>
              </w:rPr>
              <w:t>Technical Enablement Lab</w:t>
            </w:r>
          </w:p>
        </w:tc>
      </w:tr>
      <w:tr w:rsidR="008531DD" w14:paraId="233BA686" w14:textId="77777777">
        <w:tc>
          <w:tcPr>
            <w:tcW w:w="1500" w:type="pct"/>
            <w:shd w:val="clear" w:color="auto" w:fill="F4F8F5"/>
            <w:tcMar>
              <w:top w:w="80" w:type="dxa"/>
              <w:left w:w="120" w:type="dxa"/>
              <w:bottom w:w="80" w:type="dxa"/>
              <w:right w:w="120" w:type="dxa"/>
            </w:tcMar>
            <w:vAlign w:val="center"/>
          </w:tcPr>
          <w:p w14:paraId="233BA684" w14:textId="77777777" w:rsidR="008531DD" w:rsidRDefault="00097320">
            <w:r>
              <w:rPr>
                <w:sz w:val="19"/>
                <w:szCs w:val="19"/>
              </w:rPr>
              <w:t>Audience</w:t>
            </w:r>
          </w:p>
        </w:tc>
        <w:tc>
          <w:tcPr>
            <w:tcW w:w="3500" w:type="pct"/>
            <w:shd w:val="clear" w:color="auto" w:fill="F4F8F5"/>
            <w:tcMar>
              <w:top w:w="80" w:type="dxa"/>
              <w:left w:w="120" w:type="dxa"/>
              <w:bottom w:w="80" w:type="dxa"/>
              <w:right w:w="120" w:type="dxa"/>
            </w:tcMar>
            <w:vAlign w:val="center"/>
          </w:tcPr>
          <w:p w14:paraId="233BA685" w14:textId="77777777" w:rsidR="008531DD" w:rsidRDefault="00097320">
            <w:r>
              <w:rPr>
                <w:sz w:val="19"/>
                <w:szCs w:val="19"/>
              </w:rPr>
              <w:t>Solutions Engineers and technical field roles</w:t>
            </w:r>
          </w:p>
        </w:tc>
      </w:tr>
      <w:tr w:rsidR="008531DD" w14:paraId="233BA689" w14:textId="77777777">
        <w:tc>
          <w:tcPr>
            <w:tcW w:w="1500" w:type="pct"/>
            <w:tcMar>
              <w:top w:w="80" w:type="dxa"/>
              <w:left w:w="120" w:type="dxa"/>
              <w:bottom w:w="80" w:type="dxa"/>
              <w:right w:w="120" w:type="dxa"/>
            </w:tcMar>
            <w:vAlign w:val="center"/>
          </w:tcPr>
          <w:p w14:paraId="233BA687" w14:textId="77777777" w:rsidR="008531DD" w:rsidRDefault="00097320">
            <w:r>
              <w:rPr>
                <w:sz w:val="19"/>
                <w:szCs w:val="19"/>
              </w:rPr>
              <w:t>Source repo</w:t>
            </w:r>
          </w:p>
        </w:tc>
        <w:tc>
          <w:tcPr>
            <w:tcW w:w="3500" w:type="pct"/>
            <w:tcMar>
              <w:top w:w="80" w:type="dxa"/>
              <w:left w:w="120" w:type="dxa"/>
              <w:bottom w:w="80" w:type="dxa"/>
              <w:right w:w="120" w:type="dxa"/>
            </w:tcMar>
            <w:vAlign w:val="center"/>
          </w:tcPr>
          <w:p w14:paraId="233BA688" w14:textId="77777777" w:rsidR="008531DD" w:rsidRDefault="00097320">
            <w:r>
              <w:rPr>
                <w:sz w:val="19"/>
                <w:szCs w:val="19"/>
              </w:rPr>
              <w:t>github.com/spetren/renewable-energy-compliance-lab</w:t>
            </w:r>
          </w:p>
        </w:tc>
      </w:tr>
      <w:tr w:rsidR="008531DD" w14:paraId="233BA68C" w14:textId="77777777">
        <w:tc>
          <w:tcPr>
            <w:tcW w:w="1500" w:type="pct"/>
            <w:shd w:val="clear" w:color="auto" w:fill="F4F8F5"/>
            <w:tcMar>
              <w:top w:w="80" w:type="dxa"/>
              <w:left w:w="120" w:type="dxa"/>
              <w:bottom w:w="80" w:type="dxa"/>
              <w:right w:w="120" w:type="dxa"/>
            </w:tcMar>
            <w:vAlign w:val="center"/>
          </w:tcPr>
          <w:p w14:paraId="233BA68A" w14:textId="77777777" w:rsidR="008531DD" w:rsidRDefault="00097320">
            <w:r>
              <w:rPr>
                <w:sz w:val="19"/>
                <w:szCs w:val="19"/>
              </w:rPr>
              <w:t>Platform</w:t>
            </w:r>
          </w:p>
        </w:tc>
        <w:tc>
          <w:tcPr>
            <w:tcW w:w="3500" w:type="pct"/>
            <w:shd w:val="clear" w:color="auto" w:fill="F4F8F5"/>
            <w:tcMar>
              <w:top w:w="80" w:type="dxa"/>
              <w:left w:w="120" w:type="dxa"/>
              <w:bottom w:w="80" w:type="dxa"/>
              <w:right w:w="120" w:type="dxa"/>
            </w:tcMar>
            <w:vAlign w:val="center"/>
          </w:tcPr>
          <w:p w14:paraId="233BA68B" w14:textId="77777777" w:rsidR="008531DD" w:rsidRDefault="00097320">
            <w:r>
              <w:rPr>
                <w:sz w:val="19"/>
                <w:szCs w:val="19"/>
              </w:rPr>
              <w:t>Azure AI Search, Azure AI Document Intelligence, Azure AI Vision, Azure OpenAI (Foundry), Copilot Studio</w:t>
            </w:r>
          </w:p>
        </w:tc>
      </w:tr>
      <w:tr w:rsidR="008531DD" w14:paraId="233BA68F" w14:textId="77777777">
        <w:tc>
          <w:tcPr>
            <w:tcW w:w="1500" w:type="pct"/>
            <w:tcMar>
              <w:top w:w="80" w:type="dxa"/>
              <w:left w:w="120" w:type="dxa"/>
              <w:bottom w:w="80" w:type="dxa"/>
              <w:right w:w="120" w:type="dxa"/>
            </w:tcMar>
            <w:vAlign w:val="center"/>
          </w:tcPr>
          <w:p w14:paraId="233BA68D" w14:textId="77777777" w:rsidR="008531DD" w:rsidRDefault="00097320">
            <w:r>
              <w:rPr>
                <w:sz w:val="19"/>
                <w:szCs w:val="19"/>
              </w:rPr>
              <w:t>Data source</w:t>
            </w:r>
          </w:p>
        </w:tc>
        <w:tc>
          <w:tcPr>
            <w:tcW w:w="3500" w:type="pct"/>
            <w:tcMar>
              <w:top w:w="80" w:type="dxa"/>
              <w:left w:w="120" w:type="dxa"/>
              <w:bottom w:w="80" w:type="dxa"/>
              <w:right w:w="120" w:type="dxa"/>
            </w:tcMar>
            <w:vAlign w:val="center"/>
          </w:tcPr>
          <w:p w14:paraId="233BA68E" w14:textId="77777777" w:rsidR="008531DD" w:rsidRDefault="00097320">
            <w:r>
              <w:rPr>
                <w:sz w:val="19"/>
                <w:szCs w:val="19"/>
              </w:rPr>
              <w:t>Public renewable-energy permitting, contracting, and compliance documents</w:t>
            </w:r>
          </w:p>
        </w:tc>
      </w:tr>
      <w:tr w:rsidR="008531DD" w14:paraId="233BA692" w14:textId="77777777">
        <w:tc>
          <w:tcPr>
            <w:tcW w:w="1500" w:type="pct"/>
            <w:shd w:val="clear" w:color="auto" w:fill="F4F8F5"/>
            <w:tcMar>
              <w:top w:w="80" w:type="dxa"/>
              <w:left w:w="120" w:type="dxa"/>
              <w:bottom w:w="80" w:type="dxa"/>
              <w:right w:w="120" w:type="dxa"/>
            </w:tcMar>
            <w:vAlign w:val="center"/>
          </w:tcPr>
          <w:p w14:paraId="233BA690" w14:textId="77777777" w:rsidR="008531DD" w:rsidRDefault="00097320">
            <w:r>
              <w:rPr>
                <w:sz w:val="19"/>
                <w:szCs w:val="19"/>
              </w:rPr>
              <w:t>Source system</w:t>
            </w:r>
          </w:p>
        </w:tc>
        <w:tc>
          <w:tcPr>
            <w:tcW w:w="3500" w:type="pct"/>
            <w:shd w:val="clear" w:color="auto" w:fill="F4F8F5"/>
            <w:tcMar>
              <w:top w:w="80" w:type="dxa"/>
              <w:left w:w="120" w:type="dxa"/>
              <w:bottom w:w="80" w:type="dxa"/>
              <w:right w:w="120" w:type="dxa"/>
            </w:tcMar>
            <w:vAlign w:val="center"/>
          </w:tcPr>
          <w:p w14:paraId="233BA691" w14:textId="77777777" w:rsidR="008531DD" w:rsidRDefault="00097320">
            <w:r>
              <w:rPr>
                <w:sz w:val="19"/>
                <w:szCs w:val="19"/>
              </w:rPr>
              <w:t>SharePoint document library (Source Documents / Extracted Images)</w:t>
            </w:r>
          </w:p>
        </w:tc>
      </w:tr>
      <w:tr w:rsidR="008531DD" w14:paraId="233BA695" w14:textId="77777777">
        <w:tc>
          <w:tcPr>
            <w:tcW w:w="1500" w:type="pct"/>
            <w:tcMar>
              <w:top w:w="80" w:type="dxa"/>
              <w:left w:w="120" w:type="dxa"/>
              <w:bottom w:w="80" w:type="dxa"/>
              <w:right w:w="120" w:type="dxa"/>
            </w:tcMar>
            <w:vAlign w:val="center"/>
          </w:tcPr>
          <w:p w14:paraId="233BA693" w14:textId="77777777" w:rsidR="008531DD" w:rsidRDefault="00097320">
            <w:r>
              <w:rPr>
                <w:sz w:val="19"/>
                <w:szCs w:val="19"/>
              </w:rPr>
              <w:t>Complexity</w:t>
            </w:r>
          </w:p>
        </w:tc>
        <w:tc>
          <w:tcPr>
            <w:tcW w:w="3500" w:type="pct"/>
            <w:tcMar>
              <w:top w:w="80" w:type="dxa"/>
              <w:left w:w="120" w:type="dxa"/>
              <w:bottom w:w="80" w:type="dxa"/>
              <w:right w:w="120" w:type="dxa"/>
            </w:tcMar>
            <w:vAlign w:val="center"/>
          </w:tcPr>
          <w:p w14:paraId="233BA694" w14:textId="77777777" w:rsidR="008531DD" w:rsidRDefault="00097320">
            <w:r>
              <w:rPr>
                <w:sz w:val="19"/>
                <w:szCs w:val="19"/>
              </w:rPr>
              <w:t>Advanced</w:t>
            </w:r>
          </w:p>
        </w:tc>
      </w:tr>
      <w:tr w:rsidR="008531DD" w14:paraId="233BA698" w14:textId="77777777">
        <w:tc>
          <w:tcPr>
            <w:tcW w:w="1500" w:type="pct"/>
            <w:shd w:val="clear" w:color="auto" w:fill="F4F8F5"/>
            <w:tcMar>
              <w:top w:w="80" w:type="dxa"/>
              <w:left w:w="120" w:type="dxa"/>
              <w:bottom w:w="80" w:type="dxa"/>
              <w:right w:w="120" w:type="dxa"/>
            </w:tcMar>
            <w:vAlign w:val="center"/>
          </w:tcPr>
          <w:p w14:paraId="233BA696" w14:textId="77777777" w:rsidR="008531DD" w:rsidRDefault="00097320">
            <w:r>
              <w:rPr>
                <w:sz w:val="19"/>
                <w:szCs w:val="19"/>
              </w:rPr>
              <w:t>Hands-on time</w:t>
            </w:r>
          </w:p>
        </w:tc>
        <w:tc>
          <w:tcPr>
            <w:tcW w:w="3500" w:type="pct"/>
            <w:shd w:val="clear" w:color="auto" w:fill="F4F8F5"/>
            <w:tcMar>
              <w:top w:w="80" w:type="dxa"/>
              <w:left w:w="120" w:type="dxa"/>
              <w:bottom w:w="80" w:type="dxa"/>
              <w:right w:w="120" w:type="dxa"/>
            </w:tcMar>
            <w:vAlign w:val="center"/>
          </w:tcPr>
          <w:p w14:paraId="233BA697" w14:textId="77777777" w:rsidR="008531DD" w:rsidRDefault="00097320">
            <w:r>
              <w:rPr>
                <w:sz w:val="19"/>
                <w:szCs w:val="19"/>
              </w:rPr>
              <w:t>2-2.5 hours, plus indexing wait (shorter with the 90-minute lab's 6-document corpus)</w:t>
            </w:r>
          </w:p>
        </w:tc>
      </w:tr>
      <w:tr w:rsidR="008531DD" w14:paraId="233BA69B" w14:textId="77777777">
        <w:tc>
          <w:tcPr>
            <w:tcW w:w="1500" w:type="pct"/>
            <w:tcMar>
              <w:top w:w="80" w:type="dxa"/>
              <w:left w:w="120" w:type="dxa"/>
              <w:bottom w:w="80" w:type="dxa"/>
              <w:right w:w="120" w:type="dxa"/>
            </w:tcMar>
            <w:vAlign w:val="center"/>
          </w:tcPr>
          <w:p w14:paraId="233BA699" w14:textId="77777777" w:rsidR="008531DD" w:rsidRDefault="00097320">
            <w:r>
              <w:rPr>
                <w:sz w:val="19"/>
                <w:szCs w:val="19"/>
              </w:rPr>
              <w:t>Version</w:t>
            </w:r>
          </w:p>
        </w:tc>
        <w:tc>
          <w:tcPr>
            <w:tcW w:w="3500" w:type="pct"/>
            <w:tcMar>
              <w:top w:w="80" w:type="dxa"/>
              <w:left w:w="120" w:type="dxa"/>
              <w:bottom w:w="80" w:type="dxa"/>
              <w:right w:w="120" w:type="dxa"/>
            </w:tcMar>
            <w:vAlign w:val="center"/>
          </w:tcPr>
          <w:p w14:paraId="233BA69A" w14:textId="77777777" w:rsidR="008531DD" w:rsidRDefault="00097320">
            <w:r>
              <w:rPr>
                <w:sz w:val="19"/>
                <w:szCs w:val="19"/>
              </w:rPr>
              <w:t>1.0 - September 2026</w:t>
            </w:r>
          </w:p>
        </w:tc>
      </w:tr>
    </w:tbl>
    <w:p w14:paraId="233BA69C" w14:textId="77777777" w:rsidR="008531DD" w:rsidRDefault="00097320">
      <w:r>
        <w:br w:type="page"/>
      </w:r>
    </w:p>
    <w:p w14:paraId="233BA69D" w14:textId="77777777" w:rsidR="008531DD" w:rsidRDefault="00097320">
      <w:pPr>
        <w:spacing w:after="200"/>
      </w:pPr>
      <w:r>
        <w:rPr>
          <w:b/>
          <w:bCs/>
          <w:color w:val="0B3D24"/>
          <w:sz w:val="30"/>
          <w:szCs w:val="30"/>
        </w:rPr>
        <w:lastRenderedPageBreak/>
        <w:t>Table of Contents</w:t>
      </w:r>
    </w:p>
    <w:p w14:paraId="233BA69E" w14:textId="77777777" w:rsidR="008531DD" w:rsidRDefault="00097320">
      <w:pPr>
        <w:spacing w:after="160"/>
      </w:pPr>
      <w:r>
        <w:rPr>
          <w:i/>
          <w:iCs/>
        </w:rPr>
        <w:t>Right-click anywhere in the table below and choose Update Field to populate page numbers.</w:t>
      </w:r>
    </w:p>
    <w:sdt>
      <w:sdtPr>
        <w:alias w:val="Table of Contents"/>
        <w:id w:val="1673143319"/>
      </w:sdtPr>
      <w:sdtEndPr/>
      <w:sdtContent>
        <w:p w14:paraId="07E0C79B" w14:textId="43C081AF" w:rsidR="007B6372" w:rsidRDefault="00097320">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"1-4"</w:instrText>
          </w:r>
          <w:r>
            <w:fldChar w:fldCharType="separate"/>
          </w:r>
          <w:hyperlink w:anchor="_Toc239882220" w:history="1">
            <w:r w:rsidR="007B6372" w:rsidRPr="00FB1FEE">
              <w:rPr>
                <w:rStyle w:val="Hyperlink"/>
                <w:b/>
                <w:bCs/>
                <w:noProof/>
              </w:rPr>
              <w:t>What This Lab Is For</w:t>
            </w:r>
            <w:r w:rsidR="007B6372">
              <w:rPr>
                <w:noProof/>
              </w:rPr>
              <w:tab/>
            </w:r>
            <w:r w:rsidR="007B6372">
              <w:rPr>
                <w:noProof/>
              </w:rPr>
              <w:fldChar w:fldCharType="begin"/>
            </w:r>
            <w:r w:rsidR="007B6372">
              <w:rPr>
                <w:noProof/>
              </w:rPr>
              <w:instrText xml:space="preserve"> PAGEREF _Toc239882220 \h </w:instrText>
            </w:r>
            <w:r w:rsidR="007B6372">
              <w:rPr>
                <w:noProof/>
              </w:rPr>
            </w:r>
            <w:r w:rsidR="007B6372">
              <w:rPr>
                <w:noProof/>
              </w:rPr>
              <w:fldChar w:fldCharType="separate"/>
            </w:r>
            <w:r w:rsidR="007B6372">
              <w:rPr>
                <w:noProof/>
              </w:rPr>
              <w:t>6</w:t>
            </w:r>
            <w:r w:rsidR="007B6372">
              <w:rPr>
                <w:noProof/>
              </w:rPr>
              <w:fldChar w:fldCharType="end"/>
            </w:r>
          </w:hyperlink>
        </w:p>
        <w:p w14:paraId="55563197" w14:textId="55D9204D" w:rsidR="007B6372" w:rsidRDefault="007B637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882221" w:history="1">
            <w:r w:rsidRPr="00FB1FEE">
              <w:rPr>
                <w:rStyle w:val="Hyperlink"/>
                <w:b/>
                <w:bCs/>
                <w:noProof/>
              </w:rPr>
              <w:t>Why Customers Ask for This Scenario</w:t>
            </w:r>
            <w:r>
              <w:rPr>
                <w:noProof/>
              </w:rPr>
              <w:tab/>
            </w:r>
            <w:r>
              <w:rPr>
                <w:noProof/>
              </w:rPr>
              <w:fldChar w:fldCharType="begin"/>
            </w:r>
            <w:r>
              <w:rPr>
                <w:noProof/>
              </w:rPr>
              <w:instrText xml:space="preserve"> PAGEREF _Toc239882221 \h </w:instrText>
            </w:r>
            <w:r>
              <w:rPr>
                <w:noProof/>
              </w:rPr>
            </w:r>
            <w:r>
              <w:rPr>
                <w:noProof/>
              </w:rPr>
              <w:fldChar w:fldCharType="separate"/>
            </w:r>
            <w:r>
              <w:rPr>
                <w:noProof/>
              </w:rPr>
              <w:t>6</w:t>
            </w:r>
            <w:r>
              <w:rPr>
                <w:noProof/>
              </w:rPr>
              <w:fldChar w:fldCharType="end"/>
            </w:r>
          </w:hyperlink>
        </w:p>
        <w:p w14:paraId="66B9551B" w14:textId="247B23C1"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22" w:history="1">
            <w:r w:rsidRPr="00FB1FEE">
              <w:rPr>
                <w:rStyle w:val="Hyperlink"/>
                <w:b/>
                <w:bCs/>
                <w:noProof/>
              </w:rPr>
              <w:t>W.1 The conversation that starts it</w:t>
            </w:r>
            <w:r>
              <w:rPr>
                <w:noProof/>
              </w:rPr>
              <w:tab/>
            </w:r>
            <w:r>
              <w:rPr>
                <w:noProof/>
              </w:rPr>
              <w:fldChar w:fldCharType="begin"/>
            </w:r>
            <w:r>
              <w:rPr>
                <w:noProof/>
              </w:rPr>
              <w:instrText xml:space="preserve"> PAGEREF _Toc239882222 \h </w:instrText>
            </w:r>
            <w:r>
              <w:rPr>
                <w:noProof/>
              </w:rPr>
            </w:r>
            <w:r>
              <w:rPr>
                <w:noProof/>
              </w:rPr>
              <w:fldChar w:fldCharType="separate"/>
            </w:r>
            <w:r>
              <w:rPr>
                <w:noProof/>
              </w:rPr>
              <w:t>6</w:t>
            </w:r>
            <w:r>
              <w:rPr>
                <w:noProof/>
              </w:rPr>
              <w:fldChar w:fldCharType="end"/>
            </w:r>
          </w:hyperlink>
        </w:p>
        <w:p w14:paraId="6F02D22F" w14:textId="566F3654"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23" w:history="1">
            <w:r w:rsidRPr="00FB1FEE">
              <w:rPr>
                <w:rStyle w:val="Hyperlink"/>
                <w:b/>
                <w:bCs/>
                <w:noProof/>
              </w:rPr>
              <w:t>W.2 What is actually going on underneath</w:t>
            </w:r>
            <w:r>
              <w:rPr>
                <w:noProof/>
              </w:rPr>
              <w:tab/>
            </w:r>
            <w:r>
              <w:rPr>
                <w:noProof/>
              </w:rPr>
              <w:fldChar w:fldCharType="begin"/>
            </w:r>
            <w:r>
              <w:rPr>
                <w:noProof/>
              </w:rPr>
              <w:instrText xml:space="preserve"> PAGEREF _Toc239882223 \h </w:instrText>
            </w:r>
            <w:r>
              <w:rPr>
                <w:noProof/>
              </w:rPr>
            </w:r>
            <w:r>
              <w:rPr>
                <w:noProof/>
              </w:rPr>
              <w:fldChar w:fldCharType="separate"/>
            </w:r>
            <w:r>
              <w:rPr>
                <w:noProof/>
              </w:rPr>
              <w:t>6</w:t>
            </w:r>
            <w:r>
              <w:rPr>
                <w:noProof/>
              </w:rPr>
              <w:fldChar w:fldCharType="end"/>
            </w:r>
          </w:hyperlink>
        </w:p>
        <w:p w14:paraId="5A464C0F" w14:textId="7FE1DFCA" w:rsidR="007B6372" w:rsidRDefault="007B6372">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39882224" w:history="1">
            <w:r w:rsidRPr="00FB1FEE">
              <w:rPr>
                <w:rStyle w:val="Hyperlink"/>
                <w:b/>
                <w:bCs/>
                <w:noProof/>
              </w:rPr>
              <w:t>Diagrams and forms are invisible to keyword search</w:t>
            </w:r>
            <w:r>
              <w:rPr>
                <w:noProof/>
              </w:rPr>
              <w:tab/>
            </w:r>
            <w:r>
              <w:rPr>
                <w:noProof/>
              </w:rPr>
              <w:fldChar w:fldCharType="begin"/>
            </w:r>
            <w:r>
              <w:rPr>
                <w:noProof/>
              </w:rPr>
              <w:instrText xml:space="preserve"> PAGEREF _Toc239882224 \h </w:instrText>
            </w:r>
            <w:r>
              <w:rPr>
                <w:noProof/>
              </w:rPr>
            </w:r>
            <w:r>
              <w:rPr>
                <w:noProof/>
              </w:rPr>
              <w:fldChar w:fldCharType="separate"/>
            </w:r>
            <w:r>
              <w:rPr>
                <w:noProof/>
              </w:rPr>
              <w:t>7</w:t>
            </w:r>
            <w:r>
              <w:rPr>
                <w:noProof/>
              </w:rPr>
              <w:fldChar w:fldCharType="end"/>
            </w:r>
          </w:hyperlink>
        </w:p>
        <w:p w14:paraId="55E0C65F" w14:textId="72F19EC5" w:rsidR="007B6372" w:rsidRDefault="007B6372">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39882225" w:history="1">
            <w:r w:rsidRPr="00FB1FEE">
              <w:rPr>
                <w:rStyle w:val="Hyperlink"/>
                <w:b/>
                <w:bCs/>
                <w:noProof/>
              </w:rPr>
              <w:t>Every jurisdiction has its own permitting checklist, buried in a different PDF</w:t>
            </w:r>
            <w:r>
              <w:rPr>
                <w:noProof/>
              </w:rPr>
              <w:tab/>
            </w:r>
            <w:r>
              <w:rPr>
                <w:noProof/>
              </w:rPr>
              <w:fldChar w:fldCharType="begin"/>
            </w:r>
            <w:r>
              <w:rPr>
                <w:noProof/>
              </w:rPr>
              <w:instrText xml:space="preserve"> PAGEREF _Toc239882225 \h </w:instrText>
            </w:r>
            <w:r>
              <w:rPr>
                <w:noProof/>
              </w:rPr>
            </w:r>
            <w:r>
              <w:rPr>
                <w:noProof/>
              </w:rPr>
              <w:fldChar w:fldCharType="separate"/>
            </w:r>
            <w:r>
              <w:rPr>
                <w:noProof/>
              </w:rPr>
              <w:t>7</w:t>
            </w:r>
            <w:r>
              <w:rPr>
                <w:noProof/>
              </w:rPr>
              <w:fldChar w:fldCharType="end"/>
            </w:r>
          </w:hyperlink>
        </w:p>
        <w:p w14:paraId="2B270C12" w14:textId="48E74214" w:rsidR="007B6372" w:rsidRDefault="007B6372">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39882226" w:history="1">
            <w:r w:rsidRPr="00FB1FEE">
              <w:rPr>
                <w:rStyle w:val="Hyperlink"/>
                <w:b/>
                <w:bCs/>
                <w:noProof/>
              </w:rPr>
              <w:t>Reviewers re-derive the same answer from scratch every time</w:t>
            </w:r>
            <w:r>
              <w:rPr>
                <w:noProof/>
              </w:rPr>
              <w:tab/>
            </w:r>
            <w:r>
              <w:rPr>
                <w:noProof/>
              </w:rPr>
              <w:fldChar w:fldCharType="begin"/>
            </w:r>
            <w:r>
              <w:rPr>
                <w:noProof/>
              </w:rPr>
              <w:instrText xml:space="preserve"> PAGEREF _Toc239882226 \h </w:instrText>
            </w:r>
            <w:r>
              <w:rPr>
                <w:noProof/>
              </w:rPr>
            </w:r>
            <w:r>
              <w:rPr>
                <w:noProof/>
              </w:rPr>
              <w:fldChar w:fldCharType="separate"/>
            </w:r>
            <w:r>
              <w:rPr>
                <w:noProof/>
              </w:rPr>
              <w:t>7</w:t>
            </w:r>
            <w:r>
              <w:rPr>
                <w:noProof/>
              </w:rPr>
              <w:fldChar w:fldCharType="end"/>
            </w:r>
          </w:hyperlink>
        </w:p>
        <w:p w14:paraId="1406D50D" w14:textId="03A889B7" w:rsidR="007B6372" w:rsidRDefault="007B6372">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39882227" w:history="1">
            <w:r w:rsidRPr="00FB1FEE">
              <w:rPr>
                <w:rStyle w:val="Hyperlink"/>
                <w:b/>
                <w:bCs/>
                <w:noProof/>
              </w:rPr>
              <w:t>The visual evidence never makes it into the answer</w:t>
            </w:r>
            <w:r>
              <w:rPr>
                <w:noProof/>
              </w:rPr>
              <w:tab/>
            </w:r>
            <w:r>
              <w:rPr>
                <w:noProof/>
              </w:rPr>
              <w:fldChar w:fldCharType="begin"/>
            </w:r>
            <w:r>
              <w:rPr>
                <w:noProof/>
              </w:rPr>
              <w:instrText xml:space="preserve"> PAGEREF _Toc239882227 \h </w:instrText>
            </w:r>
            <w:r>
              <w:rPr>
                <w:noProof/>
              </w:rPr>
            </w:r>
            <w:r>
              <w:rPr>
                <w:noProof/>
              </w:rPr>
              <w:fldChar w:fldCharType="separate"/>
            </w:r>
            <w:r>
              <w:rPr>
                <w:noProof/>
              </w:rPr>
              <w:t>7</w:t>
            </w:r>
            <w:r>
              <w:rPr>
                <w:noProof/>
              </w:rPr>
              <w:fldChar w:fldCharType="end"/>
            </w:r>
          </w:hyperlink>
        </w:p>
        <w:p w14:paraId="65280446" w14:textId="6F6D2CF8"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28" w:history="1">
            <w:r w:rsidRPr="00FB1FEE">
              <w:rPr>
                <w:rStyle w:val="Hyperlink"/>
                <w:b/>
                <w:bCs/>
                <w:noProof/>
              </w:rPr>
              <w:t>W.3 Who raises it, and what they are measured on</w:t>
            </w:r>
            <w:r>
              <w:rPr>
                <w:noProof/>
              </w:rPr>
              <w:tab/>
            </w:r>
            <w:r>
              <w:rPr>
                <w:noProof/>
              </w:rPr>
              <w:fldChar w:fldCharType="begin"/>
            </w:r>
            <w:r>
              <w:rPr>
                <w:noProof/>
              </w:rPr>
              <w:instrText xml:space="preserve"> PAGEREF _Toc239882228 \h </w:instrText>
            </w:r>
            <w:r>
              <w:rPr>
                <w:noProof/>
              </w:rPr>
            </w:r>
            <w:r>
              <w:rPr>
                <w:noProof/>
              </w:rPr>
              <w:fldChar w:fldCharType="separate"/>
            </w:r>
            <w:r>
              <w:rPr>
                <w:noProof/>
              </w:rPr>
              <w:t>7</w:t>
            </w:r>
            <w:r>
              <w:rPr>
                <w:noProof/>
              </w:rPr>
              <w:fldChar w:fldCharType="end"/>
            </w:r>
          </w:hyperlink>
        </w:p>
        <w:p w14:paraId="4B38E63E" w14:textId="5603A2E9"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29" w:history="1">
            <w:r w:rsidRPr="00FB1FEE">
              <w:rPr>
                <w:rStyle w:val="Hyperlink"/>
                <w:b/>
                <w:bCs/>
                <w:noProof/>
              </w:rPr>
              <w:t>W.4 The events that trigger the ask</w:t>
            </w:r>
            <w:r>
              <w:rPr>
                <w:noProof/>
              </w:rPr>
              <w:tab/>
            </w:r>
            <w:r>
              <w:rPr>
                <w:noProof/>
              </w:rPr>
              <w:fldChar w:fldCharType="begin"/>
            </w:r>
            <w:r>
              <w:rPr>
                <w:noProof/>
              </w:rPr>
              <w:instrText xml:space="preserve"> PAGEREF _Toc239882229 \h </w:instrText>
            </w:r>
            <w:r>
              <w:rPr>
                <w:noProof/>
              </w:rPr>
            </w:r>
            <w:r>
              <w:rPr>
                <w:noProof/>
              </w:rPr>
              <w:fldChar w:fldCharType="separate"/>
            </w:r>
            <w:r>
              <w:rPr>
                <w:noProof/>
              </w:rPr>
              <w:t>7</w:t>
            </w:r>
            <w:r>
              <w:rPr>
                <w:noProof/>
              </w:rPr>
              <w:fldChar w:fldCharType="end"/>
            </w:r>
          </w:hyperlink>
        </w:p>
        <w:p w14:paraId="60E5B92E" w14:textId="2A365380"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30" w:history="1">
            <w:r w:rsidRPr="00FB1FEE">
              <w:rPr>
                <w:rStyle w:val="Hyperlink"/>
                <w:b/>
                <w:bCs/>
                <w:noProof/>
              </w:rPr>
              <w:t>W.5 The value hypothesis - be honest about where the value is</w:t>
            </w:r>
            <w:r>
              <w:rPr>
                <w:noProof/>
              </w:rPr>
              <w:tab/>
            </w:r>
            <w:r>
              <w:rPr>
                <w:noProof/>
              </w:rPr>
              <w:fldChar w:fldCharType="begin"/>
            </w:r>
            <w:r>
              <w:rPr>
                <w:noProof/>
              </w:rPr>
              <w:instrText xml:space="preserve"> PAGEREF _Toc239882230 \h </w:instrText>
            </w:r>
            <w:r>
              <w:rPr>
                <w:noProof/>
              </w:rPr>
            </w:r>
            <w:r>
              <w:rPr>
                <w:noProof/>
              </w:rPr>
              <w:fldChar w:fldCharType="separate"/>
            </w:r>
            <w:r>
              <w:rPr>
                <w:noProof/>
              </w:rPr>
              <w:t>8</w:t>
            </w:r>
            <w:r>
              <w:rPr>
                <w:noProof/>
              </w:rPr>
              <w:fldChar w:fldCharType="end"/>
            </w:r>
          </w:hyperlink>
        </w:p>
        <w:p w14:paraId="67FDFFB0" w14:textId="64174B8F" w:rsidR="007B6372" w:rsidRDefault="007B6372">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39882231" w:history="1">
            <w:r w:rsidRPr="00FB1FEE">
              <w:rPr>
                <w:rStyle w:val="Hyperlink"/>
                <w:b/>
                <w:bCs/>
                <w:noProof/>
              </w:rPr>
              <w:t>The honest framing that works</w:t>
            </w:r>
            <w:r>
              <w:rPr>
                <w:noProof/>
              </w:rPr>
              <w:tab/>
            </w:r>
            <w:r>
              <w:rPr>
                <w:noProof/>
              </w:rPr>
              <w:fldChar w:fldCharType="begin"/>
            </w:r>
            <w:r>
              <w:rPr>
                <w:noProof/>
              </w:rPr>
              <w:instrText xml:space="preserve"> PAGEREF _Toc239882231 \h </w:instrText>
            </w:r>
            <w:r>
              <w:rPr>
                <w:noProof/>
              </w:rPr>
            </w:r>
            <w:r>
              <w:rPr>
                <w:noProof/>
              </w:rPr>
              <w:fldChar w:fldCharType="separate"/>
            </w:r>
            <w:r>
              <w:rPr>
                <w:noProof/>
              </w:rPr>
              <w:t>8</w:t>
            </w:r>
            <w:r>
              <w:rPr>
                <w:noProof/>
              </w:rPr>
              <w:fldChar w:fldCharType="end"/>
            </w:r>
          </w:hyperlink>
        </w:p>
        <w:p w14:paraId="1646E4F2" w14:textId="4F07C005"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32" w:history="1">
            <w:r w:rsidRPr="00FB1FEE">
              <w:rPr>
                <w:rStyle w:val="Hyperlink"/>
                <w:b/>
                <w:bCs/>
                <w:noProof/>
              </w:rPr>
              <w:t>W.6 Why this is newly possible</w:t>
            </w:r>
            <w:r>
              <w:rPr>
                <w:noProof/>
              </w:rPr>
              <w:tab/>
            </w:r>
            <w:r>
              <w:rPr>
                <w:noProof/>
              </w:rPr>
              <w:fldChar w:fldCharType="begin"/>
            </w:r>
            <w:r>
              <w:rPr>
                <w:noProof/>
              </w:rPr>
              <w:instrText xml:space="preserve"> PAGEREF _Toc239882232 \h </w:instrText>
            </w:r>
            <w:r>
              <w:rPr>
                <w:noProof/>
              </w:rPr>
            </w:r>
            <w:r>
              <w:rPr>
                <w:noProof/>
              </w:rPr>
              <w:fldChar w:fldCharType="separate"/>
            </w:r>
            <w:r>
              <w:rPr>
                <w:noProof/>
              </w:rPr>
              <w:t>8</w:t>
            </w:r>
            <w:r>
              <w:rPr>
                <w:noProof/>
              </w:rPr>
              <w:fldChar w:fldCharType="end"/>
            </w:r>
          </w:hyperlink>
        </w:p>
        <w:p w14:paraId="38C9E1DE" w14:textId="7C823298"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33" w:history="1">
            <w:r w:rsidRPr="00FB1FEE">
              <w:rPr>
                <w:rStyle w:val="Hyperlink"/>
                <w:b/>
                <w:bCs/>
                <w:noProof/>
              </w:rPr>
              <w:t>W.7 The objections you will get, and the answers</w:t>
            </w:r>
            <w:r>
              <w:rPr>
                <w:noProof/>
              </w:rPr>
              <w:tab/>
            </w:r>
            <w:r>
              <w:rPr>
                <w:noProof/>
              </w:rPr>
              <w:fldChar w:fldCharType="begin"/>
            </w:r>
            <w:r>
              <w:rPr>
                <w:noProof/>
              </w:rPr>
              <w:instrText xml:space="preserve"> PAGEREF _Toc239882233 \h </w:instrText>
            </w:r>
            <w:r>
              <w:rPr>
                <w:noProof/>
              </w:rPr>
            </w:r>
            <w:r>
              <w:rPr>
                <w:noProof/>
              </w:rPr>
              <w:fldChar w:fldCharType="separate"/>
            </w:r>
            <w:r>
              <w:rPr>
                <w:noProof/>
              </w:rPr>
              <w:t>9</w:t>
            </w:r>
            <w:r>
              <w:rPr>
                <w:noProof/>
              </w:rPr>
              <w:fldChar w:fldCharType="end"/>
            </w:r>
          </w:hyperlink>
        </w:p>
        <w:p w14:paraId="33EAE634" w14:textId="72DE2F9A"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34" w:history="1">
            <w:r w:rsidRPr="00FB1FEE">
              <w:rPr>
                <w:rStyle w:val="Hyperlink"/>
                <w:b/>
                <w:bCs/>
                <w:noProof/>
              </w:rPr>
              <w:t>W.8 Qualifying questions</w:t>
            </w:r>
            <w:r>
              <w:rPr>
                <w:noProof/>
              </w:rPr>
              <w:tab/>
            </w:r>
            <w:r>
              <w:rPr>
                <w:noProof/>
              </w:rPr>
              <w:fldChar w:fldCharType="begin"/>
            </w:r>
            <w:r>
              <w:rPr>
                <w:noProof/>
              </w:rPr>
              <w:instrText xml:space="preserve"> PAGEREF _Toc239882234 \h </w:instrText>
            </w:r>
            <w:r>
              <w:rPr>
                <w:noProof/>
              </w:rPr>
            </w:r>
            <w:r>
              <w:rPr>
                <w:noProof/>
              </w:rPr>
              <w:fldChar w:fldCharType="separate"/>
            </w:r>
            <w:r>
              <w:rPr>
                <w:noProof/>
              </w:rPr>
              <w:t>9</w:t>
            </w:r>
            <w:r>
              <w:rPr>
                <w:noProof/>
              </w:rPr>
              <w:fldChar w:fldCharType="end"/>
            </w:r>
          </w:hyperlink>
        </w:p>
        <w:p w14:paraId="558E2996" w14:textId="1CDE4809" w:rsidR="007B6372" w:rsidRDefault="007B6372">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39882235" w:history="1">
            <w:r w:rsidRPr="00FB1FEE">
              <w:rPr>
                <w:rStyle w:val="Hyperlink"/>
                <w:b/>
                <w:bCs/>
                <w:noProof/>
              </w:rPr>
              <w:t>Qualify the value</w:t>
            </w:r>
            <w:r>
              <w:rPr>
                <w:noProof/>
              </w:rPr>
              <w:tab/>
            </w:r>
            <w:r>
              <w:rPr>
                <w:noProof/>
              </w:rPr>
              <w:fldChar w:fldCharType="begin"/>
            </w:r>
            <w:r>
              <w:rPr>
                <w:noProof/>
              </w:rPr>
              <w:instrText xml:space="preserve"> PAGEREF _Toc239882235 \h </w:instrText>
            </w:r>
            <w:r>
              <w:rPr>
                <w:noProof/>
              </w:rPr>
            </w:r>
            <w:r>
              <w:rPr>
                <w:noProof/>
              </w:rPr>
              <w:fldChar w:fldCharType="separate"/>
            </w:r>
            <w:r>
              <w:rPr>
                <w:noProof/>
              </w:rPr>
              <w:t>9</w:t>
            </w:r>
            <w:r>
              <w:rPr>
                <w:noProof/>
              </w:rPr>
              <w:fldChar w:fldCharType="end"/>
            </w:r>
          </w:hyperlink>
        </w:p>
        <w:p w14:paraId="49DE5162" w14:textId="01FF7D78" w:rsidR="007B6372" w:rsidRDefault="007B6372">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39882236" w:history="1">
            <w:r w:rsidRPr="00FB1FEE">
              <w:rPr>
                <w:rStyle w:val="Hyperlink"/>
                <w:b/>
                <w:bCs/>
                <w:noProof/>
              </w:rPr>
              <w:t>Qualify the feasibility</w:t>
            </w:r>
            <w:r>
              <w:rPr>
                <w:noProof/>
              </w:rPr>
              <w:tab/>
            </w:r>
            <w:r>
              <w:rPr>
                <w:noProof/>
              </w:rPr>
              <w:fldChar w:fldCharType="begin"/>
            </w:r>
            <w:r>
              <w:rPr>
                <w:noProof/>
              </w:rPr>
              <w:instrText xml:space="preserve"> PAGEREF _Toc239882236 \h </w:instrText>
            </w:r>
            <w:r>
              <w:rPr>
                <w:noProof/>
              </w:rPr>
            </w:r>
            <w:r>
              <w:rPr>
                <w:noProof/>
              </w:rPr>
              <w:fldChar w:fldCharType="separate"/>
            </w:r>
            <w:r>
              <w:rPr>
                <w:noProof/>
              </w:rPr>
              <w:t>9</w:t>
            </w:r>
            <w:r>
              <w:rPr>
                <w:noProof/>
              </w:rPr>
              <w:fldChar w:fldCharType="end"/>
            </w:r>
          </w:hyperlink>
        </w:p>
        <w:p w14:paraId="70E4FA09" w14:textId="76E61E26" w:rsidR="007B6372" w:rsidRDefault="007B6372">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39882237" w:history="1">
            <w:r w:rsidRPr="00FB1FEE">
              <w:rPr>
                <w:rStyle w:val="Hyperlink"/>
                <w:b/>
                <w:bCs/>
                <w:noProof/>
              </w:rPr>
              <w:t>Qualify the sponsor</w:t>
            </w:r>
            <w:r>
              <w:rPr>
                <w:noProof/>
              </w:rPr>
              <w:tab/>
            </w:r>
            <w:r>
              <w:rPr>
                <w:noProof/>
              </w:rPr>
              <w:fldChar w:fldCharType="begin"/>
            </w:r>
            <w:r>
              <w:rPr>
                <w:noProof/>
              </w:rPr>
              <w:instrText xml:space="preserve"> PAGEREF _Toc239882237 \h </w:instrText>
            </w:r>
            <w:r>
              <w:rPr>
                <w:noProof/>
              </w:rPr>
            </w:r>
            <w:r>
              <w:rPr>
                <w:noProof/>
              </w:rPr>
              <w:fldChar w:fldCharType="separate"/>
            </w:r>
            <w:r>
              <w:rPr>
                <w:noProof/>
              </w:rPr>
              <w:t>10</w:t>
            </w:r>
            <w:r>
              <w:rPr>
                <w:noProof/>
              </w:rPr>
              <w:fldChar w:fldCharType="end"/>
            </w:r>
          </w:hyperlink>
        </w:p>
        <w:p w14:paraId="1B591884" w14:textId="593C8948"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38" w:history="1">
            <w:r w:rsidRPr="00FB1FEE">
              <w:rPr>
                <w:rStyle w:val="Hyperlink"/>
                <w:b/>
                <w:bCs/>
                <w:noProof/>
              </w:rPr>
              <w:t>W.9 When to say no</w:t>
            </w:r>
            <w:r>
              <w:rPr>
                <w:noProof/>
              </w:rPr>
              <w:tab/>
            </w:r>
            <w:r>
              <w:rPr>
                <w:noProof/>
              </w:rPr>
              <w:fldChar w:fldCharType="begin"/>
            </w:r>
            <w:r>
              <w:rPr>
                <w:noProof/>
              </w:rPr>
              <w:instrText xml:space="preserve"> PAGEREF _Toc239882238 \h </w:instrText>
            </w:r>
            <w:r>
              <w:rPr>
                <w:noProof/>
              </w:rPr>
            </w:r>
            <w:r>
              <w:rPr>
                <w:noProof/>
              </w:rPr>
              <w:fldChar w:fldCharType="separate"/>
            </w:r>
            <w:r>
              <w:rPr>
                <w:noProof/>
              </w:rPr>
              <w:t>10</w:t>
            </w:r>
            <w:r>
              <w:rPr>
                <w:noProof/>
              </w:rPr>
              <w:fldChar w:fldCharType="end"/>
            </w:r>
          </w:hyperlink>
        </w:p>
        <w:p w14:paraId="440E5380" w14:textId="6EE40215"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39" w:history="1">
            <w:r w:rsidRPr="00FB1FEE">
              <w:rPr>
                <w:rStyle w:val="Hyperlink"/>
                <w:b/>
                <w:bCs/>
                <w:noProof/>
              </w:rPr>
              <w:t>W.10 How to position the outcome</w:t>
            </w:r>
            <w:r>
              <w:rPr>
                <w:noProof/>
              </w:rPr>
              <w:tab/>
            </w:r>
            <w:r>
              <w:rPr>
                <w:noProof/>
              </w:rPr>
              <w:fldChar w:fldCharType="begin"/>
            </w:r>
            <w:r>
              <w:rPr>
                <w:noProof/>
              </w:rPr>
              <w:instrText xml:space="preserve"> PAGEREF _Toc239882239 \h </w:instrText>
            </w:r>
            <w:r>
              <w:rPr>
                <w:noProof/>
              </w:rPr>
            </w:r>
            <w:r>
              <w:rPr>
                <w:noProof/>
              </w:rPr>
              <w:fldChar w:fldCharType="separate"/>
            </w:r>
            <w:r>
              <w:rPr>
                <w:noProof/>
              </w:rPr>
              <w:t>10</w:t>
            </w:r>
            <w:r>
              <w:rPr>
                <w:noProof/>
              </w:rPr>
              <w:fldChar w:fldCharType="end"/>
            </w:r>
          </w:hyperlink>
        </w:p>
        <w:p w14:paraId="74A61D47" w14:textId="35450DE4" w:rsidR="007B6372" w:rsidRDefault="007B6372">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39882240" w:history="1">
            <w:r w:rsidRPr="00FB1FEE">
              <w:rPr>
                <w:rStyle w:val="Hyperlink"/>
                <w:b/>
                <w:bCs/>
                <w:noProof/>
              </w:rPr>
              <w:t>To the permitting manager</w:t>
            </w:r>
            <w:r>
              <w:rPr>
                <w:noProof/>
              </w:rPr>
              <w:tab/>
            </w:r>
            <w:r>
              <w:rPr>
                <w:noProof/>
              </w:rPr>
              <w:fldChar w:fldCharType="begin"/>
            </w:r>
            <w:r>
              <w:rPr>
                <w:noProof/>
              </w:rPr>
              <w:instrText xml:space="preserve"> PAGEREF _Toc239882240 \h </w:instrText>
            </w:r>
            <w:r>
              <w:rPr>
                <w:noProof/>
              </w:rPr>
            </w:r>
            <w:r>
              <w:rPr>
                <w:noProof/>
              </w:rPr>
              <w:fldChar w:fldCharType="separate"/>
            </w:r>
            <w:r>
              <w:rPr>
                <w:noProof/>
              </w:rPr>
              <w:t>10</w:t>
            </w:r>
            <w:r>
              <w:rPr>
                <w:noProof/>
              </w:rPr>
              <w:fldChar w:fldCharType="end"/>
            </w:r>
          </w:hyperlink>
        </w:p>
        <w:p w14:paraId="23BE2D72" w14:textId="729B2938" w:rsidR="007B6372" w:rsidRDefault="007B6372">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39882241" w:history="1">
            <w:r w:rsidRPr="00FB1FEE">
              <w:rPr>
                <w:rStyle w:val="Hyperlink"/>
                <w:b/>
                <w:bCs/>
                <w:noProof/>
              </w:rPr>
              <w:t>To compliance or legal counsel</w:t>
            </w:r>
            <w:r>
              <w:rPr>
                <w:noProof/>
              </w:rPr>
              <w:tab/>
            </w:r>
            <w:r>
              <w:rPr>
                <w:noProof/>
              </w:rPr>
              <w:fldChar w:fldCharType="begin"/>
            </w:r>
            <w:r>
              <w:rPr>
                <w:noProof/>
              </w:rPr>
              <w:instrText xml:space="preserve"> PAGEREF _Toc239882241 \h </w:instrText>
            </w:r>
            <w:r>
              <w:rPr>
                <w:noProof/>
              </w:rPr>
            </w:r>
            <w:r>
              <w:rPr>
                <w:noProof/>
              </w:rPr>
              <w:fldChar w:fldCharType="separate"/>
            </w:r>
            <w:r>
              <w:rPr>
                <w:noProof/>
              </w:rPr>
              <w:t>10</w:t>
            </w:r>
            <w:r>
              <w:rPr>
                <w:noProof/>
              </w:rPr>
              <w:fldChar w:fldCharType="end"/>
            </w:r>
          </w:hyperlink>
        </w:p>
        <w:p w14:paraId="51E2439B" w14:textId="3C450F4C" w:rsidR="007B6372" w:rsidRDefault="007B6372">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39882242" w:history="1">
            <w:r w:rsidRPr="00FB1FEE">
              <w:rPr>
                <w:rStyle w:val="Hyperlink"/>
                <w:b/>
                <w:bCs/>
                <w:noProof/>
              </w:rPr>
              <w:t>To the IT / Copilot administrator</w:t>
            </w:r>
            <w:r>
              <w:rPr>
                <w:noProof/>
              </w:rPr>
              <w:tab/>
            </w:r>
            <w:r>
              <w:rPr>
                <w:noProof/>
              </w:rPr>
              <w:fldChar w:fldCharType="begin"/>
            </w:r>
            <w:r>
              <w:rPr>
                <w:noProof/>
              </w:rPr>
              <w:instrText xml:space="preserve"> PAGEREF _Toc239882242 \h </w:instrText>
            </w:r>
            <w:r>
              <w:rPr>
                <w:noProof/>
              </w:rPr>
            </w:r>
            <w:r>
              <w:rPr>
                <w:noProof/>
              </w:rPr>
              <w:fldChar w:fldCharType="separate"/>
            </w:r>
            <w:r>
              <w:rPr>
                <w:noProof/>
              </w:rPr>
              <w:t>10</w:t>
            </w:r>
            <w:r>
              <w:rPr>
                <w:noProof/>
              </w:rPr>
              <w:fldChar w:fldCharType="end"/>
            </w:r>
          </w:hyperlink>
        </w:p>
        <w:p w14:paraId="70487F4D" w14:textId="0AFE20B0" w:rsidR="007B6372" w:rsidRDefault="007B637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882243" w:history="1">
            <w:r w:rsidRPr="00FB1FEE">
              <w:rPr>
                <w:rStyle w:val="Hyperlink"/>
                <w:b/>
                <w:bCs/>
                <w:noProof/>
              </w:rPr>
              <w:t>Document Control</w:t>
            </w:r>
            <w:r>
              <w:rPr>
                <w:noProof/>
              </w:rPr>
              <w:tab/>
            </w:r>
            <w:r>
              <w:rPr>
                <w:noProof/>
              </w:rPr>
              <w:fldChar w:fldCharType="begin"/>
            </w:r>
            <w:r>
              <w:rPr>
                <w:noProof/>
              </w:rPr>
              <w:instrText xml:space="preserve"> PAGEREF _Toc239882243 \h </w:instrText>
            </w:r>
            <w:r>
              <w:rPr>
                <w:noProof/>
              </w:rPr>
            </w:r>
            <w:r>
              <w:rPr>
                <w:noProof/>
              </w:rPr>
              <w:fldChar w:fldCharType="separate"/>
            </w:r>
            <w:r>
              <w:rPr>
                <w:noProof/>
              </w:rPr>
              <w:t>12</w:t>
            </w:r>
            <w:r>
              <w:rPr>
                <w:noProof/>
              </w:rPr>
              <w:fldChar w:fldCharType="end"/>
            </w:r>
          </w:hyperlink>
        </w:p>
        <w:p w14:paraId="28489FB1" w14:textId="6267B0C6" w:rsidR="007B6372" w:rsidRDefault="007B637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882244" w:history="1">
            <w:r w:rsidRPr="00FB1FEE">
              <w:rPr>
                <w:rStyle w:val="Hyperlink"/>
                <w:b/>
                <w:bCs/>
                <w:noProof/>
              </w:rPr>
              <w:t>How to Use This Guide</w:t>
            </w:r>
            <w:r>
              <w:rPr>
                <w:noProof/>
              </w:rPr>
              <w:tab/>
            </w:r>
            <w:r>
              <w:rPr>
                <w:noProof/>
              </w:rPr>
              <w:fldChar w:fldCharType="begin"/>
            </w:r>
            <w:r>
              <w:rPr>
                <w:noProof/>
              </w:rPr>
              <w:instrText xml:space="preserve"> PAGEREF _Toc239882244 \h </w:instrText>
            </w:r>
            <w:r>
              <w:rPr>
                <w:noProof/>
              </w:rPr>
            </w:r>
            <w:r>
              <w:rPr>
                <w:noProof/>
              </w:rPr>
              <w:fldChar w:fldCharType="separate"/>
            </w:r>
            <w:r>
              <w:rPr>
                <w:noProof/>
              </w:rPr>
              <w:t>12</w:t>
            </w:r>
            <w:r>
              <w:rPr>
                <w:noProof/>
              </w:rPr>
              <w:fldChar w:fldCharType="end"/>
            </w:r>
          </w:hyperlink>
        </w:p>
        <w:p w14:paraId="05230061" w14:textId="6F093ACE"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45" w:history="1">
            <w:r w:rsidRPr="00FB1FEE">
              <w:rPr>
                <w:rStyle w:val="Hyperlink"/>
                <w:b/>
                <w:bCs/>
                <w:noProof/>
              </w:rPr>
              <w:t>Conventions used</w:t>
            </w:r>
            <w:r>
              <w:rPr>
                <w:noProof/>
              </w:rPr>
              <w:tab/>
            </w:r>
            <w:r>
              <w:rPr>
                <w:noProof/>
              </w:rPr>
              <w:fldChar w:fldCharType="begin"/>
            </w:r>
            <w:r>
              <w:rPr>
                <w:noProof/>
              </w:rPr>
              <w:instrText xml:space="preserve"> PAGEREF _Toc239882245 \h </w:instrText>
            </w:r>
            <w:r>
              <w:rPr>
                <w:noProof/>
              </w:rPr>
            </w:r>
            <w:r>
              <w:rPr>
                <w:noProof/>
              </w:rPr>
              <w:fldChar w:fldCharType="separate"/>
            </w:r>
            <w:r>
              <w:rPr>
                <w:noProof/>
              </w:rPr>
              <w:t>13</w:t>
            </w:r>
            <w:r>
              <w:rPr>
                <w:noProof/>
              </w:rPr>
              <w:fldChar w:fldCharType="end"/>
            </w:r>
          </w:hyperlink>
        </w:p>
        <w:p w14:paraId="2AD229C2" w14:textId="40F240C3"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46" w:history="1">
            <w:r w:rsidRPr="00FB1FEE">
              <w:rPr>
                <w:rStyle w:val="Hyperlink"/>
                <w:b/>
                <w:bCs/>
                <w:noProof/>
              </w:rPr>
              <w:t>What you need before you start</w:t>
            </w:r>
            <w:r>
              <w:rPr>
                <w:noProof/>
              </w:rPr>
              <w:tab/>
            </w:r>
            <w:r>
              <w:rPr>
                <w:noProof/>
              </w:rPr>
              <w:fldChar w:fldCharType="begin"/>
            </w:r>
            <w:r>
              <w:rPr>
                <w:noProof/>
              </w:rPr>
              <w:instrText xml:space="preserve"> PAGEREF _Toc239882246 \h </w:instrText>
            </w:r>
            <w:r>
              <w:rPr>
                <w:noProof/>
              </w:rPr>
            </w:r>
            <w:r>
              <w:rPr>
                <w:noProof/>
              </w:rPr>
              <w:fldChar w:fldCharType="separate"/>
            </w:r>
            <w:r>
              <w:rPr>
                <w:noProof/>
              </w:rPr>
              <w:t>13</w:t>
            </w:r>
            <w:r>
              <w:rPr>
                <w:noProof/>
              </w:rPr>
              <w:fldChar w:fldCharType="end"/>
            </w:r>
          </w:hyperlink>
        </w:p>
        <w:p w14:paraId="5B98CADF" w14:textId="4FBACCF1" w:rsidR="007B6372" w:rsidRDefault="007B637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882247" w:history="1">
            <w:r w:rsidRPr="00FB1FEE">
              <w:rPr>
                <w:rStyle w:val="Hyperlink"/>
                <w:b/>
                <w:bCs/>
                <w:noProof/>
              </w:rPr>
              <w:t>Contents</w:t>
            </w:r>
            <w:r>
              <w:rPr>
                <w:noProof/>
              </w:rPr>
              <w:tab/>
            </w:r>
            <w:r>
              <w:rPr>
                <w:noProof/>
              </w:rPr>
              <w:fldChar w:fldCharType="begin"/>
            </w:r>
            <w:r>
              <w:rPr>
                <w:noProof/>
              </w:rPr>
              <w:instrText xml:space="preserve"> PAGEREF _Toc239882247 \h </w:instrText>
            </w:r>
            <w:r>
              <w:rPr>
                <w:noProof/>
              </w:rPr>
            </w:r>
            <w:r>
              <w:rPr>
                <w:noProof/>
              </w:rPr>
              <w:fldChar w:fldCharType="separate"/>
            </w:r>
            <w:r>
              <w:rPr>
                <w:noProof/>
              </w:rPr>
              <w:t>14</w:t>
            </w:r>
            <w:r>
              <w:rPr>
                <w:noProof/>
              </w:rPr>
              <w:fldChar w:fldCharType="end"/>
            </w:r>
          </w:hyperlink>
        </w:p>
        <w:p w14:paraId="0FABAD39" w14:textId="79007C09" w:rsidR="007B6372" w:rsidRDefault="007B637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882248" w:history="1">
            <w:r w:rsidRPr="00FB1FEE">
              <w:rPr>
                <w:rStyle w:val="Hyperlink"/>
                <w:b/>
                <w:bCs/>
                <w:noProof/>
              </w:rPr>
              <w:t>Module 0 - Understand What You Are Building</w:t>
            </w:r>
            <w:r>
              <w:rPr>
                <w:noProof/>
              </w:rPr>
              <w:tab/>
            </w:r>
            <w:r>
              <w:rPr>
                <w:noProof/>
              </w:rPr>
              <w:fldChar w:fldCharType="begin"/>
            </w:r>
            <w:r>
              <w:rPr>
                <w:noProof/>
              </w:rPr>
              <w:instrText xml:space="preserve"> PAGEREF _Toc239882248 \h </w:instrText>
            </w:r>
            <w:r>
              <w:rPr>
                <w:noProof/>
              </w:rPr>
            </w:r>
            <w:r>
              <w:rPr>
                <w:noProof/>
              </w:rPr>
              <w:fldChar w:fldCharType="separate"/>
            </w:r>
            <w:r>
              <w:rPr>
                <w:noProof/>
              </w:rPr>
              <w:t>16</w:t>
            </w:r>
            <w:r>
              <w:rPr>
                <w:noProof/>
              </w:rPr>
              <w:fldChar w:fldCharType="end"/>
            </w:r>
          </w:hyperlink>
        </w:p>
        <w:p w14:paraId="48211FE0" w14:textId="72F133D6"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49" w:history="1">
            <w:r w:rsidRPr="00FB1FEE">
              <w:rPr>
                <w:rStyle w:val="Hyperlink"/>
                <w:b/>
                <w:bCs/>
                <w:noProof/>
              </w:rPr>
              <w:t>0.1 What you will build</w:t>
            </w:r>
            <w:r>
              <w:rPr>
                <w:noProof/>
              </w:rPr>
              <w:tab/>
            </w:r>
            <w:r>
              <w:rPr>
                <w:noProof/>
              </w:rPr>
              <w:fldChar w:fldCharType="begin"/>
            </w:r>
            <w:r>
              <w:rPr>
                <w:noProof/>
              </w:rPr>
              <w:instrText xml:space="preserve"> PAGEREF _Toc239882249 \h </w:instrText>
            </w:r>
            <w:r>
              <w:rPr>
                <w:noProof/>
              </w:rPr>
            </w:r>
            <w:r>
              <w:rPr>
                <w:noProof/>
              </w:rPr>
              <w:fldChar w:fldCharType="separate"/>
            </w:r>
            <w:r>
              <w:rPr>
                <w:noProof/>
              </w:rPr>
              <w:t>16</w:t>
            </w:r>
            <w:r>
              <w:rPr>
                <w:noProof/>
              </w:rPr>
              <w:fldChar w:fldCharType="end"/>
            </w:r>
          </w:hyperlink>
        </w:p>
        <w:p w14:paraId="39D0A8BF" w14:textId="05F99D76"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50" w:history="1">
            <w:r w:rsidRPr="00FB1FEE">
              <w:rPr>
                <w:rStyle w:val="Hyperlink"/>
                <w:b/>
                <w:bCs/>
                <w:noProof/>
              </w:rPr>
              <w:t>0.2 Architecture and the request path</w:t>
            </w:r>
            <w:r>
              <w:rPr>
                <w:noProof/>
              </w:rPr>
              <w:tab/>
            </w:r>
            <w:r>
              <w:rPr>
                <w:noProof/>
              </w:rPr>
              <w:fldChar w:fldCharType="begin"/>
            </w:r>
            <w:r>
              <w:rPr>
                <w:noProof/>
              </w:rPr>
              <w:instrText xml:space="preserve"> PAGEREF _Toc239882250 \h </w:instrText>
            </w:r>
            <w:r>
              <w:rPr>
                <w:noProof/>
              </w:rPr>
            </w:r>
            <w:r>
              <w:rPr>
                <w:noProof/>
              </w:rPr>
              <w:fldChar w:fldCharType="separate"/>
            </w:r>
            <w:r>
              <w:rPr>
                <w:noProof/>
              </w:rPr>
              <w:t>16</w:t>
            </w:r>
            <w:r>
              <w:rPr>
                <w:noProof/>
              </w:rPr>
              <w:fldChar w:fldCharType="end"/>
            </w:r>
          </w:hyperlink>
        </w:p>
        <w:p w14:paraId="14E66F19" w14:textId="1486814A" w:rsidR="007B6372" w:rsidRDefault="007B6372">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39882251" w:history="1">
            <w:r w:rsidRPr="00FB1FEE">
              <w:rPr>
                <w:rStyle w:val="Hyperlink"/>
                <w:b/>
                <w:bCs/>
                <w:noProof/>
              </w:rPr>
              <w:t>Request path, step by step</w:t>
            </w:r>
            <w:r>
              <w:rPr>
                <w:noProof/>
              </w:rPr>
              <w:tab/>
            </w:r>
            <w:r>
              <w:rPr>
                <w:noProof/>
              </w:rPr>
              <w:fldChar w:fldCharType="begin"/>
            </w:r>
            <w:r>
              <w:rPr>
                <w:noProof/>
              </w:rPr>
              <w:instrText xml:space="preserve"> PAGEREF _Toc239882251 \h </w:instrText>
            </w:r>
            <w:r>
              <w:rPr>
                <w:noProof/>
              </w:rPr>
            </w:r>
            <w:r>
              <w:rPr>
                <w:noProof/>
              </w:rPr>
              <w:fldChar w:fldCharType="separate"/>
            </w:r>
            <w:r>
              <w:rPr>
                <w:noProof/>
              </w:rPr>
              <w:t>17</w:t>
            </w:r>
            <w:r>
              <w:rPr>
                <w:noProof/>
              </w:rPr>
              <w:fldChar w:fldCharType="end"/>
            </w:r>
          </w:hyperlink>
        </w:p>
        <w:p w14:paraId="6740BF09" w14:textId="2798834F"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52" w:history="1">
            <w:r w:rsidRPr="00FB1FEE">
              <w:rPr>
                <w:rStyle w:val="Hyperlink"/>
                <w:b/>
                <w:bCs/>
                <w:noProof/>
              </w:rPr>
              <w:t>0.3 Why a custom connector and Function, not a declarative agent over a SharePoint knowledge source</w:t>
            </w:r>
            <w:r>
              <w:rPr>
                <w:noProof/>
              </w:rPr>
              <w:tab/>
            </w:r>
            <w:r>
              <w:rPr>
                <w:noProof/>
              </w:rPr>
              <w:fldChar w:fldCharType="begin"/>
            </w:r>
            <w:r>
              <w:rPr>
                <w:noProof/>
              </w:rPr>
              <w:instrText xml:space="preserve"> PAGEREF _Toc239882252 \h </w:instrText>
            </w:r>
            <w:r>
              <w:rPr>
                <w:noProof/>
              </w:rPr>
            </w:r>
            <w:r>
              <w:rPr>
                <w:noProof/>
              </w:rPr>
              <w:fldChar w:fldCharType="separate"/>
            </w:r>
            <w:r>
              <w:rPr>
                <w:noProof/>
              </w:rPr>
              <w:t>17</w:t>
            </w:r>
            <w:r>
              <w:rPr>
                <w:noProof/>
              </w:rPr>
              <w:fldChar w:fldCharType="end"/>
            </w:r>
          </w:hyperlink>
        </w:p>
        <w:p w14:paraId="39EDBBE0" w14:textId="0476A6F2"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53" w:history="1">
            <w:r w:rsidRPr="00FB1FEE">
              <w:rPr>
                <w:rStyle w:val="Hyperlink"/>
                <w:b/>
                <w:bCs/>
                <w:noProof/>
              </w:rPr>
              <w:t>0.4 Copilot Studio custom action or a declarative agent</w:t>
            </w:r>
            <w:r>
              <w:rPr>
                <w:noProof/>
              </w:rPr>
              <w:tab/>
            </w:r>
            <w:r>
              <w:rPr>
                <w:noProof/>
              </w:rPr>
              <w:fldChar w:fldCharType="begin"/>
            </w:r>
            <w:r>
              <w:rPr>
                <w:noProof/>
              </w:rPr>
              <w:instrText xml:space="preserve"> PAGEREF _Toc239882253 \h </w:instrText>
            </w:r>
            <w:r>
              <w:rPr>
                <w:noProof/>
              </w:rPr>
            </w:r>
            <w:r>
              <w:rPr>
                <w:noProof/>
              </w:rPr>
              <w:fldChar w:fldCharType="separate"/>
            </w:r>
            <w:r>
              <w:rPr>
                <w:noProof/>
              </w:rPr>
              <w:t>18</w:t>
            </w:r>
            <w:r>
              <w:rPr>
                <w:noProof/>
              </w:rPr>
              <w:fldChar w:fldCharType="end"/>
            </w:r>
          </w:hyperlink>
        </w:p>
        <w:p w14:paraId="704D40A9" w14:textId="33ECC303"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54" w:history="1">
            <w:r w:rsidRPr="00FB1FEE">
              <w:rPr>
                <w:rStyle w:val="Hyperlink"/>
                <w:b/>
                <w:bCs/>
                <w:noProof/>
              </w:rPr>
              <w:t>0.5 The permission model</w:t>
            </w:r>
            <w:r>
              <w:rPr>
                <w:noProof/>
              </w:rPr>
              <w:tab/>
            </w:r>
            <w:r>
              <w:rPr>
                <w:noProof/>
              </w:rPr>
              <w:fldChar w:fldCharType="begin"/>
            </w:r>
            <w:r>
              <w:rPr>
                <w:noProof/>
              </w:rPr>
              <w:instrText xml:space="preserve"> PAGEREF _Toc239882254 \h </w:instrText>
            </w:r>
            <w:r>
              <w:rPr>
                <w:noProof/>
              </w:rPr>
            </w:r>
            <w:r>
              <w:rPr>
                <w:noProof/>
              </w:rPr>
              <w:fldChar w:fldCharType="separate"/>
            </w:r>
            <w:r>
              <w:rPr>
                <w:noProof/>
              </w:rPr>
              <w:t>18</w:t>
            </w:r>
            <w:r>
              <w:rPr>
                <w:noProof/>
              </w:rPr>
              <w:fldChar w:fldCharType="end"/>
            </w:r>
          </w:hyperlink>
        </w:p>
        <w:p w14:paraId="5EB68DC0" w14:textId="723E0044" w:rsidR="007B6372" w:rsidRDefault="007B6372">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39882255" w:history="1">
            <w:r w:rsidRPr="00FB1FEE">
              <w:rPr>
                <w:rStyle w:val="Hyperlink"/>
                <w:b/>
                <w:bCs/>
                <w:noProof/>
              </w:rPr>
              <w:t>Access is controlled at the connector and connection level, not per document</w:t>
            </w:r>
            <w:r>
              <w:rPr>
                <w:noProof/>
              </w:rPr>
              <w:tab/>
            </w:r>
            <w:r>
              <w:rPr>
                <w:noProof/>
              </w:rPr>
              <w:fldChar w:fldCharType="begin"/>
            </w:r>
            <w:r>
              <w:rPr>
                <w:noProof/>
              </w:rPr>
              <w:instrText xml:space="preserve"> PAGEREF _Toc239882255 \h </w:instrText>
            </w:r>
            <w:r>
              <w:rPr>
                <w:noProof/>
              </w:rPr>
            </w:r>
            <w:r>
              <w:rPr>
                <w:noProof/>
              </w:rPr>
              <w:fldChar w:fldCharType="separate"/>
            </w:r>
            <w:r>
              <w:rPr>
                <w:noProof/>
              </w:rPr>
              <w:t>18</w:t>
            </w:r>
            <w:r>
              <w:rPr>
                <w:noProof/>
              </w:rPr>
              <w:fldChar w:fldCharType="end"/>
            </w:r>
          </w:hyperlink>
        </w:p>
        <w:p w14:paraId="1C68F06B" w14:textId="596A887B" w:rsidR="007B6372" w:rsidRDefault="007B6372">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39882256" w:history="1">
            <w:r w:rsidRPr="00FB1FEE">
              <w:rPr>
                <w:rStyle w:val="Hyperlink"/>
                <w:b/>
                <w:bCs/>
                <w:noProof/>
              </w:rPr>
              <w:t>There is no per-user retrieval trimming in this design</w:t>
            </w:r>
            <w:r>
              <w:rPr>
                <w:noProof/>
              </w:rPr>
              <w:tab/>
            </w:r>
            <w:r>
              <w:rPr>
                <w:noProof/>
              </w:rPr>
              <w:fldChar w:fldCharType="begin"/>
            </w:r>
            <w:r>
              <w:rPr>
                <w:noProof/>
              </w:rPr>
              <w:instrText xml:space="preserve"> PAGEREF _Toc239882256 \h </w:instrText>
            </w:r>
            <w:r>
              <w:rPr>
                <w:noProof/>
              </w:rPr>
            </w:r>
            <w:r>
              <w:rPr>
                <w:noProof/>
              </w:rPr>
              <w:fldChar w:fldCharType="separate"/>
            </w:r>
            <w:r>
              <w:rPr>
                <w:noProof/>
              </w:rPr>
              <w:t>18</w:t>
            </w:r>
            <w:r>
              <w:rPr>
                <w:noProof/>
              </w:rPr>
              <w:fldChar w:fldCharType="end"/>
            </w:r>
          </w:hyperlink>
        </w:p>
        <w:p w14:paraId="00DC0168" w14:textId="7114C9FD"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57" w:history="1">
            <w:r w:rsidRPr="00FB1FEE">
              <w:rPr>
                <w:rStyle w:val="Hyperlink"/>
                <w:b/>
                <w:bCs/>
                <w:noProof/>
              </w:rPr>
              <w:t>0.6 Be honest about this - Copilot Studio cannot render inline Markdown images</w:t>
            </w:r>
            <w:r>
              <w:rPr>
                <w:noProof/>
              </w:rPr>
              <w:tab/>
            </w:r>
            <w:r>
              <w:rPr>
                <w:noProof/>
              </w:rPr>
              <w:fldChar w:fldCharType="begin"/>
            </w:r>
            <w:r>
              <w:rPr>
                <w:noProof/>
              </w:rPr>
              <w:instrText xml:space="preserve"> PAGEREF _Toc239882257 \h </w:instrText>
            </w:r>
            <w:r>
              <w:rPr>
                <w:noProof/>
              </w:rPr>
            </w:r>
            <w:r>
              <w:rPr>
                <w:noProof/>
              </w:rPr>
              <w:fldChar w:fldCharType="separate"/>
            </w:r>
            <w:r>
              <w:rPr>
                <w:noProof/>
              </w:rPr>
              <w:t>18</w:t>
            </w:r>
            <w:r>
              <w:rPr>
                <w:noProof/>
              </w:rPr>
              <w:fldChar w:fldCharType="end"/>
            </w:r>
          </w:hyperlink>
        </w:p>
        <w:p w14:paraId="132E9FAB" w14:textId="24D4D3C5"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58" w:history="1">
            <w:r w:rsidRPr="00FB1FEE">
              <w:rPr>
                <w:rStyle w:val="Hyperlink"/>
                <w:b/>
                <w:bCs/>
                <w:noProof/>
              </w:rPr>
              <w:t>0.7 Be honest about this - web browsing can silently block publish</w:t>
            </w:r>
            <w:r>
              <w:rPr>
                <w:noProof/>
              </w:rPr>
              <w:tab/>
            </w:r>
            <w:r>
              <w:rPr>
                <w:noProof/>
              </w:rPr>
              <w:fldChar w:fldCharType="begin"/>
            </w:r>
            <w:r>
              <w:rPr>
                <w:noProof/>
              </w:rPr>
              <w:instrText xml:space="preserve"> PAGEREF _Toc239882258 \h </w:instrText>
            </w:r>
            <w:r>
              <w:rPr>
                <w:noProof/>
              </w:rPr>
            </w:r>
            <w:r>
              <w:rPr>
                <w:noProof/>
              </w:rPr>
              <w:fldChar w:fldCharType="separate"/>
            </w:r>
            <w:r>
              <w:rPr>
                <w:noProof/>
              </w:rPr>
              <w:t>19</w:t>
            </w:r>
            <w:r>
              <w:rPr>
                <w:noProof/>
              </w:rPr>
              <w:fldChar w:fldCharType="end"/>
            </w:r>
          </w:hyperlink>
        </w:p>
        <w:p w14:paraId="7EB00F07" w14:textId="36936DF8"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59" w:history="1">
            <w:r w:rsidRPr="00FB1FEE">
              <w:rPr>
                <w:rStyle w:val="Hyperlink"/>
                <w:b/>
                <w:bCs/>
                <w:noProof/>
              </w:rPr>
              <w:t>0.8 Be honest about this - Dataverse enforces a 100-character action name limit</w:t>
            </w:r>
            <w:r>
              <w:rPr>
                <w:noProof/>
              </w:rPr>
              <w:tab/>
            </w:r>
            <w:r>
              <w:rPr>
                <w:noProof/>
              </w:rPr>
              <w:fldChar w:fldCharType="begin"/>
            </w:r>
            <w:r>
              <w:rPr>
                <w:noProof/>
              </w:rPr>
              <w:instrText xml:space="preserve"> PAGEREF _Toc239882259 \h </w:instrText>
            </w:r>
            <w:r>
              <w:rPr>
                <w:noProof/>
              </w:rPr>
            </w:r>
            <w:r>
              <w:rPr>
                <w:noProof/>
              </w:rPr>
              <w:fldChar w:fldCharType="separate"/>
            </w:r>
            <w:r>
              <w:rPr>
                <w:noProof/>
              </w:rPr>
              <w:t>19</w:t>
            </w:r>
            <w:r>
              <w:rPr>
                <w:noProof/>
              </w:rPr>
              <w:fldChar w:fldCharType="end"/>
            </w:r>
          </w:hyperlink>
        </w:p>
        <w:p w14:paraId="433D75D1" w14:textId="6CA2B305"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60" w:history="1">
            <w:r w:rsidRPr="00FB1FEE">
              <w:rPr>
                <w:rStyle w:val="Hyperlink"/>
                <w:b/>
                <w:bCs/>
                <w:noProof/>
              </w:rPr>
              <w:t>0.9 Scope - and what this will never answer well</w:t>
            </w:r>
            <w:r>
              <w:rPr>
                <w:noProof/>
              </w:rPr>
              <w:tab/>
            </w:r>
            <w:r>
              <w:rPr>
                <w:noProof/>
              </w:rPr>
              <w:fldChar w:fldCharType="begin"/>
            </w:r>
            <w:r>
              <w:rPr>
                <w:noProof/>
              </w:rPr>
              <w:instrText xml:space="preserve"> PAGEREF _Toc239882260 \h </w:instrText>
            </w:r>
            <w:r>
              <w:rPr>
                <w:noProof/>
              </w:rPr>
            </w:r>
            <w:r>
              <w:rPr>
                <w:noProof/>
              </w:rPr>
              <w:fldChar w:fldCharType="separate"/>
            </w:r>
            <w:r>
              <w:rPr>
                <w:noProof/>
              </w:rPr>
              <w:t>19</w:t>
            </w:r>
            <w:r>
              <w:rPr>
                <w:noProof/>
              </w:rPr>
              <w:fldChar w:fldCharType="end"/>
            </w:r>
          </w:hyperlink>
        </w:p>
        <w:p w14:paraId="27DDB54F" w14:textId="6EFF0D52" w:rsidR="007B6372" w:rsidRDefault="007B6372">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39882261" w:history="1">
            <w:r w:rsidRPr="00FB1FEE">
              <w:rPr>
                <w:rStyle w:val="Hyperlink"/>
                <w:b/>
                <w:bCs/>
                <w:noProof/>
              </w:rPr>
              <w:t>In scope</w:t>
            </w:r>
            <w:r>
              <w:rPr>
                <w:noProof/>
              </w:rPr>
              <w:tab/>
            </w:r>
            <w:r>
              <w:rPr>
                <w:noProof/>
              </w:rPr>
              <w:fldChar w:fldCharType="begin"/>
            </w:r>
            <w:r>
              <w:rPr>
                <w:noProof/>
              </w:rPr>
              <w:instrText xml:space="preserve"> PAGEREF _Toc239882261 \h </w:instrText>
            </w:r>
            <w:r>
              <w:rPr>
                <w:noProof/>
              </w:rPr>
            </w:r>
            <w:r>
              <w:rPr>
                <w:noProof/>
              </w:rPr>
              <w:fldChar w:fldCharType="separate"/>
            </w:r>
            <w:r>
              <w:rPr>
                <w:noProof/>
              </w:rPr>
              <w:t>19</w:t>
            </w:r>
            <w:r>
              <w:rPr>
                <w:noProof/>
              </w:rPr>
              <w:fldChar w:fldCharType="end"/>
            </w:r>
          </w:hyperlink>
        </w:p>
        <w:p w14:paraId="7F815E21" w14:textId="55867079" w:rsidR="007B6372" w:rsidRDefault="007B6372">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39882262" w:history="1">
            <w:r w:rsidRPr="00FB1FEE">
              <w:rPr>
                <w:rStyle w:val="Hyperlink"/>
                <w:b/>
                <w:bCs/>
                <w:noProof/>
              </w:rPr>
              <w:t>Out of scope</w:t>
            </w:r>
            <w:r>
              <w:rPr>
                <w:noProof/>
              </w:rPr>
              <w:tab/>
            </w:r>
            <w:r>
              <w:rPr>
                <w:noProof/>
              </w:rPr>
              <w:fldChar w:fldCharType="begin"/>
            </w:r>
            <w:r>
              <w:rPr>
                <w:noProof/>
              </w:rPr>
              <w:instrText xml:space="preserve"> PAGEREF _Toc239882262 \h </w:instrText>
            </w:r>
            <w:r>
              <w:rPr>
                <w:noProof/>
              </w:rPr>
            </w:r>
            <w:r>
              <w:rPr>
                <w:noProof/>
              </w:rPr>
              <w:fldChar w:fldCharType="separate"/>
            </w:r>
            <w:r>
              <w:rPr>
                <w:noProof/>
              </w:rPr>
              <w:t>19</w:t>
            </w:r>
            <w:r>
              <w:rPr>
                <w:noProof/>
              </w:rPr>
              <w:fldChar w:fldCharType="end"/>
            </w:r>
          </w:hyperlink>
        </w:p>
        <w:p w14:paraId="21050E4D" w14:textId="051AAC3A" w:rsidR="007B6372" w:rsidRDefault="007B6372">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39882263" w:history="1">
            <w:r w:rsidRPr="00FB1FEE">
              <w:rPr>
                <w:rStyle w:val="Hyperlink"/>
                <w:b/>
                <w:bCs/>
                <w:noProof/>
              </w:rPr>
              <w:t>Questions the architecture will never answer well</w:t>
            </w:r>
            <w:r>
              <w:rPr>
                <w:noProof/>
              </w:rPr>
              <w:tab/>
            </w:r>
            <w:r>
              <w:rPr>
                <w:noProof/>
              </w:rPr>
              <w:fldChar w:fldCharType="begin"/>
            </w:r>
            <w:r>
              <w:rPr>
                <w:noProof/>
              </w:rPr>
              <w:instrText xml:space="preserve"> PAGEREF _Toc239882263 \h </w:instrText>
            </w:r>
            <w:r>
              <w:rPr>
                <w:noProof/>
              </w:rPr>
            </w:r>
            <w:r>
              <w:rPr>
                <w:noProof/>
              </w:rPr>
              <w:fldChar w:fldCharType="separate"/>
            </w:r>
            <w:r>
              <w:rPr>
                <w:noProof/>
              </w:rPr>
              <w:t>19</w:t>
            </w:r>
            <w:r>
              <w:rPr>
                <w:noProof/>
              </w:rPr>
              <w:fldChar w:fldCharType="end"/>
            </w:r>
          </w:hyperlink>
        </w:p>
        <w:p w14:paraId="5A02729E" w14:textId="24B217C9" w:rsidR="007B6372" w:rsidRDefault="007B637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882264" w:history="1">
            <w:r w:rsidRPr="00FB1FEE">
              <w:rPr>
                <w:rStyle w:val="Hyperlink"/>
                <w:b/>
                <w:bCs/>
                <w:noProof/>
              </w:rPr>
              <w:t>Module 1 - Provision Azure Infrastructure with Bicep</w:t>
            </w:r>
            <w:r>
              <w:rPr>
                <w:noProof/>
              </w:rPr>
              <w:tab/>
            </w:r>
            <w:r>
              <w:rPr>
                <w:noProof/>
              </w:rPr>
              <w:fldChar w:fldCharType="begin"/>
            </w:r>
            <w:r>
              <w:rPr>
                <w:noProof/>
              </w:rPr>
              <w:instrText xml:space="preserve"> PAGEREF _Toc239882264 \h </w:instrText>
            </w:r>
            <w:r>
              <w:rPr>
                <w:noProof/>
              </w:rPr>
            </w:r>
            <w:r>
              <w:rPr>
                <w:noProof/>
              </w:rPr>
              <w:fldChar w:fldCharType="separate"/>
            </w:r>
            <w:r>
              <w:rPr>
                <w:noProof/>
              </w:rPr>
              <w:t>21</w:t>
            </w:r>
            <w:r>
              <w:rPr>
                <w:noProof/>
              </w:rPr>
              <w:fldChar w:fldCharType="end"/>
            </w:r>
          </w:hyperlink>
        </w:p>
        <w:p w14:paraId="2AF3FEA7" w14:textId="4A979C90"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65" w:history="1">
            <w:r w:rsidRPr="00FB1FEE">
              <w:rPr>
                <w:rStyle w:val="Hyperlink"/>
                <w:b/>
                <w:bCs/>
                <w:noProof/>
              </w:rPr>
              <w:t>1.1 Clone the repository</w:t>
            </w:r>
            <w:r>
              <w:rPr>
                <w:noProof/>
              </w:rPr>
              <w:tab/>
            </w:r>
            <w:r>
              <w:rPr>
                <w:noProof/>
              </w:rPr>
              <w:fldChar w:fldCharType="begin"/>
            </w:r>
            <w:r>
              <w:rPr>
                <w:noProof/>
              </w:rPr>
              <w:instrText xml:space="preserve"> PAGEREF _Toc239882265 \h </w:instrText>
            </w:r>
            <w:r>
              <w:rPr>
                <w:noProof/>
              </w:rPr>
            </w:r>
            <w:r>
              <w:rPr>
                <w:noProof/>
              </w:rPr>
              <w:fldChar w:fldCharType="separate"/>
            </w:r>
            <w:r>
              <w:rPr>
                <w:noProof/>
              </w:rPr>
              <w:t>21</w:t>
            </w:r>
            <w:r>
              <w:rPr>
                <w:noProof/>
              </w:rPr>
              <w:fldChar w:fldCharType="end"/>
            </w:r>
          </w:hyperlink>
        </w:p>
        <w:p w14:paraId="6D7D0BAE" w14:textId="790F39F4"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66" w:history="1">
            <w:r w:rsidRPr="00FB1FEE">
              <w:rPr>
                <w:rStyle w:val="Hyperlink"/>
                <w:b/>
                <w:bCs/>
                <w:noProof/>
              </w:rPr>
              <w:t>1.2 Review the Bicep template and parameters</w:t>
            </w:r>
            <w:r>
              <w:rPr>
                <w:noProof/>
              </w:rPr>
              <w:tab/>
            </w:r>
            <w:r>
              <w:rPr>
                <w:noProof/>
              </w:rPr>
              <w:fldChar w:fldCharType="begin"/>
            </w:r>
            <w:r>
              <w:rPr>
                <w:noProof/>
              </w:rPr>
              <w:instrText xml:space="preserve"> PAGEREF _Toc239882266 \h </w:instrText>
            </w:r>
            <w:r>
              <w:rPr>
                <w:noProof/>
              </w:rPr>
            </w:r>
            <w:r>
              <w:rPr>
                <w:noProof/>
              </w:rPr>
              <w:fldChar w:fldCharType="separate"/>
            </w:r>
            <w:r>
              <w:rPr>
                <w:noProof/>
              </w:rPr>
              <w:t>21</w:t>
            </w:r>
            <w:r>
              <w:rPr>
                <w:noProof/>
              </w:rPr>
              <w:fldChar w:fldCharType="end"/>
            </w:r>
          </w:hyperlink>
        </w:p>
        <w:p w14:paraId="71360932" w14:textId="27B14B90"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67" w:history="1">
            <w:r w:rsidRPr="00FB1FEE">
              <w:rPr>
                <w:rStyle w:val="Hyperlink"/>
                <w:b/>
                <w:bCs/>
                <w:noProof/>
              </w:rPr>
              <w:t>1.3 Deploy with the wrapper script</w:t>
            </w:r>
            <w:r>
              <w:rPr>
                <w:noProof/>
              </w:rPr>
              <w:tab/>
            </w:r>
            <w:r>
              <w:rPr>
                <w:noProof/>
              </w:rPr>
              <w:fldChar w:fldCharType="begin"/>
            </w:r>
            <w:r>
              <w:rPr>
                <w:noProof/>
              </w:rPr>
              <w:instrText xml:space="preserve"> PAGEREF _Toc239882267 \h </w:instrText>
            </w:r>
            <w:r>
              <w:rPr>
                <w:noProof/>
              </w:rPr>
            </w:r>
            <w:r>
              <w:rPr>
                <w:noProof/>
              </w:rPr>
              <w:fldChar w:fldCharType="separate"/>
            </w:r>
            <w:r>
              <w:rPr>
                <w:noProof/>
              </w:rPr>
              <w:t>21</w:t>
            </w:r>
            <w:r>
              <w:rPr>
                <w:noProof/>
              </w:rPr>
              <w:fldChar w:fldCharType="end"/>
            </w:r>
          </w:hyperlink>
        </w:p>
        <w:p w14:paraId="410BAE16" w14:textId="151FB27E"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68" w:history="1">
            <w:r w:rsidRPr="00FB1FEE">
              <w:rPr>
                <w:rStyle w:val="Hyperlink"/>
                <w:b/>
                <w:bCs/>
                <w:noProof/>
              </w:rPr>
              <w:t>1.4 Confirm the resources</w:t>
            </w:r>
            <w:r>
              <w:rPr>
                <w:noProof/>
              </w:rPr>
              <w:tab/>
            </w:r>
            <w:r>
              <w:rPr>
                <w:noProof/>
              </w:rPr>
              <w:fldChar w:fldCharType="begin"/>
            </w:r>
            <w:r>
              <w:rPr>
                <w:noProof/>
              </w:rPr>
              <w:instrText xml:space="preserve"> PAGEREF _Toc239882268 \h </w:instrText>
            </w:r>
            <w:r>
              <w:rPr>
                <w:noProof/>
              </w:rPr>
            </w:r>
            <w:r>
              <w:rPr>
                <w:noProof/>
              </w:rPr>
              <w:fldChar w:fldCharType="separate"/>
            </w:r>
            <w:r>
              <w:rPr>
                <w:noProof/>
              </w:rPr>
              <w:t>21</w:t>
            </w:r>
            <w:r>
              <w:rPr>
                <w:noProof/>
              </w:rPr>
              <w:fldChar w:fldCharType="end"/>
            </w:r>
          </w:hyperlink>
        </w:p>
        <w:p w14:paraId="7822639F" w14:textId="6FE62CD3" w:rsidR="007B6372" w:rsidRDefault="007B637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882269" w:history="1">
            <w:r w:rsidRPr="00FB1FEE">
              <w:rPr>
                <w:rStyle w:val="Hyperlink"/>
                <w:b/>
                <w:bCs/>
                <w:noProof/>
              </w:rPr>
              <w:t>Module 2 - Bootstrap the SharePoint Corpus</w:t>
            </w:r>
            <w:r>
              <w:rPr>
                <w:noProof/>
              </w:rPr>
              <w:tab/>
            </w:r>
            <w:r>
              <w:rPr>
                <w:noProof/>
              </w:rPr>
              <w:fldChar w:fldCharType="begin"/>
            </w:r>
            <w:r>
              <w:rPr>
                <w:noProof/>
              </w:rPr>
              <w:instrText xml:space="preserve"> PAGEREF _Toc239882269 \h </w:instrText>
            </w:r>
            <w:r>
              <w:rPr>
                <w:noProof/>
              </w:rPr>
            </w:r>
            <w:r>
              <w:rPr>
                <w:noProof/>
              </w:rPr>
              <w:fldChar w:fldCharType="separate"/>
            </w:r>
            <w:r>
              <w:rPr>
                <w:noProof/>
              </w:rPr>
              <w:t>22</w:t>
            </w:r>
            <w:r>
              <w:rPr>
                <w:noProof/>
              </w:rPr>
              <w:fldChar w:fldCharType="end"/>
            </w:r>
          </w:hyperlink>
        </w:p>
        <w:p w14:paraId="5A54BE99" w14:textId="36902661"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70" w:history="1">
            <w:r w:rsidRPr="00FB1FEE">
              <w:rPr>
                <w:rStyle w:val="Hyperlink"/>
                <w:b/>
                <w:bCs/>
                <w:noProof/>
              </w:rPr>
              <w:t>2.1 Understand the document index CSV</w:t>
            </w:r>
            <w:r>
              <w:rPr>
                <w:noProof/>
              </w:rPr>
              <w:tab/>
            </w:r>
            <w:r>
              <w:rPr>
                <w:noProof/>
              </w:rPr>
              <w:fldChar w:fldCharType="begin"/>
            </w:r>
            <w:r>
              <w:rPr>
                <w:noProof/>
              </w:rPr>
              <w:instrText xml:space="preserve"> PAGEREF _Toc239882270 \h </w:instrText>
            </w:r>
            <w:r>
              <w:rPr>
                <w:noProof/>
              </w:rPr>
            </w:r>
            <w:r>
              <w:rPr>
                <w:noProof/>
              </w:rPr>
              <w:fldChar w:fldCharType="separate"/>
            </w:r>
            <w:r>
              <w:rPr>
                <w:noProof/>
              </w:rPr>
              <w:t>22</w:t>
            </w:r>
            <w:r>
              <w:rPr>
                <w:noProof/>
              </w:rPr>
              <w:fldChar w:fldCharType="end"/>
            </w:r>
          </w:hyperlink>
        </w:p>
        <w:p w14:paraId="0020ECE5" w14:textId="1E3648E0"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71" w:history="1">
            <w:r w:rsidRPr="00FB1FEE">
              <w:rPr>
                <w:rStyle w:val="Hyperlink"/>
                <w:b/>
                <w:bCs/>
                <w:noProof/>
              </w:rPr>
              <w:t>2.2 Resolve your SharePoint drive ID</w:t>
            </w:r>
            <w:r>
              <w:rPr>
                <w:noProof/>
              </w:rPr>
              <w:tab/>
            </w:r>
            <w:r>
              <w:rPr>
                <w:noProof/>
              </w:rPr>
              <w:fldChar w:fldCharType="begin"/>
            </w:r>
            <w:r>
              <w:rPr>
                <w:noProof/>
              </w:rPr>
              <w:instrText xml:space="preserve"> PAGEREF _Toc239882271 \h </w:instrText>
            </w:r>
            <w:r>
              <w:rPr>
                <w:noProof/>
              </w:rPr>
            </w:r>
            <w:r>
              <w:rPr>
                <w:noProof/>
              </w:rPr>
              <w:fldChar w:fldCharType="separate"/>
            </w:r>
            <w:r>
              <w:rPr>
                <w:noProof/>
              </w:rPr>
              <w:t>22</w:t>
            </w:r>
            <w:r>
              <w:rPr>
                <w:noProof/>
              </w:rPr>
              <w:fldChar w:fldCharType="end"/>
            </w:r>
          </w:hyperlink>
        </w:p>
        <w:p w14:paraId="0A2CC398" w14:textId="609ACDAC"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72" w:history="1">
            <w:r w:rsidRPr="00FB1FEE">
              <w:rPr>
                <w:rStyle w:val="Hyperlink"/>
                <w:b/>
                <w:bCs/>
                <w:noProof/>
              </w:rPr>
              <w:t>2.3 Run the bootstrap script</w:t>
            </w:r>
            <w:r>
              <w:rPr>
                <w:noProof/>
              </w:rPr>
              <w:tab/>
            </w:r>
            <w:r>
              <w:rPr>
                <w:noProof/>
              </w:rPr>
              <w:fldChar w:fldCharType="begin"/>
            </w:r>
            <w:r>
              <w:rPr>
                <w:noProof/>
              </w:rPr>
              <w:instrText xml:space="preserve"> PAGEREF _Toc239882272 \h </w:instrText>
            </w:r>
            <w:r>
              <w:rPr>
                <w:noProof/>
              </w:rPr>
            </w:r>
            <w:r>
              <w:rPr>
                <w:noProof/>
              </w:rPr>
              <w:fldChar w:fldCharType="separate"/>
            </w:r>
            <w:r>
              <w:rPr>
                <w:noProof/>
              </w:rPr>
              <w:t>22</w:t>
            </w:r>
            <w:r>
              <w:rPr>
                <w:noProof/>
              </w:rPr>
              <w:fldChar w:fldCharType="end"/>
            </w:r>
          </w:hyperlink>
        </w:p>
        <w:p w14:paraId="72584CBF" w14:textId="4A664F95"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73" w:history="1">
            <w:r w:rsidRPr="00FB1FEE">
              <w:rPr>
                <w:rStyle w:val="Hyperlink"/>
                <w:b/>
                <w:bCs/>
                <w:noProof/>
              </w:rPr>
              <w:t>2.4 OPTIONAL - use your own corpus</w:t>
            </w:r>
            <w:r>
              <w:rPr>
                <w:noProof/>
              </w:rPr>
              <w:tab/>
            </w:r>
            <w:r>
              <w:rPr>
                <w:noProof/>
              </w:rPr>
              <w:fldChar w:fldCharType="begin"/>
            </w:r>
            <w:r>
              <w:rPr>
                <w:noProof/>
              </w:rPr>
              <w:instrText xml:space="preserve"> PAGEREF _Toc239882273 \h </w:instrText>
            </w:r>
            <w:r>
              <w:rPr>
                <w:noProof/>
              </w:rPr>
            </w:r>
            <w:r>
              <w:rPr>
                <w:noProof/>
              </w:rPr>
              <w:fldChar w:fldCharType="separate"/>
            </w:r>
            <w:r>
              <w:rPr>
                <w:noProof/>
              </w:rPr>
              <w:t>22</w:t>
            </w:r>
            <w:r>
              <w:rPr>
                <w:noProof/>
              </w:rPr>
              <w:fldChar w:fldCharType="end"/>
            </w:r>
          </w:hyperlink>
        </w:p>
        <w:p w14:paraId="40854240" w14:textId="13261D94"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74" w:history="1">
            <w:r w:rsidRPr="00FB1FEE">
              <w:rPr>
                <w:rStyle w:val="Hyperlink"/>
                <w:b/>
                <w:bCs/>
                <w:noProof/>
              </w:rPr>
              <w:t>2.5 Confirm the upload</w:t>
            </w:r>
            <w:r>
              <w:rPr>
                <w:noProof/>
              </w:rPr>
              <w:tab/>
            </w:r>
            <w:r>
              <w:rPr>
                <w:noProof/>
              </w:rPr>
              <w:fldChar w:fldCharType="begin"/>
            </w:r>
            <w:r>
              <w:rPr>
                <w:noProof/>
              </w:rPr>
              <w:instrText xml:space="preserve"> PAGEREF _Toc239882274 \h </w:instrText>
            </w:r>
            <w:r>
              <w:rPr>
                <w:noProof/>
              </w:rPr>
            </w:r>
            <w:r>
              <w:rPr>
                <w:noProof/>
              </w:rPr>
              <w:fldChar w:fldCharType="separate"/>
            </w:r>
            <w:r>
              <w:rPr>
                <w:noProof/>
              </w:rPr>
              <w:t>22</w:t>
            </w:r>
            <w:r>
              <w:rPr>
                <w:noProof/>
              </w:rPr>
              <w:fldChar w:fldCharType="end"/>
            </w:r>
          </w:hyperlink>
        </w:p>
        <w:p w14:paraId="534B5A28" w14:textId="7651FD9A" w:rsidR="007B6372" w:rsidRDefault="007B637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882275" w:history="1">
            <w:r w:rsidRPr="00FB1FEE">
              <w:rPr>
                <w:rStyle w:val="Hyperlink"/>
                <w:b/>
                <w:bCs/>
                <w:noProof/>
              </w:rPr>
              <w:t>Module 3 - Ingest Text into Azure AI Search</w:t>
            </w:r>
            <w:r>
              <w:rPr>
                <w:noProof/>
              </w:rPr>
              <w:tab/>
            </w:r>
            <w:r>
              <w:rPr>
                <w:noProof/>
              </w:rPr>
              <w:fldChar w:fldCharType="begin"/>
            </w:r>
            <w:r>
              <w:rPr>
                <w:noProof/>
              </w:rPr>
              <w:instrText xml:space="preserve"> PAGEREF _Toc239882275 \h </w:instrText>
            </w:r>
            <w:r>
              <w:rPr>
                <w:noProof/>
              </w:rPr>
            </w:r>
            <w:r>
              <w:rPr>
                <w:noProof/>
              </w:rPr>
              <w:fldChar w:fldCharType="separate"/>
            </w:r>
            <w:r>
              <w:rPr>
                <w:noProof/>
              </w:rPr>
              <w:t>24</w:t>
            </w:r>
            <w:r>
              <w:rPr>
                <w:noProof/>
              </w:rPr>
              <w:fldChar w:fldCharType="end"/>
            </w:r>
          </w:hyperlink>
        </w:p>
        <w:p w14:paraId="0CCE8042" w14:textId="02D5B1FD"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76" w:history="1">
            <w:r w:rsidRPr="00FB1FEE">
              <w:rPr>
                <w:rStyle w:val="Hyperlink"/>
                <w:b/>
                <w:bCs/>
                <w:noProof/>
              </w:rPr>
              <w:t>3.1 Understand what the script does</w:t>
            </w:r>
            <w:r>
              <w:rPr>
                <w:noProof/>
              </w:rPr>
              <w:tab/>
            </w:r>
            <w:r>
              <w:rPr>
                <w:noProof/>
              </w:rPr>
              <w:fldChar w:fldCharType="begin"/>
            </w:r>
            <w:r>
              <w:rPr>
                <w:noProof/>
              </w:rPr>
              <w:instrText xml:space="preserve"> PAGEREF _Toc239882276 \h </w:instrText>
            </w:r>
            <w:r>
              <w:rPr>
                <w:noProof/>
              </w:rPr>
            </w:r>
            <w:r>
              <w:rPr>
                <w:noProof/>
              </w:rPr>
              <w:fldChar w:fldCharType="separate"/>
            </w:r>
            <w:r>
              <w:rPr>
                <w:noProof/>
              </w:rPr>
              <w:t>24</w:t>
            </w:r>
            <w:r>
              <w:rPr>
                <w:noProof/>
              </w:rPr>
              <w:fldChar w:fldCharType="end"/>
            </w:r>
          </w:hyperlink>
        </w:p>
        <w:p w14:paraId="691B21A4" w14:textId="0A6D1EB9"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77" w:history="1">
            <w:r w:rsidRPr="00FB1FEE">
              <w:rPr>
                <w:rStyle w:val="Hyperlink"/>
                <w:b/>
                <w:bCs/>
                <w:noProof/>
              </w:rPr>
              <w:t>3.2 Run text ingestion</w:t>
            </w:r>
            <w:r>
              <w:rPr>
                <w:noProof/>
              </w:rPr>
              <w:tab/>
            </w:r>
            <w:r>
              <w:rPr>
                <w:noProof/>
              </w:rPr>
              <w:fldChar w:fldCharType="begin"/>
            </w:r>
            <w:r>
              <w:rPr>
                <w:noProof/>
              </w:rPr>
              <w:instrText xml:space="preserve"> PAGEREF _Toc239882277 \h </w:instrText>
            </w:r>
            <w:r>
              <w:rPr>
                <w:noProof/>
              </w:rPr>
            </w:r>
            <w:r>
              <w:rPr>
                <w:noProof/>
              </w:rPr>
              <w:fldChar w:fldCharType="separate"/>
            </w:r>
            <w:r>
              <w:rPr>
                <w:noProof/>
              </w:rPr>
              <w:t>24</w:t>
            </w:r>
            <w:r>
              <w:rPr>
                <w:noProof/>
              </w:rPr>
              <w:fldChar w:fldCharType="end"/>
            </w:r>
          </w:hyperlink>
        </w:p>
        <w:p w14:paraId="50E67D39" w14:textId="1A408EC8"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78" w:history="1">
            <w:r w:rsidRPr="00FB1FEE">
              <w:rPr>
                <w:rStyle w:val="Hyperlink"/>
                <w:b/>
                <w:bCs/>
                <w:noProof/>
              </w:rPr>
              <w:t>3.3 Verify the index</w:t>
            </w:r>
            <w:r>
              <w:rPr>
                <w:noProof/>
              </w:rPr>
              <w:tab/>
            </w:r>
            <w:r>
              <w:rPr>
                <w:noProof/>
              </w:rPr>
              <w:fldChar w:fldCharType="begin"/>
            </w:r>
            <w:r>
              <w:rPr>
                <w:noProof/>
              </w:rPr>
              <w:instrText xml:space="preserve"> PAGEREF _Toc239882278 \h </w:instrText>
            </w:r>
            <w:r>
              <w:rPr>
                <w:noProof/>
              </w:rPr>
            </w:r>
            <w:r>
              <w:rPr>
                <w:noProof/>
              </w:rPr>
              <w:fldChar w:fldCharType="separate"/>
            </w:r>
            <w:r>
              <w:rPr>
                <w:noProof/>
              </w:rPr>
              <w:t>24</w:t>
            </w:r>
            <w:r>
              <w:rPr>
                <w:noProof/>
              </w:rPr>
              <w:fldChar w:fldCharType="end"/>
            </w:r>
          </w:hyperlink>
        </w:p>
        <w:p w14:paraId="355EDC15" w14:textId="0A2C3B29" w:rsidR="007B6372" w:rsidRDefault="007B637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882279" w:history="1">
            <w:r w:rsidRPr="00FB1FEE">
              <w:rPr>
                <w:rStyle w:val="Hyperlink"/>
                <w:b/>
                <w:bCs/>
                <w:noProof/>
              </w:rPr>
              <w:t>Module 4 - Extract and Index Visual Evidence</w:t>
            </w:r>
            <w:r>
              <w:rPr>
                <w:noProof/>
              </w:rPr>
              <w:tab/>
            </w:r>
            <w:r>
              <w:rPr>
                <w:noProof/>
              </w:rPr>
              <w:fldChar w:fldCharType="begin"/>
            </w:r>
            <w:r>
              <w:rPr>
                <w:noProof/>
              </w:rPr>
              <w:instrText xml:space="preserve"> PAGEREF _Toc239882279 \h </w:instrText>
            </w:r>
            <w:r>
              <w:rPr>
                <w:noProof/>
              </w:rPr>
            </w:r>
            <w:r>
              <w:rPr>
                <w:noProof/>
              </w:rPr>
              <w:fldChar w:fldCharType="separate"/>
            </w:r>
            <w:r>
              <w:rPr>
                <w:noProof/>
              </w:rPr>
              <w:t>25</w:t>
            </w:r>
            <w:r>
              <w:rPr>
                <w:noProof/>
              </w:rPr>
              <w:fldChar w:fldCharType="end"/>
            </w:r>
          </w:hyperlink>
        </w:p>
        <w:p w14:paraId="132DEC72" w14:textId="668C1656"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80" w:history="1">
            <w:r w:rsidRPr="00FB1FEE">
              <w:rPr>
                <w:rStyle w:val="Hyperlink"/>
                <w:b/>
                <w:bCs/>
                <w:noProof/>
              </w:rPr>
              <w:t>4.1 Understand what gets extracted</w:t>
            </w:r>
            <w:r>
              <w:rPr>
                <w:noProof/>
              </w:rPr>
              <w:tab/>
            </w:r>
            <w:r>
              <w:rPr>
                <w:noProof/>
              </w:rPr>
              <w:fldChar w:fldCharType="begin"/>
            </w:r>
            <w:r>
              <w:rPr>
                <w:noProof/>
              </w:rPr>
              <w:instrText xml:space="preserve"> PAGEREF _Toc239882280 \h </w:instrText>
            </w:r>
            <w:r>
              <w:rPr>
                <w:noProof/>
              </w:rPr>
            </w:r>
            <w:r>
              <w:rPr>
                <w:noProof/>
              </w:rPr>
              <w:fldChar w:fldCharType="separate"/>
            </w:r>
            <w:r>
              <w:rPr>
                <w:noProof/>
              </w:rPr>
              <w:t>25</w:t>
            </w:r>
            <w:r>
              <w:rPr>
                <w:noProof/>
              </w:rPr>
              <w:fldChar w:fldCharType="end"/>
            </w:r>
          </w:hyperlink>
        </w:p>
        <w:p w14:paraId="63D48A95" w14:textId="234ABCEB"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81" w:history="1">
            <w:r w:rsidRPr="00FB1FEE">
              <w:rPr>
                <w:rStyle w:val="Hyperlink"/>
                <w:b/>
                <w:bCs/>
                <w:noProof/>
              </w:rPr>
              <w:t>4.2 Run image extraction</w:t>
            </w:r>
            <w:r>
              <w:rPr>
                <w:noProof/>
              </w:rPr>
              <w:tab/>
            </w:r>
            <w:r>
              <w:rPr>
                <w:noProof/>
              </w:rPr>
              <w:fldChar w:fldCharType="begin"/>
            </w:r>
            <w:r>
              <w:rPr>
                <w:noProof/>
              </w:rPr>
              <w:instrText xml:space="preserve"> PAGEREF _Toc239882281 \h </w:instrText>
            </w:r>
            <w:r>
              <w:rPr>
                <w:noProof/>
              </w:rPr>
            </w:r>
            <w:r>
              <w:rPr>
                <w:noProof/>
              </w:rPr>
              <w:fldChar w:fldCharType="separate"/>
            </w:r>
            <w:r>
              <w:rPr>
                <w:noProof/>
              </w:rPr>
              <w:t>25</w:t>
            </w:r>
            <w:r>
              <w:rPr>
                <w:noProof/>
              </w:rPr>
              <w:fldChar w:fldCharType="end"/>
            </w:r>
          </w:hyperlink>
        </w:p>
        <w:p w14:paraId="6BD566AB" w14:textId="42518BE5"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82" w:history="1">
            <w:r w:rsidRPr="00FB1FEE">
              <w:rPr>
                <w:rStyle w:val="Hyperlink"/>
                <w:b/>
                <w:bCs/>
                <w:noProof/>
              </w:rPr>
              <w:t>4.3 OPTIONAL - resume after an interruption</w:t>
            </w:r>
            <w:r>
              <w:rPr>
                <w:noProof/>
              </w:rPr>
              <w:tab/>
            </w:r>
            <w:r>
              <w:rPr>
                <w:noProof/>
              </w:rPr>
              <w:fldChar w:fldCharType="begin"/>
            </w:r>
            <w:r>
              <w:rPr>
                <w:noProof/>
              </w:rPr>
              <w:instrText xml:space="preserve"> PAGEREF _Toc239882282 \h </w:instrText>
            </w:r>
            <w:r>
              <w:rPr>
                <w:noProof/>
              </w:rPr>
            </w:r>
            <w:r>
              <w:rPr>
                <w:noProof/>
              </w:rPr>
              <w:fldChar w:fldCharType="separate"/>
            </w:r>
            <w:r>
              <w:rPr>
                <w:noProof/>
              </w:rPr>
              <w:t>25</w:t>
            </w:r>
            <w:r>
              <w:rPr>
                <w:noProof/>
              </w:rPr>
              <w:fldChar w:fldCharType="end"/>
            </w:r>
          </w:hyperlink>
        </w:p>
        <w:p w14:paraId="74D0A794" w14:textId="77B33581"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83" w:history="1">
            <w:r w:rsidRPr="00FB1FEE">
              <w:rPr>
                <w:rStyle w:val="Hyperlink"/>
                <w:b/>
                <w:bCs/>
                <w:noProof/>
              </w:rPr>
              <w:t>4.4 Verify the image index</w:t>
            </w:r>
            <w:r>
              <w:rPr>
                <w:noProof/>
              </w:rPr>
              <w:tab/>
            </w:r>
            <w:r>
              <w:rPr>
                <w:noProof/>
              </w:rPr>
              <w:fldChar w:fldCharType="begin"/>
            </w:r>
            <w:r>
              <w:rPr>
                <w:noProof/>
              </w:rPr>
              <w:instrText xml:space="preserve"> PAGEREF _Toc239882283 \h </w:instrText>
            </w:r>
            <w:r>
              <w:rPr>
                <w:noProof/>
              </w:rPr>
            </w:r>
            <w:r>
              <w:rPr>
                <w:noProof/>
              </w:rPr>
              <w:fldChar w:fldCharType="separate"/>
            </w:r>
            <w:r>
              <w:rPr>
                <w:noProof/>
              </w:rPr>
              <w:t>25</w:t>
            </w:r>
            <w:r>
              <w:rPr>
                <w:noProof/>
              </w:rPr>
              <w:fldChar w:fldCharType="end"/>
            </w:r>
          </w:hyperlink>
        </w:p>
        <w:p w14:paraId="03B9C38B" w14:textId="16282899" w:rsidR="007B6372" w:rsidRDefault="007B637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882284" w:history="1">
            <w:r w:rsidRPr="00FB1FEE">
              <w:rPr>
                <w:rStyle w:val="Hyperlink"/>
                <w:b/>
                <w:bCs/>
                <w:noProof/>
              </w:rPr>
              <w:t>Module 5 - Deploy the Reasoning API</w:t>
            </w:r>
            <w:r>
              <w:rPr>
                <w:noProof/>
              </w:rPr>
              <w:tab/>
            </w:r>
            <w:r>
              <w:rPr>
                <w:noProof/>
              </w:rPr>
              <w:fldChar w:fldCharType="begin"/>
            </w:r>
            <w:r>
              <w:rPr>
                <w:noProof/>
              </w:rPr>
              <w:instrText xml:space="preserve"> PAGEREF _Toc239882284 \h </w:instrText>
            </w:r>
            <w:r>
              <w:rPr>
                <w:noProof/>
              </w:rPr>
            </w:r>
            <w:r>
              <w:rPr>
                <w:noProof/>
              </w:rPr>
              <w:fldChar w:fldCharType="separate"/>
            </w:r>
            <w:r>
              <w:rPr>
                <w:noProof/>
              </w:rPr>
              <w:t>27</w:t>
            </w:r>
            <w:r>
              <w:rPr>
                <w:noProof/>
              </w:rPr>
              <w:fldChar w:fldCharType="end"/>
            </w:r>
          </w:hyperlink>
        </w:p>
        <w:p w14:paraId="088F58D5" w14:textId="27F827F4"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85" w:history="1">
            <w:r w:rsidRPr="00FB1FEE">
              <w:rPr>
                <w:rStyle w:val="Hyperlink"/>
                <w:b/>
                <w:bCs/>
                <w:noProof/>
              </w:rPr>
              <w:t>5.1 Understand the Function's two reasoning modes</w:t>
            </w:r>
            <w:r>
              <w:rPr>
                <w:noProof/>
              </w:rPr>
              <w:tab/>
            </w:r>
            <w:r>
              <w:rPr>
                <w:noProof/>
              </w:rPr>
              <w:fldChar w:fldCharType="begin"/>
            </w:r>
            <w:r>
              <w:rPr>
                <w:noProof/>
              </w:rPr>
              <w:instrText xml:space="preserve"> PAGEREF _Toc239882285 \h </w:instrText>
            </w:r>
            <w:r>
              <w:rPr>
                <w:noProof/>
              </w:rPr>
            </w:r>
            <w:r>
              <w:rPr>
                <w:noProof/>
              </w:rPr>
              <w:fldChar w:fldCharType="separate"/>
            </w:r>
            <w:r>
              <w:rPr>
                <w:noProof/>
              </w:rPr>
              <w:t>27</w:t>
            </w:r>
            <w:r>
              <w:rPr>
                <w:noProof/>
              </w:rPr>
              <w:fldChar w:fldCharType="end"/>
            </w:r>
          </w:hyperlink>
        </w:p>
        <w:p w14:paraId="7E4F92BB" w14:textId="7F5C9947"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86" w:history="1">
            <w:r w:rsidRPr="00FB1FEE">
              <w:rPr>
                <w:rStyle w:val="Hyperlink"/>
                <w:b/>
                <w:bCs/>
                <w:noProof/>
              </w:rPr>
              <w:t>5.2 Deploy the Function</w:t>
            </w:r>
            <w:r>
              <w:rPr>
                <w:noProof/>
              </w:rPr>
              <w:tab/>
            </w:r>
            <w:r>
              <w:rPr>
                <w:noProof/>
              </w:rPr>
              <w:fldChar w:fldCharType="begin"/>
            </w:r>
            <w:r>
              <w:rPr>
                <w:noProof/>
              </w:rPr>
              <w:instrText xml:space="preserve"> PAGEREF _Toc239882286 \h </w:instrText>
            </w:r>
            <w:r>
              <w:rPr>
                <w:noProof/>
              </w:rPr>
            </w:r>
            <w:r>
              <w:rPr>
                <w:noProof/>
              </w:rPr>
              <w:fldChar w:fldCharType="separate"/>
            </w:r>
            <w:r>
              <w:rPr>
                <w:noProof/>
              </w:rPr>
              <w:t>27</w:t>
            </w:r>
            <w:r>
              <w:rPr>
                <w:noProof/>
              </w:rPr>
              <w:fldChar w:fldCharType="end"/>
            </w:r>
          </w:hyperlink>
        </w:p>
        <w:p w14:paraId="4DBD0858" w14:textId="77DB296F"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87" w:history="1">
            <w:r w:rsidRPr="00FB1FEE">
              <w:rPr>
                <w:rStyle w:val="Hyperlink"/>
                <w:b/>
                <w:bCs/>
                <w:noProof/>
              </w:rPr>
              <w:t>5.3 Smoke test the API</w:t>
            </w:r>
            <w:r>
              <w:rPr>
                <w:noProof/>
              </w:rPr>
              <w:tab/>
            </w:r>
            <w:r>
              <w:rPr>
                <w:noProof/>
              </w:rPr>
              <w:fldChar w:fldCharType="begin"/>
            </w:r>
            <w:r>
              <w:rPr>
                <w:noProof/>
              </w:rPr>
              <w:instrText xml:space="preserve"> PAGEREF _Toc239882287 \h </w:instrText>
            </w:r>
            <w:r>
              <w:rPr>
                <w:noProof/>
              </w:rPr>
            </w:r>
            <w:r>
              <w:rPr>
                <w:noProof/>
              </w:rPr>
              <w:fldChar w:fldCharType="separate"/>
            </w:r>
            <w:r>
              <w:rPr>
                <w:noProof/>
              </w:rPr>
              <w:t>27</w:t>
            </w:r>
            <w:r>
              <w:rPr>
                <w:noProof/>
              </w:rPr>
              <w:fldChar w:fldCharType="end"/>
            </w:r>
          </w:hyperlink>
        </w:p>
        <w:p w14:paraId="67F5EDE9" w14:textId="58800C47"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88" w:history="1">
            <w:r w:rsidRPr="00FB1FEE">
              <w:rPr>
                <w:rStyle w:val="Hyperlink"/>
                <w:b/>
                <w:bCs/>
                <w:noProof/>
              </w:rPr>
              <w:t>5.4 Be honest about this - strict tenants block storage shared-key auth</w:t>
            </w:r>
            <w:r>
              <w:rPr>
                <w:noProof/>
              </w:rPr>
              <w:tab/>
            </w:r>
            <w:r>
              <w:rPr>
                <w:noProof/>
              </w:rPr>
              <w:fldChar w:fldCharType="begin"/>
            </w:r>
            <w:r>
              <w:rPr>
                <w:noProof/>
              </w:rPr>
              <w:instrText xml:space="preserve"> PAGEREF _Toc239882288 \h </w:instrText>
            </w:r>
            <w:r>
              <w:rPr>
                <w:noProof/>
              </w:rPr>
            </w:r>
            <w:r>
              <w:rPr>
                <w:noProof/>
              </w:rPr>
              <w:fldChar w:fldCharType="separate"/>
            </w:r>
            <w:r>
              <w:rPr>
                <w:noProof/>
              </w:rPr>
              <w:t>27</w:t>
            </w:r>
            <w:r>
              <w:rPr>
                <w:noProof/>
              </w:rPr>
              <w:fldChar w:fldCharType="end"/>
            </w:r>
          </w:hyperlink>
        </w:p>
        <w:p w14:paraId="60B4EA98" w14:textId="690588FF"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89" w:history="1">
            <w:r w:rsidRPr="00FB1FEE">
              <w:rPr>
                <w:rStyle w:val="Hyperlink"/>
                <w:b/>
                <w:bCs/>
                <w:noProof/>
              </w:rPr>
              <w:t>5.5 Be honest about this - Azure OpenAI model versions get deprecated</w:t>
            </w:r>
            <w:r>
              <w:rPr>
                <w:noProof/>
              </w:rPr>
              <w:tab/>
            </w:r>
            <w:r>
              <w:rPr>
                <w:noProof/>
              </w:rPr>
              <w:fldChar w:fldCharType="begin"/>
            </w:r>
            <w:r>
              <w:rPr>
                <w:noProof/>
              </w:rPr>
              <w:instrText xml:space="preserve"> PAGEREF _Toc239882289 \h </w:instrText>
            </w:r>
            <w:r>
              <w:rPr>
                <w:noProof/>
              </w:rPr>
            </w:r>
            <w:r>
              <w:rPr>
                <w:noProof/>
              </w:rPr>
              <w:fldChar w:fldCharType="separate"/>
            </w:r>
            <w:r>
              <w:rPr>
                <w:noProof/>
              </w:rPr>
              <w:t>28</w:t>
            </w:r>
            <w:r>
              <w:rPr>
                <w:noProof/>
              </w:rPr>
              <w:fldChar w:fldCharType="end"/>
            </w:r>
          </w:hyperlink>
        </w:p>
        <w:p w14:paraId="1798B917" w14:textId="151C02DD" w:rsidR="007B6372" w:rsidRDefault="007B637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882290" w:history="1">
            <w:r w:rsidRPr="00FB1FEE">
              <w:rPr>
                <w:rStyle w:val="Hyperlink"/>
                <w:b/>
                <w:bCs/>
                <w:noProof/>
              </w:rPr>
              <w:t>Module 6 - Register the Custom Connector</w:t>
            </w:r>
            <w:r>
              <w:rPr>
                <w:noProof/>
              </w:rPr>
              <w:tab/>
            </w:r>
            <w:r>
              <w:rPr>
                <w:noProof/>
              </w:rPr>
              <w:fldChar w:fldCharType="begin"/>
            </w:r>
            <w:r>
              <w:rPr>
                <w:noProof/>
              </w:rPr>
              <w:instrText xml:space="preserve"> PAGEREF _Toc239882290 \h </w:instrText>
            </w:r>
            <w:r>
              <w:rPr>
                <w:noProof/>
              </w:rPr>
            </w:r>
            <w:r>
              <w:rPr>
                <w:noProof/>
              </w:rPr>
              <w:fldChar w:fldCharType="separate"/>
            </w:r>
            <w:r>
              <w:rPr>
                <w:noProof/>
              </w:rPr>
              <w:t>29</w:t>
            </w:r>
            <w:r>
              <w:rPr>
                <w:noProof/>
              </w:rPr>
              <w:fldChar w:fldCharType="end"/>
            </w:r>
          </w:hyperlink>
        </w:p>
        <w:p w14:paraId="59016219" w14:textId="08B68DB6"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91" w:history="1">
            <w:r w:rsidRPr="00FB1FEE">
              <w:rPr>
                <w:rStyle w:val="Hyperlink"/>
                <w:b/>
                <w:bCs/>
                <w:noProof/>
              </w:rPr>
              <w:t>6.1 Create the custom connector</w:t>
            </w:r>
            <w:r>
              <w:rPr>
                <w:noProof/>
              </w:rPr>
              <w:tab/>
            </w:r>
            <w:r>
              <w:rPr>
                <w:noProof/>
              </w:rPr>
              <w:fldChar w:fldCharType="begin"/>
            </w:r>
            <w:r>
              <w:rPr>
                <w:noProof/>
              </w:rPr>
              <w:instrText xml:space="preserve"> PAGEREF _Toc239882291 \h </w:instrText>
            </w:r>
            <w:r>
              <w:rPr>
                <w:noProof/>
              </w:rPr>
            </w:r>
            <w:r>
              <w:rPr>
                <w:noProof/>
              </w:rPr>
              <w:fldChar w:fldCharType="separate"/>
            </w:r>
            <w:r>
              <w:rPr>
                <w:noProof/>
              </w:rPr>
              <w:t>29</w:t>
            </w:r>
            <w:r>
              <w:rPr>
                <w:noProof/>
              </w:rPr>
              <w:fldChar w:fldCharType="end"/>
            </w:r>
          </w:hyperlink>
        </w:p>
        <w:p w14:paraId="251D4282" w14:textId="377189E0"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92" w:history="1">
            <w:r w:rsidRPr="00FB1FEE">
              <w:rPr>
                <w:rStyle w:val="Hyperlink"/>
                <w:b/>
                <w:bCs/>
                <w:noProof/>
              </w:rPr>
              <w:t>6.2 Create the Power Platform connection</w:t>
            </w:r>
            <w:r>
              <w:rPr>
                <w:noProof/>
              </w:rPr>
              <w:tab/>
            </w:r>
            <w:r>
              <w:rPr>
                <w:noProof/>
              </w:rPr>
              <w:fldChar w:fldCharType="begin"/>
            </w:r>
            <w:r>
              <w:rPr>
                <w:noProof/>
              </w:rPr>
              <w:instrText xml:space="preserve"> PAGEREF _Toc239882292 \h </w:instrText>
            </w:r>
            <w:r>
              <w:rPr>
                <w:noProof/>
              </w:rPr>
            </w:r>
            <w:r>
              <w:rPr>
                <w:noProof/>
              </w:rPr>
              <w:fldChar w:fldCharType="separate"/>
            </w:r>
            <w:r>
              <w:rPr>
                <w:noProof/>
              </w:rPr>
              <w:t>29</w:t>
            </w:r>
            <w:r>
              <w:rPr>
                <w:noProof/>
              </w:rPr>
              <w:fldChar w:fldCharType="end"/>
            </w:r>
          </w:hyperlink>
        </w:p>
        <w:p w14:paraId="6E8D3E81" w14:textId="6EE70D9E"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93" w:history="1">
            <w:r w:rsidRPr="00FB1FEE">
              <w:rPr>
                <w:rStyle w:val="Hyperlink"/>
                <w:b/>
                <w:bCs/>
                <w:noProof/>
              </w:rPr>
              <w:t>6.3 Create the Dataverse connection reference</w:t>
            </w:r>
            <w:r>
              <w:rPr>
                <w:noProof/>
              </w:rPr>
              <w:tab/>
            </w:r>
            <w:r>
              <w:rPr>
                <w:noProof/>
              </w:rPr>
              <w:fldChar w:fldCharType="begin"/>
            </w:r>
            <w:r>
              <w:rPr>
                <w:noProof/>
              </w:rPr>
              <w:instrText xml:space="preserve"> PAGEREF _Toc239882293 \h </w:instrText>
            </w:r>
            <w:r>
              <w:rPr>
                <w:noProof/>
              </w:rPr>
            </w:r>
            <w:r>
              <w:rPr>
                <w:noProof/>
              </w:rPr>
              <w:fldChar w:fldCharType="separate"/>
            </w:r>
            <w:r>
              <w:rPr>
                <w:noProof/>
              </w:rPr>
              <w:t>29</w:t>
            </w:r>
            <w:r>
              <w:rPr>
                <w:noProof/>
              </w:rPr>
              <w:fldChar w:fldCharType="end"/>
            </w:r>
          </w:hyperlink>
        </w:p>
        <w:p w14:paraId="3BA3CD6E" w14:textId="41CB4EDA" w:rsidR="007B6372" w:rsidRDefault="007B637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882294" w:history="1">
            <w:r w:rsidRPr="00FB1FEE">
              <w:rPr>
                <w:rStyle w:val="Hyperlink"/>
                <w:b/>
                <w:bCs/>
                <w:noProof/>
              </w:rPr>
              <w:t>Module 7 - Create and Instruct the Copilot Studio Agent</w:t>
            </w:r>
            <w:r>
              <w:rPr>
                <w:noProof/>
              </w:rPr>
              <w:tab/>
            </w:r>
            <w:r>
              <w:rPr>
                <w:noProof/>
              </w:rPr>
              <w:fldChar w:fldCharType="begin"/>
            </w:r>
            <w:r>
              <w:rPr>
                <w:noProof/>
              </w:rPr>
              <w:instrText xml:space="preserve"> PAGEREF _Toc239882294 \h </w:instrText>
            </w:r>
            <w:r>
              <w:rPr>
                <w:noProof/>
              </w:rPr>
            </w:r>
            <w:r>
              <w:rPr>
                <w:noProof/>
              </w:rPr>
              <w:fldChar w:fldCharType="separate"/>
            </w:r>
            <w:r>
              <w:rPr>
                <w:noProof/>
              </w:rPr>
              <w:t>31</w:t>
            </w:r>
            <w:r>
              <w:rPr>
                <w:noProof/>
              </w:rPr>
              <w:fldChar w:fldCharType="end"/>
            </w:r>
          </w:hyperlink>
        </w:p>
        <w:p w14:paraId="160CC476" w14:textId="2DFC2BEB"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95" w:history="1">
            <w:r w:rsidRPr="00FB1FEE">
              <w:rPr>
                <w:rStyle w:val="Hyperlink"/>
                <w:b/>
                <w:bCs/>
                <w:noProof/>
              </w:rPr>
              <w:t>7.1 Create or clone the agent workspace</w:t>
            </w:r>
            <w:r>
              <w:rPr>
                <w:noProof/>
              </w:rPr>
              <w:tab/>
            </w:r>
            <w:r>
              <w:rPr>
                <w:noProof/>
              </w:rPr>
              <w:fldChar w:fldCharType="begin"/>
            </w:r>
            <w:r>
              <w:rPr>
                <w:noProof/>
              </w:rPr>
              <w:instrText xml:space="preserve"> PAGEREF _Toc239882295 \h </w:instrText>
            </w:r>
            <w:r>
              <w:rPr>
                <w:noProof/>
              </w:rPr>
            </w:r>
            <w:r>
              <w:rPr>
                <w:noProof/>
              </w:rPr>
              <w:fldChar w:fldCharType="separate"/>
            </w:r>
            <w:r>
              <w:rPr>
                <w:noProof/>
              </w:rPr>
              <w:t>31</w:t>
            </w:r>
            <w:r>
              <w:rPr>
                <w:noProof/>
              </w:rPr>
              <w:fldChar w:fldCharType="end"/>
            </w:r>
          </w:hyperlink>
        </w:p>
        <w:p w14:paraId="02D9B1FF" w14:textId="7957FE97"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96" w:history="1">
            <w:r w:rsidRPr="00FB1FEE">
              <w:rPr>
                <w:rStyle w:val="Hyperlink"/>
                <w:b/>
                <w:bCs/>
                <w:noProof/>
              </w:rPr>
              <w:t>7.2 Name and describe the agent</w:t>
            </w:r>
            <w:r>
              <w:rPr>
                <w:noProof/>
              </w:rPr>
              <w:tab/>
            </w:r>
            <w:r>
              <w:rPr>
                <w:noProof/>
              </w:rPr>
              <w:fldChar w:fldCharType="begin"/>
            </w:r>
            <w:r>
              <w:rPr>
                <w:noProof/>
              </w:rPr>
              <w:instrText xml:space="preserve"> PAGEREF _Toc239882296 \h </w:instrText>
            </w:r>
            <w:r>
              <w:rPr>
                <w:noProof/>
              </w:rPr>
            </w:r>
            <w:r>
              <w:rPr>
                <w:noProof/>
              </w:rPr>
              <w:fldChar w:fldCharType="separate"/>
            </w:r>
            <w:r>
              <w:rPr>
                <w:noProof/>
              </w:rPr>
              <w:t>31</w:t>
            </w:r>
            <w:r>
              <w:rPr>
                <w:noProof/>
              </w:rPr>
              <w:fldChar w:fldCharType="end"/>
            </w:r>
          </w:hyperlink>
        </w:p>
        <w:p w14:paraId="748E2FEB" w14:textId="7C050457"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97" w:history="1">
            <w:r w:rsidRPr="00FB1FEE">
              <w:rPr>
                <w:rStyle w:val="Hyperlink"/>
                <w:b/>
                <w:bCs/>
                <w:noProof/>
              </w:rPr>
              <w:t>7.3 Add the connector action</w:t>
            </w:r>
            <w:r>
              <w:rPr>
                <w:noProof/>
              </w:rPr>
              <w:tab/>
            </w:r>
            <w:r>
              <w:rPr>
                <w:noProof/>
              </w:rPr>
              <w:fldChar w:fldCharType="begin"/>
            </w:r>
            <w:r>
              <w:rPr>
                <w:noProof/>
              </w:rPr>
              <w:instrText xml:space="preserve"> PAGEREF _Toc239882297 \h </w:instrText>
            </w:r>
            <w:r>
              <w:rPr>
                <w:noProof/>
              </w:rPr>
            </w:r>
            <w:r>
              <w:rPr>
                <w:noProof/>
              </w:rPr>
              <w:fldChar w:fldCharType="separate"/>
            </w:r>
            <w:r>
              <w:rPr>
                <w:noProof/>
              </w:rPr>
              <w:t>31</w:t>
            </w:r>
            <w:r>
              <w:rPr>
                <w:noProof/>
              </w:rPr>
              <w:fldChar w:fldCharType="end"/>
            </w:r>
          </w:hyperlink>
        </w:p>
        <w:p w14:paraId="0DD131A1" w14:textId="5D6307FB"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98" w:history="1">
            <w:r w:rsidRPr="00FB1FEE">
              <w:rPr>
                <w:rStyle w:val="Hyperlink"/>
                <w:b/>
                <w:bCs/>
                <w:noProof/>
              </w:rPr>
              <w:t>7.4 Turn off web browsing</w:t>
            </w:r>
            <w:r>
              <w:rPr>
                <w:noProof/>
              </w:rPr>
              <w:tab/>
            </w:r>
            <w:r>
              <w:rPr>
                <w:noProof/>
              </w:rPr>
              <w:fldChar w:fldCharType="begin"/>
            </w:r>
            <w:r>
              <w:rPr>
                <w:noProof/>
              </w:rPr>
              <w:instrText xml:space="preserve"> PAGEREF _Toc239882298 \h </w:instrText>
            </w:r>
            <w:r>
              <w:rPr>
                <w:noProof/>
              </w:rPr>
            </w:r>
            <w:r>
              <w:rPr>
                <w:noProof/>
              </w:rPr>
              <w:fldChar w:fldCharType="separate"/>
            </w:r>
            <w:r>
              <w:rPr>
                <w:noProof/>
              </w:rPr>
              <w:t>31</w:t>
            </w:r>
            <w:r>
              <w:rPr>
                <w:noProof/>
              </w:rPr>
              <w:fldChar w:fldCharType="end"/>
            </w:r>
          </w:hyperlink>
        </w:p>
        <w:p w14:paraId="2D699D38" w14:textId="251A6DC6"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299" w:history="1">
            <w:r w:rsidRPr="00FB1FEE">
              <w:rPr>
                <w:rStyle w:val="Hyperlink"/>
                <w:b/>
                <w:bCs/>
                <w:noProof/>
              </w:rPr>
              <w:t>7.5 Add conversation starters</w:t>
            </w:r>
            <w:r>
              <w:rPr>
                <w:noProof/>
              </w:rPr>
              <w:tab/>
            </w:r>
            <w:r>
              <w:rPr>
                <w:noProof/>
              </w:rPr>
              <w:fldChar w:fldCharType="begin"/>
            </w:r>
            <w:r>
              <w:rPr>
                <w:noProof/>
              </w:rPr>
              <w:instrText xml:space="preserve"> PAGEREF _Toc239882299 \h </w:instrText>
            </w:r>
            <w:r>
              <w:rPr>
                <w:noProof/>
              </w:rPr>
            </w:r>
            <w:r>
              <w:rPr>
                <w:noProof/>
              </w:rPr>
              <w:fldChar w:fldCharType="separate"/>
            </w:r>
            <w:r>
              <w:rPr>
                <w:noProof/>
              </w:rPr>
              <w:t>31</w:t>
            </w:r>
            <w:r>
              <w:rPr>
                <w:noProof/>
              </w:rPr>
              <w:fldChar w:fldCharType="end"/>
            </w:r>
          </w:hyperlink>
        </w:p>
        <w:p w14:paraId="47C13BDE" w14:textId="3AED5E4A"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300" w:history="1">
            <w:r w:rsidRPr="00FB1FEE">
              <w:rPr>
                <w:rStyle w:val="Hyperlink"/>
                <w:b/>
                <w:bCs/>
                <w:noProof/>
              </w:rPr>
              <w:t>7.6 The instruction block</w:t>
            </w:r>
            <w:r>
              <w:rPr>
                <w:noProof/>
              </w:rPr>
              <w:tab/>
            </w:r>
            <w:r>
              <w:rPr>
                <w:noProof/>
              </w:rPr>
              <w:fldChar w:fldCharType="begin"/>
            </w:r>
            <w:r>
              <w:rPr>
                <w:noProof/>
              </w:rPr>
              <w:instrText xml:space="preserve"> PAGEREF _Toc239882300 \h </w:instrText>
            </w:r>
            <w:r>
              <w:rPr>
                <w:noProof/>
              </w:rPr>
            </w:r>
            <w:r>
              <w:rPr>
                <w:noProof/>
              </w:rPr>
              <w:fldChar w:fldCharType="separate"/>
            </w:r>
            <w:r>
              <w:rPr>
                <w:noProof/>
              </w:rPr>
              <w:t>32</w:t>
            </w:r>
            <w:r>
              <w:rPr>
                <w:noProof/>
              </w:rPr>
              <w:fldChar w:fldCharType="end"/>
            </w:r>
          </w:hyperlink>
        </w:p>
        <w:p w14:paraId="5B229B46" w14:textId="255F3E76"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301" w:history="1">
            <w:r w:rsidRPr="00FB1FEE">
              <w:rPr>
                <w:rStyle w:val="Hyperlink"/>
                <w:b/>
                <w:bCs/>
                <w:noProof/>
              </w:rPr>
              <w:t>7.7 Push and publish</w:t>
            </w:r>
            <w:r>
              <w:rPr>
                <w:noProof/>
              </w:rPr>
              <w:tab/>
            </w:r>
            <w:r>
              <w:rPr>
                <w:noProof/>
              </w:rPr>
              <w:fldChar w:fldCharType="begin"/>
            </w:r>
            <w:r>
              <w:rPr>
                <w:noProof/>
              </w:rPr>
              <w:instrText xml:space="preserve"> PAGEREF _Toc239882301 \h </w:instrText>
            </w:r>
            <w:r>
              <w:rPr>
                <w:noProof/>
              </w:rPr>
            </w:r>
            <w:r>
              <w:rPr>
                <w:noProof/>
              </w:rPr>
              <w:fldChar w:fldCharType="separate"/>
            </w:r>
            <w:r>
              <w:rPr>
                <w:noProof/>
              </w:rPr>
              <w:t>32</w:t>
            </w:r>
            <w:r>
              <w:rPr>
                <w:noProof/>
              </w:rPr>
              <w:fldChar w:fldCharType="end"/>
            </w:r>
          </w:hyperlink>
        </w:p>
        <w:p w14:paraId="59ABAE49" w14:textId="6584A3E0" w:rsidR="007B6372" w:rsidRDefault="007B637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882302" w:history="1">
            <w:r w:rsidRPr="00FB1FEE">
              <w:rPr>
                <w:rStyle w:val="Hyperlink"/>
                <w:b/>
                <w:bCs/>
                <w:noProof/>
              </w:rPr>
              <w:t>Module 8 - Test the Agent</w:t>
            </w:r>
            <w:r>
              <w:rPr>
                <w:noProof/>
              </w:rPr>
              <w:tab/>
            </w:r>
            <w:r>
              <w:rPr>
                <w:noProof/>
              </w:rPr>
              <w:fldChar w:fldCharType="begin"/>
            </w:r>
            <w:r>
              <w:rPr>
                <w:noProof/>
              </w:rPr>
              <w:instrText xml:space="preserve"> PAGEREF _Toc239882302 \h </w:instrText>
            </w:r>
            <w:r>
              <w:rPr>
                <w:noProof/>
              </w:rPr>
            </w:r>
            <w:r>
              <w:rPr>
                <w:noProof/>
              </w:rPr>
              <w:fldChar w:fldCharType="separate"/>
            </w:r>
            <w:r>
              <w:rPr>
                <w:noProof/>
              </w:rPr>
              <w:t>33</w:t>
            </w:r>
            <w:r>
              <w:rPr>
                <w:noProof/>
              </w:rPr>
              <w:fldChar w:fldCharType="end"/>
            </w:r>
          </w:hyperlink>
        </w:p>
        <w:p w14:paraId="2A4A08E7" w14:textId="20E10087"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303" w:history="1">
            <w:r w:rsidRPr="00FB1FEE">
              <w:rPr>
                <w:rStyle w:val="Hyperlink"/>
                <w:b/>
                <w:bCs/>
                <w:noProof/>
              </w:rPr>
              <w:t>8.1 How to run the tests</w:t>
            </w:r>
            <w:r>
              <w:rPr>
                <w:noProof/>
              </w:rPr>
              <w:tab/>
            </w:r>
            <w:r>
              <w:rPr>
                <w:noProof/>
              </w:rPr>
              <w:fldChar w:fldCharType="begin"/>
            </w:r>
            <w:r>
              <w:rPr>
                <w:noProof/>
              </w:rPr>
              <w:instrText xml:space="preserve"> PAGEREF _Toc239882303 \h </w:instrText>
            </w:r>
            <w:r>
              <w:rPr>
                <w:noProof/>
              </w:rPr>
            </w:r>
            <w:r>
              <w:rPr>
                <w:noProof/>
              </w:rPr>
              <w:fldChar w:fldCharType="separate"/>
            </w:r>
            <w:r>
              <w:rPr>
                <w:noProof/>
              </w:rPr>
              <w:t>33</w:t>
            </w:r>
            <w:r>
              <w:rPr>
                <w:noProof/>
              </w:rPr>
              <w:fldChar w:fldCharType="end"/>
            </w:r>
          </w:hyperlink>
        </w:p>
        <w:p w14:paraId="75444C59" w14:textId="4BD6FF27"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304" w:history="1">
            <w:r w:rsidRPr="00FB1FEE">
              <w:rPr>
                <w:rStyle w:val="Hyperlink"/>
                <w:b/>
                <w:bCs/>
                <w:noProof/>
              </w:rPr>
              <w:t>8.2 Text retrieval</w:t>
            </w:r>
            <w:r>
              <w:rPr>
                <w:noProof/>
              </w:rPr>
              <w:tab/>
            </w:r>
            <w:r>
              <w:rPr>
                <w:noProof/>
              </w:rPr>
              <w:fldChar w:fldCharType="begin"/>
            </w:r>
            <w:r>
              <w:rPr>
                <w:noProof/>
              </w:rPr>
              <w:instrText xml:space="preserve"> PAGEREF _Toc239882304 \h </w:instrText>
            </w:r>
            <w:r>
              <w:rPr>
                <w:noProof/>
              </w:rPr>
            </w:r>
            <w:r>
              <w:rPr>
                <w:noProof/>
              </w:rPr>
              <w:fldChar w:fldCharType="separate"/>
            </w:r>
            <w:r>
              <w:rPr>
                <w:noProof/>
              </w:rPr>
              <w:t>33</w:t>
            </w:r>
            <w:r>
              <w:rPr>
                <w:noProof/>
              </w:rPr>
              <w:fldChar w:fldCharType="end"/>
            </w:r>
          </w:hyperlink>
        </w:p>
        <w:p w14:paraId="5831E8A5" w14:textId="40E461EA"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305" w:history="1">
            <w:r w:rsidRPr="00FB1FEE">
              <w:rPr>
                <w:rStyle w:val="Hyperlink"/>
                <w:b/>
                <w:bCs/>
                <w:noProof/>
              </w:rPr>
              <w:t>8.3 Visual evidence retrieval</w:t>
            </w:r>
            <w:r>
              <w:rPr>
                <w:noProof/>
              </w:rPr>
              <w:tab/>
            </w:r>
            <w:r>
              <w:rPr>
                <w:noProof/>
              </w:rPr>
              <w:fldChar w:fldCharType="begin"/>
            </w:r>
            <w:r>
              <w:rPr>
                <w:noProof/>
              </w:rPr>
              <w:instrText xml:space="preserve"> PAGEREF _Toc239882305 \h </w:instrText>
            </w:r>
            <w:r>
              <w:rPr>
                <w:noProof/>
              </w:rPr>
            </w:r>
            <w:r>
              <w:rPr>
                <w:noProof/>
              </w:rPr>
              <w:fldChar w:fldCharType="separate"/>
            </w:r>
            <w:r>
              <w:rPr>
                <w:noProof/>
              </w:rPr>
              <w:t>33</w:t>
            </w:r>
            <w:r>
              <w:rPr>
                <w:noProof/>
              </w:rPr>
              <w:fldChar w:fldCharType="end"/>
            </w:r>
          </w:hyperlink>
        </w:p>
        <w:p w14:paraId="0DB6D497" w14:textId="0358E2E0"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306" w:history="1">
            <w:r w:rsidRPr="00FB1FEE">
              <w:rPr>
                <w:rStyle w:val="Hyperlink"/>
                <w:b/>
                <w:bCs/>
                <w:noProof/>
              </w:rPr>
              <w:t>8.4 Cross-document comparison and checklists</w:t>
            </w:r>
            <w:r>
              <w:rPr>
                <w:noProof/>
              </w:rPr>
              <w:tab/>
            </w:r>
            <w:r>
              <w:rPr>
                <w:noProof/>
              </w:rPr>
              <w:fldChar w:fldCharType="begin"/>
            </w:r>
            <w:r>
              <w:rPr>
                <w:noProof/>
              </w:rPr>
              <w:instrText xml:space="preserve"> PAGEREF _Toc239882306 \h </w:instrText>
            </w:r>
            <w:r>
              <w:rPr>
                <w:noProof/>
              </w:rPr>
            </w:r>
            <w:r>
              <w:rPr>
                <w:noProof/>
              </w:rPr>
              <w:fldChar w:fldCharType="separate"/>
            </w:r>
            <w:r>
              <w:rPr>
                <w:noProof/>
              </w:rPr>
              <w:t>33</w:t>
            </w:r>
            <w:r>
              <w:rPr>
                <w:noProof/>
              </w:rPr>
              <w:fldChar w:fldCharType="end"/>
            </w:r>
          </w:hyperlink>
        </w:p>
        <w:p w14:paraId="3A0665BE" w14:textId="3502B687"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307" w:history="1">
            <w:r w:rsidRPr="00FB1FEE">
              <w:rPr>
                <w:rStyle w:val="Hyperlink"/>
                <w:b/>
                <w:bCs/>
                <w:noProof/>
              </w:rPr>
              <w:t>8.5 Scope tests</w:t>
            </w:r>
            <w:r>
              <w:rPr>
                <w:noProof/>
              </w:rPr>
              <w:tab/>
            </w:r>
            <w:r>
              <w:rPr>
                <w:noProof/>
              </w:rPr>
              <w:fldChar w:fldCharType="begin"/>
            </w:r>
            <w:r>
              <w:rPr>
                <w:noProof/>
              </w:rPr>
              <w:instrText xml:space="preserve"> PAGEREF _Toc239882307 \h </w:instrText>
            </w:r>
            <w:r>
              <w:rPr>
                <w:noProof/>
              </w:rPr>
            </w:r>
            <w:r>
              <w:rPr>
                <w:noProof/>
              </w:rPr>
              <w:fldChar w:fldCharType="separate"/>
            </w:r>
            <w:r>
              <w:rPr>
                <w:noProof/>
              </w:rPr>
              <w:t>33</w:t>
            </w:r>
            <w:r>
              <w:rPr>
                <w:noProof/>
              </w:rPr>
              <w:fldChar w:fldCharType="end"/>
            </w:r>
          </w:hyperlink>
        </w:p>
        <w:p w14:paraId="227A0F67" w14:textId="44BBC70A" w:rsidR="007B6372" w:rsidRDefault="007B637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82308" w:history="1">
            <w:r w:rsidRPr="00FB1FEE">
              <w:rPr>
                <w:rStyle w:val="Hyperlink"/>
                <w:b/>
                <w:bCs/>
                <w:noProof/>
              </w:rPr>
              <w:t>8.6 If something is wrong</w:t>
            </w:r>
            <w:r>
              <w:rPr>
                <w:noProof/>
              </w:rPr>
              <w:tab/>
            </w:r>
            <w:r>
              <w:rPr>
                <w:noProof/>
              </w:rPr>
              <w:fldChar w:fldCharType="begin"/>
            </w:r>
            <w:r>
              <w:rPr>
                <w:noProof/>
              </w:rPr>
              <w:instrText xml:space="preserve"> PAGEREF _Toc239882308 \h </w:instrText>
            </w:r>
            <w:r>
              <w:rPr>
                <w:noProof/>
              </w:rPr>
            </w:r>
            <w:r>
              <w:rPr>
                <w:noProof/>
              </w:rPr>
              <w:fldChar w:fldCharType="separate"/>
            </w:r>
            <w:r>
              <w:rPr>
                <w:noProof/>
              </w:rPr>
              <w:t>34</w:t>
            </w:r>
            <w:r>
              <w:rPr>
                <w:noProof/>
              </w:rPr>
              <w:fldChar w:fldCharType="end"/>
            </w:r>
          </w:hyperlink>
        </w:p>
        <w:p w14:paraId="3FADB30B" w14:textId="2084230C" w:rsidR="007B6372" w:rsidRDefault="007B637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882309" w:history="1">
            <w:r w:rsidRPr="00FB1FEE">
              <w:rPr>
                <w:rStyle w:val="Hyperlink"/>
                <w:b/>
                <w:bCs/>
                <w:noProof/>
              </w:rPr>
              <w:t>Appendix A - Lab Tracking Sheet</w:t>
            </w:r>
            <w:r>
              <w:rPr>
                <w:noProof/>
              </w:rPr>
              <w:tab/>
            </w:r>
            <w:r>
              <w:rPr>
                <w:noProof/>
              </w:rPr>
              <w:fldChar w:fldCharType="begin"/>
            </w:r>
            <w:r>
              <w:rPr>
                <w:noProof/>
              </w:rPr>
              <w:instrText xml:space="preserve"> PAGEREF _Toc239882309 \h </w:instrText>
            </w:r>
            <w:r>
              <w:rPr>
                <w:noProof/>
              </w:rPr>
            </w:r>
            <w:r>
              <w:rPr>
                <w:noProof/>
              </w:rPr>
              <w:fldChar w:fldCharType="separate"/>
            </w:r>
            <w:r>
              <w:rPr>
                <w:noProof/>
              </w:rPr>
              <w:t>35</w:t>
            </w:r>
            <w:r>
              <w:rPr>
                <w:noProof/>
              </w:rPr>
              <w:fldChar w:fldCharType="end"/>
            </w:r>
          </w:hyperlink>
        </w:p>
        <w:p w14:paraId="05BA718F" w14:textId="4D484EB8" w:rsidR="007B6372" w:rsidRDefault="007B6372">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82310" w:history="1">
            <w:r w:rsidRPr="00FB1FEE">
              <w:rPr>
                <w:rStyle w:val="Hyperlink"/>
                <w:b/>
                <w:bCs/>
                <w:noProof/>
              </w:rPr>
              <w:t>A.1 Azure resources</w:t>
            </w:r>
            <w:r>
              <w:rPr>
                <w:noProof/>
              </w:rPr>
              <w:tab/>
            </w:r>
            <w:r>
              <w:rPr>
                <w:noProof/>
              </w:rPr>
              <w:fldChar w:fldCharType="begin"/>
            </w:r>
            <w:r>
              <w:rPr>
                <w:noProof/>
              </w:rPr>
              <w:instrText xml:space="preserve"> PAGEREF _Toc239882310 \h </w:instrText>
            </w:r>
            <w:r>
              <w:rPr>
                <w:noProof/>
              </w:rPr>
            </w:r>
            <w:r>
              <w:rPr>
                <w:noProof/>
              </w:rPr>
              <w:fldChar w:fldCharType="separate"/>
            </w:r>
            <w:r>
              <w:rPr>
                <w:noProof/>
              </w:rPr>
              <w:t>35</w:t>
            </w:r>
            <w:r>
              <w:rPr>
                <w:noProof/>
              </w:rPr>
              <w:fldChar w:fldCharType="end"/>
            </w:r>
          </w:hyperlink>
        </w:p>
        <w:p w14:paraId="5CA33624" w14:textId="39874D44" w:rsidR="007B6372" w:rsidRDefault="007B6372">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82311" w:history="1">
            <w:r w:rsidRPr="00FB1FEE">
              <w:rPr>
                <w:rStyle w:val="Hyperlink"/>
                <w:b/>
                <w:bCs/>
                <w:noProof/>
              </w:rPr>
              <w:t>A.2 SharePoint corpus</w:t>
            </w:r>
            <w:r>
              <w:rPr>
                <w:noProof/>
              </w:rPr>
              <w:tab/>
            </w:r>
            <w:r>
              <w:rPr>
                <w:noProof/>
              </w:rPr>
              <w:fldChar w:fldCharType="begin"/>
            </w:r>
            <w:r>
              <w:rPr>
                <w:noProof/>
              </w:rPr>
              <w:instrText xml:space="preserve"> PAGEREF _Toc239882311 \h </w:instrText>
            </w:r>
            <w:r>
              <w:rPr>
                <w:noProof/>
              </w:rPr>
            </w:r>
            <w:r>
              <w:rPr>
                <w:noProof/>
              </w:rPr>
              <w:fldChar w:fldCharType="separate"/>
            </w:r>
            <w:r>
              <w:rPr>
                <w:noProof/>
              </w:rPr>
              <w:t>35</w:t>
            </w:r>
            <w:r>
              <w:rPr>
                <w:noProof/>
              </w:rPr>
              <w:fldChar w:fldCharType="end"/>
            </w:r>
          </w:hyperlink>
        </w:p>
        <w:p w14:paraId="7C60EFF2" w14:textId="5E0B5472" w:rsidR="007B6372" w:rsidRDefault="007B6372">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82312" w:history="1">
            <w:r w:rsidRPr="00FB1FEE">
              <w:rPr>
                <w:rStyle w:val="Hyperlink"/>
                <w:b/>
                <w:bCs/>
                <w:noProof/>
              </w:rPr>
              <w:t>A.3 Search indexes</w:t>
            </w:r>
            <w:r>
              <w:rPr>
                <w:noProof/>
              </w:rPr>
              <w:tab/>
            </w:r>
            <w:r>
              <w:rPr>
                <w:noProof/>
              </w:rPr>
              <w:fldChar w:fldCharType="begin"/>
            </w:r>
            <w:r>
              <w:rPr>
                <w:noProof/>
              </w:rPr>
              <w:instrText xml:space="preserve"> PAGEREF _Toc239882312 \h </w:instrText>
            </w:r>
            <w:r>
              <w:rPr>
                <w:noProof/>
              </w:rPr>
            </w:r>
            <w:r>
              <w:rPr>
                <w:noProof/>
              </w:rPr>
              <w:fldChar w:fldCharType="separate"/>
            </w:r>
            <w:r>
              <w:rPr>
                <w:noProof/>
              </w:rPr>
              <w:t>35</w:t>
            </w:r>
            <w:r>
              <w:rPr>
                <w:noProof/>
              </w:rPr>
              <w:fldChar w:fldCharType="end"/>
            </w:r>
          </w:hyperlink>
        </w:p>
        <w:p w14:paraId="2DE21432" w14:textId="483680D1" w:rsidR="007B6372" w:rsidRDefault="007B6372">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82313" w:history="1">
            <w:r w:rsidRPr="00FB1FEE">
              <w:rPr>
                <w:rStyle w:val="Hyperlink"/>
                <w:b/>
                <w:bCs/>
                <w:noProof/>
              </w:rPr>
              <w:t>A.4 Reasoning API and connector</w:t>
            </w:r>
            <w:r>
              <w:rPr>
                <w:noProof/>
              </w:rPr>
              <w:tab/>
            </w:r>
            <w:r>
              <w:rPr>
                <w:noProof/>
              </w:rPr>
              <w:fldChar w:fldCharType="begin"/>
            </w:r>
            <w:r>
              <w:rPr>
                <w:noProof/>
              </w:rPr>
              <w:instrText xml:space="preserve"> PAGEREF _Toc239882313 \h </w:instrText>
            </w:r>
            <w:r>
              <w:rPr>
                <w:noProof/>
              </w:rPr>
            </w:r>
            <w:r>
              <w:rPr>
                <w:noProof/>
              </w:rPr>
              <w:fldChar w:fldCharType="separate"/>
            </w:r>
            <w:r>
              <w:rPr>
                <w:noProof/>
              </w:rPr>
              <w:t>35</w:t>
            </w:r>
            <w:r>
              <w:rPr>
                <w:noProof/>
              </w:rPr>
              <w:fldChar w:fldCharType="end"/>
            </w:r>
          </w:hyperlink>
        </w:p>
        <w:p w14:paraId="552D909D" w14:textId="78C84587" w:rsidR="007B6372" w:rsidRDefault="007B6372">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82314" w:history="1">
            <w:r w:rsidRPr="00FB1FEE">
              <w:rPr>
                <w:rStyle w:val="Hyperlink"/>
                <w:b/>
                <w:bCs/>
                <w:noProof/>
              </w:rPr>
              <w:t>A.5 Agent</w:t>
            </w:r>
            <w:r>
              <w:rPr>
                <w:noProof/>
              </w:rPr>
              <w:tab/>
            </w:r>
            <w:r>
              <w:rPr>
                <w:noProof/>
              </w:rPr>
              <w:fldChar w:fldCharType="begin"/>
            </w:r>
            <w:r>
              <w:rPr>
                <w:noProof/>
              </w:rPr>
              <w:instrText xml:space="preserve"> PAGEREF _Toc239882314 \h </w:instrText>
            </w:r>
            <w:r>
              <w:rPr>
                <w:noProof/>
              </w:rPr>
            </w:r>
            <w:r>
              <w:rPr>
                <w:noProof/>
              </w:rPr>
              <w:fldChar w:fldCharType="separate"/>
            </w:r>
            <w:r>
              <w:rPr>
                <w:noProof/>
              </w:rPr>
              <w:t>36</w:t>
            </w:r>
            <w:r>
              <w:rPr>
                <w:noProof/>
              </w:rPr>
              <w:fldChar w:fldCharType="end"/>
            </w:r>
          </w:hyperlink>
        </w:p>
        <w:p w14:paraId="5011B7B1" w14:textId="0CA48678" w:rsidR="007B6372" w:rsidRDefault="007B637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882315" w:history="1">
            <w:r w:rsidRPr="00FB1FEE">
              <w:rPr>
                <w:rStyle w:val="Hyperlink"/>
                <w:b/>
                <w:bCs/>
                <w:noProof/>
              </w:rPr>
              <w:t>Appendix B - Sample Prompts and Expected Behavior</w:t>
            </w:r>
            <w:r>
              <w:rPr>
                <w:noProof/>
              </w:rPr>
              <w:tab/>
            </w:r>
            <w:r>
              <w:rPr>
                <w:noProof/>
              </w:rPr>
              <w:fldChar w:fldCharType="begin"/>
            </w:r>
            <w:r>
              <w:rPr>
                <w:noProof/>
              </w:rPr>
              <w:instrText xml:space="preserve"> PAGEREF _Toc239882315 \h </w:instrText>
            </w:r>
            <w:r>
              <w:rPr>
                <w:noProof/>
              </w:rPr>
            </w:r>
            <w:r>
              <w:rPr>
                <w:noProof/>
              </w:rPr>
              <w:fldChar w:fldCharType="separate"/>
            </w:r>
            <w:r>
              <w:rPr>
                <w:noProof/>
              </w:rPr>
              <w:t>37</w:t>
            </w:r>
            <w:r>
              <w:rPr>
                <w:noProof/>
              </w:rPr>
              <w:fldChar w:fldCharType="end"/>
            </w:r>
          </w:hyperlink>
        </w:p>
        <w:p w14:paraId="52C0E747" w14:textId="62C2DC44" w:rsidR="007B6372" w:rsidRDefault="007B6372">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82316" w:history="1">
            <w:r w:rsidRPr="00FB1FEE">
              <w:rPr>
                <w:rStyle w:val="Hyperlink"/>
                <w:b/>
                <w:bCs/>
                <w:noProof/>
              </w:rPr>
              <w:t>B.1 Text retrieval</w:t>
            </w:r>
            <w:r>
              <w:rPr>
                <w:noProof/>
              </w:rPr>
              <w:tab/>
            </w:r>
            <w:r>
              <w:rPr>
                <w:noProof/>
              </w:rPr>
              <w:fldChar w:fldCharType="begin"/>
            </w:r>
            <w:r>
              <w:rPr>
                <w:noProof/>
              </w:rPr>
              <w:instrText xml:space="preserve"> PAGEREF _Toc239882316 \h </w:instrText>
            </w:r>
            <w:r>
              <w:rPr>
                <w:noProof/>
              </w:rPr>
            </w:r>
            <w:r>
              <w:rPr>
                <w:noProof/>
              </w:rPr>
              <w:fldChar w:fldCharType="separate"/>
            </w:r>
            <w:r>
              <w:rPr>
                <w:noProof/>
              </w:rPr>
              <w:t>37</w:t>
            </w:r>
            <w:r>
              <w:rPr>
                <w:noProof/>
              </w:rPr>
              <w:fldChar w:fldCharType="end"/>
            </w:r>
          </w:hyperlink>
        </w:p>
        <w:p w14:paraId="4D7570CC" w14:textId="6EAB2783" w:rsidR="007B6372" w:rsidRDefault="007B6372">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82317" w:history="1">
            <w:r w:rsidRPr="00FB1FEE">
              <w:rPr>
                <w:rStyle w:val="Hyperlink"/>
                <w:b/>
                <w:bCs/>
                <w:noProof/>
              </w:rPr>
              <w:t>B.2 Visual evidence</w:t>
            </w:r>
            <w:r>
              <w:rPr>
                <w:noProof/>
              </w:rPr>
              <w:tab/>
            </w:r>
            <w:r>
              <w:rPr>
                <w:noProof/>
              </w:rPr>
              <w:fldChar w:fldCharType="begin"/>
            </w:r>
            <w:r>
              <w:rPr>
                <w:noProof/>
              </w:rPr>
              <w:instrText xml:space="preserve"> PAGEREF _Toc239882317 \h </w:instrText>
            </w:r>
            <w:r>
              <w:rPr>
                <w:noProof/>
              </w:rPr>
            </w:r>
            <w:r>
              <w:rPr>
                <w:noProof/>
              </w:rPr>
              <w:fldChar w:fldCharType="separate"/>
            </w:r>
            <w:r>
              <w:rPr>
                <w:noProof/>
              </w:rPr>
              <w:t>37</w:t>
            </w:r>
            <w:r>
              <w:rPr>
                <w:noProof/>
              </w:rPr>
              <w:fldChar w:fldCharType="end"/>
            </w:r>
          </w:hyperlink>
        </w:p>
        <w:p w14:paraId="2D75326E" w14:textId="24D69390" w:rsidR="007B6372" w:rsidRDefault="007B6372">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82318" w:history="1">
            <w:r w:rsidRPr="00FB1FEE">
              <w:rPr>
                <w:rStyle w:val="Hyperlink"/>
                <w:b/>
                <w:bCs/>
                <w:noProof/>
              </w:rPr>
              <w:t>B.3 Comparison</w:t>
            </w:r>
            <w:r>
              <w:rPr>
                <w:noProof/>
              </w:rPr>
              <w:tab/>
            </w:r>
            <w:r>
              <w:rPr>
                <w:noProof/>
              </w:rPr>
              <w:fldChar w:fldCharType="begin"/>
            </w:r>
            <w:r>
              <w:rPr>
                <w:noProof/>
              </w:rPr>
              <w:instrText xml:space="preserve"> PAGEREF _Toc239882318 \h </w:instrText>
            </w:r>
            <w:r>
              <w:rPr>
                <w:noProof/>
              </w:rPr>
            </w:r>
            <w:r>
              <w:rPr>
                <w:noProof/>
              </w:rPr>
              <w:fldChar w:fldCharType="separate"/>
            </w:r>
            <w:r>
              <w:rPr>
                <w:noProof/>
              </w:rPr>
              <w:t>37</w:t>
            </w:r>
            <w:r>
              <w:rPr>
                <w:noProof/>
              </w:rPr>
              <w:fldChar w:fldCharType="end"/>
            </w:r>
          </w:hyperlink>
        </w:p>
        <w:p w14:paraId="041C6428" w14:textId="1695AE98" w:rsidR="007B6372" w:rsidRDefault="007B6372">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82319" w:history="1">
            <w:r w:rsidRPr="00FB1FEE">
              <w:rPr>
                <w:rStyle w:val="Hyperlink"/>
                <w:b/>
                <w:bCs/>
                <w:noProof/>
              </w:rPr>
              <w:t>B.4 Scope tests</w:t>
            </w:r>
            <w:r>
              <w:rPr>
                <w:noProof/>
              </w:rPr>
              <w:tab/>
            </w:r>
            <w:r>
              <w:rPr>
                <w:noProof/>
              </w:rPr>
              <w:fldChar w:fldCharType="begin"/>
            </w:r>
            <w:r>
              <w:rPr>
                <w:noProof/>
              </w:rPr>
              <w:instrText xml:space="preserve"> PAGEREF _Toc239882319 \h </w:instrText>
            </w:r>
            <w:r>
              <w:rPr>
                <w:noProof/>
              </w:rPr>
            </w:r>
            <w:r>
              <w:rPr>
                <w:noProof/>
              </w:rPr>
              <w:fldChar w:fldCharType="separate"/>
            </w:r>
            <w:r>
              <w:rPr>
                <w:noProof/>
              </w:rPr>
              <w:t>37</w:t>
            </w:r>
            <w:r>
              <w:rPr>
                <w:noProof/>
              </w:rPr>
              <w:fldChar w:fldCharType="end"/>
            </w:r>
          </w:hyperlink>
        </w:p>
        <w:p w14:paraId="503AFCDD" w14:textId="4ABAC77B" w:rsidR="007B6372" w:rsidRDefault="007B637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882320" w:history="1">
            <w:r w:rsidRPr="00FB1FEE">
              <w:rPr>
                <w:rStyle w:val="Hyperlink"/>
                <w:b/>
                <w:bCs/>
                <w:noProof/>
              </w:rPr>
              <w:t>Appendix C - Troubleshooting Matrix</w:t>
            </w:r>
            <w:r>
              <w:rPr>
                <w:noProof/>
              </w:rPr>
              <w:tab/>
            </w:r>
            <w:r>
              <w:rPr>
                <w:noProof/>
              </w:rPr>
              <w:fldChar w:fldCharType="begin"/>
            </w:r>
            <w:r>
              <w:rPr>
                <w:noProof/>
              </w:rPr>
              <w:instrText xml:space="preserve"> PAGEREF _Toc239882320 \h </w:instrText>
            </w:r>
            <w:r>
              <w:rPr>
                <w:noProof/>
              </w:rPr>
            </w:r>
            <w:r>
              <w:rPr>
                <w:noProof/>
              </w:rPr>
              <w:fldChar w:fldCharType="separate"/>
            </w:r>
            <w:r>
              <w:rPr>
                <w:noProof/>
              </w:rPr>
              <w:t>38</w:t>
            </w:r>
            <w:r>
              <w:rPr>
                <w:noProof/>
              </w:rPr>
              <w:fldChar w:fldCharType="end"/>
            </w:r>
          </w:hyperlink>
        </w:p>
        <w:p w14:paraId="02039C2E" w14:textId="267159D3" w:rsidR="007B6372" w:rsidRDefault="007B6372">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82321" w:history="1">
            <w:r w:rsidRPr="00FB1FEE">
              <w:rPr>
                <w:rStyle w:val="Hyperlink"/>
                <w:b/>
                <w:bCs/>
                <w:noProof/>
              </w:rPr>
              <w:t>C.1 The single most common failure</w:t>
            </w:r>
            <w:r>
              <w:rPr>
                <w:noProof/>
              </w:rPr>
              <w:tab/>
            </w:r>
            <w:r>
              <w:rPr>
                <w:noProof/>
              </w:rPr>
              <w:fldChar w:fldCharType="begin"/>
            </w:r>
            <w:r>
              <w:rPr>
                <w:noProof/>
              </w:rPr>
              <w:instrText xml:space="preserve"> PAGEREF _Toc239882321 \h </w:instrText>
            </w:r>
            <w:r>
              <w:rPr>
                <w:noProof/>
              </w:rPr>
            </w:r>
            <w:r>
              <w:rPr>
                <w:noProof/>
              </w:rPr>
              <w:fldChar w:fldCharType="separate"/>
            </w:r>
            <w:r>
              <w:rPr>
                <w:noProof/>
              </w:rPr>
              <w:t>38</w:t>
            </w:r>
            <w:r>
              <w:rPr>
                <w:noProof/>
              </w:rPr>
              <w:fldChar w:fldCharType="end"/>
            </w:r>
          </w:hyperlink>
        </w:p>
        <w:p w14:paraId="5F8B47C8" w14:textId="5777FBB4" w:rsidR="007B6372" w:rsidRDefault="007B6372">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82322" w:history="1">
            <w:r w:rsidRPr="00FB1FEE">
              <w:rPr>
                <w:rStyle w:val="Hyperlink"/>
                <w:b/>
                <w:bCs/>
                <w:noProof/>
              </w:rPr>
              <w:t>C.2 Azure resource and ingestion issues</w:t>
            </w:r>
            <w:r>
              <w:rPr>
                <w:noProof/>
              </w:rPr>
              <w:tab/>
            </w:r>
            <w:r>
              <w:rPr>
                <w:noProof/>
              </w:rPr>
              <w:fldChar w:fldCharType="begin"/>
            </w:r>
            <w:r>
              <w:rPr>
                <w:noProof/>
              </w:rPr>
              <w:instrText xml:space="preserve"> PAGEREF _Toc239882322 \h </w:instrText>
            </w:r>
            <w:r>
              <w:rPr>
                <w:noProof/>
              </w:rPr>
            </w:r>
            <w:r>
              <w:rPr>
                <w:noProof/>
              </w:rPr>
              <w:fldChar w:fldCharType="separate"/>
            </w:r>
            <w:r>
              <w:rPr>
                <w:noProof/>
              </w:rPr>
              <w:t>38</w:t>
            </w:r>
            <w:r>
              <w:rPr>
                <w:noProof/>
              </w:rPr>
              <w:fldChar w:fldCharType="end"/>
            </w:r>
          </w:hyperlink>
        </w:p>
        <w:p w14:paraId="7D4DB0E7" w14:textId="6C33B722" w:rsidR="007B6372" w:rsidRDefault="007B6372">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82323" w:history="1">
            <w:r w:rsidRPr="00FB1FEE">
              <w:rPr>
                <w:rStyle w:val="Hyperlink"/>
                <w:b/>
                <w:bCs/>
                <w:noProof/>
              </w:rPr>
              <w:t>C.3 Copilot Studio and connector behavior</w:t>
            </w:r>
            <w:r>
              <w:rPr>
                <w:noProof/>
              </w:rPr>
              <w:tab/>
            </w:r>
            <w:r>
              <w:rPr>
                <w:noProof/>
              </w:rPr>
              <w:fldChar w:fldCharType="begin"/>
            </w:r>
            <w:r>
              <w:rPr>
                <w:noProof/>
              </w:rPr>
              <w:instrText xml:space="preserve"> PAGEREF _Toc239882323 \h </w:instrText>
            </w:r>
            <w:r>
              <w:rPr>
                <w:noProof/>
              </w:rPr>
            </w:r>
            <w:r>
              <w:rPr>
                <w:noProof/>
              </w:rPr>
              <w:fldChar w:fldCharType="separate"/>
            </w:r>
            <w:r>
              <w:rPr>
                <w:noProof/>
              </w:rPr>
              <w:t>38</w:t>
            </w:r>
            <w:r>
              <w:rPr>
                <w:noProof/>
              </w:rPr>
              <w:fldChar w:fldCharType="end"/>
            </w:r>
          </w:hyperlink>
        </w:p>
        <w:p w14:paraId="28887851" w14:textId="48E6E3C5" w:rsidR="007B6372" w:rsidRDefault="007B6372">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82324" w:history="1">
            <w:r w:rsidRPr="00FB1FEE">
              <w:rPr>
                <w:rStyle w:val="Hyperlink"/>
                <w:b/>
                <w:bCs/>
                <w:noProof/>
              </w:rPr>
              <w:t>C.4 Things that fail silently</w:t>
            </w:r>
            <w:r>
              <w:rPr>
                <w:noProof/>
              </w:rPr>
              <w:tab/>
            </w:r>
            <w:r>
              <w:rPr>
                <w:noProof/>
              </w:rPr>
              <w:fldChar w:fldCharType="begin"/>
            </w:r>
            <w:r>
              <w:rPr>
                <w:noProof/>
              </w:rPr>
              <w:instrText xml:space="preserve"> PAGEREF _Toc239882324 \h </w:instrText>
            </w:r>
            <w:r>
              <w:rPr>
                <w:noProof/>
              </w:rPr>
            </w:r>
            <w:r>
              <w:rPr>
                <w:noProof/>
              </w:rPr>
              <w:fldChar w:fldCharType="separate"/>
            </w:r>
            <w:r>
              <w:rPr>
                <w:noProof/>
              </w:rPr>
              <w:t>39</w:t>
            </w:r>
            <w:r>
              <w:rPr>
                <w:noProof/>
              </w:rPr>
              <w:fldChar w:fldCharType="end"/>
            </w:r>
          </w:hyperlink>
        </w:p>
        <w:p w14:paraId="167C9292" w14:textId="51329FB5" w:rsidR="007B6372" w:rsidRDefault="007B637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882325" w:history="1">
            <w:r w:rsidRPr="00FB1FEE">
              <w:rPr>
                <w:rStyle w:val="Hyperlink"/>
                <w:b/>
                <w:bCs/>
                <w:noProof/>
              </w:rPr>
              <w:t>Appendix D - Deliverables Checklist and Sign-Off</w:t>
            </w:r>
            <w:r>
              <w:rPr>
                <w:noProof/>
              </w:rPr>
              <w:tab/>
            </w:r>
            <w:r>
              <w:rPr>
                <w:noProof/>
              </w:rPr>
              <w:fldChar w:fldCharType="begin"/>
            </w:r>
            <w:r>
              <w:rPr>
                <w:noProof/>
              </w:rPr>
              <w:instrText xml:space="preserve"> PAGEREF _Toc239882325 \h </w:instrText>
            </w:r>
            <w:r>
              <w:rPr>
                <w:noProof/>
              </w:rPr>
            </w:r>
            <w:r>
              <w:rPr>
                <w:noProof/>
              </w:rPr>
              <w:fldChar w:fldCharType="separate"/>
            </w:r>
            <w:r>
              <w:rPr>
                <w:noProof/>
              </w:rPr>
              <w:t>40</w:t>
            </w:r>
            <w:r>
              <w:rPr>
                <w:noProof/>
              </w:rPr>
              <w:fldChar w:fldCharType="end"/>
            </w:r>
          </w:hyperlink>
        </w:p>
        <w:p w14:paraId="440FA808" w14:textId="27931279" w:rsidR="007B6372" w:rsidRDefault="007B6372">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82326" w:history="1">
            <w:r w:rsidRPr="00FB1FEE">
              <w:rPr>
                <w:rStyle w:val="Hyperlink"/>
                <w:b/>
                <w:bCs/>
                <w:noProof/>
              </w:rPr>
              <w:t>D.1 Completion checklist</w:t>
            </w:r>
            <w:r>
              <w:rPr>
                <w:noProof/>
              </w:rPr>
              <w:tab/>
            </w:r>
            <w:r>
              <w:rPr>
                <w:noProof/>
              </w:rPr>
              <w:fldChar w:fldCharType="begin"/>
            </w:r>
            <w:r>
              <w:rPr>
                <w:noProof/>
              </w:rPr>
              <w:instrText xml:space="preserve"> PAGEREF _Toc239882326 \h </w:instrText>
            </w:r>
            <w:r>
              <w:rPr>
                <w:noProof/>
              </w:rPr>
            </w:r>
            <w:r>
              <w:rPr>
                <w:noProof/>
              </w:rPr>
              <w:fldChar w:fldCharType="separate"/>
            </w:r>
            <w:r>
              <w:rPr>
                <w:noProof/>
              </w:rPr>
              <w:t>40</w:t>
            </w:r>
            <w:r>
              <w:rPr>
                <w:noProof/>
              </w:rPr>
              <w:fldChar w:fldCharType="end"/>
            </w:r>
          </w:hyperlink>
        </w:p>
        <w:p w14:paraId="27AE0F34" w14:textId="1F3BC548" w:rsidR="007B6372" w:rsidRDefault="007B6372">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82327" w:history="1">
            <w:r w:rsidRPr="00FB1FEE">
              <w:rPr>
                <w:rStyle w:val="Hyperlink"/>
                <w:b/>
                <w:bCs/>
                <w:noProof/>
              </w:rPr>
              <w:t>D.2 Sign-off</w:t>
            </w:r>
            <w:r>
              <w:rPr>
                <w:noProof/>
              </w:rPr>
              <w:tab/>
            </w:r>
            <w:r>
              <w:rPr>
                <w:noProof/>
              </w:rPr>
              <w:fldChar w:fldCharType="begin"/>
            </w:r>
            <w:r>
              <w:rPr>
                <w:noProof/>
              </w:rPr>
              <w:instrText xml:space="preserve"> PAGEREF _Toc239882327 \h </w:instrText>
            </w:r>
            <w:r>
              <w:rPr>
                <w:noProof/>
              </w:rPr>
            </w:r>
            <w:r>
              <w:rPr>
                <w:noProof/>
              </w:rPr>
              <w:fldChar w:fldCharType="separate"/>
            </w:r>
            <w:r>
              <w:rPr>
                <w:noProof/>
              </w:rPr>
              <w:t>40</w:t>
            </w:r>
            <w:r>
              <w:rPr>
                <w:noProof/>
              </w:rPr>
              <w:fldChar w:fldCharType="end"/>
            </w:r>
          </w:hyperlink>
        </w:p>
        <w:p w14:paraId="5B89FEA1" w14:textId="1229BC8D" w:rsidR="007B6372" w:rsidRDefault="007B637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882328" w:history="1">
            <w:r w:rsidRPr="00FB1FEE">
              <w:rPr>
                <w:rStyle w:val="Hyperlink"/>
                <w:b/>
                <w:bCs/>
                <w:noProof/>
              </w:rPr>
              <w:t>Appendix E - Reference Links</w:t>
            </w:r>
            <w:r>
              <w:rPr>
                <w:noProof/>
              </w:rPr>
              <w:tab/>
            </w:r>
            <w:r>
              <w:rPr>
                <w:noProof/>
              </w:rPr>
              <w:fldChar w:fldCharType="begin"/>
            </w:r>
            <w:r>
              <w:rPr>
                <w:noProof/>
              </w:rPr>
              <w:instrText xml:space="preserve"> PAGEREF _Toc239882328 \h </w:instrText>
            </w:r>
            <w:r>
              <w:rPr>
                <w:noProof/>
              </w:rPr>
            </w:r>
            <w:r>
              <w:rPr>
                <w:noProof/>
              </w:rPr>
              <w:fldChar w:fldCharType="separate"/>
            </w:r>
            <w:r>
              <w:rPr>
                <w:noProof/>
              </w:rPr>
              <w:t>41</w:t>
            </w:r>
            <w:r>
              <w:rPr>
                <w:noProof/>
              </w:rPr>
              <w:fldChar w:fldCharType="end"/>
            </w:r>
          </w:hyperlink>
        </w:p>
        <w:p w14:paraId="57FA3DEE" w14:textId="52CDA0F3" w:rsidR="007B6372" w:rsidRDefault="007B6372">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82329" w:history="1">
            <w:r w:rsidRPr="00FB1FEE">
              <w:rPr>
                <w:rStyle w:val="Hyperlink"/>
                <w:b/>
                <w:bCs/>
                <w:noProof/>
              </w:rPr>
              <w:t>E.1 Source repository</w:t>
            </w:r>
            <w:r>
              <w:rPr>
                <w:noProof/>
              </w:rPr>
              <w:tab/>
            </w:r>
            <w:r>
              <w:rPr>
                <w:noProof/>
              </w:rPr>
              <w:fldChar w:fldCharType="begin"/>
            </w:r>
            <w:r>
              <w:rPr>
                <w:noProof/>
              </w:rPr>
              <w:instrText xml:space="preserve"> PAGEREF _Toc239882329 \h </w:instrText>
            </w:r>
            <w:r>
              <w:rPr>
                <w:noProof/>
              </w:rPr>
            </w:r>
            <w:r>
              <w:rPr>
                <w:noProof/>
              </w:rPr>
              <w:fldChar w:fldCharType="separate"/>
            </w:r>
            <w:r>
              <w:rPr>
                <w:noProof/>
              </w:rPr>
              <w:t>41</w:t>
            </w:r>
            <w:r>
              <w:rPr>
                <w:noProof/>
              </w:rPr>
              <w:fldChar w:fldCharType="end"/>
            </w:r>
          </w:hyperlink>
        </w:p>
        <w:p w14:paraId="3626AC54" w14:textId="7DE6CCF9" w:rsidR="007B6372" w:rsidRDefault="007B6372">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82330" w:history="1">
            <w:r w:rsidRPr="00FB1FEE">
              <w:rPr>
                <w:rStyle w:val="Hyperlink"/>
                <w:b/>
                <w:bCs/>
                <w:noProof/>
              </w:rPr>
              <w:t>E.2 Azure AI Search</w:t>
            </w:r>
            <w:r>
              <w:rPr>
                <w:noProof/>
              </w:rPr>
              <w:tab/>
            </w:r>
            <w:r>
              <w:rPr>
                <w:noProof/>
              </w:rPr>
              <w:fldChar w:fldCharType="begin"/>
            </w:r>
            <w:r>
              <w:rPr>
                <w:noProof/>
              </w:rPr>
              <w:instrText xml:space="preserve"> PAGEREF _Toc239882330 \h </w:instrText>
            </w:r>
            <w:r>
              <w:rPr>
                <w:noProof/>
              </w:rPr>
            </w:r>
            <w:r>
              <w:rPr>
                <w:noProof/>
              </w:rPr>
              <w:fldChar w:fldCharType="separate"/>
            </w:r>
            <w:r>
              <w:rPr>
                <w:noProof/>
              </w:rPr>
              <w:t>41</w:t>
            </w:r>
            <w:r>
              <w:rPr>
                <w:noProof/>
              </w:rPr>
              <w:fldChar w:fldCharType="end"/>
            </w:r>
          </w:hyperlink>
        </w:p>
        <w:p w14:paraId="04ADD654" w14:textId="66F44301" w:rsidR="007B6372" w:rsidRDefault="007B6372">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82331" w:history="1">
            <w:r w:rsidRPr="00FB1FEE">
              <w:rPr>
                <w:rStyle w:val="Hyperlink"/>
                <w:b/>
                <w:bCs/>
                <w:noProof/>
              </w:rPr>
              <w:t>E.3 Azure AI Document Intelligence and Vision</w:t>
            </w:r>
            <w:r>
              <w:rPr>
                <w:noProof/>
              </w:rPr>
              <w:tab/>
            </w:r>
            <w:r>
              <w:rPr>
                <w:noProof/>
              </w:rPr>
              <w:fldChar w:fldCharType="begin"/>
            </w:r>
            <w:r>
              <w:rPr>
                <w:noProof/>
              </w:rPr>
              <w:instrText xml:space="preserve"> PAGEREF _Toc239882331 \h </w:instrText>
            </w:r>
            <w:r>
              <w:rPr>
                <w:noProof/>
              </w:rPr>
            </w:r>
            <w:r>
              <w:rPr>
                <w:noProof/>
              </w:rPr>
              <w:fldChar w:fldCharType="separate"/>
            </w:r>
            <w:r>
              <w:rPr>
                <w:noProof/>
              </w:rPr>
              <w:t>41</w:t>
            </w:r>
            <w:r>
              <w:rPr>
                <w:noProof/>
              </w:rPr>
              <w:fldChar w:fldCharType="end"/>
            </w:r>
          </w:hyperlink>
        </w:p>
        <w:p w14:paraId="1C0416C1" w14:textId="087FAFDD" w:rsidR="007B6372" w:rsidRDefault="007B6372">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82332" w:history="1">
            <w:r w:rsidRPr="00FB1FEE">
              <w:rPr>
                <w:rStyle w:val="Hyperlink"/>
                <w:b/>
                <w:bCs/>
                <w:noProof/>
              </w:rPr>
              <w:t>E.4 Azure OpenAI (Foundry)</w:t>
            </w:r>
            <w:r>
              <w:rPr>
                <w:noProof/>
              </w:rPr>
              <w:tab/>
            </w:r>
            <w:r>
              <w:rPr>
                <w:noProof/>
              </w:rPr>
              <w:fldChar w:fldCharType="begin"/>
            </w:r>
            <w:r>
              <w:rPr>
                <w:noProof/>
              </w:rPr>
              <w:instrText xml:space="preserve"> PAGEREF _Toc239882332 \h </w:instrText>
            </w:r>
            <w:r>
              <w:rPr>
                <w:noProof/>
              </w:rPr>
            </w:r>
            <w:r>
              <w:rPr>
                <w:noProof/>
              </w:rPr>
              <w:fldChar w:fldCharType="separate"/>
            </w:r>
            <w:r>
              <w:rPr>
                <w:noProof/>
              </w:rPr>
              <w:t>41</w:t>
            </w:r>
            <w:r>
              <w:rPr>
                <w:noProof/>
              </w:rPr>
              <w:fldChar w:fldCharType="end"/>
            </w:r>
          </w:hyperlink>
        </w:p>
        <w:p w14:paraId="63E9B377" w14:textId="4956BDDD" w:rsidR="007B6372" w:rsidRDefault="007B6372">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82333" w:history="1">
            <w:r w:rsidRPr="00FB1FEE">
              <w:rPr>
                <w:rStyle w:val="Hyperlink"/>
                <w:b/>
                <w:bCs/>
                <w:noProof/>
              </w:rPr>
              <w:t>E.5 Power Platform custom connectors and Copilot Studio</w:t>
            </w:r>
            <w:r>
              <w:rPr>
                <w:noProof/>
              </w:rPr>
              <w:tab/>
            </w:r>
            <w:r>
              <w:rPr>
                <w:noProof/>
              </w:rPr>
              <w:fldChar w:fldCharType="begin"/>
            </w:r>
            <w:r>
              <w:rPr>
                <w:noProof/>
              </w:rPr>
              <w:instrText xml:space="preserve"> PAGEREF _Toc239882333 \h </w:instrText>
            </w:r>
            <w:r>
              <w:rPr>
                <w:noProof/>
              </w:rPr>
            </w:r>
            <w:r>
              <w:rPr>
                <w:noProof/>
              </w:rPr>
              <w:fldChar w:fldCharType="separate"/>
            </w:r>
            <w:r>
              <w:rPr>
                <w:noProof/>
              </w:rPr>
              <w:t>41</w:t>
            </w:r>
            <w:r>
              <w:rPr>
                <w:noProof/>
              </w:rPr>
              <w:fldChar w:fldCharType="end"/>
            </w:r>
          </w:hyperlink>
        </w:p>
        <w:p w14:paraId="1796D5C4" w14:textId="71D01C6B" w:rsidR="007B6372" w:rsidRDefault="007B637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882334" w:history="1">
            <w:r w:rsidRPr="00FB1FEE">
              <w:rPr>
                <w:rStyle w:val="Hyperlink"/>
                <w:b/>
                <w:bCs/>
                <w:noProof/>
              </w:rPr>
              <w:t>Appendix F - Teardown and Taking This to a Customer</w:t>
            </w:r>
            <w:r>
              <w:rPr>
                <w:noProof/>
              </w:rPr>
              <w:tab/>
            </w:r>
            <w:r>
              <w:rPr>
                <w:noProof/>
              </w:rPr>
              <w:fldChar w:fldCharType="begin"/>
            </w:r>
            <w:r>
              <w:rPr>
                <w:noProof/>
              </w:rPr>
              <w:instrText xml:space="preserve"> PAGEREF _Toc239882334 \h </w:instrText>
            </w:r>
            <w:r>
              <w:rPr>
                <w:noProof/>
              </w:rPr>
            </w:r>
            <w:r>
              <w:rPr>
                <w:noProof/>
              </w:rPr>
              <w:fldChar w:fldCharType="separate"/>
            </w:r>
            <w:r>
              <w:rPr>
                <w:noProof/>
              </w:rPr>
              <w:t>42</w:t>
            </w:r>
            <w:r>
              <w:rPr>
                <w:noProof/>
              </w:rPr>
              <w:fldChar w:fldCharType="end"/>
            </w:r>
          </w:hyperlink>
        </w:p>
        <w:p w14:paraId="10938B82" w14:textId="2A03C011" w:rsidR="007B6372" w:rsidRDefault="007B6372">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82335" w:history="1">
            <w:r w:rsidRPr="00FB1FEE">
              <w:rPr>
                <w:rStyle w:val="Hyperlink"/>
                <w:b/>
                <w:bCs/>
                <w:noProof/>
              </w:rPr>
              <w:t>F.1 Managing cost between sessions</w:t>
            </w:r>
            <w:r>
              <w:rPr>
                <w:noProof/>
              </w:rPr>
              <w:tab/>
            </w:r>
            <w:r>
              <w:rPr>
                <w:noProof/>
              </w:rPr>
              <w:fldChar w:fldCharType="begin"/>
            </w:r>
            <w:r>
              <w:rPr>
                <w:noProof/>
              </w:rPr>
              <w:instrText xml:space="preserve"> PAGEREF _Toc239882335 \h </w:instrText>
            </w:r>
            <w:r>
              <w:rPr>
                <w:noProof/>
              </w:rPr>
            </w:r>
            <w:r>
              <w:rPr>
                <w:noProof/>
              </w:rPr>
              <w:fldChar w:fldCharType="separate"/>
            </w:r>
            <w:r>
              <w:rPr>
                <w:noProof/>
              </w:rPr>
              <w:t>42</w:t>
            </w:r>
            <w:r>
              <w:rPr>
                <w:noProof/>
              </w:rPr>
              <w:fldChar w:fldCharType="end"/>
            </w:r>
          </w:hyperlink>
        </w:p>
        <w:p w14:paraId="075BC2C3" w14:textId="3730FF05" w:rsidR="007B6372" w:rsidRDefault="007B6372">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82336" w:history="1">
            <w:r w:rsidRPr="00FB1FEE">
              <w:rPr>
                <w:rStyle w:val="Hyperlink"/>
                <w:b/>
                <w:bCs/>
                <w:noProof/>
              </w:rPr>
              <w:t>F.2 Extending the lab</w:t>
            </w:r>
            <w:r>
              <w:rPr>
                <w:noProof/>
              </w:rPr>
              <w:tab/>
            </w:r>
            <w:r>
              <w:rPr>
                <w:noProof/>
              </w:rPr>
              <w:fldChar w:fldCharType="begin"/>
            </w:r>
            <w:r>
              <w:rPr>
                <w:noProof/>
              </w:rPr>
              <w:instrText xml:space="preserve"> PAGEREF _Toc239882336 \h </w:instrText>
            </w:r>
            <w:r>
              <w:rPr>
                <w:noProof/>
              </w:rPr>
            </w:r>
            <w:r>
              <w:rPr>
                <w:noProof/>
              </w:rPr>
              <w:fldChar w:fldCharType="separate"/>
            </w:r>
            <w:r>
              <w:rPr>
                <w:noProof/>
              </w:rPr>
              <w:t>42</w:t>
            </w:r>
            <w:r>
              <w:rPr>
                <w:noProof/>
              </w:rPr>
              <w:fldChar w:fldCharType="end"/>
            </w:r>
          </w:hyperlink>
        </w:p>
        <w:p w14:paraId="664B5FB8" w14:textId="33742E24" w:rsidR="007B6372" w:rsidRDefault="007B6372">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39882337" w:history="1">
            <w:r w:rsidRPr="00FB1FEE">
              <w:rPr>
                <w:rStyle w:val="Hyperlink"/>
                <w:b/>
                <w:bCs/>
                <w:noProof/>
              </w:rPr>
              <w:t>Add per-user document security trimming</w:t>
            </w:r>
            <w:r>
              <w:rPr>
                <w:noProof/>
              </w:rPr>
              <w:tab/>
            </w:r>
            <w:r>
              <w:rPr>
                <w:noProof/>
              </w:rPr>
              <w:fldChar w:fldCharType="begin"/>
            </w:r>
            <w:r>
              <w:rPr>
                <w:noProof/>
              </w:rPr>
              <w:instrText xml:space="preserve"> PAGEREF _Toc239882337 \h </w:instrText>
            </w:r>
            <w:r>
              <w:rPr>
                <w:noProof/>
              </w:rPr>
            </w:r>
            <w:r>
              <w:rPr>
                <w:noProof/>
              </w:rPr>
              <w:fldChar w:fldCharType="separate"/>
            </w:r>
            <w:r>
              <w:rPr>
                <w:noProof/>
              </w:rPr>
              <w:t>42</w:t>
            </w:r>
            <w:r>
              <w:rPr>
                <w:noProof/>
              </w:rPr>
              <w:fldChar w:fldCharType="end"/>
            </w:r>
          </w:hyperlink>
        </w:p>
        <w:p w14:paraId="74A40E7A" w14:textId="20DFD353" w:rsidR="007B6372" w:rsidRDefault="007B6372">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39882338" w:history="1">
            <w:r w:rsidRPr="00FB1FEE">
              <w:rPr>
                <w:rStyle w:val="Hyperlink"/>
                <w:b/>
                <w:bCs/>
                <w:noProof/>
              </w:rPr>
              <w:t>Point it at a customer's own corpus</w:t>
            </w:r>
            <w:r>
              <w:rPr>
                <w:noProof/>
              </w:rPr>
              <w:tab/>
            </w:r>
            <w:r>
              <w:rPr>
                <w:noProof/>
              </w:rPr>
              <w:fldChar w:fldCharType="begin"/>
            </w:r>
            <w:r>
              <w:rPr>
                <w:noProof/>
              </w:rPr>
              <w:instrText xml:space="preserve"> PAGEREF _Toc239882338 \h </w:instrText>
            </w:r>
            <w:r>
              <w:rPr>
                <w:noProof/>
              </w:rPr>
            </w:r>
            <w:r>
              <w:rPr>
                <w:noProof/>
              </w:rPr>
              <w:fldChar w:fldCharType="separate"/>
            </w:r>
            <w:r>
              <w:rPr>
                <w:noProof/>
              </w:rPr>
              <w:t>42</w:t>
            </w:r>
            <w:r>
              <w:rPr>
                <w:noProof/>
              </w:rPr>
              <w:fldChar w:fldCharType="end"/>
            </w:r>
          </w:hyperlink>
        </w:p>
        <w:p w14:paraId="54CC4918" w14:textId="2E7FE02C" w:rsidR="007B6372" w:rsidRDefault="007B6372">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39882339" w:history="1">
            <w:r w:rsidRPr="00FB1FEE">
              <w:rPr>
                <w:rStyle w:val="Hyperlink"/>
                <w:b/>
                <w:bCs/>
                <w:noProof/>
              </w:rPr>
              <w:t>Apply the same pattern to a different vertical</w:t>
            </w:r>
            <w:r>
              <w:rPr>
                <w:noProof/>
              </w:rPr>
              <w:tab/>
            </w:r>
            <w:r>
              <w:rPr>
                <w:noProof/>
              </w:rPr>
              <w:fldChar w:fldCharType="begin"/>
            </w:r>
            <w:r>
              <w:rPr>
                <w:noProof/>
              </w:rPr>
              <w:instrText xml:space="preserve"> PAGEREF _Toc239882339 \h </w:instrText>
            </w:r>
            <w:r>
              <w:rPr>
                <w:noProof/>
              </w:rPr>
            </w:r>
            <w:r>
              <w:rPr>
                <w:noProof/>
              </w:rPr>
              <w:fldChar w:fldCharType="separate"/>
            </w:r>
            <w:r>
              <w:rPr>
                <w:noProof/>
              </w:rPr>
              <w:t>42</w:t>
            </w:r>
            <w:r>
              <w:rPr>
                <w:noProof/>
              </w:rPr>
              <w:fldChar w:fldCharType="end"/>
            </w:r>
          </w:hyperlink>
        </w:p>
        <w:p w14:paraId="3C1CF16A" w14:textId="5DA9EA41" w:rsidR="007B6372" w:rsidRDefault="007B6372">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82340" w:history="1">
            <w:r w:rsidRPr="00FB1FEE">
              <w:rPr>
                <w:rStyle w:val="Hyperlink"/>
                <w:b/>
                <w:bCs/>
                <w:noProof/>
              </w:rPr>
              <w:t>F.3 Differences between this lab and a customer deployment</w:t>
            </w:r>
            <w:r>
              <w:rPr>
                <w:noProof/>
              </w:rPr>
              <w:tab/>
            </w:r>
            <w:r>
              <w:rPr>
                <w:noProof/>
              </w:rPr>
              <w:fldChar w:fldCharType="begin"/>
            </w:r>
            <w:r>
              <w:rPr>
                <w:noProof/>
              </w:rPr>
              <w:instrText xml:space="preserve"> PAGEREF _Toc239882340 \h </w:instrText>
            </w:r>
            <w:r>
              <w:rPr>
                <w:noProof/>
              </w:rPr>
            </w:r>
            <w:r>
              <w:rPr>
                <w:noProof/>
              </w:rPr>
              <w:fldChar w:fldCharType="separate"/>
            </w:r>
            <w:r>
              <w:rPr>
                <w:noProof/>
              </w:rPr>
              <w:t>42</w:t>
            </w:r>
            <w:r>
              <w:rPr>
                <w:noProof/>
              </w:rPr>
              <w:fldChar w:fldCharType="end"/>
            </w:r>
          </w:hyperlink>
        </w:p>
        <w:p w14:paraId="3D66453A" w14:textId="6320982F" w:rsidR="007B6372" w:rsidRDefault="007B6372">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82341" w:history="1">
            <w:r w:rsidRPr="00FB1FEE">
              <w:rPr>
                <w:rStyle w:val="Hyperlink"/>
                <w:b/>
                <w:bCs/>
                <w:noProof/>
              </w:rPr>
              <w:t>F.4 Tearing the lab down</w:t>
            </w:r>
            <w:r>
              <w:rPr>
                <w:noProof/>
              </w:rPr>
              <w:tab/>
            </w:r>
            <w:r>
              <w:rPr>
                <w:noProof/>
              </w:rPr>
              <w:fldChar w:fldCharType="begin"/>
            </w:r>
            <w:r>
              <w:rPr>
                <w:noProof/>
              </w:rPr>
              <w:instrText xml:space="preserve"> PAGEREF _Toc239882341 \h </w:instrText>
            </w:r>
            <w:r>
              <w:rPr>
                <w:noProof/>
              </w:rPr>
            </w:r>
            <w:r>
              <w:rPr>
                <w:noProof/>
              </w:rPr>
              <w:fldChar w:fldCharType="separate"/>
            </w:r>
            <w:r>
              <w:rPr>
                <w:noProof/>
              </w:rPr>
              <w:t>42</w:t>
            </w:r>
            <w:r>
              <w:rPr>
                <w:noProof/>
              </w:rPr>
              <w:fldChar w:fldCharType="end"/>
            </w:r>
          </w:hyperlink>
        </w:p>
        <w:p w14:paraId="177A941F" w14:textId="3580A71B" w:rsidR="007B6372" w:rsidRDefault="007B6372">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82342" w:history="1">
            <w:r w:rsidRPr="00FB1FEE">
              <w:rPr>
                <w:rStyle w:val="Hyperlink"/>
                <w:b/>
                <w:bCs/>
                <w:noProof/>
              </w:rPr>
              <w:t>F.5 The things to remember</w:t>
            </w:r>
            <w:r>
              <w:rPr>
                <w:noProof/>
              </w:rPr>
              <w:tab/>
            </w:r>
            <w:r>
              <w:rPr>
                <w:noProof/>
              </w:rPr>
              <w:fldChar w:fldCharType="begin"/>
            </w:r>
            <w:r>
              <w:rPr>
                <w:noProof/>
              </w:rPr>
              <w:instrText xml:space="preserve"> PAGEREF _Toc239882342 \h </w:instrText>
            </w:r>
            <w:r>
              <w:rPr>
                <w:noProof/>
              </w:rPr>
            </w:r>
            <w:r>
              <w:rPr>
                <w:noProof/>
              </w:rPr>
              <w:fldChar w:fldCharType="separate"/>
            </w:r>
            <w:r>
              <w:rPr>
                <w:noProof/>
              </w:rPr>
              <w:t>43</w:t>
            </w:r>
            <w:r>
              <w:rPr>
                <w:noProof/>
              </w:rPr>
              <w:fldChar w:fldCharType="end"/>
            </w:r>
          </w:hyperlink>
        </w:p>
        <w:p w14:paraId="233BA6A0" w14:textId="549118C4" w:rsidR="008531DD" w:rsidRDefault="00097320">
          <w:r>
            <w:fldChar w:fldCharType="end"/>
          </w:r>
        </w:p>
      </w:sdtContent>
    </w:sdt>
    <w:p w14:paraId="233BA6A1" w14:textId="77777777" w:rsidR="008531DD" w:rsidRDefault="00097320">
      <w:r>
        <w:br w:type="page"/>
      </w:r>
    </w:p>
    <w:p w14:paraId="5A000001" w14:textId="5A000001" w:rsidR="008531DD" w:rsidRDefault="00097320">
      <w:pPr>
        <w:pStyle w:val="Heading1"/>
        <w:spacing w:before="480" w:after="240"/>
      </w:pPr>
      <w:bookmarkStart w:id="0" w:name="_Toc239402900"/>
      <w:bookmarkStart w:id="1" w:name="_Toc239882220"/>
      <w:r>
        <w:rPr>
          <w:b/>
          <w:bCs/>
          <w:color w:val="0B3D24"/>
        </w:rPr>
        <w:lastRenderedPageBreak/>
        <w:t>What This Lab Is For</w:t>
      </w:r>
      <w:bookmarkEnd w:id="0"/>
      <w:bookmarkEnd w:id="1"/>
    </w:p>
    <w:p w14:paraId="5A000002" w14:textId="5A000002" w:rsidR="008531DD" w:rsidRDefault="00097320">
      <w:pPr>
        <w:spacing w:after="160"/>
      </w:pPr>
      <w:r>
        <w:t>This 90-minute lab exists to prove a point: a complex, end-to-end AI solution - spanning document ingestion, extraction, search, reasoning, and a conversational agent - can be built and demonstrated in a single sitting with the help of an AI coding assistant like Microsoft Scout or GitHub Copilot.</w:t>
      </w:r>
    </w:p>
    <w:p w14:paraId="5A000003" w14:textId="5A000003" w:rsidR="008531DD" w:rsidRDefault="00097320">
      <w:pPr>
        <w:spacing w:after="160"/>
      </w:pPr>
      <w:r>
        <w:t xml:space="preserve">This is deliberately a </w:t>
      </w:r>
      <w:r>
        <w:rPr>
          <w:b/>
          <w:bCs/>
        </w:rPr>
        <w:t>template, not a finished product</w:t>
      </w:r>
      <w:r>
        <w:t>. It is built to be improved, not admired - a working proof of concept that can resonate with a customer in the room, then be handed to a delivery team to harden into a production implementation. Expect a delivery team to extend it with things like:</w:t>
      </w:r>
    </w:p>
    <w:p w14:paraId="5A000004" w14:textId="5A000004" w:rsidR="008531DD" w:rsidRDefault="00097320">
      <w:pPr>
        <w:pStyle w:val="ListParagraph"/>
        <w:numPr>
          <w:ilvl w:val="0"/>
          <w:numId w:val="1"/>
        </w:numPr>
        <w:spacing w:after="100"/>
      </w:pPr>
      <w:r>
        <w:t>Private endpoints and network isolation, if the target environment requires them</w:t>
      </w:r>
    </w:p>
    <w:p w14:paraId="5A000005" w14:textId="5A000005" w:rsidR="008531DD" w:rsidRDefault="00097320">
      <w:pPr>
        <w:pStyle w:val="ListParagraph"/>
        <w:numPr>
          <w:ilvl w:val="0"/>
          <w:numId w:val="1"/>
        </w:numPr>
        <w:spacing w:after="100"/>
      </w:pPr>
      <w:r>
        <w:t>A different data processing approach, if the customer’s documents demand different extraction, chunking, or reasoning logic</w:t>
      </w:r>
    </w:p>
    <w:p w14:paraId="5A000006" w14:textId="5A000006" w:rsidR="008531DD" w:rsidRDefault="00097320">
      <w:pPr>
        <w:pStyle w:val="ListParagraph"/>
        <w:numPr>
          <w:ilvl w:val="0"/>
          <w:numId w:val="1"/>
        </w:numPr>
        <w:spacing w:after="100"/>
      </w:pPr>
      <w:r>
        <w:t>A different source of knowledge, by pointing the same pipeline at the customer’s own file locations, repositories, or systems of record instead of this lab’s public corpus</w:t>
      </w:r>
    </w:p>
    <w:p w14:paraId="5A000007" w14:textId="5A000007" w:rsidR="008531DD" w:rsidRDefault="00097320">
      <w:pPr>
        <w:spacing w:after="160"/>
      </w:pPr>
      <w:r>
        <w:t>The goal is not a perfect agent. The goal is a working proof of concept - concrete enough to build confidence with a customer, and structured enough that a delivery team can pick it up and take it to production without starting over.</w:t>
      </w:r>
    </w:p>
    <w:p w14:paraId="233BA6A2" w14:textId="77777777" w:rsidR="008531DD" w:rsidRDefault="00097320">
      <w:pPr>
        <w:pStyle w:val="Heading1"/>
        <w:spacing w:before="480" w:after="240"/>
      </w:pPr>
      <w:bookmarkStart w:id="2" w:name="_Toc239882221"/>
      <w:r>
        <w:rPr>
          <w:b/>
          <w:bCs/>
          <w:color w:val="0B3D24"/>
        </w:rPr>
        <w:t>Why Customers Ask for This Scenario</w:t>
      </w:r>
      <w:bookmarkEnd w:id="2"/>
    </w:p>
    <w:p w14:paraId="233BA6A3" w14:textId="77777777" w:rsidR="008531DD" w:rsidRDefault="00097320">
      <w:pPr>
        <w:spacing w:after="160"/>
      </w:pPr>
      <w:r>
        <w:t xml:space="preserve">Read this before you read anything else. Understanding </w:t>
      </w:r>
      <w:r>
        <w:rPr>
          <w:b/>
          <w:bCs/>
        </w:rPr>
        <w:t>why a customer wants it</w:t>
      </w:r>
      <w:r>
        <w:t xml:space="preserve"> is what turns the build into a deal.</w:t>
      </w:r>
    </w:p>
    <w:p w14:paraId="233BA6A4" w14:textId="77777777" w:rsidR="008531DD" w:rsidRDefault="00097320">
      <w:pPr>
        <w:pStyle w:val="Heading2"/>
        <w:spacing w:before="360" w:after="180"/>
      </w:pPr>
      <w:bookmarkStart w:id="3" w:name="_Toc239882222"/>
      <w:r>
        <w:rPr>
          <w:b/>
          <w:bCs/>
          <w:color w:val="1E7145"/>
        </w:rPr>
        <w:t>W.1 The conversation that starts it</w:t>
      </w:r>
      <w:bookmarkEnd w:id="3"/>
    </w:p>
    <w:p w14:paraId="233BA6A5" w14:textId="77777777" w:rsidR="008531DD" w:rsidRDefault="00097320">
      <w:pPr>
        <w:spacing w:after="160"/>
      </w:pPr>
      <w:r>
        <w:t>This scenario rarely arrives as a technical request. It arrives as a complaint about time - usually from someone who reviews or files renewable-energy permits for a living. These are the verbatims that signal it: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57"/>
        <w:gridCol w:w="4959"/>
      </w:tblGrid>
      <w:tr w:rsidR="008531DD" w14:paraId="233BA6A8" w14:textId="77777777">
        <w:trPr>
          <w:tblHeader/>
        </w:trPr>
        <w:tc>
          <w:tcPr>
            <w:tcW w:w="2250" w:type="pct"/>
            <w:shd w:val="clear" w:color="auto" w:fill="1E7145"/>
            <w:tcMar>
              <w:top w:w="80" w:type="dxa"/>
              <w:left w:w="120" w:type="dxa"/>
              <w:bottom w:w="80" w:type="dxa"/>
              <w:right w:w="120" w:type="dxa"/>
            </w:tcMar>
            <w:vAlign w:val="center"/>
          </w:tcPr>
          <w:p w14:paraId="233BA6A6" w14:textId="77777777" w:rsidR="008531DD" w:rsidRDefault="00097320">
            <w:r>
              <w:rPr>
                <w:b/>
                <w:bCs/>
                <w:color w:val="FFFFFF"/>
                <w:sz w:val="19"/>
                <w:szCs w:val="19"/>
              </w:rPr>
              <w:t>What the customer says</w:t>
            </w:r>
          </w:p>
        </w:tc>
        <w:tc>
          <w:tcPr>
            <w:tcW w:w="2750" w:type="pct"/>
            <w:shd w:val="clear" w:color="auto" w:fill="1E7145"/>
            <w:tcMar>
              <w:top w:w="80" w:type="dxa"/>
              <w:left w:w="120" w:type="dxa"/>
              <w:bottom w:w="80" w:type="dxa"/>
              <w:right w:w="120" w:type="dxa"/>
            </w:tcMar>
            <w:vAlign w:val="center"/>
          </w:tcPr>
          <w:p w14:paraId="233BA6A7" w14:textId="77777777" w:rsidR="008531DD" w:rsidRDefault="00097320">
            <w:r>
              <w:rPr>
                <w:b/>
                <w:bCs/>
                <w:color w:val="FFFFFF"/>
                <w:sz w:val="19"/>
                <w:szCs w:val="19"/>
              </w:rPr>
              <w:t>What they are really asking for</w:t>
            </w:r>
          </w:p>
        </w:tc>
      </w:tr>
      <w:tr w:rsidR="008531DD" w14:paraId="233BA6AB" w14:textId="77777777">
        <w:tc>
          <w:tcPr>
            <w:tcW w:w="2250" w:type="pct"/>
            <w:tcMar>
              <w:top w:w="80" w:type="dxa"/>
              <w:left w:w="120" w:type="dxa"/>
              <w:bottom w:w="80" w:type="dxa"/>
              <w:right w:w="120" w:type="dxa"/>
            </w:tcMar>
            <w:vAlign w:val="center"/>
          </w:tcPr>
          <w:p w14:paraId="233BA6A9" w14:textId="77777777" w:rsidR="008531DD" w:rsidRDefault="00097320">
            <w:r>
              <w:rPr>
                <w:sz w:val="19"/>
                <w:szCs w:val="19"/>
              </w:rPr>
              <w:t>“Our reviewers spend days combing a 200-page guidebook for one checklist.”</w:t>
            </w:r>
          </w:p>
        </w:tc>
        <w:tc>
          <w:tcPr>
            <w:tcW w:w="2750" w:type="pct"/>
            <w:tcMar>
              <w:top w:w="80" w:type="dxa"/>
              <w:left w:w="120" w:type="dxa"/>
              <w:bottom w:w="80" w:type="dxa"/>
              <w:right w:w="120" w:type="dxa"/>
            </w:tcMar>
            <w:vAlign w:val="center"/>
          </w:tcPr>
          <w:p w14:paraId="233BA6AA" w14:textId="77777777" w:rsidR="008531DD" w:rsidRDefault="00097320">
            <w:r>
              <w:rPr>
                <w:sz w:val="19"/>
                <w:szCs w:val="19"/>
              </w:rPr>
              <w:t>Fast retrieval over dense regulatory PDFs, not another PDF to read</w:t>
            </w:r>
          </w:p>
        </w:tc>
      </w:tr>
      <w:tr w:rsidR="008531DD" w14:paraId="233BA6AE" w14:textId="77777777">
        <w:tc>
          <w:tcPr>
            <w:tcW w:w="2250" w:type="pct"/>
            <w:shd w:val="clear" w:color="auto" w:fill="F4F8F5"/>
            <w:tcMar>
              <w:top w:w="80" w:type="dxa"/>
              <w:left w:w="120" w:type="dxa"/>
              <w:bottom w:w="80" w:type="dxa"/>
              <w:right w:w="120" w:type="dxa"/>
            </w:tcMar>
            <w:vAlign w:val="center"/>
          </w:tcPr>
          <w:p w14:paraId="233BA6AC" w14:textId="77777777" w:rsidR="008531DD" w:rsidRDefault="00097320">
            <w:r>
              <w:rPr>
                <w:sz w:val="19"/>
                <w:szCs w:val="19"/>
              </w:rPr>
              <w:t>“We have diagrams and forms buried in these documents nobody can find.”</w:t>
            </w:r>
          </w:p>
        </w:tc>
        <w:tc>
          <w:tcPr>
            <w:tcW w:w="2750" w:type="pct"/>
            <w:shd w:val="clear" w:color="auto" w:fill="F4F8F5"/>
            <w:tcMar>
              <w:top w:w="80" w:type="dxa"/>
              <w:left w:w="120" w:type="dxa"/>
              <w:bottom w:w="80" w:type="dxa"/>
              <w:right w:w="120" w:type="dxa"/>
            </w:tcMar>
            <w:vAlign w:val="center"/>
          </w:tcPr>
          <w:p w14:paraId="233BA6AD" w14:textId="77777777" w:rsidR="008531DD" w:rsidRDefault="00097320">
            <w:r>
              <w:rPr>
                <w:sz w:val="19"/>
                <w:szCs w:val="19"/>
              </w:rPr>
              <w:t>Visual evidence trapped in scanned pages, unusable by keyword search</w:t>
            </w:r>
          </w:p>
        </w:tc>
      </w:tr>
      <w:tr w:rsidR="008531DD" w14:paraId="233BA6B1" w14:textId="77777777">
        <w:tc>
          <w:tcPr>
            <w:tcW w:w="2250" w:type="pct"/>
            <w:tcMar>
              <w:top w:w="80" w:type="dxa"/>
              <w:left w:w="120" w:type="dxa"/>
              <w:bottom w:w="80" w:type="dxa"/>
              <w:right w:w="120" w:type="dxa"/>
            </w:tcMar>
            <w:vAlign w:val="center"/>
          </w:tcPr>
          <w:p w14:paraId="233BA6AF" w14:textId="77777777" w:rsidR="008531DD" w:rsidRDefault="00097320">
            <w:r>
              <w:rPr>
                <w:sz w:val="19"/>
                <w:szCs w:val="19"/>
              </w:rPr>
              <w:t>“Every project comes back with the same missing-document rejection.”</w:t>
            </w:r>
          </w:p>
        </w:tc>
        <w:tc>
          <w:tcPr>
            <w:tcW w:w="2750" w:type="pct"/>
            <w:tcMar>
              <w:top w:w="80" w:type="dxa"/>
              <w:left w:w="120" w:type="dxa"/>
              <w:bottom w:w="80" w:type="dxa"/>
              <w:right w:w="120" w:type="dxa"/>
            </w:tcMar>
            <w:vAlign w:val="center"/>
          </w:tcPr>
          <w:p w14:paraId="233BA6B0" w14:textId="77777777" w:rsidR="008531DD" w:rsidRDefault="00097320">
            <w:r>
              <w:rPr>
                <w:sz w:val="19"/>
                <w:szCs w:val="19"/>
              </w:rPr>
              <w:t>A way to check permit readiness before submission, not after rejection</w:t>
            </w:r>
          </w:p>
        </w:tc>
      </w:tr>
      <w:tr w:rsidR="008531DD" w14:paraId="233BA6B4" w14:textId="77777777">
        <w:tc>
          <w:tcPr>
            <w:tcW w:w="2250" w:type="pct"/>
            <w:shd w:val="clear" w:color="auto" w:fill="F4F8F5"/>
            <w:tcMar>
              <w:top w:w="80" w:type="dxa"/>
              <w:left w:w="120" w:type="dxa"/>
              <w:bottom w:w="80" w:type="dxa"/>
              <w:right w:w="120" w:type="dxa"/>
            </w:tcMar>
            <w:vAlign w:val="center"/>
          </w:tcPr>
          <w:p w14:paraId="233BA6B2" w14:textId="77777777" w:rsidR="008531DD" w:rsidRDefault="00097320">
            <w:r>
              <w:rPr>
                <w:sz w:val="19"/>
                <w:szCs w:val="19"/>
              </w:rPr>
              <w:t>“Our team answers the same zoning and interconnection questions by hand, every time.”</w:t>
            </w:r>
          </w:p>
        </w:tc>
        <w:tc>
          <w:tcPr>
            <w:tcW w:w="2750" w:type="pct"/>
            <w:shd w:val="clear" w:color="auto" w:fill="F4F8F5"/>
            <w:tcMar>
              <w:top w:w="80" w:type="dxa"/>
              <w:left w:w="120" w:type="dxa"/>
              <w:bottom w:w="80" w:type="dxa"/>
              <w:right w:w="120" w:type="dxa"/>
            </w:tcMar>
            <w:vAlign w:val="center"/>
          </w:tcPr>
          <w:p w14:paraId="233BA6B3" w14:textId="77777777" w:rsidR="008531DD" w:rsidRDefault="00097320">
            <w:r>
              <w:rPr>
                <w:sz w:val="19"/>
                <w:szCs w:val="19"/>
              </w:rPr>
              <w:t>A self-service knowledge agent for permitting and compliance questions</w:t>
            </w:r>
          </w:p>
        </w:tc>
      </w:tr>
      <w:tr w:rsidR="008531DD" w14:paraId="233BA6B7" w14:textId="77777777">
        <w:tc>
          <w:tcPr>
            <w:tcW w:w="2250" w:type="pct"/>
            <w:tcMar>
              <w:top w:w="80" w:type="dxa"/>
              <w:left w:w="120" w:type="dxa"/>
              <w:bottom w:w="80" w:type="dxa"/>
              <w:right w:w="120" w:type="dxa"/>
            </w:tcMar>
            <w:vAlign w:val="center"/>
          </w:tcPr>
          <w:p w14:paraId="233BA6B5" w14:textId="77777777" w:rsidR="008531DD" w:rsidRDefault="00097320">
            <w:r>
              <w:rPr>
                <w:sz w:val="19"/>
                <w:szCs w:val="19"/>
              </w:rPr>
              <w:t>“We already pay for Copilot - can it read our compliance library?”</w:t>
            </w:r>
          </w:p>
        </w:tc>
        <w:tc>
          <w:tcPr>
            <w:tcW w:w="2750" w:type="pct"/>
            <w:tcMar>
              <w:top w:w="80" w:type="dxa"/>
              <w:left w:w="120" w:type="dxa"/>
              <w:bottom w:w="80" w:type="dxa"/>
              <w:right w:w="120" w:type="dxa"/>
            </w:tcMar>
            <w:vAlign w:val="center"/>
          </w:tcPr>
          <w:p w14:paraId="233BA6B6" w14:textId="77777777" w:rsidR="008531DD" w:rsidRDefault="00097320">
            <w:r>
              <w:rPr>
                <w:sz w:val="19"/>
                <w:szCs w:val="19"/>
              </w:rPr>
              <w:t>The literal ask, and the one that leads here</w:t>
            </w:r>
          </w:p>
        </w:tc>
      </w:tr>
    </w:tbl>
    <w:p w14:paraId="233BA6B8" w14:textId="77777777" w:rsidR="008531DD" w:rsidRDefault="00097320">
      <w:pPr>
        <w:pBdr>
          <w:left w:val="single" w:sz="24" w:space="0" w:color="1B4C8C"/>
        </w:pBdr>
        <w:shd w:val="clear" w:color="auto" w:fill="EAF1FB"/>
        <w:spacing w:before="160" w:after="160"/>
        <w:ind w:left="160" w:right="160"/>
      </w:pPr>
      <w:r>
        <w:rPr>
          <w:b/>
          <w:bCs/>
          <w:color w:val="1B4C8C"/>
        </w:rPr>
        <w:t xml:space="preserve">TIP </w:t>
      </w:r>
      <w:r>
        <w:rPr>
          <w:color w:val="222222"/>
        </w:rPr>
        <w:t>When you hear any of the first four, the fifth is where the conversation is heading. Getting there deliberately - rather than waiting for the customer to ask - is the difference between responding to an RFP and shaping one.</w:t>
      </w:r>
    </w:p>
    <w:p w14:paraId="233BA6B9" w14:textId="77777777" w:rsidR="008531DD" w:rsidRDefault="00097320">
      <w:pPr>
        <w:pStyle w:val="Heading2"/>
        <w:spacing w:before="360" w:after="180"/>
      </w:pPr>
      <w:bookmarkStart w:id="4" w:name="_Toc239882223"/>
      <w:r>
        <w:rPr>
          <w:b/>
          <w:bCs/>
          <w:color w:val="1E7145"/>
        </w:rPr>
        <w:t>W.2 What is actually going on underneath</w:t>
      </w:r>
      <w:bookmarkEnd w:id="4"/>
    </w:p>
    <w:p w14:paraId="233BA6BA" w14:textId="77777777" w:rsidR="008531DD" w:rsidRDefault="00097320">
      <w:pPr>
        <w:spacing w:after="160"/>
      </w:pPr>
      <w:r>
        <w:t>Behind the verbatims sit four structural problems. Every one of them is expensive, and none of them is solved by keyword search over a PDF library.</w:t>
      </w:r>
    </w:p>
    <w:p w14:paraId="233BA6BB" w14:textId="77777777" w:rsidR="008531DD" w:rsidRDefault="00097320">
      <w:pPr>
        <w:pStyle w:val="Heading4"/>
        <w:spacing w:before="220" w:after="120"/>
      </w:pPr>
      <w:bookmarkStart w:id="5" w:name="_Toc239882224"/>
      <w:r>
        <w:rPr>
          <w:b/>
          <w:bCs/>
        </w:rPr>
        <w:lastRenderedPageBreak/>
        <w:t>Diagrams and forms are invisible to keyword search</w:t>
      </w:r>
      <w:bookmarkEnd w:id="5"/>
    </w:p>
    <w:p w14:paraId="233BA6BC" w14:textId="77777777" w:rsidR="008531DD" w:rsidRDefault="00097320">
      <w:pPr>
        <w:spacing w:after="160"/>
      </w:pPr>
      <w:r>
        <w:t>Permitting guidebooks are full of flowcharts, wiring diagrams, sample forms, and fee tables. A text-only index can tell you a page contains the word “checklist”; it cannot show you the checklist, and it cannot tell you the diagram on page 74 is the one that answers the question. The richest evidence in the corpus is the part every keyword search skips.</w:t>
      </w:r>
    </w:p>
    <w:p w14:paraId="233BA6BD" w14:textId="77777777" w:rsidR="008531DD" w:rsidRDefault="00097320">
      <w:pPr>
        <w:pStyle w:val="Heading4"/>
        <w:spacing w:before="220" w:after="120"/>
      </w:pPr>
      <w:bookmarkStart w:id="6" w:name="_Toc239882225"/>
      <w:r>
        <w:rPr>
          <w:b/>
          <w:bCs/>
        </w:rPr>
        <w:t>Every jurisdiction has its own permitting checklist, buried in a different PDF</w:t>
      </w:r>
      <w:bookmarkEnd w:id="6"/>
    </w:p>
    <w:p w14:paraId="233BA6BE" w14:textId="77777777" w:rsidR="008531DD" w:rsidRDefault="00097320">
      <w:pPr>
        <w:spacing w:after="160"/>
      </w:pPr>
      <w:r>
        <w:t>A national guide, a state guidebook, and a municipal template rarely agree on wording, and none of them cross-reference each other. A reviewer holding all three has to reconcile them by hand, from memory, every time a new project comes in.</w:t>
      </w:r>
    </w:p>
    <w:p w14:paraId="233BA6BF" w14:textId="77777777" w:rsidR="008531DD" w:rsidRDefault="00097320">
      <w:pPr>
        <w:pStyle w:val="Heading4"/>
        <w:spacing w:before="220" w:after="120"/>
      </w:pPr>
      <w:bookmarkStart w:id="7" w:name="_Toc239882226"/>
      <w:r>
        <w:rPr>
          <w:b/>
          <w:bCs/>
        </w:rPr>
        <w:t>Reviewers re-derive the same answer from scratch every time</w:t>
      </w:r>
      <w:bookmarkEnd w:id="7"/>
    </w:p>
    <w:p w14:paraId="233BA6C0" w14:textId="77777777" w:rsidR="008531DD" w:rsidRDefault="00097320">
      <w:pPr>
        <w:spacing w:after="160"/>
      </w:pPr>
      <w:r>
        <w:t>Because nothing is indexed for retrieval, the answer to “what does a municipality need before approving a solar project” is re-assembled from memory or by re-reading source documents, by whichever reviewer happens to catch the request.</w:t>
      </w:r>
    </w:p>
    <w:p w14:paraId="233BA6C1" w14:textId="77777777" w:rsidR="008531DD" w:rsidRDefault="00097320">
      <w:pPr>
        <w:pStyle w:val="Heading4"/>
        <w:spacing w:before="220" w:after="120"/>
      </w:pPr>
      <w:bookmarkStart w:id="8" w:name="_Toc239882227"/>
      <w:r>
        <w:rPr>
          <w:b/>
          <w:bCs/>
        </w:rPr>
        <w:t>The visual evidence never makes it into the answer</w:t>
      </w:r>
      <w:bookmarkEnd w:id="8"/>
    </w:p>
    <w:p w14:paraId="233BA6C2" w14:textId="77777777" w:rsidR="008531DD" w:rsidRDefault="00097320">
      <w:pPr>
        <w:spacing w:after="160"/>
      </w:pPr>
      <w:r>
        <w:t>Even when someone does find the right page, the diagram or checklist itself rarely gets attached to the answer they give a colleague. The evidence stays in the PDF; the answer travels as a paraphrase.</w:t>
      </w:r>
    </w:p>
    <w:p w14:paraId="233BA6C3" w14:textId="77777777" w:rsidR="008531DD" w:rsidRDefault="00097320">
      <w:pPr>
        <w:pStyle w:val="Heading2"/>
        <w:spacing w:before="360" w:after="180"/>
      </w:pPr>
      <w:bookmarkStart w:id="9" w:name="_Toc239882228"/>
      <w:r>
        <w:rPr>
          <w:b/>
          <w:bCs/>
          <w:color w:val="1E7145"/>
        </w:rPr>
        <w:t>W.3 Who raises it, and what they are measured on</w:t>
      </w:r>
      <w:bookmarkEnd w:id="9"/>
    </w:p>
    <w:p w14:paraId="233BA6C4" w14:textId="77777777" w:rsidR="008531DD" w:rsidRDefault="00097320">
      <w:pPr>
        <w:spacing w:after="160"/>
      </w:pPr>
      <w:r>
        <w:t>Match the message to the metric. The same capability sells very differently to these personas.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3"/>
        <w:gridCol w:w="1984"/>
        <w:gridCol w:w="2975"/>
        <w:gridCol w:w="2254"/>
      </w:tblGrid>
      <w:tr w:rsidR="008531DD" w14:paraId="233BA6C9" w14:textId="77777777">
        <w:trPr>
          <w:tblHeader/>
        </w:trPr>
        <w:tc>
          <w:tcPr>
            <w:tcW w:w="1000" w:type="pct"/>
            <w:shd w:val="clear" w:color="auto" w:fill="1E7145"/>
            <w:tcMar>
              <w:top w:w="80" w:type="dxa"/>
              <w:left w:w="120" w:type="dxa"/>
              <w:bottom w:w="80" w:type="dxa"/>
              <w:right w:w="120" w:type="dxa"/>
            </w:tcMar>
            <w:vAlign w:val="center"/>
          </w:tcPr>
          <w:p w14:paraId="233BA6C5" w14:textId="77777777" w:rsidR="008531DD" w:rsidRDefault="00097320">
            <w:r>
              <w:rPr>
                <w:b/>
                <w:bCs/>
                <w:color w:val="FFFFFF"/>
                <w:sz w:val="19"/>
                <w:szCs w:val="19"/>
              </w:rPr>
              <w:t>Persona</w:t>
            </w:r>
          </w:p>
        </w:tc>
        <w:tc>
          <w:tcPr>
            <w:tcW w:w="1100" w:type="pct"/>
            <w:shd w:val="clear" w:color="auto" w:fill="1E7145"/>
            <w:tcMar>
              <w:top w:w="80" w:type="dxa"/>
              <w:left w:w="120" w:type="dxa"/>
              <w:bottom w:w="80" w:type="dxa"/>
              <w:right w:w="120" w:type="dxa"/>
            </w:tcMar>
            <w:vAlign w:val="center"/>
          </w:tcPr>
          <w:p w14:paraId="233BA6C6" w14:textId="77777777" w:rsidR="008531DD" w:rsidRDefault="00097320">
            <w:r>
              <w:rPr>
                <w:b/>
                <w:bCs/>
                <w:color w:val="FFFFFF"/>
                <w:sz w:val="19"/>
                <w:szCs w:val="19"/>
              </w:rPr>
              <w:t>Measured on</w:t>
            </w:r>
          </w:p>
        </w:tc>
        <w:tc>
          <w:tcPr>
            <w:tcW w:w="1650" w:type="pct"/>
            <w:shd w:val="clear" w:color="auto" w:fill="1E7145"/>
            <w:tcMar>
              <w:top w:w="80" w:type="dxa"/>
              <w:left w:w="120" w:type="dxa"/>
              <w:bottom w:w="80" w:type="dxa"/>
              <w:right w:w="120" w:type="dxa"/>
            </w:tcMar>
            <w:vAlign w:val="center"/>
          </w:tcPr>
          <w:p w14:paraId="233BA6C7" w14:textId="77777777" w:rsidR="008531DD" w:rsidRDefault="00097320">
            <w:r>
              <w:rPr>
                <w:b/>
                <w:bCs/>
                <w:color w:val="FFFFFF"/>
                <w:sz w:val="19"/>
                <w:szCs w:val="19"/>
              </w:rPr>
              <w:t>What this scenario gives them</w:t>
            </w:r>
          </w:p>
        </w:tc>
        <w:tc>
          <w:tcPr>
            <w:tcW w:w="1250" w:type="pct"/>
            <w:shd w:val="clear" w:color="auto" w:fill="1E7145"/>
            <w:tcMar>
              <w:top w:w="80" w:type="dxa"/>
              <w:left w:w="120" w:type="dxa"/>
              <w:bottom w:w="80" w:type="dxa"/>
              <w:right w:w="120" w:type="dxa"/>
            </w:tcMar>
            <w:vAlign w:val="center"/>
          </w:tcPr>
          <w:p w14:paraId="233BA6C8" w14:textId="77777777" w:rsidR="008531DD" w:rsidRDefault="00097320">
            <w:r>
              <w:rPr>
                <w:b/>
                <w:bCs/>
                <w:color w:val="FFFFFF"/>
                <w:sz w:val="19"/>
                <w:szCs w:val="19"/>
              </w:rPr>
              <w:t>Their objection</w:t>
            </w:r>
          </w:p>
        </w:tc>
      </w:tr>
      <w:tr w:rsidR="008531DD" w14:paraId="233BA6CE" w14:textId="77777777">
        <w:tc>
          <w:tcPr>
            <w:tcW w:w="1000" w:type="pct"/>
            <w:tcMar>
              <w:top w:w="80" w:type="dxa"/>
              <w:left w:w="120" w:type="dxa"/>
              <w:bottom w:w="80" w:type="dxa"/>
              <w:right w:w="120" w:type="dxa"/>
            </w:tcMar>
            <w:vAlign w:val="center"/>
          </w:tcPr>
          <w:p w14:paraId="233BA6CA" w14:textId="77777777" w:rsidR="008531DD" w:rsidRDefault="00097320">
            <w:r>
              <w:rPr>
                <w:sz w:val="19"/>
                <w:szCs w:val="19"/>
              </w:rPr>
              <w:t>Permitting Manager</w:t>
            </w:r>
          </w:p>
        </w:tc>
        <w:tc>
          <w:tcPr>
            <w:tcW w:w="1100" w:type="pct"/>
            <w:tcMar>
              <w:top w:w="80" w:type="dxa"/>
              <w:left w:w="120" w:type="dxa"/>
              <w:bottom w:w="80" w:type="dxa"/>
              <w:right w:w="120" w:type="dxa"/>
            </w:tcMar>
            <w:vAlign w:val="center"/>
          </w:tcPr>
          <w:p w14:paraId="233BA6CB" w14:textId="77777777" w:rsidR="008531DD" w:rsidRDefault="00097320">
            <w:r>
              <w:rPr>
                <w:sz w:val="19"/>
                <w:szCs w:val="19"/>
              </w:rPr>
              <w:t>Cycle time, rejection rate</w:t>
            </w:r>
          </w:p>
        </w:tc>
        <w:tc>
          <w:tcPr>
            <w:tcW w:w="1650" w:type="pct"/>
            <w:tcMar>
              <w:top w:w="80" w:type="dxa"/>
              <w:left w:w="120" w:type="dxa"/>
              <w:bottom w:w="80" w:type="dxa"/>
              <w:right w:w="120" w:type="dxa"/>
            </w:tcMar>
            <w:vAlign w:val="center"/>
          </w:tcPr>
          <w:p w14:paraId="233BA6CC" w14:textId="77777777" w:rsidR="008531DD" w:rsidRDefault="00097320">
            <w:r>
              <w:rPr>
                <w:sz w:val="19"/>
                <w:szCs w:val="19"/>
              </w:rPr>
              <w:t>Faster, evidence-backed permit-readiness review</w:t>
            </w:r>
          </w:p>
        </w:tc>
        <w:tc>
          <w:tcPr>
            <w:tcW w:w="1250" w:type="pct"/>
            <w:tcMar>
              <w:top w:w="80" w:type="dxa"/>
              <w:left w:w="120" w:type="dxa"/>
              <w:bottom w:w="80" w:type="dxa"/>
              <w:right w:w="120" w:type="dxa"/>
            </w:tcMar>
            <w:vAlign w:val="center"/>
          </w:tcPr>
          <w:p w14:paraId="233BA6CD" w14:textId="77777777" w:rsidR="008531DD" w:rsidRDefault="00097320">
            <w:r>
              <w:rPr>
                <w:sz w:val="19"/>
                <w:szCs w:val="19"/>
              </w:rPr>
              <w:t>“I already have a checklist.” - answer with speed and cross-document reconciliation</w:t>
            </w:r>
          </w:p>
        </w:tc>
      </w:tr>
      <w:tr w:rsidR="008531DD" w14:paraId="233BA6D3" w14:textId="77777777">
        <w:tc>
          <w:tcPr>
            <w:tcW w:w="1000" w:type="pct"/>
            <w:shd w:val="clear" w:color="auto" w:fill="F4F8F5"/>
            <w:tcMar>
              <w:top w:w="80" w:type="dxa"/>
              <w:left w:w="120" w:type="dxa"/>
              <w:bottom w:w="80" w:type="dxa"/>
              <w:right w:w="120" w:type="dxa"/>
            </w:tcMar>
            <w:vAlign w:val="center"/>
          </w:tcPr>
          <w:p w14:paraId="233BA6CF" w14:textId="77777777" w:rsidR="008531DD" w:rsidRDefault="00097320">
            <w:r>
              <w:rPr>
                <w:sz w:val="19"/>
                <w:szCs w:val="19"/>
              </w:rPr>
              <w:t>Project Developer</w:t>
            </w:r>
          </w:p>
        </w:tc>
        <w:tc>
          <w:tcPr>
            <w:tcW w:w="1100" w:type="pct"/>
            <w:shd w:val="clear" w:color="auto" w:fill="F4F8F5"/>
            <w:tcMar>
              <w:top w:w="80" w:type="dxa"/>
              <w:left w:w="120" w:type="dxa"/>
              <w:bottom w:w="80" w:type="dxa"/>
              <w:right w:w="120" w:type="dxa"/>
            </w:tcMar>
            <w:vAlign w:val="center"/>
          </w:tcPr>
          <w:p w14:paraId="233BA6D0" w14:textId="77777777" w:rsidR="008531DD" w:rsidRDefault="00097320">
            <w:r>
              <w:rPr>
                <w:sz w:val="19"/>
                <w:szCs w:val="19"/>
              </w:rPr>
              <w:t>Time to interconnection, capital deployed</w:t>
            </w:r>
          </w:p>
        </w:tc>
        <w:tc>
          <w:tcPr>
            <w:tcW w:w="1650" w:type="pct"/>
            <w:shd w:val="clear" w:color="auto" w:fill="F4F8F5"/>
            <w:tcMar>
              <w:top w:w="80" w:type="dxa"/>
              <w:left w:w="120" w:type="dxa"/>
              <w:bottom w:w="80" w:type="dxa"/>
              <w:right w:w="120" w:type="dxa"/>
            </w:tcMar>
            <w:vAlign w:val="center"/>
          </w:tcPr>
          <w:p w14:paraId="233BA6D1" w14:textId="77777777" w:rsidR="008531DD" w:rsidRDefault="00097320">
            <w:r>
              <w:rPr>
                <w:sz w:val="19"/>
                <w:szCs w:val="19"/>
              </w:rPr>
              <w:t>Self-service Q&amp;A over guidebooks, templates, and standards</w:t>
            </w:r>
          </w:p>
        </w:tc>
        <w:tc>
          <w:tcPr>
            <w:tcW w:w="1250" w:type="pct"/>
            <w:shd w:val="clear" w:color="auto" w:fill="F4F8F5"/>
            <w:tcMar>
              <w:top w:w="80" w:type="dxa"/>
              <w:left w:w="120" w:type="dxa"/>
              <w:bottom w:w="80" w:type="dxa"/>
              <w:right w:w="120" w:type="dxa"/>
            </w:tcMar>
            <w:vAlign w:val="center"/>
          </w:tcPr>
          <w:p w14:paraId="233BA6D2" w14:textId="77777777" w:rsidR="008531DD" w:rsidRDefault="00097320">
            <w:r>
              <w:rPr>
                <w:sz w:val="19"/>
                <w:szCs w:val="19"/>
              </w:rPr>
              <w:t>“Is this legal advice?” - answer plainly: no</w:t>
            </w:r>
          </w:p>
        </w:tc>
      </w:tr>
      <w:tr w:rsidR="008531DD" w14:paraId="233BA6D8" w14:textId="77777777">
        <w:tc>
          <w:tcPr>
            <w:tcW w:w="1000" w:type="pct"/>
            <w:tcMar>
              <w:top w:w="80" w:type="dxa"/>
              <w:left w:w="120" w:type="dxa"/>
              <w:bottom w:w="80" w:type="dxa"/>
              <w:right w:w="120" w:type="dxa"/>
            </w:tcMar>
            <w:vAlign w:val="center"/>
          </w:tcPr>
          <w:p w14:paraId="233BA6D4" w14:textId="77777777" w:rsidR="008531DD" w:rsidRDefault="00097320">
            <w:r>
              <w:rPr>
                <w:sz w:val="19"/>
                <w:szCs w:val="19"/>
              </w:rPr>
              <w:t>Compliance / Legal Counsel</w:t>
            </w:r>
          </w:p>
        </w:tc>
        <w:tc>
          <w:tcPr>
            <w:tcW w:w="1100" w:type="pct"/>
            <w:tcMar>
              <w:top w:w="80" w:type="dxa"/>
              <w:left w:w="120" w:type="dxa"/>
              <w:bottom w:w="80" w:type="dxa"/>
              <w:right w:w="120" w:type="dxa"/>
            </w:tcMar>
            <w:vAlign w:val="center"/>
          </w:tcPr>
          <w:p w14:paraId="233BA6D5" w14:textId="77777777" w:rsidR="008531DD" w:rsidRDefault="00097320">
            <w:r>
              <w:rPr>
                <w:sz w:val="19"/>
                <w:szCs w:val="19"/>
              </w:rPr>
              <w:t>Risk exposure, audit defensibility</w:t>
            </w:r>
          </w:p>
        </w:tc>
        <w:tc>
          <w:tcPr>
            <w:tcW w:w="1650" w:type="pct"/>
            <w:tcMar>
              <w:top w:w="80" w:type="dxa"/>
              <w:left w:w="120" w:type="dxa"/>
              <w:bottom w:w="80" w:type="dxa"/>
              <w:right w:w="120" w:type="dxa"/>
            </w:tcMar>
            <w:vAlign w:val="center"/>
          </w:tcPr>
          <w:p w14:paraId="233BA6D6" w14:textId="77777777" w:rsidR="008531DD" w:rsidRDefault="00097320">
            <w:r>
              <w:rPr>
                <w:sz w:val="19"/>
                <w:szCs w:val="19"/>
              </w:rPr>
              <w:t>Evidence-backed citations to the exact page and diagram, not a black-box answer</w:t>
            </w:r>
          </w:p>
        </w:tc>
        <w:tc>
          <w:tcPr>
            <w:tcW w:w="1250" w:type="pct"/>
            <w:tcMar>
              <w:top w:w="80" w:type="dxa"/>
              <w:left w:w="120" w:type="dxa"/>
              <w:bottom w:w="80" w:type="dxa"/>
              <w:right w:w="120" w:type="dxa"/>
            </w:tcMar>
            <w:vAlign w:val="center"/>
          </w:tcPr>
          <w:p w14:paraId="233BA6D7" w14:textId="77777777" w:rsidR="008531DD" w:rsidRDefault="00097320">
            <w:r>
              <w:rPr>
                <w:sz w:val="19"/>
                <w:szCs w:val="19"/>
              </w:rPr>
              <w:t>“How do I know it's accurate?” - answer with the citation rule</w:t>
            </w:r>
          </w:p>
        </w:tc>
      </w:tr>
      <w:tr w:rsidR="008531DD" w14:paraId="233BA6DD" w14:textId="77777777">
        <w:tc>
          <w:tcPr>
            <w:tcW w:w="1000" w:type="pct"/>
            <w:shd w:val="clear" w:color="auto" w:fill="F4F8F5"/>
            <w:tcMar>
              <w:top w:w="80" w:type="dxa"/>
              <w:left w:w="120" w:type="dxa"/>
              <w:bottom w:w="80" w:type="dxa"/>
              <w:right w:w="120" w:type="dxa"/>
            </w:tcMar>
            <w:vAlign w:val="center"/>
          </w:tcPr>
          <w:p w14:paraId="233BA6D9" w14:textId="77777777" w:rsidR="008531DD" w:rsidRDefault="00097320">
            <w:r>
              <w:rPr>
                <w:sz w:val="19"/>
                <w:szCs w:val="19"/>
              </w:rPr>
              <w:t>IT / Copilot Administrator</w:t>
            </w:r>
          </w:p>
        </w:tc>
        <w:tc>
          <w:tcPr>
            <w:tcW w:w="1100" w:type="pct"/>
            <w:shd w:val="clear" w:color="auto" w:fill="F4F8F5"/>
            <w:tcMar>
              <w:top w:w="80" w:type="dxa"/>
              <w:left w:w="120" w:type="dxa"/>
              <w:bottom w:w="80" w:type="dxa"/>
              <w:right w:w="120" w:type="dxa"/>
            </w:tcMar>
            <w:vAlign w:val="center"/>
          </w:tcPr>
          <w:p w14:paraId="233BA6DA" w14:textId="77777777" w:rsidR="008531DD" w:rsidRDefault="00097320">
            <w:r>
              <w:rPr>
                <w:sz w:val="19"/>
                <w:szCs w:val="19"/>
              </w:rPr>
              <w:t>Adoption, governance</w:t>
            </w:r>
          </w:p>
        </w:tc>
        <w:tc>
          <w:tcPr>
            <w:tcW w:w="1650" w:type="pct"/>
            <w:shd w:val="clear" w:color="auto" w:fill="F4F8F5"/>
            <w:tcMar>
              <w:top w:w="80" w:type="dxa"/>
              <w:left w:w="120" w:type="dxa"/>
              <w:bottom w:w="80" w:type="dxa"/>
              <w:right w:w="120" w:type="dxa"/>
            </w:tcMar>
            <w:vAlign w:val="center"/>
          </w:tcPr>
          <w:p w14:paraId="233BA6DB" w14:textId="77777777" w:rsidR="008531DD" w:rsidRDefault="00097320">
            <w:r>
              <w:rPr>
                <w:sz w:val="19"/>
                <w:szCs w:val="19"/>
              </w:rPr>
              <w:t>A new grounded use case for licenses already purchased</w:t>
            </w:r>
          </w:p>
        </w:tc>
        <w:tc>
          <w:tcPr>
            <w:tcW w:w="1250" w:type="pct"/>
            <w:shd w:val="clear" w:color="auto" w:fill="F4F8F5"/>
            <w:tcMar>
              <w:top w:w="80" w:type="dxa"/>
              <w:left w:w="120" w:type="dxa"/>
              <w:bottom w:w="80" w:type="dxa"/>
              <w:right w:w="120" w:type="dxa"/>
            </w:tcMar>
            <w:vAlign w:val="center"/>
          </w:tcPr>
          <w:p w14:paraId="233BA6DC" w14:textId="77777777" w:rsidR="008531DD" w:rsidRDefault="00097320">
            <w:r>
              <w:rPr>
                <w:sz w:val="19"/>
                <w:szCs w:val="19"/>
              </w:rPr>
              <w:t>“Another action to govern.” - answer with the connector/connection model</w:t>
            </w:r>
          </w:p>
        </w:tc>
      </w:tr>
    </w:tbl>
    <w:p w14:paraId="233BA6DE"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color w:val="222222"/>
        </w:rPr>
        <w:t>Compliance/Legal counsel is usually the toughest sponsor to win and the easiest to lose. Volunteer the “not legal advice” framing before they raise it - see W.7.</w:t>
      </w:r>
    </w:p>
    <w:p w14:paraId="233BA6DF" w14:textId="77777777" w:rsidR="008531DD" w:rsidRDefault="00097320">
      <w:pPr>
        <w:pStyle w:val="Heading2"/>
        <w:spacing w:before="360" w:after="180"/>
      </w:pPr>
      <w:bookmarkStart w:id="10" w:name="_Toc239882229"/>
      <w:r>
        <w:rPr>
          <w:b/>
          <w:bCs/>
          <w:color w:val="1E7145"/>
        </w:rPr>
        <w:t>W.4 The events that trigger the ask</w:t>
      </w:r>
      <w:bookmarkEnd w:id="1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6"/>
        <w:gridCol w:w="5410"/>
      </w:tblGrid>
      <w:tr w:rsidR="008531DD" w14:paraId="233BA6E2" w14:textId="77777777">
        <w:trPr>
          <w:tblHeader/>
        </w:trPr>
        <w:tc>
          <w:tcPr>
            <w:tcW w:w="2000" w:type="pct"/>
            <w:shd w:val="clear" w:color="auto" w:fill="1E7145"/>
            <w:tcMar>
              <w:top w:w="80" w:type="dxa"/>
              <w:left w:w="120" w:type="dxa"/>
              <w:bottom w:w="80" w:type="dxa"/>
              <w:right w:w="120" w:type="dxa"/>
            </w:tcMar>
            <w:vAlign w:val="center"/>
          </w:tcPr>
          <w:p w14:paraId="233BA6E0" w14:textId="77777777" w:rsidR="008531DD" w:rsidRDefault="00097320">
            <w:r>
              <w:rPr>
                <w:b/>
                <w:bCs/>
                <w:color w:val="FFFFFF"/>
                <w:sz w:val="19"/>
                <w:szCs w:val="19"/>
              </w:rPr>
              <w:t>Trigger event</w:t>
            </w:r>
          </w:p>
        </w:tc>
        <w:tc>
          <w:tcPr>
            <w:tcW w:w="3000" w:type="pct"/>
            <w:shd w:val="clear" w:color="auto" w:fill="1E7145"/>
            <w:tcMar>
              <w:top w:w="80" w:type="dxa"/>
              <w:left w:w="120" w:type="dxa"/>
              <w:bottom w:w="80" w:type="dxa"/>
              <w:right w:w="120" w:type="dxa"/>
            </w:tcMar>
            <w:vAlign w:val="center"/>
          </w:tcPr>
          <w:p w14:paraId="233BA6E1" w14:textId="77777777" w:rsidR="008531DD" w:rsidRDefault="00097320">
            <w:r>
              <w:rPr>
                <w:b/>
                <w:bCs/>
                <w:color w:val="FFFFFF"/>
                <w:sz w:val="19"/>
                <w:szCs w:val="19"/>
              </w:rPr>
              <w:t>Why it produces this ask</w:t>
            </w:r>
          </w:p>
        </w:tc>
      </w:tr>
      <w:tr w:rsidR="008531DD" w14:paraId="233BA6E5" w14:textId="77777777">
        <w:tc>
          <w:tcPr>
            <w:tcW w:w="2000" w:type="pct"/>
            <w:tcMar>
              <w:top w:w="80" w:type="dxa"/>
              <w:left w:w="120" w:type="dxa"/>
              <w:bottom w:w="80" w:type="dxa"/>
              <w:right w:w="120" w:type="dxa"/>
            </w:tcMar>
            <w:vAlign w:val="center"/>
          </w:tcPr>
          <w:p w14:paraId="233BA6E3" w14:textId="77777777" w:rsidR="008531DD" w:rsidRDefault="00097320">
            <w:r>
              <w:rPr>
                <w:sz w:val="19"/>
                <w:szCs w:val="19"/>
              </w:rPr>
              <w:t>A new renewable project enters permitting</w:t>
            </w:r>
          </w:p>
        </w:tc>
        <w:tc>
          <w:tcPr>
            <w:tcW w:w="3000" w:type="pct"/>
            <w:tcMar>
              <w:top w:w="80" w:type="dxa"/>
              <w:left w:w="120" w:type="dxa"/>
              <w:bottom w:w="80" w:type="dxa"/>
              <w:right w:w="120" w:type="dxa"/>
            </w:tcMar>
            <w:vAlign w:val="center"/>
          </w:tcPr>
          <w:p w14:paraId="233BA6E4" w14:textId="77777777" w:rsidR="008531DD" w:rsidRDefault="00097320">
            <w:r>
              <w:rPr>
                <w:sz w:val="19"/>
                <w:szCs w:val="19"/>
              </w:rPr>
              <w:t>The team needs to move fast against a checklist nobody has fully memorized</w:t>
            </w:r>
          </w:p>
        </w:tc>
      </w:tr>
      <w:tr w:rsidR="008531DD" w14:paraId="233BA6E8" w14:textId="77777777">
        <w:tc>
          <w:tcPr>
            <w:tcW w:w="2000" w:type="pct"/>
            <w:shd w:val="clear" w:color="auto" w:fill="F4F8F5"/>
            <w:tcMar>
              <w:top w:w="80" w:type="dxa"/>
              <w:left w:w="120" w:type="dxa"/>
              <w:bottom w:w="80" w:type="dxa"/>
              <w:right w:w="120" w:type="dxa"/>
            </w:tcMar>
            <w:vAlign w:val="center"/>
          </w:tcPr>
          <w:p w14:paraId="233BA6E6" w14:textId="77777777" w:rsidR="008531DD" w:rsidRDefault="00097320">
            <w:r>
              <w:rPr>
                <w:sz w:val="19"/>
                <w:szCs w:val="19"/>
              </w:rPr>
              <w:lastRenderedPageBreak/>
              <w:t>A backlog of rejected or incomplete applications</w:t>
            </w:r>
          </w:p>
        </w:tc>
        <w:tc>
          <w:tcPr>
            <w:tcW w:w="3000" w:type="pct"/>
            <w:shd w:val="clear" w:color="auto" w:fill="F4F8F5"/>
            <w:tcMar>
              <w:top w:w="80" w:type="dxa"/>
              <w:left w:w="120" w:type="dxa"/>
              <w:bottom w:w="80" w:type="dxa"/>
              <w:right w:w="120" w:type="dxa"/>
            </w:tcMar>
            <w:vAlign w:val="center"/>
          </w:tcPr>
          <w:p w14:paraId="233BA6E7" w14:textId="77777777" w:rsidR="008531DD" w:rsidRDefault="00097320">
            <w:r>
              <w:rPr>
                <w:sz w:val="19"/>
                <w:szCs w:val="19"/>
              </w:rPr>
              <w:t>Leadership wants root-cause visibility into why submissions keep bouncing</w:t>
            </w:r>
          </w:p>
        </w:tc>
      </w:tr>
      <w:tr w:rsidR="008531DD" w14:paraId="233BA6EB" w14:textId="77777777">
        <w:tc>
          <w:tcPr>
            <w:tcW w:w="2000" w:type="pct"/>
            <w:tcMar>
              <w:top w:w="80" w:type="dxa"/>
              <w:left w:w="120" w:type="dxa"/>
              <w:bottom w:w="80" w:type="dxa"/>
              <w:right w:w="120" w:type="dxa"/>
            </w:tcMar>
            <w:vAlign w:val="center"/>
          </w:tcPr>
          <w:p w14:paraId="233BA6E9" w14:textId="77777777" w:rsidR="008531DD" w:rsidRDefault="00097320">
            <w:r>
              <w:rPr>
                <w:sz w:val="19"/>
                <w:szCs w:val="19"/>
              </w:rPr>
              <w:t>Multiple jurisdictions in flight at once</w:t>
            </w:r>
          </w:p>
        </w:tc>
        <w:tc>
          <w:tcPr>
            <w:tcW w:w="3000" w:type="pct"/>
            <w:tcMar>
              <w:top w:w="80" w:type="dxa"/>
              <w:left w:w="120" w:type="dxa"/>
              <w:bottom w:w="80" w:type="dxa"/>
              <w:right w:w="120" w:type="dxa"/>
            </w:tcMar>
            <w:vAlign w:val="center"/>
          </w:tcPr>
          <w:p w14:paraId="233BA6EA" w14:textId="77777777" w:rsidR="008531DD" w:rsidRDefault="00097320">
            <w:r>
              <w:rPr>
                <w:sz w:val="19"/>
                <w:szCs w:val="19"/>
              </w:rPr>
              <w:t>Nobody can hold every state and municipal variation in their head simultaneously</w:t>
            </w:r>
          </w:p>
        </w:tc>
      </w:tr>
      <w:tr w:rsidR="008531DD" w14:paraId="233BA6EE" w14:textId="77777777">
        <w:tc>
          <w:tcPr>
            <w:tcW w:w="2000" w:type="pct"/>
            <w:shd w:val="clear" w:color="auto" w:fill="F4F8F5"/>
            <w:tcMar>
              <w:top w:w="80" w:type="dxa"/>
              <w:left w:w="120" w:type="dxa"/>
              <w:bottom w:w="80" w:type="dxa"/>
              <w:right w:w="120" w:type="dxa"/>
            </w:tcMar>
            <w:vAlign w:val="center"/>
          </w:tcPr>
          <w:p w14:paraId="233BA6EC" w14:textId="77777777" w:rsidR="008531DD" w:rsidRDefault="00097320">
            <w:r>
              <w:rPr>
                <w:sz w:val="19"/>
                <w:szCs w:val="19"/>
              </w:rPr>
              <w:t>A Microsoft 365 Copilot rollout with no compelling grounded use case yet</w:t>
            </w:r>
          </w:p>
        </w:tc>
        <w:tc>
          <w:tcPr>
            <w:tcW w:w="3000" w:type="pct"/>
            <w:shd w:val="clear" w:color="auto" w:fill="F4F8F5"/>
            <w:tcMar>
              <w:top w:w="80" w:type="dxa"/>
              <w:left w:w="120" w:type="dxa"/>
              <w:bottom w:w="80" w:type="dxa"/>
              <w:right w:w="120" w:type="dxa"/>
            </w:tcMar>
            <w:vAlign w:val="center"/>
          </w:tcPr>
          <w:p w14:paraId="233BA6ED" w14:textId="77777777" w:rsidR="008531DD" w:rsidRDefault="00097320">
            <w:r>
              <w:rPr>
                <w:sz w:val="19"/>
                <w:szCs w:val="19"/>
              </w:rPr>
              <w:t>Licenses are already bought; the missing piece is proof of value, not budget</w:t>
            </w:r>
          </w:p>
        </w:tc>
      </w:tr>
      <w:tr w:rsidR="008531DD" w14:paraId="233BA6F1" w14:textId="77777777">
        <w:tc>
          <w:tcPr>
            <w:tcW w:w="2000" w:type="pct"/>
            <w:tcMar>
              <w:top w:w="80" w:type="dxa"/>
              <w:left w:w="120" w:type="dxa"/>
              <w:bottom w:w="80" w:type="dxa"/>
              <w:right w:w="120" w:type="dxa"/>
            </w:tcMar>
            <w:vAlign w:val="center"/>
          </w:tcPr>
          <w:p w14:paraId="233BA6EF" w14:textId="77777777" w:rsidR="008531DD" w:rsidRDefault="00097320">
            <w:r>
              <w:rPr>
                <w:sz w:val="19"/>
                <w:szCs w:val="19"/>
              </w:rPr>
              <w:t>An interconnection or wiring standard changes</w:t>
            </w:r>
          </w:p>
        </w:tc>
        <w:tc>
          <w:tcPr>
            <w:tcW w:w="3000" w:type="pct"/>
            <w:tcMar>
              <w:top w:w="80" w:type="dxa"/>
              <w:left w:w="120" w:type="dxa"/>
              <w:bottom w:w="80" w:type="dxa"/>
              <w:right w:w="120" w:type="dxa"/>
            </w:tcMar>
            <w:vAlign w:val="center"/>
          </w:tcPr>
          <w:p w14:paraId="233BA6F0" w14:textId="77777777" w:rsidR="008531DD" w:rsidRDefault="00097320">
            <w:r>
              <w:rPr>
                <w:sz w:val="19"/>
                <w:szCs w:val="19"/>
              </w:rPr>
              <w:t>Old checklist knowledge goes stale and nobody is sure what changed</w:t>
            </w:r>
          </w:p>
        </w:tc>
      </w:tr>
    </w:tbl>
    <w:p w14:paraId="233BA6F2" w14:textId="77777777" w:rsidR="008531DD" w:rsidRDefault="00097320">
      <w:pPr>
        <w:pBdr>
          <w:left w:val="single" w:sz="24" w:space="0" w:color="1B4C8C"/>
        </w:pBdr>
        <w:shd w:val="clear" w:color="auto" w:fill="EAF1FB"/>
        <w:spacing w:before="160" w:after="160"/>
        <w:ind w:left="160" w:right="160"/>
      </w:pPr>
      <w:r>
        <w:rPr>
          <w:b/>
          <w:bCs/>
          <w:color w:val="1B4C8C"/>
        </w:rPr>
        <w:t xml:space="preserve">TIP </w:t>
      </w:r>
      <w:r>
        <w:rPr>
          <w:color w:val="222222"/>
        </w:rPr>
        <w:t>The fourth row is the most common opening in a technical enablement context. A customer with Copilot licenses and no compelling grounded use case is the ideal audience, because the objection is not cost - it is proof of value.</w:t>
      </w:r>
    </w:p>
    <w:p w14:paraId="233BA6F3" w14:textId="77777777" w:rsidR="008531DD" w:rsidRDefault="00097320">
      <w:pPr>
        <w:pStyle w:val="Heading2"/>
        <w:spacing w:before="360" w:after="180"/>
      </w:pPr>
      <w:bookmarkStart w:id="11" w:name="_Toc239882230"/>
      <w:r>
        <w:rPr>
          <w:b/>
          <w:bCs/>
          <w:color w:val="1E7145"/>
        </w:rPr>
        <w:t>W.5 The value hypothesis - be honest about where the value is</w:t>
      </w:r>
      <w:bookmarkEnd w:id="1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4"/>
        <w:gridCol w:w="2705"/>
        <w:gridCol w:w="3967"/>
      </w:tblGrid>
      <w:tr w:rsidR="008531DD" w14:paraId="233BA6F7" w14:textId="77777777">
        <w:trPr>
          <w:tblHeader/>
        </w:trPr>
        <w:tc>
          <w:tcPr>
            <w:tcW w:w="1300" w:type="pct"/>
            <w:shd w:val="clear" w:color="auto" w:fill="1E7145"/>
            <w:tcMar>
              <w:top w:w="80" w:type="dxa"/>
              <w:left w:w="120" w:type="dxa"/>
              <w:bottom w:w="80" w:type="dxa"/>
              <w:right w:w="120" w:type="dxa"/>
            </w:tcMar>
            <w:vAlign w:val="center"/>
          </w:tcPr>
          <w:p w14:paraId="233BA6F4" w14:textId="77777777" w:rsidR="008531DD" w:rsidRDefault="00097320">
            <w:r>
              <w:rPr>
                <w:b/>
                <w:bCs/>
                <w:color w:val="FFFFFF"/>
                <w:sz w:val="19"/>
                <w:szCs w:val="19"/>
              </w:rPr>
              <w:t>Claim</w:t>
            </w:r>
          </w:p>
        </w:tc>
        <w:tc>
          <w:tcPr>
            <w:tcW w:w="1500" w:type="pct"/>
            <w:shd w:val="clear" w:color="auto" w:fill="1E7145"/>
            <w:tcMar>
              <w:top w:w="80" w:type="dxa"/>
              <w:left w:w="120" w:type="dxa"/>
              <w:bottom w:w="80" w:type="dxa"/>
              <w:right w:w="120" w:type="dxa"/>
            </w:tcMar>
            <w:vAlign w:val="center"/>
          </w:tcPr>
          <w:p w14:paraId="233BA6F5" w14:textId="77777777" w:rsidR="008531DD" w:rsidRDefault="00097320">
            <w:r>
              <w:rPr>
                <w:b/>
                <w:bCs/>
                <w:color w:val="FFFFFF"/>
                <w:sz w:val="19"/>
                <w:szCs w:val="19"/>
              </w:rPr>
              <w:t>Strength</w:t>
            </w:r>
          </w:p>
        </w:tc>
        <w:tc>
          <w:tcPr>
            <w:tcW w:w="2200" w:type="pct"/>
            <w:shd w:val="clear" w:color="auto" w:fill="1E7145"/>
            <w:tcMar>
              <w:top w:w="80" w:type="dxa"/>
              <w:left w:w="120" w:type="dxa"/>
              <w:bottom w:w="80" w:type="dxa"/>
              <w:right w:w="120" w:type="dxa"/>
            </w:tcMar>
            <w:vAlign w:val="center"/>
          </w:tcPr>
          <w:p w14:paraId="233BA6F6" w14:textId="77777777" w:rsidR="008531DD" w:rsidRDefault="00097320">
            <w:r>
              <w:rPr>
                <w:b/>
                <w:bCs/>
                <w:color w:val="FFFFFF"/>
                <w:sz w:val="19"/>
                <w:szCs w:val="19"/>
              </w:rPr>
              <w:t>How to substantiate it</w:t>
            </w:r>
          </w:p>
        </w:tc>
      </w:tr>
      <w:tr w:rsidR="008531DD" w14:paraId="233BA6FB" w14:textId="77777777">
        <w:tc>
          <w:tcPr>
            <w:tcW w:w="1300" w:type="pct"/>
            <w:tcMar>
              <w:top w:w="80" w:type="dxa"/>
              <w:left w:w="120" w:type="dxa"/>
              <w:bottom w:w="80" w:type="dxa"/>
              <w:right w:w="120" w:type="dxa"/>
            </w:tcMar>
            <w:vAlign w:val="center"/>
          </w:tcPr>
          <w:p w14:paraId="233BA6F8" w14:textId="77777777" w:rsidR="008531DD" w:rsidRDefault="00097320">
            <w:r>
              <w:rPr>
                <w:sz w:val="19"/>
                <w:szCs w:val="19"/>
              </w:rPr>
              <w:t>Faster permit-readiness review</w:t>
            </w:r>
          </w:p>
        </w:tc>
        <w:tc>
          <w:tcPr>
            <w:tcW w:w="1500" w:type="pct"/>
            <w:tcMar>
              <w:top w:w="80" w:type="dxa"/>
              <w:left w:w="120" w:type="dxa"/>
              <w:bottom w:w="80" w:type="dxa"/>
              <w:right w:w="120" w:type="dxa"/>
            </w:tcMar>
            <w:vAlign w:val="center"/>
          </w:tcPr>
          <w:p w14:paraId="233BA6F9" w14:textId="77777777" w:rsidR="008531DD" w:rsidRDefault="00097320">
            <w:r>
              <w:rPr>
                <w:b/>
                <w:bCs/>
                <w:sz w:val="19"/>
                <w:szCs w:val="19"/>
              </w:rPr>
              <w:t>Strong.</w:t>
            </w:r>
            <w:r>
              <w:rPr>
                <w:sz w:val="19"/>
                <w:szCs w:val="19"/>
              </w:rPr>
              <w:t xml:space="preserve"> The clearest, most defensible claim</w:t>
            </w:r>
          </w:p>
        </w:tc>
        <w:tc>
          <w:tcPr>
            <w:tcW w:w="2200" w:type="pct"/>
            <w:tcMar>
              <w:top w:w="80" w:type="dxa"/>
              <w:left w:w="120" w:type="dxa"/>
              <w:bottom w:w="80" w:type="dxa"/>
              <w:right w:w="120" w:type="dxa"/>
            </w:tcMar>
            <w:vAlign w:val="center"/>
          </w:tcPr>
          <w:p w14:paraId="233BA6FA" w14:textId="77777777" w:rsidR="008531DD" w:rsidRDefault="00097320">
            <w:r>
              <w:rPr>
                <w:sz w:val="19"/>
                <w:szCs w:val="19"/>
              </w:rPr>
              <w:t>Compare today's manual cross-reference against asking a question and getting a cited answer in seconds. Measure time-to-checklist</w:t>
            </w:r>
          </w:p>
        </w:tc>
      </w:tr>
      <w:tr w:rsidR="008531DD" w14:paraId="233BA6FF" w14:textId="77777777">
        <w:tc>
          <w:tcPr>
            <w:tcW w:w="1300" w:type="pct"/>
            <w:shd w:val="clear" w:color="auto" w:fill="F4F8F5"/>
            <w:tcMar>
              <w:top w:w="80" w:type="dxa"/>
              <w:left w:w="120" w:type="dxa"/>
              <w:bottom w:w="80" w:type="dxa"/>
              <w:right w:w="120" w:type="dxa"/>
            </w:tcMar>
            <w:vAlign w:val="center"/>
          </w:tcPr>
          <w:p w14:paraId="233BA6FC" w14:textId="77777777" w:rsidR="008531DD" w:rsidRDefault="00097320">
            <w:r>
              <w:rPr>
                <w:sz w:val="19"/>
                <w:szCs w:val="19"/>
              </w:rPr>
              <w:t>Fewer rejected applications</w:t>
            </w:r>
          </w:p>
        </w:tc>
        <w:tc>
          <w:tcPr>
            <w:tcW w:w="1500" w:type="pct"/>
            <w:shd w:val="clear" w:color="auto" w:fill="F4F8F5"/>
            <w:tcMar>
              <w:top w:w="80" w:type="dxa"/>
              <w:left w:w="120" w:type="dxa"/>
              <w:bottom w:w="80" w:type="dxa"/>
              <w:right w:w="120" w:type="dxa"/>
            </w:tcMar>
            <w:vAlign w:val="center"/>
          </w:tcPr>
          <w:p w14:paraId="233BA6FD" w14:textId="77777777" w:rsidR="008531DD" w:rsidRDefault="00097320">
            <w:r>
              <w:rPr>
                <w:b/>
                <w:bCs/>
                <w:sz w:val="19"/>
                <w:szCs w:val="19"/>
              </w:rPr>
              <w:t>Strong, but slower to show.</w:t>
            </w:r>
            <w:r>
              <w:rPr>
                <w:sz w:val="19"/>
                <w:szCs w:val="19"/>
              </w:rPr>
              <w:t xml:space="preserve"> Depends on a full submission cycle</w:t>
            </w:r>
          </w:p>
        </w:tc>
        <w:tc>
          <w:tcPr>
            <w:tcW w:w="2200" w:type="pct"/>
            <w:shd w:val="clear" w:color="auto" w:fill="F4F8F5"/>
            <w:tcMar>
              <w:top w:w="80" w:type="dxa"/>
              <w:left w:w="120" w:type="dxa"/>
              <w:bottom w:w="80" w:type="dxa"/>
              <w:right w:w="120" w:type="dxa"/>
            </w:tcMar>
            <w:vAlign w:val="center"/>
          </w:tcPr>
          <w:p w14:paraId="233BA6FE" w14:textId="77777777" w:rsidR="008531DD" w:rsidRDefault="00097320">
            <w:r>
              <w:rPr>
                <w:sz w:val="19"/>
                <w:szCs w:val="19"/>
              </w:rPr>
              <w:t>Track rejection reasons before and after adoption over a full permitting cycle</w:t>
            </w:r>
          </w:p>
        </w:tc>
      </w:tr>
      <w:tr w:rsidR="008531DD" w14:paraId="233BA703" w14:textId="77777777">
        <w:tc>
          <w:tcPr>
            <w:tcW w:w="1300" w:type="pct"/>
            <w:tcMar>
              <w:top w:w="80" w:type="dxa"/>
              <w:left w:w="120" w:type="dxa"/>
              <w:bottom w:w="80" w:type="dxa"/>
              <w:right w:w="120" w:type="dxa"/>
            </w:tcMar>
            <w:vAlign w:val="center"/>
          </w:tcPr>
          <w:p w14:paraId="233BA700" w14:textId="77777777" w:rsidR="008531DD" w:rsidRDefault="00097320">
            <w:r>
              <w:rPr>
                <w:sz w:val="19"/>
                <w:szCs w:val="19"/>
              </w:rPr>
              <w:t>Multimodal retrieval as a differentiator</w:t>
            </w:r>
          </w:p>
        </w:tc>
        <w:tc>
          <w:tcPr>
            <w:tcW w:w="1500" w:type="pct"/>
            <w:tcMar>
              <w:top w:w="80" w:type="dxa"/>
              <w:left w:w="120" w:type="dxa"/>
              <w:bottom w:w="80" w:type="dxa"/>
              <w:right w:w="120" w:type="dxa"/>
            </w:tcMar>
            <w:vAlign w:val="center"/>
          </w:tcPr>
          <w:p w14:paraId="233BA701" w14:textId="77777777" w:rsidR="008531DD" w:rsidRDefault="00097320">
            <w:r>
              <w:rPr>
                <w:b/>
                <w:bCs/>
                <w:sz w:val="19"/>
                <w:szCs w:val="19"/>
              </w:rPr>
              <w:t>Strong technical story.</w:t>
            </w:r>
            <w:r>
              <w:rPr>
                <w:sz w:val="19"/>
                <w:szCs w:val="19"/>
              </w:rPr>
              <w:t xml:space="preserve"> Most retrieval demos are text-only</w:t>
            </w:r>
          </w:p>
        </w:tc>
        <w:tc>
          <w:tcPr>
            <w:tcW w:w="2200" w:type="pct"/>
            <w:tcMar>
              <w:top w:w="80" w:type="dxa"/>
              <w:left w:w="120" w:type="dxa"/>
              <w:bottom w:w="80" w:type="dxa"/>
              <w:right w:w="120" w:type="dxa"/>
            </w:tcMar>
            <w:vAlign w:val="center"/>
          </w:tcPr>
          <w:p w14:paraId="233BA702" w14:textId="77777777" w:rsidR="008531DD" w:rsidRDefault="00097320">
            <w:r>
              <w:rPr>
                <w:sz w:val="19"/>
                <w:szCs w:val="19"/>
              </w:rPr>
              <w:t>Demonstrate diagram and checklist citations a text-only agent cannot produce</w:t>
            </w:r>
          </w:p>
        </w:tc>
      </w:tr>
      <w:tr w:rsidR="008531DD" w14:paraId="233BA707" w14:textId="77777777">
        <w:tc>
          <w:tcPr>
            <w:tcW w:w="1300" w:type="pct"/>
            <w:shd w:val="clear" w:color="auto" w:fill="F4F8F5"/>
            <w:tcMar>
              <w:top w:w="80" w:type="dxa"/>
              <w:left w:w="120" w:type="dxa"/>
              <w:bottom w:w="80" w:type="dxa"/>
              <w:right w:w="120" w:type="dxa"/>
            </w:tcMar>
            <w:vAlign w:val="center"/>
          </w:tcPr>
          <w:p w14:paraId="233BA704" w14:textId="77777777" w:rsidR="008531DD" w:rsidRDefault="00097320">
            <w:r>
              <w:rPr>
                <w:sz w:val="19"/>
                <w:szCs w:val="19"/>
              </w:rPr>
              <w:t>Replaces legal or regulatory review</w:t>
            </w:r>
          </w:p>
        </w:tc>
        <w:tc>
          <w:tcPr>
            <w:tcW w:w="1500" w:type="pct"/>
            <w:shd w:val="clear" w:color="auto" w:fill="F4F8F5"/>
            <w:tcMar>
              <w:top w:w="80" w:type="dxa"/>
              <w:left w:w="120" w:type="dxa"/>
              <w:bottom w:w="80" w:type="dxa"/>
              <w:right w:w="120" w:type="dxa"/>
            </w:tcMar>
            <w:vAlign w:val="center"/>
          </w:tcPr>
          <w:p w14:paraId="233BA705" w14:textId="77777777" w:rsidR="008531DD" w:rsidRDefault="00097320">
            <w:r>
              <w:rPr>
                <w:b/>
                <w:bCs/>
                <w:sz w:val="19"/>
                <w:szCs w:val="19"/>
              </w:rPr>
              <w:t>Dangerous. Never claim this</w:t>
            </w:r>
          </w:p>
        </w:tc>
        <w:tc>
          <w:tcPr>
            <w:tcW w:w="2200" w:type="pct"/>
            <w:shd w:val="clear" w:color="auto" w:fill="F4F8F5"/>
            <w:tcMar>
              <w:top w:w="80" w:type="dxa"/>
              <w:left w:w="120" w:type="dxa"/>
              <w:bottom w:w="80" w:type="dxa"/>
              <w:right w:w="120" w:type="dxa"/>
            </w:tcMar>
            <w:vAlign w:val="center"/>
          </w:tcPr>
          <w:p w14:paraId="233BA706" w14:textId="77777777" w:rsidR="008531DD" w:rsidRDefault="00097320">
            <w:r>
              <w:rPr>
                <w:sz w:val="19"/>
                <w:szCs w:val="19"/>
              </w:rPr>
              <w:t>Do not build a business case on it. See the honest framing below</w:t>
            </w:r>
          </w:p>
        </w:tc>
      </w:tr>
    </w:tbl>
    <w:p w14:paraId="233BA708"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color w:val="222222"/>
        </w:rPr>
        <w:t>Do not position this as a substitute for legal or regulatory review. The agent surfaces evidence; it does not render a legal opinion. Leading with replacement sets an expectation the architecture will not meet.</w:t>
      </w:r>
    </w:p>
    <w:p w14:paraId="233BA709" w14:textId="77777777" w:rsidR="008531DD" w:rsidRDefault="00097320">
      <w:pPr>
        <w:pStyle w:val="Heading4"/>
        <w:spacing w:before="220" w:after="120"/>
      </w:pPr>
      <w:bookmarkStart w:id="12" w:name="_Toc239882231"/>
      <w:r>
        <w:rPr>
          <w:b/>
          <w:bCs/>
        </w:rPr>
        <w:t>The honest framing that works</w:t>
      </w:r>
      <w:bookmarkEnd w:id="12"/>
    </w:p>
    <w:p w14:paraId="233BA70A" w14:textId="77777777" w:rsidR="008531DD" w:rsidRDefault="00097320">
      <w:pPr>
        <w:spacing w:after="160"/>
      </w:pPr>
      <w:r>
        <w:t>“You already have a library of permitting guides, templates, and standards. Today nobody can search the diagrams and checklists inside them. This makes that evidence answerable in natural language, with citations back to the exact page - without a data science project.” That sentence survives scrutiny from counsel, from a permitting manager, and from an IT admin, and it does not promise anything the build cannot deliver.</w:t>
      </w:r>
    </w:p>
    <w:p w14:paraId="233BA70B" w14:textId="77777777" w:rsidR="008531DD" w:rsidRDefault="00097320">
      <w:pPr>
        <w:pStyle w:val="Heading2"/>
        <w:spacing w:before="360" w:after="180"/>
      </w:pPr>
      <w:bookmarkStart w:id="13" w:name="_Toc239882232"/>
      <w:r>
        <w:rPr>
          <w:b/>
          <w:bCs/>
          <w:color w:val="1E7145"/>
        </w:rPr>
        <w:t>W.6 Why this is newly possible</w:t>
      </w:r>
      <w:bookmarkEnd w:id="13"/>
    </w:p>
    <w:p w14:paraId="233BA70C" w14:textId="77777777" w:rsidR="008531DD" w:rsidRDefault="00097320">
      <w:pPr>
        <w:pStyle w:val="ListParagraph"/>
        <w:numPr>
          <w:ilvl w:val="0"/>
          <w:numId w:val="1"/>
        </w:numPr>
        <w:spacing w:after="100"/>
      </w:pPr>
      <w:r>
        <w:rPr>
          <w:b/>
          <w:bCs/>
        </w:rPr>
        <w:t>Multimodal extraction became cheap and automatable.</w:t>
      </w:r>
      <w:r>
        <w:t xml:space="preserve"> Extracting embedded images, rendering pages, and captioning/OCR-ing them used to mean a bespoke computer-vision project. Azure AI Vision plus Document Intelligence turns it into a configuration exercise.</w:t>
      </w:r>
    </w:p>
    <w:p w14:paraId="233BA70D" w14:textId="77777777" w:rsidR="008531DD" w:rsidRDefault="00097320">
      <w:pPr>
        <w:pStyle w:val="ListParagraph"/>
        <w:numPr>
          <w:ilvl w:val="0"/>
          <w:numId w:val="1"/>
        </w:numPr>
        <w:spacing w:after="100"/>
      </w:pPr>
      <w:r>
        <w:rPr>
          <w:b/>
          <w:bCs/>
        </w:rPr>
        <w:t>Azure AI Search plus Foundry reasoning removes the custom NLP project.</w:t>
      </w:r>
      <w:r>
        <w:t xml:space="preserve"> Retrieval over two independently tunable indexes - text and visual evidence - used to require a custom ranking and fusion layer. A single Function orchestrates it now.</w:t>
      </w:r>
    </w:p>
    <w:p w14:paraId="233BA70E" w14:textId="77777777" w:rsidR="008531DD" w:rsidRDefault="00097320">
      <w:pPr>
        <w:pStyle w:val="ListParagraph"/>
        <w:numPr>
          <w:ilvl w:val="0"/>
          <w:numId w:val="1"/>
        </w:numPr>
        <w:spacing w:after="100"/>
      </w:pPr>
      <w:r>
        <w:rPr>
          <w:b/>
          <w:bCs/>
        </w:rPr>
        <w:lastRenderedPageBreak/>
        <w:t>Copilot Studio custom connectors make the reasoning pipeline conversational without a custom UI.</w:t>
      </w:r>
      <w:r>
        <w:t xml:space="preserve"> Wrapping the retrieval-and-reasoning API as a Power Platform connector action turns any Azure backend into a chat experience in hours, not weeks.</w:t>
      </w:r>
    </w:p>
    <w:p w14:paraId="233BA70F" w14:textId="77777777" w:rsidR="008531DD" w:rsidRDefault="00097320">
      <w:pPr>
        <w:pBdr>
          <w:left w:val="single" w:sz="24" w:space="0" w:color="1B4C8C"/>
        </w:pBdr>
        <w:shd w:val="clear" w:color="auto" w:fill="EAF1FB"/>
        <w:spacing w:before="160" w:after="160"/>
        <w:ind w:left="160" w:right="160"/>
      </w:pPr>
      <w:r>
        <w:rPr>
          <w:b/>
          <w:bCs/>
          <w:color w:val="1B4C8C"/>
        </w:rPr>
        <w:t xml:space="preserve">TIP </w:t>
      </w:r>
      <w:r>
        <w:rPr>
          <w:color w:val="222222"/>
        </w:rPr>
        <w:t>Lead a security-conscious account with the second point. Most customers have considered “search our PDFs” before and abandoned it because diagrams and tables were unusable. Telling them that blocker has moved is genuinely new information.</w:t>
      </w:r>
    </w:p>
    <w:p w14:paraId="233BA710" w14:textId="77777777" w:rsidR="008531DD" w:rsidRDefault="00097320">
      <w:pPr>
        <w:pStyle w:val="Heading2"/>
        <w:spacing w:before="360" w:after="180"/>
      </w:pPr>
      <w:bookmarkStart w:id="14" w:name="_Toc239882233"/>
      <w:r>
        <w:rPr>
          <w:b/>
          <w:bCs/>
          <w:color w:val="1E7145"/>
        </w:rPr>
        <w:t>W.7 The objections you will get, and the answers</w:t>
      </w:r>
      <w:bookmarkEnd w:id="1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56"/>
        <w:gridCol w:w="5860"/>
      </w:tblGrid>
      <w:tr w:rsidR="008531DD" w14:paraId="233BA713" w14:textId="77777777">
        <w:trPr>
          <w:tblHeader/>
        </w:trPr>
        <w:tc>
          <w:tcPr>
            <w:tcW w:w="1750" w:type="pct"/>
            <w:shd w:val="clear" w:color="auto" w:fill="1E7145"/>
            <w:tcMar>
              <w:top w:w="80" w:type="dxa"/>
              <w:left w:w="120" w:type="dxa"/>
              <w:bottom w:w="80" w:type="dxa"/>
              <w:right w:w="120" w:type="dxa"/>
            </w:tcMar>
            <w:vAlign w:val="center"/>
          </w:tcPr>
          <w:p w14:paraId="233BA711" w14:textId="77777777" w:rsidR="008531DD" w:rsidRDefault="00097320">
            <w:r>
              <w:rPr>
                <w:b/>
                <w:bCs/>
                <w:color w:val="FFFFFF"/>
                <w:sz w:val="19"/>
                <w:szCs w:val="19"/>
              </w:rPr>
              <w:t>Objection</w:t>
            </w:r>
          </w:p>
        </w:tc>
        <w:tc>
          <w:tcPr>
            <w:tcW w:w="3250" w:type="pct"/>
            <w:shd w:val="clear" w:color="auto" w:fill="1E7145"/>
            <w:tcMar>
              <w:top w:w="80" w:type="dxa"/>
              <w:left w:w="120" w:type="dxa"/>
              <w:bottom w:w="80" w:type="dxa"/>
              <w:right w:w="120" w:type="dxa"/>
            </w:tcMar>
            <w:vAlign w:val="center"/>
          </w:tcPr>
          <w:p w14:paraId="233BA712" w14:textId="77777777" w:rsidR="008531DD" w:rsidRDefault="00097320">
            <w:r>
              <w:rPr>
                <w:b/>
                <w:bCs/>
                <w:color w:val="FFFFFF"/>
                <w:sz w:val="19"/>
                <w:szCs w:val="19"/>
              </w:rPr>
              <w:t>Answer</w:t>
            </w:r>
          </w:p>
        </w:tc>
      </w:tr>
      <w:tr w:rsidR="008531DD" w14:paraId="233BA716" w14:textId="77777777">
        <w:tc>
          <w:tcPr>
            <w:tcW w:w="1750" w:type="pct"/>
            <w:tcMar>
              <w:top w:w="80" w:type="dxa"/>
              <w:left w:w="120" w:type="dxa"/>
              <w:bottom w:w="80" w:type="dxa"/>
              <w:right w:w="120" w:type="dxa"/>
            </w:tcMar>
            <w:vAlign w:val="center"/>
          </w:tcPr>
          <w:p w14:paraId="233BA714" w14:textId="77777777" w:rsidR="008531DD" w:rsidRDefault="00097320">
            <w:r>
              <w:rPr>
                <w:sz w:val="19"/>
                <w:szCs w:val="19"/>
              </w:rPr>
              <w:t>“Is this legal advice?”</w:t>
            </w:r>
          </w:p>
        </w:tc>
        <w:tc>
          <w:tcPr>
            <w:tcW w:w="3250" w:type="pct"/>
            <w:tcMar>
              <w:top w:w="80" w:type="dxa"/>
              <w:left w:w="120" w:type="dxa"/>
              <w:bottom w:w="80" w:type="dxa"/>
              <w:right w:w="120" w:type="dxa"/>
            </w:tcMar>
            <w:vAlign w:val="center"/>
          </w:tcPr>
          <w:p w14:paraId="233BA715" w14:textId="77777777" w:rsidR="008531DD" w:rsidRDefault="00097320">
            <w:r>
              <w:rPr>
                <w:sz w:val="19"/>
                <w:szCs w:val="19"/>
              </w:rPr>
              <w:t>No, and say so in the agent's own instructions. It is an evidence-retrieval and summarization aid. Every answer should be verified against counsel and the authoritative source before being acted on</w:t>
            </w:r>
          </w:p>
        </w:tc>
      </w:tr>
      <w:tr w:rsidR="008531DD" w14:paraId="233BA719" w14:textId="77777777">
        <w:tc>
          <w:tcPr>
            <w:tcW w:w="1750" w:type="pct"/>
            <w:shd w:val="clear" w:color="auto" w:fill="F4F8F5"/>
            <w:tcMar>
              <w:top w:w="80" w:type="dxa"/>
              <w:left w:w="120" w:type="dxa"/>
              <w:bottom w:w="80" w:type="dxa"/>
              <w:right w:w="120" w:type="dxa"/>
            </w:tcMar>
            <w:vAlign w:val="center"/>
          </w:tcPr>
          <w:p w14:paraId="233BA717" w14:textId="77777777" w:rsidR="008531DD" w:rsidRDefault="00097320">
            <w:r>
              <w:rPr>
                <w:sz w:val="19"/>
                <w:szCs w:val="19"/>
              </w:rPr>
              <w:t>“Can't Copilot just read the SharePoint PDFs directly as a knowledge source?”</w:t>
            </w:r>
          </w:p>
        </w:tc>
        <w:tc>
          <w:tcPr>
            <w:tcW w:w="3250" w:type="pct"/>
            <w:shd w:val="clear" w:color="auto" w:fill="F4F8F5"/>
            <w:tcMar>
              <w:top w:w="80" w:type="dxa"/>
              <w:left w:w="120" w:type="dxa"/>
              <w:bottom w:w="80" w:type="dxa"/>
              <w:right w:w="120" w:type="dxa"/>
            </w:tcMar>
            <w:vAlign w:val="center"/>
          </w:tcPr>
          <w:p w14:paraId="233BA718" w14:textId="77777777" w:rsidR="008531DD" w:rsidRDefault="00097320">
            <w:r>
              <w:rPr>
                <w:sz w:val="19"/>
                <w:szCs w:val="19"/>
              </w:rPr>
              <w:t>Only as flat text. It cannot extract embedded diagrams or rendered pages into cited visual evidence, and it cannot jointly reason across two purpose-built indexes the way this Function does</w:t>
            </w:r>
          </w:p>
        </w:tc>
      </w:tr>
      <w:tr w:rsidR="008531DD" w14:paraId="233BA71C" w14:textId="77777777">
        <w:tc>
          <w:tcPr>
            <w:tcW w:w="1750" w:type="pct"/>
            <w:tcMar>
              <w:top w:w="80" w:type="dxa"/>
              <w:left w:w="120" w:type="dxa"/>
              <w:bottom w:w="80" w:type="dxa"/>
              <w:right w:w="120" w:type="dxa"/>
            </w:tcMar>
            <w:vAlign w:val="center"/>
          </w:tcPr>
          <w:p w14:paraId="233BA71A" w14:textId="77777777" w:rsidR="008531DD" w:rsidRDefault="00097320">
            <w:r>
              <w:rPr>
                <w:sz w:val="19"/>
                <w:szCs w:val="19"/>
              </w:rPr>
              <w:t>“How current is the data?”</w:t>
            </w:r>
          </w:p>
        </w:tc>
        <w:tc>
          <w:tcPr>
            <w:tcW w:w="3250" w:type="pct"/>
            <w:tcMar>
              <w:top w:w="80" w:type="dxa"/>
              <w:left w:w="120" w:type="dxa"/>
              <w:bottom w:w="80" w:type="dxa"/>
              <w:right w:w="120" w:type="dxa"/>
            </w:tcMar>
            <w:vAlign w:val="center"/>
          </w:tcPr>
          <w:p w14:paraId="233BA71B" w14:textId="77777777" w:rsidR="008531DD" w:rsidRDefault="00097320">
            <w:r>
              <w:rPr>
                <w:sz w:val="19"/>
                <w:szCs w:val="19"/>
              </w:rPr>
              <w:t>The index reflects the last ingestion run. Re-run the ingestion scripts to refresh it; there is no live regulatory monitoring in this design</w:t>
            </w:r>
          </w:p>
        </w:tc>
      </w:tr>
      <w:tr w:rsidR="008531DD" w14:paraId="233BA71F" w14:textId="77777777">
        <w:tc>
          <w:tcPr>
            <w:tcW w:w="1750" w:type="pct"/>
            <w:shd w:val="clear" w:color="auto" w:fill="F4F8F5"/>
            <w:tcMar>
              <w:top w:w="80" w:type="dxa"/>
              <w:left w:w="120" w:type="dxa"/>
              <w:bottom w:w="80" w:type="dxa"/>
              <w:right w:w="120" w:type="dxa"/>
            </w:tcMar>
            <w:vAlign w:val="center"/>
          </w:tcPr>
          <w:p w14:paraId="233BA71D" w14:textId="77777777" w:rsidR="008531DD" w:rsidRDefault="00097320">
            <w:r>
              <w:rPr>
                <w:sz w:val="19"/>
                <w:szCs w:val="19"/>
              </w:rPr>
              <w:t>“What does it cost?”</w:t>
            </w:r>
          </w:p>
        </w:tc>
        <w:tc>
          <w:tcPr>
            <w:tcW w:w="3250" w:type="pct"/>
            <w:shd w:val="clear" w:color="auto" w:fill="F4F8F5"/>
            <w:tcMar>
              <w:top w:w="80" w:type="dxa"/>
              <w:left w:w="120" w:type="dxa"/>
              <w:bottom w:w="80" w:type="dxa"/>
              <w:right w:w="120" w:type="dxa"/>
            </w:tcMar>
            <w:vAlign w:val="center"/>
          </w:tcPr>
          <w:p w14:paraId="233BA71E" w14:textId="77777777" w:rsidR="008531DD" w:rsidRDefault="00097320">
            <w:r>
              <w:rPr>
                <w:sz w:val="19"/>
                <w:szCs w:val="19"/>
              </w:rPr>
              <w:t>Azure AI Search, Vision, Document Intelligence, and Azure OpenAI consumption for a corpus this size is modest, and ingestion is a one-time or periodic job, not a standing cost</w:t>
            </w:r>
          </w:p>
        </w:tc>
      </w:tr>
      <w:tr w:rsidR="008531DD" w14:paraId="233BA722" w14:textId="77777777">
        <w:tc>
          <w:tcPr>
            <w:tcW w:w="1750" w:type="pct"/>
            <w:tcMar>
              <w:top w:w="80" w:type="dxa"/>
              <w:left w:w="120" w:type="dxa"/>
              <w:bottom w:w="80" w:type="dxa"/>
              <w:right w:w="120" w:type="dxa"/>
            </w:tcMar>
            <w:vAlign w:val="center"/>
          </w:tcPr>
          <w:p w14:paraId="233BA720" w14:textId="77777777" w:rsidR="008531DD" w:rsidRDefault="00097320">
            <w:r>
              <w:rPr>
                <w:sz w:val="19"/>
                <w:szCs w:val="19"/>
              </w:rPr>
              <w:t>“Is our data safe if we use our own documents?”</w:t>
            </w:r>
          </w:p>
        </w:tc>
        <w:tc>
          <w:tcPr>
            <w:tcW w:w="3250" w:type="pct"/>
            <w:tcMar>
              <w:top w:w="80" w:type="dxa"/>
              <w:left w:w="120" w:type="dxa"/>
              <w:bottom w:w="80" w:type="dxa"/>
              <w:right w:w="120" w:type="dxa"/>
            </w:tcMar>
            <w:vAlign w:val="center"/>
          </w:tcPr>
          <w:p w14:paraId="233BA721" w14:textId="77777777" w:rsidR="008531DD" w:rsidRDefault="00097320">
            <w:r>
              <w:rPr>
                <w:sz w:val="19"/>
                <w:szCs w:val="19"/>
              </w:rPr>
              <w:t>The lab corpus is public documents with no per-user sensitivity. Production use with sensitive or proprietary documents needs its own data-governance and access-control design - see Module 0.5 and Appendix F.3</w:t>
            </w:r>
          </w:p>
        </w:tc>
      </w:tr>
    </w:tbl>
    <w:p w14:paraId="233BA723" w14:textId="77777777" w:rsidR="008531DD" w:rsidRDefault="00097320">
      <w:pPr>
        <w:pBdr>
          <w:left w:val="single" w:sz="24" w:space="0" w:color="0B3D24"/>
        </w:pBdr>
        <w:shd w:val="clear" w:color="auto" w:fill="EAF3EC"/>
        <w:spacing w:before="160" w:after="160"/>
        <w:ind w:left="160" w:right="160"/>
      </w:pPr>
      <w:r>
        <w:rPr>
          <w:b/>
          <w:bCs/>
          <w:color w:val="0B3D24"/>
        </w:rPr>
        <w:t xml:space="preserve">NOTE </w:t>
      </w:r>
      <w:r>
        <w:rPr>
          <w:color w:val="222222"/>
        </w:rPr>
        <w:t>The legal-advice answer matters more than it looks. Volunteering the limitation before the customer asks is the cheapest credibility you will buy, and counsel will ask this question in the first meeting.</w:t>
      </w:r>
    </w:p>
    <w:p w14:paraId="233BA724" w14:textId="77777777" w:rsidR="008531DD" w:rsidRDefault="00097320">
      <w:pPr>
        <w:pStyle w:val="Heading2"/>
        <w:spacing w:before="360" w:after="180"/>
      </w:pPr>
      <w:bookmarkStart w:id="15" w:name="_Toc239882234"/>
      <w:r>
        <w:rPr>
          <w:b/>
          <w:bCs/>
          <w:color w:val="1E7145"/>
        </w:rPr>
        <w:t>W.8 Qualifying questions</w:t>
      </w:r>
      <w:bookmarkEnd w:id="15"/>
    </w:p>
    <w:p w14:paraId="233BA725" w14:textId="77777777" w:rsidR="008531DD" w:rsidRDefault="00097320">
      <w:pPr>
        <w:spacing w:after="160"/>
      </w:pPr>
      <w:r>
        <w:t>Ask these in discovery. The answers tell you whether this is a two-week pilot or a longer conversation.</w:t>
      </w:r>
    </w:p>
    <w:p w14:paraId="233BA726" w14:textId="77777777" w:rsidR="008531DD" w:rsidRDefault="00097320">
      <w:pPr>
        <w:pStyle w:val="Heading4"/>
        <w:spacing w:before="220" w:after="120"/>
      </w:pPr>
      <w:bookmarkStart w:id="16" w:name="_Toc239882235"/>
      <w:r>
        <w:rPr>
          <w:b/>
          <w:bCs/>
        </w:rPr>
        <w:t>Qualify the value</w:t>
      </w:r>
      <w:bookmarkEnd w:id="16"/>
    </w:p>
    <w:p w14:paraId="233BA727" w14:textId="77777777" w:rsidR="008531DD" w:rsidRDefault="00097320">
      <w:pPr>
        <w:pStyle w:val="ListParagraph"/>
        <w:numPr>
          <w:ilvl w:val="0"/>
          <w:numId w:val="1"/>
        </w:numPr>
        <w:spacing w:after="100"/>
      </w:pPr>
      <w:r>
        <w:t>“When a reviewer needs to check permit readiness today, what do they do, and how long does it take?”</w:t>
      </w:r>
    </w:p>
    <w:p w14:paraId="233BA728" w14:textId="77777777" w:rsidR="008531DD" w:rsidRDefault="00097320">
      <w:pPr>
        <w:pStyle w:val="ListParagraph"/>
        <w:numPr>
          <w:ilvl w:val="0"/>
          <w:numId w:val="1"/>
        </w:numPr>
        <w:spacing w:after="100"/>
      </w:pPr>
      <w:r>
        <w:t>“How many jurisdictions' permitting requirements does your team have to hold in their heads at once?”</w:t>
      </w:r>
    </w:p>
    <w:p w14:paraId="233BA729" w14:textId="77777777" w:rsidR="008531DD" w:rsidRDefault="00097320">
      <w:pPr>
        <w:pStyle w:val="ListParagraph"/>
        <w:numPr>
          <w:ilvl w:val="0"/>
          <w:numId w:val="1"/>
        </w:numPr>
        <w:spacing w:after="100"/>
      </w:pPr>
      <w:r>
        <w:t>“Tell me about the last rejected application. What was missing, and could a checklist have caught it earlier?”</w:t>
      </w:r>
    </w:p>
    <w:p w14:paraId="233BA72A" w14:textId="77777777" w:rsidR="008531DD" w:rsidRDefault="00097320">
      <w:pPr>
        <w:pStyle w:val="ListParagraph"/>
        <w:numPr>
          <w:ilvl w:val="0"/>
          <w:numId w:val="1"/>
        </w:numPr>
        <w:spacing w:after="100"/>
      </w:pPr>
      <w:r>
        <w:t>“What decision would you make differently if you could search the diagrams and checklists, not just the text?”</w:t>
      </w:r>
    </w:p>
    <w:p w14:paraId="233BA72B" w14:textId="77777777" w:rsidR="008531DD" w:rsidRDefault="00097320">
      <w:pPr>
        <w:pStyle w:val="Heading4"/>
        <w:spacing w:before="220" w:after="120"/>
      </w:pPr>
      <w:bookmarkStart w:id="17" w:name="_Toc239882236"/>
      <w:r>
        <w:rPr>
          <w:b/>
          <w:bCs/>
        </w:rPr>
        <w:t>Qualify the feasibility</w:t>
      </w:r>
      <w:bookmarkEnd w:id="17"/>
    </w:p>
    <w:p w14:paraId="233BA72C" w14:textId="77777777" w:rsidR="008531DD" w:rsidRDefault="00097320">
      <w:pPr>
        <w:pStyle w:val="ListParagraph"/>
        <w:numPr>
          <w:ilvl w:val="0"/>
          <w:numId w:val="1"/>
        </w:numPr>
        <w:spacing w:after="100"/>
      </w:pPr>
      <w:r>
        <w:t>“Are your permitting documents mostly native PDFs, or scanned images?” - scanned image quality drives OCR quality</w:t>
      </w:r>
    </w:p>
    <w:p w14:paraId="233BA72D" w14:textId="77777777" w:rsidR="008531DD" w:rsidRDefault="00097320">
      <w:pPr>
        <w:pStyle w:val="ListParagraph"/>
        <w:numPr>
          <w:ilvl w:val="0"/>
          <w:numId w:val="1"/>
        </w:numPr>
        <w:spacing w:after="100"/>
      </w:pPr>
      <w:r>
        <w:t>“Roughly how many documents, and how many pages?” - sizes the ingestion job and the Azure AI Search tier</w:t>
      </w:r>
    </w:p>
    <w:p w14:paraId="233BA72E" w14:textId="77777777" w:rsidR="008531DD" w:rsidRDefault="00097320">
      <w:pPr>
        <w:pStyle w:val="ListParagraph"/>
        <w:numPr>
          <w:ilvl w:val="0"/>
          <w:numId w:val="1"/>
        </w:numPr>
        <w:spacing w:after="100"/>
      </w:pPr>
      <w:r>
        <w:lastRenderedPageBreak/>
        <w:t>“Do the documents contain real diagrams, forms, and tables, or mostly prose?” - if mostly prose, the visual-evidence story is thinner</w:t>
      </w:r>
    </w:p>
    <w:p w14:paraId="233BA72F" w14:textId="77777777" w:rsidR="008531DD" w:rsidRDefault="00097320">
      <w:pPr>
        <w:pStyle w:val="ListParagraph"/>
        <w:numPr>
          <w:ilvl w:val="0"/>
          <w:numId w:val="1"/>
        </w:numPr>
        <w:spacing w:after="100"/>
      </w:pPr>
      <w:r>
        <w:t>“Do you have an Azure subscription with quota for Azure OpenAI in your region?” - this is a custom build, not an out-of-box connector</w:t>
      </w:r>
    </w:p>
    <w:p w14:paraId="233BA730" w14:textId="77777777" w:rsidR="008531DD" w:rsidRDefault="00097320">
      <w:pPr>
        <w:pStyle w:val="Heading4"/>
        <w:spacing w:before="220" w:after="120"/>
      </w:pPr>
      <w:bookmarkStart w:id="18" w:name="_Toc239882237"/>
      <w:r>
        <w:rPr>
          <w:b/>
          <w:bCs/>
        </w:rPr>
        <w:t>Qualify the sponsor</w:t>
      </w:r>
      <w:bookmarkEnd w:id="18"/>
    </w:p>
    <w:p w14:paraId="233BA731" w14:textId="77777777" w:rsidR="008531DD" w:rsidRDefault="00097320">
      <w:pPr>
        <w:pStyle w:val="ListParagraph"/>
        <w:numPr>
          <w:ilvl w:val="0"/>
          <w:numId w:val="1"/>
        </w:numPr>
        <w:spacing w:after="100"/>
      </w:pPr>
      <w:r>
        <w:t>“Who owns permitting cycle time as a metric?” - that is usually your sponsor</w:t>
      </w:r>
    </w:p>
    <w:p w14:paraId="233BA732" w14:textId="77777777" w:rsidR="008531DD" w:rsidRDefault="00097320">
      <w:pPr>
        <w:pStyle w:val="ListParagraph"/>
        <w:numPr>
          <w:ilvl w:val="0"/>
          <w:numId w:val="1"/>
        </w:numPr>
        <w:spacing w:after="100"/>
      </w:pPr>
      <w:r>
        <w:t>“Who would have to approve a new Copilot Studio action and Azure resources?” - that is usually your gate</w:t>
      </w:r>
    </w:p>
    <w:p w14:paraId="233BA733" w14:textId="77777777" w:rsidR="008531DD" w:rsidRDefault="00097320">
      <w:pPr>
        <w:pStyle w:val="ListParagraph"/>
        <w:numPr>
          <w:ilvl w:val="0"/>
          <w:numId w:val="1"/>
        </w:numPr>
        <w:spacing w:after="100"/>
      </w:pPr>
      <w:r>
        <w:t>“Has legal or compliance reviewed anything AI-generated before?” - determines whether you are educating or confirming</w:t>
      </w:r>
    </w:p>
    <w:p w14:paraId="233BA734" w14:textId="77777777" w:rsidR="008531DD" w:rsidRDefault="00097320">
      <w:pPr>
        <w:pBdr>
          <w:left w:val="single" w:sz="24" w:space="0" w:color="1B4C8C"/>
        </w:pBdr>
        <w:shd w:val="clear" w:color="auto" w:fill="EAF1FB"/>
        <w:spacing w:before="160" w:after="160"/>
        <w:ind w:left="160" w:right="160"/>
      </w:pPr>
      <w:r>
        <w:rPr>
          <w:b/>
          <w:bCs/>
          <w:color w:val="1B4C8C"/>
        </w:rPr>
        <w:t xml:space="preserve">TIP </w:t>
      </w:r>
      <w:r>
        <w:rPr>
          <w:color w:val="222222"/>
        </w:rPr>
        <w:t>The single highest-signal question is the third feasibility question. If the documents are mostly prose with no diagrams or tables, the text-only pipeline still works, but the visual-evidence differentiator - the reason this beats a plain SharePoint knowledge source - is weaker. Discover that in qualification, not in the pilot.</w:t>
      </w:r>
    </w:p>
    <w:p w14:paraId="233BA735" w14:textId="77777777" w:rsidR="008531DD" w:rsidRDefault="00097320">
      <w:pPr>
        <w:pStyle w:val="Heading2"/>
        <w:spacing w:before="360" w:after="180"/>
      </w:pPr>
      <w:bookmarkStart w:id="19" w:name="_Toc239882238"/>
      <w:r>
        <w:rPr>
          <w:b/>
          <w:bCs/>
          <w:color w:val="1E7145"/>
        </w:rPr>
        <w:t>W.9 When to say no</w:t>
      </w:r>
      <w:bookmarkEnd w:id="1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5"/>
        <w:gridCol w:w="3065"/>
        <w:gridCol w:w="3606"/>
      </w:tblGrid>
      <w:tr w:rsidR="008531DD" w14:paraId="233BA739" w14:textId="77777777">
        <w:trPr>
          <w:tblHeader/>
        </w:trPr>
        <w:tc>
          <w:tcPr>
            <w:tcW w:w="1300" w:type="pct"/>
            <w:shd w:val="clear" w:color="auto" w:fill="1E7145"/>
            <w:tcMar>
              <w:top w:w="80" w:type="dxa"/>
              <w:left w:w="120" w:type="dxa"/>
              <w:bottom w:w="80" w:type="dxa"/>
              <w:right w:w="120" w:type="dxa"/>
            </w:tcMar>
            <w:vAlign w:val="center"/>
          </w:tcPr>
          <w:p w14:paraId="233BA736" w14:textId="77777777" w:rsidR="008531DD" w:rsidRDefault="00097320">
            <w:r>
              <w:rPr>
                <w:b/>
                <w:bCs/>
                <w:color w:val="FFFFFF"/>
                <w:sz w:val="19"/>
                <w:szCs w:val="19"/>
              </w:rPr>
              <w:t>Red flag</w:t>
            </w:r>
          </w:p>
        </w:tc>
        <w:tc>
          <w:tcPr>
            <w:tcW w:w="1700" w:type="pct"/>
            <w:shd w:val="clear" w:color="auto" w:fill="1E7145"/>
            <w:tcMar>
              <w:top w:w="80" w:type="dxa"/>
              <w:left w:w="120" w:type="dxa"/>
              <w:bottom w:w="80" w:type="dxa"/>
              <w:right w:w="120" w:type="dxa"/>
            </w:tcMar>
            <w:vAlign w:val="center"/>
          </w:tcPr>
          <w:p w14:paraId="233BA737" w14:textId="77777777" w:rsidR="008531DD" w:rsidRDefault="00097320">
            <w:r>
              <w:rPr>
                <w:b/>
                <w:bCs/>
                <w:color w:val="FFFFFF"/>
                <w:sz w:val="19"/>
                <w:szCs w:val="19"/>
              </w:rPr>
              <w:t>Why it disqualifies</w:t>
            </w:r>
          </w:p>
        </w:tc>
        <w:tc>
          <w:tcPr>
            <w:tcW w:w="2000" w:type="pct"/>
            <w:shd w:val="clear" w:color="auto" w:fill="1E7145"/>
            <w:tcMar>
              <w:top w:w="80" w:type="dxa"/>
              <w:left w:w="120" w:type="dxa"/>
              <w:bottom w:w="80" w:type="dxa"/>
              <w:right w:w="120" w:type="dxa"/>
            </w:tcMar>
            <w:vAlign w:val="center"/>
          </w:tcPr>
          <w:p w14:paraId="233BA738" w14:textId="77777777" w:rsidR="008531DD" w:rsidRDefault="00097320">
            <w:r>
              <w:rPr>
                <w:b/>
                <w:bCs/>
                <w:color w:val="FFFFFF"/>
                <w:sz w:val="19"/>
                <w:szCs w:val="19"/>
              </w:rPr>
              <w:t>What to propose instead</w:t>
            </w:r>
          </w:p>
        </w:tc>
      </w:tr>
      <w:tr w:rsidR="008531DD" w14:paraId="233BA73D" w14:textId="77777777">
        <w:tc>
          <w:tcPr>
            <w:tcW w:w="1300" w:type="pct"/>
            <w:tcMar>
              <w:top w:w="80" w:type="dxa"/>
              <w:left w:w="120" w:type="dxa"/>
              <w:bottom w:w="80" w:type="dxa"/>
              <w:right w:w="120" w:type="dxa"/>
            </w:tcMar>
            <w:vAlign w:val="center"/>
          </w:tcPr>
          <w:p w14:paraId="233BA73A" w14:textId="77777777" w:rsidR="008531DD" w:rsidRDefault="00097320">
            <w:r>
              <w:rPr>
                <w:sz w:val="19"/>
                <w:szCs w:val="19"/>
              </w:rPr>
              <w:t>Customer wants live/real-time regulatory monitoring</w:t>
            </w:r>
          </w:p>
        </w:tc>
        <w:tc>
          <w:tcPr>
            <w:tcW w:w="1700" w:type="pct"/>
            <w:tcMar>
              <w:top w:w="80" w:type="dxa"/>
              <w:left w:w="120" w:type="dxa"/>
              <w:bottom w:w="80" w:type="dxa"/>
              <w:right w:w="120" w:type="dxa"/>
            </w:tcMar>
            <w:vAlign w:val="center"/>
          </w:tcPr>
          <w:p w14:paraId="233BA73B" w14:textId="77777777" w:rsidR="008531DD" w:rsidRDefault="00097320">
            <w:r>
              <w:rPr>
                <w:sz w:val="19"/>
                <w:szCs w:val="19"/>
              </w:rPr>
              <w:t>This is a static, periodically-refreshed index, not a monitoring service</w:t>
            </w:r>
          </w:p>
        </w:tc>
        <w:tc>
          <w:tcPr>
            <w:tcW w:w="2000" w:type="pct"/>
            <w:tcMar>
              <w:top w:w="80" w:type="dxa"/>
              <w:left w:w="120" w:type="dxa"/>
              <w:bottom w:w="80" w:type="dxa"/>
              <w:right w:w="120" w:type="dxa"/>
            </w:tcMar>
            <w:vAlign w:val="center"/>
          </w:tcPr>
          <w:p w14:paraId="233BA73C" w14:textId="77777777" w:rsidR="008531DD" w:rsidRDefault="00097320">
            <w:r>
              <w:rPr>
                <w:sz w:val="19"/>
                <w:szCs w:val="19"/>
              </w:rPr>
              <w:t>Pair it with a scheduled re-ingestion cadence, or scope a separate monitoring integration</w:t>
            </w:r>
          </w:p>
        </w:tc>
      </w:tr>
      <w:tr w:rsidR="008531DD" w14:paraId="233BA741" w14:textId="77777777">
        <w:tc>
          <w:tcPr>
            <w:tcW w:w="1300" w:type="pct"/>
            <w:shd w:val="clear" w:color="auto" w:fill="F4F8F5"/>
            <w:tcMar>
              <w:top w:w="80" w:type="dxa"/>
              <w:left w:w="120" w:type="dxa"/>
              <w:bottom w:w="80" w:type="dxa"/>
              <w:right w:w="120" w:type="dxa"/>
            </w:tcMar>
            <w:vAlign w:val="center"/>
          </w:tcPr>
          <w:p w14:paraId="233BA73E" w14:textId="77777777" w:rsidR="008531DD" w:rsidRDefault="00097320">
            <w:r>
              <w:rPr>
                <w:sz w:val="19"/>
                <w:szCs w:val="19"/>
              </w:rPr>
              <w:t>Customer wants authoritative legal rulings</w:t>
            </w:r>
          </w:p>
        </w:tc>
        <w:tc>
          <w:tcPr>
            <w:tcW w:w="1700" w:type="pct"/>
            <w:shd w:val="clear" w:color="auto" w:fill="F4F8F5"/>
            <w:tcMar>
              <w:top w:w="80" w:type="dxa"/>
              <w:left w:w="120" w:type="dxa"/>
              <w:bottom w:w="80" w:type="dxa"/>
              <w:right w:w="120" w:type="dxa"/>
            </w:tcMar>
            <w:vAlign w:val="center"/>
          </w:tcPr>
          <w:p w14:paraId="233BA73F" w14:textId="77777777" w:rsidR="008531DD" w:rsidRDefault="00097320">
            <w:r>
              <w:rPr>
                <w:sz w:val="19"/>
                <w:szCs w:val="19"/>
              </w:rPr>
              <w:t>The agent surfaces evidence; it does not render legal opinions</w:t>
            </w:r>
          </w:p>
        </w:tc>
        <w:tc>
          <w:tcPr>
            <w:tcW w:w="2000" w:type="pct"/>
            <w:shd w:val="clear" w:color="auto" w:fill="F4F8F5"/>
            <w:tcMar>
              <w:top w:w="80" w:type="dxa"/>
              <w:left w:w="120" w:type="dxa"/>
              <w:bottom w:w="80" w:type="dxa"/>
              <w:right w:w="120" w:type="dxa"/>
            </w:tcMar>
            <w:vAlign w:val="center"/>
          </w:tcPr>
          <w:p w14:paraId="233BA740" w14:textId="77777777" w:rsidR="008531DD" w:rsidRDefault="00097320">
            <w:r>
              <w:rPr>
                <w:sz w:val="19"/>
                <w:szCs w:val="19"/>
              </w:rPr>
              <w:t>Route to counsel. Position the agent as their research accelerator, not their replacement</w:t>
            </w:r>
          </w:p>
        </w:tc>
      </w:tr>
      <w:tr w:rsidR="008531DD" w14:paraId="233BA745" w14:textId="77777777">
        <w:tc>
          <w:tcPr>
            <w:tcW w:w="1300" w:type="pct"/>
            <w:tcMar>
              <w:top w:w="80" w:type="dxa"/>
              <w:left w:w="120" w:type="dxa"/>
              <w:bottom w:w="80" w:type="dxa"/>
              <w:right w:w="120" w:type="dxa"/>
            </w:tcMar>
            <w:vAlign w:val="center"/>
          </w:tcPr>
          <w:p w14:paraId="233BA742" w14:textId="77777777" w:rsidR="008531DD" w:rsidRDefault="00097320">
            <w:r>
              <w:rPr>
                <w:sz w:val="19"/>
                <w:szCs w:val="19"/>
              </w:rPr>
              <w:t>Documents are mostly illegible scans</w:t>
            </w:r>
          </w:p>
        </w:tc>
        <w:tc>
          <w:tcPr>
            <w:tcW w:w="1700" w:type="pct"/>
            <w:tcMar>
              <w:top w:w="80" w:type="dxa"/>
              <w:left w:w="120" w:type="dxa"/>
              <w:bottom w:w="80" w:type="dxa"/>
              <w:right w:w="120" w:type="dxa"/>
            </w:tcMar>
            <w:vAlign w:val="center"/>
          </w:tcPr>
          <w:p w14:paraId="233BA743" w14:textId="77777777" w:rsidR="008531DD" w:rsidRDefault="00097320">
            <w:r>
              <w:rPr>
                <w:sz w:val="19"/>
                <w:szCs w:val="19"/>
              </w:rPr>
              <w:t>Vision OCR quality will be poor and sentiment/detail extraction will disappoint</w:t>
            </w:r>
          </w:p>
        </w:tc>
        <w:tc>
          <w:tcPr>
            <w:tcW w:w="2000" w:type="pct"/>
            <w:tcMar>
              <w:top w:w="80" w:type="dxa"/>
              <w:left w:w="120" w:type="dxa"/>
              <w:bottom w:w="80" w:type="dxa"/>
              <w:right w:w="120" w:type="dxa"/>
            </w:tcMar>
            <w:vAlign w:val="center"/>
          </w:tcPr>
          <w:p w14:paraId="233BA744" w14:textId="77777777" w:rsidR="008531DD" w:rsidRDefault="00097320">
            <w:r>
              <w:rPr>
                <w:sz w:val="19"/>
                <w:szCs w:val="19"/>
              </w:rPr>
              <w:t>Assess a representative sample before committing to a scope or a date</w:t>
            </w:r>
          </w:p>
        </w:tc>
      </w:tr>
      <w:tr w:rsidR="008531DD" w14:paraId="233BA749" w14:textId="77777777">
        <w:tc>
          <w:tcPr>
            <w:tcW w:w="1300" w:type="pct"/>
            <w:shd w:val="clear" w:color="auto" w:fill="F4F8F5"/>
            <w:tcMar>
              <w:top w:w="80" w:type="dxa"/>
              <w:left w:w="120" w:type="dxa"/>
              <w:bottom w:w="80" w:type="dxa"/>
              <w:right w:w="120" w:type="dxa"/>
            </w:tcMar>
            <w:vAlign w:val="center"/>
          </w:tcPr>
          <w:p w14:paraId="233BA746" w14:textId="77777777" w:rsidR="008531DD" w:rsidRDefault="00097320">
            <w:r>
              <w:rPr>
                <w:sz w:val="19"/>
                <w:szCs w:val="19"/>
              </w:rPr>
              <w:t>No Azure subscription or appetite for a custom Function-and-Search build</w:t>
            </w:r>
          </w:p>
        </w:tc>
        <w:tc>
          <w:tcPr>
            <w:tcW w:w="1700" w:type="pct"/>
            <w:shd w:val="clear" w:color="auto" w:fill="F4F8F5"/>
            <w:tcMar>
              <w:top w:w="80" w:type="dxa"/>
              <w:left w:w="120" w:type="dxa"/>
              <w:bottom w:w="80" w:type="dxa"/>
              <w:right w:w="120" w:type="dxa"/>
            </w:tcMar>
            <w:vAlign w:val="center"/>
          </w:tcPr>
          <w:p w14:paraId="233BA747" w14:textId="77777777" w:rsidR="008531DD" w:rsidRDefault="00097320">
            <w:r>
              <w:rPr>
                <w:sz w:val="19"/>
                <w:szCs w:val="19"/>
              </w:rPr>
              <w:t>This is custom architecture, not a pre-built connector you configure in an afternoon</w:t>
            </w:r>
          </w:p>
        </w:tc>
        <w:tc>
          <w:tcPr>
            <w:tcW w:w="2000" w:type="pct"/>
            <w:shd w:val="clear" w:color="auto" w:fill="F4F8F5"/>
            <w:tcMar>
              <w:top w:w="80" w:type="dxa"/>
              <w:left w:w="120" w:type="dxa"/>
              <w:bottom w:w="80" w:type="dxa"/>
              <w:right w:w="120" w:type="dxa"/>
            </w:tcMar>
            <w:vAlign w:val="center"/>
          </w:tcPr>
          <w:p w14:paraId="233BA748" w14:textId="77777777" w:rsidR="008531DD" w:rsidRDefault="00097320">
            <w:r>
              <w:rPr>
                <w:sz w:val="19"/>
                <w:szCs w:val="19"/>
              </w:rPr>
              <w:t>Scope it as a project with its own timeline, not a lab-length engagement</w:t>
            </w:r>
          </w:p>
        </w:tc>
      </w:tr>
    </w:tbl>
    <w:p w14:paraId="233BA74A" w14:textId="77777777" w:rsidR="008531DD" w:rsidRDefault="00097320">
      <w:pPr>
        <w:pStyle w:val="Heading2"/>
        <w:spacing w:before="360" w:after="180"/>
      </w:pPr>
      <w:bookmarkStart w:id="20" w:name="_Toc239882239"/>
      <w:r>
        <w:rPr>
          <w:b/>
          <w:bCs/>
          <w:color w:val="1E7145"/>
        </w:rPr>
        <w:t>W.10 How to position the outcome</w:t>
      </w:r>
      <w:bookmarkEnd w:id="20"/>
    </w:p>
    <w:p w14:paraId="233BA74B" w14:textId="77777777" w:rsidR="008531DD" w:rsidRDefault="00097320">
      <w:pPr>
        <w:pStyle w:val="Heading4"/>
        <w:spacing w:before="220" w:after="120"/>
      </w:pPr>
      <w:bookmarkStart w:id="21" w:name="_Toc239882240"/>
      <w:r>
        <w:rPr>
          <w:b/>
          <w:bCs/>
        </w:rPr>
        <w:t>To the permitting manager</w:t>
      </w:r>
      <w:bookmarkEnd w:id="21"/>
    </w:p>
    <w:p w14:paraId="233BA74C" w14:textId="77777777" w:rsidR="008531DD" w:rsidRDefault="00097320">
      <w:pPr>
        <w:spacing w:after="160"/>
      </w:pPr>
      <w:r>
        <w:t>“You will be able to ask, in plain language, what a jurisdiction requires before approving a project - and get an answer with the exact page, checklist, or diagram behind it, in seconds instead of a manual cross-reference.”</w:t>
      </w:r>
    </w:p>
    <w:p w14:paraId="233BA74D" w14:textId="77777777" w:rsidR="008531DD" w:rsidRDefault="00097320">
      <w:pPr>
        <w:pStyle w:val="Heading4"/>
        <w:spacing w:before="220" w:after="120"/>
      </w:pPr>
      <w:bookmarkStart w:id="22" w:name="_Toc239882241"/>
      <w:r>
        <w:rPr>
          <w:b/>
          <w:bCs/>
        </w:rPr>
        <w:t>To compliance or legal counsel</w:t>
      </w:r>
      <w:bookmarkEnd w:id="22"/>
    </w:p>
    <w:p w14:paraId="233BA74E" w14:textId="77777777" w:rsidR="008531DD" w:rsidRDefault="00097320">
      <w:pPr>
        <w:spacing w:after="160"/>
      </w:pPr>
      <w:r>
        <w:t>“This is a research accelerator, not a legal opinion. Every claim comes with a citation back to the source document and page, so you can verify it in seconds rather than trusting a black box.”</w:t>
      </w:r>
    </w:p>
    <w:p w14:paraId="233BA74F" w14:textId="77777777" w:rsidR="008531DD" w:rsidRDefault="00097320">
      <w:pPr>
        <w:pStyle w:val="Heading4"/>
        <w:spacing w:before="220" w:after="120"/>
      </w:pPr>
      <w:bookmarkStart w:id="23" w:name="_Toc239882242"/>
      <w:r>
        <w:rPr>
          <w:b/>
          <w:bCs/>
        </w:rPr>
        <w:t>To the IT / Copilot administrator</w:t>
      </w:r>
      <w:bookmarkEnd w:id="23"/>
    </w:p>
    <w:p w14:paraId="233BA750" w14:textId="77777777" w:rsidR="008531DD" w:rsidRDefault="00097320">
      <w:pPr>
        <w:spacing w:after="160"/>
      </w:pPr>
      <w:r>
        <w:t>“This is one governed Copilot Studio action, backed by an Azure Function and two Azure AI Search indexes you control. Nothing bypasses your existing connector and environment governance.”</w:t>
      </w:r>
    </w:p>
    <w:p w14:paraId="233BA751" w14:textId="77777777" w:rsidR="008531DD" w:rsidRDefault="00097320">
      <w:pPr>
        <w:pBdr>
          <w:left w:val="single" w:sz="24" w:space="0" w:color="4B2E83"/>
        </w:pBdr>
        <w:shd w:val="clear" w:color="auto" w:fill="ECE7F8"/>
        <w:spacing w:before="160" w:after="160"/>
        <w:ind w:left="160" w:right="160"/>
      </w:pPr>
      <w:r>
        <w:rPr>
          <w:b/>
          <w:bCs/>
          <w:color w:val="4B2E83"/>
        </w:rPr>
        <w:t xml:space="preserve">EXIT CRITERIA </w:t>
      </w:r>
      <w:r>
        <w:rPr>
          <w:color w:val="222222"/>
        </w:rPr>
        <w:t xml:space="preserve">You are ready to start building when you can: name the persona who sponsors this and the metric they are measured on; state the value claim you are leading with and why; answer the “is </w:t>
      </w:r>
      <w:r>
        <w:rPr>
          <w:color w:val="222222"/>
        </w:rPr>
        <w:lastRenderedPageBreak/>
        <w:t>this legal advice” objection without hesitating; and describe, honestly, the two things this architecture will not do.</w:t>
      </w:r>
    </w:p>
    <w:p w14:paraId="233BA752" w14:textId="77777777" w:rsidR="008531DD" w:rsidRDefault="00097320">
      <w:r>
        <w:br w:type="page"/>
      </w:r>
    </w:p>
    <w:p w14:paraId="233BA753" w14:textId="77777777" w:rsidR="008531DD" w:rsidRDefault="00097320">
      <w:pPr>
        <w:pStyle w:val="Heading1"/>
        <w:spacing w:before="480" w:after="240"/>
      </w:pPr>
      <w:bookmarkStart w:id="24" w:name="_Toc239882243"/>
      <w:r>
        <w:rPr>
          <w:b/>
          <w:bCs/>
          <w:color w:val="0B3D24"/>
        </w:rPr>
        <w:lastRenderedPageBreak/>
        <w:t>Document Control</w:t>
      </w:r>
      <w:bookmarkEnd w:id="24"/>
    </w:p>
    <w:p w14:paraId="233BA754" w14:textId="77777777" w:rsidR="008531DD" w:rsidRDefault="00097320">
      <w:pPr>
        <w:spacing w:after="160"/>
      </w:pPr>
      <w:r>
        <w:t>This guide is a hands-on implementation lab. It takes a technical Microsoft resource from an empty resource group and a public document library to a working Renewable Compliance Reviewer agent published in Copilot Studio. The underlying architecture is a reusable Contract &amp; Legal Intelligence pattern - renewable energy is the worked example used throughout this guide, and the same design applies to any vertical with a document-heavy contract, compliance, or legal review workload.</w:t>
      </w:r>
    </w:p>
    <w:p w14:paraId="233BA755" w14:textId="77777777" w:rsidR="008531DD" w:rsidRDefault="00097320">
      <w:pPr>
        <w:spacing w:after="160"/>
      </w:pPr>
      <w:r>
        <w:t xml:space="preserve">The agent reads </w:t>
      </w:r>
      <w:r>
        <w:rPr>
          <w:b/>
          <w:bCs/>
        </w:rPr>
        <w:t>renewable-energy permitting, contracting, and compliance documents</w:t>
      </w:r>
      <w:r>
        <w:t xml:space="preserve"> - indexed as text through Azure AI Document Intelligence and as visual evidence (embedded images, rendered pages, checklists, diagrams) through Azure AI Vision. It answers two classes of question over them: grounded document lookup, and questions that require the diagrams, tables, and checklists a text-only index cannot see.</w:t>
      </w:r>
    </w:p>
    <w:p w14:paraId="233BA756" w14:textId="77777777" w:rsidR="008531DD" w:rsidRDefault="00097320">
      <w:pPr>
        <w:spacing w:after="160"/>
      </w:pPr>
      <w:r>
        <w:t xml:space="preserve">The lab uses a </w:t>
      </w:r>
      <w:r>
        <w:rPr>
          <w:b/>
          <w:bCs/>
        </w:rPr>
        <w:t>public corpus of renewable-energy permitting and compliance documents</w:t>
      </w:r>
      <w:r>
        <w:t xml:space="preserve"> sourced from U.S. federal agencies and permitting-assistance organizations, listed in </w:t>
      </w:r>
      <w:r>
        <w:rPr>
          <w:rFonts w:ascii="Consolas" w:eastAsia="Consolas" w:hAnsi="Consolas" w:cs="Consolas"/>
        </w:rPr>
        <w:t>data/document-index-legal-compliance-90min.csv</w:t>
      </w:r>
      <w:r>
        <w:t>. You author no custom instructions from scratch - the repository ships a tested instruction block - and you create no additional users. The time saved goes into infrastructure deployment, ingestion, the connector wiring, and consistency testing.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5"/>
        <w:gridCol w:w="6131"/>
      </w:tblGrid>
      <w:tr w:rsidR="008531DD" w14:paraId="233BA759" w14:textId="77777777">
        <w:trPr>
          <w:tblHeader/>
        </w:trPr>
        <w:tc>
          <w:tcPr>
            <w:tcW w:w="1600" w:type="pct"/>
            <w:shd w:val="clear" w:color="auto" w:fill="1E7145"/>
            <w:tcMar>
              <w:top w:w="80" w:type="dxa"/>
              <w:left w:w="120" w:type="dxa"/>
              <w:bottom w:w="80" w:type="dxa"/>
              <w:right w:w="120" w:type="dxa"/>
            </w:tcMar>
            <w:vAlign w:val="center"/>
          </w:tcPr>
          <w:p w14:paraId="233BA757" w14:textId="77777777" w:rsidR="008531DD" w:rsidRDefault="00097320">
            <w:r>
              <w:rPr>
                <w:b/>
                <w:bCs/>
                <w:color w:val="FFFFFF"/>
                <w:sz w:val="19"/>
                <w:szCs w:val="19"/>
              </w:rPr>
              <w:t>Attribute</w:t>
            </w:r>
          </w:p>
        </w:tc>
        <w:tc>
          <w:tcPr>
            <w:tcW w:w="3400" w:type="pct"/>
            <w:shd w:val="clear" w:color="auto" w:fill="1E7145"/>
            <w:tcMar>
              <w:top w:w="80" w:type="dxa"/>
              <w:left w:w="120" w:type="dxa"/>
              <w:bottom w:w="80" w:type="dxa"/>
              <w:right w:w="120" w:type="dxa"/>
            </w:tcMar>
            <w:vAlign w:val="center"/>
          </w:tcPr>
          <w:p w14:paraId="233BA758" w14:textId="77777777" w:rsidR="008531DD" w:rsidRDefault="00097320">
            <w:r>
              <w:rPr>
                <w:b/>
                <w:bCs/>
                <w:color w:val="FFFFFF"/>
                <w:sz w:val="19"/>
                <w:szCs w:val="19"/>
              </w:rPr>
              <w:t>Value</w:t>
            </w:r>
          </w:p>
        </w:tc>
      </w:tr>
      <w:tr w:rsidR="008531DD" w14:paraId="233BA75C" w14:textId="77777777">
        <w:tc>
          <w:tcPr>
            <w:tcW w:w="1600" w:type="pct"/>
            <w:tcMar>
              <w:top w:w="80" w:type="dxa"/>
              <w:left w:w="120" w:type="dxa"/>
              <w:bottom w:w="80" w:type="dxa"/>
              <w:right w:w="120" w:type="dxa"/>
            </w:tcMar>
            <w:vAlign w:val="center"/>
          </w:tcPr>
          <w:p w14:paraId="233BA75A" w14:textId="77777777" w:rsidR="008531DD" w:rsidRDefault="00097320">
            <w:r>
              <w:rPr>
                <w:sz w:val="19"/>
                <w:szCs w:val="19"/>
              </w:rPr>
              <w:t>Lab title</w:t>
            </w:r>
          </w:p>
        </w:tc>
        <w:tc>
          <w:tcPr>
            <w:tcW w:w="3400" w:type="pct"/>
            <w:tcMar>
              <w:top w:w="80" w:type="dxa"/>
              <w:left w:w="120" w:type="dxa"/>
              <w:bottom w:w="80" w:type="dxa"/>
              <w:right w:w="120" w:type="dxa"/>
            </w:tcMar>
            <w:vAlign w:val="center"/>
          </w:tcPr>
          <w:p w14:paraId="233BA75B" w14:textId="77777777" w:rsidR="008531DD" w:rsidRDefault="00097320">
            <w:r>
              <w:rPr>
                <w:sz w:val="19"/>
                <w:szCs w:val="19"/>
              </w:rPr>
              <w:t>Contract &amp; Legal Intelligence Agent (Renewable Energy Example) - End-to-End Implementation Lab</w:t>
            </w:r>
          </w:p>
        </w:tc>
      </w:tr>
      <w:tr w:rsidR="008531DD" w14:paraId="233BA75F" w14:textId="77777777">
        <w:tc>
          <w:tcPr>
            <w:tcW w:w="1600" w:type="pct"/>
            <w:shd w:val="clear" w:color="auto" w:fill="F4F8F5"/>
            <w:tcMar>
              <w:top w:w="80" w:type="dxa"/>
              <w:left w:w="120" w:type="dxa"/>
              <w:bottom w:w="80" w:type="dxa"/>
              <w:right w:w="120" w:type="dxa"/>
            </w:tcMar>
            <w:vAlign w:val="center"/>
          </w:tcPr>
          <w:p w14:paraId="233BA75D" w14:textId="77777777" w:rsidR="008531DD" w:rsidRDefault="00097320">
            <w:r>
              <w:rPr>
                <w:sz w:val="19"/>
                <w:szCs w:val="19"/>
              </w:rPr>
              <w:t>Event</w:t>
            </w:r>
          </w:p>
        </w:tc>
        <w:tc>
          <w:tcPr>
            <w:tcW w:w="3400" w:type="pct"/>
            <w:shd w:val="clear" w:color="auto" w:fill="F4F8F5"/>
            <w:tcMar>
              <w:top w:w="80" w:type="dxa"/>
              <w:left w:w="120" w:type="dxa"/>
              <w:bottom w:w="80" w:type="dxa"/>
              <w:right w:w="120" w:type="dxa"/>
            </w:tcMar>
            <w:vAlign w:val="center"/>
          </w:tcPr>
          <w:p w14:paraId="233BA75E" w14:textId="77777777" w:rsidR="008531DD" w:rsidRDefault="00097320">
            <w:r>
              <w:rPr>
                <w:sz w:val="19"/>
                <w:szCs w:val="19"/>
              </w:rPr>
              <w:t>Technical enablement lab</w:t>
            </w:r>
          </w:p>
        </w:tc>
      </w:tr>
      <w:tr w:rsidR="008531DD" w14:paraId="233BA762" w14:textId="77777777">
        <w:tc>
          <w:tcPr>
            <w:tcW w:w="1600" w:type="pct"/>
            <w:tcMar>
              <w:top w:w="80" w:type="dxa"/>
              <w:left w:w="120" w:type="dxa"/>
              <w:bottom w:w="80" w:type="dxa"/>
              <w:right w:w="120" w:type="dxa"/>
            </w:tcMar>
            <w:vAlign w:val="center"/>
          </w:tcPr>
          <w:p w14:paraId="233BA760" w14:textId="77777777" w:rsidR="008531DD" w:rsidRDefault="00097320">
            <w:r>
              <w:rPr>
                <w:sz w:val="19"/>
                <w:szCs w:val="19"/>
              </w:rPr>
              <w:t>Source repo</w:t>
            </w:r>
          </w:p>
        </w:tc>
        <w:tc>
          <w:tcPr>
            <w:tcW w:w="3400" w:type="pct"/>
            <w:tcMar>
              <w:top w:w="80" w:type="dxa"/>
              <w:left w:w="120" w:type="dxa"/>
              <w:bottom w:w="80" w:type="dxa"/>
              <w:right w:w="120" w:type="dxa"/>
            </w:tcMar>
            <w:vAlign w:val="center"/>
          </w:tcPr>
          <w:p w14:paraId="233BA761" w14:textId="77777777" w:rsidR="008531DD" w:rsidRDefault="00097320">
            <w:r>
              <w:rPr>
                <w:sz w:val="19"/>
                <w:szCs w:val="19"/>
              </w:rPr>
              <w:t>github.com/spetren/renewable-energy-compliance-lab</w:t>
            </w:r>
          </w:p>
        </w:tc>
      </w:tr>
      <w:tr w:rsidR="008531DD" w14:paraId="233BA765" w14:textId="77777777">
        <w:tc>
          <w:tcPr>
            <w:tcW w:w="1600" w:type="pct"/>
            <w:shd w:val="clear" w:color="auto" w:fill="F4F8F5"/>
            <w:tcMar>
              <w:top w:w="80" w:type="dxa"/>
              <w:left w:w="120" w:type="dxa"/>
              <w:bottom w:w="80" w:type="dxa"/>
              <w:right w:w="120" w:type="dxa"/>
            </w:tcMar>
            <w:vAlign w:val="center"/>
          </w:tcPr>
          <w:p w14:paraId="233BA763" w14:textId="77777777" w:rsidR="008531DD" w:rsidRDefault="00097320">
            <w:r>
              <w:rPr>
                <w:sz w:val="19"/>
                <w:szCs w:val="19"/>
              </w:rPr>
              <w:t>Scenario type</w:t>
            </w:r>
          </w:p>
        </w:tc>
        <w:tc>
          <w:tcPr>
            <w:tcW w:w="3400" w:type="pct"/>
            <w:shd w:val="clear" w:color="auto" w:fill="F4F8F5"/>
            <w:tcMar>
              <w:top w:w="80" w:type="dxa"/>
              <w:left w:w="120" w:type="dxa"/>
              <w:bottom w:w="80" w:type="dxa"/>
              <w:right w:w="120" w:type="dxa"/>
            </w:tcMar>
            <w:vAlign w:val="center"/>
          </w:tcPr>
          <w:p w14:paraId="233BA764" w14:textId="77777777" w:rsidR="008531DD" w:rsidRDefault="00097320">
            <w:r>
              <w:rPr>
                <w:sz w:val="19"/>
                <w:szCs w:val="19"/>
              </w:rPr>
              <w:t>Multimodal retrieval-augmented compliance and permitting assistant</w:t>
            </w:r>
          </w:p>
        </w:tc>
      </w:tr>
      <w:tr w:rsidR="008531DD" w14:paraId="233BA768" w14:textId="77777777">
        <w:tc>
          <w:tcPr>
            <w:tcW w:w="1600" w:type="pct"/>
            <w:tcMar>
              <w:top w:w="80" w:type="dxa"/>
              <w:left w:w="120" w:type="dxa"/>
              <w:bottom w:w="80" w:type="dxa"/>
              <w:right w:w="120" w:type="dxa"/>
            </w:tcMar>
            <w:vAlign w:val="center"/>
          </w:tcPr>
          <w:p w14:paraId="233BA766" w14:textId="77777777" w:rsidR="008531DD" w:rsidRDefault="00097320">
            <w:r>
              <w:rPr>
                <w:sz w:val="19"/>
                <w:szCs w:val="19"/>
              </w:rPr>
              <w:t>Agent type</w:t>
            </w:r>
          </w:p>
        </w:tc>
        <w:tc>
          <w:tcPr>
            <w:tcW w:w="3400" w:type="pct"/>
            <w:tcMar>
              <w:top w:w="80" w:type="dxa"/>
              <w:left w:w="120" w:type="dxa"/>
              <w:bottom w:w="80" w:type="dxa"/>
              <w:right w:w="120" w:type="dxa"/>
            </w:tcMar>
            <w:vAlign w:val="center"/>
          </w:tcPr>
          <w:p w14:paraId="233BA767" w14:textId="77777777" w:rsidR="008531DD" w:rsidRDefault="00097320">
            <w:r>
              <w:rPr>
                <w:sz w:val="19"/>
                <w:szCs w:val="19"/>
              </w:rPr>
              <w:t>Copilot Studio agent with a custom connector action, backed by Azure AI Search and Azure OpenAI</w:t>
            </w:r>
          </w:p>
        </w:tc>
      </w:tr>
      <w:tr w:rsidR="008531DD" w14:paraId="233BA76B" w14:textId="77777777">
        <w:tc>
          <w:tcPr>
            <w:tcW w:w="1600" w:type="pct"/>
            <w:shd w:val="clear" w:color="auto" w:fill="F4F8F5"/>
            <w:tcMar>
              <w:top w:w="80" w:type="dxa"/>
              <w:left w:w="120" w:type="dxa"/>
              <w:bottom w:w="80" w:type="dxa"/>
              <w:right w:w="120" w:type="dxa"/>
            </w:tcMar>
            <w:vAlign w:val="center"/>
          </w:tcPr>
          <w:p w14:paraId="233BA769" w14:textId="77777777" w:rsidR="008531DD" w:rsidRDefault="00097320">
            <w:r>
              <w:rPr>
                <w:sz w:val="19"/>
                <w:szCs w:val="19"/>
              </w:rPr>
              <w:t>Primary platform</w:t>
            </w:r>
          </w:p>
        </w:tc>
        <w:tc>
          <w:tcPr>
            <w:tcW w:w="3400" w:type="pct"/>
            <w:shd w:val="clear" w:color="auto" w:fill="F4F8F5"/>
            <w:tcMar>
              <w:top w:w="80" w:type="dxa"/>
              <w:left w:w="120" w:type="dxa"/>
              <w:bottom w:w="80" w:type="dxa"/>
              <w:right w:w="120" w:type="dxa"/>
            </w:tcMar>
            <w:vAlign w:val="center"/>
          </w:tcPr>
          <w:p w14:paraId="233BA76A" w14:textId="77777777" w:rsidR="008531DD" w:rsidRDefault="00097320">
            <w:r>
              <w:rPr>
                <w:sz w:val="19"/>
                <w:szCs w:val="19"/>
              </w:rPr>
              <w:t>Azure AI Search, Document Intelligence, Vision, Azure OpenAI (Foundry), Power Platform, Copilot Studio</w:t>
            </w:r>
          </w:p>
        </w:tc>
      </w:tr>
      <w:tr w:rsidR="008531DD" w14:paraId="233BA76E" w14:textId="77777777">
        <w:tc>
          <w:tcPr>
            <w:tcW w:w="1600" w:type="pct"/>
            <w:tcMar>
              <w:top w:w="80" w:type="dxa"/>
              <w:left w:w="120" w:type="dxa"/>
              <w:bottom w:w="80" w:type="dxa"/>
              <w:right w:w="120" w:type="dxa"/>
            </w:tcMar>
            <w:vAlign w:val="center"/>
          </w:tcPr>
          <w:p w14:paraId="233BA76C" w14:textId="77777777" w:rsidR="008531DD" w:rsidRDefault="00097320">
            <w:r>
              <w:rPr>
                <w:sz w:val="19"/>
                <w:szCs w:val="19"/>
              </w:rPr>
              <w:t>Data source</w:t>
            </w:r>
          </w:p>
        </w:tc>
        <w:tc>
          <w:tcPr>
            <w:tcW w:w="3400" w:type="pct"/>
            <w:tcMar>
              <w:top w:w="80" w:type="dxa"/>
              <w:left w:w="120" w:type="dxa"/>
              <w:bottom w:w="80" w:type="dxa"/>
              <w:right w:w="120" w:type="dxa"/>
            </w:tcMar>
            <w:vAlign w:val="center"/>
          </w:tcPr>
          <w:p w14:paraId="233BA76D" w14:textId="77777777" w:rsidR="008531DD" w:rsidRDefault="00097320">
            <w:r>
              <w:rPr>
                <w:sz w:val="19"/>
                <w:szCs w:val="19"/>
              </w:rPr>
              <w:t>Public renewable-energy permitting, contracting, and compliance documents</w:t>
            </w:r>
          </w:p>
        </w:tc>
      </w:tr>
      <w:tr w:rsidR="008531DD" w14:paraId="233BA771" w14:textId="77777777">
        <w:tc>
          <w:tcPr>
            <w:tcW w:w="1600" w:type="pct"/>
            <w:shd w:val="clear" w:color="auto" w:fill="F4F8F5"/>
            <w:tcMar>
              <w:top w:w="80" w:type="dxa"/>
              <w:left w:w="120" w:type="dxa"/>
              <w:bottom w:w="80" w:type="dxa"/>
              <w:right w:w="120" w:type="dxa"/>
            </w:tcMar>
            <w:vAlign w:val="center"/>
          </w:tcPr>
          <w:p w14:paraId="233BA76F" w14:textId="77777777" w:rsidR="008531DD" w:rsidRDefault="00097320">
            <w:r>
              <w:rPr>
                <w:sz w:val="19"/>
                <w:szCs w:val="19"/>
              </w:rPr>
              <w:t>Source system</w:t>
            </w:r>
          </w:p>
        </w:tc>
        <w:tc>
          <w:tcPr>
            <w:tcW w:w="3400" w:type="pct"/>
            <w:shd w:val="clear" w:color="auto" w:fill="F4F8F5"/>
            <w:tcMar>
              <w:top w:w="80" w:type="dxa"/>
              <w:left w:w="120" w:type="dxa"/>
              <w:bottom w:w="80" w:type="dxa"/>
              <w:right w:w="120" w:type="dxa"/>
            </w:tcMar>
            <w:vAlign w:val="center"/>
          </w:tcPr>
          <w:p w14:paraId="233BA770" w14:textId="77777777" w:rsidR="008531DD" w:rsidRDefault="00097320">
            <w:r>
              <w:rPr>
                <w:sz w:val="19"/>
                <w:szCs w:val="19"/>
              </w:rPr>
              <w:t>SharePoint document library (Source Documents / Extracted Images)</w:t>
            </w:r>
          </w:p>
        </w:tc>
      </w:tr>
      <w:tr w:rsidR="008531DD" w14:paraId="233BA774" w14:textId="77777777">
        <w:tc>
          <w:tcPr>
            <w:tcW w:w="1600" w:type="pct"/>
            <w:tcMar>
              <w:top w:w="80" w:type="dxa"/>
              <w:left w:w="120" w:type="dxa"/>
              <w:bottom w:w="80" w:type="dxa"/>
              <w:right w:w="120" w:type="dxa"/>
            </w:tcMar>
            <w:vAlign w:val="center"/>
          </w:tcPr>
          <w:p w14:paraId="233BA772" w14:textId="77777777" w:rsidR="008531DD" w:rsidRDefault="00097320">
            <w:r>
              <w:rPr>
                <w:sz w:val="19"/>
                <w:szCs w:val="19"/>
              </w:rPr>
              <w:t>Intended audience</w:t>
            </w:r>
          </w:p>
        </w:tc>
        <w:tc>
          <w:tcPr>
            <w:tcW w:w="3400" w:type="pct"/>
            <w:tcMar>
              <w:top w:w="80" w:type="dxa"/>
              <w:left w:w="120" w:type="dxa"/>
              <w:bottom w:w="80" w:type="dxa"/>
              <w:right w:w="120" w:type="dxa"/>
            </w:tcMar>
            <w:vAlign w:val="center"/>
          </w:tcPr>
          <w:p w14:paraId="233BA773" w14:textId="77777777" w:rsidR="008531DD" w:rsidRDefault="00097320">
            <w:r>
              <w:rPr>
                <w:sz w:val="19"/>
                <w:szCs w:val="19"/>
              </w:rPr>
              <w:t>Solutions Engineer / Delivery Engineer / Technical Specialist</w:t>
            </w:r>
          </w:p>
        </w:tc>
      </w:tr>
      <w:tr w:rsidR="008531DD" w14:paraId="233BA777" w14:textId="77777777">
        <w:tc>
          <w:tcPr>
            <w:tcW w:w="1600" w:type="pct"/>
            <w:shd w:val="clear" w:color="auto" w:fill="F4F8F5"/>
            <w:tcMar>
              <w:top w:w="80" w:type="dxa"/>
              <w:left w:w="120" w:type="dxa"/>
              <w:bottom w:w="80" w:type="dxa"/>
              <w:right w:w="120" w:type="dxa"/>
            </w:tcMar>
            <w:vAlign w:val="center"/>
          </w:tcPr>
          <w:p w14:paraId="233BA775" w14:textId="77777777" w:rsidR="008531DD" w:rsidRDefault="00097320">
            <w:r>
              <w:rPr>
                <w:sz w:val="19"/>
                <w:szCs w:val="19"/>
              </w:rPr>
              <w:t>Complexity</w:t>
            </w:r>
          </w:p>
        </w:tc>
        <w:tc>
          <w:tcPr>
            <w:tcW w:w="3400" w:type="pct"/>
            <w:shd w:val="clear" w:color="auto" w:fill="F4F8F5"/>
            <w:tcMar>
              <w:top w:w="80" w:type="dxa"/>
              <w:left w:w="120" w:type="dxa"/>
              <w:bottom w:w="80" w:type="dxa"/>
              <w:right w:w="120" w:type="dxa"/>
            </w:tcMar>
            <w:vAlign w:val="center"/>
          </w:tcPr>
          <w:p w14:paraId="233BA776" w14:textId="77777777" w:rsidR="008531DD" w:rsidRDefault="00097320">
            <w:r>
              <w:rPr>
                <w:sz w:val="19"/>
                <w:szCs w:val="19"/>
              </w:rPr>
              <w:t>Advanced</w:t>
            </w:r>
          </w:p>
        </w:tc>
      </w:tr>
      <w:tr w:rsidR="008531DD" w14:paraId="233BA77A" w14:textId="77777777">
        <w:tc>
          <w:tcPr>
            <w:tcW w:w="1600" w:type="pct"/>
            <w:tcMar>
              <w:top w:w="80" w:type="dxa"/>
              <w:left w:w="120" w:type="dxa"/>
              <w:bottom w:w="80" w:type="dxa"/>
              <w:right w:w="120" w:type="dxa"/>
            </w:tcMar>
            <w:vAlign w:val="center"/>
          </w:tcPr>
          <w:p w14:paraId="233BA778" w14:textId="77777777" w:rsidR="008531DD" w:rsidRDefault="00097320">
            <w:r>
              <w:rPr>
                <w:sz w:val="19"/>
                <w:szCs w:val="19"/>
              </w:rPr>
              <w:t>Estimated elapsed time</w:t>
            </w:r>
          </w:p>
        </w:tc>
        <w:tc>
          <w:tcPr>
            <w:tcW w:w="3400" w:type="pct"/>
            <w:tcMar>
              <w:top w:w="80" w:type="dxa"/>
              <w:left w:w="120" w:type="dxa"/>
              <w:bottom w:w="80" w:type="dxa"/>
              <w:right w:w="120" w:type="dxa"/>
            </w:tcMar>
            <w:vAlign w:val="center"/>
          </w:tcPr>
          <w:p w14:paraId="233BA779" w14:textId="77777777" w:rsidR="008531DD" w:rsidRDefault="00097320">
            <w:r>
              <w:rPr>
                <w:sz w:val="19"/>
                <w:szCs w:val="19"/>
              </w:rPr>
              <w:t>2-2.5 hours, plus indexing and crawl wait</w:t>
            </w:r>
          </w:p>
        </w:tc>
      </w:tr>
      <w:tr w:rsidR="008531DD" w14:paraId="233BA77D" w14:textId="77777777">
        <w:tc>
          <w:tcPr>
            <w:tcW w:w="1600" w:type="pct"/>
            <w:shd w:val="clear" w:color="auto" w:fill="F4F8F5"/>
            <w:tcMar>
              <w:top w:w="80" w:type="dxa"/>
              <w:left w:w="120" w:type="dxa"/>
              <w:bottom w:w="80" w:type="dxa"/>
              <w:right w:w="120" w:type="dxa"/>
            </w:tcMar>
            <w:vAlign w:val="center"/>
          </w:tcPr>
          <w:p w14:paraId="233BA77B" w14:textId="77777777" w:rsidR="008531DD" w:rsidRDefault="00097320">
            <w:r>
              <w:rPr>
                <w:sz w:val="19"/>
                <w:szCs w:val="19"/>
              </w:rPr>
              <w:t>Estimated hands-on time</w:t>
            </w:r>
          </w:p>
        </w:tc>
        <w:tc>
          <w:tcPr>
            <w:tcW w:w="3400" w:type="pct"/>
            <w:shd w:val="clear" w:color="auto" w:fill="F4F8F5"/>
            <w:tcMar>
              <w:top w:w="80" w:type="dxa"/>
              <w:left w:w="120" w:type="dxa"/>
              <w:bottom w:w="80" w:type="dxa"/>
              <w:right w:w="120" w:type="dxa"/>
            </w:tcMar>
            <w:vAlign w:val="center"/>
          </w:tcPr>
          <w:p w14:paraId="233BA77C" w14:textId="77777777" w:rsidR="008531DD" w:rsidRDefault="00097320">
            <w:r>
              <w:rPr>
                <w:sz w:val="19"/>
                <w:szCs w:val="19"/>
              </w:rPr>
              <w:t>1.5-2 hours</w:t>
            </w:r>
          </w:p>
        </w:tc>
      </w:tr>
      <w:tr w:rsidR="008531DD" w14:paraId="233BA780" w14:textId="77777777">
        <w:tc>
          <w:tcPr>
            <w:tcW w:w="1600" w:type="pct"/>
            <w:tcMar>
              <w:top w:w="80" w:type="dxa"/>
              <w:left w:w="120" w:type="dxa"/>
              <w:bottom w:w="80" w:type="dxa"/>
              <w:right w:w="120" w:type="dxa"/>
            </w:tcMar>
            <w:vAlign w:val="center"/>
          </w:tcPr>
          <w:p w14:paraId="233BA77E" w14:textId="77777777" w:rsidR="008531DD" w:rsidRDefault="00097320">
            <w:r>
              <w:rPr>
                <w:sz w:val="19"/>
                <w:szCs w:val="19"/>
              </w:rPr>
              <w:t>Document version</w:t>
            </w:r>
          </w:p>
        </w:tc>
        <w:tc>
          <w:tcPr>
            <w:tcW w:w="3400" w:type="pct"/>
            <w:tcMar>
              <w:top w:w="80" w:type="dxa"/>
              <w:left w:w="120" w:type="dxa"/>
              <w:bottom w:w="80" w:type="dxa"/>
              <w:right w:w="120" w:type="dxa"/>
            </w:tcMar>
            <w:vAlign w:val="center"/>
          </w:tcPr>
          <w:p w14:paraId="233BA77F" w14:textId="77777777" w:rsidR="008531DD" w:rsidRDefault="00097320">
            <w:r>
              <w:rPr>
                <w:sz w:val="19"/>
                <w:szCs w:val="19"/>
              </w:rPr>
              <w:t>1.0</w:t>
            </w:r>
          </w:p>
        </w:tc>
      </w:tr>
      <w:tr w:rsidR="008531DD" w14:paraId="233BA783" w14:textId="77777777">
        <w:tc>
          <w:tcPr>
            <w:tcW w:w="1600" w:type="pct"/>
            <w:shd w:val="clear" w:color="auto" w:fill="F4F8F5"/>
            <w:tcMar>
              <w:top w:w="80" w:type="dxa"/>
              <w:left w:w="120" w:type="dxa"/>
              <w:bottom w:w="80" w:type="dxa"/>
              <w:right w:w="120" w:type="dxa"/>
            </w:tcMar>
            <w:vAlign w:val="center"/>
          </w:tcPr>
          <w:p w14:paraId="233BA781" w14:textId="77777777" w:rsidR="008531DD" w:rsidRDefault="00097320">
            <w:r>
              <w:rPr>
                <w:sz w:val="19"/>
                <w:szCs w:val="19"/>
              </w:rPr>
              <w:t>Date</w:t>
            </w:r>
          </w:p>
        </w:tc>
        <w:tc>
          <w:tcPr>
            <w:tcW w:w="3400" w:type="pct"/>
            <w:shd w:val="clear" w:color="auto" w:fill="F4F8F5"/>
            <w:tcMar>
              <w:top w:w="80" w:type="dxa"/>
              <w:left w:w="120" w:type="dxa"/>
              <w:bottom w:w="80" w:type="dxa"/>
              <w:right w:w="120" w:type="dxa"/>
            </w:tcMar>
            <w:vAlign w:val="center"/>
          </w:tcPr>
          <w:p w14:paraId="233BA782" w14:textId="77777777" w:rsidR="008531DD" w:rsidRDefault="00097320">
            <w:r>
              <w:rPr>
                <w:sz w:val="19"/>
                <w:szCs w:val="19"/>
              </w:rPr>
              <w:t>September 2026</w:t>
            </w:r>
          </w:p>
        </w:tc>
      </w:tr>
    </w:tbl>
    <w:p w14:paraId="233BA784"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color w:val="222222"/>
        </w:rPr>
        <w:t>Product user interfaces change frequently. Every navigation path in this guide was accurate at the time of writing (September 2026) and is cross-referenced to official Microsoft Learn documentation in Appendix E. Where a label has moved, the underlying resource name - index name, app setting, connector operation ID - is given so you can find it regardless of the UI version.</w:t>
      </w:r>
    </w:p>
    <w:p w14:paraId="233BA785" w14:textId="77777777" w:rsidR="008531DD" w:rsidRDefault="00097320">
      <w:pPr>
        <w:pStyle w:val="Heading1"/>
        <w:spacing w:before="480" w:after="240"/>
      </w:pPr>
      <w:bookmarkStart w:id="25" w:name="_Toc239882244"/>
      <w:r>
        <w:rPr>
          <w:b/>
          <w:bCs/>
          <w:color w:val="0B3D24"/>
        </w:rPr>
        <w:t>How to Use This Guide</w:t>
      </w:r>
      <w:bookmarkEnd w:id="25"/>
    </w:p>
    <w:p w14:paraId="233BA786" w14:textId="77777777" w:rsidR="008531DD" w:rsidRDefault="00097320">
      <w:pPr>
        <w:spacing w:after="160"/>
      </w:pPr>
      <w:r>
        <w:lastRenderedPageBreak/>
        <w:t xml:space="preserve">The guide is organized into four parts and nine modules. Each module states an objective, gives a numbered click-path or command, and ends with an explicit exit criteria. </w:t>
      </w:r>
      <w:r>
        <w:rPr>
          <w:b/>
          <w:bCs/>
        </w:rPr>
        <w:t>Do not move past a module until its exit criteria passes.</w:t>
      </w:r>
      <w:r>
        <w:t xml:space="preserve"> The most expensive failure mode in this scenario is building the agent on top of an incomplete index or an unbound connector connection - you then spend an hour debugging agent instructions for a problem that lives in the infrastructure.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3"/>
        <w:gridCol w:w="1082"/>
        <w:gridCol w:w="4688"/>
        <w:gridCol w:w="1803"/>
      </w:tblGrid>
      <w:tr w:rsidR="008531DD" w14:paraId="233BA78B" w14:textId="77777777">
        <w:trPr>
          <w:tblHeader/>
        </w:trPr>
        <w:tc>
          <w:tcPr>
            <w:tcW w:w="800" w:type="pct"/>
            <w:shd w:val="clear" w:color="auto" w:fill="1E7145"/>
            <w:tcMar>
              <w:top w:w="80" w:type="dxa"/>
              <w:left w:w="120" w:type="dxa"/>
              <w:bottom w:w="80" w:type="dxa"/>
              <w:right w:w="120" w:type="dxa"/>
            </w:tcMar>
            <w:vAlign w:val="center"/>
          </w:tcPr>
          <w:p w14:paraId="233BA787" w14:textId="77777777" w:rsidR="008531DD" w:rsidRDefault="00097320">
            <w:r>
              <w:rPr>
                <w:b/>
                <w:bCs/>
                <w:color w:val="FFFFFF"/>
                <w:sz w:val="19"/>
                <w:szCs w:val="19"/>
              </w:rPr>
              <w:t>Stage</w:t>
            </w:r>
          </w:p>
        </w:tc>
        <w:tc>
          <w:tcPr>
            <w:tcW w:w="600" w:type="pct"/>
            <w:shd w:val="clear" w:color="auto" w:fill="1E7145"/>
            <w:tcMar>
              <w:top w:w="80" w:type="dxa"/>
              <w:left w:w="120" w:type="dxa"/>
              <w:bottom w:w="80" w:type="dxa"/>
              <w:right w:w="120" w:type="dxa"/>
            </w:tcMar>
            <w:vAlign w:val="center"/>
          </w:tcPr>
          <w:p w14:paraId="233BA788" w14:textId="77777777" w:rsidR="008531DD" w:rsidRDefault="00097320">
            <w:r>
              <w:rPr>
                <w:b/>
                <w:bCs/>
                <w:color w:val="FFFFFF"/>
                <w:sz w:val="19"/>
                <w:szCs w:val="19"/>
              </w:rPr>
              <w:t>Modules</w:t>
            </w:r>
          </w:p>
        </w:tc>
        <w:tc>
          <w:tcPr>
            <w:tcW w:w="2600" w:type="pct"/>
            <w:shd w:val="clear" w:color="auto" w:fill="1E7145"/>
            <w:tcMar>
              <w:top w:w="80" w:type="dxa"/>
              <w:left w:w="120" w:type="dxa"/>
              <w:bottom w:w="80" w:type="dxa"/>
              <w:right w:w="120" w:type="dxa"/>
            </w:tcMar>
            <w:vAlign w:val="center"/>
          </w:tcPr>
          <w:p w14:paraId="233BA789" w14:textId="77777777" w:rsidR="008531DD" w:rsidRDefault="00097320">
            <w:r>
              <w:rPr>
                <w:b/>
                <w:bCs/>
                <w:color w:val="FFFFFF"/>
                <w:sz w:val="19"/>
                <w:szCs w:val="19"/>
              </w:rPr>
              <w:t>What you achieve</w:t>
            </w:r>
          </w:p>
        </w:tc>
        <w:tc>
          <w:tcPr>
            <w:tcW w:w="1000" w:type="pct"/>
            <w:shd w:val="clear" w:color="auto" w:fill="1E7145"/>
            <w:tcMar>
              <w:top w:w="80" w:type="dxa"/>
              <w:left w:w="120" w:type="dxa"/>
              <w:bottom w:w="80" w:type="dxa"/>
              <w:right w:w="120" w:type="dxa"/>
            </w:tcMar>
            <w:vAlign w:val="center"/>
          </w:tcPr>
          <w:p w14:paraId="233BA78A" w14:textId="77777777" w:rsidR="008531DD" w:rsidRDefault="00097320">
            <w:r>
              <w:rPr>
                <w:b/>
                <w:bCs/>
                <w:color w:val="FFFFFF"/>
                <w:sz w:val="19"/>
                <w:szCs w:val="19"/>
              </w:rPr>
              <w:t>Approx. time</w:t>
            </w:r>
          </w:p>
        </w:tc>
      </w:tr>
      <w:tr w:rsidR="008531DD" w14:paraId="233BA790" w14:textId="77777777">
        <w:tc>
          <w:tcPr>
            <w:tcW w:w="800" w:type="pct"/>
            <w:tcMar>
              <w:top w:w="80" w:type="dxa"/>
              <w:left w:w="120" w:type="dxa"/>
              <w:bottom w:w="80" w:type="dxa"/>
              <w:right w:w="120" w:type="dxa"/>
            </w:tcMar>
            <w:vAlign w:val="center"/>
          </w:tcPr>
          <w:p w14:paraId="233BA78C" w14:textId="77777777" w:rsidR="008531DD" w:rsidRDefault="00097320">
            <w:r>
              <w:rPr>
                <w:sz w:val="19"/>
                <w:szCs w:val="19"/>
              </w:rPr>
              <w:t>Understand</w:t>
            </w:r>
          </w:p>
        </w:tc>
        <w:tc>
          <w:tcPr>
            <w:tcW w:w="600" w:type="pct"/>
            <w:tcMar>
              <w:top w:w="80" w:type="dxa"/>
              <w:left w:w="120" w:type="dxa"/>
              <w:bottom w:w="80" w:type="dxa"/>
              <w:right w:w="120" w:type="dxa"/>
            </w:tcMar>
            <w:vAlign w:val="center"/>
          </w:tcPr>
          <w:p w14:paraId="233BA78D" w14:textId="77777777" w:rsidR="008531DD" w:rsidRDefault="00097320">
            <w:r>
              <w:rPr>
                <w:sz w:val="19"/>
                <w:szCs w:val="19"/>
              </w:rPr>
              <w:t>0</w:t>
            </w:r>
          </w:p>
        </w:tc>
        <w:tc>
          <w:tcPr>
            <w:tcW w:w="2600" w:type="pct"/>
            <w:tcMar>
              <w:top w:w="80" w:type="dxa"/>
              <w:left w:w="120" w:type="dxa"/>
              <w:bottom w:w="80" w:type="dxa"/>
              <w:right w:w="120" w:type="dxa"/>
            </w:tcMar>
            <w:vAlign w:val="center"/>
          </w:tcPr>
          <w:p w14:paraId="233BA78E" w14:textId="77777777" w:rsidR="008531DD" w:rsidRDefault="00097320">
            <w:r>
              <w:rPr>
                <w:sz w:val="19"/>
                <w:szCs w:val="19"/>
              </w:rPr>
              <w:t>You can explain the design, its limits, and the permission model to a customer</w:t>
            </w:r>
          </w:p>
        </w:tc>
        <w:tc>
          <w:tcPr>
            <w:tcW w:w="1000" w:type="pct"/>
            <w:tcMar>
              <w:top w:w="80" w:type="dxa"/>
              <w:left w:w="120" w:type="dxa"/>
              <w:bottom w:w="80" w:type="dxa"/>
              <w:right w:w="120" w:type="dxa"/>
            </w:tcMar>
            <w:vAlign w:val="center"/>
          </w:tcPr>
          <w:p w14:paraId="233BA78F" w14:textId="77777777" w:rsidR="008531DD" w:rsidRDefault="00097320">
            <w:r>
              <w:rPr>
                <w:sz w:val="19"/>
                <w:szCs w:val="19"/>
              </w:rPr>
              <w:t>15 min</w:t>
            </w:r>
          </w:p>
        </w:tc>
      </w:tr>
      <w:tr w:rsidR="008531DD" w14:paraId="233BA795" w14:textId="77777777">
        <w:tc>
          <w:tcPr>
            <w:tcW w:w="800" w:type="pct"/>
            <w:shd w:val="clear" w:color="auto" w:fill="F4F8F5"/>
            <w:tcMar>
              <w:top w:w="80" w:type="dxa"/>
              <w:left w:w="120" w:type="dxa"/>
              <w:bottom w:w="80" w:type="dxa"/>
              <w:right w:w="120" w:type="dxa"/>
            </w:tcMar>
            <w:vAlign w:val="center"/>
          </w:tcPr>
          <w:p w14:paraId="233BA791" w14:textId="77777777" w:rsidR="008531DD" w:rsidRDefault="00097320">
            <w:r>
              <w:rPr>
                <w:sz w:val="19"/>
                <w:szCs w:val="19"/>
              </w:rPr>
              <w:t>Infrastructure</w:t>
            </w:r>
          </w:p>
        </w:tc>
        <w:tc>
          <w:tcPr>
            <w:tcW w:w="600" w:type="pct"/>
            <w:shd w:val="clear" w:color="auto" w:fill="F4F8F5"/>
            <w:tcMar>
              <w:top w:w="80" w:type="dxa"/>
              <w:left w:w="120" w:type="dxa"/>
              <w:bottom w:w="80" w:type="dxa"/>
              <w:right w:w="120" w:type="dxa"/>
            </w:tcMar>
            <w:vAlign w:val="center"/>
          </w:tcPr>
          <w:p w14:paraId="233BA792" w14:textId="77777777" w:rsidR="008531DD" w:rsidRDefault="00097320">
            <w:r>
              <w:rPr>
                <w:sz w:val="19"/>
                <w:szCs w:val="19"/>
              </w:rPr>
              <w:t>1</w:t>
            </w:r>
          </w:p>
        </w:tc>
        <w:tc>
          <w:tcPr>
            <w:tcW w:w="2600" w:type="pct"/>
            <w:shd w:val="clear" w:color="auto" w:fill="F4F8F5"/>
            <w:tcMar>
              <w:top w:w="80" w:type="dxa"/>
              <w:left w:w="120" w:type="dxa"/>
              <w:bottom w:w="80" w:type="dxa"/>
              <w:right w:w="120" w:type="dxa"/>
            </w:tcMar>
            <w:vAlign w:val="center"/>
          </w:tcPr>
          <w:p w14:paraId="233BA793" w14:textId="77777777" w:rsidR="008531DD" w:rsidRDefault="00097320">
            <w:r>
              <w:rPr>
                <w:sz w:val="19"/>
                <w:szCs w:val="19"/>
              </w:rPr>
              <w:t>Azure AI Search, Document Intelligence, Vision, Azure OpenAI, Storage, and Function App deployed via Bicep</w:t>
            </w:r>
          </w:p>
        </w:tc>
        <w:tc>
          <w:tcPr>
            <w:tcW w:w="1000" w:type="pct"/>
            <w:shd w:val="clear" w:color="auto" w:fill="F4F8F5"/>
            <w:tcMar>
              <w:top w:w="80" w:type="dxa"/>
              <w:left w:w="120" w:type="dxa"/>
              <w:bottom w:w="80" w:type="dxa"/>
              <w:right w:w="120" w:type="dxa"/>
            </w:tcMar>
            <w:vAlign w:val="center"/>
          </w:tcPr>
          <w:p w14:paraId="233BA794" w14:textId="77777777" w:rsidR="008531DD" w:rsidRDefault="00097320">
            <w:r>
              <w:rPr>
                <w:sz w:val="19"/>
                <w:szCs w:val="19"/>
              </w:rPr>
              <w:t>20 min</w:t>
            </w:r>
          </w:p>
        </w:tc>
      </w:tr>
      <w:tr w:rsidR="008531DD" w14:paraId="233BA79A" w14:textId="77777777">
        <w:tc>
          <w:tcPr>
            <w:tcW w:w="800" w:type="pct"/>
            <w:tcMar>
              <w:top w:w="80" w:type="dxa"/>
              <w:left w:w="120" w:type="dxa"/>
              <w:bottom w:w="80" w:type="dxa"/>
              <w:right w:w="120" w:type="dxa"/>
            </w:tcMar>
            <w:vAlign w:val="center"/>
          </w:tcPr>
          <w:p w14:paraId="233BA796" w14:textId="77777777" w:rsidR="008531DD" w:rsidRDefault="00097320">
            <w:r>
              <w:rPr>
                <w:sz w:val="19"/>
                <w:szCs w:val="19"/>
              </w:rPr>
              <w:t>Corpus</w:t>
            </w:r>
          </w:p>
        </w:tc>
        <w:tc>
          <w:tcPr>
            <w:tcW w:w="600" w:type="pct"/>
            <w:tcMar>
              <w:top w:w="80" w:type="dxa"/>
              <w:left w:w="120" w:type="dxa"/>
              <w:bottom w:w="80" w:type="dxa"/>
              <w:right w:w="120" w:type="dxa"/>
            </w:tcMar>
            <w:vAlign w:val="center"/>
          </w:tcPr>
          <w:p w14:paraId="233BA797" w14:textId="77777777" w:rsidR="008531DD" w:rsidRDefault="00097320">
            <w:r>
              <w:rPr>
                <w:sz w:val="19"/>
                <w:szCs w:val="19"/>
              </w:rPr>
              <w:t>2</w:t>
            </w:r>
          </w:p>
        </w:tc>
        <w:tc>
          <w:tcPr>
            <w:tcW w:w="2600" w:type="pct"/>
            <w:tcMar>
              <w:top w:w="80" w:type="dxa"/>
              <w:left w:w="120" w:type="dxa"/>
              <w:bottom w:w="80" w:type="dxa"/>
              <w:right w:w="120" w:type="dxa"/>
            </w:tcMar>
            <w:vAlign w:val="center"/>
          </w:tcPr>
          <w:p w14:paraId="233BA798" w14:textId="77777777" w:rsidR="008531DD" w:rsidRDefault="00097320">
            <w:r>
              <w:rPr>
                <w:sz w:val="19"/>
                <w:szCs w:val="19"/>
              </w:rPr>
              <w:t>The public document corpus downloaded and uploaded into a SharePoint document library</w:t>
            </w:r>
          </w:p>
        </w:tc>
        <w:tc>
          <w:tcPr>
            <w:tcW w:w="1000" w:type="pct"/>
            <w:tcMar>
              <w:top w:w="80" w:type="dxa"/>
              <w:left w:w="120" w:type="dxa"/>
              <w:bottom w:w="80" w:type="dxa"/>
              <w:right w:w="120" w:type="dxa"/>
            </w:tcMar>
            <w:vAlign w:val="center"/>
          </w:tcPr>
          <w:p w14:paraId="233BA799" w14:textId="77777777" w:rsidR="008531DD" w:rsidRDefault="00097320">
            <w:r>
              <w:rPr>
                <w:sz w:val="19"/>
                <w:szCs w:val="19"/>
              </w:rPr>
              <w:t>20 min</w:t>
            </w:r>
          </w:p>
        </w:tc>
      </w:tr>
      <w:tr w:rsidR="008531DD" w14:paraId="233BA79F" w14:textId="77777777">
        <w:tc>
          <w:tcPr>
            <w:tcW w:w="800" w:type="pct"/>
            <w:shd w:val="clear" w:color="auto" w:fill="F4F8F5"/>
            <w:tcMar>
              <w:top w:w="80" w:type="dxa"/>
              <w:left w:w="120" w:type="dxa"/>
              <w:bottom w:w="80" w:type="dxa"/>
              <w:right w:w="120" w:type="dxa"/>
            </w:tcMar>
            <w:vAlign w:val="center"/>
          </w:tcPr>
          <w:p w14:paraId="233BA79B" w14:textId="77777777" w:rsidR="008531DD" w:rsidRDefault="00097320">
            <w:r>
              <w:rPr>
                <w:sz w:val="19"/>
                <w:szCs w:val="19"/>
              </w:rPr>
              <w:t>Text index</w:t>
            </w:r>
          </w:p>
        </w:tc>
        <w:tc>
          <w:tcPr>
            <w:tcW w:w="600" w:type="pct"/>
            <w:shd w:val="clear" w:color="auto" w:fill="F4F8F5"/>
            <w:tcMar>
              <w:top w:w="80" w:type="dxa"/>
              <w:left w:w="120" w:type="dxa"/>
              <w:bottom w:w="80" w:type="dxa"/>
              <w:right w:w="120" w:type="dxa"/>
            </w:tcMar>
            <w:vAlign w:val="center"/>
          </w:tcPr>
          <w:p w14:paraId="233BA79C" w14:textId="77777777" w:rsidR="008531DD" w:rsidRDefault="00097320">
            <w:r>
              <w:rPr>
                <w:sz w:val="19"/>
                <w:szCs w:val="19"/>
              </w:rPr>
              <w:t>3</w:t>
            </w:r>
          </w:p>
        </w:tc>
        <w:tc>
          <w:tcPr>
            <w:tcW w:w="2600" w:type="pct"/>
            <w:shd w:val="clear" w:color="auto" w:fill="F4F8F5"/>
            <w:tcMar>
              <w:top w:w="80" w:type="dxa"/>
              <w:left w:w="120" w:type="dxa"/>
              <w:bottom w:w="80" w:type="dxa"/>
              <w:right w:w="120" w:type="dxa"/>
            </w:tcMar>
            <w:vAlign w:val="center"/>
          </w:tcPr>
          <w:p w14:paraId="233BA79D" w14:textId="77777777" w:rsidR="008531DD" w:rsidRDefault="00097320">
            <w:r>
              <w:rPr>
                <w:sz w:val="19"/>
                <w:szCs w:val="19"/>
              </w:rPr>
              <w:t>Document text extracted, chunked, and indexed into reccia-documents</w:t>
            </w:r>
          </w:p>
        </w:tc>
        <w:tc>
          <w:tcPr>
            <w:tcW w:w="1000" w:type="pct"/>
            <w:shd w:val="clear" w:color="auto" w:fill="F4F8F5"/>
            <w:tcMar>
              <w:top w:w="80" w:type="dxa"/>
              <w:left w:w="120" w:type="dxa"/>
              <w:bottom w:w="80" w:type="dxa"/>
              <w:right w:w="120" w:type="dxa"/>
            </w:tcMar>
            <w:vAlign w:val="center"/>
          </w:tcPr>
          <w:p w14:paraId="233BA79E" w14:textId="77777777" w:rsidR="008531DD" w:rsidRDefault="00097320">
            <w:r>
              <w:rPr>
                <w:sz w:val="19"/>
                <w:szCs w:val="19"/>
              </w:rPr>
              <w:t>20 min, plus wait</w:t>
            </w:r>
          </w:p>
        </w:tc>
      </w:tr>
      <w:tr w:rsidR="008531DD" w14:paraId="233BA7A4" w14:textId="77777777">
        <w:tc>
          <w:tcPr>
            <w:tcW w:w="800" w:type="pct"/>
            <w:tcMar>
              <w:top w:w="80" w:type="dxa"/>
              <w:left w:w="120" w:type="dxa"/>
              <w:bottom w:w="80" w:type="dxa"/>
              <w:right w:w="120" w:type="dxa"/>
            </w:tcMar>
            <w:vAlign w:val="center"/>
          </w:tcPr>
          <w:p w14:paraId="233BA7A0" w14:textId="77777777" w:rsidR="008531DD" w:rsidRDefault="00097320">
            <w:r>
              <w:rPr>
                <w:sz w:val="19"/>
                <w:szCs w:val="19"/>
              </w:rPr>
              <w:t>Visual index</w:t>
            </w:r>
          </w:p>
        </w:tc>
        <w:tc>
          <w:tcPr>
            <w:tcW w:w="600" w:type="pct"/>
            <w:tcMar>
              <w:top w:w="80" w:type="dxa"/>
              <w:left w:w="120" w:type="dxa"/>
              <w:bottom w:w="80" w:type="dxa"/>
              <w:right w:w="120" w:type="dxa"/>
            </w:tcMar>
            <w:vAlign w:val="center"/>
          </w:tcPr>
          <w:p w14:paraId="233BA7A1" w14:textId="77777777" w:rsidR="008531DD" w:rsidRDefault="00097320">
            <w:r>
              <w:rPr>
                <w:sz w:val="19"/>
                <w:szCs w:val="19"/>
              </w:rPr>
              <w:t>4</w:t>
            </w:r>
          </w:p>
        </w:tc>
        <w:tc>
          <w:tcPr>
            <w:tcW w:w="2600" w:type="pct"/>
            <w:tcMar>
              <w:top w:w="80" w:type="dxa"/>
              <w:left w:w="120" w:type="dxa"/>
              <w:bottom w:w="80" w:type="dxa"/>
              <w:right w:w="120" w:type="dxa"/>
            </w:tcMar>
            <w:vAlign w:val="center"/>
          </w:tcPr>
          <w:p w14:paraId="233BA7A2" w14:textId="77777777" w:rsidR="008531DD" w:rsidRDefault="00097320">
            <w:r>
              <w:rPr>
                <w:sz w:val="19"/>
                <w:szCs w:val="19"/>
              </w:rPr>
              <w:t>Embedded images and rendered pages extracted, captioned, OCR'd, and indexed into reccia-images</w:t>
            </w:r>
          </w:p>
        </w:tc>
        <w:tc>
          <w:tcPr>
            <w:tcW w:w="1000" w:type="pct"/>
            <w:tcMar>
              <w:top w:w="80" w:type="dxa"/>
              <w:left w:w="120" w:type="dxa"/>
              <w:bottom w:w="80" w:type="dxa"/>
              <w:right w:w="120" w:type="dxa"/>
            </w:tcMar>
            <w:vAlign w:val="center"/>
          </w:tcPr>
          <w:p w14:paraId="233BA7A3" w14:textId="77777777" w:rsidR="008531DD" w:rsidRDefault="00097320">
            <w:r>
              <w:rPr>
                <w:sz w:val="19"/>
                <w:szCs w:val="19"/>
              </w:rPr>
              <w:t>15-20 min, plus wait</w:t>
            </w:r>
          </w:p>
        </w:tc>
      </w:tr>
      <w:tr w:rsidR="008531DD" w14:paraId="233BA7A9" w14:textId="77777777">
        <w:tc>
          <w:tcPr>
            <w:tcW w:w="800" w:type="pct"/>
            <w:shd w:val="clear" w:color="auto" w:fill="F4F8F5"/>
            <w:tcMar>
              <w:top w:w="80" w:type="dxa"/>
              <w:left w:w="120" w:type="dxa"/>
              <w:bottom w:w="80" w:type="dxa"/>
              <w:right w:w="120" w:type="dxa"/>
            </w:tcMar>
            <w:vAlign w:val="center"/>
          </w:tcPr>
          <w:p w14:paraId="233BA7A5" w14:textId="77777777" w:rsidR="008531DD" w:rsidRDefault="00097320">
            <w:r>
              <w:rPr>
                <w:sz w:val="19"/>
                <w:szCs w:val="19"/>
              </w:rPr>
              <w:t>Reasoning API</w:t>
            </w:r>
          </w:p>
        </w:tc>
        <w:tc>
          <w:tcPr>
            <w:tcW w:w="600" w:type="pct"/>
            <w:shd w:val="clear" w:color="auto" w:fill="F4F8F5"/>
            <w:tcMar>
              <w:top w:w="80" w:type="dxa"/>
              <w:left w:w="120" w:type="dxa"/>
              <w:bottom w:w="80" w:type="dxa"/>
              <w:right w:w="120" w:type="dxa"/>
            </w:tcMar>
            <w:vAlign w:val="center"/>
          </w:tcPr>
          <w:p w14:paraId="233BA7A6" w14:textId="77777777" w:rsidR="008531DD" w:rsidRDefault="00097320">
            <w:r>
              <w:rPr>
                <w:sz w:val="19"/>
                <w:szCs w:val="19"/>
              </w:rPr>
              <w:t>5</w:t>
            </w:r>
          </w:p>
        </w:tc>
        <w:tc>
          <w:tcPr>
            <w:tcW w:w="2600" w:type="pct"/>
            <w:shd w:val="clear" w:color="auto" w:fill="F4F8F5"/>
            <w:tcMar>
              <w:top w:w="80" w:type="dxa"/>
              <w:left w:w="120" w:type="dxa"/>
              <w:bottom w:w="80" w:type="dxa"/>
              <w:right w:w="120" w:type="dxa"/>
            </w:tcMar>
            <w:vAlign w:val="center"/>
          </w:tcPr>
          <w:p w14:paraId="233BA7A7" w14:textId="77777777" w:rsidR="008531DD" w:rsidRDefault="00097320">
            <w:r>
              <w:rPr>
                <w:sz w:val="19"/>
                <w:szCs w:val="19"/>
              </w:rPr>
              <w:t>The Azure Function deployed and returning grounded, cited answers from Azure OpenAI</w:t>
            </w:r>
          </w:p>
        </w:tc>
        <w:tc>
          <w:tcPr>
            <w:tcW w:w="1000" w:type="pct"/>
            <w:shd w:val="clear" w:color="auto" w:fill="F4F8F5"/>
            <w:tcMar>
              <w:top w:w="80" w:type="dxa"/>
              <w:left w:w="120" w:type="dxa"/>
              <w:bottom w:w="80" w:type="dxa"/>
              <w:right w:w="120" w:type="dxa"/>
            </w:tcMar>
            <w:vAlign w:val="center"/>
          </w:tcPr>
          <w:p w14:paraId="233BA7A8" w14:textId="77777777" w:rsidR="008531DD" w:rsidRDefault="00097320">
            <w:r>
              <w:rPr>
                <w:sz w:val="19"/>
                <w:szCs w:val="19"/>
              </w:rPr>
              <w:t>20 min</w:t>
            </w:r>
          </w:p>
        </w:tc>
      </w:tr>
      <w:tr w:rsidR="008531DD" w14:paraId="233BA7AE" w14:textId="77777777">
        <w:tc>
          <w:tcPr>
            <w:tcW w:w="800" w:type="pct"/>
            <w:tcMar>
              <w:top w:w="80" w:type="dxa"/>
              <w:left w:w="120" w:type="dxa"/>
              <w:bottom w:w="80" w:type="dxa"/>
              <w:right w:w="120" w:type="dxa"/>
            </w:tcMar>
            <w:vAlign w:val="center"/>
          </w:tcPr>
          <w:p w14:paraId="233BA7AA" w14:textId="77777777" w:rsidR="008531DD" w:rsidRDefault="00097320">
            <w:r>
              <w:rPr>
                <w:sz w:val="19"/>
                <w:szCs w:val="19"/>
              </w:rPr>
              <w:t>Connector</w:t>
            </w:r>
          </w:p>
        </w:tc>
        <w:tc>
          <w:tcPr>
            <w:tcW w:w="600" w:type="pct"/>
            <w:tcMar>
              <w:top w:w="80" w:type="dxa"/>
              <w:left w:w="120" w:type="dxa"/>
              <w:bottom w:w="80" w:type="dxa"/>
              <w:right w:w="120" w:type="dxa"/>
            </w:tcMar>
            <w:vAlign w:val="center"/>
          </w:tcPr>
          <w:p w14:paraId="233BA7AB" w14:textId="77777777" w:rsidR="008531DD" w:rsidRDefault="00097320">
            <w:r>
              <w:rPr>
                <w:sz w:val="19"/>
                <w:szCs w:val="19"/>
              </w:rPr>
              <w:t>6</w:t>
            </w:r>
          </w:p>
        </w:tc>
        <w:tc>
          <w:tcPr>
            <w:tcW w:w="2600" w:type="pct"/>
            <w:tcMar>
              <w:top w:w="80" w:type="dxa"/>
              <w:left w:w="120" w:type="dxa"/>
              <w:bottom w:w="80" w:type="dxa"/>
              <w:right w:w="120" w:type="dxa"/>
            </w:tcMar>
            <w:vAlign w:val="center"/>
          </w:tcPr>
          <w:p w14:paraId="233BA7AC" w14:textId="77777777" w:rsidR="008531DD" w:rsidRDefault="00097320">
            <w:r>
              <w:rPr>
                <w:sz w:val="19"/>
                <w:szCs w:val="19"/>
              </w:rPr>
              <w:t>The custom connector, Power Platform connection, and Dataverse connection reference created and bound</w:t>
            </w:r>
          </w:p>
        </w:tc>
        <w:tc>
          <w:tcPr>
            <w:tcW w:w="1000" w:type="pct"/>
            <w:tcMar>
              <w:top w:w="80" w:type="dxa"/>
              <w:left w:w="120" w:type="dxa"/>
              <w:bottom w:w="80" w:type="dxa"/>
              <w:right w:w="120" w:type="dxa"/>
            </w:tcMar>
            <w:vAlign w:val="center"/>
          </w:tcPr>
          <w:p w14:paraId="233BA7AD" w14:textId="77777777" w:rsidR="008531DD" w:rsidRDefault="00097320">
            <w:r>
              <w:rPr>
                <w:sz w:val="19"/>
                <w:szCs w:val="19"/>
              </w:rPr>
              <w:t>20 min</w:t>
            </w:r>
          </w:p>
        </w:tc>
      </w:tr>
      <w:tr w:rsidR="008531DD" w14:paraId="233BA7B3" w14:textId="77777777">
        <w:tc>
          <w:tcPr>
            <w:tcW w:w="800" w:type="pct"/>
            <w:shd w:val="clear" w:color="auto" w:fill="F4F8F5"/>
            <w:tcMar>
              <w:top w:w="80" w:type="dxa"/>
              <w:left w:w="120" w:type="dxa"/>
              <w:bottom w:w="80" w:type="dxa"/>
              <w:right w:w="120" w:type="dxa"/>
            </w:tcMar>
            <w:vAlign w:val="center"/>
          </w:tcPr>
          <w:p w14:paraId="233BA7AF" w14:textId="77777777" w:rsidR="008531DD" w:rsidRDefault="00097320">
            <w:r>
              <w:rPr>
                <w:sz w:val="19"/>
                <w:szCs w:val="19"/>
              </w:rPr>
              <w:t>Agent</w:t>
            </w:r>
          </w:p>
        </w:tc>
        <w:tc>
          <w:tcPr>
            <w:tcW w:w="600" w:type="pct"/>
            <w:shd w:val="clear" w:color="auto" w:fill="F4F8F5"/>
            <w:tcMar>
              <w:top w:w="80" w:type="dxa"/>
              <w:left w:w="120" w:type="dxa"/>
              <w:bottom w:w="80" w:type="dxa"/>
              <w:right w:w="120" w:type="dxa"/>
            </w:tcMar>
            <w:vAlign w:val="center"/>
          </w:tcPr>
          <w:p w14:paraId="233BA7B0" w14:textId="77777777" w:rsidR="008531DD" w:rsidRDefault="00097320">
            <w:r>
              <w:rPr>
                <w:sz w:val="19"/>
                <w:szCs w:val="19"/>
              </w:rPr>
              <w:t>7 - 8</w:t>
            </w:r>
          </w:p>
        </w:tc>
        <w:tc>
          <w:tcPr>
            <w:tcW w:w="2600" w:type="pct"/>
            <w:shd w:val="clear" w:color="auto" w:fill="F4F8F5"/>
            <w:tcMar>
              <w:top w:w="80" w:type="dxa"/>
              <w:left w:w="120" w:type="dxa"/>
              <w:bottom w:w="80" w:type="dxa"/>
              <w:right w:w="120" w:type="dxa"/>
            </w:tcMar>
            <w:vAlign w:val="center"/>
          </w:tcPr>
          <w:p w14:paraId="233BA7B1" w14:textId="77777777" w:rsidR="008531DD" w:rsidRDefault="00097320">
            <w:r>
              <w:rPr>
                <w:sz w:val="19"/>
                <w:szCs w:val="19"/>
              </w:rPr>
              <w:t>A Copilot Studio agent, instructed and tested against both text and visual evidence</w:t>
            </w:r>
          </w:p>
        </w:tc>
        <w:tc>
          <w:tcPr>
            <w:tcW w:w="1000" w:type="pct"/>
            <w:shd w:val="clear" w:color="auto" w:fill="F4F8F5"/>
            <w:tcMar>
              <w:top w:w="80" w:type="dxa"/>
              <w:left w:w="120" w:type="dxa"/>
              <w:bottom w:w="80" w:type="dxa"/>
              <w:right w:w="120" w:type="dxa"/>
            </w:tcMar>
            <w:vAlign w:val="center"/>
          </w:tcPr>
          <w:p w14:paraId="233BA7B2" w14:textId="77777777" w:rsidR="008531DD" w:rsidRDefault="00097320">
            <w:r>
              <w:rPr>
                <w:sz w:val="19"/>
                <w:szCs w:val="19"/>
              </w:rPr>
              <w:t>30 min</w:t>
            </w:r>
          </w:p>
        </w:tc>
      </w:tr>
    </w:tbl>
    <w:p w14:paraId="233BA7B4" w14:textId="77777777" w:rsidR="008531DD" w:rsidRDefault="00097320">
      <w:pPr>
        <w:pStyle w:val="Heading2"/>
        <w:spacing w:before="360" w:after="180"/>
      </w:pPr>
      <w:bookmarkStart w:id="26" w:name="_Toc239882245"/>
      <w:r>
        <w:rPr>
          <w:b/>
          <w:bCs/>
          <w:color w:val="1E7145"/>
        </w:rPr>
        <w:t>Conventions used</w:t>
      </w:r>
      <w:bookmarkEnd w:id="2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7032"/>
      </w:tblGrid>
      <w:tr w:rsidR="008531DD" w14:paraId="233BA7B7" w14:textId="77777777">
        <w:trPr>
          <w:tblHeader/>
        </w:trPr>
        <w:tc>
          <w:tcPr>
            <w:tcW w:w="1100" w:type="pct"/>
            <w:shd w:val="clear" w:color="auto" w:fill="1E7145"/>
            <w:tcMar>
              <w:top w:w="80" w:type="dxa"/>
              <w:left w:w="120" w:type="dxa"/>
              <w:bottom w:w="80" w:type="dxa"/>
              <w:right w:w="120" w:type="dxa"/>
            </w:tcMar>
            <w:vAlign w:val="center"/>
          </w:tcPr>
          <w:p w14:paraId="233BA7B5" w14:textId="77777777" w:rsidR="008531DD" w:rsidRDefault="00097320">
            <w:r>
              <w:rPr>
                <w:b/>
                <w:bCs/>
                <w:color w:val="FFFFFF"/>
                <w:sz w:val="19"/>
                <w:szCs w:val="19"/>
              </w:rPr>
              <w:t>Convention</w:t>
            </w:r>
          </w:p>
        </w:tc>
        <w:tc>
          <w:tcPr>
            <w:tcW w:w="3900" w:type="pct"/>
            <w:shd w:val="clear" w:color="auto" w:fill="1E7145"/>
            <w:tcMar>
              <w:top w:w="80" w:type="dxa"/>
              <w:left w:w="120" w:type="dxa"/>
              <w:bottom w:w="80" w:type="dxa"/>
              <w:right w:w="120" w:type="dxa"/>
            </w:tcMar>
            <w:vAlign w:val="center"/>
          </w:tcPr>
          <w:p w14:paraId="233BA7B6" w14:textId="77777777" w:rsidR="008531DD" w:rsidRDefault="00097320">
            <w:r>
              <w:rPr>
                <w:b/>
                <w:bCs/>
                <w:color w:val="FFFFFF"/>
                <w:sz w:val="19"/>
                <w:szCs w:val="19"/>
              </w:rPr>
              <w:t>Meaning</w:t>
            </w:r>
          </w:p>
        </w:tc>
      </w:tr>
      <w:tr w:rsidR="008531DD" w14:paraId="233BA7BA" w14:textId="77777777">
        <w:tc>
          <w:tcPr>
            <w:tcW w:w="1100" w:type="pct"/>
            <w:tcMar>
              <w:top w:w="80" w:type="dxa"/>
              <w:left w:w="120" w:type="dxa"/>
              <w:bottom w:w="80" w:type="dxa"/>
              <w:right w:w="120" w:type="dxa"/>
            </w:tcMar>
            <w:vAlign w:val="center"/>
          </w:tcPr>
          <w:p w14:paraId="233BA7B8" w14:textId="77777777" w:rsidR="008531DD" w:rsidRDefault="00097320">
            <w:r>
              <w:rPr>
                <w:b/>
                <w:bCs/>
                <w:sz w:val="19"/>
                <w:szCs w:val="19"/>
              </w:rPr>
              <w:t>Bold</w:t>
            </w:r>
          </w:p>
        </w:tc>
        <w:tc>
          <w:tcPr>
            <w:tcW w:w="3900" w:type="pct"/>
            <w:tcMar>
              <w:top w:w="80" w:type="dxa"/>
              <w:left w:w="120" w:type="dxa"/>
              <w:bottom w:w="80" w:type="dxa"/>
              <w:right w:w="120" w:type="dxa"/>
            </w:tcMar>
            <w:vAlign w:val="center"/>
          </w:tcPr>
          <w:p w14:paraId="233BA7B9" w14:textId="77777777" w:rsidR="008531DD" w:rsidRDefault="00097320">
            <w:r>
              <w:rPr>
                <w:sz w:val="19"/>
                <w:szCs w:val="19"/>
              </w:rPr>
              <w:t>A UI element you click, or a field label you type into</w:t>
            </w:r>
          </w:p>
        </w:tc>
      </w:tr>
      <w:tr w:rsidR="008531DD" w14:paraId="233BA7BD" w14:textId="77777777">
        <w:tc>
          <w:tcPr>
            <w:tcW w:w="1100" w:type="pct"/>
            <w:shd w:val="clear" w:color="auto" w:fill="F4F8F5"/>
            <w:tcMar>
              <w:top w:w="80" w:type="dxa"/>
              <w:left w:w="120" w:type="dxa"/>
              <w:bottom w:w="80" w:type="dxa"/>
              <w:right w:w="120" w:type="dxa"/>
            </w:tcMar>
            <w:vAlign w:val="center"/>
          </w:tcPr>
          <w:p w14:paraId="233BA7BB" w14:textId="77777777" w:rsidR="008531DD" w:rsidRDefault="00097320">
            <w:r>
              <w:rPr>
                <w:rFonts w:ascii="Consolas" w:eastAsia="Consolas" w:hAnsi="Consolas" w:cs="Consolas"/>
                <w:sz w:val="19"/>
                <w:szCs w:val="19"/>
              </w:rPr>
              <w:t>monospace</w:t>
            </w:r>
          </w:p>
        </w:tc>
        <w:tc>
          <w:tcPr>
            <w:tcW w:w="3900" w:type="pct"/>
            <w:shd w:val="clear" w:color="auto" w:fill="F4F8F5"/>
            <w:tcMar>
              <w:top w:w="80" w:type="dxa"/>
              <w:left w:w="120" w:type="dxa"/>
              <w:bottom w:w="80" w:type="dxa"/>
              <w:right w:w="120" w:type="dxa"/>
            </w:tcMar>
            <w:vAlign w:val="center"/>
          </w:tcPr>
          <w:p w14:paraId="233BA7BC" w14:textId="77777777" w:rsidR="008531DD" w:rsidRDefault="00097320">
            <w:r>
              <w:rPr>
                <w:sz w:val="19"/>
                <w:szCs w:val="19"/>
              </w:rPr>
              <w:t>A literal value, resource name, URL fragment, or property you type exactly as shown</w:t>
            </w:r>
          </w:p>
        </w:tc>
      </w:tr>
      <w:tr w:rsidR="008531DD" w14:paraId="233BA7C0" w14:textId="77777777">
        <w:tc>
          <w:tcPr>
            <w:tcW w:w="1100" w:type="pct"/>
            <w:tcMar>
              <w:top w:w="80" w:type="dxa"/>
              <w:left w:w="120" w:type="dxa"/>
              <w:bottom w:w="80" w:type="dxa"/>
              <w:right w:w="120" w:type="dxa"/>
            </w:tcMar>
            <w:vAlign w:val="center"/>
          </w:tcPr>
          <w:p w14:paraId="233BA7BE" w14:textId="77777777" w:rsidR="008531DD" w:rsidRDefault="00097320">
            <w:r>
              <w:rPr>
                <w:sz w:val="19"/>
                <w:szCs w:val="19"/>
              </w:rPr>
              <w:t>NOTE</w:t>
            </w:r>
          </w:p>
        </w:tc>
        <w:tc>
          <w:tcPr>
            <w:tcW w:w="3900" w:type="pct"/>
            <w:tcMar>
              <w:top w:w="80" w:type="dxa"/>
              <w:left w:w="120" w:type="dxa"/>
              <w:bottom w:w="80" w:type="dxa"/>
              <w:right w:w="120" w:type="dxa"/>
            </w:tcMar>
            <w:vAlign w:val="center"/>
          </w:tcPr>
          <w:p w14:paraId="233BA7BF" w14:textId="77777777" w:rsidR="008531DD" w:rsidRDefault="00097320">
            <w:r>
              <w:rPr>
                <w:sz w:val="19"/>
                <w:szCs w:val="19"/>
              </w:rPr>
              <w:t>Information that prevents a mistake later</w:t>
            </w:r>
          </w:p>
        </w:tc>
      </w:tr>
      <w:tr w:rsidR="008531DD" w14:paraId="233BA7C3" w14:textId="77777777">
        <w:tc>
          <w:tcPr>
            <w:tcW w:w="1100" w:type="pct"/>
            <w:shd w:val="clear" w:color="auto" w:fill="F4F8F5"/>
            <w:tcMar>
              <w:top w:w="80" w:type="dxa"/>
              <w:left w:w="120" w:type="dxa"/>
              <w:bottom w:w="80" w:type="dxa"/>
              <w:right w:w="120" w:type="dxa"/>
            </w:tcMar>
            <w:vAlign w:val="center"/>
          </w:tcPr>
          <w:p w14:paraId="233BA7C1" w14:textId="77777777" w:rsidR="008531DD" w:rsidRDefault="00097320">
            <w:r>
              <w:rPr>
                <w:sz w:val="19"/>
                <w:szCs w:val="19"/>
              </w:rPr>
              <w:t>WARNING</w:t>
            </w:r>
          </w:p>
        </w:tc>
        <w:tc>
          <w:tcPr>
            <w:tcW w:w="3900" w:type="pct"/>
            <w:shd w:val="clear" w:color="auto" w:fill="F4F8F5"/>
            <w:tcMar>
              <w:top w:w="80" w:type="dxa"/>
              <w:left w:w="120" w:type="dxa"/>
              <w:bottom w:w="80" w:type="dxa"/>
              <w:right w:w="120" w:type="dxa"/>
            </w:tcMar>
            <w:vAlign w:val="center"/>
          </w:tcPr>
          <w:p w14:paraId="233BA7C2" w14:textId="77777777" w:rsidR="008531DD" w:rsidRDefault="00097320">
            <w:r>
              <w:rPr>
                <w:sz w:val="19"/>
                <w:szCs w:val="19"/>
              </w:rPr>
              <w:t>An action that can break the lab or, in production, cause an incorrect or oversharing result</w:t>
            </w:r>
          </w:p>
        </w:tc>
      </w:tr>
      <w:tr w:rsidR="008531DD" w14:paraId="233BA7C6" w14:textId="77777777">
        <w:tc>
          <w:tcPr>
            <w:tcW w:w="1100" w:type="pct"/>
            <w:tcMar>
              <w:top w:w="80" w:type="dxa"/>
              <w:left w:w="120" w:type="dxa"/>
              <w:bottom w:w="80" w:type="dxa"/>
              <w:right w:w="120" w:type="dxa"/>
            </w:tcMar>
            <w:vAlign w:val="center"/>
          </w:tcPr>
          <w:p w14:paraId="233BA7C4" w14:textId="77777777" w:rsidR="008531DD" w:rsidRDefault="00097320">
            <w:r>
              <w:rPr>
                <w:sz w:val="19"/>
                <w:szCs w:val="19"/>
              </w:rPr>
              <w:t>TIP</w:t>
            </w:r>
          </w:p>
        </w:tc>
        <w:tc>
          <w:tcPr>
            <w:tcW w:w="3900" w:type="pct"/>
            <w:tcMar>
              <w:top w:w="80" w:type="dxa"/>
              <w:left w:w="120" w:type="dxa"/>
              <w:bottom w:w="80" w:type="dxa"/>
              <w:right w:w="120" w:type="dxa"/>
            </w:tcMar>
            <w:vAlign w:val="center"/>
          </w:tcPr>
          <w:p w14:paraId="233BA7C5" w14:textId="77777777" w:rsidR="008531DD" w:rsidRDefault="00097320">
            <w:r>
              <w:rPr>
                <w:sz w:val="19"/>
                <w:szCs w:val="19"/>
              </w:rPr>
              <w:t>A shortcut or a field-tested practice</w:t>
            </w:r>
          </w:p>
        </w:tc>
      </w:tr>
      <w:tr w:rsidR="008531DD" w14:paraId="233BA7C9" w14:textId="77777777">
        <w:tc>
          <w:tcPr>
            <w:tcW w:w="1100" w:type="pct"/>
            <w:shd w:val="clear" w:color="auto" w:fill="F4F8F5"/>
            <w:tcMar>
              <w:top w:w="80" w:type="dxa"/>
              <w:left w:w="120" w:type="dxa"/>
              <w:bottom w:w="80" w:type="dxa"/>
              <w:right w:w="120" w:type="dxa"/>
            </w:tcMar>
            <w:vAlign w:val="center"/>
          </w:tcPr>
          <w:p w14:paraId="233BA7C7" w14:textId="77777777" w:rsidR="008531DD" w:rsidRDefault="00097320">
            <w:r>
              <w:rPr>
                <w:sz w:val="19"/>
                <w:szCs w:val="19"/>
              </w:rPr>
              <w:t>LAB DATA</w:t>
            </w:r>
          </w:p>
        </w:tc>
        <w:tc>
          <w:tcPr>
            <w:tcW w:w="3900" w:type="pct"/>
            <w:shd w:val="clear" w:color="auto" w:fill="F4F8F5"/>
            <w:tcMar>
              <w:top w:w="80" w:type="dxa"/>
              <w:left w:w="120" w:type="dxa"/>
              <w:bottom w:w="80" w:type="dxa"/>
              <w:right w:w="120" w:type="dxa"/>
            </w:tcMar>
            <w:vAlign w:val="center"/>
          </w:tcPr>
          <w:p w14:paraId="233BA7C8" w14:textId="77777777" w:rsidR="008531DD" w:rsidRDefault="00097320">
            <w:r>
              <w:rPr>
                <w:sz w:val="19"/>
                <w:szCs w:val="19"/>
              </w:rPr>
              <w:t>A value specific to this lab; record it in the tracking sheet in Appendix A</w:t>
            </w:r>
          </w:p>
        </w:tc>
      </w:tr>
      <w:tr w:rsidR="008531DD" w14:paraId="233BA7CC" w14:textId="77777777">
        <w:tc>
          <w:tcPr>
            <w:tcW w:w="1100" w:type="pct"/>
            <w:tcMar>
              <w:top w:w="80" w:type="dxa"/>
              <w:left w:w="120" w:type="dxa"/>
              <w:bottom w:w="80" w:type="dxa"/>
              <w:right w:w="120" w:type="dxa"/>
            </w:tcMar>
            <w:vAlign w:val="center"/>
          </w:tcPr>
          <w:p w14:paraId="233BA7CA" w14:textId="77777777" w:rsidR="008531DD" w:rsidRDefault="00097320">
            <w:r>
              <w:rPr>
                <w:sz w:val="19"/>
                <w:szCs w:val="19"/>
              </w:rPr>
              <w:t>EXIT CRITERIA</w:t>
            </w:r>
          </w:p>
        </w:tc>
        <w:tc>
          <w:tcPr>
            <w:tcW w:w="3900" w:type="pct"/>
            <w:tcMar>
              <w:top w:w="80" w:type="dxa"/>
              <w:left w:w="120" w:type="dxa"/>
              <w:bottom w:w="80" w:type="dxa"/>
              <w:right w:w="120" w:type="dxa"/>
            </w:tcMar>
            <w:vAlign w:val="center"/>
          </w:tcPr>
          <w:p w14:paraId="233BA7CB" w14:textId="77777777" w:rsidR="008531DD" w:rsidRDefault="00097320">
            <w:r>
              <w:rPr>
                <w:sz w:val="19"/>
                <w:szCs w:val="19"/>
              </w:rPr>
              <w:t>The test that must pass before you continue</w:t>
            </w:r>
          </w:p>
        </w:tc>
      </w:tr>
      <w:tr w:rsidR="008531DD" w14:paraId="233BA7CF" w14:textId="77777777">
        <w:tc>
          <w:tcPr>
            <w:tcW w:w="1100" w:type="pct"/>
            <w:shd w:val="clear" w:color="auto" w:fill="F4F8F5"/>
            <w:tcMar>
              <w:top w:w="80" w:type="dxa"/>
              <w:left w:w="120" w:type="dxa"/>
              <w:bottom w:w="80" w:type="dxa"/>
              <w:right w:w="120" w:type="dxa"/>
            </w:tcMar>
            <w:vAlign w:val="center"/>
          </w:tcPr>
          <w:p w14:paraId="233BA7CD" w14:textId="77777777" w:rsidR="008531DD" w:rsidRDefault="00097320">
            <w:r>
              <w:rPr>
                <w:sz w:val="19"/>
                <w:szCs w:val="19"/>
              </w:rPr>
              <w:t>OPTIONAL</w:t>
            </w:r>
          </w:p>
        </w:tc>
        <w:tc>
          <w:tcPr>
            <w:tcW w:w="3900" w:type="pct"/>
            <w:shd w:val="clear" w:color="auto" w:fill="F4F8F5"/>
            <w:tcMar>
              <w:top w:w="80" w:type="dxa"/>
              <w:left w:w="120" w:type="dxa"/>
              <w:bottom w:w="80" w:type="dxa"/>
              <w:right w:w="120" w:type="dxa"/>
            </w:tcMar>
            <w:vAlign w:val="center"/>
          </w:tcPr>
          <w:p w14:paraId="233BA7CE" w14:textId="77777777" w:rsidR="008531DD" w:rsidRDefault="00097320">
            <w:r>
              <w:rPr>
                <w:sz w:val="19"/>
                <w:szCs w:val="19"/>
              </w:rPr>
              <w:t>A step you can skip without breaking the lab</w:t>
            </w:r>
          </w:p>
        </w:tc>
      </w:tr>
    </w:tbl>
    <w:p w14:paraId="233BA7D0" w14:textId="77777777" w:rsidR="008531DD" w:rsidRDefault="00097320">
      <w:pPr>
        <w:pStyle w:val="Heading2"/>
        <w:spacing w:before="360" w:after="180"/>
      </w:pPr>
      <w:bookmarkStart w:id="27" w:name="_Toc239882246"/>
      <w:r>
        <w:rPr>
          <w:b/>
          <w:bCs/>
          <w:color w:val="1E7145"/>
        </w:rPr>
        <w:t>What you need before you start</w:t>
      </w:r>
      <w:bookmarkEnd w:id="27"/>
    </w:p>
    <w:p w14:paraId="5A000008" w14:textId="5A000008" w:rsidR="008531DD" w:rsidRDefault="00097320">
      <w:pPr>
        <w:pStyle w:val="ListParagraph"/>
        <w:numPr>
          <w:ilvl w:val="0"/>
          <w:numId w:val="1"/>
        </w:numPr>
        <w:spacing w:after="100"/>
      </w:pPr>
      <w:r>
        <w:t xml:space="preserve">A single Azure and Microsoft 365 tenant for the entire lab. This solution must be deployed within one tenant only - the supported path is </w:t>
      </w:r>
      <w:r>
        <w:rPr>
          <w:b/>
          <w:bCs/>
        </w:rPr>
        <w:t>BYOT (Bring Your Own Tenant)</w:t>
      </w:r>
      <w:r>
        <w:t xml:space="preserve">, linking your own Azure demo tenant to </w:t>
      </w:r>
      <w:r>
        <w:rPr>
          <w:b/>
          <w:bCs/>
        </w:rPr>
        <w:t>CDX</w:t>
      </w:r>
      <w:r>
        <w:t>.</w:t>
      </w:r>
    </w:p>
    <w:p w14:paraId="233BA7D1" w14:textId="77777777" w:rsidR="008531DD" w:rsidRDefault="00097320">
      <w:pPr>
        <w:pStyle w:val="ListParagraph"/>
        <w:numPr>
          <w:ilvl w:val="0"/>
          <w:numId w:val="1"/>
        </w:numPr>
        <w:spacing w:after="100"/>
      </w:pPr>
      <w:r>
        <w:t>An Azure subscription where you can create Azure AI Search, Cognitive Services (Document Intelligence, Vision, Azure OpenAI), Storage, and Azure Functions resources.</w:t>
      </w:r>
    </w:p>
    <w:p w14:paraId="233BA7D2" w14:textId="77777777" w:rsidR="008531DD" w:rsidRDefault="00097320">
      <w:pPr>
        <w:pStyle w:val="ListParagraph"/>
        <w:numPr>
          <w:ilvl w:val="0"/>
          <w:numId w:val="1"/>
        </w:numPr>
        <w:spacing w:after="100"/>
      </w:pPr>
      <w:r>
        <w:lastRenderedPageBreak/>
        <w:t>Azure OpenAI access with quota for a current chat-capable model (for example gpt-4.1-mini) in your subscription's region.</w:t>
      </w:r>
    </w:p>
    <w:p w14:paraId="233BA7D3" w14:textId="77777777" w:rsidR="008531DD" w:rsidRDefault="00097320">
      <w:pPr>
        <w:pStyle w:val="ListParagraph"/>
        <w:numPr>
          <w:ilvl w:val="0"/>
          <w:numId w:val="1"/>
        </w:numPr>
        <w:spacing w:after="100"/>
      </w:pPr>
      <w:r>
        <w:t>Python 3.11+ and PowerShell 7, with the Azure CLI signed in.</w:t>
      </w:r>
    </w:p>
    <w:p w14:paraId="233BA7D4" w14:textId="77777777" w:rsidR="008531DD" w:rsidRDefault="00097320">
      <w:pPr>
        <w:pStyle w:val="ListParagraph"/>
        <w:numPr>
          <w:ilvl w:val="0"/>
          <w:numId w:val="1"/>
        </w:numPr>
        <w:spacing w:after="100"/>
      </w:pPr>
      <w:r>
        <w:t>The Power Platform CLI (</w:t>
      </w:r>
      <w:r>
        <w:rPr>
          <w:rFonts w:ascii="Consolas" w:eastAsia="Consolas" w:hAnsi="Consolas" w:cs="Consolas"/>
        </w:rPr>
        <w:t>pac</w:t>
      </w:r>
      <w:r>
        <w:t>) and a maker role in the target Dataverse / Copilot Studio environment.</w:t>
      </w:r>
    </w:p>
    <w:p w14:paraId="233BA7D5" w14:textId="77777777" w:rsidR="008531DD" w:rsidRDefault="00097320">
      <w:pPr>
        <w:pStyle w:val="ListParagraph"/>
        <w:numPr>
          <w:ilvl w:val="0"/>
          <w:numId w:val="1"/>
        </w:numPr>
        <w:spacing w:after="100"/>
      </w:pPr>
      <w:r>
        <w:t>A SharePoint site and document library you can write to, and its Microsoft Graph drive ID.</w:t>
      </w:r>
    </w:p>
    <w:p w14:paraId="233BA7D6" w14:textId="77777777" w:rsidR="008531DD" w:rsidRDefault="00097320">
      <w:pPr>
        <w:pStyle w:val="ListParagraph"/>
        <w:numPr>
          <w:ilvl w:val="0"/>
          <w:numId w:val="1"/>
        </w:numPr>
        <w:spacing w:after="100"/>
      </w:pPr>
      <w:r>
        <w:t>Access to clone github.com/spetren/renewable-energy-compliance-lab.</w:t>
      </w:r>
    </w:p>
    <w:p w14:paraId="233BA7D7" w14:textId="77777777" w:rsidR="008531DD" w:rsidRDefault="00097320">
      <w:pPr>
        <w:pStyle w:val="ListParagraph"/>
        <w:numPr>
          <w:ilvl w:val="0"/>
          <w:numId w:val="1"/>
        </w:numPr>
        <w:spacing w:after="100"/>
      </w:pPr>
      <w:r>
        <w:t>Roughly 60-90 minutes of unattended wait time budgeted for text and image indexing across the full corpus.</w:t>
      </w:r>
    </w:p>
    <w:p w14:paraId="5A000009" w14:textId="5A000009" w:rsidR="008531DD" w:rsidRDefault="00097320">
      <w:pPr>
        <w:pBdr>
          <w:left w:val="single" w:sz="24" w:space="0" w:color="9B1C1C"/>
        </w:pBdr>
        <w:shd w:val="clear" w:color="auto" w:fill="FDECEC"/>
        <w:spacing w:before="160" w:after="160"/>
        <w:ind w:left="160" w:right="160"/>
      </w:pPr>
      <w:r>
        <w:rPr>
          <w:b/>
          <w:bCs/>
          <w:color w:val="9B1C1C"/>
        </w:rPr>
        <w:t xml:space="preserve">WARNING </w:t>
      </w:r>
      <w:r>
        <w:rPr>
          <w:color w:val="222222"/>
        </w:rPr>
        <w:t xml:space="preserve">This solution must be deployed entirely within a single tenant - Azure resources, the SharePoint corpus, and the Copilot Studio / Power Platform environment all need to live in the same tenant. The supported path is </w:t>
      </w:r>
      <w:r>
        <w:rPr>
          <w:b/>
          <w:bCs/>
          <w:color w:val="222222"/>
        </w:rPr>
        <w:t>BYOT (Bring Your Own Tenant)</w:t>
      </w:r>
      <w:r>
        <w:rPr>
          <w:color w:val="222222"/>
        </w:rPr>
        <w:t xml:space="preserve">: link your own Azure demo tenant to </w:t>
      </w:r>
      <w:r>
        <w:rPr>
          <w:b/>
          <w:bCs/>
          <w:color w:val="222222"/>
        </w:rPr>
        <w:t>CDX</w:t>
      </w:r>
      <w:r>
        <w:rPr>
          <w:color w:val="222222"/>
        </w:rPr>
        <w:t xml:space="preserve"> before starting Module 1. Mixing tenants breaks the connector and Dataverse connection-reference steps in Modules 6-7.</w:t>
      </w:r>
    </w:p>
    <w:p w14:paraId="233BA7D8" w14:textId="77777777" w:rsidR="008531DD" w:rsidRDefault="00097320">
      <w:pPr>
        <w:pBdr>
          <w:left w:val="single" w:sz="24" w:space="0" w:color="0B3D24"/>
        </w:pBdr>
        <w:shd w:val="clear" w:color="auto" w:fill="EAF3EC"/>
        <w:spacing w:before="160" w:after="160"/>
        <w:ind w:left="160" w:right="160"/>
      </w:pPr>
      <w:r>
        <w:rPr>
          <w:b/>
          <w:bCs/>
          <w:color w:val="0B3D24"/>
        </w:rPr>
        <w:t xml:space="preserve">NOTE </w:t>
      </w:r>
      <w:r>
        <w:rPr>
          <w:color w:val="222222"/>
        </w:rPr>
        <w:t xml:space="preserve">This is a custom, code-first pipeline, not an out-of-box Copilot connector. Every resource in Module 1 is created by the Bicep template in </w:t>
      </w:r>
      <w:r>
        <w:rPr>
          <w:rFonts w:ascii="Consolas" w:eastAsia="Consolas" w:hAnsi="Consolas" w:cs="Consolas"/>
          <w:color w:val="222222"/>
        </w:rPr>
        <w:t>infra/main.bicep</w:t>
      </w:r>
      <w:r>
        <w:rPr>
          <w:color w:val="222222"/>
        </w:rPr>
        <w:t>; nothing here is pre-provisioned by a Microsoft-managed connector gallery entry.</w:t>
      </w:r>
    </w:p>
    <w:p w14:paraId="233BA7D9" w14:textId="77777777" w:rsidR="008531DD" w:rsidRDefault="00097320">
      <w:pPr>
        <w:pBdr>
          <w:left w:val="single" w:sz="24" w:space="0" w:color="1B4C8C"/>
        </w:pBdr>
        <w:shd w:val="clear" w:color="auto" w:fill="EAF1FB"/>
        <w:spacing w:before="160" w:after="160"/>
        <w:ind w:left="160" w:right="160"/>
      </w:pPr>
      <w:r>
        <w:rPr>
          <w:b/>
          <w:bCs/>
          <w:color w:val="1B4C8C"/>
        </w:rPr>
        <w:t xml:space="preserve">TIP </w:t>
      </w:r>
      <w:r>
        <w:rPr>
          <w:color w:val="222222"/>
        </w:rPr>
        <w:t>Tenant policies vary. Some tenants block storage-account shared-key access, and some tenants block the Bing Search grounding capability inside Copilot Studio. Module 0.6 and 0.7 flag both gotchas before you hit them, because both were hit for real while building this lab.</w:t>
      </w:r>
    </w:p>
    <w:p w14:paraId="233BA7DA" w14:textId="77777777" w:rsidR="008531DD" w:rsidRDefault="00097320">
      <w:pPr>
        <w:pStyle w:val="Heading1"/>
        <w:spacing w:before="480" w:after="240"/>
      </w:pPr>
      <w:bookmarkStart w:id="28" w:name="_Toc239882247"/>
      <w:r>
        <w:rPr>
          <w:b/>
          <w:bCs/>
          <w:color w:val="0B3D24"/>
        </w:rPr>
        <w:t>Contents</w:t>
      </w:r>
      <w:bookmarkEnd w:id="28"/>
    </w:p>
    <w:p w14:paraId="233BA7DB" w14:textId="77777777" w:rsidR="008531DD" w:rsidRDefault="00097320">
      <w:pPr>
        <w:spacing w:after="160"/>
      </w:pPr>
      <w:r>
        <w:rPr>
          <w:b/>
          <w:bCs/>
        </w:rPr>
        <w:t>Start here</w:t>
      </w:r>
    </w:p>
    <w:p w14:paraId="233BA7DC" w14:textId="77777777" w:rsidR="008531DD" w:rsidRDefault="00097320">
      <w:pPr>
        <w:pStyle w:val="ListParagraph"/>
        <w:numPr>
          <w:ilvl w:val="0"/>
          <w:numId w:val="1"/>
        </w:numPr>
        <w:spacing w:after="100"/>
      </w:pPr>
      <w:r>
        <w:t>Why Customers Ask for This Scenario - the business case, discovery questions, and qualification filter</w:t>
      </w:r>
    </w:p>
    <w:p w14:paraId="233BA7DD" w14:textId="77777777" w:rsidR="008531DD" w:rsidRDefault="00097320">
      <w:pPr>
        <w:pStyle w:val="ListParagraph"/>
        <w:numPr>
          <w:ilvl w:val="0"/>
          <w:numId w:val="1"/>
        </w:numPr>
        <w:spacing w:after="100"/>
      </w:pPr>
      <w:r>
        <w:t>Module 0 - Understand what you are building: architecture, permission model, and limits</w:t>
      </w:r>
    </w:p>
    <w:p w14:paraId="233BA7DE" w14:textId="77777777" w:rsidR="008531DD" w:rsidRDefault="00097320">
      <w:pPr>
        <w:spacing w:after="160"/>
      </w:pPr>
      <w:r>
        <w:rPr>
          <w:b/>
          <w:bCs/>
        </w:rPr>
        <w:t>Build the data foundation</w:t>
      </w:r>
    </w:p>
    <w:p w14:paraId="233BA7DF" w14:textId="77777777" w:rsidR="008531DD" w:rsidRDefault="00097320">
      <w:pPr>
        <w:pStyle w:val="ListParagraph"/>
        <w:numPr>
          <w:ilvl w:val="0"/>
          <w:numId w:val="1"/>
        </w:numPr>
        <w:spacing w:after="100"/>
      </w:pPr>
      <w:r>
        <w:t>Module 1 - Provision Azure infrastructure with Bicep</w:t>
      </w:r>
    </w:p>
    <w:p w14:paraId="233BA7E0" w14:textId="77777777" w:rsidR="008531DD" w:rsidRDefault="00097320">
      <w:pPr>
        <w:pStyle w:val="ListParagraph"/>
        <w:numPr>
          <w:ilvl w:val="0"/>
          <w:numId w:val="1"/>
        </w:numPr>
        <w:spacing w:after="100"/>
      </w:pPr>
      <w:r>
        <w:t>Module 2 - Bootstrap the SharePoint corpus from the public document index</w:t>
      </w:r>
    </w:p>
    <w:p w14:paraId="233BA7E1" w14:textId="77777777" w:rsidR="008531DD" w:rsidRDefault="00097320">
      <w:pPr>
        <w:pStyle w:val="ListParagraph"/>
        <w:numPr>
          <w:ilvl w:val="0"/>
          <w:numId w:val="1"/>
        </w:numPr>
        <w:spacing w:after="100"/>
      </w:pPr>
      <w:r>
        <w:t>Module 3 - Ingest text into Azure AI Search</w:t>
      </w:r>
    </w:p>
    <w:p w14:paraId="233BA7E2" w14:textId="77777777" w:rsidR="008531DD" w:rsidRDefault="00097320">
      <w:pPr>
        <w:pStyle w:val="ListParagraph"/>
        <w:numPr>
          <w:ilvl w:val="0"/>
          <w:numId w:val="1"/>
        </w:numPr>
        <w:spacing w:after="100"/>
      </w:pPr>
      <w:r>
        <w:t>Module 4 - Extract and index visual evidence</w:t>
      </w:r>
    </w:p>
    <w:p w14:paraId="233BA7E3" w14:textId="77777777" w:rsidR="008531DD" w:rsidRDefault="00097320">
      <w:pPr>
        <w:spacing w:after="160"/>
      </w:pPr>
      <w:r>
        <w:rPr>
          <w:b/>
          <w:bCs/>
        </w:rPr>
        <w:t>Build the reasoning and conversational layer</w:t>
      </w:r>
    </w:p>
    <w:p w14:paraId="233BA7E4" w14:textId="77777777" w:rsidR="008531DD" w:rsidRDefault="00097320">
      <w:pPr>
        <w:pStyle w:val="ListParagraph"/>
        <w:numPr>
          <w:ilvl w:val="0"/>
          <w:numId w:val="1"/>
        </w:numPr>
        <w:spacing w:after="100"/>
      </w:pPr>
      <w:r>
        <w:t>Module 5 - Deploy the reasoning API</w:t>
      </w:r>
    </w:p>
    <w:p w14:paraId="233BA7E5" w14:textId="77777777" w:rsidR="008531DD" w:rsidRDefault="00097320">
      <w:pPr>
        <w:pStyle w:val="ListParagraph"/>
        <w:numPr>
          <w:ilvl w:val="0"/>
          <w:numId w:val="1"/>
        </w:numPr>
        <w:spacing w:after="100"/>
      </w:pPr>
      <w:r>
        <w:t>Module 6 - Register the custom connector</w:t>
      </w:r>
    </w:p>
    <w:p w14:paraId="233BA7E6" w14:textId="77777777" w:rsidR="008531DD" w:rsidRDefault="00097320">
      <w:pPr>
        <w:pStyle w:val="ListParagraph"/>
        <w:numPr>
          <w:ilvl w:val="0"/>
          <w:numId w:val="1"/>
        </w:numPr>
        <w:spacing w:after="100"/>
      </w:pPr>
      <w:r>
        <w:t>Module 7 - Create and instruct the Copilot Studio agent</w:t>
      </w:r>
    </w:p>
    <w:p w14:paraId="233BA7E7" w14:textId="77777777" w:rsidR="008531DD" w:rsidRDefault="00097320">
      <w:pPr>
        <w:pStyle w:val="ListParagraph"/>
        <w:numPr>
          <w:ilvl w:val="0"/>
          <w:numId w:val="1"/>
        </w:numPr>
        <w:spacing w:after="100"/>
      </w:pPr>
      <w:r>
        <w:t>Module 8 - Test the agent</w:t>
      </w:r>
    </w:p>
    <w:p w14:paraId="233BA7E8" w14:textId="77777777" w:rsidR="008531DD" w:rsidRDefault="00097320">
      <w:pPr>
        <w:spacing w:after="160"/>
      </w:pPr>
      <w:r>
        <w:rPr>
          <w:b/>
          <w:bCs/>
        </w:rPr>
        <w:t>Appendices</w:t>
      </w:r>
    </w:p>
    <w:p w14:paraId="233BA7E9" w14:textId="77777777" w:rsidR="008531DD" w:rsidRDefault="00097320">
      <w:pPr>
        <w:pStyle w:val="ListParagraph"/>
        <w:numPr>
          <w:ilvl w:val="0"/>
          <w:numId w:val="1"/>
        </w:numPr>
        <w:spacing w:after="100"/>
      </w:pPr>
      <w:r>
        <w:t>Appendix A - Lab tracking sheet</w:t>
      </w:r>
    </w:p>
    <w:p w14:paraId="233BA7EA" w14:textId="77777777" w:rsidR="008531DD" w:rsidRDefault="00097320">
      <w:pPr>
        <w:pStyle w:val="ListParagraph"/>
        <w:numPr>
          <w:ilvl w:val="0"/>
          <w:numId w:val="1"/>
        </w:numPr>
        <w:spacing w:after="100"/>
      </w:pPr>
      <w:r>
        <w:t>Appendix B - Sample prompts and expected behavior</w:t>
      </w:r>
    </w:p>
    <w:p w14:paraId="233BA7EB" w14:textId="77777777" w:rsidR="008531DD" w:rsidRDefault="00097320">
      <w:pPr>
        <w:pStyle w:val="ListParagraph"/>
        <w:numPr>
          <w:ilvl w:val="0"/>
          <w:numId w:val="1"/>
        </w:numPr>
        <w:spacing w:after="100"/>
      </w:pPr>
      <w:r>
        <w:t>Appendix C - Troubleshooting matrix</w:t>
      </w:r>
    </w:p>
    <w:p w14:paraId="233BA7EC" w14:textId="77777777" w:rsidR="008531DD" w:rsidRDefault="00097320">
      <w:pPr>
        <w:pStyle w:val="ListParagraph"/>
        <w:numPr>
          <w:ilvl w:val="0"/>
          <w:numId w:val="1"/>
        </w:numPr>
        <w:spacing w:after="100"/>
      </w:pPr>
      <w:r>
        <w:t>Appendix D - Deliverables checklist and sign-off</w:t>
      </w:r>
    </w:p>
    <w:p w14:paraId="233BA7ED" w14:textId="77777777" w:rsidR="008531DD" w:rsidRDefault="00097320">
      <w:pPr>
        <w:pStyle w:val="ListParagraph"/>
        <w:numPr>
          <w:ilvl w:val="0"/>
          <w:numId w:val="1"/>
        </w:numPr>
        <w:spacing w:after="100"/>
      </w:pPr>
      <w:r>
        <w:lastRenderedPageBreak/>
        <w:t>Appendix E - Reference links</w:t>
      </w:r>
    </w:p>
    <w:p w14:paraId="233BA7EE" w14:textId="77777777" w:rsidR="008531DD" w:rsidRDefault="00097320">
      <w:pPr>
        <w:pStyle w:val="ListParagraph"/>
        <w:numPr>
          <w:ilvl w:val="0"/>
          <w:numId w:val="1"/>
        </w:numPr>
        <w:spacing w:after="100"/>
      </w:pPr>
      <w:r>
        <w:t>Appendix F - Teardown and taking this to a customer</w:t>
      </w:r>
    </w:p>
    <w:p w14:paraId="233BA7EF" w14:textId="77777777" w:rsidR="008531DD" w:rsidRDefault="00097320">
      <w:r>
        <w:br w:type="page"/>
      </w:r>
    </w:p>
    <w:p w14:paraId="233BA7F0" w14:textId="77777777" w:rsidR="008531DD" w:rsidRDefault="00097320">
      <w:pPr>
        <w:pStyle w:val="Heading1"/>
        <w:spacing w:before="480" w:after="240"/>
      </w:pPr>
      <w:bookmarkStart w:id="29" w:name="_Toc239882248"/>
      <w:r>
        <w:rPr>
          <w:b/>
          <w:bCs/>
          <w:color w:val="0B3D24"/>
        </w:rPr>
        <w:lastRenderedPageBreak/>
        <w:t>Module 0 - Understand What You Are Building</w:t>
      </w:r>
      <w:bookmarkEnd w:id="2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47"/>
        <w:gridCol w:w="1262"/>
        <w:gridCol w:w="1623"/>
        <w:gridCol w:w="1984"/>
      </w:tblGrid>
      <w:tr w:rsidR="008531DD" w14:paraId="233BA7F5" w14:textId="77777777">
        <w:trPr>
          <w:tblHeader/>
        </w:trPr>
        <w:tc>
          <w:tcPr>
            <w:tcW w:w="2300" w:type="pct"/>
            <w:shd w:val="clear" w:color="auto" w:fill="1E7145"/>
            <w:tcMar>
              <w:top w:w="80" w:type="dxa"/>
              <w:left w:w="120" w:type="dxa"/>
              <w:bottom w:w="80" w:type="dxa"/>
              <w:right w:w="120" w:type="dxa"/>
            </w:tcMar>
            <w:vAlign w:val="center"/>
          </w:tcPr>
          <w:p w14:paraId="233BA7F1" w14:textId="77777777" w:rsidR="008531DD" w:rsidRDefault="00097320">
            <w:r>
              <w:rPr>
                <w:b/>
                <w:bCs/>
                <w:color w:val="FFFFFF"/>
                <w:sz w:val="19"/>
                <w:szCs w:val="19"/>
              </w:rPr>
              <w:t>Objective</w:t>
            </w:r>
          </w:p>
        </w:tc>
        <w:tc>
          <w:tcPr>
            <w:tcW w:w="700" w:type="pct"/>
            <w:shd w:val="clear" w:color="auto" w:fill="1E7145"/>
            <w:tcMar>
              <w:top w:w="80" w:type="dxa"/>
              <w:left w:w="120" w:type="dxa"/>
              <w:bottom w:w="80" w:type="dxa"/>
              <w:right w:w="120" w:type="dxa"/>
            </w:tcMar>
            <w:vAlign w:val="center"/>
          </w:tcPr>
          <w:p w14:paraId="233BA7F2" w14:textId="77777777" w:rsidR="008531DD" w:rsidRDefault="00097320">
            <w:r>
              <w:rPr>
                <w:b/>
                <w:bCs/>
                <w:color w:val="FFFFFF"/>
                <w:sz w:val="19"/>
                <w:szCs w:val="19"/>
              </w:rPr>
              <w:t>Owner</w:t>
            </w:r>
          </w:p>
        </w:tc>
        <w:tc>
          <w:tcPr>
            <w:tcW w:w="900" w:type="pct"/>
            <w:shd w:val="clear" w:color="auto" w:fill="1E7145"/>
            <w:tcMar>
              <w:top w:w="80" w:type="dxa"/>
              <w:left w:w="120" w:type="dxa"/>
              <w:bottom w:w="80" w:type="dxa"/>
              <w:right w:w="120" w:type="dxa"/>
            </w:tcMar>
            <w:vAlign w:val="center"/>
          </w:tcPr>
          <w:p w14:paraId="233BA7F3" w14:textId="77777777" w:rsidR="008531DD" w:rsidRDefault="00097320">
            <w:r>
              <w:rPr>
                <w:b/>
                <w:bCs/>
                <w:color w:val="FFFFFF"/>
                <w:sz w:val="19"/>
                <w:szCs w:val="19"/>
              </w:rPr>
              <w:t>Time</w:t>
            </w:r>
          </w:p>
        </w:tc>
        <w:tc>
          <w:tcPr>
            <w:tcW w:w="1100" w:type="pct"/>
            <w:shd w:val="clear" w:color="auto" w:fill="1E7145"/>
            <w:tcMar>
              <w:top w:w="80" w:type="dxa"/>
              <w:left w:w="120" w:type="dxa"/>
              <w:bottom w:w="80" w:type="dxa"/>
              <w:right w:w="120" w:type="dxa"/>
            </w:tcMar>
            <w:vAlign w:val="center"/>
          </w:tcPr>
          <w:p w14:paraId="233BA7F4" w14:textId="77777777" w:rsidR="008531DD" w:rsidRDefault="00097320">
            <w:r>
              <w:rPr>
                <w:b/>
                <w:bCs/>
                <w:color w:val="FFFFFF"/>
                <w:sz w:val="19"/>
                <w:szCs w:val="19"/>
              </w:rPr>
              <w:t>Prerequisite</w:t>
            </w:r>
          </w:p>
        </w:tc>
      </w:tr>
      <w:tr w:rsidR="008531DD" w14:paraId="233BA7FA" w14:textId="77777777">
        <w:tc>
          <w:tcPr>
            <w:tcW w:w="2300" w:type="pct"/>
            <w:tcMar>
              <w:top w:w="80" w:type="dxa"/>
              <w:left w:w="120" w:type="dxa"/>
              <w:bottom w:w="80" w:type="dxa"/>
              <w:right w:w="120" w:type="dxa"/>
            </w:tcMar>
            <w:vAlign w:val="center"/>
          </w:tcPr>
          <w:p w14:paraId="233BA7F6" w14:textId="77777777" w:rsidR="008531DD" w:rsidRDefault="00097320">
            <w:r>
              <w:rPr>
                <w:sz w:val="19"/>
                <w:szCs w:val="19"/>
              </w:rPr>
              <w:t>Understand the design, its limits, and the permission model well enough to explain them to a customer</w:t>
            </w:r>
          </w:p>
        </w:tc>
        <w:tc>
          <w:tcPr>
            <w:tcW w:w="700" w:type="pct"/>
            <w:tcMar>
              <w:top w:w="80" w:type="dxa"/>
              <w:left w:w="120" w:type="dxa"/>
              <w:bottom w:w="80" w:type="dxa"/>
              <w:right w:w="120" w:type="dxa"/>
            </w:tcMar>
            <w:vAlign w:val="center"/>
          </w:tcPr>
          <w:p w14:paraId="233BA7F7" w14:textId="77777777" w:rsidR="008531DD" w:rsidRDefault="00097320">
            <w:r>
              <w:rPr>
                <w:sz w:val="19"/>
                <w:szCs w:val="19"/>
              </w:rPr>
              <w:t>You</w:t>
            </w:r>
          </w:p>
        </w:tc>
        <w:tc>
          <w:tcPr>
            <w:tcW w:w="900" w:type="pct"/>
            <w:tcMar>
              <w:top w:w="80" w:type="dxa"/>
              <w:left w:w="120" w:type="dxa"/>
              <w:bottom w:w="80" w:type="dxa"/>
              <w:right w:w="120" w:type="dxa"/>
            </w:tcMar>
            <w:vAlign w:val="center"/>
          </w:tcPr>
          <w:p w14:paraId="233BA7F8" w14:textId="77777777" w:rsidR="008531DD" w:rsidRDefault="00097320">
            <w:r>
              <w:rPr>
                <w:sz w:val="19"/>
                <w:szCs w:val="19"/>
              </w:rPr>
              <w:t>15 min reading</w:t>
            </w:r>
          </w:p>
        </w:tc>
        <w:tc>
          <w:tcPr>
            <w:tcW w:w="1100" w:type="pct"/>
            <w:tcMar>
              <w:top w:w="80" w:type="dxa"/>
              <w:left w:w="120" w:type="dxa"/>
              <w:bottom w:w="80" w:type="dxa"/>
              <w:right w:w="120" w:type="dxa"/>
            </w:tcMar>
            <w:vAlign w:val="center"/>
          </w:tcPr>
          <w:p w14:paraId="233BA7F9" w14:textId="77777777" w:rsidR="008531DD" w:rsidRDefault="00097320">
            <w:r>
              <w:rPr>
                <w:sz w:val="19"/>
                <w:szCs w:val="19"/>
              </w:rPr>
              <w:t>None</w:t>
            </w:r>
          </w:p>
        </w:tc>
      </w:tr>
    </w:tbl>
    <w:p w14:paraId="233BA7FB" w14:textId="77777777" w:rsidR="008531DD" w:rsidRDefault="00097320">
      <w:pPr>
        <w:spacing w:after="160"/>
      </w:pPr>
      <w:r>
        <w:t xml:space="preserve">This module is the whole architecture in one place. Read it once before you touch a keyboard. Everything here shows up later as a configuration decision, and the sections marked </w:t>
      </w:r>
      <w:r>
        <w:rPr>
          <w:b/>
          <w:bCs/>
        </w:rPr>
        <w:t>Be honest about this</w:t>
      </w:r>
      <w:r>
        <w:t xml:space="preserve"> are real gotchas hit while building this exact lab - not hypothetical risk.</w:t>
      </w:r>
    </w:p>
    <w:p w14:paraId="233BA7FC" w14:textId="77777777" w:rsidR="008531DD" w:rsidRDefault="00097320">
      <w:pPr>
        <w:pStyle w:val="Heading2"/>
        <w:spacing w:before="360" w:after="180"/>
      </w:pPr>
      <w:bookmarkStart w:id="30" w:name="_Toc239882249"/>
      <w:r>
        <w:rPr>
          <w:b/>
          <w:bCs/>
          <w:color w:val="1E7145"/>
        </w:rPr>
        <w:t>0.1 What you will build</w:t>
      </w:r>
      <w:bookmarkEnd w:id="30"/>
    </w:p>
    <w:p w14:paraId="233BA7FD" w14:textId="77777777" w:rsidR="008531DD" w:rsidRDefault="00097320">
      <w:pPr>
        <w:spacing w:after="160"/>
      </w:pPr>
      <w:r>
        <w:t xml:space="preserve">A </w:t>
      </w:r>
      <w:r>
        <w:rPr>
          <w:b/>
          <w:bCs/>
        </w:rPr>
        <w:t>Copilot Studio agent</w:t>
      </w:r>
      <w:r>
        <w:t xml:space="preserve"> grounded on two Azure AI Search indexes - one for document text, one for extracted visual evidence - reasoned over by an Azure Function that calls Azure OpenAI. The agent's “insight” behavior is not a separate system; it comes from a deliberately written system prompt inside the Function, plus the agent's own Copilot Studio instructions.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4"/>
        <w:gridCol w:w="4688"/>
        <w:gridCol w:w="1984"/>
      </w:tblGrid>
      <w:tr w:rsidR="008531DD" w14:paraId="233BA801" w14:textId="77777777">
        <w:trPr>
          <w:tblHeader/>
        </w:trPr>
        <w:tc>
          <w:tcPr>
            <w:tcW w:w="1300" w:type="pct"/>
            <w:shd w:val="clear" w:color="auto" w:fill="1E7145"/>
            <w:tcMar>
              <w:top w:w="80" w:type="dxa"/>
              <w:left w:w="120" w:type="dxa"/>
              <w:bottom w:w="80" w:type="dxa"/>
              <w:right w:w="120" w:type="dxa"/>
            </w:tcMar>
            <w:vAlign w:val="center"/>
          </w:tcPr>
          <w:p w14:paraId="233BA7FE" w14:textId="77777777" w:rsidR="008531DD" w:rsidRDefault="00097320">
            <w:r>
              <w:rPr>
                <w:b/>
                <w:bCs/>
                <w:color w:val="FFFFFF"/>
                <w:sz w:val="19"/>
                <w:szCs w:val="19"/>
              </w:rPr>
              <w:t>Capability</w:t>
            </w:r>
          </w:p>
        </w:tc>
        <w:tc>
          <w:tcPr>
            <w:tcW w:w="2600" w:type="pct"/>
            <w:shd w:val="clear" w:color="auto" w:fill="1E7145"/>
            <w:tcMar>
              <w:top w:w="80" w:type="dxa"/>
              <w:left w:w="120" w:type="dxa"/>
              <w:bottom w:w="80" w:type="dxa"/>
              <w:right w:w="120" w:type="dxa"/>
            </w:tcMar>
            <w:vAlign w:val="center"/>
          </w:tcPr>
          <w:p w14:paraId="233BA7FF" w14:textId="77777777" w:rsidR="008531DD" w:rsidRDefault="00097320">
            <w:r>
              <w:rPr>
                <w:b/>
                <w:bCs/>
                <w:color w:val="FFFFFF"/>
                <w:sz w:val="19"/>
                <w:szCs w:val="19"/>
              </w:rPr>
              <w:t>What the agent does</w:t>
            </w:r>
          </w:p>
        </w:tc>
        <w:tc>
          <w:tcPr>
            <w:tcW w:w="1100" w:type="pct"/>
            <w:shd w:val="clear" w:color="auto" w:fill="1E7145"/>
            <w:tcMar>
              <w:top w:w="80" w:type="dxa"/>
              <w:left w:w="120" w:type="dxa"/>
              <w:bottom w:w="80" w:type="dxa"/>
              <w:right w:w="120" w:type="dxa"/>
            </w:tcMar>
            <w:vAlign w:val="center"/>
          </w:tcPr>
          <w:p w14:paraId="233BA800" w14:textId="77777777" w:rsidR="008531DD" w:rsidRDefault="00097320">
            <w:r>
              <w:rPr>
                <w:b/>
                <w:bCs/>
                <w:color w:val="FFFFFF"/>
                <w:sz w:val="19"/>
                <w:szCs w:val="19"/>
              </w:rPr>
              <w:t>Built in</w:t>
            </w:r>
          </w:p>
        </w:tc>
      </w:tr>
      <w:tr w:rsidR="008531DD" w14:paraId="233BA805" w14:textId="77777777">
        <w:tc>
          <w:tcPr>
            <w:tcW w:w="1300" w:type="pct"/>
            <w:tcMar>
              <w:top w:w="80" w:type="dxa"/>
              <w:left w:w="120" w:type="dxa"/>
              <w:bottom w:w="80" w:type="dxa"/>
              <w:right w:w="120" w:type="dxa"/>
            </w:tcMar>
            <w:vAlign w:val="center"/>
          </w:tcPr>
          <w:p w14:paraId="233BA802" w14:textId="77777777" w:rsidR="008531DD" w:rsidRDefault="00097320">
            <w:r>
              <w:rPr>
                <w:sz w:val="19"/>
                <w:szCs w:val="19"/>
              </w:rPr>
              <w:t>Grounded document lookup</w:t>
            </w:r>
          </w:p>
        </w:tc>
        <w:tc>
          <w:tcPr>
            <w:tcW w:w="2600" w:type="pct"/>
            <w:tcMar>
              <w:top w:w="80" w:type="dxa"/>
              <w:left w:w="120" w:type="dxa"/>
              <w:bottom w:w="80" w:type="dxa"/>
              <w:right w:w="120" w:type="dxa"/>
            </w:tcMar>
            <w:vAlign w:val="center"/>
          </w:tcPr>
          <w:p w14:paraId="233BA803" w14:textId="77777777" w:rsidR="008531DD" w:rsidRDefault="00097320">
            <w:r>
              <w:rPr>
                <w:sz w:val="19"/>
                <w:szCs w:val="19"/>
              </w:rPr>
              <w:t>Answers permitting and compliance questions with a citation to the source document and page</w:t>
            </w:r>
          </w:p>
        </w:tc>
        <w:tc>
          <w:tcPr>
            <w:tcW w:w="1100" w:type="pct"/>
            <w:tcMar>
              <w:top w:w="80" w:type="dxa"/>
              <w:left w:w="120" w:type="dxa"/>
              <w:bottom w:w="80" w:type="dxa"/>
              <w:right w:w="120" w:type="dxa"/>
            </w:tcMar>
            <w:vAlign w:val="center"/>
          </w:tcPr>
          <w:p w14:paraId="233BA804" w14:textId="77777777" w:rsidR="008531DD" w:rsidRDefault="00097320">
            <w:r>
              <w:rPr>
                <w:sz w:val="19"/>
                <w:szCs w:val="19"/>
              </w:rPr>
              <w:t>Modules 3, 5, 7</w:t>
            </w:r>
          </w:p>
        </w:tc>
      </w:tr>
      <w:tr w:rsidR="008531DD" w14:paraId="233BA809" w14:textId="77777777">
        <w:tc>
          <w:tcPr>
            <w:tcW w:w="1300" w:type="pct"/>
            <w:shd w:val="clear" w:color="auto" w:fill="F4F8F5"/>
            <w:tcMar>
              <w:top w:w="80" w:type="dxa"/>
              <w:left w:w="120" w:type="dxa"/>
              <w:bottom w:w="80" w:type="dxa"/>
              <w:right w:w="120" w:type="dxa"/>
            </w:tcMar>
            <w:vAlign w:val="center"/>
          </w:tcPr>
          <w:p w14:paraId="233BA806" w14:textId="77777777" w:rsidR="008531DD" w:rsidRDefault="00097320">
            <w:r>
              <w:rPr>
                <w:sz w:val="19"/>
                <w:szCs w:val="19"/>
              </w:rPr>
              <w:t>Visual evidence retrieval</w:t>
            </w:r>
          </w:p>
        </w:tc>
        <w:tc>
          <w:tcPr>
            <w:tcW w:w="2600" w:type="pct"/>
            <w:shd w:val="clear" w:color="auto" w:fill="F4F8F5"/>
            <w:tcMar>
              <w:top w:w="80" w:type="dxa"/>
              <w:left w:w="120" w:type="dxa"/>
              <w:bottom w:w="80" w:type="dxa"/>
              <w:right w:w="120" w:type="dxa"/>
            </w:tcMar>
            <w:vAlign w:val="center"/>
          </w:tcPr>
          <w:p w14:paraId="233BA807" w14:textId="77777777" w:rsidR="008531DD" w:rsidRDefault="00097320">
            <w:r>
              <w:rPr>
                <w:sz w:val="19"/>
                <w:szCs w:val="19"/>
              </w:rPr>
              <w:t>Surfaces embedded diagrams, rendered pages, checklists, and forms with a link back to SharePoint</w:t>
            </w:r>
          </w:p>
        </w:tc>
        <w:tc>
          <w:tcPr>
            <w:tcW w:w="1100" w:type="pct"/>
            <w:shd w:val="clear" w:color="auto" w:fill="F4F8F5"/>
            <w:tcMar>
              <w:top w:w="80" w:type="dxa"/>
              <w:left w:w="120" w:type="dxa"/>
              <w:bottom w:w="80" w:type="dxa"/>
              <w:right w:w="120" w:type="dxa"/>
            </w:tcMar>
            <w:vAlign w:val="center"/>
          </w:tcPr>
          <w:p w14:paraId="233BA808" w14:textId="77777777" w:rsidR="008531DD" w:rsidRDefault="00097320">
            <w:r>
              <w:rPr>
                <w:sz w:val="19"/>
                <w:szCs w:val="19"/>
              </w:rPr>
              <w:t>Modules 4, 5, 7</w:t>
            </w:r>
          </w:p>
        </w:tc>
      </w:tr>
      <w:tr w:rsidR="008531DD" w14:paraId="233BA80D" w14:textId="77777777">
        <w:tc>
          <w:tcPr>
            <w:tcW w:w="1300" w:type="pct"/>
            <w:tcMar>
              <w:top w:w="80" w:type="dxa"/>
              <w:left w:w="120" w:type="dxa"/>
              <w:bottom w:w="80" w:type="dxa"/>
              <w:right w:w="120" w:type="dxa"/>
            </w:tcMar>
            <w:vAlign w:val="center"/>
          </w:tcPr>
          <w:p w14:paraId="233BA80A" w14:textId="77777777" w:rsidR="008531DD" w:rsidRDefault="00097320">
            <w:r>
              <w:rPr>
                <w:sz w:val="19"/>
                <w:szCs w:val="19"/>
              </w:rPr>
              <w:t>Cross-document comparison</w:t>
            </w:r>
          </w:p>
        </w:tc>
        <w:tc>
          <w:tcPr>
            <w:tcW w:w="2600" w:type="pct"/>
            <w:tcMar>
              <w:top w:w="80" w:type="dxa"/>
              <w:left w:w="120" w:type="dxa"/>
              <w:bottom w:w="80" w:type="dxa"/>
              <w:right w:w="120" w:type="dxa"/>
            </w:tcMar>
            <w:vAlign w:val="center"/>
          </w:tcPr>
          <w:p w14:paraId="233BA80B" w14:textId="77777777" w:rsidR="008531DD" w:rsidRDefault="00097320">
            <w:r>
              <w:rPr>
                <w:sz w:val="19"/>
                <w:szCs w:val="19"/>
              </w:rPr>
              <w:t>Compares a template against a guidebook's requirements</w:t>
            </w:r>
          </w:p>
        </w:tc>
        <w:tc>
          <w:tcPr>
            <w:tcW w:w="1100" w:type="pct"/>
            <w:tcMar>
              <w:top w:w="80" w:type="dxa"/>
              <w:left w:w="120" w:type="dxa"/>
              <w:bottom w:w="80" w:type="dxa"/>
              <w:right w:w="120" w:type="dxa"/>
            </w:tcMar>
            <w:vAlign w:val="center"/>
          </w:tcPr>
          <w:p w14:paraId="233BA80C" w14:textId="77777777" w:rsidR="008531DD" w:rsidRDefault="00097320">
            <w:r>
              <w:rPr>
                <w:sz w:val="19"/>
                <w:szCs w:val="19"/>
              </w:rPr>
              <w:t>Module 7</w:t>
            </w:r>
          </w:p>
        </w:tc>
      </w:tr>
      <w:tr w:rsidR="008531DD" w14:paraId="233BA811" w14:textId="77777777">
        <w:tc>
          <w:tcPr>
            <w:tcW w:w="1300" w:type="pct"/>
            <w:shd w:val="clear" w:color="auto" w:fill="F4F8F5"/>
            <w:tcMar>
              <w:top w:w="80" w:type="dxa"/>
              <w:left w:w="120" w:type="dxa"/>
              <w:bottom w:w="80" w:type="dxa"/>
              <w:right w:w="120" w:type="dxa"/>
            </w:tcMar>
            <w:vAlign w:val="center"/>
          </w:tcPr>
          <w:p w14:paraId="233BA80E" w14:textId="77777777" w:rsidR="008531DD" w:rsidRDefault="00097320">
            <w:r>
              <w:rPr>
                <w:sz w:val="19"/>
                <w:szCs w:val="19"/>
              </w:rPr>
              <w:t>Joint text-and-visual reasoning</w:t>
            </w:r>
          </w:p>
        </w:tc>
        <w:tc>
          <w:tcPr>
            <w:tcW w:w="2600" w:type="pct"/>
            <w:shd w:val="clear" w:color="auto" w:fill="F4F8F5"/>
            <w:tcMar>
              <w:top w:w="80" w:type="dxa"/>
              <w:left w:w="120" w:type="dxa"/>
              <w:bottom w:w="80" w:type="dxa"/>
              <w:right w:w="120" w:type="dxa"/>
            </w:tcMar>
            <w:vAlign w:val="center"/>
          </w:tcPr>
          <w:p w14:paraId="233BA80F" w14:textId="77777777" w:rsidR="008531DD" w:rsidRDefault="00097320">
            <w:r>
              <w:rPr>
                <w:sz w:val="19"/>
                <w:szCs w:val="19"/>
              </w:rPr>
              <w:t>The Foundry model merges both evidence types into one cited answer</w:t>
            </w:r>
          </w:p>
        </w:tc>
        <w:tc>
          <w:tcPr>
            <w:tcW w:w="1100" w:type="pct"/>
            <w:shd w:val="clear" w:color="auto" w:fill="F4F8F5"/>
            <w:tcMar>
              <w:top w:w="80" w:type="dxa"/>
              <w:left w:w="120" w:type="dxa"/>
              <w:bottom w:w="80" w:type="dxa"/>
              <w:right w:w="120" w:type="dxa"/>
            </w:tcMar>
            <w:vAlign w:val="center"/>
          </w:tcPr>
          <w:p w14:paraId="233BA810" w14:textId="77777777" w:rsidR="008531DD" w:rsidRDefault="00097320">
            <w:r>
              <w:rPr>
                <w:sz w:val="19"/>
                <w:szCs w:val="19"/>
              </w:rPr>
              <w:t>Module 5</w:t>
            </w:r>
          </w:p>
        </w:tc>
      </w:tr>
      <w:tr w:rsidR="008531DD" w14:paraId="233BA815" w14:textId="77777777">
        <w:tc>
          <w:tcPr>
            <w:tcW w:w="1300" w:type="pct"/>
            <w:tcMar>
              <w:top w:w="80" w:type="dxa"/>
              <w:left w:w="120" w:type="dxa"/>
              <w:bottom w:w="80" w:type="dxa"/>
              <w:right w:w="120" w:type="dxa"/>
            </w:tcMar>
            <w:vAlign w:val="center"/>
          </w:tcPr>
          <w:p w14:paraId="233BA812" w14:textId="77777777" w:rsidR="008531DD" w:rsidRDefault="00097320">
            <w:r>
              <w:rPr>
                <w:sz w:val="19"/>
                <w:szCs w:val="19"/>
              </w:rPr>
              <w:t>Resumable ingestion</w:t>
            </w:r>
          </w:p>
        </w:tc>
        <w:tc>
          <w:tcPr>
            <w:tcW w:w="2600" w:type="pct"/>
            <w:tcMar>
              <w:top w:w="80" w:type="dxa"/>
              <w:left w:w="120" w:type="dxa"/>
              <w:bottom w:w="80" w:type="dxa"/>
              <w:right w:w="120" w:type="dxa"/>
            </w:tcMar>
            <w:vAlign w:val="center"/>
          </w:tcPr>
          <w:p w14:paraId="233BA813" w14:textId="77777777" w:rsidR="008531DD" w:rsidRDefault="00097320">
            <w:r>
              <w:rPr>
                <w:sz w:val="19"/>
                <w:szCs w:val="19"/>
              </w:rPr>
              <w:t>Large corpora survive a network interruption without re-processing completed work</w:t>
            </w:r>
          </w:p>
        </w:tc>
        <w:tc>
          <w:tcPr>
            <w:tcW w:w="1100" w:type="pct"/>
            <w:tcMar>
              <w:top w:w="80" w:type="dxa"/>
              <w:left w:w="120" w:type="dxa"/>
              <w:bottom w:w="80" w:type="dxa"/>
              <w:right w:w="120" w:type="dxa"/>
            </w:tcMar>
            <w:vAlign w:val="center"/>
          </w:tcPr>
          <w:p w14:paraId="233BA814" w14:textId="77777777" w:rsidR="008531DD" w:rsidRDefault="00097320">
            <w:r>
              <w:rPr>
                <w:sz w:val="19"/>
                <w:szCs w:val="19"/>
              </w:rPr>
              <w:t>Modules 3, 4</w:t>
            </w:r>
          </w:p>
        </w:tc>
      </w:tr>
    </w:tbl>
    <w:p w14:paraId="233BA816" w14:textId="77777777" w:rsidR="008531DD" w:rsidRDefault="00097320">
      <w:pPr>
        <w:pBdr>
          <w:left w:val="single" w:sz="24" w:space="0" w:color="0B3D24"/>
        </w:pBdr>
        <w:shd w:val="clear" w:color="auto" w:fill="EAF3EC"/>
        <w:spacing w:before="160" w:after="160"/>
        <w:ind w:left="160" w:right="160"/>
      </w:pPr>
      <w:r>
        <w:rPr>
          <w:b/>
          <w:bCs/>
          <w:color w:val="0B3D24"/>
        </w:rPr>
        <w:t xml:space="preserve">NOTE </w:t>
      </w:r>
      <w:r>
        <w:rPr>
          <w:color w:val="222222"/>
        </w:rPr>
        <w:t xml:space="preserve">Note what is </w:t>
      </w:r>
      <w:r>
        <w:rPr>
          <w:b/>
          <w:bCs/>
          <w:color w:val="222222"/>
        </w:rPr>
        <w:t>not</w:t>
      </w:r>
      <w:r>
        <w:rPr>
          <w:color w:val="222222"/>
        </w:rPr>
        <w:t xml:space="preserve"> in that list: real-time regulatory monitoring, legal determinations, and numeric aggregation over a document population. Section 0.9 covers what this architecture will never answer well.</w:t>
      </w:r>
    </w:p>
    <w:p w14:paraId="233BA817" w14:textId="77777777" w:rsidR="008531DD" w:rsidRDefault="00097320">
      <w:pPr>
        <w:pStyle w:val="Heading2"/>
        <w:spacing w:before="360" w:after="180"/>
      </w:pPr>
      <w:bookmarkStart w:id="31" w:name="_Toc239882250"/>
      <w:r>
        <w:rPr>
          <w:b/>
          <w:bCs/>
          <w:color w:val="1E7145"/>
        </w:rPr>
        <w:t>0.2 Architecture and the request path</w:t>
      </w:r>
      <w:bookmarkEnd w:id="3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2"/>
        <w:gridCol w:w="2705"/>
        <w:gridCol w:w="4869"/>
      </w:tblGrid>
      <w:tr w:rsidR="008531DD" w14:paraId="233BA81B" w14:textId="77777777">
        <w:trPr>
          <w:tblHeader/>
        </w:trPr>
        <w:tc>
          <w:tcPr>
            <w:tcW w:w="800" w:type="pct"/>
            <w:shd w:val="clear" w:color="auto" w:fill="1E7145"/>
            <w:tcMar>
              <w:top w:w="80" w:type="dxa"/>
              <w:left w:w="120" w:type="dxa"/>
              <w:bottom w:w="80" w:type="dxa"/>
              <w:right w:w="120" w:type="dxa"/>
            </w:tcMar>
            <w:vAlign w:val="center"/>
          </w:tcPr>
          <w:p w14:paraId="233BA818" w14:textId="77777777" w:rsidR="008531DD" w:rsidRDefault="00097320">
            <w:r>
              <w:rPr>
                <w:b/>
                <w:bCs/>
                <w:color w:val="FFFFFF"/>
                <w:sz w:val="19"/>
                <w:szCs w:val="19"/>
              </w:rPr>
              <w:t>Layer</w:t>
            </w:r>
          </w:p>
        </w:tc>
        <w:tc>
          <w:tcPr>
            <w:tcW w:w="1500" w:type="pct"/>
            <w:shd w:val="clear" w:color="auto" w:fill="1E7145"/>
            <w:tcMar>
              <w:top w:w="80" w:type="dxa"/>
              <w:left w:w="120" w:type="dxa"/>
              <w:bottom w:w="80" w:type="dxa"/>
              <w:right w:w="120" w:type="dxa"/>
            </w:tcMar>
            <w:vAlign w:val="center"/>
          </w:tcPr>
          <w:p w14:paraId="233BA819" w14:textId="77777777" w:rsidR="008531DD" w:rsidRDefault="00097320">
            <w:r>
              <w:rPr>
                <w:b/>
                <w:bCs/>
                <w:color w:val="FFFFFF"/>
                <w:sz w:val="19"/>
                <w:szCs w:val="19"/>
              </w:rPr>
              <w:t>Component</w:t>
            </w:r>
          </w:p>
        </w:tc>
        <w:tc>
          <w:tcPr>
            <w:tcW w:w="2700" w:type="pct"/>
            <w:shd w:val="clear" w:color="auto" w:fill="1E7145"/>
            <w:tcMar>
              <w:top w:w="80" w:type="dxa"/>
              <w:left w:w="120" w:type="dxa"/>
              <w:bottom w:w="80" w:type="dxa"/>
              <w:right w:w="120" w:type="dxa"/>
            </w:tcMar>
            <w:vAlign w:val="center"/>
          </w:tcPr>
          <w:p w14:paraId="233BA81A" w14:textId="77777777" w:rsidR="008531DD" w:rsidRDefault="00097320">
            <w:r>
              <w:rPr>
                <w:b/>
                <w:bCs/>
                <w:color w:val="FFFFFF"/>
                <w:sz w:val="19"/>
                <w:szCs w:val="19"/>
              </w:rPr>
              <w:t>Purpose in this lab</w:t>
            </w:r>
          </w:p>
        </w:tc>
      </w:tr>
      <w:tr w:rsidR="008531DD" w14:paraId="233BA81F" w14:textId="77777777">
        <w:tc>
          <w:tcPr>
            <w:tcW w:w="800" w:type="pct"/>
            <w:tcMar>
              <w:top w:w="80" w:type="dxa"/>
              <w:left w:w="120" w:type="dxa"/>
              <w:bottom w:w="80" w:type="dxa"/>
              <w:right w:w="120" w:type="dxa"/>
            </w:tcMar>
            <w:vAlign w:val="center"/>
          </w:tcPr>
          <w:p w14:paraId="233BA81C" w14:textId="77777777" w:rsidR="008531DD" w:rsidRDefault="00097320">
            <w:r>
              <w:rPr>
                <w:sz w:val="19"/>
                <w:szCs w:val="19"/>
              </w:rPr>
              <w:t>Source</w:t>
            </w:r>
          </w:p>
        </w:tc>
        <w:tc>
          <w:tcPr>
            <w:tcW w:w="1500" w:type="pct"/>
            <w:tcMar>
              <w:top w:w="80" w:type="dxa"/>
              <w:left w:w="120" w:type="dxa"/>
              <w:bottom w:w="80" w:type="dxa"/>
              <w:right w:w="120" w:type="dxa"/>
            </w:tcMar>
            <w:vAlign w:val="center"/>
          </w:tcPr>
          <w:p w14:paraId="233BA81D" w14:textId="77777777" w:rsidR="008531DD" w:rsidRDefault="00097320">
            <w:r>
              <w:rPr>
                <w:sz w:val="19"/>
                <w:szCs w:val="19"/>
              </w:rPr>
              <w:t>SharePoint document library</w:t>
            </w:r>
          </w:p>
        </w:tc>
        <w:tc>
          <w:tcPr>
            <w:tcW w:w="2700" w:type="pct"/>
            <w:tcMar>
              <w:top w:w="80" w:type="dxa"/>
              <w:left w:w="120" w:type="dxa"/>
              <w:bottom w:w="80" w:type="dxa"/>
              <w:right w:w="120" w:type="dxa"/>
            </w:tcMar>
            <w:vAlign w:val="center"/>
          </w:tcPr>
          <w:p w14:paraId="233BA81E" w14:textId="77777777" w:rsidR="008531DD" w:rsidRDefault="00097320">
            <w:r>
              <w:rPr>
                <w:sz w:val="19"/>
                <w:szCs w:val="19"/>
              </w:rPr>
              <w:t>Holds source PDFs/DOCX under Source Documents, and extracted visual assets under Extracted Images</w:t>
            </w:r>
          </w:p>
        </w:tc>
      </w:tr>
      <w:tr w:rsidR="008531DD" w14:paraId="233BA823" w14:textId="77777777">
        <w:tc>
          <w:tcPr>
            <w:tcW w:w="800" w:type="pct"/>
            <w:shd w:val="clear" w:color="auto" w:fill="F4F8F5"/>
            <w:tcMar>
              <w:top w:w="80" w:type="dxa"/>
              <w:left w:w="120" w:type="dxa"/>
              <w:bottom w:w="80" w:type="dxa"/>
              <w:right w:w="120" w:type="dxa"/>
            </w:tcMar>
            <w:vAlign w:val="center"/>
          </w:tcPr>
          <w:p w14:paraId="233BA820" w14:textId="77777777" w:rsidR="008531DD" w:rsidRDefault="00097320">
            <w:r>
              <w:rPr>
                <w:sz w:val="19"/>
                <w:szCs w:val="19"/>
              </w:rPr>
              <w:t>Text extraction</w:t>
            </w:r>
          </w:p>
        </w:tc>
        <w:tc>
          <w:tcPr>
            <w:tcW w:w="1500" w:type="pct"/>
            <w:shd w:val="clear" w:color="auto" w:fill="F4F8F5"/>
            <w:tcMar>
              <w:top w:w="80" w:type="dxa"/>
              <w:left w:w="120" w:type="dxa"/>
              <w:bottom w:w="80" w:type="dxa"/>
              <w:right w:w="120" w:type="dxa"/>
            </w:tcMar>
            <w:vAlign w:val="center"/>
          </w:tcPr>
          <w:p w14:paraId="233BA821" w14:textId="77777777" w:rsidR="008531DD" w:rsidRDefault="00097320">
            <w:r>
              <w:rPr>
                <w:sz w:val="19"/>
                <w:szCs w:val="19"/>
              </w:rPr>
              <w:t>Azure AI Document Intelligence</w:t>
            </w:r>
          </w:p>
        </w:tc>
        <w:tc>
          <w:tcPr>
            <w:tcW w:w="2700" w:type="pct"/>
            <w:shd w:val="clear" w:color="auto" w:fill="F4F8F5"/>
            <w:tcMar>
              <w:top w:w="80" w:type="dxa"/>
              <w:left w:w="120" w:type="dxa"/>
              <w:bottom w:w="80" w:type="dxa"/>
              <w:right w:w="120" w:type="dxa"/>
            </w:tcMar>
            <w:vAlign w:val="center"/>
          </w:tcPr>
          <w:p w14:paraId="233BA822" w14:textId="77777777" w:rsidR="008531DD" w:rsidRDefault="00097320">
            <w:r>
              <w:rPr>
                <w:sz w:val="19"/>
                <w:szCs w:val="19"/>
              </w:rPr>
              <w:t>Layout-aware text extraction, then chunked for retrieval</w:t>
            </w:r>
          </w:p>
        </w:tc>
      </w:tr>
      <w:tr w:rsidR="008531DD" w14:paraId="233BA827" w14:textId="77777777">
        <w:tc>
          <w:tcPr>
            <w:tcW w:w="800" w:type="pct"/>
            <w:tcMar>
              <w:top w:w="80" w:type="dxa"/>
              <w:left w:w="120" w:type="dxa"/>
              <w:bottom w:w="80" w:type="dxa"/>
              <w:right w:w="120" w:type="dxa"/>
            </w:tcMar>
            <w:vAlign w:val="center"/>
          </w:tcPr>
          <w:p w14:paraId="233BA824" w14:textId="77777777" w:rsidR="008531DD" w:rsidRDefault="00097320">
            <w:r>
              <w:rPr>
                <w:sz w:val="19"/>
                <w:szCs w:val="19"/>
              </w:rPr>
              <w:t>Visual extraction</w:t>
            </w:r>
          </w:p>
        </w:tc>
        <w:tc>
          <w:tcPr>
            <w:tcW w:w="1500" w:type="pct"/>
            <w:tcMar>
              <w:top w:w="80" w:type="dxa"/>
              <w:left w:w="120" w:type="dxa"/>
              <w:bottom w:w="80" w:type="dxa"/>
              <w:right w:w="120" w:type="dxa"/>
            </w:tcMar>
            <w:vAlign w:val="center"/>
          </w:tcPr>
          <w:p w14:paraId="233BA825" w14:textId="77777777" w:rsidR="008531DD" w:rsidRDefault="00097320">
            <w:r>
              <w:rPr>
                <w:sz w:val="19"/>
                <w:szCs w:val="19"/>
              </w:rPr>
              <w:t>PyMuPDF + Azure AI Vision</w:t>
            </w:r>
          </w:p>
        </w:tc>
        <w:tc>
          <w:tcPr>
            <w:tcW w:w="2700" w:type="pct"/>
            <w:tcMar>
              <w:top w:w="80" w:type="dxa"/>
              <w:left w:w="120" w:type="dxa"/>
              <w:bottom w:w="80" w:type="dxa"/>
              <w:right w:w="120" w:type="dxa"/>
            </w:tcMar>
            <w:vAlign w:val="center"/>
          </w:tcPr>
          <w:p w14:paraId="233BA826" w14:textId="77777777" w:rsidR="008531DD" w:rsidRDefault="00097320">
            <w:r>
              <w:rPr>
                <w:sz w:val="19"/>
                <w:szCs w:val="19"/>
              </w:rPr>
              <w:t>Extracts embedded images, renders PDF pages, then captions, OCRs, and tags each asset</w:t>
            </w:r>
          </w:p>
        </w:tc>
      </w:tr>
      <w:tr w:rsidR="008531DD" w14:paraId="233BA82B" w14:textId="77777777">
        <w:tc>
          <w:tcPr>
            <w:tcW w:w="800" w:type="pct"/>
            <w:shd w:val="clear" w:color="auto" w:fill="F4F8F5"/>
            <w:tcMar>
              <w:top w:w="80" w:type="dxa"/>
              <w:left w:w="120" w:type="dxa"/>
              <w:bottom w:w="80" w:type="dxa"/>
              <w:right w:w="120" w:type="dxa"/>
            </w:tcMar>
            <w:vAlign w:val="center"/>
          </w:tcPr>
          <w:p w14:paraId="233BA828" w14:textId="77777777" w:rsidR="008531DD" w:rsidRDefault="00097320">
            <w:r>
              <w:rPr>
                <w:sz w:val="19"/>
                <w:szCs w:val="19"/>
              </w:rPr>
              <w:t>Index</w:t>
            </w:r>
          </w:p>
        </w:tc>
        <w:tc>
          <w:tcPr>
            <w:tcW w:w="1500" w:type="pct"/>
            <w:shd w:val="clear" w:color="auto" w:fill="F4F8F5"/>
            <w:tcMar>
              <w:top w:w="80" w:type="dxa"/>
              <w:left w:w="120" w:type="dxa"/>
              <w:bottom w:w="80" w:type="dxa"/>
              <w:right w:w="120" w:type="dxa"/>
            </w:tcMar>
            <w:vAlign w:val="center"/>
          </w:tcPr>
          <w:p w14:paraId="233BA829" w14:textId="77777777" w:rsidR="008531DD" w:rsidRDefault="00097320">
            <w:r>
              <w:rPr>
                <w:sz w:val="19"/>
                <w:szCs w:val="19"/>
              </w:rPr>
              <w:t>Azure AI Search - two indexes</w:t>
            </w:r>
          </w:p>
        </w:tc>
        <w:tc>
          <w:tcPr>
            <w:tcW w:w="2700" w:type="pct"/>
            <w:shd w:val="clear" w:color="auto" w:fill="F4F8F5"/>
            <w:tcMar>
              <w:top w:w="80" w:type="dxa"/>
              <w:left w:w="120" w:type="dxa"/>
              <w:bottom w:w="80" w:type="dxa"/>
              <w:right w:w="120" w:type="dxa"/>
            </w:tcMar>
            <w:vAlign w:val="center"/>
          </w:tcPr>
          <w:p w14:paraId="233BA82A" w14:textId="77777777" w:rsidR="008531DD" w:rsidRDefault="00097320">
            <w:r>
              <w:rPr>
                <w:sz w:val="19"/>
                <w:szCs w:val="19"/>
              </w:rPr>
              <w:t>reccia-documents (text chunks) and reccia-images (visual evidence), independently queryable</w:t>
            </w:r>
          </w:p>
        </w:tc>
      </w:tr>
      <w:tr w:rsidR="008531DD" w14:paraId="233BA82F" w14:textId="77777777">
        <w:tc>
          <w:tcPr>
            <w:tcW w:w="800" w:type="pct"/>
            <w:tcMar>
              <w:top w:w="80" w:type="dxa"/>
              <w:left w:w="120" w:type="dxa"/>
              <w:bottom w:w="80" w:type="dxa"/>
              <w:right w:w="120" w:type="dxa"/>
            </w:tcMar>
            <w:vAlign w:val="center"/>
          </w:tcPr>
          <w:p w14:paraId="233BA82C" w14:textId="77777777" w:rsidR="008531DD" w:rsidRDefault="00097320">
            <w:r>
              <w:rPr>
                <w:sz w:val="19"/>
                <w:szCs w:val="19"/>
              </w:rPr>
              <w:t>Reasoning</w:t>
            </w:r>
          </w:p>
        </w:tc>
        <w:tc>
          <w:tcPr>
            <w:tcW w:w="1500" w:type="pct"/>
            <w:tcMar>
              <w:top w:w="80" w:type="dxa"/>
              <w:left w:w="120" w:type="dxa"/>
              <w:bottom w:w="80" w:type="dxa"/>
              <w:right w:w="120" w:type="dxa"/>
            </w:tcMar>
            <w:vAlign w:val="center"/>
          </w:tcPr>
          <w:p w14:paraId="233BA82D" w14:textId="77777777" w:rsidR="008531DD" w:rsidRDefault="00097320">
            <w:r>
              <w:rPr>
                <w:sz w:val="19"/>
                <w:szCs w:val="19"/>
              </w:rPr>
              <w:t>Azure Function + Azure OpenAI (Foundry)</w:t>
            </w:r>
          </w:p>
        </w:tc>
        <w:tc>
          <w:tcPr>
            <w:tcW w:w="2700" w:type="pct"/>
            <w:tcMar>
              <w:top w:w="80" w:type="dxa"/>
              <w:left w:w="120" w:type="dxa"/>
              <w:bottom w:w="80" w:type="dxa"/>
              <w:right w:w="120" w:type="dxa"/>
            </w:tcMar>
            <w:vAlign w:val="center"/>
          </w:tcPr>
          <w:p w14:paraId="233BA82E" w14:textId="77777777" w:rsidR="008531DD" w:rsidRDefault="00097320">
            <w:r>
              <w:rPr>
                <w:sz w:val="19"/>
                <w:szCs w:val="19"/>
              </w:rPr>
              <w:t>Retrieves from both indexes, bundles evidence, and calls a chat model to synthesize a cited answer</w:t>
            </w:r>
          </w:p>
        </w:tc>
      </w:tr>
      <w:tr w:rsidR="008531DD" w14:paraId="233BA833" w14:textId="77777777">
        <w:tc>
          <w:tcPr>
            <w:tcW w:w="800" w:type="pct"/>
            <w:shd w:val="clear" w:color="auto" w:fill="F4F8F5"/>
            <w:tcMar>
              <w:top w:w="80" w:type="dxa"/>
              <w:left w:w="120" w:type="dxa"/>
              <w:bottom w:w="80" w:type="dxa"/>
              <w:right w:w="120" w:type="dxa"/>
            </w:tcMar>
            <w:vAlign w:val="center"/>
          </w:tcPr>
          <w:p w14:paraId="233BA830" w14:textId="77777777" w:rsidR="008531DD" w:rsidRDefault="00097320">
            <w:r>
              <w:rPr>
                <w:sz w:val="19"/>
                <w:szCs w:val="19"/>
              </w:rPr>
              <w:t>Connector</w:t>
            </w:r>
          </w:p>
        </w:tc>
        <w:tc>
          <w:tcPr>
            <w:tcW w:w="1500" w:type="pct"/>
            <w:shd w:val="clear" w:color="auto" w:fill="F4F8F5"/>
            <w:tcMar>
              <w:top w:w="80" w:type="dxa"/>
              <w:left w:w="120" w:type="dxa"/>
              <w:bottom w:w="80" w:type="dxa"/>
              <w:right w:w="120" w:type="dxa"/>
            </w:tcMar>
            <w:vAlign w:val="center"/>
          </w:tcPr>
          <w:p w14:paraId="233BA831" w14:textId="77777777" w:rsidR="008531DD" w:rsidRDefault="00097320">
            <w:r>
              <w:rPr>
                <w:sz w:val="19"/>
                <w:szCs w:val="19"/>
              </w:rPr>
              <w:t>Power Platform custom connector</w:t>
            </w:r>
          </w:p>
        </w:tc>
        <w:tc>
          <w:tcPr>
            <w:tcW w:w="2700" w:type="pct"/>
            <w:shd w:val="clear" w:color="auto" w:fill="F4F8F5"/>
            <w:tcMar>
              <w:top w:w="80" w:type="dxa"/>
              <w:left w:w="120" w:type="dxa"/>
              <w:bottom w:w="80" w:type="dxa"/>
              <w:right w:w="120" w:type="dxa"/>
            </w:tcMar>
            <w:vAlign w:val="center"/>
          </w:tcPr>
          <w:p w14:paraId="233BA832" w14:textId="77777777" w:rsidR="008531DD" w:rsidRDefault="00097320">
            <w:r>
              <w:rPr>
                <w:sz w:val="19"/>
                <w:szCs w:val="19"/>
              </w:rPr>
              <w:t>Exposes the Function's single operation as a Copilot Studio action</w:t>
            </w:r>
          </w:p>
        </w:tc>
      </w:tr>
      <w:tr w:rsidR="008531DD" w14:paraId="233BA837" w14:textId="77777777">
        <w:tc>
          <w:tcPr>
            <w:tcW w:w="800" w:type="pct"/>
            <w:tcMar>
              <w:top w:w="80" w:type="dxa"/>
              <w:left w:w="120" w:type="dxa"/>
              <w:bottom w:w="80" w:type="dxa"/>
              <w:right w:w="120" w:type="dxa"/>
            </w:tcMar>
            <w:vAlign w:val="center"/>
          </w:tcPr>
          <w:p w14:paraId="233BA834" w14:textId="77777777" w:rsidR="008531DD" w:rsidRDefault="00097320">
            <w:r>
              <w:rPr>
                <w:sz w:val="19"/>
                <w:szCs w:val="19"/>
              </w:rPr>
              <w:lastRenderedPageBreak/>
              <w:t>Experience</w:t>
            </w:r>
          </w:p>
        </w:tc>
        <w:tc>
          <w:tcPr>
            <w:tcW w:w="1500" w:type="pct"/>
            <w:tcMar>
              <w:top w:w="80" w:type="dxa"/>
              <w:left w:w="120" w:type="dxa"/>
              <w:bottom w:w="80" w:type="dxa"/>
              <w:right w:w="120" w:type="dxa"/>
            </w:tcMar>
            <w:vAlign w:val="center"/>
          </w:tcPr>
          <w:p w14:paraId="233BA835" w14:textId="77777777" w:rsidR="008531DD" w:rsidRDefault="00097320">
            <w:r>
              <w:rPr>
                <w:sz w:val="19"/>
                <w:szCs w:val="19"/>
              </w:rPr>
              <w:t>Copilot Studio agent</w:t>
            </w:r>
          </w:p>
        </w:tc>
        <w:tc>
          <w:tcPr>
            <w:tcW w:w="2700" w:type="pct"/>
            <w:tcMar>
              <w:top w:w="80" w:type="dxa"/>
              <w:left w:w="120" w:type="dxa"/>
              <w:bottom w:w="80" w:type="dxa"/>
              <w:right w:w="120" w:type="dxa"/>
            </w:tcMar>
            <w:vAlign w:val="center"/>
          </w:tcPr>
          <w:p w14:paraId="233BA836" w14:textId="77777777" w:rsidR="008531DD" w:rsidRDefault="00097320">
            <w:r>
              <w:rPr>
                <w:sz w:val="19"/>
                <w:szCs w:val="19"/>
              </w:rPr>
              <w:t>Conversation, instructions, and the connector action wiring</w:t>
            </w:r>
          </w:p>
        </w:tc>
      </w:tr>
      <w:tr w:rsidR="008531DD" w14:paraId="233BA83B" w14:textId="77777777">
        <w:tc>
          <w:tcPr>
            <w:tcW w:w="800" w:type="pct"/>
            <w:shd w:val="clear" w:color="auto" w:fill="F4F8F5"/>
            <w:tcMar>
              <w:top w:w="80" w:type="dxa"/>
              <w:left w:w="120" w:type="dxa"/>
              <w:bottom w:w="80" w:type="dxa"/>
              <w:right w:w="120" w:type="dxa"/>
            </w:tcMar>
            <w:vAlign w:val="center"/>
          </w:tcPr>
          <w:p w14:paraId="233BA838" w14:textId="77777777" w:rsidR="008531DD" w:rsidRDefault="00097320">
            <w:r>
              <w:rPr>
                <w:sz w:val="19"/>
                <w:szCs w:val="19"/>
              </w:rPr>
              <w:t>Governance</w:t>
            </w:r>
          </w:p>
        </w:tc>
        <w:tc>
          <w:tcPr>
            <w:tcW w:w="1500" w:type="pct"/>
            <w:shd w:val="clear" w:color="auto" w:fill="F4F8F5"/>
            <w:tcMar>
              <w:top w:w="80" w:type="dxa"/>
              <w:left w:w="120" w:type="dxa"/>
              <w:bottom w:w="80" w:type="dxa"/>
              <w:right w:w="120" w:type="dxa"/>
            </w:tcMar>
            <w:vAlign w:val="center"/>
          </w:tcPr>
          <w:p w14:paraId="233BA839" w14:textId="77777777" w:rsidR="008531DD" w:rsidRDefault="00097320">
            <w:r>
              <w:rPr>
                <w:sz w:val="19"/>
                <w:szCs w:val="19"/>
              </w:rPr>
              <w:t>Power Platform admin center</w:t>
            </w:r>
          </w:p>
        </w:tc>
        <w:tc>
          <w:tcPr>
            <w:tcW w:w="2700" w:type="pct"/>
            <w:shd w:val="clear" w:color="auto" w:fill="F4F8F5"/>
            <w:tcMar>
              <w:top w:w="80" w:type="dxa"/>
              <w:left w:w="120" w:type="dxa"/>
              <w:bottom w:w="80" w:type="dxa"/>
              <w:right w:w="120" w:type="dxa"/>
            </w:tcMar>
            <w:vAlign w:val="center"/>
          </w:tcPr>
          <w:p w14:paraId="233BA83A" w14:textId="77777777" w:rsidR="008531DD" w:rsidRDefault="00097320">
            <w:r>
              <w:rPr>
                <w:sz w:val="19"/>
                <w:szCs w:val="19"/>
              </w:rPr>
              <w:t>Connector, connection, and environment management</w:t>
            </w:r>
          </w:p>
        </w:tc>
      </w:tr>
    </w:tbl>
    <w:p w14:paraId="233BA83C" w14:textId="77777777" w:rsidR="008531DD" w:rsidRDefault="00097320">
      <w:pPr>
        <w:pStyle w:val="Heading4"/>
        <w:spacing w:before="220" w:after="120"/>
      </w:pPr>
      <w:bookmarkStart w:id="32" w:name="_Toc239882251"/>
      <w:r>
        <w:rPr>
          <w:b/>
          <w:bCs/>
        </w:rPr>
        <w:t>Request path, step by step</w:t>
      </w:r>
      <w:bookmarkEnd w:id="32"/>
    </w:p>
    <w:p w14:paraId="233BA83D" w14:textId="77777777" w:rsidR="008531DD" w:rsidRDefault="00097320">
      <w:pPr>
        <w:pStyle w:val="ListParagraph"/>
        <w:numPr>
          <w:ilvl w:val="0"/>
          <w:numId w:val="1"/>
        </w:numPr>
        <w:spacing w:after="100"/>
      </w:pPr>
      <w:r>
        <w:t>The ingestion scripts (Modules 3-4) populate reccia-documents and reccia-images from the SharePoint library.</w:t>
      </w:r>
    </w:p>
    <w:p w14:paraId="233BA83E" w14:textId="77777777" w:rsidR="008531DD" w:rsidRDefault="00097320">
      <w:pPr>
        <w:pStyle w:val="ListParagraph"/>
        <w:numPr>
          <w:ilvl w:val="0"/>
          <w:numId w:val="1"/>
        </w:numPr>
        <w:spacing w:after="100"/>
      </w:pPr>
      <w:r>
        <w:t>A user asks the Copilot Studio agent a question.</w:t>
      </w:r>
    </w:p>
    <w:p w14:paraId="233BA83F" w14:textId="77777777" w:rsidR="008531DD" w:rsidRDefault="00097320">
      <w:pPr>
        <w:pStyle w:val="ListParagraph"/>
        <w:numPr>
          <w:ilvl w:val="0"/>
          <w:numId w:val="1"/>
        </w:numPr>
        <w:spacing w:after="100"/>
      </w:pPr>
      <w:r>
        <w:t>The agent invokes the SearchRenewableComplianceKnowledge connector action.</w:t>
      </w:r>
    </w:p>
    <w:p w14:paraId="233BA840" w14:textId="77777777" w:rsidR="008531DD" w:rsidRDefault="00097320">
      <w:pPr>
        <w:pStyle w:val="ListParagraph"/>
        <w:numPr>
          <w:ilvl w:val="0"/>
          <w:numId w:val="1"/>
        </w:numPr>
        <w:spacing w:after="100"/>
      </w:pPr>
      <w:r>
        <w:t>The Azure Function queries both Search indexes and bundles the top text and image evidence.</w:t>
      </w:r>
    </w:p>
    <w:p w14:paraId="233BA841" w14:textId="77777777" w:rsidR="008531DD" w:rsidRDefault="00097320">
      <w:pPr>
        <w:pStyle w:val="ListParagraph"/>
        <w:numPr>
          <w:ilvl w:val="0"/>
          <w:numId w:val="1"/>
        </w:numPr>
        <w:spacing w:after="100"/>
      </w:pPr>
      <w:r>
        <w:t>The Function calls Azure OpenAI with a grounding system prompt that forbids answering outside the supplied evidence.</w:t>
      </w:r>
    </w:p>
    <w:p w14:paraId="233BA842" w14:textId="77777777" w:rsidR="008531DD" w:rsidRDefault="00097320">
      <w:pPr>
        <w:pStyle w:val="ListParagraph"/>
        <w:numPr>
          <w:ilvl w:val="0"/>
          <w:numId w:val="1"/>
        </w:numPr>
        <w:spacing w:after="100"/>
      </w:pPr>
      <w:r>
        <w:t>The model returns a cited answer. The Function normalizes any inline image Markdown into plain links before returning it - see 0.6.</w:t>
      </w:r>
    </w:p>
    <w:p w14:paraId="233BA843" w14:textId="77777777" w:rsidR="008531DD" w:rsidRDefault="00097320">
      <w:pPr>
        <w:pStyle w:val="ListParagraph"/>
        <w:numPr>
          <w:ilvl w:val="0"/>
          <w:numId w:val="1"/>
        </w:numPr>
        <w:spacing w:after="100"/>
      </w:pPr>
      <w:r>
        <w:t>Copilot Studio renders the answer with clickable citation links back to the source documents and visual assets in SharePoint.</w:t>
      </w:r>
    </w:p>
    <w:p w14:paraId="233BA844" w14:textId="77777777" w:rsidR="008531DD" w:rsidRDefault="00097320">
      <w:pPr>
        <w:pBdr>
          <w:left w:val="single" w:sz="24" w:space="0" w:color="1B4C8C"/>
        </w:pBdr>
        <w:shd w:val="clear" w:color="auto" w:fill="EAF1FB"/>
        <w:spacing w:before="160" w:after="160"/>
        <w:ind w:left="160" w:right="160"/>
      </w:pPr>
      <w:r>
        <w:rPr>
          <w:b/>
          <w:bCs/>
          <w:color w:val="1B4C8C"/>
        </w:rPr>
        <w:t xml:space="preserve">TIP </w:t>
      </w:r>
      <w:r>
        <w:rPr>
          <w:color w:val="222222"/>
        </w:rPr>
        <w:t>When a customer asks “how do you stop the agent making something up”, the answer is not “we told it not to”. The answer is “the Function only sends the model evidence retrieved from our own indexes, and the system prompt requires every claim to cite that evidence - if nothing relevant is retrieved, there is nothing for the model to answer from.”</w:t>
      </w:r>
    </w:p>
    <w:p w14:paraId="233BA845" w14:textId="77777777" w:rsidR="008531DD" w:rsidRDefault="00097320">
      <w:pPr>
        <w:pStyle w:val="Heading2"/>
        <w:spacing w:before="360" w:after="180"/>
      </w:pPr>
      <w:bookmarkStart w:id="33" w:name="_Toc239882252"/>
      <w:r>
        <w:rPr>
          <w:b/>
          <w:bCs/>
          <w:color w:val="1E7145"/>
        </w:rPr>
        <w:t>0.3 Why a custom connector and Function, not a declarative agent over a SharePoint knowledge source</w:t>
      </w:r>
      <w:bookmarkEnd w:id="33"/>
    </w:p>
    <w:p w14:paraId="233BA846" w14:textId="77777777" w:rsidR="008531DD" w:rsidRDefault="00097320">
      <w:pPr>
        <w:spacing w:after="160"/>
      </w:pPr>
      <w:r>
        <w:t>Microsoft 365 Copilot can ground a declarative agent directly on a SharePoint site as a knowledge source. That is the fastest path for plain document Q&amp;A, and it is not what this lab builds. Know the comparison before a customer asks why the build looks more custom than they expected.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5"/>
        <w:gridCol w:w="2975"/>
        <w:gridCol w:w="3336"/>
      </w:tblGrid>
      <w:tr w:rsidR="008531DD" w14:paraId="233BA84A" w14:textId="77777777">
        <w:trPr>
          <w:tblHeader/>
        </w:trPr>
        <w:tc>
          <w:tcPr>
            <w:tcW w:w="1500" w:type="pct"/>
            <w:shd w:val="clear" w:color="auto" w:fill="1E7145"/>
            <w:tcMar>
              <w:top w:w="80" w:type="dxa"/>
              <w:left w:w="120" w:type="dxa"/>
              <w:bottom w:w="80" w:type="dxa"/>
              <w:right w:w="120" w:type="dxa"/>
            </w:tcMar>
            <w:vAlign w:val="center"/>
          </w:tcPr>
          <w:p w14:paraId="233BA847" w14:textId="77777777" w:rsidR="008531DD" w:rsidRDefault="00097320">
            <w:r>
              <w:rPr>
                <w:b/>
                <w:bCs/>
                <w:color w:val="FFFFFF"/>
                <w:sz w:val="19"/>
                <w:szCs w:val="19"/>
              </w:rPr>
              <w:t>Requirement</w:t>
            </w:r>
          </w:p>
        </w:tc>
        <w:tc>
          <w:tcPr>
            <w:tcW w:w="1650" w:type="pct"/>
            <w:shd w:val="clear" w:color="auto" w:fill="1E7145"/>
            <w:tcMar>
              <w:top w:w="80" w:type="dxa"/>
              <w:left w:w="120" w:type="dxa"/>
              <w:bottom w:w="80" w:type="dxa"/>
              <w:right w:w="120" w:type="dxa"/>
            </w:tcMar>
            <w:vAlign w:val="center"/>
          </w:tcPr>
          <w:p w14:paraId="233BA848" w14:textId="77777777" w:rsidR="008531DD" w:rsidRDefault="00097320">
            <w:r>
              <w:rPr>
                <w:b/>
                <w:bCs/>
                <w:color w:val="FFFFFF"/>
                <w:sz w:val="19"/>
                <w:szCs w:val="19"/>
              </w:rPr>
              <w:t>SharePoint knowledge source (declarative agent)</w:t>
            </w:r>
          </w:p>
        </w:tc>
        <w:tc>
          <w:tcPr>
            <w:tcW w:w="1850" w:type="pct"/>
            <w:shd w:val="clear" w:color="auto" w:fill="1E7145"/>
            <w:tcMar>
              <w:top w:w="80" w:type="dxa"/>
              <w:left w:w="120" w:type="dxa"/>
              <w:bottom w:w="80" w:type="dxa"/>
              <w:right w:w="120" w:type="dxa"/>
            </w:tcMar>
            <w:vAlign w:val="center"/>
          </w:tcPr>
          <w:p w14:paraId="233BA849" w14:textId="77777777" w:rsidR="008531DD" w:rsidRDefault="00097320">
            <w:r>
              <w:rPr>
                <w:b/>
                <w:bCs/>
                <w:color w:val="FFFFFF"/>
                <w:sz w:val="19"/>
                <w:szCs w:val="19"/>
              </w:rPr>
              <w:t>This lab's custom pipeline</w:t>
            </w:r>
          </w:p>
        </w:tc>
      </w:tr>
      <w:tr w:rsidR="008531DD" w14:paraId="233BA84E" w14:textId="77777777">
        <w:tc>
          <w:tcPr>
            <w:tcW w:w="1500" w:type="pct"/>
            <w:tcMar>
              <w:top w:w="80" w:type="dxa"/>
              <w:left w:w="120" w:type="dxa"/>
              <w:bottom w:w="80" w:type="dxa"/>
              <w:right w:w="120" w:type="dxa"/>
            </w:tcMar>
            <w:vAlign w:val="center"/>
          </w:tcPr>
          <w:p w14:paraId="233BA84B" w14:textId="77777777" w:rsidR="008531DD" w:rsidRDefault="00097320">
            <w:r>
              <w:rPr>
                <w:sz w:val="19"/>
                <w:szCs w:val="19"/>
              </w:rPr>
              <w:t>Read diagrams, embedded images, or rendered pages as cited evidence</w:t>
            </w:r>
          </w:p>
        </w:tc>
        <w:tc>
          <w:tcPr>
            <w:tcW w:w="1650" w:type="pct"/>
            <w:tcMar>
              <w:top w:w="80" w:type="dxa"/>
              <w:left w:w="120" w:type="dxa"/>
              <w:bottom w:w="80" w:type="dxa"/>
              <w:right w:w="120" w:type="dxa"/>
            </w:tcMar>
            <w:vAlign w:val="center"/>
          </w:tcPr>
          <w:p w14:paraId="233BA84C" w14:textId="77777777" w:rsidR="008531DD" w:rsidRDefault="00097320">
            <w:r>
              <w:rPr>
                <w:sz w:val="19"/>
                <w:szCs w:val="19"/>
              </w:rPr>
              <w:t>Not possible - grounding is over document text only</w:t>
            </w:r>
          </w:p>
        </w:tc>
        <w:tc>
          <w:tcPr>
            <w:tcW w:w="1850" w:type="pct"/>
            <w:tcMar>
              <w:top w:w="80" w:type="dxa"/>
              <w:left w:w="120" w:type="dxa"/>
              <w:bottom w:w="80" w:type="dxa"/>
              <w:right w:w="120" w:type="dxa"/>
            </w:tcMar>
            <w:vAlign w:val="center"/>
          </w:tcPr>
          <w:p w14:paraId="233BA84D" w14:textId="77777777" w:rsidR="008531DD" w:rsidRDefault="00097320">
            <w:r>
              <w:rPr>
                <w:b/>
                <w:bCs/>
                <w:sz w:val="19"/>
                <w:szCs w:val="19"/>
              </w:rPr>
              <w:t>Strong</w:t>
            </w:r>
            <w:r>
              <w:rPr>
                <w:sz w:val="19"/>
                <w:szCs w:val="19"/>
              </w:rPr>
              <w:t xml:space="preserve"> - a dedicated visual-evidence index with captions, OCR, and tags</w:t>
            </w:r>
          </w:p>
        </w:tc>
      </w:tr>
      <w:tr w:rsidR="008531DD" w14:paraId="233BA852" w14:textId="77777777">
        <w:tc>
          <w:tcPr>
            <w:tcW w:w="1500" w:type="pct"/>
            <w:shd w:val="clear" w:color="auto" w:fill="F4F8F5"/>
            <w:tcMar>
              <w:top w:w="80" w:type="dxa"/>
              <w:left w:w="120" w:type="dxa"/>
              <w:bottom w:w="80" w:type="dxa"/>
              <w:right w:w="120" w:type="dxa"/>
            </w:tcMar>
            <w:vAlign w:val="center"/>
          </w:tcPr>
          <w:p w14:paraId="233BA84F" w14:textId="77777777" w:rsidR="008531DD" w:rsidRDefault="00097320">
            <w:r>
              <w:rPr>
                <w:sz w:val="19"/>
                <w:szCs w:val="19"/>
              </w:rPr>
              <w:t>Jointly reason over two independently tuned retrieval sources</w:t>
            </w:r>
          </w:p>
        </w:tc>
        <w:tc>
          <w:tcPr>
            <w:tcW w:w="1650" w:type="pct"/>
            <w:shd w:val="clear" w:color="auto" w:fill="F4F8F5"/>
            <w:tcMar>
              <w:top w:w="80" w:type="dxa"/>
              <w:left w:w="120" w:type="dxa"/>
              <w:bottom w:w="80" w:type="dxa"/>
              <w:right w:w="120" w:type="dxa"/>
            </w:tcMar>
            <w:vAlign w:val="center"/>
          </w:tcPr>
          <w:p w14:paraId="233BA850" w14:textId="77777777" w:rsidR="008531DD" w:rsidRDefault="00097320">
            <w:r>
              <w:rPr>
                <w:sz w:val="19"/>
                <w:szCs w:val="19"/>
              </w:rPr>
              <w:t>Not possible - one knowledge source, one retrieval behavior</w:t>
            </w:r>
          </w:p>
        </w:tc>
        <w:tc>
          <w:tcPr>
            <w:tcW w:w="1850" w:type="pct"/>
            <w:shd w:val="clear" w:color="auto" w:fill="F4F8F5"/>
            <w:tcMar>
              <w:top w:w="80" w:type="dxa"/>
              <w:left w:w="120" w:type="dxa"/>
              <w:bottom w:w="80" w:type="dxa"/>
              <w:right w:w="120" w:type="dxa"/>
            </w:tcMar>
            <w:vAlign w:val="center"/>
          </w:tcPr>
          <w:p w14:paraId="233BA851" w14:textId="77777777" w:rsidR="008531DD" w:rsidRDefault="00097320">
            <w:r>
              <w:rPr>
                <w:b/>
                <w:bCs/>
                <w:sz w:val="19"/>
                <w:szCs w:val="19"/>
              </w:rPr>
              <w:t>Strong</w:t>
            </w:r>
            <w:r>
              <w:rPr>
                <w:sz w:val="19"/>
                <w:szCs w:val="19"/>
              </w:rPr>
              <w:t xml:space="preserve"> - the Function queries both indexes and merges evidence explicitly</w:t>
            </w:r>
          </w:p>
        </w:tc>
      </w:tr>
      <w:tr w:rsidR="008531DD" w14:paraId="233BA856" w14:textId="77777777">
        <w:tc>
          <w:tcPr>
            <w:tcW w:w="1500" w:type="pct"/>
            <w:tcMar>
              <w:top w:w="80" w:type="dxa"/>
              <w:left w:w="120" w:type="dxa"/>
              <w:bottom w:w="80" w:type="dxa"/>
              <w:right w:w="120" w:type="dxa"/>
            </w:tcMar>
            <w:vAlign w:val="center"/>
          </w:tcPr>
          <w:p w14:paraId="233BA853" w14:textId="77777777" w:rsidR="008531DD" w:rsidRDefault="00097320">
            <w:r>
              <w:rPr>
                <w:sz w:val="19"/>
                <w:szCs w:val="19"/>
              </w:rPr>
              <w:t>Time to first working version</w:t>
            </w:r>
          </w:p>
        </w:tc>
        <w:tc>
          <w:tcPr>
            <w:tcW w:w="1650" w:type="pct"/>
            <w:tcMar>
              <w:top w:w="80" w:type="dxa"/>
              <w:left w:w="120" w:type="dxa"/>
              <w:bottom w:w="80" w:type="dxa"/>
              <w:right w:w="120" w:type="dxa"/>
            </w:tcMar>
            <w:vAlign w:val="center"/>
          </w:tcPr>
          <w:p w14:paraId="233BA854" w14:textId="77777777" w:rsidR="008531DD" w:rsidRDefault="00097320">
            <w:r>
              <w:rPr>
                <w:sz w:val="19"/>
                <w:szCs w:val="19"/>
              </w:rPr>
              <w:t>Minutes</w:t>
            </w:r>
          </w:p>
        </w:tc>
        <w:tc>
          <w:tcPr>
            <w:tcW w:w="1850" w:type="pct"/>
            <w:tcMar>
              <w:top w:w="80" w:type="dxa"/>
              <w:left w:w="120" w:type="dxa"/>
              <w:bottom w:w="80" w:type="dxa"/>
              <w:right w:w="120" w:type="dxa"/>
            </w:tcMar>
            <w:vAlign w:val="center"/>
          </w:tcPr>
          <w:p w14:paraId="233BA855" w14:textId="77777777" w:rsidR="008531DD" w:rsidRDefault="00097320">
            <w:r>
              <w:rPr>
                <w:sz w:val="19"/>
                <w:szCs w:val="19"/>
              </w:rPr>
              <w:t>Hours - infrastructure, ingestion, and connector wiring</w:t>
            </w:r>
          </w:p>
        </w:tc>
      </w:tr>
      <w:tr w:rsidR="008531DD" w14:paraId="233BA85A" w14:textId="77777777">
        <w:tc>
          <w:tcPr>
            <w:tcW w:w="1500" w:type="pct"/>
            <w:shd w:val="clear" w:color="auto" w:fill="F4F8F5"/>
            <w:tcMar>
              <w:top w:w="80" w:type="dxa"/>
              <w:left w:w="120" w:type="dxa"/>
              <w:bottom w:w="80" w:type="dxa"/>
              <w:right w:w="120" w:type="dxa"/>
            </w:tcMar>
            <w:vAlign w:val="center"/>
          </w:tcPr>
          <w:p w14:paraId="233BA857" w14:textId="77777777" w:rsidR="008531DD" w:rsidRDefault="00097320">
            <w:r>
              <w:rPr>
                <w:sz w:val="19"/>
                <w:szCs w:val="19"/>
              </w:rPr>
              <w:t>Ongoing infrastructure to operate</w:t>
            </w:r>
          </w:p>
        </w:tc>
        <w:tc>
          <w:tcPr>
            <w:tcW w:w="1650" w:type="pct"/>
            <w:shd w:val="clear" w:color="auto" w:fill="F4F8F5"/>
            <w:tcMar>
              <w:top w:w="80" w:type="dxa"/>
              <w:left w:w="120" w:type="dxa"/>
              <w:bottom w:w="80" w:type="dxa"/>
              <w:right w:w="120" w:type="dxa"/>
            </w:tcMar>
            <w:vAlign w:val="center"/>
          </w:tcPr>
          <w:p w14:paraId="233BA858" w14:textId="77777777" w:rsidR="008531DD" w:rsidRDefault="00097320">
            <w:r>
              <w:rPr>
                <w:sz w:val="19"/>
                <w:szCs w:val="19"/>
              </w:rPr>
              <w:t>None beyond the SharePoint site itself</w:t>
            </w:r>
          </w:p>
        </w:tc>
        <w:tc>
          <w:tcPr>
            <w:tcW w:w="1850" w:type="pct"/>
            <w:shd w:val="clear" w:color="auto" w:fill="F4F8F5"/>
            <w:tcMar>
              <w:top w:w="80" w:type="dxa"/>
              <w:left w:w="120" w:type="dxa"/>
              <w:bottom w:w="80" w:type="dxa"/>
              <w:right w:w="120" w:type="dxa"/>
            </w:tcMar>
            <w:vAlign w:val="center"/>
          </w:tcPr>
          <w:p w14:paraId="233BA859" w14:textId="77777777" w:rsidR="008531DD" w:rsidRDefault="00097320">
            <w:r>
              <w:rPr>
                <w:sz w:val="19"/>
                <w:szCs w:val="19"/>
              </w:rPr>
              <w:t>Azure AI Search, two Cognitive Services accounts, Azure OpenAI, and a Function App</w:t>
            </w:r>
          </w:p>
        </w:tc>
      </w:tr>
      <w:tr w:rsidR="008531DD" w14:paraId="233BA85E" w14:textId="77777777">
        <w:tc>
          <w:tcPr>
            <w:tcW w:w="1500" w:type="pct"/>
            <w:tcMar>
              <w:top w:w="80" w:type="dxa"/>
              <w:left w:w="120" w:type="dxa"/>
              <w:bottom w:w="80" w:type="dxa"/>
              <w:right w:w="120" w:type="dxa"/>
            </w:tcMar>
            <w:vAlign w:val="center"/>
          </w:tcPr>
          <w:p w14:paraId="233BA85B" w14:textId="77777777" w:rsidR="008531DD" w:rsidRDefault="00097320">
            <w:r>
              <w:rPr>
                <w:sz w:val="19"/>
                <w:szCs w:val="19"/>
              </w:rPr>
              <w:t>Best fit</w:t>
            </w:r>
          </w:p>
        </w:tc>
        <w:tc>
          <w:tcPr>
            <w:tcW w:w="1650" w:type="pct"/>
            <w:tcMar>
              <w:top w:w="80" w:type="dxa"/>
              <w:left w:w="120" w:type="dxa"/>
              <w:bottom w:w="80" w:type="dxa"/>
              <w:right w:w="120" w:type="dxa"/>
            </w:tcMar>
            <w:vAlign w:val="center"/>
          </w:tcPr>
          <w:p w14:paraId="233BA85C" w14:textId="77777777" w:rsidR="008531DD" w:rsidRDefault="00097320">
            <w:r>
              <w:rPr>
                <w:sz w:val="19"/>
                <w:szCs w:val="19"/>
              </w:rPr>
              <w:t>Plain document Q&amp;A over an existing SharePoint library</w:t>
            </w:r>
          </w:p>
        </w:tc>
        <w:tc>
          <w:tcPr>
            <w:tcW w:w="1850" w:type="pct"/>
            <w:tcMar>
              <w:top w:w="80" w:type="dxa"/>
              <w:left w:w="120" w:type="dxa"/>
              <w:bottom w:w="80" w:type="dxa"/>
              <w:right w:w="120" w:type="dxa"/>
            </w:tcMar>
            <w:vAlign w:val="center"/>
          </w:tcPr>
          <w:p w14:paraId="233BA85D" w14:textId="77777777" w:rsidR="008531DD" w:rsidRDefault="00097320">
            <w:r>
              <w:rPr>
                <w:sz w:val="19"/>
                <w:szCs w:val="19"/>
              </w:rPr>
              <w:t>Multimodal evidence retrieval where diagrams, forms, and tables are the differentiator</w:t>
            </w:r>
          </w:p>
        </w:tc>
      </w:tr>
    </w:tbl>
    <w:p w14:paraId="233BA85F" w14:textId="77777777" w:rsidR="008531DD" w:rsidRDefault="00097320">
      <w:pPr>
        <w:spacing w:after="160"/>
      </w:pPr>
      <w:r>
        <w:rPr>
          <w:b/>
          <w:bCs/>
        </w:rPr>
        <w:t>Recommendation:</w:t>
      </w:r>
      <w:r>
        <w:t xml:space="preserve"> start with a declarative agent over SharePoint when the customer's need is plain document Q&amp;A. Build this custom pipeline when the visual evidence - diagrams, checklists, tables - is the actual value, because a declarative agent's SharePoint grounding cannot see it.</w:t>
      </w:r>
    </w:p>
    <w:p w14:paraId="233BA860" w14:textId="77777777" w:rsidR="008531DD" w:rsidRDefault="00097320">
      <w:pPr>
        <w:pStyle w:val="Heading2"/>
        <w:spacing w:before="360" w:after="180"/>
      </w:pPr>
      <w:bookmarkStart w:id="34" w:name="_Toc239882253"/>
      <w:r>
        <w:rPr>
          <w:b/>
          <w:bCs/>
          <w:color w:val="1E7145"/>
        </w:rPr>
        <w:lastRenderedPageBreak/>
        <w:t>0.4 Copilot Studio custom action or a declarative agent</w:t>
      </w:r>
      <w:bookmarkEnd w:id="3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5"/>
        <w:gridCol w:w="3426"/>
        <w:gridCol w:w="2885"/>
      </w:tblGrid>
      <w:tr w:rsidR="008531DD" w14:paraId="233BA864" w14:textId="77777777">
        <w:trPr>
          <w:tblHeader/>
        </w:trPr>
        <w:tc>
          <w:tcPr>
            <w:tcW w:w="1500" w:type="pct"/>
            <w:shd w:val="clear" w:color="auto" w:fill="1E7145"/>
            <w:tcMar>
              <w:top w:w="80" w:type="dxa"/>
              <w:left w:w="120" w:type="dxa"/>
              <w:bottom w:w="80" w:type="dxa"/>
              <w:right w:w="120" w:type="dxa"/>
            </w:tcMar>
            <w:vAlign w:val="center"/>
          </w:tcPr>
          <w:p w14:paraId="233BA861" w14:textId="77777777" w:rsidR="008531DD" w:rsidRDefault="00097320">
            <w:r>
              <w:rPr>
                <w:b/>
                <w:bCs/>
                <w:color w:val="FFFFFF"/>
                <w:sz w:val="19"/>
                <w:szCs w:val="19"/>
              </w:rPr>
              <w:t>Requirement</w:t>
            </w:r>
          </w:p>
        </w:tc>
        <w:tc>
          <w:tcPr>
            <w:tcW w:w="1900" w:type="pct"/>
            <w:shd w:val="clear" w:color="auto" w:fill="1E7145"/>
            <w:tcMar>
              <w:top w:w="80" w:type="dxa"/>
              <w:left w:w="120" w:type="dxa"/>
              <w:bottom w:w="80" w:type="dxa"/>
              <w:right w:w="120" w:type="dxa"/>
            </w:tcMar>
            <w:vAlign w:val="center"/>
          </w:tcPr>
          <w:p w14:paraId="233BA862" w14:textId="77777777" w:rsidR="008531DD" w:rsidRDefault="00097320">
            <w:r>
              <w:rPr>
                <w:b/>
                <w:bCs/>
                <w:color w:val="FFFFFF"/>
                <w:sz w:val="19"/>
                <w:szCs w:val="19"/>
              </w:rPr>
              <w:t>Copilot Studio custom connector action</w:t>
            </w:r>
          </w:p>
        </w:tc>
        <w:tc>
          <w:tcPr>
            <w:tcW w:w="1600" w:type="pct"/>
            <w:shd w:val="clear" w:color="auto" w:fill="1E7145"/>
            <w:tcMar>
              <w:top w:w="80" w:type="dxa"/>
              <w:left w:w="120" w:type="dxa"/>
              <w:bottom w:w="80" w:type="dxa"/>
              <w:right w:w="120" w:type="dxa"/>
            </w:tcMar>
            <w:vAlign w:val="center"/>
          </w:tcPr>
          <w:p w14:paraId="233BA863" w14:textId="77777777" w:rsidR="008531DD" w:rsidRDefault="00097320">
            <w:r>
              <w:rPr>
                <w:b/>
                <w:bCs/>
                <w:color w:val="FFFFFF"/>
                <w:sz w:val="19"/>
                <w:szCs w:val="19"/>
              </w:rPr>
              <w:t>Declarative agent (Agent Builder)</w:t>
            </w:r>
          </w:p>
        </w:tc>
      </w:tr>
      <w:tr w:rsidR="008531DD" w14:paraId="233BA868" w14:textId="77777777">
        <w:tc>
          <w:tcPr>
            <w:tcW w:w="1500" w:type="pct"/>
            <w:tcMar>
              <w:top w:w="80" w:type="dxa"/>
              <w:left w:w="120" w:type="dxa"/>
              <w:bottom w:w="80" w:type="dxa"/>
              <w:right w:w="120" w:type="dxa"/>
            </w:tcMar>
            <w:vAlign w:val="center"/>
          </w:tcPr>
          <w:p w14:paraId="233BA865" w14:textId="77777777" w:rsidR="008531DD" w:rsidRDefault="00097320">
            <w:r>
              <w:rPr>
                <w:sz w:val="19"/>
                <w:szCs w:val="19"/>
              </w:rPr>
              <w:t>Custom retrieval and reasoning logic you control</w:t>
            </w:r>
          </w:p>
        </w:tc>
        <w:tc>
          <w:tcPr>
            <w:tcW w:w="1900" w:type="pct"/>
            <w:tcMar>
              <w:top w:w="80" w:type="dxa"/>
              <w:left w:w="120" w:type="dxa"/>
              <w:bottom w:w="80" w:type="dxa"/>
              <w:right w:w="120" w:type="dxa"/>
            </w:tcMar>
            <w:vAlign w:val="center"/>
          </w:tcPr>
          <w:p w14:paraId="233BA866" w14:textId="77777777" w:rsidR="008531DD" w:rsidRDefault="00097320">
            <w:r>
              <w:rPr>
                <w:b/>
                <w:bCs/>
                <w:sz w:val="19"/>
                <w:szCs w:val="19"/>
              </w:rPr>
              <w:t>Strong</w:t>
            </w:r>
            <w:r>
              <w:rPr>
                <w:sz w:val="19"/>
                <w:szCs w:val="19"/>
              </w:rPr>
              <w:t xml:space="preserve"> - your own Function, your own prompt, your own indexes</w:t>
            </w:r>
          </w:p>
        </w:tc>
        <w:tc>
          <w:tcPr>
            <w:tcW w:w="1600" w:type="pct"/>
            <w:tcMar>
              <w:top w:w="80" w:type="dxa"/>
              <w:left w:w="120" w:type="dxa"/>
              <w:bottom w:w="80" w:type="dxa"/>
              <w:right w:w="120" w:type="dxa"/>
            </w:tcMar>
            <w:vAlign w:val="center"/>
          </w:tcPr>
          <w:p w14:paraId="233BA867" w14:textId="77777777" w:rsidR="008531DD" w:rsidRDefault="00097320">
            <w:r>
              <w:rPr>
                <w:sz w:val="19"/>
                <w:szCs w:val="19"/>
              </w:rPr>
              <w:t>Not possible - grounding logic is fixed by the platform</w:t>
            </w:r>
          </w:p>
        </w:tc>
      </w:tr>
      <w:tr w:rsidR="008531DD" w14:paraId="233BA86C" w14:textId="77777777">
        <w:tc>
          <w:tcPr>
            <w:tcW w:w="1500" w:type="pct"/>
            <w:shd w:val="clear" w:color="auto" w:fill="F4F8F5"/>
            <w:tcMar>
              <w:top w:w="80" w:type="dxa"/>
              <w:left w:w="120" w:type="dxa"/>
              <w:bottom w:w="80" w:type="dxa"/>
              <w:right w:w="120" w:type="dxa"/>
            </w:tcMar>
            <w:vAlign w:val="center"/>
          </w:tcPr>
          <w:p w14:paraId="233BA869" w14:textId="77777777" w:rsidR="008531DD" w:rsidRDefault="00097320">
            <w:r>
              <w:rPr>
                <w:sz w:val="19"/>
                <w:szCs w:val="19"/>
              </w:rPr>
              <w:t>Multi-index, multimodal evidence fusion</w:t>
            </w:r>
          </w:p>
        </w:tc>
        <w:tc>
          <w:tcPr>
            <w:tcW w:w="1900" w:type="pct"/>
            <w:shd w:val="clear" w:color="auto" w:fill="F4F8F5"/>
            <w:tcMar>
              <w:top w:w="80" w:type="dxa"/>
              <w:left w:w="120" w:type="dxa"/>
              <w:bottom w:w="80" w:type="dxa"/>
              <w:right w:w="120" w:type="dxa"/>
            </w:tcMar>
            <w:vAlign w:val="center"/>
          </w:tcPr>
          <w:p w14:paraId="233BA86A" w14:textId="77777777" w:rsidR="008531DD" w:rsidRDefault="00097320">
            <w:r>
              <w:rPr>
                <w:b/>
                <w:bCs/>
                <w:sz w:val="19"/>
                <w:szCs w:val="19"/>
              </w:rPr>
              <w:t>Strong</w:t>
            </w:r>
            <w:r>
              <w:rPr>
                <w:sz w:val="19"/>
                <w:szCs w:val="19"/>
              </w:rPr>
              <w:t xml:space="preserve"> - exactly what this lab demonstrates</w:t>
            </w:r>
          </w:p>
        </w:tc>
        <w:tc>
          <w:tcPr>
            <w:tcW w:w="1600" w:type="pct"/>
            <w:shd w:val="clear" w:color="auto" w:fill="F4F8F5"/>
            <w:tcMar>
              <w:top w:w="80" w:type="dxa"/>
              <w:left w:w="120" w:type="dxa"/>
              <w:bottom w:w="80" w:type="dxa"/>
              <w:right w:w="120" w:type="dxa"/>
            </w:tcMar>
            <w:vAlign w:val="center"/>
          </w:tcPr>
          <w:p w14:paraId="233BA86B" w14:textId="77777777" w:rsidR="008531DD" w:rsidRDefault="00097320">
            <w:r>
              <w:rPr>
                <w:sz w:val="19"/>
                <w:szCs w:val="19"/>
              </w:rPr>
              <w:t>Not possible with a single knowledge source</w:t>
            </w:r>
          </w:p>
        </w:tc>
      </w:tr>
      <w:tr w:rsidR="008531DD" w14:paraId="233BA870" w14:textId="77777777">
        <w:tc>
          <w:tcPr>
            <w:tcW w:w="1500" w:type="pct"/>
            <w:tcMar>
              <w:top w:w="80" w:type="dxa"/>
              <w:left w:w="120" w:type="dxa"/>
              <w:bottom w:w="80" w:type="dxa"/>
              <w:right w:w="120" w:type="dxa"/>
            </w:tcMar>
            <w:vAlign w:val="center"/>
          </w:tcPr>
          <w:p w14:paraId="233BA86D" w14:textId="77777777" w:rsidR="008531DD" w:rsidRDefault="00097320">
            <w:r>
              <w:rPr>
                <w:sz w:val="19"/>
                <w:szCs w:val="19"/>
              </w:rPr>
              <w:t>Time to first working version</w:t>
            </w:r>
          </w:p>
        </w:tc>
        <w:tc>
          <w:tcPr>
            <w:tcW w:w="1900" w:type="pct"/>
            <w:tcMar>
              <w:top w:w="80" w:type="dxa"/>
              <w:left w:w="120" w:type="dxa"/>
              <w:bottom w:w="80" w:type="dxa"/>
              <w:right w:w="120" w:type="dxa"/>
            </w:tcMar>
            <w:vAlign w:val="center"/>
          </w:tcPr>
          <w:p w14:paraId="233BA86E" w14:textId="77777777" w:rsidR="008531DD" w:rsidRDefault="00097320">
            <w:r>
              <w:rPr>
                <w:sz w:val="19"/>
                <w:szCs w:val="19"/>
              </w:rPr>
              <w:t>Hours, once the Function exists</w:t>
            </w:r>
          </w:p>
        </w:tc>
        <w:tc>
          <w:tcPr>
            <w:tcW w:w="1600" w:type="pct"/>
            <w:tcMar>
              <w:top w:w="80" w:type="dxa"/>
              <w:left w:w="120" w:type="dxa"/>
              <w:bottom w:w="80" w:type="dxa"/>
              <w:right w:w="120" w:type="dxa"/>
            </w:tcMar>
            <w:vAlign w:val="center"/>
          </w:tcPr>
          <w:p w14:paraId="233BA86F" w14:textId="77777777" w:rsidR="008531DD" w:rsidRDefault="00097320">
            <w:r>
              <w:rPr>
                <w:sz w:val="19"/>
                <w:szCs w:val="19"/>
              </w:rPr>
              <w:t>Minutes</w:t>
            </w:r>
          </w:p>
        </w:tc>
      </w:tr>
      <w:tr w:rsidR="008531DD" w14:paraId="233BA874" w14:textId="77777777">
        <w:tc>
          <w:tcPr>
            <w:tcW w:w="1500" w:type="pct"/>
            <w:shd w:val="clear" w:color="auto" w:fill="F4F8F5"/>
            <w:tcMar>
              <w:top w:w="80" w:type="dxa"/>
              <w:left w:w="120" w:type="dxa"/>
              <w:bottom w:w="80" w:type="dxa"/>
              <w:right w:w="120" w:type="dxa"/>
            </w:tcMar>
            <w:vAlign w:val="center"/>
          </w:tcPr>
          <w:p w14:paraId="233BA871" w14:textId="77777777" w:rsidR="008531DD" w:rsidRDefault="00097320">
            <w:r>
              <w:rPr>
                <w:sz w:val="19"/>
                <w:szCs w:val="19"/>
              </w:rPr>
              <w:t>Publishing surfaces</w:t>
            </w:r>
          </w:p>
        </w:tc>
        <w:tc>
          <w:tcPr>
            <w:tcW w:w="1900" w:type="pct"/>
            <w:shd w:val="clear" w:color="auto" w:fill="F4F8F5"/>
            <w:tcMar>
              <w:top w:w="80" w:type="dxa"/>
              <w:left w:w="120" w:type="dxa"/>
              <w:bottom w:w="80" w:type="dxa"/>
              <w:right w:w="120" w:type="dxa"/>
            </w:tcMar>
            <w:vAlign w:val="center"/>
          </w:tcPr>
          <w:p w14:paraId="233BA872" w14:textId="77777777" w:rsidR="008531DD" w:rsidRDefault="00097320">
            <w:r>
              <w:rPr>
                <w:sz w:val="19"/>
                <w:szCs w:val="19"/>
              </w:rPr>
              <w:t>Microsoft Teams, Copilot Studio web chat, and other Copilot Studio channels</w:t>
            </w:r>
          </w:p>
        </w:tc>
        <w:tc>
          <w:tcPr>
            <w:tcW w:w="1600" w:type="pct"/>
            <w:shd w:val="clear" w:color="auto" w:fill="F4F8F5"/>
            <w:tcMar>
              <w:top w:w="80" w:type="dxa"/>
              <w:left w:w="120" w:type="dxa"/>
              <w:bottom w:w="80" w:type="dxa"/>
              <w:right w:w="120" w:type="dxa"/>
            </w:tcMar>
            <w:vAlign w:val="center"/>
          </w:tcPr>
          <w:p w14:paraId="233BA873" w14:textId="77777777" w:rsidR="008531DD" w:rsidRDefault="00097320">
            <w:r>
              <w:rPr>
                <w:sz w:val="19"/>
                <w:szCs w:val="19"/>
              </w:rPr>
              <w:t>Microsoft 365 Copilot surfaces</w:t>
            </w:r>
          </w:p>
        </w:tc>
      </w:tr>
      <w:tr w:rsidR="008531DD" w14:paraId="233BA878" w14:textId="77777777">
        <w:tc>
          <w:tcPr>
            <w:tcW w:w="1500" w:type="pct"/>
            <w:tcMar>
              <w:top w:w="80" w:type="dxa"/>
              <w:left w:w="120" w:type="dxa"/>
              <w:bottom w:w="80" w:type="dxa"/>
              <w:right w:w="120" w:type="dxa"/>
            </w:tcMar>
            <w:vAlign w:val="center"/>
          </w:tcPr>
          <w:p w14:paraId="233BA875" w14:textId="77777777" w:rsidR="008531DD" w:rsidRDefault="00097320">
            <w:r>
              <w:rPr>
                <w:sz w:val="19"/>
                <w:szCs w:val="19"/>
              </w:rPr>
              <w:t>Governance</w:t>
            </w:r>
          </w:p>
        </w:tc>
        <w:tc>
          <w:tcPr>
            <w:tcW w:w="1900" w:type="pct"/>
            <w:tcMar>
              <w:top w:w="80" w:type="dxa"/>
              <w:left w:w="120" w:type="dxa"/>
              <w:bottom w:w="80" w:type="dxa"/>
              <w:right w:w="120" w:type="dxa"/>
            </w:tcMar>
            <w:vAlign w:val="center"/>
          </w:tcPr>
          <w:p w14:paraId="233BA876" w14:textId="77777777" w:rsidR="008531DD" w:rsidRDefault="00097320">
            <w:r>
              <w:rPr>
                <w:sz w:val="19"/>
                <w:szCs w:val="19"/>
              </w:rPr>
              <w:t>Custom connector, connection, and agent registry</w:t>
            </w:r>
          </w:p>
        </w:tc>
        <w:tc>
          <w:tcPr>
            <w:tcW w:w="1600" w:type="pct"/>
            <w:tcMar>
              <w:top w:w="80" w:type="dxa"/>
              <w:left w:w="120" w:type="dxa"/>
              <w:bottom w:w="80" w:type="dxa"/>
              <w:right w:w="120" w:type="dxa"/>
            </w:tcMar>
            <w:vAlign w:val="center"/>
          </w:tcPr>
          <w:p w14:paraId="233BA877" w14:textId="77777777" w:rsidR="008531DD" w:rsidRDefault="00097320">
            <w:r>
              <w:rPr>
                <w:sz w:val="19"/>
                <w:szCs w:val="19"/>
              </w:rPr>
              <w:t>Agent registry only</w:t>
            </w:r>
          </w:p>
        </w:tc>
      </w:tr>
    </w:tbl>
    <w:p w14:paraId="233BA879"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color w:val="222222"/>
        </w:rPr>
        <w:t>If a customer wants to combine this with plain SharePoint document Q&amp;A as well, treat it as two knowledge sources feeding the same agent, or two agents. Do not try to fold the custom connector's evidence format into a declarative agent's knowledge-source model - they are architecturally different.</w:t>
      </w:r>
    </w:p>
    <w:p w14:paraId="233BA87A" w14:textId="77777777" w:rsidR="008531DD" w:rsidRDefault="00097320">
      <w:pPr>
        <w:pStyle w:val="Heading2"/>
        <w:spacing w:before="360" w:after="180"/>
      </w:pPr>
      <w:bookmarkStart w:id="35" w:name="_Toc239882254"/>
      <w:r>
        <w:rPr>
          <w:b/>
          <w:bCs/>
          <w:color w:val="1E7145"/>
        </w:rPr>
        <w:t>0.5 The permission model</w:t>
      </w:r>
      <w:bookmarkEnd w:id="35"/>
    </w:p>
    <w:p w14:paraId="233BA87B" w14:textId="77777777" w:rsidR="008531DD" w:rsidRDefault="00097320">
      <w:pPr>
        <w:pStyle w:val="Heading4"/>
        <w:spacing w:before="220" w:after="120"/>
      </w:pPr>
      <w:bookmarkStart w:id="36" w:name="_Toc239882255"/>
      <w:r>
        <w:rPr>
          <w:b/>
          <w:bCs/>
        </w:rPr>
        <w:t>Access is controlled at the connector and connection level, not per document</w:t>
      </w:r>
      <w:bookmarkEnd w:id="36"/>
    </w:p>
    <w:p w14:paraId="233BA87C" w14:textId="77777777" w:rsidR="008531DD" w:rsidRDefault="00097320">
      <w:pPr>
        <w:spacing w:after="160"/>
      </w:pPr>
      <w:r>
        <w:t>This lab's corpus is public documents with no per-user sensitivity, so there is no per-document access-control layer to build. The Power Platform connection that authenticates to the Function is created once by an environment maker and shared through normal Copilot Studio agent sharing - the same governance surface as any other custom connector.</w:t>
      </w:r>
    </w:p>
    <w:p w14:paraId="233BA87D" w14:textId="77777777" w:rsidR="008531DD" w:rsidRDefault="00097320">
      <w:pPr>
        <w:pStyle w:val="Heading4"/>
        <w:spacing w:before="220" w:after="120"/>
      </w:pPr>
      <w:bookmarkStart w:id="37" w:name="_Toc239882256"/>
      <w:r>
        <w:rPr>
          <w:b/>
          <w:bCs/>
        </w:rPr>
        <w:t>There is no per-user retrieval trimming in this design</w:t>
      </w:r>
      <w:bookmarkEnd w:id="37"/>
    </w:p>
    <w:p w14:paraId="233BA87E"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b/>
          <w:bCs/>
          <w:color w:val="222222"/>
        </w:rPr>
        <w:t>This matters if you point the pipeline at sensitive or proprietary documents.</w:t>
      </w:r>
      <w:r>
        <w:rPr>
          <w:color w:val="222222"/>
        </w:rPr>
        <w:t xml:space="preserve"> Unlike a Microsoft 365 Copilot connector, which can carry per-item ACLs into the index, this Function issues one Azure AI Search query key and returns whatever the query matches to whoever calls the connector action. If you extend this lab with sensitive customer documents, you must add your own security-trimming layer - for example Azure AI Search security filters keyed on Entra ID group membership - before deploying to production. See Appendix F.3.</w:t>
      </w:r>
    </w:p>
    <w:p w14:paraId="233BA87F" w14:textId="77777777" w:rsidR="008531DD" w:rsidRDefault="00097320">
      <w:pPr>
        <w:pStyle w:val="Heading2"/>
        <w:spacing w:before="360" w:after="180"/>
      </w:pPr>
      <w:bookmarkStart w:id="38" w:name="_Toc239882257"/>
      <w:r>
        <w:rPr>
          <w:b/>
          <w:bCs/>
          <w:color w:val="1E7145"/>
        </w:rPr>
        <w:t>0.6 Be honest about this - Copilot Studio cannot render inline Markdown images</w:t>
      </w:r>
      <w:bookmarkEnd w:id="38"/>
    </w:p>
    <w:p w14:paraId="233BA880"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b/>
          <w:bCs/>
          <w:color w:val="222222"/>
        </w:rPr>
        <w:t>A real failure hit while building this lab.</w:t>
      </w:r>
      <w:r>
        <w:rPr>
          <w:color w:val="222222"/>
        </w:rPr>
        <w:t xml:space="preserve"> When the Azure OpenAI model was instructed to cite a diagram using standard Markdown image syntax - </w:t>
      </w:r>
      <w:r>
        <w:rPr>
          <w:rFonts w:ascii="Consolas" w:eastAsia="Consolas" w:hAnsi="Consolas" w:cs="Consolas"/>
          <w:color w:val="222222"/>
        </w:rPr>
        <w:t>![View diagram](url)</w:t>
      </w:r>
      <w:r>
        <w:rPr>
          <w:color w:val="222222"/>
        </w:rPr>
        <w:t xml:space="preserve"> - Copilot Studio's chat surface rendered a broken image icon instead of the image or a working link. Copilot Studio cannot reliably render inline images for authenticated SharePoint URLs inside a connector action's chat response.</w:t>
      </w:r>
    </w:p>
    <w:p w14:paraId="233BA881" w14:textId="77777777" w:rsidR="008531DD" w:rsidRDefault="00097320">
      <w:pPr>
        <w:spacing w:after="160"/>
      </w:pPr>
      <w:r>
        <w:t>The fix is in the Function's system prompt and in a normalization step applied to every answer before it is returned:</w:t>
      </w:r>
    </w:p>
    <w:p w14:paraId="233BA882"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Never use Markdown image syntax like ![View diagram](url).</w:t>
      </w:r>
      <w:r>
        <w:br/>
      </w:r>
      <w:r>
        <w:rPr>
          <w:rFonts w:ascii="Consolas" w:eastAsia="Consolas" w:hAnsi="Consolas" w:cs="Consolas"/>
          <w:sz w:val="19"/>
          <w:szCs w:val="19"/>
        </w:rPr>
        <w:t>The chat cannot render authenticated SharePoint images inline.</w:t>
      </w:r>
      <w:r>
        <w:br/>
      </w:r>
      <w:r>
        <w:rPr>
          <w:rFonts w:ascii="Consolas" w:eastAsia="Consolas" w:hAnsi="Consolas" w:cs="Consolas"/>
          <w:sz w:val="19"/>
          <w:szCs w:val="19"/>
        </w:rPr>
        <w:t>Always use normal Markdown links like [View diagram](url).</w:t>
      </w:r>
    </w:p>
    <w:p w14:paraId="233BA883" w14:textId="77777777" w:rsidR="008531DD" w:rsidRDefault="00097320">
      <w:pPr>
        <w:pBdr>
          <w:left w:val="single" w:sz="24" w:space="0" w:color="0B3D24"/>
        </w:pBdr>
        <w:shd w:val="clear" w:color="auto" w:fill="EAF3EC"/>
        <w:spacing w:before="160" w:after="160"/>
        <w:ind w:left="160" w:right="160"/>
      </w:pPr>
      <w:r>
        <w:rPr>
          <w:b/>
          <w:bCs/>
          <w:color w:val="0B3D24"/>
        </w:rPr>
        <w:t xml:space="preserve">NOTE </w:t>
      </w:r>
      <w:r>
        <w:rPr>
          <w:color w:val="222222"/>
        </w:rPr>
        <w:t xml:space="preserve">The Function also runs a regex normalization pass that rewrites any </w:t>
      </w:r>
      <w:r>
        <w:rPr>
          <w:rFonts w:ascii="Consolas" w:eastAsia="Consolas" w:hAnsi="Consolas" w:cs="Consolas"/>
          <w:color w:val="222222"/>
        </w:rPr>
        <w:t>![label](url)</w:t>
      </w:r>
      <w:r>
        <w:rPr>
          <w:color w:val="222222"/>
        </w:rPr>
        <w:t xml:space="preserve"> the model produces anyway into </w:t>
      </w:r>
      <w:r>
        <w:rPr>
          <w:rFonts w:ascii="Consolas" w:eastAsia="Consolas" w:hAnsi="Consolas" w:cs="Consolas"/>
          <w:color w:val="222222"/>
        </w:rPr>
        <w:t>[label](url)</w:t>
      </w:r>
      <w:r>
        <w:rPr>
          <w:color w:val="222222"/>
        </w:rPr>
        <w:t>, so the fix holds even if the model drifts from the instruction on a given turn.</w:t>
      </w:r>
    </w:p>
    <w:p w14:paraId="233BA884" w14:textId="77777777" w:rsidR="008531DD" w:rsidRDefault="00097320">
      <w:pPr>
        <w:pStyle w:val="Heading2"/>
        <w:spacing w:before="360" w:after="180"/>
      </w:pPr>
      <w:bookmarkStart w:id="39" w:name="_Toc239882258"/>
      <w:r>
        <w:rPr>
          <w:b/>
          <w:bCs/>
          <w:color w:val="1E7145"/>
        </w:rPr>
        <w:lastRenderedPageBreak/>
        <w:t>0.7 Be honest about this - web browsing can silently block publish</w:t>
      </w:r>
      <w:bookmarkEnd w:id="39"/>
    </w:p>
    <w:p w14:paraId="233BA885"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b/>
          <w:bCs/>
          <w:color w:val="222222"/>
        </w:rPr>
        <w:t>A real failure hit while building this lab.</w:t>
      </w:r>
      <w:r>
        <w:rPr>
          <w:color w:val="222222"/>
        </w:rPr>
        <w:t xml:space="preserve"> Publishing the agent failed repeatedly with no visible error in the UI, and the underlying diagnostic reported </w:t>
      </w:r>
      <w:r>
        <w:rPr>
          <w:rFonts w:ascii="Consolas" w:eastAsia="Consolas" w:hAnsi="Consolas" w:cs="Consolas"/>
          <w:color w:val="222222"/>
        </w:rPr>
        <w:t>BingSearchBlocked - Bing Search will not work in your environment</w:t>
      </w:r>
      <w:r>
        <w:rPr>
          <w:color w:val="222222"/>
        </w:rPr>
        <w:t xml:space="preserve">. The cause was the agent's </w:t>
      </w:r>
      <w:r>
        <w:rPr>
          <w:rFonts w:ascii="Consolas" w:eastAsia="Consolas" w:hAnsi="Consolas" w:cs="Consolas"/>
          <w:color w:val="222222"/>
        </w:rPr>
        <w:t>gptCapabilities.webBrowsing</w:t>
      </w:r>
      <w:r>
        <w:rPr>
          <w:color w:val="222222"/>
        </w:rPr>
        <w:t xml:space="preserve"> setting being enabled by default in an environment where Bing Search grounding is disabled by tenant policy.</w:t>
      </w:r>
    </w:p>
    <w:p w14:paraId="233BA886" w14:textId="77777777" w:rsidR="008531DD" w:rsidRDefault="00097320">
      <w:pPr>
        <w:spacing w:after="160"/>
      </w:pPr>
      <w:r>
        <w:t>The fix: set web browsing off explicitly in the agent definition before publishing, and turn it off again if a template or an “Ask to add web search” prompt re-enables it.</w:t>
      </w:r>
    </w:p>
    <w:p w14:paraId="233BA887"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gptCapabilities:</w:t>
      </w:r>
      <w:r>
        <w:br/>
      </w:r>
      <w:r>
        <w:rPr>
          <w:rFonts w:ascii="Consolas" w:eastAsia="Consolas" w:hAnsi="Consolas" w:cs="Consolas"/>
          <w:sz w:val="19"/>
          <w:szCs w:val="19"/>
        </w:rPr>
        <w:t xml:space="preserve">  webBrowsing: false</w:t>
      </w:r>
    </w:p>
    <w:p w14:paraId="233BA888" w14:textId="77777777" w:rsidR="008531DD" w:rsidRDefault="00097320">
      <w:pPr>
        <w:pBdr>
          <w:left w:val="single" w:sz="24" w:space="0" w:color="1B4C8C"/>
        </w:pBdr>
        <w:shd w:val="clear" w:color="auto" w:fill="EAF1FB"/>
        <w:spacing w:before="160" w:after="160"/>
        <w:ind w:left="160" w:right="160"/>
      </w:pPr>
      <w:r>
        <w:rPr>
          <w:b/>
          <w:bCs/>
          <w:color w:val="1B4C8C"/>
        </w:rPr>
        <w:t xml:space="preserve">TIP </w:t>
      </w:r>
      <w:r>
        <w:rPr>
          <w:color w:val="222222"/>
        </w:rPr>
        <w:t>If your own tenant allows Bing Search grounding, you can leave this on. Check first by attempting one publish before you invest time in agent instructions - a blocked publish here looks identical to any other publish failure until you read the underlying diagnostic detail.</w:t>
      </w:r>
    </w:p>
    <w:p w14:paraId="233BA889" w14:textId="77777777" w:rsidR="008531DD" w:rsidRDefault="00097320">
      <w:pPr>
        <w:pStyle w:val="Heading2"/>
        <w:spacing w:before="360" w:after="180"/>
      </w:pPr>
      <w:bookmarkStart w:id="40" w:name="_Toc239882259"/>
      <w:r>
        <w:rPr>
          <w:b/>
          <w:bCs/>
          <w:color w:val="1E7145"/>
        </w:rPr>
        <w:t>0.8 Be honest about this - Dataverse enforces a 100-character action name limit</w:t>
      </w:r>
      <w:bookmarkEnd w:id="40"/>
    </w:p>
    <w:p w14:paraId="233BA88A"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b/>
          <w:bCs/>
          <w:color w:val="222222"/>
        </w:rPr>
        <w:t>A real failure hit while building this lab.</w:t>
      </w:r>
      <w:r>
        <w:rPr>
          <w:color w:val="222222"/>
        </w:rPr>
        <w:t xml:space="preserve"> Pushing a connector action whose generated component name exceeded 100 characters failed with: </w:t>
      </w:r>
      <w:r>
        <w:rPr>
          <w:rFonts w:ascii="Consolas" w:eastAsia="Consolas" w:hAnsi="Consolas" w:cs="Consolas"/>
          <w:color w:val="222222"/>
        </w:rPr>
        <w:t>The length of the 'schemaname' attribute of the 'botcomponent' entity exceeded the maximum allowed length of '100'.</w:t>
      </w:r>
      <w:r>
        <w:rPr>
          <w:color w:val="222222"/>
        </w:rPr>
        <w:t xml:space="preserve"> Copilot Studio derives the Dataverse component schema name from the action's display name and connector name combined, and long, descriptive names overflow it quickly.</w:t>
      </w:r>
    </w:p>
    <w:p w14:paraId="233BA88B" w14:textId="77777777" w:rsidR="008531DD" w:rsidRDefault="00097320">
      <w:pPr>
        <w:spacing w:after="160"/>
      </w:pPr>
      <w:r>
        <w:t xml:space="preserve">Keep the action's component name short - this lab uses </w:t>
      </w:r>
      <w:r>
        <w:rPr>
          <w:rFonts w:ascii="Consolas" w:eastAsia="Consolas" w:hAnsi="Consolas" w:cs="Consolas"/>
        </w:rPr>
        <w:t>SearchKnowledge</w:t>
      </w:r>
      <w:r>
        <w:t xml:space="preserve"> rather than a longer descriptive name - and put the detail in the action's model description field instead, which has a much larger limit.</w:t>
      </w:r>
    </w:p>
    <w:p w14:paraId="233BA88C" w14:textId="77777777" w:rsidR="008531DD" w:rsidRDefault="00097320">
      <w:pPr>
        <w:pStyle w:val="Heading2"/>
        <w:spacing w:before="360" w:after="180"/>
      </w:pPr>
      <w:bookmarkStart w:id="41" w:name="_Toc239882260"/>
      <w:r>
        <w:rPr>
          <w:b/>
          <w:bCs/>
          <w:color w:val="1E7145"/>
        </w:rPr>
        <w:t>0.9 Scope - and what this will never answer well</w:t>
      </w:r>
      <w:bookmarkEnd w:id="41"/>
    </w:p>
    <w:p w14:paraId="233BA88D" w14:textId="77777777" w:rsidR="008531DD" w:rsidRDefault="00097320">
      <w:pPr>
        <w:pStyle w:val="Heading4"/>
        <w:spacing w:before="220" w:after="120"/>
      </w:pPr>
      <w:bookmarkStart w:id="42" w:name="_Toc239882261"/>
      <w:r>
        <w:rPr>
          <w:b/>
          <w:bCs/>
        </w:rPr>
        <w:t>In scope</w:t>
      </w:r>
      <w:bookmarkEnd w:id="42"/>
    </w:p>
    <w:p w14:paraId="233BA88E" w14:textId="77777777" w:rsidR="008531DD" w:rsidRDefault="00097320">
      <w:pPr>
        <w:pStyle w:val="ListParagraph"/>
        <w:numPr>
          <w:ilvl w:val="0"/>
          <w:numId w:val="1"/>
        </w:numPr>
        <w:spacing w:after="100"/>
      </w:pPr>
      <w:r>
        <w:t>Text and visual-evidence retrieval over the public permitting and compliance corpus</w:t>
      </w:r>
    </w:p>
    <w:p w14:paraId="233BA88F" w14:textId="77777777" w:rsidR="008531DD" w:rsidRDefault="00097320">
      <w:pPr>
        <w:pStyle w:val="ListParagraph"/>
        <w:numPr>
          <w:ilvl w:val="0"/>
          <w:numId w:val="1"/>
        </w:numPr>
        <w:spacing w:after="100"/>
      </w:pPr>
      <w:r>
        <w:t>Grounded answers with citations to document, page, and (where relevant) the extracted diagram or checklist</w:t>
      </w:r>
    </w:p>
    <w:p w14:paraId="233BA890" w14:textId="77777777" w:rsidR="008531DD" w:rsidRDefault="00097320">
      <w:pPr>
        <w:pStyle w:val="ListParagraph"/>
        <w:numPr>
          <w:ilvl w:val="0"/>
          <w:numId w:val="1"/>
        </w:numPr>
        <w:spacing w:after="100"/>
      </w:pPr>
      <w:r>
        <w:t>Cross-document comparison, such as a template against a guidebook's stated requirements</w:t>
      </w:r>
    </w:p>
    <w:p w14:paraId="233BA891" w14:textId="77777777" w:rsidR="008531DD" w:rsidRDefault="00097320">
      <w:pPr>
        <w:pStyle w:val="ListParagraph"/>
        <w:numPr>
          <w:ilvl w:val="0"/>
          <w:numId w:val="1"/>
        </w:numPr>
        <w:spacing w:after="100"/>
      </w:pPr>
      <w:r>
        <w:t>A Copilot Studio agent published through normal connector and connection governance</w:t>
      </w:r>
    </w:p>
    <w:p w14:paraId="233BA892" w14:textId="77777777" w:rsidR="008531DD" w:rsidRDefault="00097320">
      <w:pPr>
        <w:pStyle w:val="Heading4"/>
        <w:spacing w:before="220" w:after="120"/>
      </w:pPr>
      <w:bookmarkStart w:id="43" w:name="_Toc239882262"/>
      <w:r>
        <w:rPr>
          <w:b/>
          <w:bCs/>
        </w:rPr>
        <w:t>Out of scope</w:t>
      </w:r>
      <w:bookmarkEnd w:id="43"/>
    </w:p>
    <w:p w14:paraId="233BA893" w14:textId="77777777" w:rsidR="008531DD" w:rsidRDefault="00097320">
      <w:pPr>
        <w:pStyle w:val="ListParagraph"/>
        <w:numPr>
          <w:ilvl w:val="0"/>
          <w:numId w:val="1"/>
        </w:numPr>
        <w:spacing w:after="100"/>
      </w:pPr>
      <w:r>
        <w:rPr>
          <w:b/>
          <w:bCs/>
        </w:rPr>
        <w:t>Real-time regulatory monitoring</w:t>
      </w:r>
      <w:r>
        <w:t xml:space="preserve"> - the index reflects the last ingestion run, not live changes</w:t>
      </w:r>
    </w:p>
    <w:p w14:paraId="233BA894" w14:textId="77777777" w:rsidR="008531DD" w:rsidRDefault="00097320">
      <w:pPr>
        <w:pStyle w:val="ListParagraph"/>
        <w:numPr>
          <w:ilvl w:val="0"/>
          <w:numId w:val="1"/>
        </w:numPr>
        <w:spacing w:after="100"/>
      </w:pPr>
      <w:r>
        <w:rPr>
          <w:b/>
          <w:bCs/>
        </w:rPr>
        <w:t>Legal determinations</w:t>
      </w:r>
      <w:r>
        <w:t xml:space="preserve"> - the agent surfaces evidence; it does not render a legal opinion</w:t>
      </w:r>
    </w:p>
    <w:p w14:paraId="233BA895" w14:textId="77777777" w:rsidR="008531DD" w:rsidRDefault="00097320">
      <w:pPr>
        <w:pStyle w:val="ListParagraph"/>
        <w:numPr>
          <w:ilvl w:val="0"/>
          <w:numId w:val="1"/>
        </w:numPr>
        <w:spacing w:after="100"/>
      </w:pPr>
      <w:r>
        <w:rPr>
          <w:b/>
          <w:bCs/>
        </w:rPr>
        <w:t>Numeric aggregation</w:t>
      </w:r>
      <w:r>
        <w:t xml:space="preserve"> - counts, trends, or statistics across the full document population. Retrieval returns a relevant subset, not a complete count</w:t>
      </w:r>
    </w:p>
    <w:p w14:paraId="233BA896" w14:textId="77777777" w:rsidR="008531DD" w:rsidRDefault="00097320">
      <w:pPr>
        <w:pStyle w:val="ListParagraph"/>
        <w:numPr>
          <w:ilvl w:val="0"/>
          <w:numId w:val="1"/>
        </w:numPr>
        <w:spacing w:after="100"/>
      </w:pPr>
      <w:r>
        <w:rPr>
          <w:b/>
          <w:bCs/>
        </w:rPr>
        <w:t>Per-user document security trimming</w:t>
      </w:r>
      <w:r>
        <w:t xml:space="preserve"> - see 0.5. Add this before using sensitive source documents</w:t>
      </w:r>
    </w:p>
    <w:p w14:paraId="233BA897" w14:textId="77777777" w:rsidR="008531DD" w:rsidRDefault="00097320">
      <w:pPr>
        <w:pStyle w:val="Heading4"/>
        <w:spacing w:before="220" w:after="120"/>
      </w:pPr>
      <w:bookmarkStart w:id="44" w:name="_Toc239882263"/>
      <w:r>
        <w:rPr>
          <w:b/>
          <w:bCs/>
        </w:rPr>
        <w:t>Questions the architecture will never answer well</w:t>
      </w:r>
      <w:bookmarkEnd w:id="4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6"/>
        <w:gridCol w:w="5410"/>
      </w:tblGrid>
      <w:tr w:rsidR="008531DD" w14:paraId="233BA89A" w14:textId="77777777">
        <w:trPr>
          <w:tblHeader/>
        </w:trPr>
        <w:tc>
          <w:tcPr>
            <w:tcW w:w="2000" w:type="pct"/>
            <w:shd w:val="clear" w:color="auto" w:fill="1E7145"/>
            <w:tcMar>
              <w:top w:w="80" w:type="dxa"/>
              <w:left w:w="120" w:type="dxa"/>
              <w:bottom w:w="80" w:type="dxa"/>
              <w:right w:w="120" w:type="dxa"/>
            </w:tcMar>
            <w:vAlign w:val="center"/>
          </w:tcPr>
          <w:p w14:paraId="233BA898" w14:textId="77777777" w:rsidR="008531DD" w:rsidRDefault="00097320">
            <w:r>
              <w:rPr>
                <w:b/>
                <w:bCs/>
                <w:color w:val="FFFFFF"/>
                <w:sz w:val="19"/>
                <w:szCs w:val="19"/>
              </w:rPr>
              <w:t>Prompt</w:t>
            </w:r>
          </w:p>
        </w:tc>
        <w:tc>
          <w:tcPr>
            <w:tcW w:w="3000" w:type="pct"/>
            <w:shd w:val="clear" w:color="auto" w:fill="1E7145"/>
            <w:tcMar>
              <w:top w:w="80" w:type="dxa"/>
              <w:left w:w="120" w:type="dxa"/>
              <w:bottom w:w="80" w:type="dxa"/>
              <w:right w:w="120" w:type="dxa"/>
            </w:tcMar>
            <w:vAlign w:val="center"/>
          </w:tcPr>
          <w:p w14:paraId="233BA899" w14:textId="77777777" w:rsidR="008531DD" w:rsidRDefault="00097320">
            <w:r>
              <w:rPr>
                <w:b/>
                <w:bCs/>
                <w:color w:val="FFFFFF"/>
                <w:sz w:val="19"/>
                <w:szCs w:val="19"/>
              </w:rPr>
              <w:t>Why it fails</w:t>
            </w:r>
          </w:p>
        </w:tc>
      </w:tr>
      <w:tr w:rsidR="008531DD" w14:paraId="233BA89D" w14:textId="77777777">
        <w:tc>
          <w:tcPr>
            <w:tcW w:w="2000" w:type="pct"/>
            <w:tcMar>
              <w:top w:w="80" w:type="dxa"/>
              <w:left w:w="120" w:type="dxa"/>
              <w:bottom w:w="80" w:type="dxa"/>
              <w:right w:w="120" w:type="dxa"/>
            </w:tcMar>
            <w:vAlign w:val="center"/>
          </w:tcPr>
          <w:p w14:paraId="233BA89B" w14:textId="77777777" w:rsidR="008531DD" w:rsidRDefault="00097320">
            <w:r>
              <w:rPr>
                <w:sz w:val="19"/>
                <w:szCs w:val="19"/>
              </w:rPr>
              <w:t>Has the interconnection standard changed since this was written?</w:t>
            </w:r>
          </w:p>
        </w:tc>
        <w:tc>
          <w:tcPr>
            <w:tcW w:w="3000" w:type="pct"/>
            <w:tcMar>
              <w:top w:w="80" w:type="dxa"/>
              <w:left w:w="120" w:type="dxa"/>
              <w:bottom w:w="80" w:type="dxa"/>
              <w:right w:w="120" w:type="dxa"/>
            </w:tcMar>
            <w:vAlign w:val="center"/>
          </w:tcPr>
          <w:p w14:paraId="233BA89C" w14:textId="77777777" w:rsidR="008531DD" w:rsidRDefault="00097320">
            <w:r>
              <w:rPr>
                <w:sz w:val="19"/>
                <w:szCs w:val="19"/>
              </w:rPr>
              <w:t>The corpus is static as of the last ingestion run; there is no live regulatory feed</w:t>
            </w:r>
          </w:p>
        </w:tc>
      </w:tr>
      <w:tr w:rsidR="008531DD" w14:paraId="233BA8A0" w14:textId="77777777">
        <w:tc>
          <w:tcPr>
            <w:tcW w:w="2000" w:type="pct"/>
            <w:shd w:val="clear" w:color="auto" w:fill="F4F8F5"/>
            <w:tcMar>
              <w:top w:w="80" w:type="dxa"/>
              <w:left w:w="120" w:type="dxa"/>
              <w:bottom w:w="80" w:type="dxa"/>
              <w:right w:w="120" w:type="dxa"/>
            </w:tcMar>
            <w:vAlign w:val="center"/>
          </w:tcPr>
          <w:p w14:paraId="233BA89E" w14:textId="77777777" w:rsidR="008531DD" w:rsidRDefault="00097320">
            <w:r>
              <w:rPr>
                <w:sz w:val="19"/>
                <w:szCs w:val="19"/>
              </w:rPr>
              <w:lastRenderedPageBreak/>
              <w:t>Is this legally compliant in my state?</w:t>
            </w:r>
          </w:p>
        </w:tc>
        <w:tc>
          <w:tcPr>
            <w:tcW w:w="3000" w:type="pct"/>
            <w:shd w:val="clear" w:color="auto" w:fill="F4F8F5"/>
            <w:tcMar>
              <w:top w:w="80" w:type="dxa"/>
              <w:left w:w="120" w:type="dxa"/>
              <w:bottom w:w="80" w:type="dxa"/>
              <w:right w:w="120" w:type="dxa"/>
            </w:tcMar>
            <w:vAlign w:val="center"/>
          </w:tcPr>
          <w:p w14:paraId="233BA89F" w14:textId="77777777" w:rsidR="008531DD" w:rsidRDefault="00097320">
            <w:r>
              <w:rPr>
                <w:sz w:val="19"/>
                <w:szCs w:val="19"/>
              </w:rPr>
              <w:t>This is a research aid, not a legal-opinion engine. Verify with counsel</w:t>
            </w:r>
          </w:p>
        </w:tc>
      </w:tr>
      <w:tr w:rsidR="008531DD" w14:paraId="233BA8A3" w14:textId="77777777">
        <w:tc>
          <w:tcPr>
            <w:tcW w:w="2000" w:type="pct"/>
            <w:tcMar>
              <w:top w:w="80" w:type="dxa"/>
              <w:left w:w="120" w:type="dxa"/>
              <w:bottom w:w="80" w:type="dxa"/>
              <w:right w:w="120" w:type="dxa"/>
            </w:tcMar>
            <w:vAlign w:val="center"/>
          </w:tcPr>
          <w:p w14:paraId="233BA8A1" w14:textId="77777777" w:rsidR="008531DD" w:rsidRDefault="00097320">
            <w:r>
              <w:rPr>
                <w:sz w:val="19"/>
                <w:szCs w:val="19"/>
              </w:rPr>
              <w:t>How many projects were approved in this jurisdiction last year?</w:t>
            </w:r>
          </w:p>
        </w:tc>
        <w:tc>
          <w:tcPr>
            <w:tcW w:w="3000" w:type="pct"/>
            <w:tcMar>
              <w:top w:w="80" w:type="dxa"/>
              <w:left w:w="120" w:type="dxa"/>
              <w:bottom w:w="80" w:type="dxa"/>
              <w:right w:w="120" w:type="dxa"/>
            </w:tcMar>
            <w:vAlign w:val="center"/>
          </w:tcPr>
          <w:p w14:paraId="233BA8A2" w14:textId="77777777" w:rsidR="008531DD" w:rsidRDefault="00097320">
            <w:r>
              <w:rPr>
                <w:sz w:val="19"/>
                <w:szCs w:val="19"/>
              </w:rPr>
              <w:t>No numeric aggregation source; retrieval returns relevant passages, not a complete count</w:t>
            </w:r>
          </w:p>
        </w:tc>
      </w:tr>
      <w:tr w:rsidR="008531DD" w14:paraId="233BA8A6" w14:textId="77777777">
        <w:tc>
          <w:tcPr>
            <w:tcW w:w="2000" w:type="pct"/>
            <w:shd w:val="clear" w:color="auto" w:fill="F4F8F5"/>
            <w:tcMar>
              <w:top w:w="80" w:type="dxa"/>
              <w:left w:w="120" w:type="dxa"/>
              <w:bottom w:w="80" w:type="dxa"/>
              <w:right w:w="120" w:type="dxa"/>
            </w:tcMar>
            <w:vAlign w:val="center"/>
          </w:tcPr>
          <w:p w14:paraId="233BA8A4" w14:textId="77777777" w:rsidR="008531DD" w:rsidRDefault="00097320">
            <w:r>
              <w:rPr>
                <w:sz w:val="19"/>
                <w:szCs w:val="19"/>
              </w:rPr>
              <w:t>Show me a map of zoning districts</w:t>
            </w:r>
          </w:p>
        </w:tc>
        <w:tc>
          <w:tcPr>
            <w:tcW w:w="3000" w:type="pct"/>
            <w:shd w:val="clear" w:color="auto" w:fill="F4F8F5"/>
            <w:tcMar>
              <w:top w:w="80" w:type="dxa"/>
              <w:left w:w="120" w:type="dxa"/>
              <w:bottom w:w="80" w:type="dxa"/>
              <w:right w:w="120" w:type="dxa"/>
            </w:tcMar>
            <w:vAlign w:val="center"/>
          </w:tcPr>
          <w:p w14:paraId="233BA8A5" w14:textId="77777777" w:rsidR="008531DD" w:rsidRDefault="00097320">
            <w:r>
              <w:rPr>
                <w:sz w:val="19"/>
                <w:szCs w:val="19"/>
              </w:rPr>
              <w:t>No charting or mapping surface in this design</w:t>
            </w:r>
          </w:p>
        </w:tc>
      </w:tr>
    </w:tbl>
    <w:p w14:paraId="233BA8A7" w14:textId="77777777" w:rsidR="008531DD" w:rsidRDefault="00097320">
      <w:pPr>
        <w:spacing w:after="160"/>
      </w:pPr>
      <w:r>
        <w:t>Set these expectations in the agent's own description and instructions (Module 7). Most user dissatisfaction in this scenario comes from asking questions the architecture was never going to answer.</w:t>
      </w:r>
    </w:p>
    <w:p w14:paraId="233BA8A8" w14:textId="77777777" w:rsidR="008531DD" w:rsidRDefault="00097320">
      <w:pPr>
        <w:pBdr>
          <w:left w:val="single" w:sz="24" w:space="0" w:color="4B2E83"/>
        </w:pBdr>
        <w:shd w:val="clear" w:color="auto" w:fill="ECE7F8"/>
        <w:spacing w:before="160" w:after="160"/>
        <w:ind w:left="160" w:right="160"/>
      </w:pPr>
      <w:r>
        <w:rPr>
          <w:b/>
          <w:bCs/>
          <w:color w:val="4B2E83"/>
        </w:rPr>
        <w:t xml:space="preserve">EXIT CRITERIA </w:t>
      </w:r>
      <w:r>
        <w:rPr>
          <w:color w:val="222222"/>
        </w:rPr>
        <w:t>Module 0 complete when: you can explain why this uses a custom connector rather than a declarative agent over SharePoint; why there is no per-user document trimming today; the two gotchas that can silently block publish (0.6, 0.7); and the three things this architecture will not do.</w:t>
      </w:r>
    </w:p>
    <w:p w14:paraId="233BA8A9" w14:textId="77777777" w:rsidR="008531DD" w:rsidRDefault="00097320">
      <w:r>
        <w:br w:type="page"/>
      </w:r>
    </w:p>
    <w:p w14:paraId="233BA8AA" w14:textId="77777777" w:rsidR="008531DD" w:rsidRDefault="00097320">
      <w:pPr>
        <w:pStyle w:val="Heading1"/>
        <w:spacing w:before="480" w:after="240"/>
      </w:pPr>
      <w:bookmarkStart w:id="45" w:name="_Toc239882264"/>
      <w:r>
        <w:rPr>
          <w:b/>
          <w:bCs/>
          <w:color w:val="0B3D24"/>
        </w:rPr>
        <w:lastRenderedPageBreak/>
        <w:t>Module 1 - Provision Azure Infrastructure with Bicep</w:t>
      </w:r>
      <w:bookmarkEnd w:id="4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47"/>
        <w:gridCol w:w="1262"/>
        <w:gridCol w:w="1623"/>
        <w:gridCol w:w="1984"/>
      </w:tblGrid>
      <w:tr w:rsidR="008531DD" w14:paraId="233BA8AF" w14:textId="77777777">
        <w:trPr>
          <w:tblHeader/>
        </w:trPr>
        <w:tc>
          <w:tcPr>
            <w:tcW w:w="2300" w:type="pct"/>
            <w:shd w:val="clear" w:color="auto" w:fill="1E7145"/>
            <w:tcMar>
              <w:top w:w="80" w:type="dxa"/>
              <w:left w:w="120" w:type="dxa"/>
              <w:bottom w:w="80" w:type="dxa"/>
              <w:right w:w="120" w:type="dxa"/>
            </w:tcMar>
            <w:vAlign w:val="center"/>
          </w:tcPr>
          <w:p w14:paraId="233BA8AB" w14:textId="77777777" w:rsidR="008531DD" w:rsidRDefault="00097320">
            <w:r>
              <w:rPr>
                <w:b/>
                <w:bCs/>
                <w:color w:val="FFFFFF"/>
                <w:sz w:val="19"/>
                <w:szCs w:val="19"/>
              </w:rPr>
              <w:t>Objective</w:t>
            </w:r>
          </w:p>
        </w:tc>
        <w:tc>
          <w:tcPr>
            <w:tcW w:w="700" w:type="pct"/>
            <w:shd w:val="clear" w:color="auto" w:fill="1E7145"/>
            <w:tcMar>
              <w:top w:w="80" w:type="dxa"/>
              <w:left w:w="120" w:type="dxa"/>
              <w:bottom w:w="80" w:type="dxa"/>
              <w:right w:w="120" w:type="dxa"/>
            </w:tcMar>
            <w:vAlign w:val="center"/>
          </w:tcPr>
          <w:p w14:paraId="233BA8AC" w14:textId="77777777" w:rsidR="008531DD" w:rsidRDefault="00097320">
            <w:r>
              <w:rPr>
                <w:b/>
                <w:bCs/>
                <w:color w:val="FFFFFF"/>
                <w:sz w:val="19"/>
                <w:szCs w:val="19"/>
              </w:rPr>
              <w:t>Owner</w:t>
            </w:r>
          </w:p>
        </w:tc>
        <w:tc>
          <w:tcPr>
            <w:tcW w:w="900" w:type="pct"/>
            <w:shd w:val="clear" w:color="auto" w:fill="1E7145"/>
            <w:tcMar>
              <w:top w:w="80" w:type="dxa"/>
              <w:left w:w="120" w:type="dxa"/>
              <w:bottom w:w="80" w:type="dxa"/>
              <w:right w:w="120" w:type="dxa"/>
            </w:tcMar>
            <w:vAlign w:val="center"/>
          </w:tcPr>
          <w:p w14:paraId="233BA8AD" w14:textId="77777777" w:rsidR="008531DD" w:rsidRDefault="00097320">
            <w:r>
              <w:rPr>
                <w:b/>
                <w:bCs/>
                <w:color w:val="FFFFFF"/>
                <w:sz w:val="19"/>
                <w:szCs w:val="19"/>
              </w:rPr>
              <w:t>Time</w:t>
            </w:r>
          </w:p>
        </w:tc>
        <w:tc>
          <w:tcPr>
            <w:tcW w:w="1100" w:type="pct"/>
            <w:shd w:val="clear" w:color="auto" w:fill="1E7145"/>
            <w:tcMar>
              <w:top w:w="80" w:type="dxa"/>
              <w:left w:w="120" w:type="dxa"/>
              <w:bottom w:w="80" w:type="dxa"/>
              <w:right w:w="120" w:type="dxa"/>
            </w:tcMar>
            <w:vAlign w:val="center"/>
          </w:tcPr>
          <w:p w14:paraId="233BA8AE" w14:textId="77777777" w:rsidR="008531DD" w:rsidRDefault="00097320">
            <w:r>
              <w:rPr>
                <w:b/>
                <w:bCs/>
                <w:color w:val="FFFFFF"/>
                <w:sz w:val="19"/>
                <w:szCs w:val="19"/>
              </w:rPr>
              <w:t>Prerequisite</w:t>
            </w:r>
          </w:p>
        </w:tc>
      </w:tr>
      <w:tr w:rsidR="008531DD" w14:paraId="233BA8B4" w14:textId="77777777">
        <w:tc>
          <w:tcPr>
            <w:tcW w:w="2300" w:type="pct"/>
            <w:tcMar>
              <w:top w:w="80" w:type="dxa"/>
              <w:left w:w="120" w:type="dxa"/>
              <w:bottom w:w="80" w:type="dxa"/>
              <w:right w:w="120" w:type="dxa"/>
            </w:tcMar>
            <w:vAlign w:val="center"/>
          </w:tcPr>
          <w:p w14:paraId="233BA8B0" w14:textId="77777777" w:rsidR="008531DD" w:rsidRDefault="00097320">
            <w:r>
              <w:rPr>
                <w:sz w:val="19"/>
                <w:szCs w:val="19"/>
              </w:rPr>
              <w:t>A resource group containing Azure AI Search, Document Intelligence, Vision, Azure OpenAI with a chat deployment, Storage, and a Function App</w:t>
            </w:r>
          </w:p>
        </w:tc>
        <w:tc>
          <w:tcPr>
            <w:tcW w:w="700" w:type="pct"/>
            <w:tcMar>
              <w:top w:w="80" w:type="dxa"/>
              <w:left w:w="120" w:type="dxa"/>
              <w:bottom w:w="80" w:type="dxa"/>
              <w:right w:w="120" w:type="dxa"/>
            </w:tcMar>
            <w:vAlign w:val="center"/>
          </w:tcPr>
          <w:p w14:paraId="233BA8B1" w14:textId="77777777" w:rsidR="008531DD" w:rsidRDefault="00097320">
            <w:r>
              <w:rPr>
                <w:sz w:val="19"/>
                <w:szCs w:val="19"/>
              </w:rPr>
              <w:t>You</w:t>
            </w:r>
          </w:p>
        </w:tc>
        <w:tc>
          <w:tcPr>
            <w:tcW w:w="900" w:type="pct"/>
            <w:tcMar>
              <w:top w:w="80" w:type="dxa"/>
              <w:left w:w="120" w:type="dxa"/>
              <w:bottom w:w="80" w:type="dxa"/>
              <w:right w:w="120" w:type="dxa"/>
            </w:tcMar>
            <w:vAlign w:val="center"/>
          </w:tcPr>
          <w:p w14:paraId="233BA8B2" w14:textId="77777777" w:rsidR="008531DD" w:rsidRDefault="00097320">
            <w:r>
              <w:rPr>
                <w:sz w:val="19"/>
                <w:szCs w:val="19"/>
              </w:rPr>
              <w:t>20 min</w:t>
            </w:r>
          </w:p>
        </w:tc>
        <w:tc>
          <w:tcPr>
            <w:tcW w:w="1100" w:type="pct"/>
            <w:tcMar>
              <w:top w:w="80" w:type="dxa"/>
              <w:left w:w="120" w:type="dxa"/>
              <w:bottom w:w="80" w:type="dxa"/>
              <w:right w:w="120" w:type="dxa"/>
            </w:tcMar>
            <w:vAlign w:val="center"/>
          </w:tcPr>
          <w:p w14:paraId="233BA8B3" w14:textId="77777777" w:rsidR="008531DD" w:rsidRDefault="00097320">
            <w:r>
              <w:rPr>
                <w:sz w:val="19"/>
                <w:szCs w:val="19"/>
              </w:rPr>
              <w:t>Module 0 exit criteria met</w:t>
            </w:r>
          </w:p>
        </w:tc>
      </w:tr>
    </w:tbl>
    <w:p w14:paraId="233BA8B5" w14:textId="77777777" w:rsidR="008531DD" w:rsidRDefault="00097320">
      <w:pPr>
        <w:pStyle w:val="Heading2"/>
        <w:spacing w:before="360" w:after="180"/>
      </w:pPr>
      <w:bookmarkStart w:id="46" w:name="_Toc239882265"/>
      <w:r>
        <w:rPr>
          <w:b/>
          <w:bCs/>
          <w:color w:val="1E7145"/>
        </w:rPr>
        <w:t>1.1 Clone the repository</w:t>
      </w:r>
      <w:bookmarkEnd w:id="46"/>
    </w:p>
    <w:p w14:paraId="233BA8B6"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git clone https://github.com/spetren/renewable-energy-compliance-lab.git</w:t>
      </w:r>
      <w:r>
        <w:br/>
      </w:r>
      <w:r>
        <w:rPr>
          <w:rFonts w:ascii="Consolas" w:eastAsia="Consolas" w:hAnsi="Consolas" w:cs="Consolas"/>
          <w:sz w:val="19"/>
          <w:szCs w:val="19"/>
        </w:rPr>
        <w:t>cd renewable-energy-compliance-lab</w:t>
      </w:r>
      <w:r>
        <w:br/>
      </w:r>
      <w:r>
        <w:rPr>
          <w:rFonts w:ascii="Consolas" w:eastAsia="Consolas" w:hAnsi="Consolas" w:cs="Consolas"/>
          <w:sz w:val="19"/>
          <w:szCs w:val="19"/>
        </w:rPr>
        <w:t>python -m venv .venv</w:t>
      </w:r>
      <w:r>
        <w:br/>
      </w:r>
      <w:r>
        <w:rPr>
          <w:rFonts w:ascii="Consolas" w:eastAsia="Consolas" w:hAnsi="Consolas" w:cs="Consolas"/>
          <w:sz w:val="19"/>
          <w:szCs w:val="19"/>
        </w:rPr>
        <w:t>.\.venv\Scripts\python.exe -m pip install -r requirements.txt</w:t>
      </w:r>
    </w:p>
    <w:p w14:paraId="233BA8B7" w14:textId="77777777" w:rsidR="008531DD" w:rsidRDefault="00097320">
      <w:pPr>
        <w:pStyle w:val="Heading2"/>
        <w:spacing w:before="360" w:after="180"/>
      </w:pPr>
      <w:bookmarkStart w:id="47" w:name="_Toc239882266"/>
      <w:r>
        <w:rPr>
          <w:b/>
          <w:bCs/>
          <w:color w:val="1E7145"/>
        </w:rPr>
        <w:t>1.2 Review the Bicep template and parameters</w:t>
      </w:r>
      <w:bookmarkEnd w:id="47"/>
    </w:p>
    <w:p w14:paraId="233BA8B8" w14:textId="77777777" w:rsidR="008531DD" w:rsidRDefault="00097320">
      <w:pPr>
        <w:spacing w:after="160"/>
      </w:pPr>
      <w:r>
        <w:rPr>
          <w:rFonts w:ascii="Consolas" w:eastAsia="Consolas" w:hAnsi="Consolas" w:cs="Consolas"/>
        </w:rPr>
        <w:t>infra\main.bicep</w:t>
      </w:r>
      <w:r>
        <w:t xml:space="preserve"> provisions every Azure resource this lab needs: Azure AI Search, Document Intelligence, Vision, an Azure OpenAI account with a chat model deployment, a Storage account, Application Insights, a Linux Function App, and the managed-identity role assignment the Function needs to call Azure OpenAI. Review </w:t>
      </w:r>
      <w:r>
        <w:rPr>
          <w:rFonts w:ascii="Consolas" w:eastAsia="Consolas" w:hAnsi="Consolas" w:cs="Consolas"/>
        </w:rPr>
        <w:t>infra\main.parameters.example.json</w:t>
      </w:r>
      <w:r>
        <w:t xml:space="preserve"> and copy it to a working parameters file before you deploy.</w:t>
      </w:r>
    </w:p>
    <w:p w14:paraId="233BA8B9" w14:textId="77777777" w:rsidR="008531DD" w:rsidRDefault="00097320">
      <w:pPr>
        <w:pStyle w:val="Heading2"/>
        <w:spacing w:before="360" w:after="180"/>
      </w:pPr>
      <w:bookmarkStart w:id="48" w:name="_Toc239882267"/>
      <w:r>
        <w:rPr>
          <w:b/>
          <w:bCs/>
          <w:color w:val="1E7145"/>
        </w:rPr>
        <w:t>1.3 Deploy with the wrapper script</w:t>
      </w:r>
      <w:bookmarkEnd w:id="48"/>
    </w:p>
    <w:p w14:paraId="233BA8BA"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.\scripts\deploy-azure-resources.ps1 `</w:t>
      </w:r>
      <w:r>
        <w:br/>
      </w:r>
      <w:r>
        <w:rPr>
          <w:rFonts w:ascii="Consolas" w:eastAsia="Consolas" w:hAnsi="Consolas" w:cs="Consolas"/>
          <w:sz w:val="19"/>
          <w:szCs w:val="19"/>
        </w:rPr>
        <w:t xml:space="preserve">  -SubscriptionId "&lt;subscription-id&gt;" `</w:t>
      </w:r>
      <w:r>
        <w:br/>
      </w:r>
      <w:r>
        <w:rPr>
          <w:rFonts w:ascii="Consolas" w:eastAsia="Consolas" w:hAnsi="Consolas" w:cs="Consolas"/>
          <w:sz w:val="19"/>
          <w:szCs w:val="19"/>
        </w:rPr>
        <w:t xml:space="preserve">  -ResourceGroupName "rg-reccia-lab" `</w:t>
      </w:r>
      <w:r>
        <w:br/>
      </w:r>
      <w:r>
        <w:rPr>
          <w:rFonts w:ascii="Consolas" w:eastAsia="Consolas" w:hAnsi="Consolas" w:cs="Consolas"/>
          <w:sz w:val="19"/>
          <w:szCs w:val="19"/>
        </w:rPr>
        <w:t xml:space="preserve">  -Location "eastus" `</w:t>
      </w:r>
      <w:r>
        <w:br/>
      </w:r>
      <w:r>
        <w:rPr>
          <w:rFonts w:ascii="Consolas" w:eastAsia="Consolas" w:hAnsi="Consolas" w:cs="Consolas"/>
          <w:sz w:val="19"/>
          <w:szCs w:val="19"/>
        </w:rPr>
        <w:t xml:space="preserve">  -NamePrefix "reccia"</w:t>
      </w:r>
    </w:p>
    <w:p w14:paraId="233BA8BB" w14:textId="77777777" w:rsidR="008531DD" w:rsidRDefault="00097320">
      <w:pPr>
        <w:spacing w:after="160"/>
      </w:pPr>
      <w:r>
        <w:t>The script creates the resource group if it does not exist, then runs the Bicep deployment. It prints the generated resource names - Search service, Document Intelligence account, Vision account, Azure OpenAI account, and Function App - which you will reuse in every later module.</w:t>
      </w:r>
    </w:p>
    <w:p w14:paraId="233BA8BC" w14:textId="77777777" w:rsidR="008531DD" w:rsidRDefault="00097320">
      <w:pPr>
        <w:pStyle w:val="Heading2"/>
        <w:spacing w:before="360" w:after="180"/>
      </w:pPr>
      <w:bookmarkStart w:id="49" w:name="_Toc239882268"/>
      <w:r>
        <w:rPr>
          <w:b/>
          <w:bCs/>
          <w:color w:val="1E7145"/>
        </w:rPr>
        <w:t>1.4 Confirm the resources</w:t>
      </w:r>
      <w:bookmarkEnd w:id="49"/>
    </w:p>
    <w:p w14:paraId="233BA8BD" w14:textId="77777777" w:rsidR="008531DD" w:rsidRDefault="00097320">
      <w:pPr>
        <w:pStyle w:val="ListParagraph"/>
        <w:numPr>
          <w:ilvl w:val="0"/>
          <w:numId w:val="1"/>
        </w:numPr>
        <w:spacing w:after="100"/>
      </w:pPr>
      <w:r>
        <w:t>In the Azure portal, confirm the resource group contains an Azure AI Search service, two Cognitive Services accounts (kind FormRecognizer and ComputerVision), an OpenAI account with a deployment, a Storage account, and a Function App.</w:t>
      </w:r>
    </w:p>
    <w:p w14:paraId="233BA8BE" w14:textId="77777777" w:rsidR="008531DD" w:rsidRDefault="00097320">
      <w:pPr>
        <w:pStyle w:val="ListParagraph"/>
        <w:numPr>
          <w:ilvl w:val="0"/>
          <w:numId w:val="1"/>
        </w:numPr>
        <w:spacing w:after="100"/>
      </w:pPr>
      <w:r>
        <w:t xml:space="preserve">Confirm the Azure OpenAI account has one model deployment - the default is </w:t>
      </w:r>
      <w:r>
        <w:rPr>
          <w:rFonts w:ascii="Consolas" w:eastAsia="Consolas" w:hAnsi="Consolas" w:cs="Consolas"/>
        </w:rPr>
        <w:t>gpt-4.1-mini</w:t>
      </w:r>
      <w:r>
        <w:t xml:space="preserve"> - in </w:t>
      </w:r>
      <w:r>
        <w:rPr>
          <w:b/>
          <w:bCs/>
        </w:rPr>
        <w:t>Succeeded</w:t>
      </w:r>
      <w:r>
        <w:t xml:space="preserve"> state.</w:t>
      </w:r>
    </w:p>
    <w:p w14:paraId="233BA8BF" w14:textId="77777777" w:rsidR="008531DD" w:rsidRDefault="00097320">
      <w:pPr>
        <w:pBdr>
          <w:left w:val="single" w:sz="24" w:space="0" w:color="8A5B00"/>
        </w:pBdr>
        <w:shd w:val="clear" w:color="auto" w:fill="FFF6E0"/>
        <w:spacing w:before="160" w:after="160"/>
        <w:ind w:left="160" w:right="160"/>
      </w:pPr>
      <w:r>
        <w:rPr>
          <w:b/>
          <w:bCs/>
          <w:color w:val="8A5B00"/>
        </w:rPr>
        <w:t xml:space="preserve">LAB DATA </w:t>
      </w:r>
      <w:r>
        <w:rPr>
          <w:color w:val="222222"/>
        </w:rPr>
        <w:t>Record the resource group name, region, and every generated resource name in Appendix A.1 before continuing.</w:t>
      </w:r>
    </w:p>
    <w:p w14:paraId="233BA8C0" w14:textId="77777777" w:rsidR="008531DD" w:rsidRDefault="00097320">
      <w:pPr>
        <w:pBdr>
          <w:left w:val="single" w:sz="24" w:space="0" w:color="4B2E83"/>
        </w:pBdr>
        <w:shd w:val="clear" w:color="auto" w:fill="ECE7F8"/>
        <w:spacing w:before="160" w:after="160"/>
        <w:ind w:left="160" w:right="160"/>
      </w:pPr>
      <w:r>
        <w:rPr>
          <w:b/>
          <w:bCs/>
          <w:color w:val="4B2E83"/>
        </w:rPr>
        <w:t xml:space="preserve">EXIT CRITERIA </w:t>
      </w:r>
      <w:r>
        <w:rPr>
          <w:color w:val="222222"/>
        </w:rPr>
        <w:t>Module 1 complete when every resource above shows a Succeeded provisioning state and you have recorded the resource names.</w:t>
      </w:r>
    </w:p>
    <w:p w14:paraId="233BA8C1" w14:textId="77777777" w:rsidR="008531DD" w:rsidRDefault="00097320">
      <w:r>
        <w:br w:type="page"/>
      </w:r>
    </w:p>
    <w:p w14:paraId="233BA8C2" w14:textId="77777777" w:rsidR="008531DD" w:rsidRDefault="00097320">
      <w:pPr>
        <w:pStyle w:val="Heading1"/>
        <w:spacing w:before="480" w:after="240"/>
      </w:pPr>
      <w:bookmarkStart w:id="50" w:name="_Toc239882269"/>
      <w:r>
        <w:rPr>
          <w:b/>
          <w:bCs/>
          <w:color w:val="0B3D24"/>
        </w:rPr>
        <w:lastRenderedPageBreak/>
        <w:t>Module 2 - Bootstrap the SharePoint Corpus</w:t>
      </w:r>
      <w:bookmarkEnd w:id="5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47"/>
        <w:gridCol w:w="1262"/>
        <w:gridCol w:w="1623"/>
        <w:gridCol w:w="1984"/>
      </w:tblGrid>
      <w:tr w:rsidR="008531DD" w14:paraId="233BA8C7" w14:textId="77777777">
        <w:trPr>
          <w:tblHeader/>
        </w:trPr>
        <w:tc>
          <w:tcPr>
            <w:tcW w:w="2300" w:type="pct"/>
            <w:shd w:val="clear" w:color="auto" w:fill="1E7145"/>
            <w:tcMar>
              <w:top w:w="80" w:type="dxa"/>
              <w:left w:w="120" w:type="dxa"/>
              <w:bottom w:w="80" w:type="dxa"/>
              <w:right w:w="120" w:type="dxa"/>
            </w:tcMar>
            <w:vAlign w:val="center"/>
          </w:tcPr>
          <w:p w14:paraId="233BA8C3" w14:textId="77777777" w:rsidR="008531DD" w:rsidRDefault="00097320">
            <w:r>
              <w:rPr>
                <w:b/>
                <w:bCs/>
                <w:color w:val="FFFFFF"/>
                <w:sz w:val="19"/>
                <w:szCs w:val="19"/>
              </w:rPr>
              <w:t>Objective</w:t>
            </w:r>
          </w:p>
        </w:tc>
        <w:tc>
          <w:tcPr>
            <w:tcW w:w="700" w:type="pct"/>
            <w:shd w:val="clear" w:color="auto" w:fill="1E7145"/>
            <w:tcMar>
              <w:top w:w="80" w:type="dxa"/>
              <w:left w:w="120" w:type="dxa"/>
              <w:bottom w:w="80" w:type="dxa"/>
              <w:right w:w="120" w:type="dxa"/>
            </w:tcMar>
            <w:vAlign w:val="center"/>
          </w:tcPr>
          <w:p w14:paraId="233BA8C4" w14:textId="77777777" w:rsidR="008531DD" w:rsidRDefault="00097320">
            <w:r>
              <w:rPr>
                <w:b/>
                <w:bCs/>
                <w:color w:val="FFFFFF"/>
                <w:sz w:val="19"/>
                <w:szCs w:val="19"/>
              </w:rPr>
              <w:t>Owner</w:t>
            </w:r>
          </w:p>
        </w:tc>
        <w:tc>
          <w:tcPr>
            <w:tcW w:w="900" w:type="pct"/>
            <w:shd w:val="clear" w:color="auto" w:fill="1E7145"/>
            <w:tcMar>
              <w:top w:w="80" w:type="dxa"/>
              <w:left w:w="120" w:type="dxa"/>
              <w:bottom w:w="80" w:type="dxa"/>
              <w:right w:w="120" w:type="dxa"/>
            </w:tcMar>
            <w:vAlign w:val="center"/>
          </w:tcPr>
          <w:p w14:paraId="233BA8C5" w14:textId="77777777" w:rsidR="008531DD" w:rsidRDefault="00097320">
            <w:r>
              <w:rPr>
                <w:b/>
                <w:bCs/>
                <w:color w:val="FFFFFF"/>
                <w:sz w:val="19"/>
                <w:szCs w:val="19"/>
              </w:rPr>
              <w:t>Time</w:t>
            </w:r>
          </w:p>
        </w:tc>
        <w:tc>
          <w:tcPr>
            <w:tcW w:w="1100" w:type="pct"/>
            <w:shd w:val="clear" w:color="auto" w:fill="1E7145"/>
            <w:tcMar>
              <w:top w:w="80" w:type="dxa"/>
              <w:left w:w="120" w:type="dxa"/>
              <w:bottom w:w="80" w:type="dxa"/>
              <w:right w:w="120" w:type="dxa"/>
            </w:tcMar>
            <w:vAlign w:val="center"/>
          </w:tcPr>
          <w:p w14:paraId="233BA8C6" w14:textId="77777777" w:rsidR="008531DD" w:rsidRDefault="00097320">
            <w:r>
              <w:rPr>
                <w:b/>
                <w:bCs/>
                <w:color w:val="FFFFFF"/>
                <w:sz w:val="19"/>
                <w:szCs w:val="19"/>
              </w:rPr>
              <w:t>Prerequisite</w:t>
            </w:r>
          </w:p>
        </w:tc>
      </w:tr>
      <w:tr w:rsidR="008531DD" w14:paraId="233BA8CC" w14:textId="77777777">
        <w:tc>
          <w:tcPr>
            <w:tcW w:w="2300" w:type="pct"/>
            <w:tcMar>
              <w:top w:w="80" w:type="dxa"/>
              <w:left w:w="120" w:type="dxa"/>
              <w:bottom w:w="80" w:type="dxa"/>
              <w:right w:w="120" w:type="dxa"/>
            </w:tcMar>
            <w:vAlign w:val="center"/>
          </w:tcPr>
          <w:p w14:paraId="233BA8C8" w14:textId="77777777" w:rsidR="008531DD" w:rsidRDefault="00097320">
            <w:r>
              <w:rPr>
                <w:sz w:val="19"/>
                <w:szCs w:val="19"/>
              </w:rPr>
              <w:t>The public renewable-energy document corpus uploaded into a SharePoint document library, ready for ingestion</w:t>
            </w:r>
          </w:p>
        </w:tc>
        <w:tc>
          <w:tcPr>
            <w:tcW w:w="700" w:type="pct"/>
            <w:tcMar>
              <w:top w:w="80" w:type="dxa"/>
              <w:left w:w="120" w:type="dxa"/>
              <w:bottom w:w="80" w:type="dxa"/>
              <w:right w:w="120" w:type="dxa"/>
            </w:tcMar>
            <w:vAlign w:val="center"/>
          </w:tcPr>
          <w:p w14:paraId="233BA8C9" w14:textId="77777777" w:rsidR="008531DD" w:rsidRDefault="00097320">
            <w:r>
              <w:rPr>
                <w:sz w:val="19"/>
                <w:szCs w:val="19"/>
              </w:rPr>
              <w:t>You</w:t>
            </w:r>
          </w:p>
        </w:tc>
        <w:tc>
          <w:tcPr>
            <w:tcW w:w="900" w:type="pct"/>
            <w:tcMar>
              <w:top w:w="80" w:type="dxa"/>
              <w:left w:w="120" w:type="dxa"/>
              <w:bottom w:w="80" w:type="dxa"/>
              <w:right w:w="120" w:type="dxa"/>
            </w:tcMar>
            <w:vAlign w:val="center"/>
          </w:tcPr>
          <w:p w14:paraId="233BA8CA" w14:textId="77777777" w:rsidR="008531DD" w:rsidRDefault="00097320">
            <w:r>
              <w:rPr>
                <w:sz w:val="19"/>
                <w:szCs w:val="19"/>
              </w:rPr>
              <w:t>20 min</w:t>
            </w:r>
          </w:p>
        </w:tc>
        <w:tc>
          <w:tcPr>
            <w:tcW w:w="1100" w:type="pct"/>
            <w:tcMar>
              <w:top w:w="80" w:type="dxa"/>
              <w:left w:w="120" w:type="dxa"/>
              <w:bottom w:w="80" w:type="dxa"/>
              <w:right w:w="120" w:type="dxa"/>
            </w:tcMar>
            <w:vAlign w:val="center"/>
          </w:tcPr>
          <w:p w14:paraId="233BA8CB" w14:textId="77777777" w:rsidR="008531DD" w:rsidRDefault="00097320">
            <w:r>
              <w:rPr>
                <w:sz w:val="19"/>
                <w:szCs w:val="19"/>
              </w:rPr>
              <w:t>Module 1 exit criteria met</w:t>
            </w:r>
          </w:p>
        </w:tc>
      </w:tr>
    </w:tbl>
    <w:p w14:paraId="233BA8CD" w14:textId="77777777" w:rsidR="008531DD" w:rsidRDefault="00097320">
      <w:pPr>
        <w:pStyle w:val="Heading2"/>
        <w:spacing w:before="360" w:after="180"/>
      </w:pPr>
      <w:bookmarkStart w:id="51" w:name="_Toc239882270"/>
      <w:r>
        <w:rPr>
          <w:b/>
          <w:bCs/>
          <w:color w:val="1E7145"/>
        </w:rPr>
        <w:t>2.1 Understand the document index CSV</w:t>
      </w:r>
      <w:bookmarkEnd w:id="51"/>
    </w:p>
    <w:p w14:paraId="233BA8CE" w14:textId="77777777" w:rsidR="008531DD" w:rsidRDefault="00097320">
      <w:pPr>
        <w:spacing w:after="160"/>
      </w:pPr>
      <w:r>
        <w:rPr>
          <w:rFonts w:ascii="Consolas" w:eastAsia="Consolas" w:hAnsi="Consolas" w:cs="Consolas"/>
        </w:rPr>
        <w:t>data\document-index-legal-compliance-90min.csv</w:t>
      </w:r>
      <w:r>
        <w:t xml:space="preserve"> is the source-of-truth list for this lab's public corpus - six renewable-energy contracting, financing, interconnection, permitting, and compliance documents from the U.S. EPA, IREC, and SolSmart, curated to fit a 90-minute session. Each row records the file name, category, technology, publishing source, the public URL it was sourced from, and the lab role it plays.</w:t>
      </w:r>
    </w:p>
    <w:p w14:paraId="233BA8CF" w14:textId="77777777" w:rsidR="008531DD" w:rsidRDefault="00097320">
      <w:pPr>
        <w:pStyle w:val="Heading2"/>
        <w:spacing w:before="360" w:after="180"/>
      </w:pPr>
      <w:bookmarkStart w:id="52" w:name="_Toc239882271"/>
      <w:r>
        <w:rPr>
          <w:b/>
          <w:bCs/>
          <w:color w:val="1E7145"/>
        </w:rPr>
        <w:t>2.2 Resolve your SharePoint drive ID</w:t>
      </w:r>
      <w:bookmarkEnd w:id="52"/>
    </w:p>
    <w:p w14:paraId="233BA8D0" w14:textId="77777777" w:rsidR="008531DD" w:rsidRDefault="00097320">
      <w:pPr>
        <w:spacing w:after="160"/>
      </w:pPr>
      <w:r>
        <w:t xml:space="preserve">Identify or create a SharePoint site and document library you can write to, then resolve its Microsoft Graph drive ID - for example with the Graph Explorer, or </w:t>
      </w:r>
      <w:r>
        <w:rPr>
          <w:rFonts w:ascii="Consolas" w:eastAsia="Consolas" w:hAnsi="Consolas" w:cs="Consolas"/>
        </w:rPr>
        <w:t>az rest</w:t>
      </w:r>
      <w:r>
        <w:t xml:space="preserve"> against </w:t>
      </w:r>
      <w:r>
        <w:rPr>
          <w:rFonts w:ascii="Consolas" w:eastAsia="Consolas" w:hAnsi="Consolas" w:cs="Consolas"/>
        </w:rPr>
        <w:t>/sites/{site}/drives</w:t>
      </w:r>
      <w:r>
        <w:t>.</w:t>
      </w:r>
    </w:p>
    <w:p w14:paraId="233BA8D1" w14:textId="77777777" w:rsidR="008531DD" w:rsidRDefault="00097320">
      <w:pPr>
        <w:pStyle w:val="Heading2"/>
        <w:spacing w:before="360" w:after="180"/>
      </w:pPr>
      <w:bookmarkStart w:id="53" w:name="_Toc239882272"/>
      <w:r>
        <w:rPr>
          <w:b/>
          <w:bCs/>
          <w:color w:val="1E7145"/>
        </w:rPr>
        <w:t>2.3 Run the bootstrap script</w:t>
      </w:r>
      <w:bookmarkEnd w:id="53"/>
    </w:p>
    <w:p w14:paraId="233BA8D2"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.\scripts\bootstrap-sharepoint-corpus.ps1 `</w:t>
      </w:r>
      <w:r>
        <w:br/>
      </w:r>
      <w:r>
        <w:rPr>
          <w:rFonts w:ascii="Consolas" w:eastAsia="Consolas" w:hAnsi="Consolas" w:cs="Consolas"/>
          <w:sz w:val="19"/>
          <w:szCs w:val="19"/>
        </w:rPr>
        <w:t xml:space="preserve">  -SubscriptionId "&lt;subscription-id&gt;" `</w:t>
      </w:r>
      <w:r>
        <w:br/>
      </w:r>
      <w:r>
        <w:rPr>
          <w:rFonts w:ascii="Consolas" w:eastAsia="Consolas" w:hAnsi="Consolas" w:cs="Consolas"/>
          <w:sz w:val="19"/>
          <w:szCs w:val="19"/>
        </w:rPr>
        <w:t xml:space="preserve">  -DriveId "&lt;sharepoint-drive-id&gt;" `</w:t>
      </w:r>
      <w:r>
        <w:br/>
      </w:r>
      <w:r>
        <w:rPr>
          <w:rFonts w:ascii="Consolas" w:eastAsia="Consolas" w:hAnsi="Consolas" w:cs="Consolas"/>
          <w:sz w:val="19"/>
          <w:szCs w:val="19"/>
        </w:rPr>
        <w:t xml:space="preserve">  -DocumentIndexPath "data\document-index-legal-compliance-90min.csv" `</w:t>
      </w:r>
      <w:r>
        <w:br/>
      </w:r>
      <w:r>
        <w:rPr>
          <w:rFonts w:ascii="Consolas" w:eastAsia="Consolas" w:hAnsi="Consolas" w:cs="Consolas"/>
          <w:sz w:val="19"/>
          <w:szCs w:val="19"/>
        </w:rPr>
        <w:t xml:space="preserve">  -SourceFolder "Source Documents"</w:t>
      </w:r>
    </w:p>
    <w:p w14:paraId="233BA8D3" w14:textId="77777777" w:rsidR="008531DD" w:rsidRDefault="00097320">
      <w:pPr>
        <w:spacing w:after="160"/>
      </w:pPr>
      <w:r>
        <w:t xml:space="preserve">The script downloads every </w:t>
      </w:r>
      <w:r>
        <w:rPr>
          <w:b/>
          <w:bCs/>
        </w:rPr>
        <w:t>Downloaded</w:t>
      </w:r>
      <w:r>
        <w:t xml:space="preserve">-status row's public URL, caches it locally under </w:t>
      </w:r>
      <w:r>
        <w:rPr>
          <w:rFonts w:ascii="Consolas" w:eastAsia="Consolas" w:hAnsi="Consolas" w:cs="Consolas"/>
        </w:rPr>
        <w:t>data\source-documents</w:t>
      </w:r>
      <w:r>
        <w:t xml:space="preserve"> (ignored by git), and uploads each file into the </w:t>
      </w:r>
      <w:r>
        <w:rPr>
          <w:rFonts w:ascii="Consolas" w:eastAsia="Consolas" w:hAnsi="Consolas" w:cs="Consolas"/>
        </w:rPr>
        <w:t>Source Documents</w:t>
      </w:r>
      <w:r>
        <w:t xml:space="preserve"> folder of your SharePoint library, creating the folder if it does not exist.</w:t>
      </w:r>
    </w:p>
    <w:p w14:paraId="233BA8D4" w14:textId="77777777" w:rsidR="008531DD" w:rsidRDefault="00097320">
      <w:pPr>
        <w:pBdr>
          <w:left w:val="single" w:sz="24" w:space="0" w:color="555555"/>
        </w:pBdr>
        <w:shd w:val="clear" w:color="auto" w:fill="F1F1F1"/>
        <w:spacing w:before="160" w:after="160"/>
        <w:ind w:left="160" w:right="160"/>
      </w:pPr>
      <w:r>
        <w:rPr>
          <w:b/>
          <w:bCs/>
          <w:color w:val="555555"/>
        </w:rPr>
        <w:t xml:space="preserve">OPTIONAL </w:t>
      </w:r>
      <w:r>
        <w:rPr>
          <w:color w:val="222222"/>
        </w:rPr>
        <w:t xml:space="preserve">Rows marked </w:t>
      </w:r>
      <w:r>
        <w:rPr>
          <w:b/>
          <w:bCs/>
          <w:color w:val="222222"/>
        </w:rPr>
        <w:t>Failed</w:t>
      </w:r>
      <w:r>
        <w:rPr>
          <w:color w:val="222222"/>
        </w:rPr>
        <w:t xml:space="preserve"> in the index had public URLs that were unavailable at ingestion time. Pass </w:t>
      </w:r>
      <w:r>
        <w:rPr>
          <w:rFonts w:ascii="Consolas" w:eastAsia="Consolas" w:hAnsi="Consolas" w:cs="Consolas"/>
          <w:color w:val="222222"/>
        </w:rPr>
        <w:t>-IncludeFailedRows</w:t>
      </w:r>
      <w:r>
        <w:rPr>
          <w:color w:val="222222"/>
        </w:rPr>
        <w:t xml:space="preserve"> to retry them; expect some to still fail, since they depend on third-party hosting outside this repository's control.</w:t>
      </w:r>
    </w:p>
    <w:p w14:paraId="233BA8D5" w14:textId="77777777" w:rsidR="008531DD" w:rsidRDefault="00097320">
      <w:pPr>
        <w:pStyle w:val="Heading2"/>
        <w:spacing w:before="360" w:after="180"/>
      </w:pPr>
      <w:bookmarkStart w:id="54" w:name="_Toc239882273"/>
      <w:r>
        <w:rPr>
          <w:b/>
          <w:bCs/>
          <w:color w:val="1E7145"/>
        </w:rPr>
        <w:t>2.4 OPTIONAL - use your own corpus</w:t>
      </w:r>
      <w:bookmarkEnd w:id="54"/>
    </w:p>
    <w:p w14:paraId="233BA8D6" w14:textId="77777777" w:rsidR="008531DD" w:rsidRDefault="00097320">
      <w:pPr>
        <w:pBdr>
          <w:left w:val="single" w:sz="24" w:space="0" w:color="555555"/>
        </w:pBdr>
        <w:shd w:val="clear" w:color="auto" w:fill="F1F1F1"/>
        <w:spacing w:before="160" w:after="160"/>
        <w:ind w:left="160" w:right="160"/>
      </w:pPr>
      <w:r>
        <w:rPr>
          <w:b/>
          <w:bCs/>
          <w:color w:val="555555"/>
        </w:rPr>
        <w:t xml:space="preserve">OPTIONAL </w:t>
      </w:r>
      <w:r>
        <w:rPr>
          <w:color w:val="222222"/>
        </w:rPr>
        <w:t xml:space="preserve">Replace or extend the public corpus with your own contract, compliance, or legal-review documents by adding rows to a copy of </w:t>
      </w:r>
      <w:r>
        <w:rPr>
          <w:rFonts w:ascii="Consolas" w:eastAsia="Consolas" w:hAnsi="Consolas" w:cs="Consolas"/>
          <w:color w:val="222222"/>
        </w:rPr>
        <w:t>document-index-legal-compliance-90min.csv</w:t>
      </w:r>
      <w:r>
        <w:rPr>
          <w:color w:val="222222"/>
        </w:rPr>
        <w:t xml:space="preserve">, or by uploading files directly into the SharePoint </w:t>
      </w:r>
      <w:r>
        <w:rPr>
          <w:rFonts w:ascii="Consolas" w:eastAsia="Consolas" w:hAnsi="Consolas" w:cs="Consolas"/>
          <w:color w:val="222222"/>
        </w:rPr>
        <w:t>Source Documents</w:t>
      </w:r>
      <w:r>
        <w:rPr>
          <w:color w:val="222222"/>
        </w:rPr>
        <w:t xml:space="preserve"> folder. The ingestion scripts in Modules 3-4 process whatever they find there - this is also how you adapt the lab to a different vertical (see Appendix F.2).</w:t>
      </w:r>
    </w:p>
    <w:p w14:paraId="233BA8D7" w14:textId="77777777" w:rsidR="008531DD" w:rsidRDefault="00097320">
      <w:pPr>
        <w:pStyle w:val="Heading2"/>
        <w:spacing w:before="360" w:after="180"/>
      </w:pPr>
      <w:bookmarkStart w:id="55" w:name="_Toc239882274"/>
      <w:r>
        <w:rPr>
          <w:b/>
          <w:bCs/>
          <w:color w:val="1E7145"/>
        </w:rPr>
        <w:t>2.5 Confirm the upload</w:t>
      </w:r>
      <w:bookmarkEnd w:id="55"/>
    </w:p>
    <w:p w14:paraId="233BA8D8" w14:textId="77777777" w:rsidR="008531DD" w:rsidRDefault="00097320">
      <w:pPr>
        <w:pStyle w:val="ListParagraph"/>
        <w:numPr>
          <w:ilvl w:val="0"/>
          <w:numId w:val="1"/>
        </w:numPr>
        <w:spacing w:after="100"/>
      </w:pPr>
      <w:r>
        <w:t xml:space="preserve">Open the SharePoint library and confirm the </w:t>
      </w:r>
      <w:r>
        <w:rPr>
          <w:rFonts w:ascii="Consolas" w:eastAsia="Consolas" w:hAnsi="Consolas" w:cs="Consolas"/>
        </w:rPr>
        <w:t>Source Documents</w:t>
      </w:r>
      <w:r>
        <w:t xml:space="preserve"> folder contains 6 files (or your own corpus count).</w:t>
      </w:r>
    </w:p>
    <w:p w14:paraId="233BA8D9" w14:textId="77777777" w:rsidR="008531DD" w:rsidRDefault="00097320">
      <w:pPr>
        <w:pStyle w:val="ListParagraph"/>
        <w:numPr>
          <w:ilvl w:val="0"/>
          <w:numId w:val="1"/>
        </w:numPr>
        <w:spacing w:after="100"/>
      </w:pPr>
      <w:r>
        <w:t>Spot-check that one PDF and one DOCX file open correctly.</w:t>
      </w:r>
    </w:p>
    <w:p w14:paraId="233BA8DA" w14:textId="77777777" w:rsidR="008531DD" w:rsidRDefault="00097320">
      <w:pPr>
        <w:pBdr>
          <w:left w:val="single" w:sz="24" w:space="0" w:color="8A5B00"/>
        </w:pBdr>
        <w:shd w:val="clear" w:color="auto" w:fill="FFF6E0"/>
        <w:spacing w:before="160" w:after="160"/>
        <w:ind w:left="160" w:right="160"/>
      </w:pPr>
      <w:r>
        <w:rPr>
          <w:b/>
          <w:bCs/>
          <w:color w:val="8A5B00"/>
        </w:rPr>
        <w:t xml:space="preserve">LAB DATA </w:t>
      </w:r>
      <w:r>
        <w:rPr>
          <w:color w:val="222222"/>
        </w:rPr>
        <w:t>Record the SharePoint site URL, document library name, and drive ID in Appendix A.2.</w:t>
      </w:r>
    </w:p>
    <w:p w14:paraId="233BA8DB" w14:textId="77777777" w:rsidR="008531DD" w:rsidRDefault="00097320">
      <w:pPr>
        <w:pBdr>
          <w:left w:val="single" w:sz="24" w:space="0" w:color="4B2E83"/>
        </w:pBdr>
        <w:shd w:val="clear" w:color="auto" w:fill="ECE7F8"/>
        <w:spacing w:before="160" w:after="160"/>
        <w:ind w:left="160" w:right="160"/>
      </w:pPr>
      <w:r>
        <w:rPr>
          <w:b/>
          <w:bCs/>
          <w:color w:val="4B2E83"/>
        </w:rPr>
        <w:t xml:space="preserve">EXIT CRITERIA </w:t>
      </w:r>
      <w:r>
        <w:rPr>
          <w:color w:val="222222"/>
        </w:rPr>
        <w:t>Module 2 complete when the SharePoint library contains the source documents and you can open at least two of them without error.</w:t>
      </w:r>
    </w:p>
    <w:p w14:paraId="233BA8DC" w14:textId="77777777" w:rsidR="008531DD" w:rsidRDefault="00097320">
      <w:r>
        <w:lastRenderedPageBreak/>
        <w:br w:type="page"/>
      </w:r>
    </w:p>
    <w:p w14:paraId="233BA8DD" w14:textId="77777777" w:rsidR="008531DD" w:rsidRDefault="00097320">
      <w:pPr>
        <w:pStyle w:val="Heading1"/>
        <w:spacing w:before="480" w:after="240"/>
      </w:pPr>
      <w:bookmarkStart w:id="56" w:name="_Toc239882275"/>
      <w:r>
        <w:rPr>
          <w:b/>
          <w:bCs/>
          <w:color w:val="0B3D24"/>
        </w:rPr>
        <w:lastRenderedPageBreak/>
        <w:t>Module 3 - Ingest Text into Azure AI Search</w:t>
      </w:r>
      <w:bookmarkEnd w:id="5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47"/>
        <w:gridCol w:w="1262"/>
        <w:gridCol w:w="1623"/>
        <w:gridCol w:w="1984"/>
      </w:tblGrid>
      <w:tr w:rsidR="008531DD" w14:paraId="233BA8E2" w14:textId="77777777">
        <w:trPr>
          <w:tblHeader/>
        </w:trPr>
        <w:tc>
          <w:tcPr>
            <w:tcW w:w="2300" w:type="pct"/>
            <w:shd w:val="clear" w:color="auto" w:fill="1E7145"/>
            <w:tcMar>
              <w:top w:w="80" w:type="dxa"/>
              <w:left w:w="120" w:type="dxa"/>
              <w:bottom w:w="80" w:type="dxa"/>
              <w:right w:w="120" w:type="dxa"/>
            </w:tcMar>
            <w:vAlign w:val="center"/>
          </w:tcPr>
          <w:p w14:paraId="233BA8DE" w14:textId="77777777" w:rsidR="008531DD" w:rsidRDefault="00097320">
            <w:r>
              <w:rPr>
                <w:b/>
                <w:bCs/>
                <w:color w:val="FFFFFF"/>
                <w:sz w:val="19"/>
                <w:szCs w:val="19"/>
              </w:rPr>
              <w:t>Objective</w:t>
            </w:r>
          </w:p>
        </w:tc>
        <w:tc>
          <w:tcPr>
            <w:tcW w:w="700" w:type="pct"/>
            <w:shd w:val="clear" w:color="auto" w:fill="1E7145"/>
            <w:tcMar>
              <w:top w:w="80" w:type="dxa"/>
              <w:left w:w="120" w:type="dxa"/>
              <w:bottom w:w="80" w:type="dxa"/>
              <w:right w:w="120" w:type="dxa"/>
            </w:tcMar>
            <w:vAlign w:val="center"/>
          </w:tcPr>
          <w:p w14:paraId="233BA8DF" w14:textId="77777777" w:rsidR="008531DD" w:rsidRDefault="00097320">
            <w:r>
              <w:rPr>
                <w:b/>
                <w:bCs/>
                <w:color w:val="FFFFFF"/>
                <w:sz w:val="19"/>
                <w:szCs w:val="19"/>
              </w:rPr>
              <w:t>Owner</w:t>
            </w:r>
          </w:p>
        </w:tc>
        <w:tc>
          <w:tcPr>
            <w:tcW w:w="900" w:type="pct"/>
            <w:shd w:val="clear" w:color="auto" w:fill="1E7145"/>
            <w:tcMar>
              <w:top w:w="80" w:type="dxa"/>
              <w:left w:w="120" w:type="dxa"/>
              <w:bottom w:w="80" w:type="dxa"/>
              <w:right w:w="120" w:type="dxa"/>
            </w:tcMar>
            <w:vAlign w:val="center"/>
          </w:tcPr>
          <w:p w14:paraId="233BA8E0" w14:textId="77777777" w:rsidR="008531DD" w:rsidRDefault="00097320">
            <w:r>
              <w:rPr>
                <w:b/>
                <w:bCs/>
                <w:color w:val="FFFFFF"/>
                <w:sz w:val="19"/>
                <w:szCs w:val="19"/>
              </w:rPr>
              <w:t>Time</w:t>
            </w:r>
          </w:p>
        </w:tc>
        <w:tc>
          <w:tcPr>
            <w:tcW w:w="1100" w:type="pct"/>
            <w:shd w:val="clear" w:color="auto" w:fill="1E7145"/>
            <w:tcMar>
              <w:top w:w="80" w:type="dxa"/>
              <w:left w:w="120" w:type="dxa"/>
              <w:bottom w:w="80" w:type="dxa"/>
              <w:right w:w="120" w:type="dxa"/>
            </w:tcMar>
            <w:vAlign w:val="center"/>
          </w:tcPr>
          <w:p w14:paraId="233BA8E1" w14:textId="77777777" w:rsidR="008531DD" w:rsidRDefault="00097320">
            <w:r>
              <w:rPr>
                <w:b/>
                <w:bCs/>
                <w:color w:val="FFFFFF"/>
                <w:sz w:val="19"/>
                <w:szCs w:val="19"/>
              </w:rPr>
              <w:t>Prerequisite</w:t>
            </w:r>
          </w:p>
        </w:tc>
      </w:tr>
      <w:tr w:rsidR="008531DD" w14:paraId="233BA8E7" w14:textId="77777777">
        <w:tc>
          <w:tcPr>
            <w:tcW w:w="2300" w:type="pct"/>
            <w:tcMar>
              <w:top w:w="80" w:type="dxa"/>
              <w:left w:w="120" w:type="dxa"/>
              <w:bottom w:w="80" w:type="dxa"/>
              <w:right w:w="120" w:type="dxa"/>
            </w:tcMar>
            <w:vAlign w:val="center"/>
          </w:tcPr>
          <w:p w14:paraId="233BA8E3" w14:textId="77777777" w:rsidR="008531DD" w:rsidRDefault="00097320">
            <w:r>
              <w:rPr>
                <w:sz w:val="19"/>
                <w:szCs w:val="19"/>
              </w:rPr>
              <w:t>Document text extracted, chunked, and indexed into reccia-documents</w:t>
            </w:r>
          </w:p>
        </w:tc>
        <w:tc>
          <w:tcPr>
            <w:tcW w:w="700" w:type="pct"/>
            <w:tcMar>
              <w:top w:w="80" w:type="dxa"/>
              <w:left w:w="120" w:type="dxa"/>
              <w:bottom w:w="80" w:type="dxa"/>
              <w:right w:w="120" w:type="dxa"/>
            </w:tcMar>
            <w:vAlign w:val="center"/>
          </w:tcPr>
          <w:p w14:paraId="233BA8E4" w14:textId="77777777" w:rsidR="008531DD" w:rsidRDefault="00097320">
            <w:r>
              <w:rPr>
                <w:sz w:val="19"/>
                <w:szCs w:val="19"/>
              </w:rPr>
              <w:t>You</w:t>
            </w:r>
          </w:p>
        </w:tc>
        <w:tc>
          <w:tcPr>
            <w:tcW w:w="900" w:type="pct"/>
            <w:tcMar>
              <w:top w:w="80" w:type="dxa"/>
              <w:left w:w="120" w:type="dxa"/>
              <w:bottom w:w="80" w:type="dxa"/>
              <w:right w:w="120" w:type="dxa"/>
            </w:tcMar>
            <w:vAlign w:val="center"/>
          </w:tcPr>
          <w:p w14:paraId="233BA8E5" w14:textId="77777777" w:rsidR="008531DD" w:rsidRDefault="00097320">
            <w:r>
              <w:rPr>
                <w:sz w:val="19"/>
                <w:szCs w:val="19"/>
              </w:rPr>
              <w:t>20 min, plus wait</w:t>
            </w:r>
          </w:p>
        </w:tc>
        <w:tc>
          <w:tcPr>
            <w:tcW w:w="1100" w:type="pct"/>
            <w:tcMar>
              <w:top w:w="80" w:type="dxa"/>
              <w:left w:w="120" w:type="dxa"/>
              <w:bottom w:w="80" w:type="dxa"/>
              <w:right w:w="120" w:type="dxa"/>
            </w:tcMar>
            <w:vAlign w:val="center"/>
          </w:tcPr>
          <w:p w14:paraId="233BA8E6" w14:textId="77777777" w:rsidR="008531DD" w:rsidRDefault="00097320">
            <w:r>
              <w:rPr>
                <w:sz w:val="19"/>
                <w:szCs w:val="19"/>
              </w:rPr>
              <w:t>Module 2 exit criteria met</w:t>
            </w:r>
          </w:p>
        </w:tc>
      </w:tr>
    </w:tbl>
    <w:p w14:paraId="233BA8E8" w14:textId="77777777" w:rsidR="008531DD" w:rsidRDefault="00097320">
      <w:pPr>
        <w:pStyle w:val="Heading2"/>
        <w:spacing w:before="360" w:after="180"/>
      </w:pPr>
      <w:bookmarkStart w:id="57" w:name="_Toc239882276"/>
      <w:r>
        <w:rPr>
          <w:b/>
          <w:bCs/>
          <w:color w:val="1E7145"/>
        </w:rPr>
        <w:t>3.1 Understand what the script does</w:t>
      </w:r>
      <w:bookmarkEnd w:id="57"/>
    </w:p>
    <w:p w14:paraId="233BA8E9" w14:textId="77777777" w:rsidR="008531DD" w:rsidRDefault="00097320">
      <w:pPr>
        <w:spacing w:after="160"/>
      </w:pPr>
      <w:r>
        <w:rPr>
          <w:rFonts w:ascii="Consolas" w:eastAsia="Consolas" w:hAnsi="Consolas" w:cs="Consolas"/>
        </w:rPr>
        <w:t>ingest_sharepoint_to_search.py</w:t>
      </w:r>
      <w:r>
        <w:t xml:space="preserve"> pulls each file from the SharePoint </w:t>
      </w:r>
      <w:r>
        <w:rPr>
          <w:rFonts w:ascii="Consolas" w:eastAsia="Consolas" w:hAnsi="Consolas" w:cs="Consolas"/>
        </w:rPr>
        <w:t>Source Documents</w:t>
      </w:r>
      <w:r>
        <w:t xml:space="preserve"> folder through Microsoft Graph, extracts text with Azure AI Document Intelligence's layout model, chunks the extracted text into overlapping windows sized for retrieval, and pushes each chunk to the </w:t>
      </w:r>
      <w:r>
        <w:rPr>
          <w:rFonts w:ascii="Consolas" w:eastAsia="Consolas" w:hAnsi="Consolas" w:cs="Consolas"/>
        </w:rPr>
        <w:t>reccia-documents</w:t>
      </w:r>
      <w:r>
        <w:t xml:space="preserve"> Azure AI Search index with the source document name, page number, chunk index, and a link back to the SharePoint file.</w:t>
      </w:r>
    </w:p>
    <w:p w14:paraId="233BA8EA" w14:textId="77777777" w:rsidR="008531DD" w:rsidRDefault="00097320">
      <w:pPr>
        <w:pStyle w:val="Heading2"/>
        <w:spacing w:before="360" w:after="180"/>
      </w:pPr>
      <w:bookmarkStart w:id="58" w:name="_Toc239882277"/>
      <w:r>
        <w:rPr>
          <w:b/>
          <w:bCs/>
          <w:color w:val="1E7145"/>
        </w:rPr>
        <w:t>3.2 Run text ingestion</w:t>
      </w:r>
      <w:bookmarkEnd w:id="58"/>
    </w:p>
    <w:p w14:paraId="233BA8EB"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.\scripts\run-text-ingestion.ps1 `</w:t>
      </w:r>
      <w:r>
        <w:br/>
      </w:r>
      <w:r>
        <w:rPr>
          <w:rFonts w:ascii="Consolas" w:eastAsia="Consolas" w:hAnsi="Consolas" w:cs="Consolas"/>
          <w:sz w:val="19"/>
          <w:szCs w:val="19"/>
        </w:rPr>
        <w:t xml:space="preserve">  -SubscriptionId "&lt;subscription-id&gt;" `</w:t>
      </w:r>
      <w:r>
        <w:br/>
      </w:r>
      <w:r>
        <w:rPr>
          <w:rFonts w:ascii="Consolas" w:eastAsia="Consolas" w:hAnsi="Consolas" w:cs="Consolas"/>
          <w:sz w:val="19"/>
          <w:szCs w:val="19"/>
        </w:rPr>
        <w:t xml:space="preserve">  -ResourceGroupName "rg-reccia-lab" `</w:t>
      </w:r>
      <w:r>
        <w:br/>
      </w:r>
      <w:r>
        <w:rPr>
          <w:rFonts w:ascii="Consolas" w:eastAsia="Consolas" w:hAnsi="Consolas" w:cs="Consolas"/>
          <w:sz w:val="19"/>
          <w:szCs w:val="19"/>
        </w:rPr>
        <w:t xml:space="preserve">  -SearchServiceName "&lt;search-service&gt;" `</w:t>
      </w:r>
      <w:r>
        <w:br/>
      </w:r>
      <w:r>
        <w:rPr>
          <w:rFonts w:ascii="Consolas" w:eastAsia="Consolas" w:hAnsi="Consolas" w:cs="Consolas"/>
          <w:sz w:val="19"/>
          <w:szCs w:val="19"/>
        </w:rPr>
        <w:t xml:space="preserve">  -DocumentIntelligenceAccountName "&lt;doc-intel-account&gt;" `</w:t>
      </w:r>
      <w:r>
        <w:br/>
      </w:r>
      <w:r>
        <w:rPr>
          <w:rFonts w:ascii="Consolas" w:eastAsia="Consolas" w:hAnsi="Consolas" w:cs="Consolas"/>
          <w:sz w:val="19"/>
          <w:szCs w:val="19"/>
        </w:rPr>
        <w:t xml:space="preserve">  -DriveId "&lt;sharepoint-drive-id&gt;"</w:t>
      </w:r>
    </w:p>
    <w:p w14:paraId="233BA8EC"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color w:val="222222"/>
        </w:rPr>
        <w:t>Document Intelligence layout extraction runs one document at a time and can take several minutes per large PDF. Budget wait time proportional to your corpus size - the 90-minute lab's 6-document corpus takes only a few minutes end to end, which is what keeps this lab inside a 90-minute session.</w:t>
      </w:r>
    </w:p>
    <w:p w14:paraId="233BA8ED" w14:textId="77777777" w:rsidR="008531DD" w:rsidRDefault="00097320">
      <w:pPr>
        <w:pStyle w:val="Heading2"/>
        <w:spacing w:before="360" w:after="180"/>
      </w:pPr>
      <w:bookmarkStart w:id="59" w:name="_Toc239882278"/>
      <w:r>
        <w:rPr>
          <w:b/>
          <w:bCs/>
          <w:color w:val="1E7145"/>
        </w:rPr>
        <w:t>3.3 Verify the index</w:t>
      </w:r>
      <w:bookmarkEnd w:id="59"/>
    </w:p>
    <w:p w14:paraId="233BA8EE" w14:textId="77777777" w:rsidR="008531DD" w:rsidRDefault="00097320">
      <w:pPr>
        <w:pStyle w:val="ListParagraph"/>
        <w:numPr>
          <w:ilvl w:val="0"/>
          <w:numId w:val="1"/>
        </w:numPr>
        <w:spacing w:after="100"/>
      </w:pPr>
      <w:r>
        <w:t xml:space="preserve">In the Azure portal, open the Search service, select </w:t>
      </w:r>
      <w:r>
        <w:rPr>
          <w:b/>
          <w:bCs/>
        </w:rPr>
        <w:t>Indexes</w:t>
      </w:r>
      <w:r>
        <w:t xml:space="preserve">, and confirm </w:t>
      </w:r>
      <w:r>
        <w:rPr>
          <w:rFonts w:ascii="Consolas" w:eastAsia="Consolas" w:hAnsi="Consolas" w:cs="Consolas"/>
        </w:rPr>
        <w:t>reccia-documents</w:t>
      </w:r>
      <w:r>
        <w:t xml:space="preserve"> exists with a document count greater than zero.</w:t>
      </w:r>
    </w:p>
    <w:p w14:paraId="233BA8EF" w14:textId="77777777" w:rsidR="008531DD" w:rsidRDefault="00097320">
      <w:pPr>
        <w:pStyle w:val="ListParagraph"/>
        <w:numPr>
          <w:ilvl w:val="0"/>
          <w:numId w:val="1"/>
        </w:numPr>
        <w:spacing w:after="100"/>
      </w:pPr>
      <w:r>
        <w:t xml:space="preserve">Run a sample query in </w:t>
      </w:r>
      <w:r>
        <w:rPr>
          <w:b/>
          <w:bCs/>
        </w:rPr>
        <w:t>Search explorer</w:t>
      </w:r>
      <w:r>
        <w:t xml:space="preserve"> for a term you know appears in the corpus, such as </w:t>
      </w:r>
      <w:r>
        <w:rPr>
          <w:rFonts w:ascii="Consolas" w:eastAsia="Consolas" w:hAnsi="Consolas" w:cs="Consolas"/>
        </w:rPr>
        <w:t>interconnection</w:t>
      </w:r>
      <w:r>
        <w:t xml:space="preserve">, and confirm results return with a </w:t>
      </w:r>
      <w:r>
        <w:rPr>
          <w:rFonts w:ascii="Consolas" w:eastAsia="Consolas" w:hAnsi="Consolas" w:cs="Consolas"/>
        </w:rPr>
        <w:t>sourceUrl</w:t>
      </w:r>
      <w:r>
        <w:t xml:space="preserve"> and </w:t>
      </w:r>
      <w:r>
        <w:rPr>
          <w:rFonts w:ascii="Consolas" w:eastAsia="Consolas" w:hAnsi="Consolas" w:cs="Consolas"/>
        </w:rPr>
        <w:t>pageNumber</w:t>
      </w:r>
      <w:r>
        <w:t>.</w:t>
      </w:r>
    </w:p>
    <w:p w14:paraId="233BA8F0" w14:textId="77777777" w:rsidR="008531DD" w:rsidRDefault="00097320">
      <w:pPr>
        <w:pBdr>
          <w:left w:val="single" w:sz="24" w:space="0" w:color="8A5B00"/>
        </w:pBdr>
        <w:shd w:val="clear" w:color="auto" w:fill="FFF6E0"/>
        <w:spacing w:before="160" w:after="160"/>
        <w:ind w:left="160" w:right="160"/>
      </w:pPr>
      <w:r>
        <w:rPr>
          <w:b/>
          <w:bCs/>
          <w:color w:val="8A5B00"/>
        </w:rPr>
        <w:t xml:space="preserve">LAB DATA </w:t>
      </w:r>
      <w:r>
        <w:rPr>
          <w:color w:val="222222"/>
        </w:rPr>
        <w:t>Record the index name and document count in Appendix A.3.</w:t>
      </w:r>
    </w:p>
    <w:p w14:paraId="233BA8F1" w14:textId="77777777" w:rsidR="008531DD" w:rsidRDefault="00097320">
      <w:pPr>
        <w:pBdr>
          <w:left w:val="single" w:sz="24" w:space="0" w:color="4B2E83"/>
        </w:pBdr>
        <w:shd w:val="clear" w:color="auto" w:fill="ECE7F8"/>
        <w:spacing w:before="160" w:after="160"/>
        <w:ind w:left="160" w:right="160"/>
      </w:pPr>
      <w:r>
        <w:rPr>
          <w:b/>
          <w:bCs/>
          <w:color w:val="4B2E83"/>
        </w:rPr>
        <w:t xml:space="preserve">EXIT CRITERIA </w:t>
      </w:r>
      <w:r>
        <w:rPr>
          <w:color w:val="222222"/>
        </w:rPr>
        <w:t>Module 3 complete when reccia-documents has a non-zero document count and a sample query in Search explorer returns cited results.</w:t>
      </w:r>
    </w:p>
    <w:p w14:paraId="233BA8F2" w14:textId="77777777" w:rsidR="008531DD" w:rsidRDefault="00097320">
      <w:r>
        <w:br w:type="page"/>
      </w:r>
    </w:p>
    <w:p w14:paraId="233BA8F3" w14:textId="77777777" w:rsidR="008531DD" w:rsidRDefault="00097320">
      <w:pPr>
        <w:pStyle w:val="Heading1"/>
        <w:spacing w:before="480" w:after="240"/>
      </w:pPr>
      <w:bookmarkStart w:id="60" w:name="_Toc239882279"/>
      <w:r>
        <w:rPr>
          <w:b/>
          <w:bCs/>
          <w:color w:val="0B3D24"/>
        </w:rPr>
        <w:lastRenderedPageBreak/>
        <w:t>Module 4 - Extract and Index Visual Evidence</w:t>
      </w:r>
      <w:bookmarkEnd w:id="6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47"/>
        <w:gridCol w:w="1262"/>
        <w:gridCol w:w="1623"/>
        <w:gridCol w:w="1984"/>
      </w:tblGrid>
      <w:tr w:rsidR="008531DD" w14:paraId="233BA8F8" w14:textId="77777777">
        <w:trPr>
          <w:tblHeader/>
        </w:trPr>
        <w:tc>
          <w:tcPr>
            <w:tcW w:w="2300" w:type="pct"/>
            <w:shd w:val="clear" w:color="auto" w:fill="1E7145"/>
            <w:tcMar>
              <w:top w:w="80" w:type="dxa"/>
              <w:left w:w="120" w:type="dxa"/>
              <w:bottom w:w="80" w:type="dxa"/>
              <w:right w:w="120" w:type="dxa"/>
            </w:tcMar>
            <w:vAlign w:val="center"/>
          </w:tcPr>
          <w:p w14:paraId="233BA8F4" w14:textId="77777777" w:rsidR="008531DD" w:rsidRDefault="00097320">
            <w:r>
              <w:rPr>
                <w:b/>
                <w:bCs/>
                <w:color w:val="FFFFFF"/>
                <w:sz w:val="19"/>
                <w:szCs w:val="19"/>
              </w:rPr>
              <w:t>Objective</w:t>
            </w:r>
          </w:p>
        </w:tc>
        <w:tc>
          <w:tcPr>
            <w:tcW w:w="700" w:type="pct"/>
            <w:shd w:val="clear" w:color="auto" w:fill="1E7145"/>
            <w:tcMar>
              <w:top w:w="80" w:type="dxa"/>
              <w:left w:w="120" w:type="dxa"/>
              <w:bottom w:w="80" w:type="dxa"/>
              <w:right w:w="120" w:type="dxa"/>
            </w:tcMar>
            <w:vAlign w:val="center"/>
          </w:tcPr>
          <w:p w14:paraId="233BA8F5" w14:textId="77777777" w:rsidR="008531DD" w:rsidRDefault="00097320">
            <w:r>
              <w:rPr>
                <w:b/>
                <w:bCs/>
                <w:color w:val="FFFFFF"/>
                <w:sz w:val="19"/>
                <w:szCs w:val="19"/>
              </w:rPr>
              <w:t>Owner</w:t>
            </w:r>
          </w:p>
        </w:tc>
        <w:tc>
          <w:tcPr>
            <w:tcW w:w="900" w:type="pct"/>
            <w:shd w:val="clear" w:color="auto" w:fill="1E7145"/>
            <w:tcMar>
              <w:top w:w="80" w:type="dxa"/>
              <w:left w:w="120" w:type="dxa"/>
              <w:bottom w:w="80" w:type="dxa"/>
              <w:right w:w="120" w:type="dxa"/>
            </w:tcMar>
            <w:vAlign w:val="center"/>
          </w:tcPr>
          <w:p w14:paraId="233BA8F6" w14:textId="77777777" w:rsidR="008531DD" w:rsidRDefault="00097320">
            <w:r>
              <w:rPr>
                <w:b/>
                <w:bCs/>
                <w:color w:val="FFFFFF"/>
                <w:sz w:val="19"/>
                <w:szCs w:val="19"/>
              </w:rPr>
              <w:t>Time</w:t>
            </w:r>
          </w:p>
        </w:tc>
        <w:tc>
          <w:tcPr>
            <w:tcW w:w="1100" w:type="pct"/>
            <w:shd w:val="clear" w:color="auto" w:fill="1E7145"/>
            <w:tcMar>
              <w:top w:w="80" w:type="dxa"/>
              <w:left w:w="120" w:type="dxa"/>
              <w:bottom w:w="80" w:type="dxa"/>
              <w:right w:w="120" w:type="dxa"/>
            </w:tcMar>
            <w:vAlign w:val="center"/>
          </w:tcPr>
          <w:p w14:paraId="233BA8F7" w14:textId="77777777" w:rsidR="008531DD" w:rsidRDefault="00097320">
            <w:r>
              <w:rPr>
                <w:b/>
                <w:bCs/>
                <w:color w:val="FFFFFF"/>
                <w:sz w:val="19"/>
                <w:szCs w:val="19"/>
              </w:rPr>
              <w:t>Prerequisite</w:t>
            </w:r>
          </w:p>
        </w:tc>
      </w:tr>
      <w:tr w:rsidR="008531DD" w14:paraId="233BA8FD" w14:textId="77777777">
        <w:tc>
          <w:tcPr>
            <w:tcW w:w="2300" w:type="pct"/>
            <w:tcMar>
              <w:top w:w="80" w:type="dxa"/>
              <w:left w:w="120" w:type="dxa"/>
              <w:bottom w:w="80" w:type="dxa"/>
              <w:right w:w="120" w:type="dxa"/>
            </w:tcMar>
            <w:vAlign w:val="center"/>
          </w:tcPr>
          <w:p w14:paraId="233BA8F9" w14:textId="77777777" w:rsidR="008531DD" w:rsidRDefault="00097320">
            <w:r>
              <w:rPr>
                <w:sz w:val="19"/>
                <w:szCs w:val="19"/>
              </w:rPr>
              <w:t>Embedded images and rendered PDF pages extracted, captioned, OCR'd, and indexed into reccia-images</w:t>
            </w:r>
          </w:p>
        </w:tc>
        <w:tc>
          <w:tcPr>
            <w:tcW w:w="700" w:type="pct"/>
            <w:tcMar>
              <w:top w:w="80" w:type="dxa"/>
              <w:left w:w="120" w:type="dxa"/>
              <w:bottom w:w="80" w:type="dxa"/>
              <w:right w:w="120" w:type="dxa"/>
            </w:tcMar>
            <w:vAlign w:val="center"/>
          </w:tcPr>
          <w:p w14:paraId="233BA8FA" w14:textId="77777777" w:rsidR="008531DD" w:rsidRDefault="00097320">
            <w:r>
              <w:rPr>
                <w:sz w:val="19"/>
                <w:szCs w:val="19"/>
              </w:rPr>
              <w:t>You</w:t>
            </w:r>
          </w:p>
        </w:tc>
        <w:tc>
          <w:tcPr>
            <w:tcW w:w="900" w:type="pct"/>
            <w:tcMar>
              <w:top w:w="80" w:type="dxa"/>
              <w:left w:w="120" w:type="dxa"/>
              <w:bottom w:w="80" w:type="dxa"/>
              <w:right w:w="120" w:type="dxa"/>
            </w:tcMar>
            <w:vAlign w:val="center"/>
          </w:tcPr>
          <w:p w14:paraId="233BA8FB" w14:textId="77777777" w:rsidR="008531DD" w:rsidRDefault="00097320">
            <w:r>
              <w:rPr>
                <w:sz w:val="19"/>
                <w:szCs w:val="19"/>
              </w:rPr>
              <w:t>15-20 min, plus wait</w:t>
            </w:r>
          </w:p>
        </w:tc>
        <w:tc>
          <w:tcPr>
            <w:tcW w:w="1100" w:type="pct"/>
            <w:tcMar>
              <w:top w:w="80" w:type="dxa"/>
              <w:left w:w="120" w:type="dxa"/>
              <w:bottom w:w="80" w:type="dxa"/>
              <w:right w:w="120" w:type="dxa"/>
            </w:tcMar>
            <w:vAlign w:val="center"/>
          </w:tcPr>
          <w:p w14:paraId="233BA8FC" w14:textId="77777777" w:rsidR="008531DD" w:rsidRDefault="00097320">
            <w:r>
              <w:rPr>
                <w:sz w:val="19"/>
                <w:szCs w:val="19"/>
              </w:rPr>
              <w:t>Module 3 exit criteria met</w:t>
            </w:r>
          </w:p>
        </w:tc>
      </w:tr>
    </w:tbl>
    <w:p w14:paraId="233BA8FE" w14:textId="77777777" w:rsidR="008531DD" w:rsidRDefault="00097320">
      <w:pPr>
        <w:pStyle w:val="Heading2"/>
        <w:spacing w:before="360" w:after="180"/>
      </w:pPr>
      <w:bookmarkStart w:id="61" w:name="_Toc239882280"/>
      <w:r>
        <w:rPr>
          <w:b/>
          <w:bCs/>
          <w:color w:val="1E7145"/>
        </w:rPr>
        <w:t>4.1 Understand what gets extracted</w:t>
      </w:r>
      <w:bookmarkEnd w:id="61"/>
    </w:p>
    <w:p w14:paraId="233BA8FF" w14:textId="77777777" w:rsidR="008531DD" w:rsidRDefault="00097320">
      <w:pPr>
        <w:spacing w:after="160"/>
      </w:pPr>
      <w:r>
        <w:rPr>
          <w:rFonts w:ascii="Consolas" w:eastAsia="Consolas" w:hAnsi="Consolas" w:cs="Consolas"/>
        </w:rPr>
        <w:t>extract_images_to_search.py</w:t>
      </w:r>
      <w:r>
        <w:t xml:space="preserve"> creates one Azure AI Search record per extracted visual asset. It handles embedded raster images in PDFs, rendered PDF pages (to capture scanned pages, vector diagrams, and tables that are not embedded images), and embedded images in DOCX/PPTX package media. For each asset it uploads the image to </w:t>
      </w:r>
      <w:r>
        <w:rPr>
          <w:rFonts w:ascii="Consolas" w:eastAsia="Consolas" w:hAnsi="Consolas" w:cs="Consolas"/>
        </w:rPr>
        <w:t>Extracted Images/&lt;source-document-name&gt;/</w:t>
      </w:r>
      <w:r>
        <w:t xml:space="preserve"> in SharePoint, runs Azure AI Vision captioning, OCR, and tagging where the image meets Vision's minimum size and format requirements, and indexes the result into </w:t>
      </w:r>
      <w:r>
        <w:rPr>
          <w:rFonts w:ascii="Consolas" w:eastAsia="Consolas" w:hAnsi="Consolas" w:cs="Consolas"/>
        </w:rPr>
        <w:t>reccia-images</w:t>
      </w:r>
      <w:r>
        <w:t>.</w:t>
      </w:r>
    </w:p>
    <w:p w14:paraId="233BA900" w14:textId="77777777" w:rsidR="008531DD" w:rsidRDefault="00097320">
      <w:pPr>
        <w:pStyle w:val="Heading2"/>
        <w:spacing w:before="360" w:after="180"/>
      </w:pPr>
      <w:bookmarkStart w:id="62" w:name="_Toc239882281"/>
      <w:r>
        <w:rPr>
          <w:b/>
          <w:bCs/>
          <w:color w:val="1E7145"/>
        </w:rPr>
        <w:t>4.2 Run image extraction</w:t>
      </w:r>
      <w:bookmarkEnd w:id="62"/>
    </w:p>
    <w:p w14:paraId="233BA901"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.\scripts\run-image-extraction.ps1 `</w:t>
      </w:r>
      <w:r>
        <w:br/>
      </w:r>
      <w:r>
        <w:rPr>
          <w:rFonts w:ascii="Consolas" w:eastAsia="Consolas" w:hAnsi="Consolas" w:cs="Consolas"/>
          <w:sz w:val="19"/>
          <w:szCs w:val="19"/>
        </w:rPr>
        <w:t xml:space="preserve">  -SubscriptionId "&lt;subscription-id&gt;" `</w:t>
      </w:r>
      <w:r>
        <w:br/>
      </w:r>
      <w:r>
        <w:rPr>
          <w:rFonts w:ascii="Consolas" w:eastAsia="Consolas" w:hAnsi="Consolas" w:cs="Consolas"/>
          <w:sz w:val="19"/>
          <w:szCs w:val="19"/>
        </w:rPr>
        <w:t xml:space="preserve">  -ResourceGroupName "rg-reccia-lab" `</w:t>
      </w:r>
      <w:r>
        <w:br/>
      </w:r>
      <w:r>
        <w:rPr>
          <w:rFonts w:ascii="Consolas" w:eastAsia="Consolas" w:hAnsi="Consolas" w:cs="Consolas"/>
          <w:sz w:val="19"/>
          <w:szCs w:val="19"/>
        </w:rPr>
        <w:t xml:space="preserve">  -SearchServiceName "&lt;search-service&gt;" `</w:t>
      </w:r>
      <w:r>
        <w:br/>
      </w:r>
      <w:r>
        <w:rPr>
          <w:rFonts w:ascii="Consolas" w:eastAsia="Consolas" w:hAnsi="Consolas" w:cs="Consolas"/>
          <w:sz w:val="19"/>
          <w:szCs w:val="19"/>
        </w:rPr>
        <w:t xml:space="preserve">  -VisionAccountName "&lt;vision-account&gt;" `</w:t>
      </w:r>
      <w:r>
        <w:br/>
      </w:r>
      <w:r>
        <w:rPr>
          <w:rFonts w:ascii="Consolas" w:eastAsia="Consolas" w:hAnsi="Consolas" w:cs="Consolas"/>
          <w:sz w:val="19"/>
          <w:szCs w:val="19"/>
        </w:rPr>
        <w:t xml:space="preserve">  -DriveId "&lt;sharepoint-drive-id&gt;" `</w:t>
      </w:r>
      <w:r>
        <w:br/>
      </w:r>
      <w:r>
        <w:rPr>
          <w:rFonts w:ascii="Consolas" w:eastAsia="Consolas" w:hAnsi="Consolas" w:cs="Consolas"/>
          <w:sz w:val="19"/>
          <w:szCs w:val="19"/>
        </w:rPr>
        <w:t xml:space="preserve">  -RenderPages `</w:t>
      </w:r>
      <w:r>
        <w:br/>
      </w:r>
      <w:r>
        <w:rPr>
          <w:rFonts w:ascii="Consolas" w:eastAsia="Consolas" w:hAnsi="Consolas" w:cs="Consolas"/>
          <w:sz w:val="19"/>
          <w:szCs w:val="19"/>
        </w:rPr>
        <w:t xml:space="preserve">  -SkipExistingIndexed</w:t>
      </w:r>
    </w:p>
    <w:p w14:paraId="233BA902"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b/>
          <w:bCs/>
          <w:color w:val="222222"/>
        </w:rPr>
        <w:t>A real failure hit while building this lab.</w:t>
      </w:r>
      <w:r>
        <w:rPr>
          <w:color w:val="222222"/>
        </w:rPr>
        <w:t xml:space="preserve"> While building the original full-corpus version of this lab, across roughly 1,900 visual assets, the download-and-upload loop hit two transient network resets (</w:t>
      </w:r>
      <w:r>
        <w:rPr>
          <w:rFonts w:ascii="Consolas" w:eastAsia="Consolas" w:hAnsi="Consolas" w:cs="Consolas"/>
          <w:color w:val="222222"/>
        </w:rPr>
        <w:t>WinError 10054</w:t>
      </w:r>
      <w:r>
        <w:rPr>
          <w:color w:val="222222"/>
        </w:rPr>
        <w:t xml:space="preserve"> and </w:t>
      </w:r>
      <w:r>
        <w:rPr>
          <w:rFonts w:ascii="Consolas" w:eastAsia="Consolas" w:hAnsi="Consolas" w:cs="Consolas"/>
          <w:color w:val="222222"/>
        </w:rPr>
        <w:t>10060</w:t>
      </w:r>
      <w:r>
        <w:rPr>
          <w:color w:val="222222"/>
        </w:rPr>
        <w:t xml:space="preserve">) from Microsoft Graph over a multi-hour run. The 90-minute lab's 6-document corpus is far smaller and unlikely to hit this, but always include </w:t>
      </w:r>
      <w:r>
        <w:rPr>
          <w:rFonts w:ascii="Consolas" w:eastAsia="Consolas" w:hAnsi="Consolas" w:cs="Consolas"/>
          <w:color w:val="222222"/>
        </w:rPr>
        <w:t>-SkipExistingIndexed</w:t>
      </w:r>
      <w:r>
        <w:rPr>
          <w:color w:val="222222"/>
        </w:rPr>
        <w:t xml:space="preserve"> - it loads already-indexed asset IDs from Azure AI Search before starting, so a rerun after any interruption skips completed work instead of reprocessing the whole corpus.</w:t>
      </w:r>
    </w:p>
    <w:p w14:paraId="233BA903" w14:textId="77777777" w:rsidR="008531DD" w:rsidRDefault="00097320">
      <w:pPr>
        <w:pStyle w:val="Heading2"/>
        <w:spacing w:before="360" w:after="180"/>
      </w:pPr>
      <w:bookmarkStart w:id="63" w:name="_Toc239882282"/>
      <w:r>
        <w:rPr>
          <w:b/>
          <w:bCs/>
          <w:color w:val="1E7145"/>
        </w:rPr>
        <w:t>4.3 OPTIONAL - resume after an interruption</w:t>
      </w:r>
      <w:bookmarkEnd w:id="63"/>
    </w:p>
    <w:p w14:paraId="233BA904" w14:textId="77777777" w:rsidR="008531DD" w:rsidRDefault="00097320">
      <w:pPr>
        <w:pBdr>
          <w:left w:val="single" w:sz="24" w:space="0" w:color="555555"/>
        </w:pBdr>
        <w:shd w:val="clear" w:color="auto" w:fill="F1F1F1"/>
        <w:spacing w:before="160" w:after="160"/>
        <w:ind w:left="160" w:right="160"/>
      </w:pPr>
      <w:r>
        <w:rPr>
          <w:b/>
          <w:bCs/>
          <w:color w:val="555555"/>
        </w:rPr>
        <w:t xml:space="preserve">OPTIONAL </w:t>
      </w:r>
      <w:r>
        <w:rPr>
          <w:color w:val="222222"/>
        </w:rPr>
        <w:t xml:space="preserve">If the script stops for any reason, simply re-run the same command. </w:t>
      </w:r>
      <w:r>
        <w:rPr>
          <w:rFonts w:ascii="Consolas" w:eastAsia="Consolas" w:hAnsi="Consolas" w:cs="Consolas"/>
          <w:color w:val="222222"/>
        </w:rPr>
        <w:t>-SkipExistingIndexed</w:t>
      </w:r>
      <w:r>
        <w:rPr>
          <w:color w:val="222222"/>
        </w:rPr>
        <w:t xml:space="preserve"> makes every run idempotent: it re-lists the SharePoint folders, compares against what is already indexed, and only processes what is missing.</w:t>
      </w:r>
    </w:p>
    <w:p w14:paraId="233BA905" w14:textId="77777777" w:rsidR="008531DD" w:rsidRDefault="00097320">
      <w:pPr>
        <w:pStyle w:val="Heading2"/>
        <w:spacing w:before="360" w:after="180"/>
      </w:pPr>
      <w:bookmarkStart w:id="64" w:name="_Toc239882283"/>
      <w:r>
        <w:rPr>
          <w:b/>
          <w:bCs/>
          <w:color w:val="1E7145"/>
        </w:rPr>
        <w:t>4.4 Verify the image index</w:t>
      </w:r>
      <w:bookmarkEnd w:id="64"/>
    </w:p>
    <w:p w14:paraId="233BA906" w14:textId="77777777" w:rsidR="008531DD" w:rsidRDefault="00097320">
      <w:pPr>
        <w:pStyle w:val="ListParagraph"/>
        <w:numPr>
          <w:ilvl w:val="0"/>
          <w:numId w:val="1"/>
        </w:numPr>
        <w:spacing w:after="100"/>
      </w:pPr>
      <w:r>
        <w:t xml:space="preserve">In Search explorer, run a query against </w:t>
      </w:r>
      <w:r>
        <w:rPr>
          <w:rFonts w:ascii="Consolas" w:eastAsia="Consolas" w:hAnsi="Consolas" w:cs="Consolas"/>
        </w:rPr>
        <w:t>reccia-images</w:t>
      </w:r>
      <w:r>
        <w:t xml:space="preserve"> for a term like </w:t>
      </w:r>
      <w:r>
        <w:rPr>
          <w:rFonts w:ascii="Consolas" w:eastAsia="Consolas" w:hAnsi="Consolas" w:cs="Consolas"/>
        </w:rPr>
        <w:t>checklist</w:t>
      </w:r>
      <w:r>
        <w:t xml:space="preserve"> and confirm results include </w:t>
      </w:r>
      <w:r>
        <w:rPr>
          <w:rFonts w:ascii="Consolas" w:eastAsia="Consolas" w:hAnsi="Consolas" w:cs="Consolas"/>
        </w:rPr>
        <w:t>imageUrl</w:t>
      </w:r>
      <w:r>
        <w:t xml:space="preserve">, </w:t>
      </w:r>
      <w:r>
        <w:rPr>
          <w:rFonts w:ascii="Consolas" w:eastAsia="Consolas" w:hAnsi="Consolas" w:cs="Consolas"/>
        </w:rPr>
        <w:t>caption</w:t>
      </w:r>
      <w:r>
        <w:t xml:space="preserve">, and </w:t>
      </w:r>
      <w:r>
        <w:rPr>
          <w:rFonts w:ascii="Consolas" w:eastAsia="Consolas" w:hAnsi="Consolas" w:cs="Consolas"/>
        </w:rPr>
        <w:t>visionStatus</w:t>
      </w:r>
      <w:r>
        <w:t xml:space="preserve"> fields.</w:t>
      </w:r>
    </w:p>
    <w:p w14:paraId="233BA907" w14:textId="77777777" w:rsidR="008531DD" w:rsidRDefault="00097320">
      <w:pPr>
        <w:pStyle w:val="ListParagraph"/>
        <w:numPr>
          <w:ilvl w:val="0"/>
          <w:numId w:val="1"/>
        </w:numPr>
        <w:spacing w:after="100"/>
      </w:pPr>
      <w:r>
        <w:t xml:space="preserve">Confirm the </w:t>
      </w:r>
      <w:r>
        <w:rPr>
          <w:rFonts w:ascii="Consolas" w:eastAsia="Consolas" w:hAnsi="Consolas" w:cs="Consolas"/>
        </w:rPr>
        <w:t>visionStatus</w:t>
      </w:r>
      <w:r>
        <w:t xml:space="preserve"> facet shows mostly </w:t>
      </w:r>
      <w:r>
        <w:rPr>
          <w:rFonts w:ascii="Consolas" w:eastAsia="Consolas" w:hAnsi="Consolas" w:cs="Consolas"/>
        </w:rPr>
        <w:t>succeeded</w:t>
      </w:r>
      <w:r>
        <w:t xml:space="preserve">, with a smaller number of </w:t>
      </w:r>
      <w:r>
        <w:rPr>
          <w:rFonts w:ascii="Consolas" w:eastAsia="Consolas" w:hAnsi="Consolas" w:cs="Consolas"/>
        </w:rPr>
        <w:t>skipped image below Azure AI Vision minimum size</w:t>
      </w:r>
      <w:r>
        <w:t xml:space="preserve"> entries - that is expected for very small embedded icons and decorative images.</w:t>
      </w:r>
    </w:p>
    <w:p w14:paraId="233BA908" w14:textId="77777777" w:rsidR="008531DD" w:rsidRDefault="00097320">
      <w:pPr>
        <w:pBdr>
          <w:left w:val="single" w:sz="24" w:space="0" w:color="0B3D24"/>
        </w:pBdr>
        <w:shd w:val="clear" w:color="auto" w:fill="EAF3EC"/>
        <w:spacing w:before="160" w:after="160"/>
        <w:ind w:left="160" w:right="160"/>
      </w:pPr>
      <w:r>
        <w:rPr>
          <w:b/>
          <w:bCs/>
          <w:color w:val="0B3D24"/>
        </w:rPr>
        <w:t xml:space="preserve">NOTE </w:t>
      </w:r>
      <w:r>
        <w:rPr>
          <w:color w:val="222222"/>
        </w:rPr>
        <w:t>The 90-minute lab's 6-document corpus produces a much smaller set of indexed visual records than the original 15-document reference run - confirm your actual count and Vision success rate directly in Search explorer rather than relying on a fixed number.</w:t>
      </w:r>
    </w:p>
    <w:p w14:paraId="233BA909" w14:textId="77777777" w:rsidR="008531DD" w:rsidRDefault="00097320">
      <w:pPr>
        <w:pBdr>
          <w:left w:val="single" w:sz="24" w:space="0" w:color="8A5B00"/>
        </w:pBdr>
        <w:shd w:val="clear" w:color="auto" w:fill="FFF6E0"/>
        <w:spacing w:before="160" w:after="160"/>
        <w:ind w:left="160" w:right="160"/>
      </w:pPr>
      <w:r>
        <w:rPr>
          <w:b/>
          <w:bCs/>
          <w:color w:val="8A5B00"/>
        </w:rPr>
        <w:t xml:space="preserve">LAB DATA </w:t>
      </w:r>
      <w:r>
        <w:rPr>
          <w:color w:val="222222"/>
        </w:rPr>
        <w:t>Record the image index name, document count, and Vision success rate in Appendix A.3.</w:t>
      </w:r>
    </w:p>
    <w:p w14:paraId="233BA90A" w14:textId="77777777" w:rsidR="008531DD" w:rsidRDefault="00097320">
      <w:pPr>
        <w:pBdr>
          <w:left w:val="single" w:sz="24" w:space="0" w:color="4B2E83"/>
        </w:pBdr>
        <w:shd w:val="clear" w:color="auto" w:fill="ECE7F8"/>
        <w:spacing w:before="160" w:after="160"/>
        <w:ind w:left="160" w:right="160"/>
      </w:pPr>
      <w:r>
        <w:rPr>
          <w:b/>
          <w:bCs/>
          <w:color w:val="4B2E83"/>
        </w:rPr>
        <w:lastRenderedPageBreak/>
        <w:t xml:space="preserve">EXIT CRITERIA </w:t>
      </w:r>
      <w:r>
        <w:rPr>
          <w:color w:val="222222"/>
        </w:rPr>
        <w:t>Module 4 complete when reccia-images has a non-zero document count, most records show visionStatus succeeded, and a sample query returns an imageUrl you can open in SharePoint.</w:t>
      </w:r>
    </w:p>
    <w:p w14:paraId="233BA90B" w14:textId="77777777" w:rsidR="008531DD" w:rsidRDefault="00097320">
      <w:r>
        <w:br w:type="page"/>
      </w:r>
    </w:p>
    <w:p w14:paraId="233BA90C" w14:textId="77777777" w:rsidR="008531DD" w:rsidRDefault="00097320">
      <w:pPr>
        <w:pStyle w:val="Heading1"/>
        <w:spacing w:before="480" w:after="240"/>
      </w:pPr>
      <w:bookmarkStart w:id="65" w:name="_Toc239882284"/>
      <w:r>
        <w:rPr>
          <w:b/>
          <w:bCs/>
          <w:color w:val="0B3D24"/>
        </w:rPr>
        <w:lastRenderedPageBreak/>
        <w:t>Module 5 - Deploy the Reasoning API</w:t>
      </w:r>
      <w:bookmarkEnd w:id="6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47"/>
        <w:gridCol w:w="1262"/>
        <w:gridCol w:w="1623"/>
        <w:gridCol w:w="1984"/>
      </w:tblGrid>
      <w:tr w:rsidR="008531DD" w14:paraId="233BA911" w14:textId="77777777">
        <w:trPr>
          <w:tblHeader/>
        </w:trPr>
        <w:tc>
          <w:tcPr>
            <w:tcW w:w="2300" w:type="pct"/>
            <w:shd w:val="clear" w:color="auto" w:fill="1E7145"/>
            <w:tcMar>
              <w:top w:w="80" w:type="dxa"/>
              <w:left w:w="120" w:type="dxa"/>
              <w:bottom w:w="80" w:type="dxa"/>
              <w:right w:w="120" w:type="dxa"/>
            </w:tcMar>
            <w:vAlign w:val="center"/>
          </w:tcPr>
          <w:p w14:paraId="233BA90D" w14:textId="77777777" w:rsidR="008531DD" w:rsidRDefault="00097320">
            <w:r>
              <w:rPr>
                <w:b/>
                <w:bCs/>
                <w:color w:val="FFFFFF"/>
                <w:sz w:val="19"/>
                <w:szCs w:val="19"/>
              </w:rPr>
              <w:t>Objective</w:t>
            </w:r>
          </w:p>
        </w:tc>
        <w:tc>
          <w:tcPr>
            <w:tcW w:w="700" w:type="pct"/>
            <w:shd w:val="clear" w:color="auto" w:fill="1E7145"/>
            <w:tcMar>
              <w:top w:w="80" w:type="dxa"/>
              <w:left w:w="120" w:type="dxa"/>
              <w:bottom w:w="80" w:type="dxa"/>
              <w:right w:w="120" w:type="dxa"/>
            </w:tcMar>
            <w:vAlign w:val="center"/>
          </w:tcPr>
          <w:p w14:paraId="233BA90E" w14:textId="77777777" w:rsidR="008531DD" w:rsidRDefault="00097320">
            <w:r>
              <w:rPr>
                <w:b/>
                <w:bCs/>
                <w:color w:val="FFFFFF"/>
                <w:sz w:val="19"/>
                <w:szCs w:val="19"/>
              </w:rPr>
              <w:t>Owner</w:t>
            </w:r>
          </w:p>
        </w:tc>
        <w:tc>
          <w:tcPr>
            <w:tcW w:w="900" w:type="pct"/>
            <w:shd w:val="clear" w:color="auto" w:fill="1E7145"/>
            <w:tcMar>
              <w:top w:w="80" w:type="dxa"/>
              <w:left w:w="120" w:type="dxa"/>
              <w:bottom w:w="80" w:type="dxa"/>
              <w:right w:w="120" w:type="dxa"/>
            </w:tcMar>
            <w:vAlign w:val="center"/>
          </w:tcPr>
          <w:p w14:paraId="233BA90F" w14:textId="77777777" w:rsidR="008531DD" w:rsidRDefault="00097320">
            <w:r>
              <w:rPr>
                <w:b/>
                <w:bCs/>
                <w:color w:val="FFFFFF"/>
                <w:sz w:val="19"/>
                <w:szCs w:val="19"/>
              </w:rPr>
              <w:t>Time</w:t>
            </w:r>
          </w:p>
        </w:tc>
        <w:tc>
          <w:tcPr>
            <w:tcW w:w="1100" w:type="pct"/>
            <w:shd w:val="clear" w:color="auto" w:fill="1E7145"/>
            <w:tcMar>
              <w:top w:w="80" w:type="dxa"/>
              <w:left w:w="120" w:type="dxa"/>
              <w:bottom w:w="80" w:type="dxa"/>
              <w:right w:w="120" w:type="dxa"/>
            </w:tcMar>
            <w:vAlign w:val="center"/>
          </w:tcPr>
          <w:p w14:paraId="233BA910" w14:textId="77777777" w:rsidR="008531DD" w:rsidRDefault="00097320">
            <w:r>
              <w:rPr>
                <w:b/>
                <w:bCs/>
                <w:color w:val="FFFFFF"/>
                <w:sz w:val="19"/>
                <w:szCs w:val="19"/>
              </w:rPr>
              <w:t>Prerequisite</w:t>
            </w:r>
          </w:p>
        </w:tc>
      </w:tr>
      <w:tr w:rsidR="008531DD" w14:paraId="233BA916" w14:textId="77777777">
        <w:tc>
          <w:tcPr>
            <w:tcW w:w="2300" w:type="pct"/>
            <w:tcMar>
              <w:top w:w="80" w:type="dxa"/>
              <w:left w:w="120" w:type="dxa"/>
              <w:bottom w:w="80" w:type="dxa"/>
              <w:right w:w="120" w:type="dxa"/>
            </w:tcMar>
            <w:vAlign w:val="center"/>
          </w:tcPr>
          <w:p w14:paraId="233BA912" w14:textId="77777777" w:rsidR="008531DD" w:rsidRDefault="00097320">
            <w:r>
              <w:rPr>
                <w:sz w:val="19"/>
                <w:szCs w:val="19"/>
              </w:rPr>
              <w:t>The Azure Function deployed and returning grounded, cited answers from Azure OpenAI</w:t>
            </w:r>
          </w:p>
        </w:tc>
        <w:tc>
          <w:tcPr>
            <w:tcW w:w="700" w:type="pct"/>
            <w:tcMar>
              <w:top w:w="80" w:type="dxa"/>
              <w:left w:w="120" w:type="dxa"/>
              <w:bottom w:w="80" w:type="dxa"/>
              <w:right w:w="120" w:type="dxa"/>
            </w:tcMar>
            <w:vAlign w:val="center"/>
          </w:tcPr>
          <w:p w14:paraId="233BA913" w14:textId="77777777" w:rsidR="008531DD" w:rsidRDefault="00097320">
            <w:r>
              <w:rPr>
                <w:sz w:val="19"/>
                <w:szCs w:val="19"/>
              </w:rPr>
              <w:t>You</w:t>
            </w:r>
          </w:p>
        </w:tc>
        <w:tc>
          <w:tcPr>
            <w:tcW w:w="900" w:type="pct"/>
            <w:tcMar>
              <w:top w:w="80" w:type="dxa"/>
              <w:left w:w="120" w:type="dxa"/>
              <w:bottom w:w="80" w:type="dxa"/>
              <w:right w:w="120" w:type="dxa"/>
            </w:tcMar>
            <w:vAlign w:val="center"/>
          </w:tcPr>
          <w:p w14:paraId="233BA914" w14:textId="77777777" w:rsidR="008531DD" w:rsidRDefault="00097320">
            <w:r>
              <w:rPr>
                <w:sz w:val="19"/>
                <w:szCs w:val="19"/>
              </w:rPr>
              <w:t>20 min</w:t>
            </w:r>
          </w:p>
        </w:tc>
        <w:tc>
          <w:tcPr>
            <w:tcW w:w="1100" w:type="pct"/>
            <w:tcMar>
              <w:top w:w="80" w:type="dxa"/>
              <w:left w:w="120" w:type="dxa"/>
              <w:bottom w:w="80" w:type="dxa"/>
              <w:right w:w="120" w:type="dxa"/>
            </w:tcMar>
            <w:vAlign w:val="center"/>
          </w:tcPr>
          <w:p w14:paraId="233BA915" w14:textId="77777777" w:rsidR="008531DD" w:rsidRDefault="00097320">
            <w:r>
              <w:rPr>
                <w:sz w:val="19"/>
                <w:szCs w:val="19"/>
              </w:rPr>
              <w:t>Module 4 exit criteria met</w:t>
            </w:r>
          </w:p>
        </w:tc>
      </w:tr>
    </w:tbl>
    <w:p w14:paraId="233BA917" w14:textId="77777777" w:rsidR="008531DD" w:rsidRDefault="00097320">
      <w:pPr>
        <w:pStyle w:val="Heading2"/>
        <w:spacing w:before="360" w:after="180"/>
      </w:pPr>
      <w:bookmarkStart w:id="66" w:name="_Toc239882285"/>
      <w:r>
        <w:rPr>
          <w:b/>
          <w:bCs/>
          <w:color w:val="1E7145"/>
        </w:rPr>
        <w:t>5.1 Understand the Function's two reasoning modes</w:t>
      </w:r>
      <w:bookmarkEnd w:id="66"/>
    </w:p>
    <w:p w14:paraId="233BA918" w14:textId="77777777" w:rsidR="008531DD" w:rsidRDefault="00097320">
      <w:pPr>
        <w:spacing w:after="160"/>
      </w:pPr>
      <w:r>
        <w:rPr>
          <w:rFonts w:ascii="Consolas" w:eastAsia="Consolas" w:hAnsi="Consolas" w:cs="Consolas"/>
        </w:rPr>
        <w:t>reccia-agent-api\function_app.py</w:t>
      </w:r>
      <w:r>
        <w:t xml:space="preserve"> exposes one HTTP operation, </w:t>
      </w:r>
      <w:r>
        <w:rPr>
          <w:rFonts w:ascii="Consolas" w:eastAsia="Consolas" w:hAnsi="Consolas" w:cs="Consolas"/>
        </w:rPr>
        <w:t>askRenewableCompliance</w:t>
      </w:r>
      <w:r>
        <w:t xml:space="preserve">. For a given question, it queries </w:t>
      </w:r>
      <w:r>
        <w:rPr>
          <w:rFonts w:ascii="Consolas" w:eastAsia="Consolas" w:hAnsi="Consolas" w:cs="Consolas"/>
        </w:rPr>
        <w:t>reccia-documents</w:t>
      </w:r>
      <w:r>
        <w:t xml:space="preserve"> and </w:t>
      </w:r>
      <w:r>
        <w:rPr>
          <w:rFonts w:ascii="Consolas" w:eastAsia="Consolas" w:hAnsi="Consolas" w:cs="Consolas"/>
        </w:rPr>
        <w:t>reccia-images</w:t>
      </w:r>
      <w:r>
        <w:t xml:space="preserve">, then calls Azure OpenAI with a system prompt that forbids answering outside the retrieved evidence. If Azure OpenAI is not configured or the call fails, the Function falls back to a </w:t>
      </w:r>
      <w:r>
        <w:rPr>
          <w:b/>
          <w:bCs/>
        </w:rPr>
        <w:t>search-only</w:t>
      </w:r>
      <w:r>
        <w:t xml:space="preserve"> mode that returns the raw top matches without model synthesis, so the API degrades gracefully rather than failing outright.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3606"/>
        <w:gridCol w:w="3426"/>
      </w:tblGrid>
      <w:tr w:rsidR="008531DD" w14:paraId="233BA91C" w14:textId="77777777">
        <w:trPr>
          <w:tblHeader/>
        </w:trPr>
        <w:tc>
          <w:tcPr>
            <w:tcW w:w="1100" w:type="pct"/>
            <w:shd w:val="clear" w:color="auto" w:fill="1E7145"/>
            <w:tcMar>
              <w:top w:w="80" w:type="dxa"/>
              <w:left w:w="120" w:type="dxa"/>
              <w:bottom w:w="80" w:type="dxa"/>
              <w:right w:w="120" w:type="dxa"/>
            </w:tcMar>
            <w:vAlign w:val="center"/>
          </w:tcPr>
          <w:p w14:paraId="233BA919" w14:textId="77777777" w:rsidR="008531DD" w:rsidRDefault="00097320">
            <w:r>
              <w:rPr>
                <w:b/>
                <w:bCs/>
                <w:color w:val="FFFFFF"/>
                <w:sz w:val="19"/>
                <w:szCs w:val="19"/>
              </w:rPr>
              <w:t>Reasoning mode</w:t>
            </w:r>
          </w:p>
        </w:tc>
        <w:tc>
          <w:tcPr>
            <w:tcW w:w="2000" w:type="pct"/>
            <w:shd w:val="clear" w:color="auto" w:fill="1E7145"/>
            <w:tcMar>
              <w:top w:w="80" w:type="dxa"/>
              <w:left w:w="120" w:type="dxa"/>
              <w:bottom w:w="80" w:type="dxa"/>
              <w:right w:w="120" w:type="dxa"/>
            </w:tcMar>
            <w:vAlign w:val="center"/>
          </w:tcPr>
          <w:p w14:paraId="233BA91A" w14:textId="77777777" w:rsidR="008531DD" w:rsidRDefault="00097320">
            <w:r>
              <w:rPr>
                <w:b/>
                <w:bCs/>
                <w:color w:val="FFFFFF"/>
                <w:sz w:val="19"/>
                <w:szCs w:val="19"/>
              </w:rPr>
              <w:t>When it is used</w:t>
            </w:r>
          </w:p>
        </w:tc>
        <w:tc>
          <w:tcPr>
            <w:tcW w:w="1900" w:type="pct"/>
            <w:shd w:val="clear" w:color="auto" w:fill="1E7145"/>
            <w:tcMar>
              <w:top w:w="80" w:type="dxa"/>
              <w:left w:w="120" w:type="dxa"/>
              <w:bottom w:w="80" w:type="dxa"/>
              <w:right w:w="120" w:type="dxa"/>
            </w:tcMar>
            <w:vAlign w:val="center"/>
          </w:tcPr>
          <w:p w14:paraId="233BA91B" w14:textId="77777777" w:rsidR="008531DD" w:rsidRDefault="00097320">
            <w:r>
              <w:rPr>
                <w:b/>
                <w:bCs/>
                <w:color w:val="FFFFFF"/>
                <w:sz w:val="19"/>
                <w:szCs w:val="19"/>
              </w:rPr>
              <w:t>What the response contains</w:t>
            </w:r>
          </w:p>
        </w:tc>
      </w:tr>
      <w:tr w:rsidR="008531DD" w14:paraId="233BA920" w14:textId="77777777">
        <w:tc>
          <w:tcPr>
            <w:tcW w:w="1100" w:type="pct"/>
            <w:tcMar>
              <w:top w:w="80" w:type="dxa"/>
              <w:left w:w="120" w:type="dxa"/>
              <w:bottom w:w="80" w:type="dxa"/>
              <w:right w:w="120" w:type="dxa"/>
            </w:tcMar>
            <w:vAlign w:val="center"/>
          </w:tcPr>
          <w:p w14:paraId="233BA91D" w14:textId="77777777" w:rsidR="008531DD" w:rsidRDefault="00097320">
            <w:r>
              <w:rPr>
                <w:sz w:val="19"/>
                <w:szCs w:val="19"/>
              </w:rPr>
              <w:t>foundry</w:t>
            </w:r>
          </w:p>
        </w:tc>
        <w:tc>
          <w:tcPr>
            <w:tcW w:w="2000" w:type="pct"/>
            <w:tcMar>
              <w:top w:w="80" w:type="dxa"/>
              <w:left w:w="120" w:type="dxa"/>
              <w:bottom w:w="80" w:type="dxa"/>
              <w:right w:w="120" w:type="dxa"/>
            </w:tcMar>
            <w:vAlign w:val="center"/>
          </w:tcPr>
          <w:p w14:paraId="233BA91E" w14:textId="77777777" w:rsidR="008531DD" w:rsidRDefault="00097320">
            <w:r>
              <w:rPr>
                <w:sz w:val="19"/>
                <w:szCs w:val="19"/>
              </w:rPr>
              <w:t>Azure OpenAI endpoint and deployment are configured and reachable</w:t>
            </w:r>
          </w:p>
        </w:tc>
        <w:tc>
          <w:tcPr>
            <w:tcW w:w="1900" w:type="pct"/>
            <w:tcMar>
              <w:top w:w="80" w:type="dxa"/>
              <w:left w:w="120" w:type="dxa"/>
              <w:bottom w:w="80" w:type="dxa"/>
              <w:right w:w="120" w:type="dxa"/>
            </w:tcMar>
            <w:vAlign w:val="center"/>
          </w:tcPr>
          <w:p w14:paraId="233BA91F" w14:textId="77777777" w:rsidR="008531DD" w:rsidRDefault="00097320">
            <w:r>
              <w:rPr>
                <w:sz w:val="19"/>
                <w:szCs w:val="19"/>
              </w:rPr>
              <w:t>A synthesized, cited natural-language answer plus the raw evidence list</w:t>
            </w:r>
          </w:p>
        </w:tc>
      </w:tr>
      <w:tr w:rsidR="008531DD" w14:paraId="233BA924" w14:textId="77777777">
        <w:tc>
          <w:tcPr>
            <w:tcW w:w="1100" w:type="pct"/>
            <w:shd w:val="clear" w:color="auto" w:fill="F4F8F5"/>
            <w:tcMar>
              <w:top w:w="80" w:type="dxa"/>
              <w:left w:w="120" w:type="dxa"/>
              <w:bottom w:w="80" w:type="dxa"/>
              <w:right w:w="120" w:type="dxa"/>
            </w:tcMar>
            <w:vAlign w:val="center"/>
          </w:tcPr>
          <w:p w14:paraId="233BA921" w14:textId="77777777" w:rsidR="008531DD" w:rsidRDefault="00097320">
            <w:r>
              <w:rPr>
                <w:sz w:val="19"/>
                <w:szCs w:val="19"/>
              </w:rPr>
              <w:t>search-only</w:t>
            </w:r>
          </w:p>
        </w:tc>
        <w:tc>
          <w:tcPr>
            <w:tcW w:w="2000" w:type="pct"/>
            <w:shd w:val="clear" w:color="auto" w:fill="F4F8F5"/>
            <w:tcMar>
              <w:top w:w="80" w:type="dxa"/>
              <w:left w:w="120" w:type="dxa"/>
              <w:bottom w:w="80" w:type="dxa"/>
              <w:right w:w="120" w:type="dxa"/>
            </w:tcMar>
            <w:vAlign w:val="center"/>
          </w:tcPr>
          <w:p w14:paraId="233BA922" w14:textId="77777777" w:rsidR="008531DD" w:rsidRDefault="00097320">
            <w:r>
              <w:rPr>
                <w:sz w:val="19"/>
                <w:szCs w:val="19"/>
              </w:rPr>
              <w:t>Azure OpenAI is unavailable or unconfigured</w:t>
            </w:r>
          </w:p>
        </w:tc>
        <w:tc>
          <w:tcPr>
            <w:tcW w:w="1900" w:type="pct"/>
            <w:shd w:val="clear" w:color="auto" w:fill="F4F8F5"/>
            <w:tcMar>
              <w:top w:w="80" w:type="dxa"/>
              <w:left w:w="120" w:type="dxa"/>
              <w:bottom w:w="80" w:type="dxa"/>
              <w:right w:w="120" w:type="dxa"/>
            </w:tcMar>
            <w:vAlign w:val="center"/>
          </w:tcPr>
          <w:p w14:paraId="233BA923" w14:textId="77777777" w:rsidR="008531DD" w:rsidRDefault="00097320">
            <w:r>
              <w:rPr>
                <w:sz w:val="19"/>
                <w:szCs w:val="19"/>
              </w:rPr>
              <w:t>The raw top text and image matches, with no model synthesis</w:t>
            </w:r>
          </w:p>
        </w:tc>
      </w:tr>
    </w:tbl>
    <w:p w14:paraId="233BA925" w14:textId="77777777" w:rsidR="008531DD" w:rsidRDefault="00097320">
      <w:pPr>
        <w:pStyle w:val="Heading2"/>
        <w:spacing w:before="360" w:after="180"/>
      </w:pPr>
      <w:bookmarkStart w:id="67" w:name="_Toc239882286"/>
      <w:r>
        <w:rPr>
          <w:b/>
          <w:bCs/>
          <w:color w:val="1E7145"/>
        </w:rPr>
        <w:t>5.2 Deploy the Function</w:t>
      </w:r>
      <w:bookmarkEnd w:id="67"/>
    </w:p>
    <w:p w14:paraId="233BA926"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.\scripts\deploy-function-api.ps1 `</w:t>
      </w:r>
      <w:r>
        <w:br/>
      </w:r>
      <w:r>
        <w:rPr>
          <w:rFonts w:ascii="Consolas" w:eastAsia="Consolas" w:hAnsi="Consolas" w:cs="Consolas"/>
          <w:sz w:val="19"/>
          <w:szCs w:val="19"/>
        </w:rPr>
        <w:t xml:space="preserve">  -SubscriptionId "&lt;subscription-id&gt;" `</w:t>
      </w:r>
      <w:r>
        <w:br/>
      </w:r>
      <w:r>
        <w:rPr>
          <w:rFonts w:ascii="Consolas" w:eastAsia="Consolas" w:hAnsi="Consolas" w:cs="Consolas"/>
          <w:sz w:val="19"/>
          <w:szCs w:val="19"/>
        </w:rPr>
        <w:t xml:space="preserve">  -ResourceGroupName "rg-reccia-lab" `</w:t>
      </w:r>
      <w:r>
        <w:br/>
      </w:r>
      <w:r>
        <w:rPr>
          <w:rFonts w:ascii="Consolas" w:eastAsia="Consolas" w:hAnsi="Consolas" w:cs="Consolas"/>
          <w:sz w:val="19"/>
          <w:szCs w:val="19"/>
        </w:rPr>
        <w:t xml:space="preserve">  -FunctionAppName "&lt;function-app&gt;" `</w:t>
      </w:r>
      <w:r>
        <w:br/>
      </w:r>
      <w:r>
        <w:rPr>
          <w:rFonts w:ascii="Consolas" w:eastAsia="Consolas" w:hAnsi="Consolas" w:cs="Consolas"/>
          <w:sz w:val="19"/>
          <w:szCs w:val="19"/>
        </w:rPr>
        <w:t xml:space="preserve">  -StorageAccountName "&lt;storage-account&gt;" `</w:t>
      </w:r>
      <w:r>
        <w:br/>
      </w:r>
      <w:r>
        <w:rPr>
          <w:rFonts w:ascii="Consolas" w:eastAsia="Consolas" w:hAnsi="Consolas" w:cs="Consolas"/>
          <w:sz w:val="19"/>
          <w:szCs w:val="19"/>
        </w:rPr>
        <w:t xml:space="preserve">  -SearchServiceName "&lt;search-service&gt;" `</w:t>
      </w:r>
      <w:r>
        <w:br/>
      </w:r>
      <w:r>
        <w:rPr>
          <w:rFonts w:ascii="Consolas" w:eastAsia="Consolas" w:hAnsi="Consolas" w:cs="Consolas"/>
          <w:sz w:val="19"/>
          <w:szCs w:val="19"/>
        </w:rPr>
        <w:t xml:space="preserve">  -OpenAIAccountName "&lt;openai-account&gt;" `</w:t>
      </w:r>
      <w:r>
        <w:br/>
      </w:r>
      <w:r>
        <w:rPr>
          <w:rFonts w:ascii="Consolas" w:eastAsia="Consolas" w:hAnsi="Consolas" w:cs="Consolas"/>
          <w:sz w:val="19"/>
          <w:szCs w:val="19"/>
        </w:rPr>
        <w:t xml:space="preserve">  -OpenAIDeploymentName "gpt-4.1-mini"</w:t>
      </w:r>
    </w:p>
    <w:p w14:paraId="233BA927" w14:textId="77777777" w:rsidR="008531DD" w:rsidRDefault="00097320">
      <w:pPr>
        <w:spacing w:after="160"/>
      </w:pPr>
      <w:r>
        <w:t>The script sets the Function's app settings - the Search endpoint and query key, the two index names, and the Azure OpenAI endpoint and deployment name - then zip-deploys the Function code.</w:t>
      </w:r>
    </w:p>
    <w:p w14:paraId="233BA928" w14:textId="77777777" w:rsidR="008531DD" w:rsidRDefault="00097320">
      <w:pPr>
        <w:pStyle w:val="Heading2"/>
        <w:spacing w:before="360" w:after="180"/>
      </w:pPr>
      <w:bookmarkStart w:id="68" w:name="_Toc239882287"/>
      <w:r>
        <w:rPr>
          <w:b/>
          <w:bCs/>
          <w:color w:val="1E7145"/>
        </w:rPr>
        <w:t>5.3 Smoke test the API</w:t>
      </w:r>
      <w:bookmarkEnd w:id="68"/>
    </w:p>
    <w:p w14:paraId="233BA929"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.\scripts\test-reccia-api.ps1 `</w:t>
      </w:r>
      <w:r>
        <w:br/>
      </w:r>
      <w:r>
        <w:rPr>
          <w:rFonts w:ascii="Consolas" w:eastAsia="Consolas" w:hAnsi="Consolas" w:cs="Consolas"/>
          <w:sz w:val="19"/>
          <w:szCs w:val="19"/>
        </w:rPr>
        <w:t xml:space="preserve">  -SubscriptionId "&lt;subscription-id&gt;" `</w:t>
      </w:r>
      <w:r>
        <w:br/>
      </w:r>
      <w:r>
        <w:rPr>
          <w:rFonts w:ascii="Consolas" w:eastAsia="Consolas" w:hAnsi="Consolas" w:cs="Consolas"/>
          <w:sz w:val="19"/>
          <w:szCs w:val="19"/>
        </w:rPr>
        <w:t xml:space="preserve">  -ResourceGroupName "rg-reccia-lab" `</w:t>
      </w:r>
      <w:r>
        <w:br/>
      </w:r>
      <w:r>
        <w:rPr>
          <w:rFonts w:ascii="Consolas" w:eastAsia="Consolas" w:hAnsi="Consolas" w:cs="Consolas"/>
          <w:sz w:val="19"/>
          <w:szCs w:val="19"/>
        </w:rPr>
        <w:t xml:space="preserve">  -FunctionAppName "&lt;function-app&gt;"</w:t>
      </w:r>
    </w:p>
    <w:p w14:paraId="233BA92A" w14:textId="77777777" w:rsidR="008531DD" w:rsidRDefault="00097320">
      <w:pPr>
        <w:spacing w:after="160"/>
      </w:pPr>
      <w:r>
        <w:t xml:space="preserve">Confirm the response includes </w:t>
      </w:r>
      <w:r>
        <w:rPr>
          <w:rFonts w:ascii="Consolas" w:eastAsia="Consolas" w:hAnsi="Consolas" w:cs="Consolas"/>
        </w:rPr>
        <w:t>"reasoningMode": "foundry"</w:t>
      </w:r>
      <w:r>
        <w:t xml:space="preserve">, a populated </w:t>
      </w:r>
      <w:r>
        <w:rPr>
          <w:rFonts w:ascii="Consolas" w:eastAsia="Consolas" w:hAnsi="Consolas" w:cs="Consolas"/>
        </w:rPr>
        <w:t>answer</w:t>
      </w:r>
      <w:r>
        <w:t xml:space="preserve"> field, and a non-empty </w:t>
      </w:r>
      <w:r>
        <w:rPr>
          <w:rFonts w:ascii="Consolas" w:eastAsia="Consolas" w:hAnsi="Consolas" w:cs="Consolas"/>
        </w:rPr>
        <w:t>citations</w:t>
      </w:r>
      <w:r>
        <w:t xml:space="preserve"> array with at least one item of type </w:t>
      </w:r>
      <w:r>
        <w:rPr>
          <w:rFonts w:ascii="Consolas" w:eastAsia="Consolas" w:hAnsi="Consolas" w:cs="Consolas"/>
        </w:rPr>
        <w:t>document</w:t>
      </w:r>
      <w:r>
        <w:t xml:space="preserve"> or </w:t>
      </w:r>
      <w:r>
        <w:rPr>
          <w:rFonts w:ascii="Consolas" w:eastAsia="Consolas" w:hAnsi="Consolas" w:cs="Consolas"/>
        </w:rPr>
        <w:t>image</w:t>
      </w:r>
      <w:r>
        <w:t>.</w:t>
      </w:r>
    </w:p>
    <w:p w14:paraId="233BA92B" w14:textId="77777777" w:rsidR="008531DD" w:rsidRDefault="00097320">
      <w:pPr>
        <w:pStyle w:val="Heading2"/>
        <w:spacing w:before="360" w:after="180"/>
      </w:pPr>
      <w:bookmarkStart w:id="69" w:name="_Toc239882288"/>
      <w:r>
        <w:rPr>
          <w:b/>
          <w:bCs/>
          <w:color w:val="1E7145"/>
        </w:rPr>
        <w:t>5.4 Be honest about this - strict tenants block storage shared-key auth</w:t>
      </w:r>
      <w:bookmarkEnd w:id="69"/>
    </w:p>
    <w:p w14:paraId="233BA92C"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b/>
          <w:bCs/>
          <w:color w:val="222222"/>
        </w:rPr>
        <w:t>A real failure hit while building this lab.</w:t>
      </w:r>
      <w:r>
        <w:rPr>
          <w:color w:val="222222"/>
        </w:rPr>
        <w:t xml:space="preserve"> In a tenant with a policy disabling storage-account shared-key access, the Consumption-plan Function App failed to deploy with </w:t>
      </w:r>
      <w:r>
        <w:rPr>
          <w:rFonts w:ascii="Consolas" w:eastAsia="Consolas" w:hAnsi="Consolas" w:cs="Consolas"/>
          <w:color w:val="222222"/>
        </w:rPr>
        <w:t>Operation cannot be completed without additional quota</w:t>
      </w:r>
      <w:r>
        <w:rPr>
          <w:color w:val="222222"/>
        </w:rPr>
        <w:t xml:space="preserve">, and later deployments failed at the Kudu layer with </w:t>
      </w:r>
      <w:r>
        <w:rPr>
          <w:rFonts w:ascii="Consolas" w:eastAsia="Consolas" w:hAnsi="Consolas" w:cs="Consolas"/>
          <w:color w:val="222222"/>
        </w:rPr>
        <w:t>Key based authentication is not permitted on this storage account</w:t>
      </w:r>
      <w:r>
        <w:rPr>
          <w:color w:val="222222"/>
        </w:rPr>
        <w:t>.</w:t>
      </w:r>
    </w:p>
    <w:p w14:paraId="233BA92D" w14:textId="77777777" w:rsidR="008531DD" w:rsidRDefault="00097320">
      <w:pPr>
        <w:spacing w:after="160"/>
      </w:pPr>
      <w:r>
        <w:t xml:space="preserve">If you hit this, the fix is to switch the Function to </w:t>
      </w:r>
      <w:r>
        <w:rPr>
          <w:b/>
          <w:bCs/>
        </w:rPr>
        <w:t>Flex Consumption</w:t>
      </w:r>
      <w:r>
        <w:t xml:space="preserve"> hosting with managed-identity storage access:</w:t>
      </w:r>
    </w:p>
    <w:p w14:paraId="233BA92E" w14:textId="77777777" w:rsidR="008531DD" w:rsidRDefault="00097320">
      <w:pPr>
        <w:pStyle w:val="ListParagraph"/>
        <w:numPr>
          <w:ilvl w:val="0"/>
          <w:numId w:val="1"/>
        </w:numPr>
        <w:spacing w:after="100"/>
      </w:pPr>
      <w:r>
        <w:lastRenderedPageBreak/>
        <w:t xml:space="preserve">Create the Function App with </w:t>
      </w:r>
      <w:r>
        <w:rPr>
          <w:rFonts w:ascii="Consolas" w:eastAsia="Consolas" w:hAnsi="Consolas" w:cs="Consolas"/>
        </w:rPr>
        <w:t>--flexconsumption-location</w:t>
      </w:r>
      <w:r>
        <w:t xml:space="preserve"> instead of </w:t>
      </w:r>
      <w:r>
        <w:rPr>
          <w:rFonts w:ascii="Consolas" w:eastAsia="Consolas" w:hAnsi="Consolas" w:cs="Consolas"/>
        </w:rPr>
        <w:t>--consumption-plan-location</w:t>
      </w:r>
      <w:r>
        <w:t>, on a virtual network with private endpoints for the storage account's blob, queue, and table services.</w:t>
      </w:r>
    </w:p>
    <w:p w14:paraId="233BA92F" w14:textId="77777777" w:rsidR="008531DD" w:rsidRDefault="00097320">
      <w:pPr>
        <w:pStyle w:val="ListParagraph"/>
        <w:numPr>
          <w:ilvl w:val="0"/>
          <w:numId w:val="1"/>
        </w:numPr>
        <w:spacing w:after="100"/>
      </w:pPr>
      <w:r>
        <w:t xml:space="preserve">Set the deployment storage authentication type to </w:t>
      </w:r>
      <w:r>
        <w:rPr>
          <w:rFonts w:ascii="Consolas" w:eastAsia="Consolas" w:hAnsi="Consolas" w:cs="Consolas"/>
        </w:rPr>
        <w:t>SystemAssignedIdentity</w:t>
      </w:r>
      <w:r>
        <w:t xml:space="preserve"> instead of a connection string.</w:t>
      </w:r>
    </w:p>
    <w:p w14:paraId="233BA930" w14:textId="77777777" w:rsidR="008531DD" w:rsidRDefault="00097320">
      <w:pPr>
        <w:pStyle w:val="ListParagraph"/>
        <w:numPr>
          <w:ilvl w:val="0"/>
          <w:numId w:val="1"/>
        </w:numPr>
        <w:spacing w:after="100"/>
      </w:pPr>
      <w:r>
        <w:t xml:space="preserve">Grant the Function's managed identity </w:t>
      </w:r>
      <w:r>
        <w:rPr>
          <w:rFonts w:ascii="Consolas" w:eastAsia="Consolas" w:hAnsi="Consolas" w:cs="Consolas"/>
        </w:rPr>
        <w:t>Storage Blob Data Contributor</w:t>
      </w:r>
      <w:r>
        <w:t xml:space="preserve">, </w:t>
      </w:r>
      <w:r>
        <w:rPr>
          <w:rFonts w:ascii="Consolas" w:eastAsia="Consolas" w:hAnsi="Consolas" w:cs="Consolas"/>
        </w:rPr>
        <w:t>Storage Queue Data Contributor</w:t>
      </w:r>
      <w:r>
        <w:t xml:space="preserve">, and </w:t>
      </w:r>
      <w:r>
        <w:rPr>
          <w:rFonts w:ascii="Consolas" w:eastAsia="Consolas" w:hAnsi="Consolas" w:cs="Consolas"/>
        </w:rPr>
        <w:t>Storage Table Data Contributor</w:t>
      </w:r>
      <w:r>
        <w:t xml:space="preserve"> on the storage account.</w:t>
      </w:r>
    </w:p>
    <w:p w14:paraId="233BA931" w14:textId="77777777" w:rsidR="008531DD" w:rsidRDefault="00097320">
      <w:pPr>
        <w:pStyle w:val="ListParagraph"/>
        <w:numPr>
          <w:ilvl w:val="0"/>
          <w:numId w:val="1"/>
        </w:numPr>
        <w:spacing w:after="100"/>
      </w:pPr>
      <w:r>
        <w:t xml:space="preserve">Remove any </w:t>
      </w:r>
      <w:r>
        <w:rPr>
          <w:rFonts w:ascii="Consolas" w:eastAsia="Consolas" w:hAnsi="Consolas" w:cs="Consolas"/>
        </w:rPr>
        <w:t>AzureWebJobsStorage</w:t>
      </w:r>
      <w:r>
        <w:t xml:space="preserve"> connection-string app setting and replace it with the identity-based </w:t>
      </w:r>
      <w:r>
        <w:rPr>
          <w:rFonts w:ascii="Consolas" w:eastAsia="Consolas" w:hAnsi="Consolas" w:cs="Consolas"/>
        </w:rPr>
        <w:t>AzureWebJobsStorage__accountName</w:t>
      </w:r>
      <w:r>
        <w:t xml:space="preserve">, </w:t>
      </w:r>
      <w:r>
        <w:rPr>
          <w:rFonts w:ascii="Consolas" w:eastAsia="Consolas" w:hAnsi="Consolas" w:cs="Consolas"/>
        </w:rPr>
        <w:t>AzureWebJobsStorage__credential=managedidentity</w:t>
      </w:r>
      <w:r>
        <w:t>, and the matching service-URI settings.</w:t>
      </w:r>
    </w:p>
    <w:p w14:paraId="233BA932" w14:textId="77777777" w:rsidR="008531DD" w:rsidRDefault="00097320">
      <w:pPr>
        <w:pBdr>
          <w:left w:val="single" w:sz="24" w:space="0" w:color="0B3D24"/>
        </w:pBdr>
        <w:shd w:val="clear" w:color="auto" w:fill="EAF3EC"/>
        <w:spacing w:before="160" w:after="160"/>
        <w:ind w:left="160" w:right="160"/>
      </w:pPr>
      <w:r>
        <w:rPr>
          <w:b/>
          <w:bCs/>
          <w:color w:val="0B3D24"/>
        </w:rPr>
        <w:t xml:space="preserve">NOTE </w:t>
      </w:r>
      <w:r>
        <w:rPr>
          <w:color w:val="222222"/>
        </w:rPr>
        <w:t xml:space="preserve">This is exactly the sequence used to recover this lab's own Function deployment when the reference tenant enforced this policy. See </w:t>
      </w:r>
      <w:r>
        <w:rPr>
          <w:rFonts w:ascii="Consolas" w:eastAsia="Consolas" w:hAnsi="Consolas" w:cs="Consolas"/>
          <w:color w:val="222222"/>
        </w:rPr>
        <w:t>docs\troubleshooting.md</w:t>
      </w:r>
      <w:r>
        <w:rPr>
          <w:color w:val="222222"/>
        </w:rPr>
        <w:t xml:space="preserve"> in the repository for the full command sequence.</w:t>
      </w:r>
    </w:p>
    <w:p w14:paraId="233BA933" w14:textId="77777777" w:rsidR="008531DD" w:rsidRDefault="00097320">
      <w:pPr>
        <w:pStyle w:val="Heading2"/>
        <w:spacing w:before="360" w:after="180"/>
      </w:pPr>
      <w:bookmarkStart w:id="70" w:name="_Toc239882289"/>
      <w:r>
        <w:rPr>
          <w:b/>
          <w:bCs/>
          <w:color w:val="1E7145"/>
        </w:rPr>
        <w:t>5.5 Be honest about this - Azure OpenAI model versions get deprecated</w:t>
      </w:r>
      <w:bookmarkEnd w:id="70"/>
    </w:p>
    <w:p w14:paraId="233BA934"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b/>
          <w:bCs/>
          <w:color w:val="222222"/>
        </w:rPr>
        <w:t>A real failure hit while building this lab.</w:t>
      </w:r>
      <w:r>
        <w:rPr>
          <w:color w:val="222222"/>
        </w:rPr>
        <w:t xml:space="preserve"> The first attempt to deploy </w:t>
      </w:r>
      <w:r>
        <w:rPr>
          <w:rFonts w:ascii="Consolas" w:eastAsia="Consolas" w:hAnsi="Consolas" w:cs="Consolas"/>
          <w:color w:val="222222"/>
        </w:rPr>
        <w:t>gpt-4o-mini</w:t>
      </w:r>
      <w:r>
        <w:rPr>
          <w:color w:val="222222"/>
        </w:rPr>
        <w:t xml:space="preserve"> version </w:t>
      </w:r>
      <w:r>
        <w:rPr>
          <w:rFonts w:ascii="Consolas" w:eastAsia="Consolas" w:hAnsi="Consolas" w:cs="Consolas"/>
          <w:color w:val="222222"/>
        </w:rPr>
        <w:t>2024-07-18</w:t>
      </w:r>
      <w:r>
        <w:rPr>
          <w:color w:val="222222"/>
        </w:rPr>
        <w:t xml:space="preserve"> failed with </w:t>
      </w:r>
      <w:r>
        <w:rPr>
          <w:rFonts w:ascii="Consolas" w:eastAsia="Consolas" w:hAnsi="Consolas" w:cs="Consolas"/>
          <w:color w:val="222222"/>
        </w:rPr>
        <w:t>ServiceModelDeprecated</w:t>
      </w:r>
      <w:r>
        <w:rPr>
          <w:color w:val="222222"/>
        </w:rPr>
        <w:t>. List available models before choosing a version:</w:t>
      </w:r>
    </w:p>
    <w:p w14:paraId="233BA935"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az cognitiveservices account list-models `</w:t>
      </w:r>
      <w:r>
        <w:br/>
      </w:r>
      <w:r>
        <w:rPr>
          <w:rFonts w:ascii="Consolas" w:eastAsia="Consolas" w:hAnsi="Consolas" w:cs="Consolas"/>
          <w:sz w:val="19"/>
          <w:szCs w:val="19"/>
        </w:rPr>
        <w:t xml:space="preserve">  -g &lt;resource-group&gt; -n &lt;openai-account&gt; -o table</w:t>
      </w:r>
    </w:p>
    <w:p w14:paraId="233BA936" w14:textId="77777777" w:rsidR="008531DD" w:rsidRDefault="00097320">
      <w:pPr>
        <w:spacing w:after="160"/>
      </w:pPr>
      <w:r>
        <w:t xml:space="preserve">This lab's Bicep template defaults to </w:t>
      </w:r>
      <w:r>
        <w:rPr>
          <w:rFonts w:ascii="Consolas" w:eastAsia="Consolas" w:hAnsi="Consolas" w:cs="Consolas"/>
        </w:rPr>
        <w:t>gpt-4.1-mini</w:t>
      </w:r>
      <w:r>
        <w:t xml:space="preserve"> version </w:t>
      </w:r>
      <w:r>
        <w:rPr>
          <w:rFonts w:ascii="Consolas" w:eastAsia="Consolas" w:hAnsi="Consolas" w:cs="Consolas"/>
        </w:rPr>
        <w:t>2025-04-14</w:t>
      </w:r>
      <w:r>
        <w:t>, which was current at time of writing. Update the parameters file if a newer model is preferred or if this version is later deprecated.</w:t>
      </w:r>
    </w:p>
    <w:p w14:paraId="233BA937" w14:textId="77777777" w:rsidR="008531DD" w:rsidRDefault="00097320">
      <w:pPr>
        <w:pBdr>
          <w:left w:val="single" w:sz="24" w:space="0" w:color="4B2E83"/>
        </w:pBdr>
        <w:shd w:val="clear" w:color="auto" w:fill="ECE7F8"/>
        <w:spacing w:before="160" w:after="160"/>
        <w:ind w:left="160" w:right="160"/>
      </w:pPr>
      <w:r>
        <w:rPr>
          <w:b/>
          <w:bCs/>
          <w:color w:val="4B2E83"/>
        </w:rPr>
        <w:t xml:space="preserve">EXIT CRITERIA </w:t>
      </w:r>
      <w:r>
        <w:rPr>
          <w:color w:val="222222"/>
        </w:rPr>
        <w:t>Module 5 complete when the smoke test returns reasoningMode: foundry with a populated answer and at least one citation.</w:t>
      </w:r>
    </w:p>
    <w:p w14:paraId="233BA938" w14:textId="77777777" w:rsidR="008531DD" w:rsidRDefault="00097320">
      <w:r>
        <w:br w:type="page"/>
      </w:r>
    </w:p>
    <w:p w14:paraId="233BA939" w14:textId="77777777" w:rsidR="008531DD" w:rsidRDefault="00097320">
      <w:pPr>
        <w:pStyle w:val="Heading1"/>
        <w:spacing w:before="480" w:after="240"/>
      </w:pPr>
      <w:bookmarkStart w:id="71" w:name="_Toc239882290"/>
      <w:r>
        <w:rPr>
          <w:b/>
          <w:bCs/>
          <w:color w:val="0B3D24"/>
        </w:rPr>
        <w:lastRenderedPageBreak/>
        <w:t>Module 6 - Register the Custom Connector</w:t>
      </w:r>
      <w:bookmarkEnd w:id="7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47"/>
        <w:gridCol w:w="1262"/>
        <w:gridCol w:w="1623"/>
        <w:gridCol w:w="1984"/>
      </w:tblGrid>
      <w:tr w:rsidR="008531DD" w14:paraId="233BA93E" w14:textId="77777777">
        <w:trPr>
          <w:tblHeader/>
        </w:trPr>
        <w:tc>
          <w:tcPr>
            <w:tcW w:w="2300" w:type="pct"/>
            <w:shd w:val="clear" w:color="auto" w:fill="1E7145"/>
            <w:tcMar>
              <w:top w:w="80" w:type="dxa"/>
              <w:left w:w="120" w:type="dxa"/>
              <w:bottom w:w="80" w:type="dxa"/>
              <w:right w:w="120" w:type="dxa"/>
            </w:tcMar>
            <w:vAlign w:val="center"/>
          </w:tcPr>
          <w:p w14:paraId="233BA93A" w14:textId="77777777" w:rsidR="008531DD" w:rsidRDefault="00097320">
            <w:r>
              <w:rPr>
                <w:b/>
                <w:bCs/>
                <w:color w:val="FFFFFF"/>
                <w:sz w:val="19"/>
                <w:szCs w:val="19"/>
              </w:rPr>
              <w:t>Objective</w:t>
            </w:r>
          </w:p>
        </w:tc>
        <w:tc>
          <w:tcPr>
            <w:tcW w:w="700" w:type="pct"/>
            <w:shd w:val="clear" w:color="auto" w:fill="1E7145"/>
            <w:tcMar>
              <w:top w:w="80" w:type="dxa"/>
              <w:left w:w="120" w:type="dxa"/>
              <w:bottom w:w="80" w:type="dxa"/>
              <w:right w:w="120" w:type="dxa"/>
            </w:tcMar>
            <w:vAlign w:val="center"/>
          </w:tcPr>
          <w:p w14:paraId="233BA93B" w14:textId="77777777" w:rsidR="008531DD" w:rsidRDefault="00097320">
            <w:r>
              <w:rPr>
                <w:b/>
                <w:bCs/>
                <w:color w:val="FFFFFF"/>
                <w:sz w:val="19"/>
                <w:szCs w:val="19"/>
              </w:rPr>
              <w:t>Owner</w:t>
            </w:r>
          </w:p>
        </w:tc>
        <w:tc>
          <w:tcPr>
            <w:tcW w:w="900" w:type="pct"/>
            <w:shd w:val="clear" w:color="auto" w:fill="1E7145"/>
            <w:tcMar>
              <w:top w:w="80" w:type="dxa"/>
              <w:left w:w="120" w:type="dxa"/>
              <w:bottom w:w="80" w:type="dxa"/>
              <w:right w:w="120" w:type="dxa"/>
            </w:tcMar>
            <w:vAlign w:val="center"/>
          </w:tcPr>
          <w:p w14:paraId="233BA93C" w14:textId="77777777" w:rsidR="008531DD" w:rsidRDefault="00097320">
            <w:r>
              <w:rPr>
                <w:b/>
                <w:bCs/>
                <w:color w:val="FFFFFF"/>
                <w:sz w:val="19"/>
                <w:szCs w:val="19"/>
              </w:rPr>
              <w:t>Time</w:t>
            </w:r>
          </w:p>
        </w:tc>
        <w:tc>
          <w:tcPr>
            <w:tcW w:w="1100" w:type="pct"/>
            <w:shd w:val="clear" w:color="auto" w:fill="1E7145"/>
            <w:tcMar>
              <w:top w:w="80" w:type="dxa"/>
              <w:left w:w="120" w:type="dxa"/>
              <w:bottom w:w="80" w:type="dxa"/>
              <w:right w:w="120" w:type="dxa"/>
            </w:tcMar>
            <w:vAlign w:val="center"/>
          </w:tcPr>
          <w:p w14:paraId="233BA93D" w14:textId="77777777" w:rsidR="008531DD" w:rsidRDefault="00097320">
            <w:r>
              <w:rPr>
                <w:b/>
                <w:bCs/>
                <w:color w:val="FFFFFF"/>
                <w:sz w:val="19"/>
                <w:szCs w:val="19"/>
              </w:rPr>
              <w:t>Prerequisite</w:t>
            </w:r>
          </w:p>
        </w:tc>
      </w:tr>
      <w:tr w:rsidR="008531DD" w14:paraId="233BA943" w14:textId="77777777">
        <w:tc>
          <w:tcPr>
            <w:tcW w:w="2300" w:type="pct"/>
            <w:tcMar>
              <w:top w:w="80" w:type="dxa"/>
              <w:left w:w="120" w:type="dxa"/>
              <w:bottom w:w="80" w:type="dxa"/>
              <w:right w:w="120" w:type="dxa"/>
            </w:tcMar>
            <w:vAlign w:val="center"/>
          </w:tcPr>
          <w:p w14:paraId="233BA93F" w14:textId="77777777" w:rsidR="008531DD" w:rsidRDefault="00097320">
            <w:r>
              <w:rPr>
                <w:sz w:val="19"/>
                <w:szCs w:val="19"/>
              </w:rPr>
              <w:t>A Power Platform custom connector, connection, and Dataverse connection reference, all bound and ready for the agent</w:t>
            </w:r>
          </w:p>
        </w:tc>
        <w:tc>
          <w:tcPr>
            <w:tcW w:w="700" w:type="pct"/>
            <w:tcMar>
              <w:top w:w="80" w:type="dxa"/>
              <w:left w:w="120" w:type="dxa"/>
              <w:bottom w:w="80" w:type="dxa"/>
              <w:right w:w="120" w:type="dxa"/>
            </w:tcMar>
            <w:vAlign w:val="center"/>
          </w:tcPr>
          <w:p w14:paraId="233BA940" w14:textId="77777777" w:rsidR="008531DD" w:rsidRDefault="00097320">
            <w:r>
              <w:rPr>
                <w:sz w:val="19"/>
                <w:szCs w:val="19"/>
              </w:rPr>
              <w:t>You</w:t>
            </w:r>
          </w:p>
        </w:tc>
        <w:tc>
          <w:tcPr>
            <w:tcW w:w="900" w:type="pct"/>
            <w:tcMar>
              <w:top w:w="80" w:type="dxa"/>
              <w:left w:w="120" w:type="dxa"/>
              <w:bottom w:w="80" w:type="dxa"/>
              <w:right w:w="120" w:type="dxa"/>
            </w:tcMar>
            <w:vAlign w:val="center"/>
          </w:tcPr>
          <w:p w14:paraId="233BA941" w14:textId="77777777" w:rsidR="008531DD" w:rsidRDefault="00097320">
            <w:r>
              <w:rPr>
                <w:sz w:val="19"/>
                <w:szCs w:val="19"/>
              </w:rPr>
              <w:t>20 min</w:t>
            </w:r>
          </w:p>
        </w:tc>
        <w:tc>
          <w:tcPr>
            <w:tcW w:w="1100" w:type="pct"/>
            <w:tcMar>
              <w:top w:w="80" w:type="dxa"/>
              <w:left w:w="120" w:type="dxa"/>
              <w:bottom w:w="80" w:type="dxa"/>
              <w:right w:w="120" w:type="dxa"/>
            </w:tcMar>
            <w:vAlign w:val="center"/>
          </w:tcPr>
          <w:p w14:paraId="233BA942" w14:textId="77777777" w:rsidR="008531DD" w:rsidRDefault="00097320">
            <w:r>
              <w:rPr>
                <w:sz w:val="19"/>
                <w:szCs w:val="19"/>
              </w:rPr>
              <w:t>Module 5 exit criteria met</w:t>
            </w:r>
          </w:p>
        </w:tc>
      </w:tr>
    </w:tbl>
    <w:p w14:paraId="233BA944" w14:textId="77777777" w:rsidR="008531DD" w:rsidRDefault="00097320">
      <w:pPr>
        <w:pStyle w:val="Heading2"/>
        <w:spacing w:before="360" w:after="180"/>
      </w:pPr>
      <w:bookmarkStart w:id="72" w:name="_Toc239882291"/>
      <w:r>
        <w:rPr>
          <w:b/>
          <w:bCs/>
          <w:color w:val="1E7145"/>
        </w:rPr>
        <w:t>6.1 Create the custom connector</w:t>
      </w:r>
      <w:bookmarkEnd w:id="72"/>
    </w:p>
    <w:p w14:paraId="233BA945" w14:textId="77777777" w:rsidR="008531DD" w:rsidRDefault="00097320">
      <w:pPr>
        <w:spacing w:after="160"/>
      </w:pPr>
      <w:r>
        <w:rPr>
          <w:rFonts w:ascii="Consolas" w:eastAsia="Consolas" w:hAnsi="Consolas" w:cs="Consolas"/>
        </w:rPr>
        <w:t>reccia-agent-api\connector\apiDefinition.swagger.json</w:t>
      </w:r>
      <w:r>
        <w:t xml:space="preserve"> and </w:t>
      </w:r>
      <w:r>
        <w:rPr>
          <w:rFonts w:ascii="Consolas" w:eastAsia="Consolas" w:hAnsi="Consolas" w:cs="Consolas"/>
        </w:rPr>
        <w:t>apiProperties.json</w:t>
      </w:r>
      <w:r>
        <w:t xml:space="preserve"> define the connector: one operation, </w:t>
      </w:r>
      <w:r>
        <w:rPr>
          <w:rFonts w:ascii="Consolas" w:eastAsia="Consolas" w:hAnsi="Consolas" w:cs="Consolas"/>
        </w:rPr>
        <w:t>SearchRenewableComplianceKnowledge</w:t>
      </w:r>
      <w:r>
        <w:t>, authenticated with the Function's key as an API-key connection parameter.</w:t>
      </w:r>
    </w:p>
    <w:p w14:paraId="233BA946"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pac connector create `</w:t>
      </w:r>
      <w:r>
        <w:br/>
      </w:r>
      <w:r>
        <w:rPr>
          <w:rFonts w:ascii="Consolas" w:eastAsia="Consolas" w:hAnsi="Consolas" w:cs="Consolas"/>
          <w:sz w:val="19"/>
          <w:szCs w:val="19"/>
        </w:rPr>
        <w:t xml:space="preserve">  --environment &lt;environment-url&gt; `</w:t>
      </w:r>
      <w:r>
        <w:br/>
      </w:r>
      <w:r>
        <w:rPr>
          <w:rFonts w:ascii="Consolas" w:eastAsia="Consolas" w:hAnsi="Consolas" w:cs="Consolas"/>
          <w:sz w:val="19"/>
          <w:szCs w:val="19"/>
        </w:rPr>
        <w:t xml:space="preserve">  --api-definition-file reccia-agent-api\connector\apiDefinition.swagger.json `</w:t>
      </w:r>
      <w:r>
        <w:br/>
      </w:r>
      <w:r>
        <w:rPr>
          <w:rFonts w:ascii="Consolas" w:eastAsia="Consolas" w:hAnsi="Consolas" w:cs="Consolas"/>
          <w:sz w:val="19"/>
          <w:szCs w:val="19"/>
        </w:rPr>
        <w:t xml:space="preserve">  --api-properties-file reccia-agent-api\connector\apiProperties.json</w:t>
      </w:r>
    </w:p>
    <w:p w14:paraId="233BA947" w14:textId="77777777" w:rsidR="008531DD" w:rsidRDefault="00097320">
      <w:pPr>
        <w:pStyle w:val="Heading2"/>
        <w:spacing w:before="360" w:after="180"/>
      </w:pPr>
      <w:bookmarkStart w:id="73" w:name="_Toc239882292"/>
      <w:r>
        <w:rPr>
          <w:b/>
          <w:bCs/>
          <w:color w:val="1E7145"/>
        </w:rPr>
        <w:t>6.2 Create the Power Platform connection</w:t>
      </w:r>
      <w:bookmarkEnd w:id="73"/>
    </w:p>
    <w:p w14:paraId="233BA948"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b/>
          <w:bCs/>
          <w:color w:val="222222"/>
        </w:rPr>
        <w:t>A real gotcha hit while building this lab.</w:t>
      </w:r>
      <w:r>
        <w:rPr>
          <w:color w:val="222222"/>
        </w:rPr>
        <w:t xml:space="preserve"> The Power Platform admin REST API for connections (</w:t>
      </w:r>
      <w:r>
        <w:rPr>
          <w:rFonts w:ascii="Consolas" w:eastAsia="Consolas" w:hAnsi="Consolas" w:cs="Consolas"/>
          <w:color w:val="222222"/>
        </w:rPr>
        <w:t>/providers/Microsoft.PowerApps/scopes/admin/environments/{env}/apis/{connector}/connections</w:t>
      </w:r>
      <w:r>
        <w:rPr>
          <w:color w:val="222222"/>
        </w:rPr>
        <w:t xml:space="preserve">) only supports GET for a custom connector - POST and PUT both return </w:t>
      </w:r>
      <w:r>
        <w:rPr>
          <w:rFonts w:ascii="Consolas" w:eastAsia="Consolas" w:hAnsi="Consolas" w:cs="Consolas"/>
          <w:color w:val="222222"/>
        </w:rPr>
        <w:t>405 Method Not Allowed</w:t>
      </w:r>
      <w:r>
        <w:rPr>
          <w:color w:val="222222"/>
        </w:rPr>
        <w:t xml:space="preserve">. The connection has to be created through the non-admin, maker-scoped route instead, using the </w:t>
      </w:r>
      <w:r>
        <w:rPr>
          <w:rFonts w:ascii="Consolas" w:eastAsia="Consolas" w:hAnsi="Consolas" w:cs="Consolas"/>
          <w:color w:val="222222"/>
        </w:rPr>
        <w:t>Microsoft.PowerApps.PowerShell</w:t>
      </w:r>
      <w:r>
        <w:rPr>
          <w:color w:val="222222"/>
        </w:rPr>
        <w:t xml:space="preserve"> module's authenticated session:</w:t>
      </w:r>
    </w:p>
    <w:p w14:paraId="233BA949"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Import-Module Microsoft.PowerApps.PowerShell</w:t>
      </w:r>
      <w:r>
        <w:br/>
      </w:r>
      <w:r>
        <w:rPr>
          <w:rFonts w:ascii="Consolas" w:eastAsia="Consolas" w:hAnsi="Consolas" w:cs="Consolas"/>
          <w:sz w:val="19"/>
          <w:szCs w:val="19"/>
        </w:rPr>
        <w:t>Add-PowerAppsAccount -Endpoint prod</w:t>
      </w:r>
      <w:r>
        <w:br/>
      </w:r>
      <w:r>
        <w:br/>
      </w:r>
      <w:r>
        <w:rPr>
          <w:rFonts w:ascii="Consolas" w:eastAsia="Consolas" w:hAnsi="Consolas" w:cs="Consolas"/>
          <w:sz w:val="19"/>
          <w:szCs w:val="19"/>
        </w:rPr>
        <w:t>$route = "https://{powerAppsEndpoint}/providers/Microsoft.PowerApps/apis/" + `</w:t>
      </w:r>
      <w:r>
        <w:br/>
      </w:r>
      <w:r>
        <w:rPr>
          <w:rFonts w:ascii="Consolas" w:eastAsia="Consolas" w:hAnsi="Consolas" w:cs="Consolas"/>
          <w:sz w:val="19"/>
          <w:szCs w:val="19"/>
        </w:rPr>
        <w:t xml:space="preserve">  "$connectorInternalId/connections/$connectionName?api-version=2016-11-01" + `</w:t>
      </w:r>
      <w:r>
        <w:br/>
      </w:r>
      <w:r>
        <w:rPr>
          <w:rFonts w:ascii="Consolas" w:eastAsia="Consolas" w:hAnsi="Consolas" w:cs="Consolas"/>
          <w:sz w:val="19"/>
          <w:szCs w:val="19"/>
        </w:rPr>
        <w:t xml:space="preserve">  "&amp;`$filter=environment eq '$environmentId'"</w:t>
      </w:r>
      <w:r>
        <w:br/>
      </w:r>
      <w:r>
        <w:br/>
      </w:r>
      <w:r>
        <w:rPr>
          <w:rFonts w:ascii="Consolas" w:eastAsia="Consolas" w:hAnsi="Consolas" w:cs="Consolas"/>
          <w:sz w:val="19"/>
          <w:szCs w:val="19"/>
        </w:rPr>
        <w:t>InvokeApi -Method PUT -Route $route -Body @{</w:t>
      </w:r>
      <w:r>
        <w:br/>
      </w:r>
      <w:r>
        <w:rPr>
          <w:rFonts w:ascii="Consolas" w:eastAsia="Consolas" w:hAnsi="Consolas" w:cs="Consolas"/>
          <w:sz w:val="19"/>
          <w:szCs w:val="19"/>
        </w:rPr>
        <w:t xml:space="preserve">  properties = @{</w:t>
      </w:r>
      <w:r>
        <w:br/>
      </w:r>
      <w:r>
        <w:rPr>
          <w:rFonts w:ascii="Consolas" w:eastAsia="Consolas" w:hAnsi="Consolas" w:cs="Consolas"/>
          <w:sz w:val="19"/>
          <w:szCs w:val="19"/>
        </w:rPr>
        <w:t xml:space="preserve">    apiId = "/providers/Microsoft.PowerApps/apis/$connectorInternalId"</w:t>
      </w:r>
      <w:r>
        <w:br/>
      </w:r>
      <w:r>
        <w:rPr>
          <w:rFonts w:ascii="Consolas" w:eastAsia="Consolas" w:hAnsi="Consolas" w:cs="Consolas"/>
          <w:sz w:val="19"/>
          <w:szCs w:val="19"/>
        </w:rPr>
        <w:t xml:space="preserve">    displayName = 'Renewable Compliance Knowledge'</w:t>
      </w:r>
      <w:r>
        <w:br/>
      </w:r>
      <w:r>
        <w:rPr>
          <w:rFonts w:ascii="Consolas" w:eastAsia="Consolas" w:hAnsi="Consolas" w:cs="Consolas"/>
          <w:sz w:val="19"/>
          <w:szCs w:val="19"/>
        </w:rPr>
        <w:t xml:space="preserve">    environment = @{ id = "/providers/Microsoft.PowerApps/environments/$environmentId" }</w:t>
      </w:r>
      <w:r>
        <w:br/>
      </w:r>
      <w:r>
        <w:rPr>
          <w:rFonts w:ascii="Consolas" w:eastAsia="Consolas" w:hAnsi="Consolas" w:cs="Consolas"/>
          <w:sz w:val="19"/>
          <w:szCs w:val="19"/>
        </w:rPr>
        <w:t xml:space="preserve">    connectionParameters = @{ api_key = $functionKey }</w:t>
      </w:r>
      <w:r>
        <w:br/>
      </w:r>
      <w:r>
        <w:rPr>
          <w:rFonts w:ascii="Consolas" w:eastAsia="Consolas" w:hAnsi="Consolas" w:cs="Consolas"/>
          <w:sz w:val="19"/>
          <w:szCs w:val="19"/>
        </w:rPr>
        <w:t xml:space="preserve">  }</w:t>
      </w:r>
      <w:r>
        <w:br/>
      </w:r>
      <w:r>
        <w:rPr>
          <w:rFonts w:ascii="Consolas" w:eastAsia="Consolas" w:hAnsi="Consolas" w:cs="Consolas"/>
          <w:sz w:val="19"/>
          <w:szCs w:val="19"/>
        </w:rPr>
        <w:t>}</w:t>
      </w:r>
    </w:p>
    <w:p w14:paraId="233BA94A" w14:textId="77777777" w:rsidR="008531DD" w:rsidRDefault="00097320">
      <w:pPr>
        <w:pBdr>
          <w:left w:val="single" w:sz="24" w:space="0" w:color="0B3D24"/>
        </w:pBdr>
        <w:shd w:val="clear" w:color="auto" w:fill="EAF3EC"/>
        <w:spacing w:before="160" w:after="160"/>
        <w:ind w:left="160" w:right="160"/>
      </w:pPr>
      <w:r>
        <w:rPr>
          <w:b/>
          <w:bCs/>
          <w:color w:val="0B3D24"/>
        </w:rPr>
        <w:t xml:space="preserve">NOTE </w:t>
      </w:r>
      <w:r>
        <w:rPr>
          <w:color w:val="222222"/>
        </w:rPr>
        <w:t xml:space="preserve">The repository's </w:t>
      </w:r>
      <w:r>
        <w:rPr>
          <w:rFonts w:ascii="Consolas" w:eastAsia="Consolas" w:hAnsi="Consolas" w:cs="Consolas"/>
          <w:color w:val="222222"/>
        </w:rPr>
        <w:t>scripts\register-copilot-action.ps1</w:t>
      </w:r>
      <w:r>
        <w:rPr>
          <w:color w:val="222222"/>
        </w:rPr>
        <w:t xml:space="preserve"> wraps this entire sequence, including resolving the connector's internal ID from Dataverse. Prefer the script over the raw commands above unless you are debugging a failure.</w:t>
      </w:r>
    </w:p>
    <w:p w14:paraId="233BA94B" w14:textId="77777777" w:rsidR="008531DD" w:rsidRDefault="00097320">
      <w:pPr>
        <w:pStyle w:val="Heading2"/>
        <w:spacing w:before="360" w:after="180"/>
      </w:pPr>
      <w:bookmarkStart w:id="74" w:name="_Toc239882293"/>
      <w:r>
        <w:rPr>
          <w:b/>
          <w:bCs/>
          <w:color w:val="1E7145"/>
        </w:rPr>
        <w:t>6.3 Create the Dataverse connection reference</w:t>
      </w:r>
      <w:bookmarkEnd w:id="74"/>
    </w:p>
    <w:p w14:paraId="233BA94C" w14:textId="77777777" w:rsidR="008531DD" w:rsidRDefault="00097320">
      <w:pPr>
        <w:spacing w:after="160"/>
      </w:pPr>
      <w:r>
        <w:t xml:space="preserve">The Copilot Studio agent's action does not reference the connection directly - it references a Dataverse </w:t>
      </w:r>
      <w:r>
        <w:rPr>
          <w:rFonts w:ascii="Consolas" w:eastAsia="Consolas" w:hAnsi="Consolas" w:cs="Consolas"/>
        </w:rPr>
        <w:t>connectionreference</w:t>
      </w:r>
      <w:r>
        <w:t xml:space="preserve"> row, which in turn points at the connection created in 6.2. </w:t>
      </w:r>
      <w:r>
        <w:rPr>
          <w:rFonts w:ascii="Consolas" w:eastAsia="Consolas" w:hAnsi="Consolas" w:cs="Consolas"/>
        </w:rPr>
        <w:t>register-copilot-action.ps1</w:t>
      </w:r>
      <w:r>
        <w:t xml:space="preserve"> creates or updates this row automatically, setting its </w:t>
      </w:r>
      <w:r>
        <w:rPr>
          <w:rFonts w:ascii="Consolas" w:eastAsia="Consolas" w:hAnsi="Consolas" w:cs="Consolas"/>
        </w:rPr>
        <w:t>connectionid</w:t>
      </w:r>
      <w:r>
        <w:t xml:space="preserve"> field to the connection name from step 6.2 and its </w:t>
      </w:r>
      <w:r>
        <w:rPr>
          <w:rFonts w:ascii="Consolas" w:eastAsia="Consolas" w:hAnsi="Consolas" w:cs="Consolas"/>
        </w:rPr>
        <w:t>CustomConnectorId</w:t>
      </w:r>
      <w:r>
        <w:t xml:space="preserve"> lookup to the connector created in 6.1.</w:t>
      </w:r>
    </w:p>
    <w:p w14:paraId="233BA94D" w14:textId="77777777" w:rsidR="008531DD" w:rsidRDefault="00097320">
      <w:pPr>
        <w:pBdr>
          <w:left w:val="single" w:sz="24" w:space="0" w:color="9B1C1C"/>
        </w:pBdr>
        <w:shd w:val="clear" w:color="auto" w:fill="FDECEC"/>
        <w:spacing w:before="160" w:after="160"/>
        <w:ind w:left="160" w:right="160"/>
      </w:pPr>
      <w:r>
        <w:rPr>
          <w:b/>
          <w:bCs/>
          <w:color w:val="9B1C1C"/>
        </w:rPr>
        <w:lastRenderedPageBreak/>
        <w:t xml:space="preserve">WARNING </w:t>
      </w:r>
      <w:r>
        <w:rPr>
          <w:color w:val="222222"/>
        </w:rPr>
        <w:t xml:space="preserve">If the connection reference's </w:t>
      </w:r>
      <w:r>
        <w:rPr>
          <w:rFonts w:ascii="Consolas" w:eastAsia="Consolas" w:hAnsi="Consolas" w:cs="Consolas"/>
          <w:color w:val="222222"/>
        </w:rPr>
        <w:t>connectionid</w:t>
      </w:r>
      <w:r>
        <w:rPr>
          <w:color w:val="222222"/>
        </w:rPr>
        <w:t xml:space="preserve"> field is null, the agent's action will fail at runtime with a </w:t>
      </w:r>
      <w:r>
        <w:rPr>
          <w:b/>
          <w:bCs/>
          <w:color w:val="222222"/>
        </w:rPr>
        <w:t>“Let's get you connected first”</w:t>
      </w:r>
      <w:r>
        <w:rPr>
          <w:color w:val="222222"/>
        </w:rPr>
        <w:t xml:space="preserve"> message in the Copilot Studio test pane - this is the single most common failure in this module. Re-run </w:t>
      </w:r>
      <w:r>
        <w:rPr>
          <w:rFonts w:ascii="Consolas" w:eastAsia="Consolas" w:hAnsi="Consolas" w:cs="Consolas"/>
          <w:color w:val="222222"/>
        </w:rPr>
        <w:t>register-copilot-action.ps1</w:t>
      </w:r>
      <w:r>
        <w:rPr>
          <w:color w:val="222222"/>
        </w:rPr>
        <w:t xml:space="preserve"> if you see it; see Appendix C.1.</w:t>
      </w:r>
    </w:p>
    <w:p w14:paraId="233BA94E" w14:textId="77777777" w:rsidR="008531DD" w:rsidRDefault="00097320">
      <w:pPr>
        <w:pBdr>
          <w:left w:val="single" w:sz="24" w:space="0" w:color="8A5B00"/>
        </w:pBdr>
        <w:shd w:val="clear" w:color="auto" w:fill="FFF6E0"/>
        <w:spacing w:before="160" w:after="160"/>
        <w:ind w:left="160" w:right="160"/>
      </w:pPr>
      <w:r>
        <w:rPr>
          <w:b/>
          <w:bCs/>
          <w:color w:val="8A5B00"/>
        </w:rPr>
        <w:t xml:space="preserve">LAB DATA </w:t>
      </w:r>
      <w:r>
        <w:rPr>
          <w:color w:val="222222"/>
        </w:rPr>
        <w:t>Record the connector internal ID, connection name, and connection reference logical name printed by the script in Appendix A.4.</w:t>
      </w:r>
    </w:p>
    <w:p w14:paraId="233BA94F" w14:textId="77777777" w:rsidR="008531DD" w:rsidRDefault="00097320">
      <w:pPr>
        <w:pBdr>
          <w:left w:val="single" w:sz="24" w:space="0" w:color="4B2E83"/>
        </w:pBdr>
        <w:shd w:val="clear" w:color="auto" w:fill="ECE7F8"/>
        <w:spacing w:before="160" w:after="160"/>
        <w:ind w:left="160" w:right="160"/>
      </w:pPr>
      <w:r>
        <w:rPr>
          <w:b/>
          <w:bCs/>
          <w:color w:val="4B2E83"/>
        </w:rPr>
        <w:t xml:space="preserve">EXIT CRITERIA </w:t>
      </w:r>
      <w:r>
        <w:rPr>
          <w:color w:val="222222"/>
        </w:rPr>
        <w:t>Module 6 complete when the Power Platform connection shows status Connected and the Dataverse connection reference's connectionid field is populated.</w:t>
      </w:r>
    </w:p>
    <w:p w14:paraId="233BA950" w14:textId="77777777" w:rsidR="008531DD" w:rsidRDefault="00097320">
      <w:r>
        <w:br w:type="page"/>
      </w:r>
    </w:p>
    <w:p w14:paraId="233BA951" w14:textId="77777777" w:rsidR="008531DD" w:rsidRDefault="00097320">
      <w:pPr>
        <w:pStyle w:val="Heading1"/>
        <w:spacing w:before="480" w:after="240"/>
      </w:pPr>
      <w:bookmarkStart w:id="75" w:name="_Toc239882294"/>
      <w:r>
        <w:rPr>
          <w:b/>
          <w:bCs/>
          <w:color w:val="0B3D24"/>
        </w:rPr>
        <w:lastRenderedPageBreak/>
        <w:t>Module 7 - Create and Instruct the Copilot Studio Agent</w:t>
      </w:r>
      <w:bookmarkEnd w:id="7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47"/>
        <w:gridCol w:w="1262"/>
        <w:gridCol w:w="1623"/>
        <w:gridCol w:w="1984"/>
      </w:tblGrid>
      <w:tr w:rsidR="008531DD" w14:paraId="233BA956" w14:textId="77777777">
        <w:trPr>
          <w:tblHeader/>
        </w:trPr>
        <w:tc>
          <w:tcPr>
            <w:tcW w:w="2300" w:type="pct"/>
            <w:shd w:val="clear" w:color="auto" w:fill="1E7145"/>
            <w:tcMar>
              <w:top w:w="80" w:type="dxa"/>
              <w:left w:w="120" w:type="dxa"/>
              <w:bottom w:w="80" w:type="dxa"/>
              <w:right w:w="120" w:type="dxa"/>
            </w:tcMar>
            <w:vAlign w:val="center"/>
          </w:tcPr>
          <w:p w14:paraId="233BA952" w14:textId="77777777" w:rsidR="008531DD" w:rsidRDefault="00097320">
            <w:r>
              <w:rPr>
                <w:b/>
                <w:bCs/>
                <w:color w:val="FFFFFF"/>
                <w:sz w:val="19"/>
                <w:szCs w:val="19"/>
              </w:rPr>
              <w:t>Objective</w:t>
            </w:r>
          </w:p>
        </w:tc>
        <w:tc>
          <w:tcPr>
            <w:tcW w:w="700" w:type="pct"/>
            <w:shd w:val="clear" w:color="auto" w:fill="1E7145"/>
            <w:tcMar>
              <w:top w:w="80" w:type="dxa"/>
              <w:left w:w="120" w:type="dxa"/>
              <w:bottom w:w="80" w:type="dxa"/>
              <w:right w:w="120" w:type="dxa"/>
            </w:tcMar>
            <w:vAlign w:val="center"/>
          </w:tcPr>
          <w:p w14:paraId="233BA953" w14:textId="77777777" w:rsidR="008531DD" w:rsidRDefault="00097320">
            <w:r>
              <w:rPr>
                <w:b/>
                <w:bCs/>
                <w:color w:val="FFFFFF"/>
                <w:sz w:val="19"/>
                <w:szCs w:val="19"/>
              </w:rPr>
              <w:t>Owner</w:t>
            </w:r>
          </w:p>
        </w:tc>
        <w:tc>
          <w:tcPr>
            <w:tcW w:w="900" w:type="pct"/>
            <w:shd w:val="clear" w:color="auto" w:fill="1E7145"/>
            <w:tcMar>
              <w:top w:w="80" w:type="dxa"/>
              <w:left w:w="120" w:type="dxa"/>
              <w:bottom w:w="80" w:type="dxa"/>
              <w:right w:w="120" w:type="dxa"/>
            </w:tcMar>
            <w:vAlign w:val="center"/>
          </w:tcPr>
          <w:p w14:paraId="233BA954" w14:textId="77777777" w:rsidR="008531DD" w:rsidRDefault="00097320">
            <w:r>
              <w:rPr>
                <w:b/>
                <w:bCs/>
                <w:color w:val="FFFFFF"/>
                <w:sz w:val="19"/>
                <w:szCs w:val="19"/>
              </w:rPr>
              <w:t>Time</w:t>
            </w:r>
          </w:p>
        </w:tc>
        <w:tc>
          <w:tcPr>
            <w:tcW w:w="1100" w:type="pct"/>
            <w:shd w:val="clear" w:color="auto" w:fill="1E7145"/>
            <w:tcMar>
              <w:top w:w="80" w:type="dxa"/>
              <w:left w:w="120" w:type="dxa"/>
              <w:bottom w:w="80" w:type="dxa"/>
              <w:right w:w="120" w:type="dxa"/>
            </w:tcMar>
            <w:vAlign w:val="center"/>
          </w:tcPr>
          <w:p w14:paraId="233BA955" w14:textId="77777777" w:rsidR="008531DD" w:rsidRDefault="00097320">
            <w:r>
              <w:rPr>
                <w:b/>
                <w:bCs/>
                <w:color w:val="FFFFFF"/>
                <w:sz w:val="19"/>
                <w:szCs w:val="19"/>
              </w:rPr>
              <w:t>Prerequisite</w:t>
            </w:r>
          </w:p>
        </w:tc>
      </w:tr>
      <w:tr w:rsidR="008531DD" w14:paraId="233BA95B" w14:textId="77777777">
        <w:tc>
          <w:tcPr>
            <w:tcW w:w="2300" w:type="pct"/>
            <w:tcMar>
              <w:top w:w="80" w:type="dxa"/>
              <w:left w:w="120" w:type="dxa"/>
              <w:bottom w:w="80" w:type="dxa"/>
              <w:right w:w="120" w:type="dxa"/>
            </w:tcMar>
            <w:vAlign w:val="center"/>
          </w:tcPr>
          <w:p w14:paraId="233BA957" w14:textId="77777777" w:rsidR="008531DD" w:rsidRDefault="00097320">
            <w:r>
              <w:rPr>
                <w:sz w:val="19"/>
                <w:szCs w:val="19"/>
              </w:rPr>
              <w:t>A published Copilot Studio agent with the connector action wired in and web browsing off</w:t>
            </w:r>
          </w:p>
        </w:tc>
        <w:tc>
          <w:tcPr>
            <w:tcW w:w="700" w:type="pct"/>
            <w:tcMar>
              <w:top w:w="80" w:type="dxa"/>
              <w:left w:w="120" w:type="dxa"/>
              <w:bottom w:w="80" w:type="dxa"/>
              <w:right w:w="120" w:type="dxa"/>
            </w:tcMar>
            <w:vAlign w:val="center"/>
          </w:tcPr>
          <w:p w14:paraId="233BA958" w14:textId="77777777" w:rsidR="008531DD" w:rsidRDefault="00097320">
            <w:r>
              <w:rPr>
                <w:sz w:val="19"/>
                <w:szCs w:val="19"/>
              </w:rPr>
              <w:t>You</w:t>
            </w:r>
          </w:p>
        </w:tc>
        <w:tc>
          <w:tcPr>
            <w:tcW w:w="900" w:type="pct"/>
            <w:tcMar>
              <w:top w:w="80" w:type="dxa"/>
              <w:left w:w="120" w:type="dxa"/>
              <w:bottom w:w="80" w:type="dxa"/>
              <w:right w:w="120" w:type="dxa"/>
            </w:tcMar>
            <w:vAlign w:val="center"/>
          </w:tcPr>
          <w:p w14:paraId="233BA959" w14:textId="77777777" w:rsidR="008531DD" w:rsidRDefault="00097320">
            <w:r>
              <w:rPr>
                <w:sz w:val="19"/>
                <w:szCs w:val="19"/>
              </w:rPr>
              <w:t>30 min</w:t>
            </w:r>
          </w:p>
        </w:tc>
        <w:tc>
          <w:tcPr>
            <w:tcW w:w="1100" w:type="pct"/>
            <w:tcMar>
              <w:top w:w="80" w:type="dxa"/>
              <w:left w:w="120" w:type="dxa"/>
              <w:bottom w:w="80" w:type="dxa"/>
              <w:right w:w="120" w:type="dxa"/>
            </w:tcMar>
            <w:vAlign w:val="center"/>
          </w:tcPr>
          <w:p w14:paraId="233BA95A" w14:textId="77777777" w:rsidR="008531DD" w:rsidRDefault="00097320">
            <w:r>
              <w:rPr>
                <w:sz w:val="19"/>
                <w:szCs w:val="19"/>
              </w:rPr>
              <w:t>Module 6 exit criteria met</w:t>
            </w:r>
          </w:p>
        </w:tc>
      </w:tr>
    </w:tbl>
    <w:p w14:paraId="233BA95C" w14:textId="77777777" w:rsidR="008531DD" w:rsidRDefault="00097320">
      <w:pPr>
        <w:pStyle w:val="Heading2"/>
        <w:spacing w:before="360" w:after="180"/>
      </w:pPr>
      <w:bookmarkStart w:id="76" w:name="_Toc239882295"/>
      <w:r>
        <w:rPr>
          <w:b/>
          <w:bCs/>
          <w:color w:val="1E7145"/>
        </w:rPr>
        <w:t>7.1 Create or clone the agent workspace</w:t>
      </w:r>
      <w:bookmarkEnd w:id="76"/>
    </w:p>
    <w:p w14:paraId="233BA95D"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pac copilot init `</w:t>
      </w:r>
      <w:r>
        <w:br/>
      </w:r>
      <w:r>
        <w:rPr>
          <w:rFonts w:ascii="Consolas" w:eastAsia="Consolas" w:hAnsi="Consolas" w:cs="Consolas"/>
          <w:sz w:val="19"/>
          <w:szCs w:val="19"/>
        </w:rPr>
        <w:t xml:space="preserve">  --name "Renewable Compliance Reviewer" `</w:t>
      </w:r>
      <w:r>
        <w:br/>
      </w:r>
      <w:r>
        <w:rPr>
          <w:rFonts w:ascii="Consolas" w:eastAsia="Consolas" w:hAnsi="Consolas" w:cs="Consolas"/>
          <w:sz w:val="19"/>
          <w:szCs w:val="19"/>
        </w:rPr>
        <w:t xml:space="preserve">  --publisher-prefix reccia `</w:t>
      </w:r>
      <w:r>
        <w:br/>
      </w:r>
      <w:r>
        <w:rPr>
          <w:rFonts w:ascii="Consolas" w:eastAsia="Consolas" w:hAnsi="Consolas" w:cs="Consolas"/>
          <w:sz w:val="19"/>
          <w:szCs w:val="19"/>
        </w:rPr>
        <w:t xml:space="preserve">  --schema-name reccia_RenewableComplianceReviewer `</w:t>
      </w:r>
      <w:r>
        <w:br/>
      </w:r>
      <w:r>
        <w:rPr>
          <w:rFonts w:ascii="Consolas" w:eastAsia="Consolas" w:hAnsi="Consolas" w:cs="Consolas"/>
          <w:sz w:val="19"/>
          <w:szCs w:val="19"/>
        </w:rPr>
        <w:t xml:space="preserve">  --environment &lt;environment-url&gt;</w:t>
      </w:r>
    </w:p>
    <w:p w14:paraId="233BA95E" w14:textId="77777777" w:rsidR="008531DD" w:rsidRDefault="00097320">
      <w:pPr>
        <w:pBdr>
          <w:left w:val="single" w:sz="24" w:space="0" w:color="0B3D24"/>
        </w:pBdr>
        <w:shd w:val="clear" w:color="auto" w:fill="EAF3EC"/>
        <w:spacing w:before="160" w:after="160"/>
        <w:ind w:left="160" w:right="160"/>
      </w:pPr>
      <w:r>
        <w:rPr>
          <w:b/>
          <w:bCs/>
          <w:color w:val="0B3D24"/>
        </w:rPr>
        <w:t xml:space="preserve">NOTE </w:t>
      </w:r>
      <w:r>
        <w:rPr>
          <w:color w:val="222222"/>
        </w:rPr>
        <w:t xml:space="preserve">If you already created and published the agent once, use </w:t>
      </w:r>
      <w:r>
        <w:rPr>
          <w:rFonts w:ascii="Consolas" w:eastAsia="Consolas" w:hAnsi="Consolas" w:cs="Consolas"/>
          <w:color w:val="222222"/>
        </w:rPr>
        <w:t>pac copilot clone</w:t>
      </w:r>
      <w:r>
        <w:rPr>
          <w:color w:val="222222"/>
        </w:rPr>
        <w:t xml:space="preserve"> to pull a sync-connected local workspace instead of </w:t>
      </w:r>
      <w:r>
        <w:rPr>
          <w:rFonts w:ascii="Consolas" w:eastAsia="Consolas" w:hAnsi="Consolas" w:cs="Consolas"/>
          <w:color w:val="222222"/>
        </w:rPr>
        <w:t>init</w:t>
      </w:r>
      <w:r>
        <w:rPr>
          <w:color w:val="222222"/>
        </w:rPr>
        <w:t xml:space="preserve"> - </w:t>
      </w:r>
      <w:r>
        <w:rPr>
          <w:rFonts w:ascii="Consolas" w:eastAsia="Consolas" w:hAnsi="Consolas" w:cs="Consolas"/>
          <w:color w:val="222222"/>
        </w:rPr>
        <w:t>push</w:t>
      </w:r>
      <w:r>
        <w:rPr>
          <w:color w:val="222222"/>
        </w:rPr>
        <w:t xml:space="preserve"> only works against a workspace cloned from the live agent, not one produced by </w:t>
      </w:r>
      <w:r>
        <w:rPr>
          <w:rFonts w:ascii="Consolas" w:eastAsia="Consolas" w:hAnsi="Consolas" w:cs="Consolas"/>
          <w:color w:val="222222"/>
        </w:rPr>
        <w:t>pac copilot pack</w:t>
      </w:r>
      <w:r>
        <w:rPr>
          <w:color w:val="222222"/>
        </w:rPr>
        <w:t>/</w:t>
      </w:r>
      <w:r>
        <w:rPr>
          <w:rFonts w:ascii="Consolas" w:eastAsia="Consolas" w:hAnsi="Consolas" w:cs="Consolas"/>
          <w:color w:val="222222"/>
        </w:rPr>
        <w:t>solution import</w:t>
      </w:r>
      <w:r>
        <w:rPr>
          <w:color w:val="222222"/>
        </w:rPr>
        <w:t>.</w:t>
      </w:r>
    </w:p>
    <w:p w14:paraId="233BA95F" w14:textId="77777777" w:rsidR="008531DD" w:rsidRDefault="00097320">
      <w:pPr>
        <w:pStyle w:val="Heading2"/>
        <w:spacing w:before="360" w:after="180"/>
      </w:pPr>
      <w:bookmarkStart w:id="77" w:name="_Toc239882296"/>
      <w:r>
        <w:rPr>
          <w:b/>
          <w:bCs/>
          <w:color w:val="1E7145"/>
        </w:rPr>
        <w:t>7.2 Name and describe the agent</w:t>
      </w:r>
      <w:bookmarkEnd w:id="7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7032"/>
      </w:tblGrid>
      <w:tr w:rsidR="008531DD" w14:paraId="233BA962" w14:textId="77777777">
        <w:trPr>
          <w:tblHeader/>
        </w:trPr>
        <w:tc>
          <w:tcPr>
            <w:tcW w:w="1100" w:type="pct"/>
            <w:shd w:val="clear" w:color="auto" w:fill="1E7145"/>
            <w:tcMar>
              <w:top w:w="80" w:type="dxa"/>
              <w:left w:w="120" w:type="dxa"/>
              <w:bottom w:w="80" w:type="dxa"/>
              <w:right w:w="120" w:type="dxa"/>
            </w:tcMar>
            <w:vAlign w:val="center"/>
          </w:tcPr>
          <w:p w14:paraId="233BA960" w14:textId="77777777" w:rsidR="008531DD" w:rsidRDefault="00097320">
            <w:r>
              <w:rPr>
                <w:b/>
                <w:bCs/>
                <w:color w:val="FFFFFF"/>
                <w:sz w:val="19"/>
                <w:szCs w:val="19"/>
              </w:rPr>
              <w:t>Field</w:t>
            </w:r>
          </w:p>
        </w:tc>
        <w:tc>
          <w:tcPr>
            <w:tcW w:w="3900" w:type="pct"/>
            <w:shd w:val="clear" w:color="auto" w:fill="1E7145"/>
            <w:tcMar>
              <w:top w:w="80" w:type="dxa"/>
              <w:left w:w="120" w:type="dxa"/>
              <w:bottom w:w="80" w:type="dxa"/>
              <w:right w:w="120" w:type="dxa"/>
            </w:tcMar>
            <w:vAlign w:val="center"/>
          </w:tcPr>
          <w:p w14:paraId="233BA961" w14:textId="77777777" w:rsidR="008531DD" w:rsidRDefault="00097320">
            <w:r>
              <w:rPr>
                <w:b/>
                <w:bCs/>
                <w:color w:val="FFFFFF"/>
                <w:sz w:val="19"/>
                <w:szCs w:val="19"/>
              </w:rPr>
              <w:t>Suggested value</w:t>
            </w:r>
          </w:p>
        </w:tc>
      </w:tr>
      <w:tr w:rsidR="008531DD" w14:paraId="233BA965" w14:textId="77777777">
        <w:tc>
          <w:tcPr>
            <w:tcW w:w="1100" w:type="pct"/>
            <w:tcMar>
              <w:top w:w="80" w:type="dxa"/>
              <w:left w:w="120" w:type="dxa"/>
              <w:bottom w:w="80" w:type="dxa"/>
              <w:right w:w="120" w:type="dxa"/>
            </w:tcMar>
            <w:vAlign w:val="center"/>
          </w:tcPr>
          <w:p w14:paraId="233BA963" w14:textId="77777777" w:rsidR="008531DD" w:rsidRDefault="00097320">
            <w:r>
              <w:rPr>
                <w:sz w:val="19"/>
                <w:szCs w:val="19"/>
              </w:rPr>
              <w:t>Name</w:t>
            </w:r>
          </w:p>
        </w:tc>
        <w:tc>
          <w:tcPr>
            <w:tcW w:w="3900" w:type="pct"/>
            <w:tcMar>
              <w:top w:w="80" w:type="dxa"/>
              <w:left w:w="120" w:type="dxa"/>
              <w:bottom w:w="80" w:type="dxa"/>
              <w:right w:w="120" w:type="dxa"/>
            </w:tcMar>
            <w:vAlign w:val="center"/>
          </w:tcPr>
          <w:p w14:paraId="233BA964" w14:textId="77777777" w:rsidR="008531DD" w:rsidRDefault="00097320">
            <w:r>
              <w:rPr>
                <w:sz w:val="19"/>
                <w:szCs w:val="19"/>
              </w:rPr>
              <w:t>Renewable Compliance Reviewer</w:t>
            </w:r>
          </w:p>
        </w:tc>
      </w:tr>
      <w:tr w:rsidR="008531DD" w14:paraId="233BA968" w14:textId="77777777">
        <w:tc>
          <w:tcPr>
            <w:tcW w:w="1100" w:type="pct"/>
            <w:shd w:val="clear" w:color="auto" w:fill="F4F8F5"/>
            <w:tcMar>
              <w:top w:w="80" w:type="dxa"/>
              <w:left w:w="120" w:type="dxa"/>
              <w:bottom w:w="80" w:type="dxa"/>
              <w:right w:w="120" w:type="dxa"/>
            </w:tcMar>
            <w:vAlign w:val="center"/>
          </w:tcPr>
          <w:p w14:paraId="233BA966" w14:textId="77777777" w:rsidR="008531DD" w:rsidRDefault="00097320">
            <w:r>
              <w:rPr>
                <w:sz w:val="19"/>
                <w:szCs w:val="19"/>
              </w:rPr>
              <w:t>Description</w:t>
            </w:r>
          </w:p>
        </w:tc>
        <w:tc>
          <w:tcPr>
            <w:tcW w:w="3900" w:type="pct"/>
            <w:shd w:val="clear" w:color="auto" w:fill="F4F8F5"/>
            <w:tcMar>
              <w:top w:w="80" w:type="dxa"/>
              <w:left w:w="120" w:type="dxa"/>
              <w:bottom w:w="80" w:type="dxa"/>
              <w:right w:w="120" w:type="dxa"/>
            </w:tcMar>
            <w:vAlign w:val="center"/>
          </w:tcPr>
          <w:p w14:paraId="233BA967" w14:textId="77777777" w:rsidR="008531DD" w:rsidRDefault="00097320">
            <w:r>
              <w:rPr>
                <w:sz w:val="19"/>
                <w:szCs w:val="19"/>
              </w:rPr>
              <w:t>Answers renewable-energy permitting, zoning, interconnection, contracting, and compliance questions using a curated document and visual-evidence library. Cites the document, page, and diagram or checklist behind every answer. Does not provide legal advice, real-time regulatory updates, or numeric aggregation across the full document population.</w:t>
            </w:r>
          </w:p>
        </w:tc>
      </w:tr>
    </w:tbl>
    <w:p w14:paraId="233BA969" w14:textId="77777777" w:rsidR="008531DD" w:rsidRDefault="00097320">
      <w:pPr>
        <w:pBdr>
          <w:left w:val="single" w:sz="24" w:space="0" w:color="1B4C8C"/>
        </w:pBdr>
        <w:shd w:val="clear" w:color="auto" w:fill="EAF1FB"/>
        <w:spacing w:before="160" w:after="160"/>
        <w:ind w:left="160" w:right="160"/>
      </w:pPr>
      <w:r>
        <w:rPr>
          <w:b/>
          <w:bCs/>
          <w:color w:val="1B4C8C"/>
        </w:rPr>
        <w:t xml:space="preserve">TIP </w:t>
      </w:r>
      <w:r>
        <w:rPr>
          <w:color w:val="222222"/>
        </w:rPr>
        <w:t>The second half of that description is worth more than any amount of instruction tuning. Users forgive an agent that says what it cannot do; they do not forgive one that answers confidently and wrongly.</w:t>
      </w:r>
    </w:p>
    <w:p w14:paraId="233BA96A" w14:textId="77777777" w:rsidR="008531DD" w:rsidRDefault="00097320">
      <w:pPr>
        <w:pStyle w:val="Heading2"/>
        <w:spacing w:before="360" w:after="180"/>
      </w:pPr>
      <w:bookmarkStart w:id="78" w:name="_Toc239882297"/>
      <w:r>
        <w:rPr>
          <w:b/>
          <w:bCs/>
          <w:color w:val="1E7145"/>
        </w:rPr>
        <w:t>7.3 Add the connector action</w:t>
      </w:r>
      <w:bookmarkEnd w:id="78"/>
    </w:p>
    <w:p w14:paraId="233BA96B" w14:textId="77777777" w:rsidR="008531DD" w:rsidRDefault="00097320">
      <w:pPr>
        <w:spacing w:after="160"/>
      </w:pPr>
      <w:r>
        <w:t xml:space="preserve">Copy </w:t>
      </w:r>
      <w:r>
        <w:rPr>
          <w:rFonts w:ascii="Consolas" w:eastAsia="Consolas" w:hAnsi="Consolas" w:cs="Consolas"/>
        </w:rPr>
        <w:t>copilot\actions\SearchKnowledge.mcs.yml</w:t>
      </w:r>
      <w:r>
        <w:t xml:space="preserve"> and </w:t>
      </w:r>
      <w:r>
        <w:rPr>
          <w:rFonts w:ascii="Consolas" w:eastAsia="Consolas" w:hAnsi="Consolas" w:cs="Consolas"/>
        </w:rPr>
        <w:t>copilot\connectionreferences.mcs.yml</w:t>
      </w:r>
      <w:r>
        <w:t xml:space="preserve"> from the repository into the cloned agent workspace, replacing the </w:t>
      </w:r>
      <w:r>
        <w:rPr>
          <w:rFonts w:ascii="Consolas" w:eastAsia="Consolas" w:hAnsi="Consolas" w:cs="Consolas"/>
        </w:rPr>
        <w:t>{{BOT_SCHEMA_NAME}}</w:t>
      </w:r>
      <w:r>
        <w:t xml:space="preserve">, </w:t>
      </w:r>
      <w:r>
        <w:rPr>
          <w:rFonts w:ascii="Consolas" w:eastAsia="Consolas" w:hAnsi="Consolas" w:cs="Consolas"/>
        </w:rPr>
        <w:t>{{CONNECTOR_INTERNAL_ID}}</w:t>
      </w:r>
      <w:r>
        <w:t xml:space="preserve">, and </w:t>
      </w:r>
      <w:r>
        <w:rPr>
          <w:rFonts w:ascii="Consolas" w:eastAsia="Consolas" w:hAnsi="Consolas" w:cs="Consolas"/>
        </w:rPr>
        <w:t>{{CONNECTION_NAME}}</w:t>
      </w:r>
      <w:r>
        <w:t xml:space="preserve"> placeholders with the values recorded in Appendix A.4.</w:t>
      </w:r>
    </w:p>
    <w:p w14:paraId="233BA96C" w14:textId="77777777" w:rsidR="008531DD" w:rsidRDefault="00097320">
      <w:pPr>
        <w:pStyle w:val="Heading2"/>
        <w:spacing w:before="360" w:after="180"/>
      </w:pPr>
      <w:bookmarkStart w:id="79" w:name="_Toc239882298"/>
      <w:r>
        <w:rPr>
          <w:b/>
          <w:bCs/>
          <w:color w:val="1E7145"/>
        </w:rPr>
        <w:t>7.4 Turn off web browsing</w:t>
      </w:r>
      <w:bookmarkEnd w:id="79"/>
    </w:p>
    <w:p w14:paraId="233BA96D"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color w:val="222222"/>
        </w:rPr>
        <w:t xml:space="preserve">Set </w:t>
      </w:r>
      <w:r>
        <w:rPr>
          <w:rFonts w:ascii="Consolas" w:eastAsia="Consolas" w:hAnsi="Consolas" w:cs="Consolas"/>
          <w:color w:val="222222"/>
        </w:rPr>
        <w:t>gptCapabilities.webBrowsing: false</w:t>
      </w:r>
      <w:r>
        <w:rPr>
          <w:color w:val="222222"/>
        </w:rPr>
        <w:t xml:space="preserve"> in </w:t>
      </w:r>
      <w:r>
        <w:rPr>
          <w:rFonts w:ascii="Consolas" w:eastAsia="Consolas" w:hAnsi="Consolas" w:cs="Consolas"/>
          <w:color w:val="222222"/>
        </w:rPr>
        <w:t>agent.mcs.yml</w:t>
      </w:r>
      <w:r>
        <w:rPr>
          <w:color w:val="222222"/>
        </w:rPr>
        <w:t xml:space="preserve"> before publishing - see Module 0.7. Leaving it on can cause a silent publish failure in tenants where Bing Search grounding is blocked.</w:t>
      </w:r>
    </w:p>
    <w:p w14:paraId="233BA96E" w14:textId="77777777" w:rsidR="008531DD" w:rsidRDefault="00097320">
      <w:pPr>
        <w:pStyle w:val="Heading2"/>
        <w:spacing w:before="360" w:after="180"/>
      </w:pPr>
      <w:bookmarkStart w:id="80" w:name="_Toc239882299"/>
      <w:r>
        <w:rPr>
          <w:b/>
          <w:bCs/>
          <w:color w:val="1E7145"/>
        </w:rPr>
        <w:t>7.5 Add conversation starters</w:t>
      </w:r>
      <w:bookmarkEnd w:id="8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1"/>
        <w:gridCol w:w="8295"/>
      </w:tblGrid>
      <w:tr w:rsidR="008531DD" w14:paraId="233BA971" w14:textId="77777777">
        <w:trPr>
          <w:tblHeader/>
        </w:trPr>
        <w:tc>
          <w:tcPr>
            <w:tcW w:w="400" w:type="pct"/>
            <w:shd w:val="clear" w:color="auto" w:fill="1E7145"/>
            <w:tcMar>
              <w:top w:w="80" w:type="dxa"/>
              <w:left w:w="120" w:type="dxa"/>
              <w:bottom w:w="80" w:type="dxa"/>
              <w:right w:w="120" w:type="dxa"/>
            </w:tcMar>
            <w:vAlign w:val="center"/>
          </w:tcPr>
          <w:p w14:paraId="233BA96F" w14:textId="77777777" w:rsidR="008531DD" w:rsidRDefault="00097320">
            <w:r>
              <w:rPr>
                <w:b/>
                <w:bCs/>
                <w:color w:val="FFFFFF"/>
                <w:sz w:val="19"/>
                <w:szCs w:val="19"/>
              </w:rPr>
              <w:t>#</w:t>
            </w:r>
          </w:p>
        </w:tc>
        <w:tc>
          <w:tcPr>
            <w:tcW w:w="4600" w:type="pct"/>
            <w:shd w:val="clear" w:color="auto" w:fill="1E7145"/>
            <w:tcMar>
              <w:top w:w="80" w:type="dxa"/>
              <w:left w:w="120" w:type="dxa"/>
              <w:bottom w:w="80" w:type="dxa"/>
              <w:right w:w="120" w:type="dxa"/>
            </w:tcMar>
            <w:vAlign w:val="center"/>
          </w:tcPr>
          <w:p w14:paraId="233BA970" w14:textId="77777777" w:rsidR="008531DD" w:rsidRDefault="00097320">
            <w:r>
              <w:rPr>
                <w:b/>
                <w:bCs/>
                <w:color w:val="FFFFFF"/>
                <w:sz w:val="19"/>
                <w:szCs w:val="19"/>
              </w:rPr>
              <w:t>Conversation starter</w:t>
            </w:r>
          </w:p>
        </w:tc>
      </w:tr>
      <w:tr w:rsidR="008531DD" w14:paraId="233BA974" w14:textId="77777777">
        <w:tc>
          <w:tcPr>
            <w:tcW w:w="400" w:type="pct"/>
            <w:tcMar>
              <w:top w:w="80" w:type="dxa"/>
              <w:left w:w="120" w:type="dxa"/>
              <w:bottom w:w="80" w:type="dxa"/>
              <w:right w:w="120" w:type="dxa"/>
            </w:tcMar>
            <w:vAlign w:val="center"/>
          </w:tcPr>
          <w:p w14:paraId="233BA972" w14:textId="77777777" w:rsidR="008531DD" w:rsidRDefault="00097320">
            <w:r>
              <w:rPr>
                <w:sz w:val="19"/>
                <w:szCs w:val="19"/>
              </w:rPr>
              <w:t>1</w:t>
            </w:r>
          </w:p>
        </w:tc>
        <w:tc>
          <w:tcPr>
            <w:tcW w:w="4600" w:type="pct"/>
            <w:tcMar>
              <w:top w:w="80" w:type="dxa"/>
              <w:left w:w="120" w:type="dxa"/>
              <w:bottom w:w="80" w:type="dxa"/>
              <w:right w:w="120" w:type="dxa"/>
            </w:tcMar>
            <w:vAlign w:val="center"/>
          </w:tcPr>
          <w:p w14:paraId="233BA973" w14:textId="77777777" w:rsidR="008531DD" w:rsidRDefault="00097320">
            <w:r>
              <w:rPr>
                <w:sz w:val="19"/>
                <w:szCs w:val="19"/>
              </w:rPr>
              <w:t>Find all permitting checklists and summarize the required steps.</w:t>
            </w:r>
          </w:p>
        </w:tc>
      </w:tr>
      <w:tr w:rsidR="008531DD" w14:paraId="233BA977" w14:textId="77777777">
        <w:tc>
          <w:tcPr>
            <w:tcW w:w="400" w:type="pct"/>
            <w:shd w:val="clear" w:color="auto" w:fill="F4F8F5"/>
            <w:tcMar>
              <w:top w:w="80" w:type="dxa"/>
              <w:left w:w="120" w:type="dxa"/>
              <w:bottom w:w="80" w:type="dxa"/>
              <w:right w:w="120" w:type="dxa"/>
            </w:tcMar>
            <w:vAlign w:val="center"/>
          </w:tcPr>
          <w:p w14:paraId="233BA975" w14:textId="77777777" w:rsidR="008531DD" w:rsidRDefault="00097320">
            <w:r>
              <w:rPr>
                <w:sz w:val="19"/>
                <w:szCs w:val="19"/>
              </w:rPr>
              <w:t>2</w:t>
            </w:r>
          </w:p>
        </w:tc>
        <w:tc>
          <w:tcPr>
            <w:tcW w:w="4600" w:type="pct"/>
            <w:shd w:val="clear" w:color="auto" w:fill="F4F8F5"/>
            <w:tcMar>
              <w:top w:w="80" w:type="dxa"/>
              <w:left w:w="120" w:type="dxa"/>
              <w:bottom w:w="80" w:type="dxa"/>
              <w:right w:w="120" w:type="dxa"/>
            </w:tcMar>
            <w:vAlign w:val="center"/>
          </w:tcPr>
          <w:p w14:paraId="233BA976" w14:textId="77777777" w:rsidR="008531DD" w:rsidRDefault="00097320">
            <w:r>
              <w:rPr>
                <w:sz w:val="19"/>
                <w:szCs w:val="19"/>
              </w:rPr>
              <w:t>Show me diagrams related to solar interconnection or approval workflow.</w:t>
            </w:r>
          </w:p>
        </w:tc>
      </w:tr>
      <w:tr w:rsidR="008531DD" w14:paraId="233BA97A" w14:textId="77777777">
        <w:tc>
          <w:tcPr>
            <w:tcW w:w="400" w:type="pct"/>
            <w:tcMar>
              <w:top w:w="80" w:type="dxa"/>
              <w:left w:w="120" w:type="dxa"/>
              <w:bottom w:w="80" w:type="dxa"/>
              <w:right w:w="120" w:type="dxa"/>
            </w:tcMar>
            <w:vAlign w:val="center"/>
          </w:tcPr>
          <w:p w14:paraId="233BA978" w14:textId="77777777" w:rsidR="008531DD" w:rsidRDefault="00097320">
            <w:r>
              <w:rPr>
                <w:sz w:val="19"/>
                <w:szCs w:val="19"/>
              </w:rPr>
              <w:lastRenderedPageBreak/>
              <w:t>3</w:t>
            </w:r>
          </w:p>
        </w:tc>
        <w:tc>
          <w:tcPr>
            <w:tcW w:w="4600" w:type="pct"/>
            <w:tcMar>
              <w:top w:w="80" w:type="dxa"/>
              <w:left w:w="120" w:type="dxa"/>
              <w:bottom w:w="80" w:type="dxa"/>
              <w:right w:w="120" w:type="dxa"/>
            </w:tcMar>
            <w:vAlign w:val="center"/>
          </w:tcPr>
          <w:p w14:paraId="233BA979" w14:textId="77777777" w:rsidR="008531DD" w:rsidRDefault="00097320">
            <w:r>
              <w:rPr>
                <w:sz w:val="19"/>
                <w:szCs w:val="19"/>
              </w:rPr>
              <w:t>What documentation would a municipality require before approving this solar project?</w:t>
            </w:r>
          </w:p>
        </w:tc>
      </w:tr>
      <w:tr w:rsidR="008531DD" w14:paraId="233BA97D" w14:textId="77777777">
        <w:tc>
          <w:tcPr>
            <w:tcW w:w="400" w:type="pct"/>
            <w:shd w:val="clear" w:color="auto" w:fill="F4F8F5"/>
            <w:tcMar>
              <w:top w:w="80" w:type="dxa"/>
              <w:left w:w="120" w:type="dxa"/>
              <w:bottom w:w="80" w:type="dxa"/>
              <w:right w:w="120" w:type="dxa"/>
            </w:tcMar>
            <w:vAlign w:val="center"/>
          </w:tcPr>
          <w:p w14:paraId="233BA97B" w14:textId="77777777" w:rsidR="008531DD" w:rsidRDefault="00097320">
            <w:r>
              <w:rPr>
                <w:sz w:val="19"/>
                <w:szCs w:val="19"/>
              </w:rPr>
              <w:t>4</w:t>
            </w:r>
          </w:p>
        </w:tc>
        <w:tc>
          <w:tcPr>
            <w:tcW w:w="4600" w:type="pct"/>
            <w:shd w:val="clear" w:color="auto" w:fill="F4F8F5"/>
            <w:tcMar>
              <w:top w:w="80" w:type="dxa"/>
              <w:left w:w="120" w:type="dxa"/>
              <w:bottom w:w="80" w:type="dxa"/>
              <w:right w:w="120" w:type="dxa"/>
            </w:tcMar>
            <w:vAlign w:val="center"/>
          </w:tcPr>
          <w:p w14:paraId="233BA97C" w14:textId="77777777" w:rsidR="008531DD" w:rsidRDefault="00097320">
            <w:r>
              <w:rPr>
                <w:sz w:val="19"/>
                <w:szCs w:val="19"/>
              </w:rPr>
              <w:t>Find visuals or tables in the interconnection procedures that explain the technical review steps.</w:t>
            </w:r>
          </w:p>
        </w:tc>
      </w:tr>
    </w:tbl>
    <w:p w14:paraId="233BA97E" w14:textId="77777777" w:rsidR="008531DD" w:rsidRDefault="00097320">
      <w:pPr>
        <w:pStyle w:val="Heading2"/>
        <w:spacing w:before="360" w:after="180"/>
      </w:pPr>
      <w:bookmarkStart w:id="81" w:name="_Toc239882300"/>
      <w:r>
        <w:rPr>
          <w:b/>
          <w:bCs/>
          <w:color w:val="1E7145"/>
        </w:rPr>
        <w:t>7.6 The instruction block</w:t>
      </w:r>
      <w:bookmarkEnd w:id="81"/>
    </w:p>
    <w:p w14:paraId="233BA97F" w14:textId="77777777" w:rsidR="008531DD" w:rsidRDefault="00097320">
      <w:pPr>
        <w:spacing w:after="160"/>
      </w:pPr>
      <w:r>
        <w:t xml:space="preserve">The full, tested instruction text lives in </w:t>
      </w:r>
      <w:r>
        <w:rPr>
          <w:rFonts w:ascii="Consolas" w:eastAsia="Consolas" w:hAnsi="Consolas" w:cs="Consolas"/>
        </w:rPr>
        <w:t>prompts\copilot-agent-instructions.md</w:t>
      </w:r>
      <w:r>
        <w:t>. Paste it into the agent's instructions field verbatim - it already encodes the citation rule, the visual-evidence rule, and the explicit Markdown-link-not-image rule from Module 0.6.</w:t>
      </w:r>
    </w:p>
    <w:p w14:paraId="233BA980"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You are the Renewable Energy Contract and Compliance Intelligence Agent.</w:t>
      </w:r>
      <w:r>
        <w:br/>
      </w:r>
      <w:r>
        <w:br/>
      </w:r>
      <w:r>
        <w:rPr>
          <w:rFonts w:ascii="Consolas" w:eastAsia="Consolas" w:hAnsi="Consolas" w:cs="Consolas"/>
          <w:sz w:val="19"/>
          <w:szCs w:val="19"/>
        </w:rPr>
        <w:t>Use the SearchRenewableComplianceKnowledge action for questions about</w:t>
      </w:r>
      <w:r>
        <w:br/>
      </w:r>
      <w:r>
        <w:rPr>
          <w:rFonts w:ascii="Consolas" w:eastAsia="Consolas" w:hAnsi="Consolas" w:cs="Consolas"/>
          <w:sz w:val="19"/>
          <w:szCs w:val="19"/>
        </w:rPr>
        <w:t>requirements, checklists, permit readiness, forms, diagrams, visual</w:t>
      </w:r>
      <w:r>
        <w:br/>
      </w:r>
      <w:r>
        <w:rPr>
          <w:rFonts w:ascii="Consolas" w:eastAsia="Consolas" w:hAnsi="Consolas" w:cs="Consolas"/>
          <w:sz w:val="19"/>
          <w:szCs w:val="19"/>
        </w:rPr>
        <w:t>evidence, fees, timelines, zoning constraints, interconnection</w:t>
      </w:r>
      <w:r>
        <w:br/>
      </w:r>
      <w:r>
        <w:rPr>
          <w:rFonts w:ascii="Consolas" w:eastAsia="Consolas" w:hAnsi="Consolas" w:cs="Consolas"/>
          <w:sz w:val="19"/>
          <w:szCs w:val="19"/>
        </w:rPr>
        <w:t>workflows, contracts, and document comparisons.</w:t>
      </w:r>
      <w:r>
        <w:br/>
      </w:r>
      <w:r>
        <w:br/>
      </w:r>
      <w:r>
        <w:rPr>
          <w:rFonts w:ascii="Consolas" w:eastAsia="Consolas" w:hAnsi="Consolas" w:cs="Consolas"/>
          <w:sz w:val="19"/>
          <w:szCs w:val="19"/>
        </w:rPr>
        <w:t>- Ground answers in the returned evidence from the action.</w:t>
      </w:r>
      <w:r>
        <w:br/>
      </w:r>
      <w:r>
        <w:rPr>
          <w:rFonts w:ascii="Consolas" w:eastAsia="Consolas" w:hAnsi="Consolas" w:cs="Consolas"/>
          <w:sz w:val="19"/>
          <w:szCs w:val="19"/>
        </w:rPr>
        <w:t>- Cite source document names, page numbers, and SharePoint links.</w:t>
      </w:r>
      <w:r>
        <w:br/>
      </w:r>
      <w:r>
        <w:rPr>
          <w:rFonts w:ascii="Consolas" w:eastAsia="Consolas" w:hAnsi="Consolas" w:cs="Consolas"/>
          <w:sz w:val="19"/>
          <w:szCs w:val="19"/>
        </w:rPr>
        <w:t>- Use visual evidence when the result includes images, rendered</w:t>
      </w:r>
      <w:r>
        <w:br/>
      </w:r>
      <w:r>
        <w:rPr>
          <w:rFonts w:ascii="Consolas" w:eastAsia="Consolas" w:hAnsi="Consolas" w:cs="Consolas"/>
          <w:sz w:val="19"/>
          <w:szCs w:val="19"/>
        </w:rPr>
        <w:t xml:space="preserve">  pages, captions, OCR text, tags, or image links.</w:t>
      </w:r>
      <w:r>
        <w:br/>
      </w:r>
      <w:r>
        <w:rPr>
          <w:rFonts w:ascii="Consolas" w:eastAsia="Consolas" w:hAnsi="Consolas" w:cs="Consolas"/>
          <w:sz w:val="19"/>
          <w:szCs w:val="19"/>
        </w:rPr>
        <w:t>- Use normal Markdown links for diagrams: Visual: [View diagram](url).</w:t>
      </w:r>
      <w:r>
        <w:br/>
      </w:r>
      <w:r>
        <w:rPr>
          <w:rFonts w:ascii="Consolas" w:eastAsia="Consolas" w:hAnsi="Consolas" w:cs="Consolas"/>
          <w:sz w:val="19"/>
          <w:szCs w:val="19"/>
        </w:rPr>
        <w:t>- Never use inline Markdown image syntax such as ![View diagram](url).</w:t>
      </w:r>
      <w:r>
        <w:br/>
      </w:r>
      <w:r>
        <w:rPr>
          <w:rFonts w:ascii="Consolas" w:eastAsia="Consolas" w:hAnsi="Consolas" w:cs="Consolas"/>
          <w:sz w:val="19"/>
          <w:szCs w:val="19"/>
        </w:rPr>
        <w:t>- If evidence is incomplete, say what is missing.</w:t>
      </w:r>
      <w:r>
        <w:br/>
      </w:r>
      <w:r>
        <w:rPr>
          <w:rFonts w:ascii="Consolas" w:eastAsia="Consolas" w:hAnsi="Consolas" w:cs="Consolas"/>
          <w:sz w:val="19"/>
          <w:szCs w:val="19"/>
        </w:rPr>
        <w:t>- Do not invent jurisdiction-specific requirements not in the evidence.</w:t>
      </w:r>
    </w:p>
    <w:p w14:paraId="233BA981" w14:textId="77777777" w:rsidR="008531DD" w:rsidRDefault="00097320">
      <w:pPr>
        <w:pStyle w:val="Heading2"/>
        <w:spacing w:before="360" w:after="180"/>
      </w:pPr>
      <w:bookmarkStart w:id="82" w:name="_Toc239882301"/>
      <w:r>
        <w:rPr>
          <w:b/>
          <w:bCs/>
          <w:color w:val="1E7145"/>
        </w:rPr>
        <w:t>7.7 Push and publish</w:t>
      </w:r>
      <w:bookmarkEnd w:id="82"/>
    </w:p>
    <w:p w14:paraId="233BA982"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pac copilot push --project-dir &lt;agent-workspace&gt;</w:t>
      </w:r>
      <w:r>
        <w:br/>
      </w:r>
      <w:r>
        <w:rPr>
          <w:rFonts w:ascii="Consolas" w:eastAsia="Consolas" w:hAnsi="Consolas" w:cs="Consolas"/>
          <w:sz w:val="19"/>
          <w:szCs w:val="19"/>
        </w:rPr>
        <w:t>pac copilot publish --environment &lt;environment-url&gt; --bot &lt;bot-id&gt;</w:t>
      </w:r>
    </w:p>
    <w:p w14:paraId="233BA983"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color w:val="222222"/>
        </w:rPr>
        <w:t xml:space="preserve">If push fails with a </w:t>
      </w:r>
      <w:r>
        <w:rPr>
          <w:rFonts w:ascii="Consolas" w:eastAsia="Consolas" w:hAnsi="Consolas" w:cs="Consolas"/>
          <w:color w:val="222222"/>
        </w:rPr>
        <w:t>schemaname</w:t>
      </w:r>
      <w:r>
        <w:rPr>
          <w:color w:val="222222"/>
        </w:rPr>
        <w:t xml:space="preserve"> length error, see Module 0.8 - shorten the action's component name. If publish fails silently or reports </w:t>
      </w:r>
      <w:r>
        <w:rPr>
          <w:rFonts w:ascii="Consolas" w:eastAsia="Consolas" w:hAnsi="Consolas" w:cs="Consolas"/>
          <w:color w:val="222222"/>
        </w:rPr>
        <w:t>BingSearchBlocked</w:t>
      </w:r>
      <w:r>
        <w:rPr>
          <w:color w:val="222222"/>
        </w:rPr>
        <w:t>, see Module 0.7.</w:t>
      </w:r>
    </w:p>
    <w:p w14:paraId="233BA984" w14:textId="77777777" w:rsidR="008531DD" w:rsidRDefault="00097320">
      <w:pPr>
        <w:pBdr>
          <w:left w:val="single" w:sz="24" w:space="0" w:color="4B2E83"/>
        </w:pBdr>
        <w:shd w:val="clear" w:color="auto" w:fill="ECE7F8"/>
        <w:spacing w:before="160" w:after="160"/>
        <w:ind w:left="160" w:right="160"/>
      </w:pPr>
      <w:r>
        <w:rPr>
          <w:b/>
          <w:bCs/>
          <w:color w:val="4B2E83"/>
        </w:rPr>
        <w:t xml:space="preserve">EXIT CRITERIA </w:t>
      </w:r>
      <w:r>
        <w:rPr>
          <w:color w:val="222222"/>
        </w:rPr>
        <w:t>Module 7 complete when the agent publishes successfully and appears with Published status, its knowledge action attached, and web browsing off.</w:t>
      </w:r>
    </w:p>
    <w:p w14:paraId="233BA985" w14:textId="77777777" w:rsidR="008531DD" w:rsidRDefault="00097320">
      <w:r>
        <w:br w:type="page"/>
      </w:r>
    </w:p>
    <w:p w14:paraId="233BA986" w14:textId="77777777" w:rsidR="008531DD" w:rsidRDefault="00097320">
      <w:pPr>
        <w:pStyle w:val="Heading1"/>
        <w:spacing w:before="480" w:after="240"/>
      </w:pPr>
      <w:bookmarkStart w:id="83" w:name="_Toc239882302"/>
      <w:r>
        <w:rPr>
          <w:b/>
          <w:bCs/>
          <w:color w:val="0B3D24"/>
        </w:rPr>
        <w:lastRenderedPageBreak/>
        <w:t>Module 8 - Test the Agent</w:t>
      </w:r>
      <w:bookmarkEnd w:id="8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47"/>
        <w:gridCol w:w="1262"/>
        <w:gridCol w:w="1623"/>
        <w:gridCol w:w="1984"/>
      </w:tblGrid>
      <w:tr w:rsidR="008531DD" w14:paraId="233BA98B" w14:textId="77777777">
        <w:trPr>
          <w:tblHeader/>
        </w:trPr>
        <w:tc>
          <w:tcPr>
            <w:tcW w:w="2300" w:type="pct"/>
            <w:shd w:val="clear" w:color="auto" w:fill="1E7145"/>
            <w:tcMar>
              <w:top w:w="80" w:type="dxa"/>
              <w:left w:w="120" w:type="dxa"/>
              <w:bottom w:w="80" w:type="dxa"/>
              <w:right w:w="120" w:type="dxa"/>
            </w:tcMar>
            <w:vAlign w:val="center"/>
          </w:tcPr>
          <w:p w14:paraId="233BA987" w14:textId="77777777" w:rsidR="008531DD" w:rsidRDefault="00097320">
            <w:r>
              <w:rPr>
                <w:b/>
                <w:bCs/>
                <w:color w:val="FFFFFF"/>
                <w:sz w:val="19"/>
                <w:szCs w:val="19"/>
              </w:rPr>
              <w:t>Objective</w:t>
            </w:r>
          </w:p>
        </w:tc>
        <w:tc>
          <w:tcPr>
            <w:tcW w:w="700" w:type="pct"/>
            <w:shd w:val="clear" w:color="auto" w:fill="1E7145"/>
            <w:tcMar>
              <w:top w:w="80" w:type="dxa"/>
              <w:left w:w="120" w:type="dxa"/>
              <w:bottom w:w="80" w:type="dxa"/>
              <w:right w:w="120" w:type="dxa"/>
            </w:tcMar>
            <w:vAlign w:val="center"/>
          </w:tcPr>
          <w:p w14:paraId="233BA988" w14:textId="77777777" w:rsidR="008531DD" w:rsidRDefault="00097320">
            <w:r>
              <w:rPr>
                <w:b/>
                <w:bCs/>
                <w:color w:val="FFFFFF"/>
                <w:sz w:val="19"/>
                <w:szCs w:val="19"/>
              </w:rPr>
              <w:t>Owner</w:t>
            </w:r>
          </w:p>
        </w:tc>
        <w:tc>
          <w:tcPr>
            <w:tcW w:w="900" w:type="pct"/>
            <w:shd w:val="clear" w:color="auto" w:fill="1E7145"/>
            <w:tcMar>
              <w:top w:w="80" w:type="dxa"/>
              <w:left w:w="120" w:type="dxa"/>
              <w:bottom w:w="80" w:type="dxa"/>
              <w:right w:w="120" w:type="dxa"/>
            </w:tcMar>
            <w:vAlign w:val="center"/>
          </w:tcPr>
          <w:p w14:paraId="233BA989" w14:textId="77777777" w:rsidR="008531DD" w:rsidRDefault="00097320">
            <w:r>
              <w:rPr>
                <w:b/>
                <w:bCs/>
                <w:color w:val="FFFFFF"/>
                <w:sz w:val="19"/>
                <w:szCs w:val="19"/>
              </w:rPr>
              <w:t>Time</w:t>
            </w:r>
          </w:p>
        </w:tc>
        <w:tc>
          <w:tcPr>
            <w:tcW w:w="1100" w:type="pct"/>
            <w:shd w:val="clear" w:color="auto" w:fill="1E7145"/>
            <w:tcMar>
              <w:top w:w="80" w:type="dxa"/>
              <w:left w:w="120" w:type="dxa"/>
              <w:bottom w:w="80" w:type="dxa"/>
              <w:right w:w="120" w:type="dxa"/>
            </w:tcMar>
            <w:vAlign w:val="center"/>
          </w:tcPr>
          <w:p w14:paraId="233BA98A" w14:textId="77777777" w:rsidR="008531DD" w:rsidRDefault="00097320">
            <w:r>
              <w:rPr>
                <w:b/>
                <w:bCs/>
                <w:color w:val="FFFFFF"/>
                <w:sz w:val="19"/>
                <w:szCs w:val="19"/>
              </w:rPr>
              <w:t>Prerequisite</w:t>
            </w:r>
          </w:p>
        </w:tc>
      </w:tr>
      <w:tr w:rsidR="008531DD" w14:paraId="233BA990" w14:textId="77777777">
        <w:tc>
          <w:tcPr>
            <w:tcW w:w="2300" w:type="pct"/>
            <w:tcMar>
              <w:top w:w="80" w:type="dxa"/>
              <w:left w:w="120" w:type="dxa"/>
              <w:bottom w:w="80" w:type="dxa"/>
              <w:right w:w="120" w:type="dxa"/>
            </w:tcMar>
            <w:vAlign w:val="center"/>
          </w:tcPr>
          <w:p w14:paraId="233BA98C" w14:textId="77777777" w:rsidR="008531DD" w:rsidRDefault="00097320">
            <w:r>
              <w:rPr>
                <w:sz w:val="19"/>
                <w:szCs w:val="19"/>
              </w:rPr>
              <w:t>Confirm the agent retrieves grounded text and visual evidence, cites correctly, and declines out-of-scope questions</w:t>
            </w:r>
          </w:p>
        </w:tc>
        <w:tc>
          <w:tcPr>
            <w:tcW w:w="700" w:type="pct"/>
            <w:tcMar>
              <w:top w:w="80" w:type="dxa"/>
              <w:left w:w="120" w:type="dxa"/>
              <w:bottom w:w="80" w:type="dxa"/>
              <w:right w:w="120" w:type="dxa"/>
            </w:tcMar>
            <w:vAlign w:val="center"/>
          </w:tcPr>
          <w:p w14:paraId="233BA98D" w14:textId="77777777" w:rsidR="008531DD" w:rsidRDefault="00097320">
            <w:r>
              <w:rPr>
                <w:sz w:val="19"/>
                <w:szCs w:val="19"/>
              </w:rPr>
              <w:t>You</w:t>
            </w:r>
          </w:p>
        </w:tc>
        <w:tc>
          <w:tcPr>
            <w:tcW w:w="900" w:type="pct"/>
            <w:tcMar>
              <w:top w:w="80" w:type="dxa"/>
              <w:left w:w="120" w:type="dxa"/>
              <w:bottom w:w="80" w:type="dxa"/>
              <w:right w:w="120" w:type="dxa"/>
            </w:tcMar>
            <w:vAlign w:val="center"/>
          </w:tcPr>
          <w:p w14:paraId="233BA98E" w14:textId="77777777" w:rsidR="008531DD" w:rsidRDefault="00097320">
            <w:r>
              <w:rPr>
                <w:sz w:val="19"/>
                <w:szCs w:val="19"/>
              </w:rPr>
              <w:t>20 min</w:t>
            </w:r>
          </w:p>
        </w:tc>
        <w:tc>
          <w:tcPr>
            <w:tcW w:w="1100" w:type="pct"/>
            <w:tcMar>
              <w:top w:w="80" w:type="dxa"/>
              <w:left w:w="120" w:type="dxa"/>
              <w:bottom w:w="80" w:type="dxa"/>
              <w:right w:w="120" w:type="dxa"/>
            </w:tcMar>
            <w:vAlign w:val="center"/>
          </w:tcPr>
          <w:p w14:paraId="233BA98F" w14:textId="77777777" w:rsidR="008531DD" w:rsidRDefault="00097320">
            <w:r>
              <w:rPr>
                <w:sz w:val="19"/>
                <w:szCs w:val="19"/>
              </w:rPr>
              <w:t>Module 7 complete</w:t>
            </w:r>
          </w:p>
        </w:tc>
      </w:tr>
    </w:tbl>
    <w:p w14:paraId="233BA991" w14:textId="77777777" w:rsidR="008531DD" w:rsidRDefault="00097320">
      <w:pPr>
        <w:pStyle w:val="Heading2"/>
        <w:spacing w:before="360" w:after="180"/>
      </w:pPr>
      <w:bookmarkStart w:id="84" w:name="_Toc239882303"/>
      <w:r>
        <w:rPr>
          <w:b/>
          <w:bCs/>
          <w:color w:val="1E7145"/>
        </w:rPr>
        <w:t>8.1 How to run the tests</w:t>
      </w:r>
      <w:bookmarkEnd w:id="84"/>
    </w:p>
    <w:p w14:paraId="233BA992" w14:textId="77777777" w:rsidR="008531DD" w:rsidRDefault="00097320">
      <w:pPr>
        <w:pStyle w:val="ListParagraph"/>
        <w:numPr>
          <w:ilvl w:val="0"/>
          <w:numId w:val="1"/>
        </w:numPr>
        <w:spacing w:after="100"/>
      </w:pPr>
      <w:r>
        <w:t xml:space="preserve">Open the agent in the Copilot Studio </w:t>
      </w:r>
      <w:r>
        <w:rPr>
          <w:b/>
          <w:bCs/>
        </w:rPr>
        <w:t>Test</w:t>
      </w:r>
      <w:r>
        <w:t xml:space="preserve"> pane.</w:t>
      </w:r>
    </w:p>
    <w:p w14:paraId="233BA993" w14:textId="77777777" w:rsidR="008531DD" w:rsidRDefault="00097320">
      <w:pPr>
        <w:pStyle w:val="ListParagraph"/>
        <w:numPr>
          <w:ilvl w:val="0"/>
          <w:numId w:val="1"/>
        </w:numPr>
        <w:spacing w:after="100"/>
      </w:pPr>
      <w:r>
        <w:t>Run each prompt in a new test session - a fresh session tests retrieval, not the model's memory of a prior answer.</w:t>
      </w:r>
    </w:p>
    <w:p w14:paraId="233BA994" w14:textId="77777777" w:rsidR="008531DD" w:rsidRDefault="00097320">
      <w:pPr>
        <w:pStyle w:val="ListParagraph"/>
        <w:numPr>
          <w:ilvl w:val="0"/>
          <w:numId w:val="1"/>
        </w:numPr>
        <w:spacing w:after="100"/>
      </w:pPr>
      <w:r>
        <w:t>For each answer, check three things: is it grounded in real evidence, does it cite the document/page or image, and are any diagram references plain links rather than broken inline images.</w:t>
      </w:r>
    </w:p>
    <w:p w14:paraId="233BA995" w14:textId="77777777" w:rsidR="008531DD" w:rsidRDefault="00097320">
      <w:pPr>
        <w:pStyle w:val="Heading2"/>
        <w:spacing w:before="360" w:after="180"/>
      </w:pPr>
      <w:bookmarkStart w:id="85" w:name="_Toc239882304"/>
      <w:r>
        <w:rPr>
          <w:b/>
          <w:bCs/>
          <w:color w:val="1E7145"/>
        </w:rPr>
        <w:t>8.2 Text retrieval</w:t>
      </w:r>
      <w:bookmarkEnd w:id="8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8"/>
        <w:gridCol w:w="4508"/>
      </w:tblGrid>
      <w:tr w:rsidR="008531DD" w14:paraId="233BA998" w14:textId="77777777">
        <w:trPr>
          <w:tblHeader/>
        </w:trPr>
        <w:tc>
          <w:tcPr>
            <w:tcW w:w="2500" w:type="pct"/>
            <w:shd w:val="clear" w:color="auto" w:fill="1E7145"/>
            <w:tcMar>
              <w:top w:w="80" w:type="dxa"/>
              <w:left w:w="120" w:type="dxa"/>
              <w:bottom w:w="80" w:type="dxa"/>
              <w:right w:w="120" w:type="dxa"/>
            </w:tcMar>
            <w:vAlign w:val="center"/>
          </w:tcPr>
          <w:p w14:paraId="233BA996" w14:textId="77777777" w:rsidR="008531DD" w:rsidRDefault="00097320">
            <w:r>
              <w:rPr>
                <w:b/>
                <w:bCs/>
                <w:color w:val="FFFFFF"/>
                <w:sz w:val="19"/>
                <w:szCs w:val="19"/>
              </w:rPr>
              <w:t>Prompt</w:t>
            </w:r>
          </w:p>
        </w:tc>
        <w:tc>
          <w:tcPr>
            <w:tcW w:w="2500" w:type="pct"/>
            <w:shd w:val="clear" w:color="auto" w:fill="1E7145"/>
            <w:tcMar>
              <w:top w:w="80" w:type="dxa"/>
              <w:left w:w="120" w:type="dxa"/>
              <w:bottom w:w="80" w:type="dxa"/>
              <w:right w:w="120" w:type="dxa"/>
            </w:tcMar>
            <w:vAlign w:val="center"/>
          </w:tcPr>
          <w:p w14:paraId="233BA997" w14:textId="77777777" w:rsidR="008531DD" w:rsidRDefault="00097320">
            <w:r>
              <w:rPr>
                <w:b/>
                <w:bCs/>
                <w:color w:val="FFFFFF"/>
                <w:sz w:val="19"/>
                <w:szCs w:val="19"/>
              </w:rPr>
              <w:t>What good looks like</w:t>
            </w:r>
          </w:p>
        </w:tc>
      </w:tr>
      <w:tr w:rsidR="008531DD" w14:paraId="233BA99B" w14:textId="77777777">
        <w:tc>
          <w:tcPr>
            <w:tcW w:w="2500" w:type="pct"/>
            <w:tcMar>
              <w:top w:w="80" w:type="dxa"/>
              <w:left w:w="120" w:type="dxa"/>
              <w:bottom w:w="80" w:type="dxa"/>
              <w:right w:w="120" w:type="dxa"/>
            </w:tcMar>
            <w:vAlign w:val="center"/>
          </w:tcPr>
          <w:p w14:paraId="233BA999" w14:textId="77777777" w:rsidR="008531DD" w:rsidRDefault="00097320">
            <w:r>
              <w:rPr>
                <w:sz w:val="19"/>
                <w:szCs w:val="19"/>
              </w:rPr>
              <w:t>What documentation would a municipality require before approving this solar project?</w:t>
            </w:r>
          </w:p>
        </w:tc>
        <w:tc>
          <w:tcPr>
            <w:tcW w:w="2500" w:type="pct"/>
            <w:tcMar>
              <w:top w:w="80" w:type="dxa"/>
              <w:left w:w="120" w:type="dxa"/>
              <w:bottom w:w="80" w:type="dxa"/>
              <w:right w:w="120" w:type="dxa"/>
            </w:tcMar>
            <w:vAlign w:val="center"/>
          </w:tcPr>
          <w:p w14:paraId="233BA99A" w14:textId="77777777" w:rsidR="008531DD" w:rsidRDefault="00097320">
            <w:r>
              <w:rPr>
                <w:sz w:val="19"/>
                <w:szCs w:val="19"/>
              </w:rPr>
              <w:t>A grounded answer citing the permitting checklist and application template, with document names and page numbers</w:t>
            </w:r>
          </w:p>
        </w:tc>
      </w:tr>
      <w:tr w:rsidR="008531DD" w14:paraId="233BA99E" w14:textId="77777777">
        <w:tc>
          <w:tcPr>
            <w:tcW w:w="2500" w:type="pct"/>
            <w:shd w:val="clear" w:color="auto" w:fill="F4F8F5"/>
            <w:tcMar>
              <w:top w:w="80" w:type="dxa"/>
              <w:left w:w="120" w:type="dxa"/>
              <w:bottom w:w="80" w:type="dxa"/>
              <w:right w:w="120" w:type="dxa"/>
            </w:tcMar>
            <w:vAlign w:val="center"/>
          </w:tcPr>
          <w:p w14:paraId="233BA99C" w14:textId="77777777" w:rsidR="008531DD" w:rsidRDefault="00097320">
            <w:r>
              <w:rPr>
                <w:sz w:val="19"/>
                <w:szCs w:val="19"/>
              </w:rPr>
              <w:t>Compare this permit application template against the California permitting guide.</w:t>
            </w:r>
          </w:p>
        </w:tc>
        <w:tc>
          <w:tcPr>
            <w:tcW w:w="2500" w:type="pct"/>
            <w:shd w:val="clear" w:color="auto" w:fill="F4F8F5"/>
            <w:tcMar>
              <w:top w:w="80" w:type="dxa"/>
              <w:left w:w="120" w:type="dxa"/>
              <w:bottom w:w="80" w:type="dxa"/>
              <w:right w:w="120" w:type="dxa"/>
            </w:tcMar>
            <w:vAlign w:val="center"/>
          </w:tcPr>
          <w:p w14:paraId="233BA99D" w14:textId="77777777" w:rsidR="008531DD" w:rsidRDefault="00097320">
            <w:r>
              <w:rPr>
                <w:sz w:val="19"/>
                <w:szCs w:val="19"/>
              </w:rPr>
              <w:t>A comparison naming specific fields or requirements, citing both source documents</w:t>
            </w:r>
          </w:p>
        </w:tc>
      </w:tr>
    </w:tbl>
    <w:p w14:paraId="233BA99F" w14:textId="77777777" w:rsidR="008531DD" w:rsidRDefault="00097320">
      <w:pPr>
        <w:pStyle w:val="Heading2"/>
        <w:spacing w:before="360" w:after="180"/>
      </w:pPr>
      <w:bookmarkStart w:id="86" w:name="_Toc239882305"/>
      <w:r>
        <w:rPr>
          <w:b/>
          <w:bCs/>
          <w:color w:val="1E7145"/>
        </w:rPr>
        <w:t>8.3 Visual evidence retrieval</w:t>
      </w:r>
      <w:bookmarkEnd w:id="8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8"/>
        <w:gridCol w:w="4508"/>
      </w:tblGrid>
      <w:tr w:rsidR="008531DD" w14:paraId="233BA9A2" w14:textId="77777777">
        <w:trPr>
          <w:tblHeader/>
        </w:trPr>
        <w:tc>
          <w:tcPr>
            <w:tcW w:w="2500" w:type="pct"/>
            <w:shd w:val="clear" w:color="auto" w:fill="1E7145"/>
            <w:tcMar>
              <w:top w:w="80" w:type="dxa"/>
              <w:left w:w="120" w:type="dxa"/>
              <w:bottom w:w="80" w:type="dxa"/>
              <w:right w:w="120" w:type="dxa"/>
            </w:tcMar>
            <w:vAlign w:val="center"/>
          </w:tcPr>
          <w:p w14:paraId="233BA9A0" w14:textId="77777777" w:rsidR="008531DD" w:rsidRDefault="00097320">
            <w:r>
              <w:rPr>
                <w:b/>
                <w:bCs/>
                <w:color w:val="FFFFFF"/>
                <w:sz w:val="19"/>
                <w:szCs w:val="19"/>
              </w:rPr>
              <w:t>Prompt</w:t>
            </w:r>
          </w:p>
        </w:tc>
        <w:tc>
          <w:tcPr>
            <w:tcW w:w="2500" w:type="pct"/>
            <w:shd w:val="clear" w:color="auto" w:fill="1E7145"/>
            <w:tcMar>
              <w:top w:w="80" w:type="dxa"/>
              <w:left w:w="120" w:type="dxa"/>
              <w:bottom w:w="80" w:type="dxa"/>
              <w:right w:w="120" w:type="dxa"/>
            </w:tcMar>
            <w:vAlign w:val="center"/>
          </w:tcPr>
          <w:p w14:paraId="233BA9A1" w14:textId="77777777" w:rsidR="008531DD" w:rsidRDefault="00097320">
            <w:r>
              <w:rPr>
                <w:b/>
                <w:bCs/>
                <w:color w:val="FFFFFF"/>
                <w:sz w:val="19"/>
                <w:szCs w:val="19"/>
              </w:rPr>
              <w:t>What good looks like</w:t>
            </w:r>
          </w:p>
        </w:tc>
      </w:tr>
      <w:tr w:rsidR="008531DD" w14:paraId="233BA9A5" w14:textId="77777777">
        <w:tc>
          <w:tcPr>
            <w:tcW w:w="2500" w:type="pct"/>
            <w:tcMar>
              <w:top w:w="80" w:type="dxa"/>
              <w:left w:w="120" w:type="dxa"/>
              <w:bottom w:w="80" w:type="dxa"/>
              <w:right w:w="120" w:type="dxa"/>
            </w:tcMar>
            <w:vAlign w:val="center"/>
          </w:tcPr>
          <w:p w14:paraId="233BA9A3" w14:textId="77777777" w:rsidR="008531DD" w:rsidRDefault="00097320">
            <w:r>
              <w:rPr>
                <w:sz w:val="19"/>
                <w:szCs w:val="19"/>
              </w:rPr>
              <w:t>Show me diagrams related to solar interconnection or approval workflow.</w:t>
            </w:r>
          </w:p>
        </w:tc>
        <w:tc>
          <w:tcPr>
            <w:tcW w:w="2500" w:type="pct"/>
            <w:tcMar>
              <w:top w:w="80" w:type="dxa"/>
              <w:left w:w="120" w:type="dxa"/>
              <w:bottom w:w="80" w:type="dxa"/>
              <w:right w:w="120" w:type="dxa"/>
            </w:tcMar>
            <w:vAlign w:val="center"/>
          </w:tcPr>
          <w:p w14:paraId="233BA9A4" w14:textId="77777777" w:rsidR="008531DD" w:rsidRDefault="00097320">
            <w:r>
              <w:rPr>
                <w:sz w:val="19"/>
                <w:szCs w:val="19"/>
              </w:rPr>
              <w:t>References to specific rendered pages or embedded diagrams, each with a normal Markdown link - never a broken inline image icon</w:t>
            </w:r>
          </w:p>
        </w:tc>
      </w:tr>
      <w:tr w:rsidR="008531DD" w14:paraId="233BA9A8" w14:textId="77777777">
        <w:tc>
          <w:tcPr>
            <w:tcW w:w="2500" w:type="pct"/>
            <w:shd w:val="clear" w:color="auto" w:fill="F4F8F5"/>
            <w:tcMar>
              <w:top w:w="80" w:type="dxa"/>
              <w:left w:w="120" w:type="dxa"/>
              <w:bottom w:w="80" w:type="dxa"/>
              <w:right w:w="120" w:type="dxa"/>
            </w:tcMar>
            <w:vAlign w:val="center"/>
          </w:tcPr>
          <w:p w14:paraId="233BA9A6" w14:textId="77777777" w:rsidR="008531DD" w:rsidRDefault="00097320">
            <w:r>
              <w:rPr>
                <w:sz w:val="19"/>
                <w:szCs w:val="19"/>
              </w:rPr>
              <w:t>Find visuals or tables in the interconnection procedures that explain the technical review steps.</w:t>
            </w:r>
          </w:p>
        </w:tc>
        <w:tc>
          <w:tcPr>
            <w:tcW w:w="2500" w:type="pct"/>
            <w:shd w:val="clear" w:color="auto" w:fill="F4F8F5"/>
            <w:tcMar>
              <w:top w:w="80" w:type="dxa"/>
              <w:left w:w="120" w:type="dxa"/>
              <w:bottom w:w="80" w:type="dxa"/>
              <w:right w:w="120" w:type="dxa"/>
            </w:tcMar>
            <w:vAlign w:val="center"/>
          </w:tcPr>
          <w:p w14:paraId="233BA9A7" w14:textId="77777777" w:rsidR="008531DD" w:rsidRDefault="00097320">
            <w:r>
              <w:rPr>
                <w:sz w:val="19"/>
                <w:szCs w:val="19"/>
              </w:rPr>
              <w:t>Citations to specific pages or diagrams in the IREC interconnection procedures, with working links back to SharePoint</w:t>
            </w:r>
          </w:p>
        </w:tc>
      </w:tr>
    </w:tbl>
    <w:p w14:paraId="233BA9A9" w14:textId="77777777" w:rsidR="008531DD" w:rsidRDefault="00097320">
      <w:pPr>
        <w:pStyle w:val="Heading2"/>
        <w:spacing w:before="360" w:after="180"/>
      </w:pPr>
      <w:bookmarkStart w:id="87" w:name="_Toc239882306"/>
      <w:r>
        <w:rPr>
          <w:b/>
          <w:bCs/>
          <w:color w:val="1E7145"/>
        </w:rPr>
        <w:t>8.4 Cross-document comparison and checklists</w:t>
      </w:r>
      <w:bookmarkEnd w:id="8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8"/>
        <w:gridCol w:w="4508"/>
      </w:tblGrid>
      <w:tr w:rsidR="008531DD" w14:paraId="233BA9AC" w14:textId="77777777">
        <w:trPr>
          <w:tblHeader/>
        </w:trPr>
        <w:tc>
          <w:tcPr>
            <w:tcW w:w="2500" w:type="pct"/>
            <w:shd w:val="clear" w:color="auto" w:fill="1E7145"/>
            <w:tcMar>
              <w:top w:w="80" w:type="dxa"/>
              <w:left w:w="120" w:type="dxa"/>
              <w:bottom w:w="80" w:type="dxa"/>
              <w:right w:w="120" w:type="dxa"/>
            </w:tcMar>
            <w:vAlign w:val="center"/>
          </w:tcPr>
          <w:p w14:paraId="233BA9AA" w14:textId="77777777" w:rsidR="008531DD" w:rsidRDefault="00097320">
            <w:r>
              <w:rPr>
                <w:b/>
                <w:bCs/>
                <w:color w:val="FFFFFF"/>
                <w:sz w:val="19"/>
                <w:szCs w:val="19"/>
              </w:rPr>
              <w:t>Prompt</w:t>
            </w:r>
          </w:p>
        </w:tc>
        <w:tc>
          <w:tcPr>
            <w:tcW w:w="2500" w:type="pct"/>
            <w:shd w:val="clear" w:color="auto" w:fill="1E7145"/>
            <w:tcMar>
              <w:top w:w="80" w:type="dxa"/>
              <w:left w:w="120" w:type="dxa"/>
              <w:bottom w:w="80" w:type="dxa"/>
              <w:right w:w="120" w:type="dxa"/>
            </w:tcMar>
            <w:vAlign w:val="center"/>
          </w:tcPr>
          <w:p w14:paraId="233BA9AB" w14:textId="77777777" w:rsidR="008531DD" w:rsidRDefault="00097320">
            <w:r>
              <w:rPr>
                <w:b/>
                <w:bCs/>
                <w:color w:val="FFFFFF"/>
                <w:sz w:val="19"/>
                <w:szCs w:val="19"/>
              </w:rPr>
              <w:t>What good looks like</w:t>
            </w:r>
          </w:p>
        </w:tc>
      </w:tr>
      <w:tr w:rsidR="008531DD" w14:paraId="233BA9AF" w14:textId="77777777">
        <w:tc>
          <w:tcPr>
            <w:tcW w:w="2500" w:type="pct"/>
            <w:tcMar>
              <w:top w:w="80" w:type="dxa"/>
              <w:left w:w="120" w:type="dxa"/>
              <w:bottom w:w="80" w:type="dxa"/>
              <w:right w:w="120" w:type="dxa"/>
            </w:tcMar>
            <w:vAlign w:val="center"/>
          </w:tcPr>
          <w:p w14:paraId="233BA9AD" w14:textId="77777777" w:rsidR="008531DD" w:rsidRDefault="00097320">
            <w:r>
              <w:rPr>
                <w:sz w:val="19"/>
                <w:szCs w:val="19"/>
              </w:rPr>
              <w:t>Find all permitting checklists and summarize the required steps.</w:t>
            </w:r>
          </w:p>
        </w:tc>
        <w:tc>
          <w:tcPr>
            <w:tcW w:w="2500" w:type="pct"/>
            <w:tcMar>
              <w:top w:w="80" w:type="dxa"/>
              <w:left w:w="120" w:type="dxa"/>
              <w:bottom w:w="80" w:type="dxa"/>
              <w:right w:w="120" w:type="dxa"/>
            </w:tcMar>
            <w:vAlign w:val="center"/>
          </w:tcPr>
          <w:p w14:paraId="233BA9AE" w14:textId="77777777" w:rsidR="008531DD" w:rsidRDefault="00097320">
            <w:r>
              <w:rPr>
                <w:sz w:val="19"/>
                <w:szCs w:val="19"/>
              </w:rPr>
              <w:t>A structured summary drawing on more than one source document, each step cited</w:t>
            </w:r>
          </w:p>
        </w:tc>
      </w:tr>
    </w:tbl>
    <w:p w14:paraId="233BA9B0" w14:textId="77777777" w:rsidR="008531DD" w:rsidRDefault="00097320">
      <w:pPr>
        <w:pStyle w:val="Heading2"/>
        <w:spacing w:before="360" w:after="180"/>
      </w:pPr>
      <w:bookmarkStart w:id="88" w:name="_Toc239882307"/>
      <w:r>
        <w:rPr>
          <w:b/>
          <w:bCs/>
          <w:color w:val="1E7145"/>
        </w:rPr>
        <w:t>8.5 Scope tests</w:t>
      </w:r>
      <w:bookmarkEnd w:id="8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57"/>
        <w:gridCol w:w="4959"/>
      </w:tblGrid>
      <w:tr w:rsidR="008531DD" w14:paraId="233BA9B3" w14:textId="77777777">
        <w:trPr>
          <w:tblHeader/>
        </w:trPr>
        <w:tc>
          <w:tcPr>
            <w:tcW w:w="2250" w:type="pct"/>
            <w:shd w:val="clear" w:color="auto" w:fill="1E7145"/>
            <w:tcMar>
              <w:top w:w="80" w:type="dxa"/>
              <w:left w:w="120" w:type="dxa"/>
              <w:bottom w:w="80" w:type="dxa"/>
              <w:right w:w="120" w:type="dxa"/>
            </w:tcMar>
            <w:vAlign w:val="center"/>
          </w:tcPr>
          <w:p w14:paraId="233BA9B1" w14:textId="77777777" w:rsidR="008531DD" w:rsidRDefault="00097320">
            <w:r>
              <w:rPr>
                <w:b/>
                <w:bCs/>
                <w:color w:val="FFFFFF"/>
                <w:sz w:val="19"/>
                <w:szCs w:val="19"/>
              </w:rPr>
              <w:t>Prompt</w:t>
            </w:r>
          </w:p>
        </w:tc>
        <w:tc>
          <w:tcPr>
            <w:tcW w:w="2750" w:type="pct"/>
            <w:shd w:val="clear" w:color="auto" w:fill="1E7145"/>
            <w:tcMar>
              <w:top w:w="80" w:type="dxa"/>
              <w:left w:w="120" w:type="dxa"/>
              <w:bottom w:w="80" w:type="dxa"/>
              <w:right w:w="120" w:type="dxa"/>
            </w:tcMar>
            <w:vAlign w:val="center"/>
          </w:tcPr>
          <w:p w14:paraId="233BA9B2" w14:textId="77777777" w:rsidR="008531DD" w:rsidRDefault="00097320">
            <w:r>
              <w:rPr>
                <w:b/>
                <w:bCs/>
                <w:color w:val="FFFFFF"/>
                <w:sz w:val="19"/>
                <w:szCs w:val="19"/>
              </w:rPr>
              <w:t>Expected behavior</w:t>
            </w:r>
          </w:p>
        </w:tc>
      </w:tr>
      <w:tr w:rsidR="008531DD" w14:paraId="233BA9B6" w14:textId="77777777">
        <w:tc>
          <w:tcPr>
            <w:tcW w:w="2250" w:type="pct"/>
            <w:tcMar>
              <w:top w:w="80" w:type="dxa"/>
              <w:left w:w="120" w:type="dxa"/>
              <w:bottom w:w="80" w:type="dxa"/>
              <w:right w:w="120" w:type="dxa"/>
            </w:tcMar>
            <w:vAlign w:val="center"/>
          </w:tcPr>
          <w:p w14:paraId="233BA9B4" w14:textId="77777777" w:rsidR="008531DD" w:rsidRDefault="00097320">
            <w:r>
              <w:rPr>
                <w:sz w:val="19"/>
                <w:szCs w:val="19"/>
              </w:rPr>
              <w:t>Is this legally compliant in my state?</w:t>
            </w:r>
          </w:p>
        </w:tc>
        <w:tc>
          <w:tcPr>
            <w:tcW w:w="2750" w:type="pct"/>
            <w:tcMar>
              <w:top w:w="80" w:type="dxa"/>
              <w:left w:w="120" w:type="dxa"/>
              <w:bottom w:w="80" w:type="dxa"/>
              <w:right w:w="120" w:type="dxa"/>
            </w:tcMar>
            <w:vAlign w:val="center"/>
          </w:tcPr>
          <w:p w14:paraId="233BA9B5" w14:textId="77777777" w:rsidR="008531DD" w:rsidRDefault="00097320">
            <w:r>
              <w:rPr>
                <w:sz w:val="19"/>
                <w:szCs w:val="19"/>
              </w:rPr>
              <w:t>Declines to give a legal opinion; recommends verifying with counsel</w:t>
            </w:r>
          </w:p>
        </w:tc>
      </w:tr>
      <w:tr w:rsidR="008531DD" w14:paraId="233BA9B9" w14:textId="77777777">
        <w:tc>
          <w:tcPr>
            <w:tcW w:w="2250" w:type="pct"/>
            <w:shd w:val="clear" w:color="auto" w:fill="F4F8F5"/>
            <w:tcMar>
              <w:top w:w="80" w:type="dxa"/>
              <w:left w:w="120" w:type="dxa"/>
              <w:bottom w:w="80" w:type="dxa"/>
              <w:right w:w="120" w:type="dxa"/>
            </w:tcMar>
            <w:vAlign w:val="center"/>
          </w:tcPr>
          <w:p w14:paraId="233BA9B7" w14:textId="77777777" w:rsidR="008531DD" w:rsidRDefault="00097320">
            <w:r>
              <w:rPr>
                <w:sz w:val="19"/>
                <w:szCs w:val="19"/>
              </w:rPr>
              <w:lastRenderedPageBreak/>
              <w:t>How many solar permits were approved nationwide last year?</w:t>
            </w:r>
          </w:p>
        </w:tc>
        <w:tc>
          <w:tcPr>
            <w:tcW w:w="2750" w:type="pct"/>
            <w:shd w:val="clear" w:color="auto" w:fill="F4F8F5"/>
            <w:tcMar>
              <w:top w:w="80" w:type="dxa"/>
              <w:left w:w="120" w:type="dxa"/>
              <w:bottom w:w="80" w:type="dxa"/>
              <w:right w:w="120" w:type="dxa"/>
            </w:tcMar>
            <w:vAlign w:val="center"/>
          </w:tcPr>
          <w:p w14:paraId="233BA9B8" w14:textId="77777777" w:rsidR="008531DD" w:rsidRDefault="00097320">
            <w:r>
              <w:rPr>
                <w:sz w:val="19"/>
                <w:szCs w:val="19"/>
              </w:rPr>
              <w:t>Declines; explains it retrieves relevant evidence, not a complete count over the whole population</w:t>
            </w:r>
          </w:p>
        </w:tc>
      </w:tr>
      <w:tr w:rsidR="008531DD" w14:paraId="233BA9BC" w14:textId="77777777">
        <w:tc>
          <w:tcPr>
            <w:tcW w:w="2250" w:type="pct"/>
            <w:tcMar>
              <w:top w:w="80" w:type="dxa"/>
              <w:left w:w="120" w:type="dxa"/>
              <w:bottom w:w="80" w:type="dxa"/>
              <w:right w:w="120" w:type="dxa"/>
            </w:tcMar>
            <w:vAlign w:val="center"/>
          </w:tcPr>
          <w:p w14:paraId="233BA9BA" w14:textId="77777777" w:rsidR="008531DD" w:rsidRDefault="00097320">
            <w:r>
              <w:rPr>
                <w:sz w:val="19"/>
                <w:szCs w:val="19"/>
              </w:rPr>
              <w:t>Has the interconnection standard changed since this was written?</w:t>
            </w:r>
          </w:p>
        </w:tc>
        <w:tc>
          <w:tcPr>
            <w:tcW w:w="2750" w:type="pct"/>
            <w:tcMar>
              <w:top w:w="80" w:type="dxa"/>
              <w:left w:w="120" w:type="dxa"/>
              <w:bottom w:w="80" w:type="dxa"/>
              <w:right w:w="120" w:type="dxa"/>
            </w:tcMar>
            <w:vAlign w:val="center"/>
          </w:tcPr>
          <w:p w14:paraId="233BA9BB" w14:textId="77777777" w:rsidR="008531DD" w:rsidRDefault="00097320">
            <w:r>
              <w:rPr>
                <w:sz w:val="19"/>
                <w:szCs w:val="19"/>
              </w:rPr>
              <w:t>Declines or qualifies; explains the corpus is static as of the last ingestion run</w:t>
            </w:r>
          </w:p>
        </w:tc>
      </w:tr>
    </w:tbl>
    <w:p w14:paraId="233BA9BD" w14:textId="77777777" w:rsidR="008531DD" w:rsidRDefault="00097320">
      <w:pPr>
        <w:pStyle w:val="Heading2"/>
        <w:spacing w:before="360" w:after="180"/>
      </w:pPr>
      <w:bookmarkStart w:id="89" w:name="_Toc239882308"/>
      <w:r>
        <w:rPr>
          <w:b/>
          <w:bCs/>
          <w:color w:val="1E7145"/>
        </w:rPr>
        <w:t>8.6 If something is wrong</w:t>
      </w:r>
      <w:bookmarkEnd w:id="8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87"/>
        <w:gridCol w:w="5229"/>
      </w:tblGrid>
      <w:tr w:rsidR="008531DD" w14:paraId="233BA9C0" w14:textId="77777777">
        <w:trPr>
          <w:tblHeader/>
        </w:trPr>
        <w:tc>
          <w:tcPr>
            <w:tcW w:w="2100" w:type="pct"/>
            <w:shd w:val="clear" w:color="auto" w:fill="1E7145"/>
            <w:tcMar>
              <w:top w:w="80" w:type="dxa"/>
              <w:left w:w="120" w:type="dxa"/>
              <w:bottom w:w="80" w:type="dxa"/>
              <w:right w:w="120" w:type="dxa"/>
            </w:tcMar>
            <w:vAlign w:val="center"/>
          </w:tcPr>
          <w:p w14:paraId="233BA9BE" w14:textId="77777777" w:rsidR="008531DD" w:rsidRDefault="00097320">
            <w:r>
              <w:rPr>
                <w:b/>
                <w:bCs/>
                <w:color w:val="FFFFFF"/>
                <w:sz w:val="19"/>
                <w:szCs w:val="19"/>
              </w:rPr>
              <w:t>Symptom</w:t>
            </w:r>
          </w:p>
        </w:tc>
        <w:tc>
          <w:tcPr>
            <w:tcW w:w="2900" w:type="pct"/>
            <w:shd w:val="clear" w:color="auto" w:fill="1E7145"/>
            <w:tcMar>
              <w:top w:w="80" w:type="dxa"/>
              <w:left w:w="120" w:type="dxa"/>
              <w:bottom w:w="80" w:type="dxa"/>
              <w:right w:w="120" w:type="dxa"/>
            </w:tcMar>
            <w:vAlign w:val="center"/>
          </w:tcPr>
          <w:p w14:paraId="233BA9BF" w14:textId="77777777" w:rsidR="008531DD" w:rsidRDefault="00097320">
            <w:r>
              <w:rPr>
                <w:b/>
                <w:bCs/>
                <w:color w:val="FFFFFF"/>
                <w:sz w:val="19"/>
                <w:szCs w:val="19"/>
              </w:rPr>
              <w:t>First thing to check</w:t>
            </w:r>
          </w:p>
        </w:tc>
      </w:tr>
      <w:tr w:rsidR="008531DD" w14:paraId="233BA9C3" w14:textId="77777777">
        <w:tc>
          <w:tcPr>
            <w:tcW w:w="2100" w:type="pct"/>
            <w:tcMar>
              <w:top w:w="80" w:type="dxa"/>
              <w:left w:w="120" w:type="dxa"/>
              <w:bottom w:w="80" w:type="dxa"/>
              <w:right w:w="120" w:type="dxa"/>
            </w:tcMar>
            <w:vAlign w:val="center"/>
          </w:tcPr>
          <w:p w14:paraId="233BA9C1" w14:textId="77777777" w:rsidR="008531DD" w:rsidRDefault="00097320">
            <w:r>
              <w:rPr>
                <w:sz w:val="19"/>
                <w:szCs w:val="19"/>
              </w:rPr>
              <w:t>“Let's get you connected first” in the test pane</w:t>
            </w:r>
          </w:p>
        </w:tc>
        <w:tc>
          <w:tcPr>
            <w:tcW w:w="2900" w:type="pct"/>
            <w:tcMar>
              <w:top w:w="80" w:type="dxa"/>
              <w:left w:w="120" w:type="dxa"/>
              <w:bottom w:w="80" w:type="dxa"/>
              <w:right w:w="120" w:type="dxa"/>
            </w:tcMar>
            <w:vAlign w:val="center"/>
          </w:tcPr>
          <w:p w14:paraId="233BA9C2" w14:textId="77777777" w:rsidR="008531DD" w:rsidRDefault="00097320">
            <w:r>
              <w:rPr>
                <w:sz w:val="19"/>
                <w:szCs w:val="19"/>
              </w:rPr>
              <w:t>The Power Platform connection or the Dataverse connection reference - Module 6, Appendix C.1</w:t>
            </w:r>
          </w:p>
        </w:tc>
      </w:tr>
      <w:tr w:rsidR="008531DD" w14:paraId="233BA9C6" w14:textId="77777777">
        <w:tc>
          <w:tcPr>
            <w:tcW w:w="2100" w:type="pct"/>
            <w:shd w:val="clear" w:color="auto" w:fill="F4F8F5"/>
            <w:tcMar>
              <w:top w:w="80" w:type="dxa"/>
              <w:left w:w="120" w:type="dxa"/>
              <w:bottom w:w="80" w:type="dxa"/>
              <w:right w:w="120" w:type="dxa"/>
            </w:tcMar>
            <w:vAlign w:val="center"/>
          </w:tcPr>
          <w:p w14:paraId="233BA9C4" w14:textId="77777777" w:rsidR="008531DD" w:rsidRDefault="00097320">
            <w:r>
              <w:rPr>
                <w:sz w:val="19"/>
                <w:szCs w:val="19"/>
              </w:rPr>
              <w:t>A broken image icon instead of a citation</w:t>
            </w:r>
          </w:p>
        </w:tc>
        <w:tc>
          <w:tcPr>
            <w:tcW w:w="2900" w:type="pct"/>
            <w:shd w:val="clear" w:color="auto" w:fill="F4F8F5"/>
            <w:tcMar>
              <w:top w:w="80" w:type="dxa"/>
              <w:left w:w="120" w:type="dxa"/>
              <w:bottom w:w="80" w:type="dxa"/>
              <w:right w:w="120" w:type="dxa"/>
            </w:tcMar>
            <w:vAlign w:val="center"/>
          </w:tcPr>
          <w:p w14:paraId="233BA9C5" w14:textId="77777777" w:rsidR="008531DD" w:rsidRDefault="00097320">
            <w:r>
              <w:rPr>
                <w:sz w:val="19"/>
                <w:szCs w:val="19"/>
              </w:rPr>
              <w:t>The agent instructions still allow inline image Markdown, or an old Function deployment predates the normalization fix - Module 0.6</w:t>
            </w:r>
          </w:p>
        </w:tc>
      </w:tr>
      <w:tr w:rsidR="008531DD" w14:paraId="233BA9C9" w14:textId="77777777">
        <w:tc>
          <w:tcPr>
            <w:tcW w:w="2100" w:type="pct"/>
            <w:tcMar>
              <w:top w:w="80" w:type="dxa"/>
              <w:left w:w="120" w:type="dxa"/>
              <w:bottom w:w="80" w:type="dxa"/>
              <w:right w:w="120" w:type="dxa"/>
            </w:tcMar>
            <w:vAlign w:val="center"/>
          </w:tcPr>
          <w:p w14:paraId="233BA9C7" w14:textId="77777777" w:rsidR="008531DD" w:rsidRDefault="00097320">
            <w:r>
              <w:rPr>
                <w:sz w:val="19"/>
                <w:szCs w:val="19"/>
              </w:rPr>
              <w:t>Publish fails with no visible cause</w:t>
            </w:r>
          </w:p>
        </w:tc>
        <w:tc>
          <w:tcPr>
            <w:tcW w:w="2900" w:type="pct"/>
            <w:tcMar>
              <w:top w:w="80" w:type="dxa"/>
              <w:left w:w="120" w:type="dxa"/>
              <w:bottom w:w="80" w:type="dxa"/>
              <w:right w:w="120" w:type="dxa"/>
            </w:tcMar>
            <w:vAlign w:val="center"/>
          </w:tcPr>
          <w:p w14:paraId="233BA9C8" w14:textId="77777777" w:rsidR="008531DD" w:rsidRDefault="00097320">
            <w:r>
              <w:rPr>
                <w:sz w:val="19"/>
                <w:szCs w:val="19"/>
              </w:rPr>
              <w:t>web browsing is still on - Module 0.7</w:t>
            </w:r>
          </w:p>
        </w:tc>
      </w:tr>
      <w:tr w:rsidR="008531DD" w14:paraId="233BA9CC" w14:textId="77777777">
        <w:tc>
          <w:tcPr>
            <w:tcW w:w="2100" w:type="pct"/>
            <w:shd w:val="clear" w:color="auto" w:fill="F4F8F5"/>
            <w:tcMar>
              <w:top w:w="80" w:type="dxa"/>
              <w:left w:w="120" w:type="dxa"/>
              <w:bottom w:w="80" w:type="dxa"/>
              <w:right w:w="120" w:type="dxa"/>
            </w:tcMar>
            <w:vAlign w:val="center"/>
          </w:tcPr>
          <w:p w14:paraId="233BA9CA" w14:textId="77777777" w:rsidR="008531DD" w:rsidRDefault="00097320">
            <w:r>
              <w:rPr>
                <w:sz w:val="19"/>
                <w:szCs w:val="19"/>
              </w:rPr>
              <w:t>No results for a question you know the corpus covers</w:t>
            </w:r>
          </w:p>
        </w:tc>
        <w:tc>
          <w:tcPr>
            <w:tcW w:w="2900" w:type="pct"/>
            <w:shd w:val="clear" w:color="auto" w:fill="F4F8F5"/>
            <w:tcMar>
              <w:top w:w="80" w:type="dxa"/>
              <w:left w:w="120" w:type="dxa"/>
              <w:bottom w:w="80" w:type="dxa"/>
              <w:right w:w="120" w:type="dxa"/>
            </w:tcMar>
            <w:vAlign w:val="center"/>
          </w:tcPr>
          <w:p w14:paraId="233BA9CB" w14:textId="77777777" w:rsidR="008531DD" w:rsidRDefault="00097320">
            <w:r>
              <w:rPr>
                <w:sz w:val="19"/>
                <w:szCs w:val="19"/>
              </w:rPr>
              <w:t>Confirm reccia-documents and reccia-images both have a non-zero document count - Modules 3-4</w:t>
            </w:r>
          </w:p>
        </w:tc>
      </w:tr>
    </w:tbl>
    <w:p w14:paraId="233BA9CD" w14:textId="77777777" w:rsidR="008531DD" w:rsidRDefault="00097320">
      <w:pPr>
        <w:pBdr>
          <w:left w:val="single" w:sz="24" w:space="0" w:color="4B2E83"/>
        </w:pBdr>
        <w:shd w:val="clear" w:color="auto" w:fill="ECE7F8"/>
        <w:spacing w:before="160" w:after="160"/>
        <w:ind w:left="160" w:right="160"/>
      </w:pPr>
      <w:r>
        <w:rPr>
          <w:b/>
          <w:bCs/>
          <w:color w:val="4B2E83"/>
        </w:rPr>
        <w:t xml:space="preserve">EXIT CRITERIA </w:t>
      </w:r>
      <w:r>
        <w:rPr>
          <w:color w:val="222222"/>
        </w:rPr>
        <w:t>Module 8 complete when text and visual-evidence prompts return cited, grounded answers with working plain links, and scope-test prompts are declined cleanly.</w:t>
      </w:r>
    </w:p>
    <w:p w14:paraId="233BA9CE" w14:textId="77777777" w:rsidR="008531DD" w:rsidRDefault="00097320">
      <w:r>
        <w:br w:type="page"/>
      </w:r>
    </w:p>
    <w:p w14:paraId="233BA9CF" w14:textId="77777777" w:rsidR="008531DD" w:rsidRDefault="00097320">
      <w:pPr>
        <w:pStyle w:val="Heading1"/>
        <w:spacing w:before="480" w:after="240"/>
      </w:pPr>
      <w:bookmarkStart w:id="90" w:name="_Toc239882309"/>
      <w:r>
        <w:rPr>
          <w:b/>
          <w:bCs/>
          <w:color w:val="0B3D24"/>
        </w:rPr>
        <w:lastRenderedPageBreak/>
        <w:t>Appendix A - Lab Tracking Sheet</w:t>
      </w:r>
      <w:bookmarkEnd w:id="90"/>
    </w:p>
    <w:p w14:paraId="233BA9D0" w14:textId="77777777" w:rsidR="008531DD" w:rsidRDefault="00097320">
      <w:pPr>
        <w:spacing w:after="160"/>
      </w:pPr>
      <w:r>
        <w:t>Fill this in as you work. Almost every troubleshooting conversation in Appendix C starts by comparing two of these values.</w:t>
      </w:r>
    </w:p>
    <w:p w14:paraId="233BA9D1" w14:textId="77777777" w:rsidR="008531DD" w:rsidRDefault="00097320">
      <w:pPr>
        <w:pStyle w:val="Heading3"/>
        <w:spacing w:before="280" w:after="140"/>
      </w:pPr>
      <w:bookmarkStart w:id="91" w:name="_Toc239882310"/>
      <w:r>
        <w:rPr>
          <w:b/>
          <w:bCs/>
          <w:color w:val="1E7145"/>
          <w:sz w:val="23"/>
          <w:szCs w:val="23"/>
        </w:rPr>
        <w:t>A.1 Azure resources</w:t>
      </w:r>
      <w:bookmarkEnd w:id="9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6"/>
        <w:gridCol w:w="2705"/>
        <w:gridCol w:w="2705"/>
      </w:tblGrid>
      <w:tr w:rsidR="008531DD" w14:paraId="233BA9D5" w14:textId="77777777">
        <w:trPr>
          <w:tblHeader/>
        </w:trPr>
        <w:tc>
          <w:tcPr>
            <w:tcW w:w="2000" w:type="pct"/>
            <w:shd w:val="clear" w:color="auto" w:fill="1E7145"/>
            <w:tcMar>
              <w:top w:w="80" w:type="dxa"/>
              <w:left w:w="120" w:type="dxa"/>
              <w:bottom w:w="80" w:type="dxa"/>
              <w:right w:w="120" w:type="dxa"/>
            </w:tcMar>
            <w:vAlign w:val="center"/>
          </w:tcPr>
          <w:p w14:paraId="233BA9D2" w14:textId="77777777" w:rsidR="008531DD" w:rsidRDefault="00097320">
            <w:r>
              <w:rPr>
                <w:b/>
                <w:bCs/>
                <w:color w:val="FFFFFF"/>
                <w:sz w:val="19"/>
                <w:szCs w:val="19"/>
              </w:rPr>
              <w:t>Item</w:t>
            </w:r>
          </w:p>
        </w:tc>
        <w:tc>
          <w:tcPr>
            <w:tcW w:w="1500" w:type="pct"/>
            <w:shd w:val="clear" w:color="auto" w:fill="1E7145"/>
            <w:tcMar>
              <w:top w:w="80" w:type="dxa"/>
              <w:left w:w="120" w:type="dxa"/>
              <w:bottom w:w="80" w:type="dxa"/>
              <w:right w:w="120" w:type="dxa"/>
            </w:tcMar>
            <w:vAlign w:val="center"/>
          </w:tcPr>
          <w:p w14:paraId="233BA9D3" w14:textId="77777777" w:rsidR="008531DD" w:rsidRDefault="00097320">
            <w:r>
              <w:rPr>
                <w:b/>
                <w:bCs/>
                <w:color w:val="FFFFFF"/>
                <w:sz w:val="19"/>
                <w:szCs w:val="19"/>
              </w:rPr>
              <w:t>Where it comes from</w:t>
            </w:r>
          </w:p>
        </w:tc>
        <w:tc>
          <w:tcPr>
            <w:tcW w:w="1500" w:type="pct"/>
            <w:shd w:val="clear" w:color="auto" w:fill="1E7145"/>
            <w:tcMar>
              <w:top w:w="80" w:type="dxa"/>
              <w:left w:w="120" w:type="dxa"/>
              <w:bottom w:w="80" w:type="dxa"/>
              <w:right w:w="120" w:type="dxa"/>
            </w:tcMar>
            <w:vAlign w:val="center"/>
          </w:tcPr>
          <w:p w14:paraId="233BA9D4" w14:textId="77777777" w:rsidR="008531DD" w:rsidRDefault="00097320">
            <w:r>
              <w:rPr>
                <w:b/>
                <w:bCs/>
                <w:color w:val="FFFFFF"/>
                <w:sz w:val="19"/>
                <w:szCs w:val="19"/>
              </w:rPr>
              <w:t>Your value</w:t>
            </w:r>
          </w:p>
        </w:tc>
      </w:tr>
      <w:tr w:rsidR="008531DD" w14:paraId="233BA9D9" w14:textId="77777777">
        <w:tc>
          <w:tcPr>
            <w:tcW w:w="2000" w:type="pct"/>
            <w:tcMar>
              <w:top w:w="80" w:type="dxa"/>
              <w:left w:w="120" w:type="dxa"/>
              <w:bottom w:w="80" w:type="dxa"/>
              <w:right w:w="120" w:type="dxa"/>
            </w:tcMar>
            <w:vAlign w:val="center"/>
          </w:tcPr>
          <w:p w14:paraId="233BA9D6" w14:textId="77777777" w:rsidR="008531DD" w:rsidRDefault="00097320">
            <w:r>
              <w:rPr>
                <w:sz w:val="19"/>
                <w:szCs w:val="19"/>
              </w:rPr>
              <w:t>Subscription ID</w:t>
            </w:r>
          </w:p>
        </w:tc>
        <w:tc>
          <w:tcPr>
            <w:tcW w:w="1500" w:type="pct"/>
            <w:tcMar>
              <w:top w:w="80" w:type="dxa"/>
              <w:left w:w="120" w:type="dxa"/>
              <w:bottom w:w="80" w:type="dxa"/>
              <w:right w:w="120" w:type="dxa"/>
            </w:tcMar>
            <w:vAlign w:val="center"/>
          </w:tcPr>
          <w:p w14:paraId="233BA9D7" w14:textId="77777777" w:rsidR="008531DD" w:rsidRDefault="00097320">
            <w:r>
              <w:rPr>
                <w:sz w:val="19"/>
                <w:szCs w:val="19"/>
              </w:rPr>
              <w:t>Module 1.3</w:t>
            </w:r>
          </w:p>
        </w:tc>
        <w:tc>
          <w:tcPr>
            <w:tcW w:w="1500" w:type="pct"/>
            <w:tcMar>
              <w:top w:w="80" w:type="dxa"/>
              <w:left w:w="120" w:type="dxa"/>
              <w:bottom w:w="80" w:type="dxa"/>
              <w:right w:w="120" w:type="dxa"/>
            </w:tcMar>
            <w:vAlign w:val="center"/>
          </w:tcPr>
          <w:p w14:paraId="233BA9D8" w14:textId="77777777" w:rsidR="008531DD" w:rsidRDefault="008531DD"/>
        </w:tc>
      </w:tr>
      <w:tr w:rsidR="008531DD" w14:paraId="233BA9DD" w14:textId="77777777">
        <w:tc>
          <w:tcPr>
            <w:tcW w:w="2000" w:type="pct"/>
            <w:shd w:val="clear" w:color="auto" w:fill="F4F8F5"/>
            <w:tcMar>
              <w:top w:w="80" w:type="dxa"/>
              <w:left w:w="120" w:type="dxa"/>
              <w:bottom w:w="80" w:type="dxa"/>
              <w:right w:w="120" w:type="dxa"/>
            </w:tcMar>
            <w:vAlign w:val="center"/>
          </w:tcPr>
          <w:p w14:paraId="233BA9DA" w14:textId="77777777" w:rsidR="008531DD" w:rsidRDefault="00097320">
            <w:r>
              <w:rPr>
                <w:sz w:val="19"/>
                <w:szCs w:val="19"/>
              </w:rPr>
              <w:t>Resource group name</w:t>
            </w:r>
          </w:p>
        </w:tc>
        <w:tc>
          <w:tcPr>
            <w:tcW w:w="1500" w:type="pct"/>
            <w:shd w:val="clear" w:color="auto" w:fill="F4F8F5"/>
            <w:tcMar>
              <w:top w:w="80" w:type="dxa"/>
              <w:left w:w="120" w:type="dxa"/>
              <w:bottom w:w="80" w:type="dxa"/>
              <w:right w:w="120" w:type="dxa"/>
            </w:tcMar>
            <w:vAlign w:val="center"/>
          </w:tcPr>
          <w:p w14:paraId="233BA9DB" w14:textId="77777777" w:rsidR="008531DD" w:rsidRDefault="00097320">
            <w:r>
              <w:rPr>
                <w:sz w:val="19"/>
                <w:szCs w:val="19"/>
              </w:rPr>
              <w:t>Module 1.3</w:t>
            </w:r>
          </w:p>
        </w:tc>
        <w:tc>
          <w:tcPr>
            <w:tcW w:w="1500" w:type="pct"/>
            <w:shd w:val="clear" w:color="auto" w:fill="F4F8F5"/>
            <w:tcMar>
              <w:top w:w="80" w:type="dxa"/>
              <w:left w:w="120" w:type="dxa"/>
              <w:bottom w:w="80" w:type="dxa"/>
              <w:right w:w="120" w:type="dxa"/>
            </w:tcMar>
            <w:vAlign w:val="center"/>
          </w:tcPr>
          <w:p w14:paraId="233BA9DC" w14:textId="77777777" w:rsidR="008531DD" w:rsidRDefault="008531DD"/>
        </w:tc>
      </w:tr>
      <w:tr w:rsidR="008531DD" w14:paraId="233BA9E1" w14:textId="77777777">
        <w:tc>
          <w:tcPr>
            <w:tcW w:w="2000" w:type="pct"/>
            <w:tcMar>
              <w:top w:w="80" w:type="dxa"/>
              <w:left w:w="120" w:type="dxa"/>
              <w:bottom w:w="80" w:type="dxa"/>
              <w:right w:w="120" w:type="dxa"/>
            </w:tcMar>
            <w:vAlign w:val="center"/>
          </w:tcPr>
          <w:p w14:paraId="233BA9DE" w14:textId="77777777" w:rsidR="008531DD" w:rsidRDefault="00097320">
            <w:r>
              <w:rPr>
                <w:sz w:val="19"/>
                <w:szCs w:val="19"/>
              </w:rPr>
              <w:t>Region</w:t>
            </w:r>
          </w:p>
        </w:tc>
        <w:tc>
          <w:tcPr>
            <w:tcW w:w="1500" w:type="pct"/>
            <w:tcMar>
              <w:top w:w="80" w:type="dxa"/>
              <w:left w:w="120" w:type="dxa"/>
              <w:bottom w:w="80" w:type="dxa"/>
              <w:right w:w="120" w:type="dxa"/>
            </w:tcMar>
            <w:vAlign w:val="center"/>
          </w:tcPr>
          <w:p w14:paraId="233BA9DF" w14:textId="77777777" w:rsidR="008531DD" w:rsidRDefault="00097320">
            <w:r>
              <w:rPr>
                <w:sz w:val="19"/>
                <w:szCs w:val="19"/>
              </w:rPr>
              <w:t>Module 1.3</w:t>
            </w:r>
          </w:p>
        </w:tc>
        <w:tc>
          <w:tcPr>
            <w:tcW w:w="1500" w:type="pct"/>
            <w:tcMar>
              <w:top w:w="80" w:type="dxa"/>
              <w:left w:w="120" w:type="dxa"/>
              <w:bottom w:w="80" w:type="dxa"/>
              <w:right w:w="120" w:type="dxa"/>
            </w:tcMar>
            <w:vAlign w:val="center"/>
          </w:tcPr>
          <w:p w14:paraId="233BA9E0" w14:textId="77777777" w:rsidR="008531DD" w:rsidRDefault="008531DD"/>
        </w:tc>
      </w:tr>
      <w:tr w:rsidR="008531DD" w14:paraId="233BA9E5" w14:textId="77777777">
        <w:tc>
          <w:tcPr>
            <w:tcW w:w="2000" w:type="pct"/>
            <w:shd w:val="clear" w:color="auto" w:fill="F4F8F5"/>
            <w:tcMar>
              <w:top w:w="80" w:type="dxa"/>
              <w:left w:w="120" w:type="dxa"/>
              <w:bottom w:w="80" w:type="dxa"/>
              <w:right w:w="120" w:type="dxa"/>
            </w:tcMar>
            <w:vAlign w:val="center"/>
          </w:tcPr>
          <w:p w14:paraId="233BA9E2" w14:textId="77777777" w:rsidR="008531DD" w:rsidRDefault="00097320">
            <w:r>
              <w:rPr>
                <w:sz w:val="19"/>
                <w:szCs w:val="19"/>
              </w:rPr>
              <w:t>Search service name</w:t>
            </w:r>
          </w:p>
        </w:tc>
        <w:tc>
          <w:tcPr>
            <w:tcW w:w="1500" w:type="pct"/>
            <w:shd w:val="clear" w:color="auto" w:fill="F4F8F5"/>
            <w:tcMar>
              <w:top w:w="80" w:type="dxa"/>
              <w:left w:w="120" w:type="dxa"/>
              <w:bottom w:w="80" w:type="dxa"/>
              <w:right w:w="120" w:type="dxa"/>
            </w:tcMar>
            <w:vAlign w:val="center"/>
          </w:tcPr>
          <w:p w14:paraId="233BA9E3" w14:textId="77777777" w:rsidR="008531DD" w:rsidRDefault="00097320">
            <w:r>
              <w:rPr>
                <w:sz w:val="19"/>
                <w:szCs w:val="19"/>
              </w:rPr>
              <w:t>Module 1.4</w:t>
            </w:r>
          </w:p>
        </w:tc>
        <w:tc>
          <w:tcPr>
            <w:tcW w:w="1500" w:type="pct"/>
            <w:shd w:val="clear" w:color="auto" w:fill="F4F8F5"/>
            <w:tcMar>
              <w:top w:w="80" w:type="dxa"/>
              <w:left w:w="120" w:type="dxa"/>
              <w:bottom w:w="80" w:type="dxa"/>
              <w:right w:w="120" w:type="dxa"/>
            </w:tcMar>
            <w:vAlign w:val="center"/>
          </w:tcPr>
          <w:p w14:paraId="233BA9E4" w14:textId="77777777" w:rsidR="008531DD" w:rsidRDefault="008531DD"/>
        </w:tc>
      </w:tr>
      <w:tr w:rsidR="008531DD" w14:paraId="233BA9E9" w14:textId="77777777">
        <w:tc>
          <w:tcPr>
            <w:tcW w:w="2000" w:type="pct"/>
            <w:tcMar>
              <w:top w:w="80" w:type="dxa"/>
              <w:left w:w="120" w:type="dxa"/>
              <w:bottom w:w="80" w:type="dxa"/>
              <w:right w:w="120" w:type="dxa"/>
            </w:tcMar>
            <w:vAlign w:val="center"/>
          </w:tcPr>
          <w:p w14:paraId="233BA9E6" w14:textId="77777777" w:rsidR="008531DD" w:rsidRDefault="00097320">
            <w:r>
              <w:rPr>
                <w:sz w:val="19"/>
                <w:szCs w:val="19"/>
              </w:rPr>
              <w:t>Document Intelligence account</w:t>
            </w:r>
          </w:p>
        </w:tc>
        <w:tc>
          <w:tcPr>
            <w:tcW w:w="1500" w:type="pct"/>
            <w:tcMar>
              <w:top w:w="80" w:type="dxa"/>
              <w:left w:w="120" w:type="dxa"/>
              <w:bottom w:w="80" w:type="dxa"/>
              <w:right w:w="120" w:type="dxa"/>
            </w:tcMar>
            <w:vAlign w:val="center"/>
          </w:tcPr>
          <w:p w14:paraId="233BA9E7" w14:textId="77777777" w:rsidR="008531DD" w:rsidRDefault="00097320">
            <w:r>
              <w:rPr>
                <w:sz w:val="19"/>
                <w:szCs w:val="19"/>
              </w:rPr>
              <w:t>Module 1.4</w:t>
            </w:r>
          </w:p>
        </w:tc>
        <w:tc>
          <w:tcPr>
            <w:tcW w:w="1500" w:type="pct"/>
            <w:tcMar>
              <w:top w:w="80" w:type="dxa"/>
              <w:left w:w="120" w:type="dxa"/>
              <w:bottom w:w="80" w:type="dxa"/>
              <w:right w:w="120" w:type="dxa"/>
            </w:tcMar>
            <w:vAlign w:val="center"/>
          </w:tcPr>
          <w:p w14:paraId="233BA9E8" w14:textId="77777777" w:rsidR="008531DD" w:rsidRDefault="008531DD"/>
        </w:tc>
      </w:tr>
      <w:tr w:rsidR="008531DD" w14:paraId="233BA9ED" w14:textId="77777777">
        <w:tc>
          <w:tcPr>
            <w:tcW w:w="2000" w:type="pct"/>
            <w:shd w:val="clear" w:color="auto" w:fill="F4F8F5"/>
            <w:tcMar>
              <w:top w:w="80" w:type="dxa"/>
              <w:left w:w="120" w:type="dxa"/>
              <w:bottom w:w="80" w:type="dxa"/>
              <w:right w:w="120" w:type="dxa"/>
            </w:tcMar>
            <w:vAlign w:val="center"/>
          </w:tcPr>
          <w:p w14:paraId="233BA9EA" w14:textId="77777777" w:rsidR="008531DD" w:rsidRDefault="00097320">
            <w:r>
              <w:rPr>
                <w:sz w:val="19"/>
                <w:szCs w:val="19"/>
              </w:rPr>
              <w:t>Vision account</w:t>
            </w:r>
          </w:p>
        </w:tc>
        <w:tc>
          <w:tcPr>
            <w:tcW w:w="1500" w:type="pct"/>
            <w:shd w:val="clear" w:color="auto" w:fill="F4F8F5"/>
            <w:tcMar>
              <w:top w:w="80" w:type="dxa"/>
              <w:left w:w="120" w:type="dxa"/>
              <w:bottom w:w="80" w:type="dxa"/>
              <w:right w:w="120" w:type="dxa"/>
            </w:tcMar>
            <w:vAlign w:val="center"/>
          </w:tcPr>
          <w:p w14:paraId="233BA9EB" w14:textId="77777777" w:rsidR="008531DD" w:rsidRDefault="00097320">
            <w:r>
              <w:rPr>
                <w:sz w:val="19"/>
                <w:szCs w:val="19"/>
              </w:rPr>
              <w:t>Module 1.4</w:t>
            </w:r>
          </w:p>
        </w:tc>
        <w:tc>
          <w:tcPr>
            <w:tcW w:w="1500" w:type="pct"/>
            <w:shd w:val="clear" w:color="auto" w:fill="F4F8F5"/>
            <w:tcMar>
              <w:top w:w="80" w:type="dxa"/>
              <w:left w:w="120" w:type="dxa"/>
              <w:bottom w:w="80" w:type="dxa"/>
              <w:right w:w="120" w:type="dxa"/>
            </w:tcMar>
            <w:vAlign w:val="center"/>
          </w:tcPr>
          <w:p w14:paraId="233BA9EC" w14:textId="77777777" w:rsidR="008531DD" w:rsidRDefault="008531DD"/>
        </w:tc>
      </w:tr>
      <w:tr w:rsidR="008531DD" w14:paraId="233BA9F1" w14:textId="77777777">
        <w:tc>
          <w:tcPr>
            <w:tcW w:w="2000" w:type="pct"/>
            <w:tcMar>
              <w:top w:w="80" w:type="dxa"/>
              <w:left w:w="120" w:type="dxa"/>
              <w:bottom w:w="80" w:type="dxa"/>
              <w:right w:w="120" w:type="dxa"/>
            </w:tcMar>
            <w:vAlign w:val="center"/>
          </w:tcPr>
          <w:p w14:paraId="233BA9EE" w14:textId="77777777" w:rsidR="008531DD" w:rsidRDefault="00097320">
            <w:r>
              <w:rPr>
                <w:sz w:val="19"/>
                <w:szCs w:val="19"/>
              </w:rPr>
              <w:t>Azure OpenAI account</w:t>
            </w:r>
          </w:p>
        </w:tc>
        <w:tc>
          <w:tcPr>
            <w:tcW w:w="1500" w:type="pct"/>
            <w:tcMar>
              <w:top w:w="80" w:type="dxa"/>
              <w:left w:w="120" w:type="dxa"/>
              <w:bottom w:w="80" w:type="dxa"/>
              <w:right w:w="120" w:type="dxa"/>
            </w:tcMar>
            <w:vAlign w:val="center"/>
          </w:tcPr>
          <w:p w14:paraId="233BA9EF" w14:textId="77777777" w:rsidR="008531DD" w:rsidRDefault="00097320">
            <w:r>
              <w:rPr>
                <w:sz w:val="19"/>
                <w:szCs w:val="19"/>
              </w:rPr>
              <w:t>Module 1.4</w:t>
            </w:r>
          </w:p>
        </w:tc>
        <w:tc>
          <w:tcPr>
            <w:tcW w:w="1500" w:type="pct"/>
            <w:tcMar>
              <w:top w:w="80" w:type="dxa"/>
              <w:left w:w="120" w:type="dxa"/>
              <w:bottom w:w="80" w:type="dxa"/>
              <w:right w:w="120" w:type="dxa"/>
            </w:tcMar>
            <w:vAlign w:val="center"/>
          </w:tcPr>
          <w:p w14:paraId="233BA9F0" w14:textId="77777777" w:rsidR="008531DD" w:rsidRDefault="008531DD"/>
        </w:tc>
      </w:tr>
      <w:tr w:rsidR="008531DD" w14:paraId="233BA9F5" w14:textId="77777777">
        <w:tc>
          <w:tcPr>
            <w:tcW w:w="2000" w:type="pct"/>
            <w:shd w:val="clear" w:color="auto" w:fill="F4F8F5"/>
            <w:tcMar>
              <w:top w:w="80" w:type="dxa"/>
              <w:left w:w="120" w:type="dxa"/>
              <w:bottom w:w="80" w:type="dxa"/>
              <w:right w:w="120" w:type="dxa"/>
            </w:tcMar>
            <w:vAlign w:val="center"/>
          </w:tcPr>
          <w:p w14:paraId="233BA9F2" w14:textId="77777777" w:rsidR="008531DD" w:rsidRDefault="00097320">
            <w:r>
              <w:rPr>
                <w:sz w:val="19"/>
                <w:szCs w:val="19"/>
              </w:rPr>
              <w:t>Azure OpenAI deployment name / model version</w:t>
            </w:r>
          </w:p>
        </w:tc>
        <w:tc>
          <w:tcPr>
            <w:tcW w:w="1500" w:type="pct"/>
            <w:shd w:val="clear" w:color="auto" w:fill="F4F8F5"/>
            <w:tcMar>
              <w:top w:w="80" w:type="dxa"/>
              <w:left w:w="120" w:type="dxa"/>
              <w:bottom w:w="80" w:type="dxa"/>
              <w:right w:w="120" w:type="dxa"/>
            </w:tcMar>
            <w:vAlign w:val="center"/>
          </w:tcPr>
          <w:p w14:paraId="233BA9F3" w14:textId="77777777" w:rsidR="008531DD" w:rsidRDefault="00097320">
            <w:r>
              <w:rPr>
                <w:sz w:val="19"/>
                <w:szCs w:val="19"/>
              </w:rPr>
              <w:t>Module 1.4 / 5.5</w:t>
            </w:r>
          </w:p>
        </w:tc>
        <w:tc>
          <w:tcPr>
            <w:tcW w:w="1500" w:type="pct"/>
            <w:shd w:val="clear" w:color="auto" w:fill="F4F8F5"/>
            <w:tcMar>
              <w:top w:w="80" w:type="dxa"/>
              <w:left w:w="120" w:type="dxa"/>
              <w:bottom w:w="80" w:type="dxa"/>
              <w:right w:w="120" w:type="dxa"/>
            </w:tcMar>
            <w:vAlign w:val="center"/>
          </w:tcPr>
          <w:p w14:paraId="233BA9F4" w14:textId="77777777" w:rsidR="008531DD" w:rsidRDefault="008531DD"/>
        </w:tc>
      </w:tr>
      <w:tr w:rsidR="008531DD" w14:paraId="233BA9F9" w14:textId="77777777">
        <w:tc>
          <w:tcPr>
            <w:tcW w:w="2000" w:type="pct"/>
            <w:tcMar>
              <w:top w:w="80" w:type="dxa"/>
              <w:left w:w="120" w:type="dxa"/>
              <w:bottom w:w="80" w:type="dxa"/>
              <w:right w:w="120" w:type="dxa"/>
            </w:tcMar>
            <w:vAlign w:val="center"/>
          </w:tcPr>
          <w:p w14:paraId="233BA9F6" w14:textId="77777777" w:rsidR="008531DD" w:rsidRDefault="00097320">
            <w:r>
              <w:rPr>
                <w:sz w:val="19"/>
                <w:szCs w:val="19"/>
              </w:rPr>
              <w:t>Storage account</w:t>
            </w:r>
          </w:p>
        </w:tc>
        <w:tc>
          <w:tcPr>
            <w:tcW w:w="1500" w:type="pct"/>
            <w:tcMar>
              <w:top w:w="80" w:type="dxa"/>
              <w:left w:w="120" w:type="dxa"/>
              <w:bottom w:w="80" w:type="dxa"/>
              <w:right w:w="120" w:type="dxa"/>
            </w:tcMar>
            <w:vAlign w:val="center"/>
          </w:tcPr>
          <w:p w14:paraId="233BA9F7" w14:textId="77777777" w:rsidR="008531DD" w:rsidRDefault="00097320">
            <w:r>
              <w:rPr>
                <w:sz w:val="19"/>
                <w:szCs w:val="19"/>
              </w:rPr>
              <w:t>Module 1.4</w:t>
            </w:r>
          </w:p>
        </w:tc>
        <w:tc>
          <w:tcPr>
            <w:tcW w:w="1500" w:type="pct"/>
            <w:tcMar>
              <w:top w:w="80" w:type="dxa"/>
              <w:left w:w="120" w:type="dxa"/>
              <w:bottom w:w="80" w:type="dxa"/>
              <w:right w:w="120" w:type="dxa"/>
            </w:tcMar>
            <w:vAlign w:val="center"/>
          </w:tcPr>
          <w:p w14:paraId="233BA9F8" w14:textId="77777777" w:rsidR="008531DD" w:rsidRDefault="008531DD"/>
        </w:tc>
      </w:tr>
      <w:tr w:rsidR="008531DD" w14:paraId="233BA9FD" w14:textId="77777777">
        <w:tc>
          <w:tcPr>
            <w:tcW w:w="2000" w:type="pct"/>
            <w:shd w:val="clear" w:color="auto" w:fill="F4F8F5"/>
            <w:tcMar>
              <w:top w:w="80" w:type="dxa"/>
              <w:left w:w="120" w:type="dxa"/>
              <w:bottom w:w="80" w:type="dxa"/>
              <w:right w:w="120" w:type="dxa"/>
            </w:tcMar>
            <w:vAlign w:val="center"/>
          </w:tcPr>
          <w:p w14:paraId="233BA9FA" w14:textId="77777777" w:rsidR="008531DD" w:rsidRDefault="00097320">
            <w:r>
              <w:rPr>
                <w:sz w:val="19"/>
                <w:szCs w:val="19"/>
              </w:rPr>
              <w:t>Function App name</w:t>
            </w:r>
          </w:p>
        </w:tc>
        <w:tc>
          <w:tcPr>
            <w:tcW w:w="1500" w:type="pct"/>
            <w:shd w:val="clear" w:color="auto" w:fill="F4F8F5"/>
            <w:tcMar>
              <w:top w:w="80" w:type="dxa"/>
              <w:left w:w="120" w:type="dxa"/>
              <w:bottom w:w="80" w:type="dxa"/>
              <w:right w:w="120" w:type="dxa"/>
            </w:tcMar>
            <w:vAlign w:val="center"/>
          </w:tcPr>
          <w:p w14:paraId="233BA9FB" w14:textId="77777777" w:rsidR="008531DD" w:rsidRDefault="00097320">
            <w:r>
              <w:rPr>
                <w:sz w:val="19"/>
                <w:szCs w:val="19"/>
              </w:rPr>
              <w:t>Module 1.4</w:t>
            </w:r>
          </w:p>
        </w:tc>
        <w:tc>
          <w:tcPr>
            <w:tcW w:w="1500" w:type="pct"/>
            <w:shd w:val="clear" w:color="auto" w:fill="F4F8F5"/>
            <w:tcMar>
              <w:top w:w="80" w:type="dxa"/>
              <w:left w:w="120" w:type="dxa"/>
              <w:bottom w:w="80" w:type="dxa"/>
              <w:right w:w="120" w:type="dxa"/>
            </w:tcMar>
            <w:vAlign w:val="center"/>
          </w:tcPr>
          <w:p w14:paraId="233BA9FC" w14:textId="77777777" w:rsidR="008531DD" w:rsidRDefault="008531DD"/>
        </w:tc>
      </w:tr>
    </w:tbl>
    <w:p w14:paraId="233BA9FE" w14:textId="77777777" w:rsidR="008531DD" w:rsidRDefault="00097320">
      <w:pPr>
        <w:pStyle w:val="Heading3"/>
        <w:spacing w:before="280" w:after="140"/>
      </w:pPr>
      <w:bookmarkStart w:id="92" w:name="_Toc239882311"/>
      <w:r>
        <w:rPr>
          <w:b/>
          <w:bCs/>
          <w:color w:val="1E7145"/>
          <w:sz w:val="23"/>
          <w:szCs w:val="23"/>
        </w:rPr>
        <w:t>A.2 SharePoint corpus</w:t>
      </w:r>
      <w:bookmarkEnd w:id="9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6"/>
        <w:gridCol w:w="2705"/>
        <w:gridCol w:w="2705"/>
      </w:tblGrid>
      <w:tr w:rsidR="008531DD" w14:paraId="233BAA02" w14:textId="77777777">
        <w:trPr>
          <w:tblHeader/>
        </w:trPr>
        <w:tc>
          <w:tcPr>
            <w:tcW w:w="2000" w:type="pct"/>
            <w:shd w:val="clear" w:color="auto" w:fill="1E7145"/>
            <w:tcMar>
              <w:top w:w="80" w:type="dxa"/>
              <w:left w:w="120" w:type="dxa"/>
              <w:bottom w:w="80" w:type="dxa"/>
              <w:right w:w="120" w:type="dxa"/>
            </w:tcMar>
            <w:vAlign w:val="center"/>
          </w:tcPr>
          <w:p w14:paraId="233BA9FF" w14:textId="77777777" w:rsidR="008531DD" w:rsidRDefault="00097320">
            <w:r>
              <w:rPr>
                <w:b/>
                <w:bCs/>
                <w:color w:val="FFFFFF"/>
                <w:sz w:val="19"/>
                <w:szCs w:val="19"/>
              </w:rPr>
              <w:t>Item</w:t>
            </w:r>
          </w:p>
        </w:tc>
        <w:tc>
          <w:tcPr>
            <w:tcW w:w="1500" w:type="pct"/>
            <w:shd w:val="clear" w:color="auto" w:fill="1E7145"/>
            <w:tcMar>
              <w:top w:w="80" w:type="dxa"/>
              <w:left w:w="120" w:type="dxa"/>
              <w:bottom w:w="80" w:type="dxa"/>
              <w:right w:w="120" w:type="dxa"/>
            </w:tcMar>
            <w:vAlign w:val="center"/>
          </w:tcPr>
          <w:p w14:paraId="233BAA00" w14:textId="77777777" w:rsidR="008531DD" w:rsidRDefault="00097320">
            <w:r>
              <w:rPr>
                <w:b/>
                <w:bCs/>
                <w:color w:val="FFFFFF"/>
                <w:sz w:val="19"/>
                <w:szCs w:val="19"/>
              </w:rPr>
              <w:t>Where it comes from</w:t>
            </w:r>
          </w:p>
        </w:tc>
        <w:tc>
          <w:tcPr>
            <w:tcW w:w="1500" w:type="pct"/>
            <w:shd w:val="clear" w:color="auto" w:fill="1E7145"/>
            <w:tcMar>
              <w:top w:w="80" w:type="dxa"/>
              <w:left w:w="120" w:type="dxa"/>
              <w:bottom w:w="80" w:type="dxa"/>
              <w:right w:w="120" w:type="dxa"/>
            </w:tcMar>
            <w:vAlign w:val="center"/>
          </w:tcPr>
          <w:p w14:paraId="233BAA01" w14:textId="77777777" w:rsidR="008531DD" w:rsidRDefault="00097320">
            <w:r>
              <w:rPr>
                <w:b/>
                <w:bCs/>
                <w:color w:val="FFFFFF"/>
                <w:sz w:val="19"/>
                <w:szCs w:val="19"/>
              </w:rPr>
              <w:t>Your value</w:t>
            </w:r>
          </w:p>
        </w:tc>
      </w:tr>
      <w:tr w:rsidR="008531DD" w14:paraId="233BAA06" w14:textId="77777777">
        <w:tc>
          <w:tcPr>
            <w:tcW w:w="2000" w:type="pct"/>
            <w:tcMar>
              <w:top w:w="80" w:type="dxa"/>
              <w:left w:w="120" w:type="dxa"/>
              <w:bottom w:w="80" w:type="dxa"/>
              <w:right w:w="120" w:type="dxa"/>
            </w:tcMar>
            <w:vAlign w:val="center"/>
          </w:tcPr>
          <w:p w14:paraId="233BAA03" w14:textId="77777777" w:rsidR="008531DD" w:rsidRDefault="00097320">
            <w:r>
              <w:rPr>
                <w:sz w:val="19"/>
                <w:szCs w:val="19"/>
              </w:rPr>
              <w:t>SharePoint site URL</w:t>
            </w:r>
          </w:p>
        </w:tc>
        <w:tc>
          <w:tcPr>
            <w:tcW w:w="1500" w:type="pct"/>
            <w:tcMar>
              <w:top w:w="80" w:type="dxa"/>
              <w:left w:w="120" w:type="dxa"/>
              <w:bottom w:w="80" w:type="dxa"/>
              <w:right w:w="120" w:type="dxa"/>
            </w:tcMar>
            <w:vAlign w:val="center"/>
          </w:tcPr>
          <w:p w14:paraId="233BAA04" w14:textId="77777777" w:rsidR="008531DD" w:rsidRDefault="00097320">
            <w:r>
              <w:rPr>
                <w:sz w:val="19"/>
                <w:szCs w:val="19"/>
              </w:rPr>
              <w:t>Module 2.2</w:t>
            </w:r>
          </w:p>
        </w:tc>
        <w:tc>
          <w:tcPr>
            <w:tcW w:w="1500" w:type="pct"/>
            <w:tcMar>
              <w:top w:w="80" w:type="dxa"/>
              <w:left w:w="120" w:type="dxa"/>
              <w:bottom w:w="80" w:type="dxa"/>
              <w:right w:w="120" w:type="dxa"/>
            </w:tcMar>
            <w:vAlign w:val="center"/>
          </w:tcPr>
          <w:p w14:paraId="233BAA05" w14:textId="77777777" w:rsidR="008531DD" w:rsidRDefault="008531DD"/>
        </w:tc>
      </w:tr>
      <w:tr w:rsidR="008531DD" w14:paraId="233BAA0A" w14:textId="77777777">
        <w:tc>
          <w:tcPr>
            <w:tcW w:w="2000" w:type="pct"/>
            <w:shd w:val="clear" w:color="auto" w:fill="F4F8F5"/>
            <w:tcMar>
              <w:top w:w="80" w:type="dxa"/>
              <w:left w:w="120" w:type="dxa"/>
              <w:bottom w:w="80" w:type="dxa"/>
              <w:right w:w="120" w:type="dxa"/>
            </w:tcMar>
            <w:vAlign w:val="center"/>
          </w:tcPr>
          <w:p w14:paraId="233BAA07" w14:textId="77777777" w:rsidR="008531DD" w:rsidRDefault="00097320">
            <w:r>
              <w:rPr>
                <w:sz w:val="19"/>
                <w:szCs w:val="19"/>
              </w:rPr>
              <w:t>Document library name</w:t>
            </w:r>
          </w:p>
        </w:tc>
        <w:tc>
          <w:tcPr>
            <w:tcW w:w="1500" w:type="pct"/>
            <w:shd w:val="clear" w:color="auto" w:fill="F4F8F5"/>
            <w:tcMar>
              <w:top w:w="80" w:type="dxa"/>
              <w:left w:w="120" w:type="dxa"/>
              <w:bottom w:w="80" w:type="dxa"/>
              <w:right w:w="120" w:type="dxa"/>
            </w:tcMar>
            <w:vAlign w:val="center"/>
          </w:tcPr>
          <w:p w14:paraId="233BAA08" w14:textId="77777777" w:rsidR="008531DD" w:rsidRDefault="00097320">
            <w:r>
              <w:rPr>
                <w:sz w:val="19"/>
                <w:szCs w:val="19"/>
              </w:rPr>
              <w:t>Module 2.2</w:t>
            </w:r>
          </w:p>
        </w:tc>
        <w:tc>
          <w:tcPr>
            <w:tcW w:w="1500" w:type="pct"/>
            <w:shd w:val="clear" w:color="auto" w:fill="F4F8F5"/>
            <w:tcMar>
              <w:top w:w="80" w:type="dxa"/>
              <w:left w:w="120" w:type="dxa"/>
              <w:bottom w:w="80" w:type="dxa"/>
              <w:right w:w="120" w:type="dxa"/>
            </w:tcMar>
            <w:vAlign w:val="center"/>
          </w:tcPr>
          <w:p w14:paraId="233BAA09" w14:textId="77777777" w:rsidR="008531DD" w:rsidRDefault="008531DD"/>
        </w:tc>
      </w:tr>
      <w:tr w:rsidR="008531DD" w14:paraId="233BAA0E" w14:textId="77777777">
        <w:tc>
          <w:tcPr>
            <w:tcW w:w="2000" w:type="pct"/>
            <w:tcMar>
              <w:top w:w="80" w:type="dxa"/>
              <w:left w:w="120" w:type="dxa"/>
              <w:bottom w:w="80" w:type="dxa"/>
              <w:right w:w="120" w:type="dxa"/>
            </w:tcMar>
            <w:vAlign w:val="center"/>
          </w:tcPr>
          <w:p w14:paraId="233BAA0B" w14:textId="77777777" w:rsidR="008531DD" w:rsidRDefault="00097320">
            <w:r>
              <w:rPr>
                <w:sz w:val="19"/>
                <w:szCs w:val="19"/>
              </w:rPr>
              <w:t>Drive ID</w:t>
            </w:r>
          </w:p>
        </w:tc>
        <w:tc>
          <w:tcPr>
            <w:tcW w:w="1500" w:type="pct"/>
            <w:tcMar>
              <w:top w:w="80" w:type="dxa"/>
              <w:left w:w="120" w:type="dxa"/>
              <w:bottom w:w="80" w:type="dxa"/>
              <w:right w:w="120" w:type="dxa"/>
            </w:tcMar>
            <w:vAlign w:val="center"/>
          </w:tcPr>
          <w:p w14:paraId="233BAA0C" w14:textId="77777777" w:rsidR="008531DD" w:rsidRDefault="00097320">
            <w:r>
              <w:rPr>
                <w:sz w:val="19"/>
                <w:szCs w:val="19"/>
              </w:rPr>
              <w:t>Module 2.2</w:t>
            </w:r>
          </w:p>
        </w:tc>
        <w:tc>
          <w:tcPr>
            <w:tcW w:w="1500" w:type="pct"/>
            <w:tcMar>
              <w:top w:w="80" w:type="dxa"/>
              <w:left w:w="120" w:type="dxa"/>
              <w:bottom w:w="80" w:type="dxa"/>
              <w:right w:w="120" w:type="dxa"/>
            </w:tcMar>
            <w:vAlign w:val="center"/>
          </w:tcPr>
          <w:p w14:paraId="233BAA0D" w14:textId="77777777" w:rsidR="008531DD" w:rsidRDefault="008531DD"/>
        </w:tc>
      </w:tr>
      <w:tr w:rsidR="008531DD" w14:paraId="233BAA12" w14:textId="77777777">
        <w:tc>
          <w:tcPr>
            <w:tcW w:w="2000" w:type="pct"/>
            <w:shd w:val="clear" w:color="auto" w:fill="F4F8F5"/>
            <w:tcMar>
              <w:top w:w="80" w:type="dxa"/>
              <w:left w:w="120" w:type="dxa"/>
              <w:bottom w:w="80" w:type="dxa"/>
              <w:right w:w="120" w:type="dxa"/>
            </w:tcMar>
            <w:vAlign w:val="center"/>
          </w:tcPr>
          <w:p w14:paraId="233BAA0F" w14:textId="77777777" w:rsidR="008531DD" w:rsidRDefault="00097320">
            <w:r>
              <w:rPr>
                <w:sz w:val="19"/>
                <w:szCs w:val="19"/>
              </w:rPr>
              <w:t>Source document count</w:t>
            </w:r>
          </w:p>
        </w:tc>
        <w:tc>
          <w:tcPr>
            <w:tcW w:w="1500" w:type="pct"/>
            <w:shd w:val="clear" w:color="auto" w:fill="F4F8F5"/>
            <w:tcMar>
              <w:top w:w="80" w:type="dxa"/>
              <w:left w:w="120" w:type="dxa"/>
              <w:bottom w:w="80" w:type="dxa"/>
              <w:right w:w="120" w:type="dxa"/>
            </w:tcMar>
            <w:vAlign w:val="center"/>
          </w:tcPr>
          <w:p w14:paraId="233BAA10" w14:textId="77777777" w:rsidR="008531DD" w:rsidRDefault="00097320">
            <w:r>
              <w:rPr>
                <w:sz w:val="19"/>
                <w:szCs w:val="19"/>
              </w:rPr>
              <w:t>Module 2.5</w:t>
            </w:r>
          </w:p>
        </w:tc>
        <w:tc>
          <w:tcPr>
            <w:tcW w:w="1500" w:type="pct"/>
            <w:shd w:val="clear" w:color="auto" w:fill="F4F8F5"/>
            <w:tcMar>
              <w:top w:w="80" w:type="dxa"/>
              <w:left w:w="120" w:type="dxa"/>
              <w:bottom w:w="80" w:type="dxa"/>
              <w:right w:w="120" w:type="dxa"/>
            </w:tcMar>
            <w:vAlign w:val="center"/>
          </w:tcPr>
          <w:p w14:paraId="233BAA11" w14:textId="77777777" w:rsidR="008531DD" w:rsidRDefault="008531DD"/>
        </w:tc>
      </w:tr>
    </w:tbl>
    <w:p w14:paraId="233BAA13" w14:textId="77777777" w:rsidR="008531DD" w:rsidRDefault="00097320">
      <w:pPr>
        <w:pStyle w:val="Heading3"/>
        <w:spacing w:before="280" w:after="140"/>
      </w:pPr>
      <w:bookmarkStart w:id="93" w:name="_Toc239882312"/>
      <w:r>
        <w:rPr>
          <w:b/>
          <w:bCs/>
          <w:color w:val="1E7145"/>
          <w:sz w:val="23"/>
          <w:szCs w:val="23"/>
        </w:rPr>
        <w:t>A.3 Search indexes</w:t>
      </w:r>
      <w:bookmarkEnd w:id="9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6"/>
        <w:gridCol w:w="2705"/>
        <w:gridCol w:w="2705"/>
      </w:tblGrid>
      <w:tr w:rsidR="008531DD" w14:paraId="233BAA17" w14:textId="77777777">
        <w:trPr>
          <w:tblHeader/>
        </w:trPr>
        <w:tc>
          <w:tcPr>
            <w:tcW w:w="2000" w:type="pct"/>
            <w:shd w:val="clear" w:color="auto" w:fill="1E7145"/>
            <w:tcMar>
              <w:top w:w="80" w:type="dxa"/>
              <w:left w:w="120" w:type="dxa"/>
              <w:bottom w:w="80" w:type="dxa"/>
              <w:right w:w="120" w:type="dxa"/>
            </w:tcMar>
            <w:vAlign w:val="center"/>
          </w:tcPr>
          <w:p w14:paraId="233BAA14" w14:textId="77777777" w:rsidR="008531DD" w:rsidRDefault="00097320">
            <w:r>
              <w:rPr>
                <w:b/>
                <w:bCs/>
                <w:color w:val="FFFFFF"/>
                <w:sz w:val="19"/>
                <w:szCs w:val="19"/>
              </w:rPr>
              <w:t>Item</w:t>
            </w:r>
          </w:p>
        </w:tc>
        <w:tc>
          <w:tcPr>
            <w:tcW w:w="1500" w:type="pct"/>
            <w:shd w:val="clear" w:color="auto" w:fill="1E7145"/>
            <w:tcMar>
              <w:top w:w="80" w:type="dxa"/>
              <w:left w:w="120" w:type="dxa"/>
              <w:bottom w:w="80" w:type="dxa"/>
              <w:right w:w="120" w:type="dxa"/>
            </w:tcMar>
            <w:vAlign w:val="center"/>
          </w:tcPr>
          <w:p w14:paraId="233BAA15" w14:textId="77777777" w:rsidR="008531DD" w:rsidRDefault="00097320">
            <w:r>
              <w:rPr>
                <w:b/>
                <w:bCs/>
                <w:color w:val="FFFFFF"/>
                <w:sz w:val="19"/>
                <w:szCs w:val="19"/>
              </w:rPr>
              <w:t>Where it comes from</w:t>
            </w:r>
          </w:p>
        </w:tc>
        <w:tc>
          <w:tcPr>
            <w:tcW w:w="1500" w:type="pct"/>
            <w:shd w:val="clear" w:color="auto" w:fill="1E7145"/>
            <w:tcMar>
              <w:top w:w="80" w:type="dxa"/>
              <w:left w:w="120" w:type="dxa"/>
              <w:bottom w:w="80" w:type="dxa"/>
              <w:right w:w="120" w:type="dxa"/>
            </w:tcMar>
            <w:vAlign w:val="center"/>
          </w:tcPr>
          <w:p w14:paraId="233BAA16" w14:textId="77777777" w:rsidR="008531DD" w:rsidRDefault="00097320">
            <w:r>
              <w:rPr>
                <w:b/>
                <w:bCs/>
                <w:color w:val="FFFFFF"/>
                <w:sz w:val="19"/>
                <w:szCs w:val="19"/>
              </w:rPr>
              <w:t>Your value</w:t>
            </w:r>
          </w:p>
        </w:tc>
      </w:tr>
      <w:tr w:rsidR="008531DD" w14:paraId="233BAA1B" w14:textId="77777777">
        <w:tc>
          <w:tcPr>
            <w:tcW w:w="2000" w:type="pct"/>
            <w:tcMar>
              <w:top w:w="80" w:type="dxa"/>
              <w:left w:w="120" w:type="dxa"/>
              <w:bottom w:w="80" w:type="dxa"/>
              <w:right w:w="120" w:type="dxa"/>
            </w:tcMar>
            <w:vAlign w:val="center"/>
          </w:tcPr>
          <w:p w14:paraId="233BAA18" w14:textId="77777777" w:rsidR="008531DD" w:rsidRDefault="00097320">
            <w:r>
              <w:rPr>
                <w:sz w:val="19"/>
                <w:szCs w:val="19"/>
              </w:rPr>
              <w:t>Text index name</w:t>
            </w:r>
          </w:p>
        </w:tc>
        <w:tc>
          <w:tcPr>
            <w:tcW w:w="1500" w:type="pct"/>
            <w:tcMar>
              <w:top w:w="80" w:type="dxa"/>
              <w:left w:w="120" w:type="dxa"/>
              <w:bottom w:w="80" w:type="dxa"/>
              <w:right w:w="120" w:type="dxa"/>
            </w:tcMar>
            <w:vAlign w:val="center"/>
          </w:tcPr>
          <w:p w14:paraId="233BAA19" w14:textId="77777777" w:rsidR="008531DD" w:rsidRDefault="00097320">
            <w:r>
              <w:rPr>
                <w:sz w:val="19"/>
                <w:szCs w:val="19"/>
              </w:rPr>
              <w:t>Module 3.3</w:t>
            </w:r>
          </w:p>
        </w:tc>
        <w:tc>
          <w:tcPr>
            <w:tcW w:w="1500" w:type="pct"/>
            <w:tcMar>
              <w:top w:w="80" w:type="dxa"/>
              <w:left w:w="120" w:type="dxa"/>
              <w:bottom w:w="80" w:type="dxa"/>
              <w:right w:w="120" w:type="dxa"/>
            </w:tcMar>
            <w:vAlign w:val="center"/>
          </w:tcPr>
          <w:p w14:paraId="233BAA1A" w14:textId="77777777" w:rsidR="008531DD" w:rsidRDefault="00097320">
            <w:r>
              <w:rPr>
                <w:sz w:val="19"/>
                <w:szCs w:val="19"/>
              </w:rPr>
              <w:t>reccia-documents</w:t>
            </w:r>
          </w:p>
        </w:tc>
      </w:tr>
      <w:tr w:rsidR="008531DD" w14:paraId="233BAA1F" w14:textId="77777777">
        <w:tc>
          <w:tcPr>
            <w:tcW w:w="2000" w:type="pct"/>
            <w:shd w:val="clear" w:color="auto" w:fill="F4F8F5"/>
            <w:tcMar>
              <w:top w:w="80" w:type="dxa"/>
              <w:left w:w="120" w:type="dxa"/>
              <w:bottom w:w="80" w:type="dxa"/>
              <w:right w:w="120" w:type="dxa"/>
            </w:tcMar>
            <w:vAlign w:val="center"/>
          </w:tcPr>
          <w:p w14:paraId="233BAA1C" w14:textId="77777777" w:rsidR="008531DD" w:rsidRDefault="00097320">
            <w:r>
              <w:rPr>
                <w:sz w:val="19"/>
                <w:szCs w:val="19"/>
              </w:rPr>
              <w:t>Text index document count</w:t>
            </w:r>
          </w:p>
        </w:tc>
        <w:tc>
          <w:tcPr>
            <w:tcW w:w="1500" w:type="pct"/>
            <w:shd w:val="clear" w:color="auto" w:fill="F4F8F5"/>
            <w:tcMar>
              <w:top w:w="80" w:type="dxa"/>
              <w:left w:w="120" w:type="dxa"/>
              <w:bottom w:w="80" w:type="dxa"/>
              <w:right w:w="120" w:type="dxa"/>
            </w:tcMar>
            <w:vAlign w:val="center"/>
          </w:tcPr>
          <w:p w14:paraId="233BAA1D" w14:textId="77777777" w:rsidR="008531DD" w:rsidRDefault="00097320">
            <w:r>
              <w:rPr>
                <w:sz w:val="19"/>
                <w:szCs w:val="19"/>
              </w:rPr>
              <w:t>Module 3.3</w:t>
            </w:r>
          </w:p>
        </w:tc>
        <w:tc>
          <w:tcPr>
            <w:tcW w:w="1500" w:type="pct"/>
            <w:shd w:val="clear" w:color="auto" w:fill="F4F8F5"/>
            <w:tcMar>
              <w:top w:w="80" w:type="dxa"/>
              <w:left w:w="120" w:type="dxa"/>
              <w:bottom w:w="80" w:type="dxa"/>
              <w:right w:w="120" w:type="dxa"/>
            </w:tcMar>
            <w:vAlign w:val="center"/>
          </w:tcPr>
          <w:p w14:paraId="233BAA1E" w14:textId="77777777" w:rsidR="008531DD" w:rsidRDefault="008531DD"/>
        </w:tc>
      </w:tr>
      <w:tr w:rsidR="008531DD" w14:paraId="233BAA23" w14:textId="77777777">
        <w:tc>
          <w:tcPr>
            <w:tcW w:w="2000" w:type="pct"/>
            <w:tcMar>
              <w:top w:w="80" w:type="dxa"/>
              <w:left w:w="120" w:type="dxa"/>
              <w:bottom w:w="80" w:type="dxa"/>
              <w:right w:w="120" w:type="dxa"/>
            </w:tcMar>
            <w:vAlign w:val="center"/>
          </w:tcPr>
          <w:p w14:paraId="233BAA20" w14:textId="77777777" w:rsidR="008531DD" w:rsidRDefault="00097320">
            <w:r>
              <w:rPr>
                <w:sz w:val="19"/>
                <w:szCs w:val="19"/>
              </w:rPr>
              <w:t>Image index name</w:t>
            </w:r>
          </w:p>
        </w:tc>
        <w:tc>
          <w:tcPr>
            <w:tcW w:w="1500" w:type="pct"/>
            <w:tcMar>
              <w:top w:w="80" w:type="dxa"/>
              <w:left w:w="120" w:type="dxa"/>
              <w:bottom w:w="80" w:type="dxa"/>
              <w:right w:w="120" w:type="dxa"/>
            </w:tcMar>
            <w:vAlign w:val="center"/>
          </w:tcPr>
          <w:p w14:paraId="233BAA21" w14:textId="77777777" w:rsidR="008531DD" w:rsidRDefault="00097320">
            <w:r>
              <w:rPr>
                <w:sz w:val="19"/>
                <w:szCs w:val="19"/>
              </w:rPr>
              <w:t>Module 4.4</w:t>
            </w:r>
          </w:p>
        </w:tc>
        <w:tc>
          <w:tcPr>
            <w:tcW w:w="1500" w:type="pct"/>
            <w:tcMar>
              <w:top w:w="80" w:type="dxa"/>
              <w:left w:w="120" w:type="dxa"/>
              <w:bottom w:w="80" w:type="dxa"/>
              <w:right w:w="120" w:type="dxa"/>
            </w:tcMar>
            <w:vAlign w:val="center"/>
          </w:tcPr>
          <w:p w14:paraId="233BAA22" w14:textId="77777777" w:rsidR="008531DD" w:rsidRDefault="00097320">
            <w:r>
              <w:rPr>
                <w:sz w:val="19"/>
                <w:szCs w:val="19"/>
              </w:rPr>
              <w:t>reccia-images</w:t>
            </w:r>
          </w:p>
        </w:tc>
      </w:tr>
      <w:tr w:rsidR="008531DD" w14:paraId="233BAA27" w14:textId="77777777">
        <w:tc>
          <w:tcPr>
            <w:tcW w:w="2000" w:type="pct"/>
            <w:shd w:val="clear" w:color="auto" w:fill="F4F8F5"/>
            <w:tcMar>
              <w:top w:w="80" w:type="dxa"/>
              <w:left w:w="120" w:type="dxa"/>
              <w:bottom w:w="80" w:type="dxa"/>
              <w:right w:w="120" w:type="dxa"/>
            </w:tcMar>
            <w:vAlign w:val="center"/>
          </w:tcPr>
          <w:p w14:paraId="233BAA24" w14:textId="77777777" w:rsidR="008531DD" w:rsidRDefault="00097320">
            <w:r>
              <w:rPr>
                <w:sz w:val="19"/>
                <w:szCs w:val="19"/>
              </w:rPr>
              <w:t>Image index document count</w:t>
            </w:r>
          </w:p>
        </w:tc>
        <w:tc>
          <w:tcPr>
            <w:tcW w:w="1500" w:type="pct"/>
            <w:shd w:val="clear" w:color="auto" w:fill="F4F8F5"/>
            <w:tcMar>
              <w:top w:w="80" w:type="dxa"/>
              <w:left w:w="120" w:type="dxa"/>
              <w:bottom w:w="80" w:type="dxa"/>
              <w:right w:w="120" w:type="dxa"/>
            </w:tcMar>
            <w:vAlign w:val="center"/>
          </w:tcPr>
          <w:p w14:paraId="233BAA25" w14:textId="77777777" w:rsidR="008531DD" w:rsidRDefault="00097320">
            <w:r>
              <w:rPr>
                <w:sz w:val="19"/>
                <w:szCs w:val="19"/>
              </w:rPr>
              <w:t>Module 4.4</w:t>
            </w:r>
          </w:p>
        </w:tc>
        <w:tc>
          <w:tcPr>
            <w:tcW w:w="1500" w:type="pct"/>
            <w:shd w:val="clear" w:color="auto" w:fill="F4F8F5"/>
            <w:tcMar>
              <w:top w:w="80" w:type="dxa"/>
              <w:left w:w="120" w:type="dxa"/>
              <w:bottom w:w="80" w:type="dxa"/>
              <w:right w:w="120" w:type="dxa"/>
            </w:tcMar>
            <w:vAlign w:val="center"/>
          </w:tcPr>
          <w:p w14:paraId="233BAA26" w14:textId="77777777" w:rsidR="008531DD" w:rsidRDefault="008531DD"/>
        </w:tc>
      </w:tr>
      <w:tr w:rsidR="008531DD" w14:paraId="233BAA2B" w14:textId="77777777">
        <w:tc>
          <w:tcPr>
            <w:tcW w:w="2000" w:type="pct"/>
            <w:tcMar>
              <w:top w:w="80" w:type="dxa"/>
              <w:left w:w="120" w:type="dxa"/>
              <w:bottom w:w="80" w:type="dxa"/>
              <w:right w:w="120" w:type="dxa"/>
            </w:tcMar>
            <w:vAlign w:val="center"/>
          </w:tcPr>
          <w:p w14:paraId="233BAA28" w14:textId="77777777" w:rsidR="008531DD" w:rsidRDefault="00097320">
            <w:r>
              <w:rPr>
                <w:sz w:val="19"/>
                <w:szCs w:val="19"/>
              </w:rPr>
              <w:t>Vision success rate</w:t>
            </w:r>
          </w:p>
        </w:tc>
        <w:tc>
          <w:tcPr>
            <w:tcW w:w="1500" w:type="pct"/>
            <w:tcMar>
              <w:top w:w="80" w:type="dxa"/>
              <w:left w:w="120" w:type="dxa"/>
              <w:bottom w:w="80" w:type="dxa"/>
              <w:right w:w="120" w:type="dxa"/>
            </w:tcMar>
            <w:vAlign w:val="center"/>
          </w:tcPr>
          <w:p w14:paraId="233BAA29" w14:textId="77777777" w:rsidR="008531DD" w:rsidRDefault="00097320">
            <w:r>
              <w:rPr>
                <w:sz w:val="19"/>
                <w:szCs w:val="19"/>
              </w:rPr>
              <w:t>Module 4.4</w:t>
            </w:r>
          </w:p>
        </w:tc>
        <w:tc>
          <w:tcPr>
            <w:tcW w:w="1500" w:type="pct"/>
            <w:tcMar>
              <w:top w:w="80" w:type="dxa"/>
              <w:left w:w="120" w:type="dxa"/>
              <w:bottom w:w="80" w:type="dxa"/>
              <w:right w:w="120" w:type="dxa"/>
            </w:tcMar>
            <w:vAlign w:val="center"/>
          </w:tcPr>
          <w:p w14:paraId="233BAA2A" w14:textId="77777777" w:rsidR="008531DD" w:rsidRDefault="008531DD"/>
        </w:tc>
      </w:tr>
    </w:tbl>
    <w:p w14:paraId="233BAA2C" w14:textId="77777777" w:rsidR="008531DD" w:rsidRDefault="00097320">
      <w:pPr>
        <w:pStyle w:val="Heading3"/>
        <w:spacing w:before="280" w:after="140"/>
      </w:pPr>
      <w:bookmarkStart w:id="94" w:name="_Toc239882313"/>
      <w:r>
        <w:rPr>
          <w:b/>
          <w:bCs/>
          <w:color w:val="1E7145"/>
          <w:sz w:val="23"/>
          <w:szCs w:val="23"/>
        </w:rPr>
        <w:t>A.4 Reasoning API and connector</w:t>
      </w:r>
      <w:bookmarkEnd w:id="9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6"/>
        <w:gridCol w:w="2705"/>
        <w:gridCol w:w="2705"/>
      </w:tblGrid>
      <w:tr w:rsidR="008531DD" w14:paraId="233BAA30" w14:textId="77777777">
        <w:trPr>
          <w:tblHeader/>
        </w:trPr>
        <w:tc>
          <w:tcPr>
            <w:tcW w:w="2000" w:type="pct"/>
            <w:shd w:val="clear" w:color="auto" w:fill="1E7145"/>
            <w:tcMar>
              <w:top w:w="80" w:type="dxa"/>
              <w:left w:w="120" w:type="dxa"/>
              <w:bottom w:w="80" w:type="dxa"/>
              <w:right w:w="120" w:type="dxa"/>
            </w:tcMar>
            <w:vAlign w:val="center"/>
          </w:tcPr>
          <w:p w14:paraId="233BAA2D" w14:textId="77777777" w:rsidR="008531DD" w:rsidRDefault="00097320">
            <w:r>
              <w:rPr>
                <w:b/>
                <w:bCs/>
                <w:color w:val="FFFFFF"/>
                <w:sz w:val="19"/>
                <w:szCs w:val="19"/>
              </w:rPr>
              <w:lastRenderedPageBreak/>
              <w:t>Item</w:t>
            </w:r>
          </w:p>
        </w:tc>
        <w:tc>
          <w:tcPr>
            <w:tcW w:w="1500" w:type="pct"/>
            <w:shd w:val="clear" w:color="auto" w:fill="1E7145"/>
            <w:tcMar>
              <w:top w:w="80" w:type="dxa"/>
              <w:left w:w="120" w:type="dxa"/>
              <w:bottom w:w="80" w:type="dxa"/>
              <w:right w:w="120" w:type="dxa"/>
            </w:tcMar>
            <w:vAlign w:val="center"/>
          </w:tcPr>
          <w:p w14:paraId="233BAA2E" w14:textId="77777777" w:rsidR="008531DD" w:rsidRDefault="00097320">
            <w:r>
              <w:rPr>
                <w:b/>
                <w:bCs/>
                <w:color w:val="FFFFFF"/>
                <w:sz w:val="19"/>
                <w:szCs w:val="19"/>
              </w:rPr>
              <w:t>Where it comes from</w:t>
            </w:r>
          </w:p>
        </w:tc>
        <w:tc>
          <w:tcPr>
            <w:tcW w:w="1500" w:type="pct"/>
            <w:shd w:val="clear" w:color="auto" w:fill="1E7145"/>
            <w:tcMar>
              <w:top w:w="80" w:type="dxa"/>
              <w:left w:w="120" w:type="dxa"/>
              <w:bottom w:w="80" w:type="dxa"/>
              <w:right w:w="120" w:type="dxa"/>
            </w:tcMar>
            <w:vAlign w:val="center"/>
          </w:tcPr>
          <w:p w14:paraId="233BAA2F" w14:textId="77777777" w:rsidR="008531DD" w:rsidRDefault="00097320">
            <w:r>
              <w:rPr>
                <w:b/>
                <w:bCs/>
                <w:color w:val="FFFFFF"/>
                <w:sz w:val="19"/>
                <w:szCs w:val="19"/>
              </w:rPr>
              <w:t>Your value</w:t>
            </w:r>
          </w:p>
        </w:tc>
      </w:tr>
      <w:tr w:rsidR="008531DD" w14:paraId="233BAA34" w14:textId="77777777">
        <w:tc>
          <w:tcPr>
            <w:tcW w:w="2000" w:type="pct"/>
            <w:tcMar>
              <w:top w:w="80" w:type="dxa"/>
              <w:left w:w="120" w:type="dxa"/>
              <w:bottom w:w="80" w:type="dxa"/>
              <w:right w:w="120" w:type="dxa"/>
            </w:tcMar>
            <w:vAlign w:val="center"/>
          </w:tcPr>
          <w:p w14:paraId="233BAA31" w14:textId="77777777" w:rsidR="008531DD" w:rsidRDefault="00097320">
            <w:r>
              <w:rPr>
                <w:sz w:val="19"/>
                <w:szCs w:val="19"/>
              </w:rPr>
              <w:t>Function app URL</w:t>
            </w:r>
          </w:p>
        </w:tc>
        <w:tc>
          <w:tcPr>
            <w:tcW w:w="1500" w:type="pct"/>
            <w:tcMar>
              <w:top w:w="80" w:type="dxa"/>
              <w:left w:w="120" w:type="dxa"/>
              <w:bottom w:w="80" w:type="dxa"/>
              <w:right w:w="120" w:type="dxa"/>
            </w:tcMar>
            <w:vAlign w:val="center"/>
          </w:tcPr>
          <w:p w14:paraId="233BAA32" w14:textId="77777777" w:rsidR="008531DD" w:rsidRDefault="00097320">
            <w:r>
              <w:rPr>
                <w:sz w:val="19"/>
                <w:szCs w:val="19"/>
              </w:rPr>
              <w:t>Module 5.2</w:t>
            </w:r>
          </w:p>
        </w:tc>
        <w:tc>
          <w:tcPr>
            <w:tcW w:w="1500" w:type="pct"/>
            <w:tcMar>
              <w:top w:w="80" w:type="dxa"/>
              <w:left w:w="120" w:type="dxa"/>
              <w:bottom w:w="80" w:type="dxa"/>
              <w:right w:w="120" w:type="dxa"/>
            </w:tcMar>
            <w:vAlign w:val="center"/>
          </w:tcPr>
          <w:p w14:paraId="233BAA33" w14:textId="77777777" w:rsidR="008531DD" w:rsidRDefault="008531DD"/>
        </w:tc>
      </w:tr>
      <w:tr w:rsidR="008531DD" w14:paraId="233BAA38" w14:textId="77777777">
        <w:tc>
          <w:tcPr>
            <w:tcW w:w="2000" w:type="pct"/>
            <w:shd w:val="clear" w:color="auto" w:fill="F4F8F5"/>
            <w:tcMar>
              <w:top w:w="80" w:type="dxa"/>
              <w:left w:w="120" w:type="dxa"/>
              <w:bottom w:w="80" w:type="dxa"/>
              <w:right w:w="120" w:type="dxa"/>
            </w:tcMar>
            <w:vAlign w:val="center"/>
          </w:tcPr>
          <w:p w14:paraId="233BAA35" w14:textId="77777777" w:rsidR="008531DD" w:rsidRDefault="00097320">
            <w:r>
              <w:rPr>
                <w:sz w:val="19"/>
                <w:szCs w:val="19"/>
              </w:rPr>
              <w:t>Reasoning mode observed</w:t>
            </w:r>
          </w:p>
        </w:tc>
        <w:tc>
          <w:tcPr>
            <w:tcW w:w="1500" w:type="pct"/>
            <w:shd w:val="clear" w:color="auto" w:fill="F4F8F5"/>
            <w:tcMar>
              <w:top w:w="80" w:type="dxa"/>
              <w:left w:w="120" w:type="dxa"/>
              <w:bottom w:w="80" w:type="dxa"/>
              <w:right w:w="120" w:type="dxa"/>
            </w:tcMar>
            <w:vAlign w:val="center"/>
          </w:tcPr>
          <w:p w14:paraId="233BAA36" w14:textId="77777777" w:rsidR="008531DD" w:rsidRDefault="00097320">
            <w:r>
              <w:rPr>
                <w:sz w:val="19"/>
                <w:szCs w:val="19"/>
              </w:rPr>
              <w:t>Module 5.3</w:t>
            </w:r>
          </w:p>
        </w:tc>
        <w:tc>
          <w:tcPr>
            <w:tcW w:w="1500" w:type="pct"/>
            <w:shd w:val="clear" w:color="auto" w:fill="F4F8F5"/>
            <w:tcMar>
              <w:top w:w="80" w:type="dxa"/>
              <w:left w:w="120" w:type="dxa"/>
              <w:bottom w:w="80" w:type="dxa"/>
              <w:right w:w="120" w:type="dxa"/>
            </w:tcMar>
            <w:vAlign w:val="center"/>
          </w:tcPr>
          <w:p w14:paraId="233BAA37" w14:textId="77777777" w:rsidR="008531DD" w:rsidRDefault="008531DD"/>
        </w:tc>
      </w:tr>
      <w:tr w:rsidR="008531DD" w14:paraId="233BAA3C" w14:textId="77777777">
        <w:tc>
          <w:tcPr>
            <w:tcW w:w="2000" w:type="pct"/>
            <w:tcMar>
              <w:top w:w="80" w:type="dxa"/>
              <w:left w:w="120" w:type="dxa"/>
              <w:bottom w:w="80" w:type="dxa"/>
              <w:right w:w="120" w:type="dxa"/>
            </w:tcMar>
            <w:vAlign w:val="center"/>
          </w:tcPr>
          <w:p w14:paraId="233BAA39" w14:textId="77777777" w:rsidR="008531DD" w:rsidRDefault="00097320">
            <w:r>
              <w:rPr>
                <w:sz w:val="19"/>
                <w:szCs w:val="19"/>
              </w:rPr>
              <w:t>Connector internal ID</w:t>
            </w:r>
          </w:p>
        </w:tc>
        <w:tc>
          <w:tcPr>
            <w:tcW w:w="1500" w:type="pct"/>
            <w:tcMar>
              <w:top w:w="80" w:type="dxa"/>
              <w:left w:w="120" w:type="dxa"/>
              <w:bottom w:w="80" w:type="dxa"/>
              <w:right w:w="120" w:type="dxa"/>
            </w:tcMar>
            <w:vAlign w:val="center"/>
          </w:tcPr>
          <w:p w14:paraId="233BAA3A" w14:textId="77777777" w:rsidR="008531DD" w:rsidRDefault="00097320">
            <w:r>
              <w:rPr>
                <w:sz w:val="19"/>
                <w:szCs w:val="19"/>
              </w:rPr>
              <w:t>Module 6.1</w:t>
            </w:r>
          </w:p>
        </w:tc>
        <w:tc>
          <w:tcPr>
            <w:tcW w:w="1500" w:type="pct"/>
            <w:tcMar>
              <w:top w:w="80" w:type="dxa"/>
              <w:left w:w="120" w:type="dxa"/>
              <w:bottom w:w="80" w:type="dxa"/>
              <w:right w:w="120" w:type="dxa"/>
            </w:tcMar>
            <w:vAlign w:val="center"/>
          </w:tcPr>
          <w:p w14:paraId="233BAA3B" w14:textId="77777777" w:rsidR="008531DD" w:rsidRDefault="008531DD"/>
        </w:tc>
      </w:tr>
      <w:tr w:rsidR="008531DD" w14:paraId="233BAA40" w14:textId="77777777">
        <w:tc>
          <w:tcPr>
            <w:tcW w:w="2000" w:type="pct"/>
            <w:shd w:val="clear" w:color="auto" w:fill="F4F8F5"/>
            <w:tcMar>
              <w:top w:w="80" w:type="dxa"/>
              <w:left w:w="120" w:type="dxa"/>
              <w:bottom w:w="80" w:type="dxa"/>
              <w:right w:w="120" w:type="dxa"/>
            </w:tcMar>
            <w:vAlign w:val="center"/>
          </w:tcPr>
          <w:p w14:paraId="233BAA3D" w14:textId="77777777" w:rsidR="008531DD" w:rsidRDefault="00097320">
            <w:r>
              <w:rPr>
                <w:sz w:val="19"/>
                <w:szCs w:val="19"/>
              </w:rPr>
              <w:t>Connection name</w:t>
            </w:r>
          </w:p>
        </w:tc>
        <w:tc>
          <w:tcPr>
            <w:tcW w:w="1500" w:type="pct"/>
            <w:shd w:val="clear" w:color="auto" w:fill="F4F8F5"/>
            <w:tcMar>
              <w:top w:w="80" w:type="dxa"/>
              <w:left w:w="120" w:type="dxa"/>
              <w:bottom w:w="80" w:type="dxa"/>
              <w:right w:w="120" w:type="dxa"/>
            </w:tcMar>
            <w:vAlign w:val="center"/>
          </w:tcPr>
          <w:p w14:paraId="233BAA3E" w14:textId="77777777" w:rsidR="008531DD" w:rsidRDefault="00097320">
            <w:r>
              <w:rPr>
                <w:sz w:val="19"/>
                <w:szCs w:val="19"/>
              </w:rPr>
              <w:t>Module 6.2</w:t>
            </w:r>
          </w:p>
        </w:tc>
        <w:tc>
          <w:tcPr>
            <w:tcW w:w="1500" w:type="pct"/>
            <w:shd w:val="clear" w:color="auto" w:fill="F4F8F5"/>
            <w:tcMar>
              <w:top w:w="80" w:type="dxa"/>
              <w:left w:w="120" w:type="dxa"/>
              <w:bottom w:w="80" w:type="dxa"/>
              <w:right w:w="120" w:type="dxa"/>
            </w:tcMar>
            <w:vAlign w:val="center"/>
          </w:tcPr>
          <w:p w14:paraId="233BAA3F" w14:textId="77777777" w:rsidR="008531DD" w:rsidRDefault="008531DD"/>
        </w:tc>
      </w:tr>
      <w:tr w:rsidR="008531DD" w14:paraId="233BAA44" w14:textId="77777777">
        <w:tc>
          <w:tcPr>
            <w:tcW w:w="2000" w:type="pct"/>
            <w:tcMar>
              <w:top w:w="80" w:type="dxa"/>
              <w:left w:w="120" w:type="dxa"/>
              <w:bottom w:w="80" w:type="dxa"/>
              <w:right w:w="120" w:type="dxa"/>
            </w:tcMar>
            <w:vAlign w:val="center"/>
          </w:tcPr>
          <w:p w14:paraId="233BAA41" w14:textId="77777777" w:rsidR="008531DD" w:rsidRDefault="00097320">
            <w:r>
              <w:rPr>
                <w:sz w:val="19"/>
                <w:szCs w:val="19"/>
              </w:rPr>
              <w:t>Connection reference logical name</w:t>
            </w:r>
          </w:p>
        </w:tc>
        <w:tc>
          <w:tcPr>
            <w:tcW w:w="1500" w:type="pct"/>
            <w:tcMar>
              <w:top w:w="80" w:type="dxa"/>
              <w:left w:w="120" w:type="dxa"/>
              <w:bottom w:w="80" w:type="dxa"/>
              <w:right w:w="120" w:type="dxa"/>
            </w:tcMar>
            <w:vAlign w:val="center"/>
          </w:tcPr>
          <w:p w14:paraId="233BAA42" w14:textId="77777777" w:rsidR="008531DD" w:rsidRDefault="00097320">
            <w:r>
              <w:rPr>
                <w:sz w:val="19"/>
                <w:szCs w:val="19"/>
              </w:rPr>
              <w:t>Module 6.3</w:t>
            </w:r>
          </w:p>
        </w:tc>
        <w:tc>
          <w:tcPr>
            <w:tcW w:w="1500" w:type="pct"/>
            <w:tcMar>
              <w:top w:w="80" w:type="dxa"/>
              <w:left w:w="120" w:type="dxa"/>
              <w:bottom w:w="80" w:type="dxa"/>
              <w:right w:w="120" w:type="dxa"/>
            </w:tcMar>
            <w:vAlign w:val="center"/>
          </w:tcPr>
          <w:p w14:paraId="233BAA43" w14:textId="77777777" w:rsidR="008531DD" w:rsidRDefault="008531DD"/>
        </w:tc>
      </w:tr>
    </w:tbl>
    <w:p w14:paraId="233BAA45" w14:textId="77777777" w:rsidR="008531DD" w:rsidRDefault="00097320">
      <w:pPr>
        <w:pStyle w:val="Heading3"/>
        <w:spacing w:before="280" w:after="140"/>
      </w:pPr>
      <w:bookmarkStart w:id="95" w:name="_Toc239882314"/>
      <w:r>
        <w:rPr>
          <w:b/>
          <w:bCs/>
          <w:color w:val="1E7145"/>
          <w:sz w:val="23"/>
          <w:szCs w:val="23"/>
        </w:rPr>
        <w:t>A.5 Agent</w:t>
      </w:r>
      <w:bookmarkEnd w:id="9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8"/>
        <w:gridCol w:w="4508"/>
      </w:tblGrid>
      <w:tr w:rsidR="008531DD" w14:paraId="233BAA48" w14:textId="77777777">
        <w:trPr>
          <w:tblHeader/>
        </w:trPr>
        <w:tc>
          <w:tcPr>
            <w:tcW w:w="2500" w:type="pct"/>
            <w:shd w:val="clear" w:color="auto" w:fill="1E7145"/>
            <w:tcMar>
              <w:top w:w="80" w:type="dxa"/>
              <w:left w:w="120" w:type="dxa"/>
              <w:bottom w:w="80" w:type="dxa"/>
              <w:right w:w="120" w:type="dxa"/>
            </w:tcMar>
            <w:vAlign w:val="center"/>
          </w:tcPr>
          <w:p w14:paraId="233BAA46" w14:textId="77777777" w:rsidR="008531DD" w:rsidRDefault="00097320">
            <w:r>
              <w:rPr>
                <w:b/>
                <w:bCs/>
                <w:color w:val="FFFFFF"/>
                <w:sz w:val="19"/>
                <w:szCs w:val="19"/>
              </w:rPr>
              <w:t>Item</w:t>
            </w:r>
          </w:p>
        </w:tc>
        <w:tc>
          <w:tcPr>
            <w:tcW w:w="2500" w:type="pct"/>
            <w:shd w:val="clear" w:color="auto" w:fill="1E7145"/>
            <w:tcMar>
              <w:top w:w="80" w:type="dxa"/>
              <w:left w:w="120" w:type="dxa"/>
              <w:bottom w:w="80" w:type="dxa"/>
              <w:right w:w="120" w:type="dxa"/>
            </w:tcMar>
            <w:vAlign w:val="center"/>
          </w:tcPr>
          <w:p w14:paraId="233BAA47" w14:textId="77777777" w:rsidR="008531DD" w:rsidRDefault="00097320">
            <w:r>
              <w:rPr>
                <w:b/>
                <w:bCs/>
                <w:color w:val="FFFFFF"/>
                <w:sz w:val="19"/>
                <w:szCs w:val="19"/>
              </w:rPr>
              <w:t>Your value</w:t>
            </w:r>
          </w:p>
        </w:tc>
      </w:tr>
      <w:tr w:rsidR="008531DD" w14:paraId="233BAA4B" w14:textId="77777777">
        <w:tc>
          <w:tcPr>
            <w:tcW w:w="2500" w:type="pct"/>
            <w:tcMar>
              <w:top w:w="80" w:type="dxa"/>
              <w:left w:w="120" w:type="dxa"/>
              <w:bottom w:w="80" w:type="dxa"/>
              <w:right w:w="120" w:type="dxa"/>
            </w:tcMar>
            <w:vAlign w:val="center"/>
          </w:tcPr>
          <w:p w14:paraId="233BAA49" w14:textId="77777777" w:rsidR="008531DD" w:rsidRDefault="00097320">
            <w:r>
              <w:rPr>
                <w:sz w:val="19"/>
                <w:szCs w:val="19"/>
              </w:rPr>
              <w:t>Agent name</w:t>
            </w:r>
          </w:p>
        </w:tc>
        <w:tc>
          <w:tcPr>
            <w:tcW w:w="2500" w:type="pct"/>
            <w:tcMar>
              <w:top w:w="80" w:type="dxa"/>
              <w:left w:w="120" w:type="dxa"/>
              <w:bottom w:w="80" w:type="dxa"/>
              <w:right w:w="120" w:type="dxa"/>
            </w:tcMar>
            <w:vAlign w:val="center"/>
          </w:tcPr>
          <w:p w14:paraId="233BAA4A" w14:textId="77777777" w:rsidR="008531DD" w:rsidRDefault="008531DD"/>
        </w:tc>
      </w:tr>
      <w:tr w:rsidR="008531DD" w14:paraId="233BAA4E" w14:textId="77777777">
        <w:tc>
          <w:tcPr>
            <w:tcW w:w="2500" w:type="pct"/>
            <w:shd w:val="clear" w:color="auto" w:fill="F4F8F5"/>
            <w:tcMar>
              <w:top w:w="80" w:type="dxa"/>
              <w:left w:w="120" w:type="dxa"/>
              <w:bottom w:w="80" w:type="dxa"/>
              <w:right w:w="120" w:type="dxa"/>
            </w:tcMar>
            <w:vAlign w:val="center"/>
          </w:tcPr>
          <w:p w14:paraId="233BAA4C" w14:textId="77777777" w:rsidR="008531DD" w:rsidRDefault="00097320">
            <w:r>
              <w:rPr>
                <w:sz w:val="19"/>
                <w:szCs w:val="19"/>
              </w:rPr>
              <w:t>Bot schema name</w:t>
            </w:r>
          </w:p>
        </w:tc>
        <w:tc>
          <w:tcPr>
            <w:tcW w:w="2500" w:type="pct"/>
            <w:shd w:val="clear" w:color="auto" w:fill="F4F8F5"/>
            <w:tcMar>
              <w:top w:w="80" w:type="dxa"/>
              <w:left w:w="120" w:type="dxa"/>
              <w:bottom w:w="80" w:type="dxa"/>
              <w:right w:w="120" w:type="dxa"/>
            </w:tcMar>
            <w:vAlign w:val="center"/>
          </w:tcPr>
          <w:p w14:paraId="233BAA4D" w14:textId="77777777" w:rsidR="008531DD" w:rsidRDefault="008531DD"/>
        </w:tc>
      </w:tr>
      <w:tr w:rsidR="008531DD" w14:paraId="233BAA51" w14:textId="77777777">
        <w:tc>
          <w:tcPr>
            <w:tcW w:w="2500" w:type="pct"/>
            <w:tcMar>
              <w:top w:w="80" w:type="dxa"/>
              <w:left w:w="120" w:type="dxa"/>
              <w:bottom w:w="80" w:type="dxa"/>
              <w:right w:w="120" w:type="dxa"/>
            </w:tcMar>
            <w:vAlign w:val="center"/>
          </w:tcPr>
          <w:p w14:paraId="233BAA4F" w14:textId="77777777" w:rsidR="008531DD" w:rsidRDefault="00097320">
            <w:r>
              <w:rPr>
                <w:sz w:val="19"/>
                <w:szCs w:val="19"/>
              </w:rPr>
              <w:t>Web browsing enabled?</w:t>
            </w:r>
          </w:p>
        </w:tc>
        <w:tc>
          <w:tcPr>
            <w:tcW w:w="2500" w:type="pct"/>
            <w:tcMar>
              <w:top w:w="80" w:type="dxa"/>
              <w:left w:w="120" w:type="dxa"/>
              <w:bottom w:w="80" w:type="dxa"/>
              <w:right w:w="120" w:type="dxa"/>
            </w:tcMar>
            <w:vAlign w:val="center"/>
          </w:tcPr>
          <w:p w14:paraId="233BAA50" w14:textId="77777777" w:rsidR="008531DD" w:rsidRDefault="00097320">
            <w:r>
              <w:rPr>
                <w:sz w:val="19"/>
                <w:szCs w:val="19"/>
              </w:rPr>
              <w:t>Should be No</w:t>
            </w:r>
          </w:p>
        </w:tc>
      </w:tr>
      <w:tr w:rsidR="008531DD" w14:paraId="233BAA54" w14:textId="77777777">
        <w:tc>
          <w:tcPr>
            <w:tcW w:w="2500" w:type="pct"/>
            <w:shd w:val="clear" w:color="auto" w:fill="F4F8F5"/>
            <w:tcMar>
              <w:top w:w="80" w:type="dxa"/>
              <w:left w:w="120" w:type="dxa"/>
              <w:bottom w:w="80" w:type="dxa"/>
              <w:right w:w="120" w:type="dxa"/>
            </w:tcMar>
            <w:vAlign w:val="center"/>
          </w:tcPr>
          <w:p w14:paraId="233BAA52" w14:textId="77777777" w:rsidR="008531DD" w:rsidRDefault="00097320">
            <w:r>
              <w:rPr>
                <w:sz w:val="19"/>
                <w:szCs w:val="19"/>
              </w:rPr>
              <w:t>Action attached</w:t>
            </w:r>
          </w:p>
        </w:tc>
        <w:tc>
          <w:tcPr>
            <w:tcW w:w="2500" w:type="pct"/>
            <w:shd w:val="clear" w:color="auto" w:fill="F4F8F5"/>
            <w:tcMar>
              <w:top w:w="80" w:type="dxa"/>
              <w:left w:w="120" w:type="dxa"/>
              <w:bottom w:w="80" w:type="dxa"/>
              <w:right w:w="120" w:type="dxa"/>
            </w:tcMar>
            <w:vAlign w:val="center"/>
          </w:tcPr>
          <w:p w14:paraId="233BAA53" w14:textId="77777777" w:rsidR="008531DD" w:rsidRDefault="008531DD"/>
        </w:tc>
      </w:tr>
      <w:tr w:rsidR="008531DD" w14:paraId="233BAA57" w14:textId="77777777">
        <w:tc>
          <w:tcPr>
            <w:tcW w:w="2500" w:type="pct"/>
            <w:tcMar>
              <w:top w:w="80" w:type="dxa"/>
              <w:left w:w="120" w:type="dxa"/>
              <w:bottom w:w="80" w:type="dxa"/>
              <w:right w:w="120" w:type="dxa"/>
            </w:tcMar>
            <w:vAlign w:val="center"/>
          </w:tcPr>
          <w:p w14:paraId="233BAA55" w14:textId="77777777" w:rsidR="008531DD" w:rsidRDefault="00097320">
            <w:r>
              <w:rPr>
                <w:sz w:val="19"/>
                <w:szCs w:val="19"/>
              </w:rPr>
              <w:t>Published?</w:t>
            </w:r>
          </w:p>
        </w:tc>
        <w:tc>
          <w:tcPr>
            <w:tcW w:w="2500" w:type="pct"/>
            <w:tcMar>
              <w:top w:w="80" w:type="dxa"/>
              <w:left w:w="120" w:type="dxa"/>
              <w:bottom w:w="80" w:type="dxa"/>
              <w:right w:w="120" w:type="dxa"/>
            </w:tcMar>
            <w:vAlign w:val="center"/>
          </w:tcPr>
          <w:p w14:paraId="233BAA56" w14:textId="77777777" w:rsidR="008531DD" w:rsidRDefault="008531DD"/>
        </w:tc>
      </w:tr>
      <w:tr w:rsidR="008531DD" w14:paraId="233BAA5A" w14:textId="77777777">
        <w:tc>
          <w:tcPr>
            <w:tcW w:w="2500" w:type="pct"/>
            <w:shd w:val="clear" w:color="auto" w:fill="F4F8F5"/>
            <w:tcMar>
              <w:top w:w="80" w:type="dxa"/>
              <w:left w:w="120" w:type="dxa"/>
              <w:bottom w:w="80" w:type="dxa"/>
              <w:right w:w="120" w:type="dxa"/>
            </w:tcMar>
            <w:vAlign w:val="center"/>
          </w:tcPr>
          <w:p w14:paraId="233BAA58" w14:textId="77777777" w:rsidR="008531DD" w:rsidRDefault="00097320">
            <w:r>
              <w:rPr>
                <w:sz w:val="19"/>
                <w:szCs w:val="19"/>
              </w:rPr>
              <w:t>Shared with</w:t>
            </w:r>
          </w:p>
        </w:tc>
        <w:tc>
          <w:tcPr>
            <w:tcW w:w="2500" w:type="pct"/>
            <w:shd w:val="clear" w:color="auto" w:fill="F4F8F5"/>
            <w:tcMar>
              <w:top w:w="80" w:type="dxa"/>
              <w:left w:w="120" w:type="dxa"/>
              <w:bottom w:w="80" w:type="dxa"/>
              <w:right w:w="120" w:type="dxa"/>
            </w:tcMar>
            <w:vAlign w:val="center"/>
          </w:tcPr>
          <w:p w14:paraId="233BAA59" w14:textId="77777777" w:rsidR="008531DD" w:rsidRDefault="008531DD"/>
        </w:tc>
      </w:tr>
    </w:tbl>
    <w:p w14:paraId="233BAA5B" w14:textId="77777777" w:rsidR="008531DD" w:rsidRDefault="00097320">
      <w:r>
        <w:br w:type="page"/>
      </w:r>
    </w:p>
    <w:p w14:paraId="233BAA5C" w14:textId="77777777" w:rsidR="008531DD" w:rsidRDefault="00097320">
      <w:pPr>
        <w:pStyle w:val="Heading1"/>
        <w:spacing w:before="480" w:after="240"/>
      </w:pPr>
      <w:bookmarkStart w:id="96" w:name="_Toc239882315"/>
      <w:r>
        <w:rPr>
          <w:b/>
          <w:bCs/>
          <w:color w:val="0B3D24"/>
        </w:rPr>
        <w:lastRenderedPageBreak/>
        <w:t>Appendix B - Sample Prompts and Expected Behavior</w:t>
      </w:r>
      <w:bookmarkEnd w:id="96"/>
    </w:p>
    <w:p w14:paraId="233BAA5D" w14:textId="77777777" w:rsidR="008531DD" w:rsidRDefault="00097320">
      <w:pPr>
        <w:spacing w:after="160"/>
      </w:pPr>
      <w:r>
        <w:t>Use these to build the evaluation set in Module 8.1 and to script a walkthrough.</w:t>
      </w:r>
    </w:p>
    <w:p w14:paraId="233BAA5E" w14:textId="77777777" w:rsidR="008531DD" w:rsidRDefault="00097320">
      <w:pPr>
        <w:pStyle w:val="Heading3"/>
        <w:spacing w:before="280" w:after="140"/>
      </w:pPr>
      <w:bookmarkStart w:id="97" w:name="_Toc239882316"/>
      <w:r>
        <w:rPr>
          <w:b/>
          <w:bCs/>
          <w:color w:val="1E7145"/>
          <w:sz w:val="23"/>
          <w:szCs w:val="23"/>
        </w:rPr>
        <w:t>B.1 Text retrieval</w:t>
      </w:r>
      <w:bookmarkEnd w:id="9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8"/>
        <w:gridCol w:w="4508"/>
      </w:tblGrid>
      <w:tr w:rsidR="008531DD" w14:paraId="233BAA61" w14:textId="77777777">
        <w:trPr>
          <w:tblHeader/>
        </w:trPr>
        <w:tc>
          <w:tcPr>
            <w:tcW w:w="2500" w:type="pct"/>
            <w:shd w:val="clear" w:color="auto" w:fill="1E7145"/>
            <w:tcMar>
              <w:top w:w="80" w:type="dxa"/>
              <w:left w:w="120" w:type="dxa"/>
              <w:bottom w:w="80" w:type="dxa"/>
              <w:right w:w="120" w:type="dxa"/>
            </w:tcMar>
            <w:vAlign w:val="center"/>
          </w:tcPr>
          <w:p w14:paraId="233BAA5F" w14:textId="77777777" w:rsidR="008531DD" w:rsidRDefault="00097320">
            <w:r>
              <w:rPr>
                <w:b/>
                <w:bCs/>
                <w:color w:val="FFFFFF"/>
                <w:sz w:val="19"/>
                <w:szCs w:val="19"/>
              </w:rPr>
              <w:t>Prompt</w:t>
            </w:r>
          </w:p>
        </w:tc>
        <w:tc>
          <w:tcPr>
            <w:tcW w:w="2500" w:type="pct"/>
            <w:shd w:val="clear" w:color="auto" w:fill="1E7145"/>
            <w:tcMar>
              <w:top w:w="80" w:type="dxa"/>
              <w:left w:w="120" w:type="dxa"/>
              <w:bottom w:w="80" w:type="dxa"/>
              <w:right w:w="120" w:type="dxa"/>
            </w:tcMar>
            <w:vAlign w:val="center"/>
          </w:tcPr>
          <w:p w14:paraId="233BAA60" w14:textId="77777777" w:rsidR="008531DD" w:rsidRDefault="00097320">
            <w:r>
              <w:rPr>
                <w:b/>
                <w:bCs/>
                <w:color w:val="FFFFFF"/>
                <w:sz w:val="19"/>
                <w:szCs w:val="19"/>
              </w:rPr>
              <w:t>What good looks like</w:t>
            </w:r>
          </w:p>
        </w:tc>
      </w:tr>
      <w:tr w:rsidR="008531DD" w14:paraId="233BAA64" w14:textId="77777777">
        <w:tc>
          <w:tcPr>
            <w:tcW w:w="2500" w:type="pct"/>
            <w:tcMar>
              <w:top w:w="80" w:type="dxa"/>
              <w:left w:w="120" w:type="dxa"/>
              <w:bottom w:w="80" w:type="dxa"/>
              <w:right w:w="120" w:type="dxa"/>
            </w:tcMar>
            <w:vAlign w:val="center"/>
          </w:tcPr>
          <w:p w14:paraId="233BAA62" w14:textId="77777777" w:rsidR="008531DD" w:rsidRDefault="00097320">
            <w:r>
              <w:rPr>
                <w:sz w:val="19"/>
                <w:szCs w:val="19"/>
              </w:rPr>
              <w:t>What documentation would a municipality require before approving this solar project?</w:t>
            </w:r>
          </w:p>
        </w:tc>
        <w:tc>
          <w:tcPr>
            <w:tcW w:w="2500" w:type="pct"/>
            <w:tcMar>
              <w:top w:w="80" w:type="dxa"/>
              <w:left w:w="120" w:type="dxa"/>
              <w:bottom w:w="80" w:type="dxa"/>
              <w:right w:w="120" w:type="dxa"/>
            </w:tcMar>
            <w:vAlign w:val="center"/>
          </w:tcPr>
          <w:p w14:paraId="233BAA63" w14:textId="77777777" w:rsidR="008531DD" w:rsidRDefault="00097320">
            <w:r>
              <w:rPr>
                <w:sz w:val="19"/>
                <w:szCs w:val="19"/>
              </w:rPr>
              <w:t>Cites the checklist and application template, with document names and page numbers</w:t>
            </w:r>
          </w:p>
        </w:tc>
      </w:tr>
      <w:tr w:rsidR="008531DD" w14:paraId="233BAA67" w14:textId="77777777">
        <w:tc>
          <w:tcPr>
            <w:tcW w:w="2500" w:type="pct"/>
            <w:shd w:val="clear" w:color="auto" w:fill="F4F8F5"/>
            <w:tcMar>
              <w:top w:w="80" w:type="dxa"/>
              <w:left w:w="120" w:type="dxa"/>
              <w:bottom w:w="80" w:type="dxa"/>
              <w:right w:w="120" w:type="dxa"/>
            </w:tcMar>
            <w:vAlign w:val="center"/>
          </w:tcPr>
          <w:p w14:paraId="233BAA65" w14:textId="77777777" w:rsidR="008531DD" w:rsidRDefault="00097320">
            <w:r>
              <w:rPr>
                <w:sz w:val="19"/>
                <w:szCs w:val="19"/>
              </w:rPr>
              <w:t>What financing options does the guide describe for commercial solar projects?</w:t>
            </w:r>
          </w:p>
        </w:tc>
        <w:tc>
          <w:tcPr>
            <w:tcW w:w="2500" w:type="pct"/>
            <w:shd w:val="clear" w:color="auto" w:fill="F4F8F5"/>
            <w:tcMar>
              <w:top w:w="80" w:type="dxa"/>
              <w:left w:w="120" w:type="dxa"/>
              <w:bottom w:w="80" w:type="dxa"/>
              <w:right w:w="120" w:type="dxa"/>
            </w:tcMar>
            <w:vAlign w:val="center"/>
          </w:tcPr>
          <w:p w14:paraId="233BAA66" w14:textId="77777777" w:rsidR="008531DD" w:rsidRDefault="00097320">
            <w:r>
              <w:rPr>
                <w:sz w:val="19"/>
                <w:szCs w:val="19"/>
              </w:rPr>
              <w:t>An answer citing the commercial solar financing options document</w:t>
            </w:r>
          </w:p>
        </w:tc>
      </w:tr>
    </w:tbl>
    <w:p w14:paraId="233BAA68" w14:textId="77777777" w:rsidR="008531DD" w:rsidRDefault="00097320">
      <w:pPr>
        <w:pStyle w:val="Heading3"/>
        <w:spacing w:before="280" w:after="140"/>
      </w:pPr>
      <w:bookmarkStart w:id="98" w:name="_Toc239882317"/>
      <w:r>
        <w:rPr>
          <w:b/>
          <w:bCs/>
          <w:color w:val="1E7145"/>
          <w:sz w:val="23"/>
          <w:szCs w:val="23"/>
        </w:rPr>
        <w:t>B.2 Visual evidence</w:t>
      </w:r>
      <w:bookmarkEnd w:id="9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8"/>
        <w:gridCol w:w="4508"/>
      </w:tblGrid>
      <w:tr w:rsidR="008531DD" w14:paraId="233BAA6B" w14:textId="77777777">
        <w:trPr>
          <w:tblHeader/>
        </w:trPr>
        <w:tc>
          <w:tcPr>
            <w:tcW w:w="2500" w:type="pct"/>
            <w:shd w:val="clear" w:color="auto" w:fill="1E7145"/>
            <w:tcMar>
              <w:top w:w="80" w:type="dxa"/>
              <w:left w:w="120" w:type="dxa"/>
              <w:bottom w:w="80" w:type="dxa"/>
              <w:right w:w="120" w:type="dxa"/>
            </w:tcMar>
            <w:vAlign w:val="center"/>
          </w:tcPr>
          <w:p w14:paraId="233BAA69" w14:textId="77777777" w:rsidR="008531DD" w:rsidRDefault="00097320">
            <w:r>
              <w:rPr>
                <w:b/>
                <w:bCs/>
                <w:color w:val="FFFFFF"/>
                <w:sz w:val="19"/>
                <w:szCs w:val="19"/>
              </w:rPr>
              <w:t>Prompt</w:t>
            </w:r>
          </w:p>
        </w:tc>
        <w:tc>
          <w:tcPr>
            <w:tcW w:w="2500" w:type="pct"/>
            <w:shd w:val="clear" w:color="auto" w:fill="1E7145"/>
            <w:tcMar>
              <w:top w:w="80" w:type="dxa"/>
              <w:left w:w="120" w:type="dxa"/>
              <w:bottom w:w="80" w:type="dxa"/>
              <w:right w:w="120" w:type="dxa"/>
            </w:tcMar>
            <w:vAlign w:val="center"/>
          </w:tcPr>
          <w:p w14:paraId="233BAA6A" w14:textId="77777777" w:rsidR="008531DD" w:rsidRDefault="00097320">
            <w:r>
              <w:rPr>
                <w:b/>
                <w:bCs/>
                <w:color w:val="FFFFFF"/>
                <w:sz w:val="19"/>
                <w:szCs w:val="19"/>
              </w:rPr>
              <w:t>What good looks like</w:t>
            </w:r>
          </w:p>
        </w:tc>
      </w:tr>
      <w:tr w:rsidR="008531DD" w14:paraId="233BAA6E" w14:textId="77777777">
        <w:tc>
          <w:tcPr>
            <w:tcW w:w="2500" w:type="pct"/>
            <w:tcMar>
              <w:top w:w="80" w:type="dxa"/>
              <w:left w:w="120" w:type="dxa"/>
              <w:bottom w:w="80" w:type="dxa"/>
              <w:right w:w="120" w:type="dxa"/>
            </w:tcMar>
            <w:vAlign w:val="center"/>
          </w:tcPr>
          <w:p w14:paraId="233BAA6C" w14:textId="77777777" w:rsidR="008531DD" w:rsidRDefault="00097320">
            <w:r>
              <w:rPr>
                <w:sz w:val="19"/>
                <w:szCs w:val="19"/>
              </w:rPr>
              <w:t>Show me diagrams related to solar interconnection or approval workflow.</w:t>
            </w:r>
          </w:p>
        </w:tc>
        <w:tc>
          <w:tcPr>
            <w:tcW w:w="2500" w:type="pct"/>
            <w:tcMar>
              <w:top w:w="80" w:type="dxa"/>
              <w:left w:w="120" w:type="dxa"/>
              <w:bottom w:w="80" w:type="dxa"/>
              <w:right w:w="120" w:type="dxa"/>
            </w:tcMar>
            <w:vAlign w:val="center"/>
          </w:tcPr>
          <w:p w14:paraId="233BAA6D" w14:textId="77777777" w:rsidR="008531DD" w:rsidRDefault="00097320">
            <w:r>
              <w:rPr>
                <w:sz w:val="19"/>
                <w:szCs w:val="19"/>
              </w:rPr>
              <w:t>Plain links to rendered pages or embedded diagrams - no broken image icons</w:t>
            </w:r>
          </w:p>
        </w:tc>
      </w:tr>
      <w:tr w:rsidR="008531DD" w14:paraId="233BAA71" w14:textId="77777777">
        <w:tc>
          <w:tcPr>
            <w:tcW w:w="2500" w:type="pct"/>
            <w:shd w:val="clear" w:color="auto" w:fill="F4F8F5"/>
            <w:tcMar>
              <w:top w:w="80" w:type="dxa"/>
              <w:left w:w="120" w:type="dxa"/>
              <w:bottom w:w="80" w:type="dxa"/>
              <w:right w:w="120" w:type="dxa"/>
            </w:tcMar>
            <w:vAlign w:val="center"/>
          </w:tcPr>
          <w:p w14:paraId="233BAA6F" w14:textId="77777777" w:rsidR="008531DD" w:rsidRDefault="00097320">
            <w:r>
              <w:rPr>
                <w:sz w:val="19"/>
                <w:szCs w:val="19"/>
              </w:rPr>
              <w:t>Find visuals or tables in the interconnection procedures that explain the technical review steps.</w:t>
            </w:r>
          </w:p>
        </w:tc>
        <w:tc>
          <w:tcPr>
            <w:tcW w:w="2500" w:type="pct"/>
            <w:shd w:val="clear" w:color="auto" w:fill="F4F8F5"/>
            <w:tcMar>
              <w:top w:w="80" w:type="dxa"/>
              <w:left w:w="120" w:type="dxa"/>
              <w:bottom w:w="80" w:type="dxa"/>
              <w:right w:w="120" w:type="dxa"/>
            </w:tcMar>
            <w:vAlign w:val="center"/>
          </w:tcPr>
          <w:p w14:paraId="233BAA70" w14:textId="77777777" w:rsidR="008531DD" w:rsidRDefault="00097320">
            <w:r>
              <w:rPr>
                <w:sz w:val="19"/>
                <w:szCs w:val="19"/>
              </w:rPr>
              <w:t>Citations to specific pages or diagrams in the IREC interconnection procedures</w:t>
            </w:r>
          </w:p>
        </w:tc>
      </w:tr>
    </w:tbl>
    <w:p w14:paraId="233BAA72" w14:textId="77777777" w:rsidR="008531DD" w:rsidRDefault="00097320">
      <w:pPr>
        <w:pStyle w:val="Heading3"/>
        <w:spacing w:before="280" w:after="140"/>
      </w:pPr>
      <w:bookmarkStart w:id="99" w:name="_Toc239882318"/>
      <w:r>
        <w:rPr>
          <w:b/>
          <w:bCs/>
          <w:color w:val="1E7145"/>
          <w:sz w:val="23"/>
          <w:szCs w:val="23"/>
        </w:rPr>
        <w:t>B.3 Comparison</w:t>
      </w:r>
      <w:bookmarkEnd w:id="9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8"/>
        <w:gridCol w:w="4508"/>
      </w:tblGrid>
      <w:tr w:rsidR="008531DD" w14:paraId="233BAA75" w14:textId="77777777">
        <w:trPr>
          <w:tblHeader/>
        </w:trPr>
        <w:tc>
          <w:tcPr>
            <w:tcW w:w="2500" w:type="pct"/>
            <w:shd w:val="clear" w:color="auto" w:fill="1E7145"/>
            <w:tcMar>
              <w:top w:w="80" w:type="dxa"/>
              <w:left w:w="120" w:type="dxa"/>
              <w:bottom w:w="80" w:type="dxa"/>
              <w:right w:w="120" w:type="dxa"/>
            </w:tcMar>
            <w:vAlign w:val="center"/>
          </w:tcPr>
          <w:p w14:paraId="233BAA73" w14:textId="77777777" w:rsidR="008531DD" w:rsidRDefault="00097320">
            <w:r>
              <w:rPr>
                <w:b/>
                <w:bCs/>
                <w:color w:val="FFFFFF"/>
                <w:sz w:val="19"/>
                <w:szCs w:val="19"/>
              </w:rPr>
              <w:t>Prompt</w:t>
            </w:r>
          </w:p>
        </w:tc>
        <w:tc>
          <w:tcPr>
            <w:tcW w:w="2500" w:type="pct"/>
            <w:shd w:val="clear" w:color="auto" w:fill="1E7145"/>
            <w:tcMar>
              <w:top w:w="80" w:type="dxa"/>
              <w:left w:w="120" w:type="dxa"/>
              <w:bottom w:w="80" w:type="dxa"/>
              <w:right w:w="120" w:type="dxa"/>
            </w:tcMar>
            <w:vAlign w:val="center"/>
          </w:tcPr>
          <w:p w14:paraId="233BAA74" w14:textId="77777777" w:rsidR="008531DD" w:rsidRDefault="00097320">
            <w:r>
              <w:rPr>
                <w:b/>
                <w:bCs/>
                <w:color w:val="FFFFFF"/>
                <w:sz w:val="19"/>
                <w:szCs w:val="19"/>
              </w:rPr>
              <w:t>What good looks like</w:t>
            </w:r>
          </w:p>
        </w:tc>
      </w:tr>
      <w:tr w:rsidR="008531DD" w14:paraId="233BAA78" w14:textId="77777777">
        <w:tc>
          <w:tcPr>
            <w:tcW w:w="2500" w:type="pct"/>
            <w:tcMar>
              <w:top w:w="80" w:type="dxa"/>
              <w:left w:w="120" w:type="dxa"/>
              <w:bottom w:w="80" w:type="dxa"/>
              <w:right w:w="120" w:type="dxa"/>
            </w:tcMar>
            <w:vAlign w:val="center"/>
          </w:tcPr>
          <w:p w14:paraId="233BAA76" w14:textId="77777777" w:rsidR="008531DD" w:rsidRDefault="00097320">
            <w:r>
              <w:rPr>
                <w:sz w:val="19"/>
                <w:szCs w:val="19"/>
              </w:rPr>
              <w:t>Compare this permit application template against the California permitting guide.</w:t>
            </w:r>
          </w:p>
        </w:tc>
        <w:tc>
          <w:tcPr>
            <w:tcW w:w="2500" w:type="pct"/>
            <w:tcMar>
              <w:top w:w="80" w:type="dxa"/>
              <w:left w:w="120" w:type="dxa"/>
              <w:bottom w:w="80" w:type="dxa"/>
              <w:right w:w="120" w:type="dxa"/>
            </w:tcMar>
            <w:vAlign w:val="center"/>
          </w:tcPr>
          <w:p w14:paraId="233BAA77" w14:textId="77777777" w:rsidR="008531DD" w:rsidRDefault="00097320">
            <w:r>
              <w:rPr>
                <w:sz w:val="19"/>
                <w:szCs w:val="19"/>
              </w:rPr>
              <w:t>Names specific fields or requirements present in one but not the other</w:t>
            </w:r>
          </w:p>
        </w:tc>
      </w:tr>
    </w:tbl>
    <w:p w14:paraId="233BAA79" w14:textId="77777777" w:rsidR="008531DD" w:rsidRDefault="00097320">
      <w:pPr>
        <w:pStyle w:val="Heading3"/>
        <w:spacing w:before="280" w:after="140"/>
      </w:pPr>
      <w:bookmarkStart w:id="100" w:name="_Toc239882319"/>
      <w:r>
        <w:rPr>
          <w:b/>
          <w:bCs/>
          <w:color w:val="1E7145"/>
          <w:sz w:val="23"/>
          <w:szCs w:val="23"/>
        </w:rPr>
        <w:t>B.4 Scope tests</w:t>
      </w:r>
      <w:bookmarkEnd w:id="10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8"/>
        <w:gridCol w:w="4508"/>
      </w:tblGrid>
      <w:tr w:rsidR="008531DD" w14:paraId="233BAA7C" w14:textId="77777777">
        <w:trPr>
          <w:tblHeader/>
        </w:trPr>
        <w:tc>
          <w:tcPr>
            <w:tcW w:w="2500" w:type="pct"/>
            <w:shd w:val="clear" w:color="auto" w:fill="1E7145"/>
            <w:tcMar>
              <w:top w:w="80" w:type="dxa"/>
              <w:left w:w="120" w:type="dxa"/>
              <w:bottom w:w="80" w:type="dxa"/>
              <w:right w:w="120" w:type="dxa"/>
            </w:tcMar>
            <w:vAlign w:val="center"/>
          </w:tcPr>
          <w:p w14:paraId="233BAA7A" w14:textId="77777777" w:rsidR="008531DD" w:rsidRDefault="00097320">
            <w:r>
              <w:rPr>
                <w:b/>
                <w:bCs/>
                <w:color w:val="FFFFFF"/>
                <w:sz w:val="19"/>
                <w:szCs w:val="19"/>
              </w:rPr>
              <w:t>Prompt</w:t>
            </w:r>
          </w:p>
        </w:tc>
        <w:tc>
          <w:tcPr>
            <w:tcW w:w="2500" w:type="pct"/>
            <w:shd w:val="clear" w:color="auto" w:fill="1E7145"/>
            <w:tcMar>
              <w:top w:w="80" w:type="dxa"/>
              <w:left w:w="120" w:type="dxa"/>
              <w:bottom w:w="80" w:type="dxa"/>
              <w:right w:w="120" w:type="dxa"/>
            </w:tcMar>
            <w:vAlign w:val="center"/>
          </w:tcPr>
          <w:p w14:paraId="233BAA7B" w14:textId="77777777" w:rsidR="008531DD" w:rsidRDefault="00097320">
            <w:r>
              <w:rPr>
                <w:b/>
                <w:bCs/>
                <w:color w:val="FFFFFF"/>
                <w:sz w:val="19"/>
                <w:szCs w:val="19"/>
              </w:rPr>
              <w:t>Expected behavior</w:t>
            </w:r>
          </w:p>
        </w:tc>
      </w:tr>
      <w:tr w:rsidR="008531DD" w14:paraId="233BAA7F" w14:textId="77777777">
        <w:tc>
          <w:tcPr>
            <w:tcW w:w="2500" w:type="pct"/>
            <w:tcMar>
              <w:top w:w="80" w:type="dxa"/>
              <w:left w:w="120" w:type="dxa"/>
              <w:bottom w:w="80" w:type="dxa"/>
              <w:right w:w="120" w:type="dxa"/>
            </w:tcMar>
            <w:vAlign w:val="center"/>
          </w:tcPr>
          <w:p w14:paraId="233BAA7D" w14:textId="77777777" w:rsidR="008531DD" w:rsidRDefault="00097320">
            <w:r>
              <w:rPr>
                <w:sz w:val="19"/>
                <w:szCs w:val="19"/>
              </w:rPr>
              <w:t>Is this legally compliant in my state?</w:t>
            </w:r>
          </w:p>
        </w:tc>
        <w:tc>
          <w:tcPr>
            <w:tcW w:w="2500" w:type="pct"/>
            <w:tcMar>
              <w:top w:w="80" w:type="dxa"/>
              <w:left w:w="120" w:type="dxa"/>
              <w:bottom w:w="80" w:type="dxa"/>
              <w:right w:w="120" w:type="dxa"/>
            </w:tcMar>
            <w:vAlign w:val="center"/>
          </w:tcPr>
          <w:p w14:paraId="233BAA7E" w14:textId="77777777" w:rsidR="008531DD" w:rsidRDefault="00097320">
            <w:r>
              <w:rPr>
                <w:sz w:val="19"/>
                <w:szCs w:val="19"/>
              </w:rPr>
              <w:t>Declines to give a legal opinion</w:t>
            </w:r>
          </w:p>
        </w:tc>
      </w:tr>
      <w:tr w:rsidR="008531DD" w14:paraId="233BAA82" w14:textId="77777777">
        <w:tc>
          <w:tcPr>
            <w:tcW w:w="2500" w:type="pct"/>
            <w:shd w:val="clear" w:color="auto" w:fill="F4F8F5"/>
            <w:tcMar>
              <w:top w:w="80" w:type="dxa"/>
              <w:left w:w="120" w:type="dxa"/>
              <w:bottom w:w="80" w:type="dxa"/>
              <w:right w:w="120" w:type="dxa"/>
            </w:tcMar>
            <w:vAlign w:val="center"/>
          </w:tcPr>
          <w:p w14:paraId="233BAA80" w14:textId="77777777" w:rsidR="008531DD" w:rsidRDefault="00097320">
            <w:r>
              <w:rPr>
                <w:sz w:val="19"/>
                <w:szCs w:val="19"/>
              </w:rPr>
              <w:t>How many solar permits were approved nationwide last year?</w:t>
            </w:r>
          </w:p>
        </w:tc>
        <w:tc>
          <w:tcPr>
            <w:tcW w:w="2500" w:type="pct"/>
            <w:shd w:val="clear" w:color="auto" w:fill="F4F8F5"/>
            <w:tcMar>
              <w:top w:w="80" w:type="dxa"/>
              <w:left w:w="120" w:type="dxa"/>
              <w:bottom w:w="80" w:type="dxa"/>
              <w:right w:w="120" w:type="dxa"/>
            </w:tcMar>
            <w:vAlign w:val="center"/>
          </w:tcPr>
          <w:p w14:paraId="233BAA81" w14:textId="77777777" w:rsidR="008531DD" w:rsidRDefault="00097320">
            <w:r>
              <w:rPr>
                <w:sz w:val="19"/>
                <w:szCs w:val="19"/>
              </w:rPr>
              <w:t>Declines; explains it retrieves relevant evidence, not a complete count</w:t>
            </w:r>
          </w:p>
        </w:tc>
      </w:tr>
    </w:tbl>
    <w:p w14:paraId="233BAA83" w14:textId="77777777" w:rsidR="008531DD" w:rsidRDefault="00097320">
      <w:r>
        <w:br w:type="page"/>
      </w:r>
    </w:p>
    <w:p w14:paraId="233BAA84" w14:textId="77777777" w:rsidR="008531DD" w:rsidRDefault="00097320">
      <w:pPr>
        <w:pStyle w:val="Heading1"/>
        <w:spacing w:before="480" w:after="240"/>
      </w:pPr>
      <w:bookmarkStart w:id="101" w:name="_Toc239882320"/>
      <w:r>
        <w:rPr>
          <w:b/>
          <w:bCs/>
          <w:color w:val="0B3D24"/>
        </w:rPr>
        <w:lastRenderedPageBreak/>
        <w:t>Appendix C - Troubleshooting Matrix</w:t>
      </w:r>
      <w:bookmarkEnd w:id="101"/>
    </w:p>
    <w:p w14:paraId="233BAA85" w14:textId="77777777" w:rsidR="008531DD" w:rsidRDefault="00097320">
      <w:pPr>
        <w:spacing w:after="160"/>
      </w:pPr>
      <w:r>
        <w:t>Work top to bottom within each section. The order is cheapest-check-first.</w:t>
      </w:r>
    </w:p>
    <w:p w14:paraId="233BAA86" w14:textId="77777777" w:rsidR="008531DD" w:rsidRDefault="00097320">
      <w:pPr>
        <w:pStyle w:val="Heading3"/>
        <w:spacing w:before="280" w:after="140"/>
      </w:pPr>
      <w:bookmarkStart w:id="102" w:name="_Toc239882321"/>
      <w:r>
        <w:rPr>
          <w:b/>
          <w:bCs/>
          <w:color w:val="1E7145"/>
          <w:sz w:val="23"/>
          <w:szCs w:val="23"/>
        </w:rPr>
        <w:t>C.1 The single most common failure</w:t>
      </w:r>
      <w:bookmarkEnd w:id="102"/>
    </w:p>
    <w:p w14:paraId="233BAA87"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b/>
          <w:bCs/>
          <w:color w:val="222222"/>
        </w:rPr>
        <w:t>Symptom: the agent's action reports “Let's get you connected first.”</w:t>
      </w:r>
      <w:r>
        <w:rPr>
          <w:color w:val="222222"/>
        </w:rPr>
        <w:t xml:space="preserve"> This is the defining failure of this lab, and it is almost always the Dataverse connection reference. Work through these checks in order.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2"/>
        <w:gridCol w:w="4688"/>
        <w:gridCol w:w="3606"/>
      </w:tblGrid>
      <w:tr w:rsidR="008531DD" w14:paraId="233BAA8B" w14:textId="77777777">
        <w:trPr>
          <w:tblHeader/>
        </w:trPr>
        <w:tc>
          <w:tcPr>
            <w:tcW w:w="400" w:type="pct"/>
            <w:shd w:val="clear" w:color="auto" w:fill="1E7145"/>
            <w:tcMar>
              <w:top w:w="80" w:type="dxa"/>
              <w:left w:w="120" w:type="dxa"/>
              <w:bottom w:w="80" w:type="dxa"/>
              <w:right w:w="120" w:type="dxa"/>
            </w:tcMar>
            <w:vAlign w:val="center"/>
          </w:tcPr>
          <w:p w14:paraId="233BAA88" w14:textId="77777777" w:rsidR="008531DD" w:rsidRDefault="00097320">
            <w:r>
              <w:rPr>
                <w:b/>
                <w:bCs/>
                <w:color w:val="FFFFFF"/>
                <w:sz w:val="19"/>
                <w:szCs w:val="19"/>
              </w:rPr>
              <w:t>#</w:t>
            </w:r>
          </w:p>
        </w:tc>
        <w:tc>
          <w:tcPr>
            <w:tcW w:w="2600" w:type="pct"/>
            <w:shd w:val="clear" w:color="auto" w:fill="1E7145"/>
            <w:tcMar>
              <w:top w:w="80" w:type="dxa"/>
              <w:left w:w="120" w:type="dxa"/>
              <w:bottom w:w="80" w:type="dxa"/>
              <w:right w:w="120" w:type="dxa"/>
            </w:tcMar>
            <w:vAlign w:val="center"/>
          </w:tcPr>
          <w:p w14:paraId="233BAA89" w14:textId="77777777" w:rsidR="008531DD" w:rsidRDefault="00097320">
            <w:r>
              <w:rPr>
                <w:b/>
                <w:bCs/>
                <w:color w:val="FFFFFF"/>
                <w:sz w:val="19"/>
                <w:szCs w:val="19"/>
              </w:rPr>
              <w:t>Check</w:t>
            </w:r>
          </w:p>
        </w:tc>
        <w:tc>
          <w:tcPr>
            <w:tcW w:w="2000" w:type="pct"/>
            <w:shd w:val="clear" w:color="auto" w:fill="1E7145"/>
            <w:tcMar>
              <w:top w:w="80" w:type="dxa"/>
              <w:left w:w="120" w:type="dxa"/>
              <w:bottom w:w="80" w:type="dxa"/>
              <w:right w:w="120" w:type="dxa"/>
            </w:tcMar>
            <w:vAlign w:val="center"/>
          </w:tcPr>
          <w:p w14:paraId="233BAA8A" w14:textId="77777777" w:rsidR="008531DD" w:rsidRDefault="00097320">
            <w:r>
              <w:rPr>
                <w:b/>
                <w:bCs/>
                <w:color w:val="FFFFFF"/>
                <w:sz w:val="19"/>
                <w:szCs w:val="19"/>
              </w:rPr>
              <w:t>Fix</w:t>
            </w:r>
          </w:p>
        </w:tc>
      </w:tr>
      <w:tr w:rsidR="008531DD" w14:paraId="233BAA8F" w14:textId="77777777">
        <w:tc>
          <w:tcPr>
            <w:tcW w:w="400" w:type="pct"/>
            <w:tcMar>
              <w:top w:w="80" w:type="dxa"/>
              <w:left w:w="120" w:type="dxa"/>
              <w:bottom w:w="80" w:type="dxa"/>
              <w:right w:w="120" w:type="dxa"/>
            </w:tcMar>
            <w:vAlign w:val="center"/>
          </w:tcPr>
          <w:p w14:paraId="233BAA8C" w14:textId="77777777" w:rsidR="008531DD" w:rsidRDefault="00097320">
            <w:r>
              <w:rPr>
                <w:sz w:val="19"/>
                <w:szCs w:val="19"/>
              </w:rPr>
              <w:t>1</w:t>
            </w:r>
          </w:p>
        </w:tc>
        <w:tc>
          <w:tcPr>
            <w:tcW w:w="2600" w:type="pct"/>
            <w:tcMar>
              <w:top w:w="80" w:type="dxa"/>
              <w:left w:w="120" w:type="dxa"/>
              <w:bottom w:w="80" w:type="dxa"/>
              <w:right w:w="120" w:type="dxa"/>
            </w:tcMar>
            <w:vAlign w:val="center"/>
          </w:tcPr>
          <w:p w14:paraId="233BAA8D" w14:textId="77777777" w:rsidR="008531DD" w:rsidRDefault="00097320">
            <w:r>
              <w:rPr>
                <w:sz w:val="19"/>
                <w:szCs w:val="19"/>
              </w:rPr>
              <w:t>Does the connection show status Connected in the Power Platform admin center?</w:t>
            </w:r>
          </w:p>
        </w:tc>
        <w:tc>
          <w:tcPr>
            <w:tcW w:w="2000" w:type="pct"/>
            <w:tcMar>
              <w:top w:w="80" w:type="dxa"/>
              <w:left w:w="120" w:type="dxa"/>
              <w:bottom w:w="80" w:type="dxa"/>
              <w:right w:w="120" w:type="dxa"/>
            </w:tcMar>
            <w:vAlign w:val="center"/>
          </w:tcPr>
          <w:p w14:paraId="233BAA8E" w14:textId="77777777" w:rsidR="008531DD" w:rsidRDefault="00097320">
            <w:r>
              <w:rPr>
                <w:sz w:val="19"/>
                <w:szCs w:val="19"/>
              </w:rPr>
              <w:t>If not, re-run Module 6.2's connection-creation step</w:t>
            </w:r>
          </w:p>
        </w:tc>
      </w:tr>
      <w:tr w:rsidR="008531DD" w14:paraId="233BAA93" w14:textId="77777777">
        <w:tc>
          <w:tcPr>
            <w:tcW w:w="400" w:type="pct"/>
            <w:shd w:val="clear" w:color="auto" w:fill="F4F8F5"/>
            <w:tcMar>
              <w:top w:w="80" w:type="dxa"/>
              <w:left w:w="120" w:type="dxa"/>
              <w:bottom w:w="80" w:type="dxa"/>
              <w:right w:w="120" w:type="dxa"/>
            </w:tcMar>
            <w:vAlign w:val="center"/>
          </w:tcPr>
          <w:p w14:paraId="233BAA90" w14:textId="77777777" w:rsidR="008531DD" w:rsidRDefault="00097320">
            <w:r>
              <w:rPr>
                <w:sz w:val="19"/>
                <w:szCs w:val="19"/>
              </w:rPr>
              <w:t>2</w:t>
            </w:r>
          </w:p>
        </w:tc>
        <w:tc>
          <w:tcPr>
            <w:tcW w:w="2600" w:type="pct"/>
            <w:shd w:val="clear" w:color="auto" w:fill="F4F8F5"/>
            <w:tcMar>
              <w:top w:w="80" w:type="dxa"/>
              <w:left w:w="120" w:type="dxa"/>
              <w:bottom w:w="80" w:type="dxa"/>
              <w:right w:w="120" w:type="dxa"/>
            </w:tcMar>
            <w:vAlign w:val="center"/>
          </w:tcPr>
          <w:p w14:paraId="233BAA91" w14:textId="77777777" w:rsidR="008531DD" w:rsidRDefault="00097320">
            <w:r>
              <w:rPr>
                <w:sz w:val="19"/>
                <w:szCs w:val="19"/>
              </w:rPr>
              <w:t>Is the connection reference's connectionid field populated (not null)?</w:t>
            </w:r>
          </w:p>
        </w:tc>
        <w:tc>
          <w:tcPr>
            <w:tcW w:w="2000" w:type="pct"/>
            <w:shd w:val="clear" w:color="auto" w:fill="F4F8F5"/>
            <w:tcMar>
              <w:top w:w="80" w:type="dxa"/>
              <w:left w:w="120" w:type="dxa"/>
              <w:bottom w:w="80" w:type="dxa"/>
              <w:right w:w="120" w:type="dxa"/>
            </w:tcMar>
            <w:vAlign w:val="center"/>
          </w:tcPr>
          <w:p w14:paraId="233BAA92" w14:textId="77777777" w:rsidR="008531DD" w:rsidRDefault="00097320">
            <w:r>
              <w:rPr>
                <w:sz w:val="19"/>
                <w:szCs w:val="19"/>
              </w:rPr>
              <w:t>Re-run register-copilot-action.ps1, or PATCH the connectionreference row directly with the connection name</w:t>
            </w:r>
          </w:p>
        </w:tc>
      </w:tr>
      <w:tr w:rsidR="008531DD" w14:paraId="233BAA97" w14:textId="77777777">
        <w:tc>
          <w:tcPr>
            <w:tcW w:w="400" w:type="pct"/>
            <w:tcMar>
              <w:top w:w="80" w:type="dxa"/>
              <w:left w:w="120" w:type="dxa"/>
              <w:bottom w:w="80" w:type="dxa"/>
              <w:right w:w="120" w:type="dxa"/>
            </w:tcMar>
            <w:vAlign w:val="center"/>
          </w:tcPr>
          <w:p w14:paraId="233BAA94" w14:textId="77777777" w:rsidR="008531DD" w:rsidRDefault="00097320">
            <w:r>
              <w:rPr>
                <w:sz w:val="19"/>
                <w:szCs w:val="19"/>
              </w:rPr>
              <w:t>3</w:t>
            </w:r>
          </w:p>
        </w:tc>
        <w:tc>
          <w:tcPr>
            <w:tcW w:w="2600" w:type="pct"/>
            <w:tcMar>
              <w:top w:w="80" w:type="dxa"/>
              <w:left w:w="120" w:type="dxa"/>
              <w:bottom w:w="80" w:type="dxa"/>
              <w:right w:w="120" w:type="dxa"/>
            </w:tcMar>
            <w:vAlign w:val="center"/>
          </w:tcPr>
          <w:p w14:paraId="233BAA95" w14:textId="77777777" w:rsidR="008531DD" w:rsidRDefault="00097320">
            <w:r>
              <w:rPr>
                <w:sz w:val="19"/>
                <w:szCs w:val="19"/>
              </w:rPr>
              <w:t>Does the connector internal ID in the connection reference match the connector actually created?</w:t>
            </w:r>
          </w:p>
        </w:tc>
        <w:tc>
          <w:tcPr>
            <w:tcW w:w="2000" w:type="pct"/>
            <w:tcMar>
              <w:top w:w="80" w:type="dxa"/>
              <w:left w:w="120" w:type="dxa"/>
              <w:bottom w:w="80" w:type="dxa"/>
              <w:right w:w="120" w:type="dxa"/>
            </w:tcMar>
            <w:vAlign w:val="center"/>
          </w:tcPr>
          <w:p w14:paraId="233BAA96" w14:textId="77777777" w:rsidR="008531DD" w:rsidRDefault="00097320">
            <w:r>
              <w:rPr>
                <w:sz w:val="19"/>
                <w:szCs w:val="19"/>
              </w:rPr>
              <w:t>Re-resolve the connector's connectorinternalid from Dataverse and correct the connection reference</w:t>
            </w:r>
          </w:p>
        </w:tc>
      </w:tr>
      <w:tr w:rsidR="008531DD" w14:paraId="233BAA9B" w14:textId="77777777">
        <w:tc>
          <w:tcPr>
            <w:tcW w:w="400" w:type="pct"/>
            <w:shd w:val="clear" w:color="auto" w:fill="F4F8F5"/>
            <w:tcMar>
              <w:top w:w="80" w:type="dxa"/>
              <w:left w:w="120" w:type="dxa"/>
              <w:bottom w:w="80" w:type="dxa"/>
              <w:right w:w="120" w:type="dxa"/>
            </w:tcMar>
            <w:vAlign w:val="center"/>
          </w:tcPr>
          <w:p w14:paraId="233BAA98" w14:textId="77777777" w:rsidR="008531DD" w:rsidRDefault="00097320">
            <w:r>
              <w:rPr>
                <w:sz w:val="19"/>
                <w:szCs w:val="19"/>
              </w:rPr>
              <w:t>4</w:t>
            </w:r>
          </w:p>
        </w:tc>
        <w:tc>
          <w:tcPr>
            <w:tcW w:w="2600" w:type="pct"/>
            <w:shd w:val="clear" w:color="auto" w:fill="F4F8F5"/>
            <w:tcMar>
              <w:top w:w="80" w:type="dxa"/>
              <w:left w:w="120" w:type="dxa"/>
              <w:bottom w:w="80" w:type="dxa"/>
              <w:right w:w="120" w:type="dxa"/>
            </w:tcMar>
            <w:vAlign w:val="center"/>
          </w:tcPr>
          <w:p w14:paraId="233BAA99" w14:textId="77777777" w:rsidR="008531DD" w:rsidRDefault="00097320">
            <w:r>
              <w:rPr>
                <w:sz w:val="19"/>
                <w:szCs w:val="19"/>
              </w:rPr>
              <w:t>Has the agent been republished since the connection reference was fixed?</w:t>
            </w:r>
          </w:p>
        </w:tc>
        <w:tc>
          <w:tcPr>
            <w:tcW w:w="2000" w:type="pct"/>
            <w:shd w:val="clear" w:color="auto" w:fill="F4F8F5"/>
            <w:tcMar>
              <w:top w:w="80" w:type="dxa"/>
              <w:left w:w="120" w:type="dxa"/>
              <w:bottom w:w="80" w:type="dxa"/>
              <w:right w:w="120" w:type="dxa"/>
            </w:tcMar>
            <w:vAlign w:val="center"/>
          </w:tcPr>
          <w:p w14:paraId="233BAA9A" w14:textId="77777777" w:rsidR="008531DD" w:rsidRDefault="00097320">
            <w:r>
              <w:rPr>
                <w:sz w:val="19"/>
                <w:szCs w:val="19"/>
              </w:rPr>
              <w:t>Publish again - Module 7.7</w:t>
            </w:r>
          </w:p>
        </w:tc>
      </w:tr>
    </w:tbl>
    <w:p w14:paraId="233BAA9C" w14:textId="77777777" w:rsidR="008531DD" w:rsidRDefault="00097320">
      <w:pPr>
        <w:pStyle w:val="Heading3"/>
        <w:spacing w:before="280" w:after="140"/>
      </w:pPr>
      <w:bookmarkStart w:id="103" w:name="_Toc239882322"/>
      <w:r>
        <w:rPr>
          <w:b/>
          <w:bCs/>
          <w:color w:val="1E7145"/>
          <w:sz w:val="23"/>
          <w:szCs w:val="23"/>
        </w:rPr>
        <w:t>C.2 Azure resource and ingestion issues</w:t>
      </w:r>
      <w:bookmarkEnd w:id="10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5"/>
        <w:gridCol w:w="2885"/>
        <w:gridCol w:w="3426"/>
      </w:tblGrid>
      <w:tr w:rsidR="008531DD" w14:paraId="233BAAA0" w14:textId="77777777">
        <w:trPr>
          <w:tblHeader/>
        </w:trPr>
        <w:tc>
          <w:tcPr>
            <w:tcW w:w="1500" w:type="pct"/>
            <w:shd w:val="clear" w:color="auto" w:fill="1E7145"/>
            <w:tcMar>
              <w:top w:w="80" w:type="dxa"/>
              <w:left w:w="120" w:type="dxa"/>
              <w:bottom w:w="80" w:type="dxa"/>
              <w:right w:w="120" w:type="dxa"/>
            </w:tcMar>
            <w:vAlign w:val="center"/>
          </w:tcPr>
          <w:p w14:paraId="233BAA9D" w14:textId="77777777" w:rsidR="008531DD" w:rsidRDefault="00097320">
            <w:r>
              <w:rPr>
                <w:b/>
                <w:bCs/>
                <w:color w:val="FFFFFF"/>
                <w:sz w:val="19"/>
                <w:szCs w:val="19"/>
              </w:rPr>
              <w:t>Symptom</w:t>
            </w:r>
          </w:p>
        </w:tc>
        <w:tc>
          <w:tcPr>
            <w:tcW w:w="1600" w:type="pct"/>
            <w:shd w:val="clear" w:color="auto" w:fill="1E7145"/>
            <w:tcMar>
              <w:top w:w="80" w:type="dxa"/>
              <w:left w:w="120" w:type="dxa"/>
              <w:bottom w:w="80" w:type="dxa"/>
              <w:right w:w="120" w:type="dxa"/>
            </w:tcMar>
            <w:vAlign w:val="center"/>
          </w:tcPr>
          <w:p w14:paraId="233BAA9E" w14:textId="77777777" w:rsidR="008531DD" w:rsidRDefault="00097320">
            <w:r>
              <w:rPr>
                <w:b/>
                <w:bCs/>
                <w:color w:val="FFFFFF"/>
                <w:sz w:val="19"/>
                <w:szCs w:val="19"/>
              </w:rPr>
              <w:t>Likely cause</w:t>
            </w:r>
          </w:p>
        </w:tc>
        <w:tc>
          <w:tcPr>
            <w:tcW w:w="1900" w:type="pct"/>
            <w:shd w:val="clear" w:color="auto" w:fill="1E7145"/>
            <w:tcMar>
              <w:top w:w="80" w:type="dxa"/>
              <w:left w:w="120" w:type="dxa"/>
              <w:bottom w:w="80" w:type="dxa"/>
              <w:right w:w="120" w:type="dxa"/>
            </w:tcMar>
            <w:vAlign w:val="center"/>
          </w:tcPr>
          <w:p w14:paraId="233BAA9F" w14:textId="77777777" w:rsidR="008531DD" w:rsidRDefault="00097320">
            <w:r>
              <w:rPr>
                <w:b/>
                <w:bCs/>
                <w:color w:val="FFFFFF"/>
                <w:sz w:val="19"/>
                <w:szCs w:val="19"/>
              </w:rPr>
              <w:t>Action</w:t>
            </w:r>
          </w:p>
        </w:tc>
      </w:tr>
      <w:tr w:rsidR="008531DD" w14:paraId="233BAAA4" w14:textId="77777777">
        <w:tc>
          <w:tcPr>
            <w:tcW w:w="1500" w:type="pct"/>
            <w:tcMar>
              <w:top w:w="80" w:type="dxa"/>
              <w:left w:w="120" w:type="dxa"/>
              <w:bottom w:w="80" w:type="dxa"/>
              <w:right w:w="120" w:type="dxa"/>
            </w:tcMar>
            <w:vAlign w:val="center"/>
          </w:tcPr>
          <w:p w14:paraId="233BAAA1" w14:textId="77777777" w:rsidR="008531DD" w:rsidRDefault="00097320">
            <w:r>
              <w:rPr>
                <w:sz w:val="19"/>
                <w:szCs w:val="19"/>
              </w:rPr>
              <w:t>Function deployment fails with a storage authentication error</w:t>
            </w:r>
          </w:p>
        </w:tc>
        <w:tc>
          <w:tcPr>
            <w:tcW w:w="1600" w:type="pct"/>
            <w:tcMar>
              <w:top w:w="80" w:type="dxa"/>
              <w:left w:w="120" w:type="dxa"/>
              <w:bottom w:w="80" w:type="dxa"/>
              <w:right w:w="120" w:type="dxa"/>
            </w:tcMar>
            <w:vAlign w:val="center"/>
          </w:tcPr>
          <w:p w14:paraId="233BAAA2" w14:textId="77777777" w:rsidR="008531DD" w:rsidRDefault="00097320">
            <w:r>
              <w:rPr>
                <w:sz w:val="19"/>
                <w:szCs w:val="19"/>
              </w:rPr>
              <w:t>Tenant policy blocks storage shared-key access</w:t>
            </w:r>
          </w:p>
        </w:tc>
        <w:tc>
          <w:tcPr>
            <w:tcW w:w="1900" w:type="pct"/>
            <w:tcMar>
              <w:top w:w="80" w:type="dxa"/>
              <w:left w:w="120" w:type="dxa"/>
              <w:bottom w:w="80" w:type="dxa"/>
              <w:right w:w="120" w:type="dxa"/>
            </w:tcMar>
            <w:vAlign w:val="center"/>
          </w:tcPr>
          <w:p w14:paraId="233BAAA3" w14:textId="77777777" w:rsidR="008531DD" w:rsidRDefault="00097320">
            <w:r>
              <w:rPr>
                <w:sz w:val="19"/>
                <w:szCs w:val="19"/>
              </w:rPr>
              <w:t>Switch to Flex Consumption with managed-identity storage access - Module 5.4</w:t>
            </w:r>
          </w:p>
        </w:tc>
      </w:tr>
      <w:tr w:rsidR="008531DD" w14:paraId="233BAAA8" w14:textId="77777777">
        <w:tc>
          <w:tcPr>
            <w:tcW w:w="1500" w:type="pct"/>
            <w:shd w:val="clear" w:color="auto" w:fill="F4F8F5"/>
            <w:tcMar>
              <w:top w:w="80" w:type="dxa"/>
              <w:left w:w="120" w:type="dxa"/>
              <w:bottom w:w="80" w:type="dxa"/>
              <w:right w:w="120" w:type="dxa"/>
            </w:tcMar>
            <w:vAlign w:val="center"/>
          </w:tcPr>
          <w:p w14:paraId="233BAAA5" w14:textId="77777777" w:rsidR="008531DD" w:rsidRDefault="00097320">
            <w:r>
              <w:rPr>
                <w:sz w:val="19"/>
                <w:szCs w:val="19"/>
              </w:rPr>
              <w:t>Azure OpenAI deployment fails with ServiceModelDeprecated</w:t>
            </w:r>
          </w:p>
        </w:tc>
        <w:tc>
          <w:tcPr>
            <w:tcW w:w="1600" w:type="pct"/>
            <w:shd w:val="clear" w:color="auto" w:fill="F4F8F5"/>
            <w:tcMar>
              <w:top w:w="80" w:type="dxa"/>
              <w:left w:w="120" w:type="dxa"/>
              <w:bottom w:w="80" w:type="dxa"/>
              <w:right w:w="120" w:type="dxa"/>
            </w:tcMar>
            <w:vAlign w:val="center"/>
          </w:tcPr>
          <w:p w14:paraId="233BAAA6" w14:textId="77777777" w:rsidR="008531DD" w:rsidRDefault="00097320">
            <w:r>
              <w:rPr>
                <w:sz w:val="19"/>
                <w:szCs w:val="19"/>
              </w:rPr>
              <w:t>The requested model version is no longer available</w:t>
            </w:r>
          </w:p>
        </w:tc>
        <w:tc>
          <w:tcPr>
            <w:tcW w:w="1900" w:type="pct"/>
            <w:shd w:val="clear" w:color="auto" w:fill="F4F8F5"/>
            <w:tcMar>
              <w:top w:w="80" w:type="dxa"/>
              <w:left w:w="120" w:type="dxa"/>
              <w:bottom w:w="80" w:type="dxa"/>
              <w:right w:w="120" w:type="dxa"/>
            </w:tcMar>
            <w:vAlign w:val="center"/>
          </w:tcPr>
          <w:p w14:paraId="233BAAA7" w14:textId="77777777" w:rsidR="008531DD" w:rsidRDefault="00097320">
            <w:r>
              <w:rPr>
                <w:sz w:val="19"/>
                <w:szCs w:val="19"/>
              </w:rPr>
              <w:t>List current models and update the deployment parameters - Module 5.5</w:t>
            </w:r>
          </w:p>
        </w:tc>
      </w:tr>
      <w:tr w:rsidR="008531DD" w14:paraId="233BAAAC" w14:textId="77777777">
        <w:tc>
          <w:tcPr>
            <w:tcW w:w="1500" w:type="pct"/>
            <w:tcMar>
              <w:top w:w="80" w:type="dxa"/>
              <w:left w:w="120" w:type="dxa"/>
              <w:bottom w:w="80" w:type="dxa"/>
              <w:right w:w="120" w:type="dxa"/>
            </w:tcMar>
            <w:vAlign w:val="center"/>
          </w:tcPr>
          <w:p w14:paraId="233BAAA9" w14:textId="77777777" w:rsidR="008531DD" w:rsidRDefault="00097320">
            <w:r>
              <w:rPr>
                <w:sz w:val="19"/>
                <w:szCs w:val="19"/>
              </w:rPr>
              <w:t>Image extraction stops partway through a long run</w:t>
            </w:r>
          </w:p>
        </w:tc>
        <w:tc>
          <w:tcPr>
            <w:tcW w:w="1600" w:type="pct"/>
            <w:tcMar>
              <w:top w:w="80" w:type="dxa"/>
              <w:left w:w="120" w:type="dxa"/>
              <w:bottom w:w="80" w:type="dxa"/>
              <w:right w:w="120" w:type="dxa"/>
            </w:tcMar>
            <w:vAlign w:val="center"/>
          </w:tcPr>
          <w:p w14:paraId="233BAAAA" w14:textId="77777777" w:rsidR="008531DD" w:rsidRDefault="00097320">
            <w:r>
              <w:rPr>
                <w:sz w:val="19"/>
                <w:szCs w:val="19"/>
              </w:rPr>
              <w:t>A transient network reset from Microsoft Graph</w:t>
            </w:r>
          </w:p>
        </w:tc>
        <w:tc>
          <w:tcPr>
            <w:tcW w:w="1900" w:type="pct"/>
            <w:tcMar>
              <w:top w:w="80" w:type="dxa"/>
              <w:left w:w="120" w:type="dxa"/>
              <w:bottom w:w="80" w:type="dxa"/>
              <w:right w:w="120" w:type="dxa"/>
            </w:tcMar>
            <w:vAlign w:val="center"/>
          </w:tcPr>
          <w:p w14:paraId="233BAAAB" w14:textId="77777777" w:rsidR="008531DD" w:rsidRDefault="00097320">
            <w:r>
              <w:rPr>
                <w:sz w:val="19"/>
                <w:szCs w:val="19"/>
              </w:rPr>
              <w:t>Re-run with -SkipExistingIndexed - Module 4.2</w:t>
            </w:r>
          </w:p>
        </w:tc>
      </w:tr>
      <w:tr w:rsidR="008531DD" w14:paraId="233BAAB0" w14:textId="77777777">
        <w:tc>
          <w:tcPr>
            <w:tcW w:w="1500" w:type="pct"/>
            <w:shd w:val="clear" w:color="auto" w:fill="F4F8F5"/>
            <w:tcMar>
              <w:top w:w="80" w:type="dxa"/>
              <w:left w:w="120" w:type="dxa"/>
              <w:bottom w:w="80" w:type="dxa"/>
              <w:right w:w="120" w:type="dxa"/>
            </w:tcMar>
            <w:vAlign w:val="center"/>
          </w:tcPr>
          <w:p w14:paraId="233BAAAD" w14:textId="77777777" w:rsidR="008531DD" w:rsidRDefault="00097320">
            <w:r>
              <w:rPr>
                <w:sz w:val="19"/>
                <w:szCs w:val="19"/>
              </w:rPr>
              <w:t>Text index has zero documents after ingestion</w:t>
            </w:r>
          </w:p>
        </w:tc>
        <w:tc>
          <w:tcPr>
            <w:tcW w:w="1600" w:type="pct"/>
            <w:shd w:val="clear" w:color="auto" w:fill="F4F8F5"/>
            <w:tcMar>
              <w:top w:w="80" w:type="dxa"/>
              <w:left w:w="120" w:type="dxa"/>
              <w:bottom w:w="80" w:type="dxa"/>
              <w:right w:w="120" w:type="dxa"/>
            </w:tcMar>
            <w:vAlign w:val="center"/>
          </w:tcPr>
          <w:p w14:paraId="233BAAAE" w14:textId="77777777" w:rsidR="008531DD" w:rsidRDefault="00097320">
            <w:r>
              <w:rPr>
                <w:sz w:val="19"/>
                <w:szCs w:val="19"/>
              </w:rPr>
              <w:t>The SharePoint drive ID or folder name is wrong</w:t>
            </w:r>
          </w:p>
        </w:tc>
        <w:tc>
          <w:tcPr>
            <w:tcW w:w="1900" w:type="pct"/>
            <w:shd w:val="clear" w:color="auto" w:fill="F4F8F5"/>
            <w:tcMar>
              <w:top w:w="80" w:type="dxa"/>
              <w:left w:w="120" w:type="dxa"/>
              <w:bottom w:w="80" w:type="dxa"/>
              <w:right w:w="120" w:type="dxa"/>
            </w:tcMar>
            <w:vAlign w:val="center"/>
          </w:tcPr>
          <w:p w14:paraId="233BAAAF" w14:textId="77777777" w:rsidR="008531DD" w:rsidRDefault="00097320">
            <w:r>
              <w:rPr>
                <w:sz w:val="19"/>
                <w:szCs w:val="19"/>
              </w:rPr>
              <w:t>Confirm the drive ID and that Source Documents contains files - Module 2</w:t>
            </w:r>
          </w:p>
        </w:tc>
      </w:tr>
      <w:tr w:rsidR="008531DD" w14:paraId="233BAAB4" w14:textId="77777777">
        <w:tc>
          <w:tcPr>
            <w:tcW w:w="1500" w:type="pct"/>
            <w:tcMar>
              <w:top w:w="80" w:type="dxa"/>
              <w:left w:w="120" w:type="dxa"/>
              <w:bottom w:w="80" w:type="dxa"/>
              <w:right w:w="120" w:type="dxa"/>
            </w:tcMar>
            <w:vAlign w:val="center"/>
          </w:tcPr>
          <w:p w14:paraId="233BAAB1" w14:textId="77777777" w:rsidR="008531DD" w:rsidRDefault="00097320">
            <w:r>
              <w:rPr>
                <w:sz w:val="19"/>
                <w:szCs w:val="19"/>
              </w:rPr>
              <w:t>Most image records show a skipped visionStatus</w:t>
            </w:r>
          </w:p>
        </w:tc>
        <w:tc>
          <w:tcPr>
            <w:tcW w:w="1600" w:type="pct"/>
            <w:tcMar>
              <w:top w:w="80" w:type="dxa"/>
              <w:left w:w="120" w:type="dxa"/>
              <w:bottom w:w="80" w:type="dxa"/>
              <w:right w:w="120" w:type="dxa"/>
            </w:tcMar>
            <w:vAlign w:val="center"/>
          </w:tcPr>
          <w:p w14:paraId="233BAAB2" w14:textId="77777777" w:rsidR="008531DD" w:rsidRDefault="00097320">
            <w:r>
              <w:rPr>
                <w:sz w:val="19"/>
                <w:szCs w:val="19"/>
              </w:rPr>
              <w:t>Images are below Azure AI Vision's minimum size, or an unsupported format</w:t>
            </w:r>
          </w:p>
        </w:tc>
        <w:tc>
          <w:tcPr>
            <w:tcW w:w="1900" w:type="pct"/>
            <w:tcMar>
              <w:top w:w="80" w:type="dxa"/>
              <w:left w:w="120" w:type="dxa"/>
              <w:bottom w:w="80" w:type="dxa"/>
              <w:right w:w="120" w:type="dxa"/>
            </w:tcMar>
            <w:vAlign w:val="center"/>
          </w:tcPr>
          <w:p w14:paraId="233BAAB3" w14:textId="77777777" w:rsidR="008531DD" w:rsidRDefault="00097320">
            <w:r>
              <w:rPr>
                <w:sz w:val="19"/>
                <w:szCs w:val="19"/>
              </w:rPr>
              <w:t>Expected for small icons and decorative images; check the ratio against Module 4.4's reference numbers</w:t>
            </w:r>
          </w:p>
        </w:tc>
      </w:tr>
    </w:tbl>
    <w:p w14:paraId="233BAAB5" w14:textId="77777777" w:rsidR="008531DD" w:rsidRDefault="00097320">
      <w:pPr>
        <w:pStyle w:val="Heading3"/>
        <w:spacing w:before="280" w:after="140"/>
      </w:pPr>
      <w:bookmarkStart w:id="104" w:name="_Toc239882323"/>
      <w:r>
        <w:rPr>
          <w:b/>
          <w:bCs/>
          <w:color w:val="1E7145"/>
          <w:sz w:val="23"/>
          <w:szCs w:val="23"/>
        </w:rPr>
        <w:t>C.3 Copilot Studio and connector behavior</w:t>
      </w:r>
      <w:bookmarkEnd w:id="10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66"/>
        <w:gridCol w:w="2975"/>
        <w:gridCol w:w="2975"/>
      </w:tblGrid>
      <w:tr w:rsidR="008531DD" w14:paraId="233BAAB9" w14:textId="77777777">
        <w:trPr>
          <w:tblHeader/>
        </w:trPr>
        <w:tc>
          <w:tcPr>
            <w:tcW w:w="1700" w:type="pct"/>
            <w:shd w:val="clear" w:color="auto" w:fill="1E7145"/>
            <w:tcMar>
              <w:top w:w="80" w:type="dxa"/>
              <w:left w:w="120" w:type="dxa"/>
              <w:bottom w:w="80" w:type="dxa"/>
              <w:right w:w="120" w:type="dxa"/>
            </w:tcMar>
            <w:vAlign w:val="center"/>
          </w:tcPr>
          <w:p w14:paraId="233BAAB6" w14:textId="77777777" w:rsidR="008531DD" w:rsidRDefault="00097320">
            <w:r>
              <w:rPr>
                <w:b/>
                <w:bCs/>
                <w:color w:val="FFFFFF"/>
                <w:sz w:val="19"/>
                <w:szCs w:val="19"/>
              </w:rPr>
              <w:t>Symptom</w:t>
            </w:r>
          </w:p>
        </w:tc>
        <w:tc>
          <w:tcPr>
            <w:tcW w:w="1650" w:type="pct"/>
            <w:shd w:val="clear" w:color="auto" w:fill="1E7145"/>
            <w:tcMar>
              <w:top w:w="80" w:type="dxa"/>
              <w:left w:w="120" w:type="dxa"/>
              <w:bottom w:w="80" w:type="dxa"/>
              <w:right w:w="120" w:type="dxa"/>
            </w:tcMar>
            <w:vAlign w:val="center"/>
          </w:tcPr>
          <w:p w14:paraId="233BAAB7" w14:textId="77777777" w:rsidR="008531DD" w:rsidRDefault="00097320">
            <w:r>
              <w:rPr>
                <w:b/>
                <w:bCs/>
                <w:color w:val="FFFFFF"/>
                <w:sz w:val="19"/>
                <w:szCs w:val="19"/>
              </w:rPr>
              <w:t>Likely cause</w:t>
            </w:r>
          </w:p>
        </w:tc>
        <w:tc>
          <w:tcPr>
            <w:tcW w:w="1650" w:type="pct"/>
            <w:shd w:val="clear" w:color="auto" w:fill="1E7145"/>
            <w:tcMar>
              <w:top w:w="80" w:type="dxa"/>
              <w:left w:w="120" w:type="dxa"/>
              <w:bottom w:w="80" w:type="dxa"/>
              <w:right w:w="120" w:type="dxa"/>
            </w:tcMar>
            <w:vAlign w:val="center"/>
          </w:tcPr>
          <w:p w14:paraId="233BAAB8" w14:textId="77777777" w:rsidR="008531DD" w:rsidRDefault="00097320">
            <w:r>
              <w:rPr>
                <w:b/>
                <w:bCs/>
                <w:color w:val="FFFFFF"/>
                <w:sz w:val="19"/>
                <w:szCs w:val="19"/>
              </w:rPr>
              <w:t>Action</w:t>
            </w:r>
          </w:p>
        </w:tc>
      </w:tr>
      <w:tr w:rsidR="008531DD" w14:paraId="233BAABD" w14:textId="77777777">
        <w:tc>
          <w:tcPr>
            <w:tcW w:w="1700" w:type="pct"/>
            <w:tcMar>
              <w:top w:w="80" w:type="dxa"/>
              <w:left w:w="120" w:type="dxa"/>
              <w:bottom w:w="80" w:type="dxa"/>
              <w:right w:w="120" w:type="dxa"/>
            </w:tcMar>
            <w:vAlign w:val="center"/>
          </w:tcPr>
          <w:p w14:paraId="233BAABA" w14:textId="77777777" w:rsidR="008531DD" w:rsidRDefault="00097320">
            <w:r>
              <w:rPr>
                <w:sz w:val="19"/>
                <w:szCs w:val="19"/>
              </w:rPr>
              <w:t>Agent publish fails with no visible error, or the diagnostic mentions BingSearchBlocked</w:t>
            </w:r>
          </w:p>
        </w:tc>
        <w:tc>
          <w:tcPr>
            <w:tcW w:w="1650" w:type="pct"/>
            <w:tcMar>
              <w:top w:w="80" w:type="dxa"/>
              <w:left w:w="120" w:type="dxa"/>
              <w:bottom w:w="80" w:type="dxa"/>
              <w:right w:w="120" w:type="dxa"/>
            </w:tcMar>
            <w:vAlign w:val="center"/>
          </w:tcPr>
          <w:p w14:paraId="233BAABB" w14:textId="77777777" w:rsidR="008531DD" w:rsidRDefault="00097320">
            <w:r>
              <w:rPr>
                <w:sz w:val="19"/>
                <w:szCs w:val="19"/>
              </w:rPr>
              <w:t>webBrowsing is enabled in a tenant that blocks Bing Search grounding</w:t>
            </w:r>
          </w:p>
        </w:tc>
        <w:tc>
          <w:tcPr>
            <w:tcW w:w="1650" w:type="pct"/>
            <w:tcMar>
              <w:top w:w="80" w:type="dxa"/>
              <w:left w:w="120" w:type="dxa"/>
              <w:bottom w:w="80" w:type="dxa"/>
              <w:right w:w="120" w:type="dxa"/>
            </w:tcMar>
            <w:vAlign w:val="center"/>
          </w:tcPr>
          <w:p w14:paraId="233BAABC" w14:textId="77777777" w:rsidR="008531DD" w:rsidRDefault="00097320">
            <w:r>
              <w:rPr>
                <w:sz w:val="19"/>
                <w:szCs w:val="19"/>
              </w:rPr>
              <w:t>Set gptCapabilities.webBrowsing to false - Module 0.7</w:t>
            </w:r>
          </w:p>
        </w:tc>
      </w:tr>
      <w:tr w:rsidR="008531DD" w14:paraId="233BAAC1" w14:textId="77777777">
        <w:tc>
          <w:tcPr>
            <w:tcW w:w="1700" w:type="pct"/>
            <w:shd w:val="clear" w:color="auto" w:fill="F4F8F5"/>
            <w:tcMar>
              <w:top w:w="80" w:type="dxa"/>
              <w:left w:w="120" w:type="dxa"/>
              <w:bottom w:w="80" w:type="dxa"/>
              <w:right w:w="120" w:type="dxa"/>
            </w:tcMar>
            <w:vAlign w:val="center"/>
          </w:tcPr>
          <w:p w14:paraId="233BAABE" w14:textId="77777777" w:rsidR="008531DD" w:rsidRDefault="00097320">
            <w:r>
              <w:rPr>
                <w:sz w:val="19"/>
                <w:szCs w:val="19"/>
              </w:rPr>
              <w:t>Push fails with a schemaname length error</w:t>
            </w:r>
          </w:p>
        </w:tc>
        <w:tc>
          <w:tcPr>
            <w:tcW w:w="1650" w:type="pct"/>
            <w:shd w:val="clear" w:color="auto" w:fill="F4F8F5"/>
            <w:tcMar>
              <w:top w:w="80" w:type="dxa"/>
              <w:left w:w="120" w:type="dxa"/>
              <w:bottom w:w="80" w:type="dxa"/>
              <w:right w:w="120" w:type="dxa"/>
            </w:tcMar>
            <w:vAlign w:val="center"/>
          </w:tcPr>
          <w:p w14:paraId="233BAABF" w14:textId="77777777" w:rsidR="008531DD" w:rsidRDefault="00097320">
            <w:r>
              <w:rPr>
                <w:sz w:val="19"/>
                <w:szCs w:val="19"/>
              </w:rPr>
              <w:t>The action's generated Dataverse component name exceeds 100 characters</w:t>
            </w:r>
          </w:p>
        </w:tc>
        <w:tc>
          <w:tcPr>
            <w:tcW w:w="1650" w:type="pct"/>
            <w:shd w:val="clear" w:color="auto" w:fill="F4F8F5"/>
            <w:tcMar>
              <w:top w:w="80" w:type="dxa"/>
              <w:left w:w="120" w:type="dxa"/>
              <w:bottom w:w="80" w:type="dxa"/>
              <w:right w:w="120" w:type="dxa"/>
            </w:tcMar>
            <w:vAlign w:val="center"/>
          </w:tcPr>
          <w:p w14:paraId="233BAAC0" w14:textId="77777777" w:rsidR="008531DD" w:rsidRDefault="00097320">
            <w:r>
              <w:rPr>
                <w:sz w:val="19"/>
                <w:szCs w:val="19"/>
              </w:rPr>
              <w:t>Shorten the action's component name - Module 0.8</w:t>
            </w:r>
          </w:p>
        </w:tc>
      </w:tr>
      <w:tr w:rsidR="008531DD" w14:paraId="233BAAC5" w14:textId="77777777">
        <w:tc>
          <w:tcPr>
            <w:tcW w:w="1700" w:type="pct"/>
            <w:tcMar>
              <w:top w:w="80" w:type="dxa"/>
              <w:left w:w="120" w:type="dxa"/>
              <w:bottom w:w="80" w:type="dxa"/>
              <w:right w:w="120" w:type="dxa"/>
            </w:tcMar>
            <w:vAlign w:val="center"/>
          </w:tcPr>
          <w:p w14:paraId="233BAAC2" w14:textId="77777777" w:rsidR="008531DD" w:rsidRDefault="00097320">
            <w:r>
              <w:rPr>
                <w:sz w:val="19"/>
                <w:szCs w:val="19"/>
              </w:rPr>
              <w:t>A citation shows a broken image icon</w:t>
            </w:r>
          </w:p>
        </w:tc>
        <w:tc>
          <w:tcPr>
            <w:tcW w:w="1650" w:type="pct"/>
            <w:tcMar>
              <w:top w:w="80" w:type="dxa"/>
              <w:left w:w="120" w:type="dxa"/>
              <w:bottom w:w="80" w:type="dxa"/>
              <w:right w:w="120" w:type="dxa"/>
            </w:tcMar>
            <w:vAlign w:val="center"/>
          </w:tcPr>
          <w:p w14:paraId="233BAAC3" w14:textId="77777777" w:rsidR="008531DD" w:rsidRDefault="00097320">
            <w:r>
              <w:rPr>
                <w:sz w:val="19"/>
                <w:szCs w:val="19"/>
              </w:rPr>
              <w:t>The answer used inline Markdown image syntax</w:t>
            </w:r>
          </w:p>
        </w:tc>
        <w:tc>
          <w:tcPr>
            <w:tcW w:w="1650" w:type="pct"/>
            <w:tcMar>
              <w:top w:w="80" w:type="dxa"/>
              <w:left w:w="120" w:type="dxa"/>
              <w:bottom w:w="80" w:type="dxa"/>
              <w:right w:w="120" w:type="dxa"/>
            </w:tcMar>
            <w:vAlign w:val="center"/>
          </w:tcPr>
          <w:p w14:paraId="233BAAC4" w14:textId="77777777" w:rsidR="008531DD" w:rsidRDefault="00097320">
            <w:r>
              <w:rPr>
                <w:sz w:val="19"/>
                <w:szCs w:val="19"/>
              </w:rPr>
              <w:t xml:space="preserve">Confirm the Function's normalization step is deployed and </w:t>
            </w:r>
            <w:r>
              <w:rPr>
                <w:sz w:val="19"/>
                <w:szCs w:val="19"/>
              </w:rPr>
              <w:lastRenderedPageBreak/>
              <w:t>the instructions forbid image syntax - Module 0.6</w:t>
            </w:r>
          </w:p>
        </w:tc>
      </w:tr>
      <w:tr w:rsidR="008531DD" w14:paraId="233BAAC9" w14:textId="77777777">
        <w:tc>
          <w:tcPr>
            <w:tcW w:w="1700" w:type="pct"/>
            <w:shd w:val="clear" w:color="auto" w:fill="F4F8F5"/>
            <w:tcMar>
              <w:top w:w="80" w:type="dxa"/>
              <w:left w:w="120" w:type="dxa"/>
              <w:bottom w:w="80" w:type="dxa"/>
              <w:right w:w="120" w:type="dxa"/>
            </w:tcMar>
            <w:vAlign w:val="center"/>
          </w:tcPr>
          <w:p w14:paraId="233BAAC6" w14:textId="77777777" w:rsidR="008531DD" w:rsidRDefault="00097320">
            <w:r>
              <w:rPr>
                <w:sz w:val="19"/>
                <w:szCs w:val="19"/>
              </w:rPr>
              <w:lastRenderedPageBreak/>
              <w:t>The agent answers confidently on out-of-scope questions</w:t>
            </w:r>
          </w:p>
        </w:tc>
        <w:tc>
          <w:tcPr>
            <w:tcW w:w="1650" w:type="pct"/>
            <w:shd w:val="clear" w:color="auto" w:fill="F4F8F5"/>
            <w:tcMar>
              <w:top w:w="80" w:type="dxa"/>
              <w:left w:w="120" w:type="dxa"/>
              <w:bottom w:w="80" w:type="dxa"/>
              <w:right w:w="120" w:type="dxa"/>
            </w:tcMar>
            <w:vAlign w:val="center"/>
          </w:tcPr>
          <w:p w14:paraId="233BAAC7" w14:textId="77777777" w:rsidR="008531DD" w:rsidRDefault="00097320">
            <w:r>
              <w:rPr>
                <w:sz w:val="19"/>
                <w:szCs w:val="19"/>
              </w:rPr>
              <w:t>The scope-limiting instructions were weakened or removed</w:t>
            </w:r>
          </w:p>
        </w:tc>
        <w:tc>
          <w:tcPr>
            <w:tcW w:w="1650" w:type="pct"/>
            <w:shd w:val="clear" w:color="auto" w:fill="F4F8F5"/>
            <w:tcMar>
              <w:top w:w="80" w:type="dxa"/>
              <w:left w:w="120" w:type="dxa"/>
              <w:bottom w:w="80" w:type="dxa"/>
              <w:right w:w="120" w:type="dxa"/>
            </w:tcMar>
            <w:vAlign w:val="center"/>
          </w:tcPr>
          <w:p w14:paraId="233BAAC8" w14:textId="77777777" w:rsidR="008531DD" w:rsidRDefault="00097320">
            <w:r>
              <w:rPr>
                <w:sz w:val="19"/>
                <w:szCs w:val="19"/>
              </w:rPr>
              <w:t>Restore the full instruction block from Module 7.6</w:t>
            </w:r>
          </w:p>
        </w:tc>
      </w:tr>
    </w:tbl>
    <w:p w14:paraId="233BAACA" w14:textId="77777777" w:rsidR="008531DD" w:rsidRDefault="00097320">
      <w:pPr>
        <w:pStyle w:val="Heading3"/>
        <w:spacing w:before="280" w:after="140"/>
      </w:pPr>
      <w:bookmarkStart w:id="105" w:name="_Toc239882324"/>
      <w:r>
        <w:rPr>
          <w:b/>
          <w:bCs/>
          <w:color w:val="1E7145"/>
          <w:sz w:val="23"/>
          <w:szCs w:val="23"/>
        </w:rPr>
        <w:t>C.4 Things that fail silently</w:t>
      </w:r>
      <w:bookmarkEnd w:id="10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5"/>
        <w:gridCol w:w="3606"/>
        <w:gridCol w:w="2705"/>
      </w:tblGrid>
      <w:tr w:rsidR="008531DD" w14:paraId="233BAACE" w14:textId="77777777">
        <w:trPr>
          <w:tblHeader/>
        </w:trPr>
        <w:tc>
          <w:tcPr>
            <w:tcW w:w="1500" w:type="pct"/>
            <w:shd w:val="clear" w:color="auto" w:fill="1E7145"/>
            <w:tcMar>
              <w:top w:w="80" w:type="dxa"/>
              <w:left w:w="120" w:type="dxa"/>
              <w:bottom w:w="80" w:type="dxa"/>
              <w:right w:w="120" w:type="dxa"/>
            </w:tcMar>
            <w:vAlign w:val="center"/>
          </w:tcPr>
          <w:p w14:paraId="233BAACB" w14:textId="77777777" w:rsidR="008531DD" w:rsidRDefault="00097320">
            <w:r>
              <w:rPr>
                <w:b/>
                <w:bCs/>
                <w:color w:val="FFFFFF"/>
                <w:sz w:val="19"/>
                <w:szCs w:val="19"/>
              </w:rPr>
              <w:t>Silent failure</w:t>
            </w:r>
          </w:p>
        </w:tc>
        <w:tc>
          <w:tcPr>
            <w:tcW w:w="2000" w:type="pct"/>
            <w:shd w:val="clear" w:color="auto" w:fill="1E7145"/>
            <w:tcMar>
              <w:top w:w="80" w:type="dxa"/>
              <w:left w:w="120" w:type="dxa"/>
              <w:bottom w:w="80" w:type="dxa"/>
              <w:right w:w="120" w:type="dxa"/>
            </w:tcMar>
            <w:vAlign w:val="center"/>
          </w:tcPr>
          <w:p w14:paraId="233BAACC" w14:textId="77777777" w:rsidR="008531DD" w:rsidRDefault="00097320">
            <w:r>
              <w:rPr>
                <w:b/>
                <w:bCs/>
                <w:color w:val="FFFFFF"/>
                <w:sz w:val="19"/>
                <w:szCs w:val="19"/>
              </w:rPr>
              <w:t>What actually happens</w:t>
            </w:r>
          </w:p>
        </w:tc>
        <w:tc>
          <w:tcPr>
            <w:tcW w:w="1500" w:type="pct"/>
            <w:shd w:val="clear" w:color="auto" w:fill="1E7145"/>
            <w:tcMar>
              <w:top w:w="80" w:type="dxa"/>
              <w:left w:w="120" w:type="dxa"/>
              <w:bottom w:w="80" w:type="dxa"/>
              <w:right w:w="120" w:type="dxa"/>
            </w:tcMar>
            <w:vAlign w:val="center"/>
          </w:tcPr>
          <w:p w14:paraId="233BAACD" w14:textId="77777777" w:rsidR="008531DD" w:rsidRDefault="00097320">
            <w:r>
              <w:rPr>
                <w:b/>
                <w:bCs/>
                <w:color w:val="FFFFFF"/>
                <w:sz w:val="19"/>
                <w:szCs w:val="19"/>
              </w:rPr>
              <w:t>How to catch it</w:t>
            </w:r>
          </w:p>
        </w:tc>
      </w:tr>
      <w:tr w:rsidR="008531DD" w14:paraId="233BAAD2" w14:textId="77777777">
        <w:tc>
          <w:tcPr>
            <w:tcW w:w="1500" w:type="pct"/>
            <w:tcMar>
              <w:top w:w="80" w:type="dxa"/>
              <w:left w:w="120" w:type="dxa"/>
              <w:bottom w:w="80" w:type="dxa"/>
              <w:right w:w="120" w:type="dxa"/>
            </w:tcMar>
            <w:vAlign w:val="center"/>
          </w:tcPr>
          <w:p w14:paraId="233BAACF" w14:textId="77777777" w:rsidR="008531DD" w:rsidRDefault="00097320">
            <w:r>
              <w:rPr>
                <w:sz w:val="19"/>
                <w:szCs w:val="19"/>
              </w:rPr>
              <w:t>Connection reference's connectionid is null</w:t>
            </w:r>
          </w:p>
        </w:tc>
        <w:tc>
          <w:tcPr>
            <w:tcW w:w="2000" w:type="pct"/>
            <w:tcMar>
              <w:top w:w="80" w:type="dxa"/>
              <w:left w:w="120" w:type="dxa"/>
              <w:bottom w:w="80" w:type="dxa"/>
              <w:right w:w="120" w:type="dxa"/>
            </w:tcMar>
            <w:vAlign w:val="center"/>
          </w:tcPr>
          <w:p w14:paraId="233BAAD0" w14:textId="77777777" w:rsidR="008531DD" w:rsidRDefault="00097320">
            <w:r>
              <w:rPr>
                <w:sz w:val="19"/>
                <w:szCs w:val="19"/>
              </w:rPr>
              <w:t>The action fails at runtime with a connection prompt, even though the connector and connection both look fine individually</w:t>
            </w:r>
          </w:p>
        </w:tc>
        <w:tc>
          <w:tcPr>
            <w:tcW w:w="1500" w:type="pct"/>
            <w:tcMar>
              <w:top w:w="80" w:type="dxa"/>
              <w:left w:w="120" w:type="dxa"/>
              <w:bottom w:w="80" w:type="dxa"/>
              <w:right w:w="120" w:type="dxa"/>
            </w:tcMar>
            <w:vAlign w:val="center"/>
          </w:tcPr>
          <w:p w14:paraId="233BAAD1" w14:textId="77777777" w:rsidR="008531DD" w:rsidRDefault="00097320">
            <w:r>
              <w:rPr>
                <w:sz w:val="19"/>
                <w:szCs w:val="19"/>
              </w:rPr>
              <w:t>Query the connectionreference row directly and confirm connectionid is populated - see C.1</w:t>
            </w:r>
          </w:p>
        </w:tc>
      </w:tr>
      <w:tr w:rsidR="008531DD" w14:paraId="233BAAD6" w14:textId="77777777">
        <w:tc>
          <w:tcPr>
            <w:tcW w:w="1500" w:type="pct"/>
            <w:shd w:val="clear" w:color="auto" w:fill="F4F8F5"/>
            <w:tcMar>
              <w:top w:w="80" w:type="dxa"/>
              <w:left w:w="120" w:type="dxa"/>
              <w:bottom w:w="80" w:type="dxa"/>
              <w:right w:w="120" w:type="dxa"/>
            </w:tcMar>
            <w:vAlign w:val="center"/>
          </w:tcPr>
          <w:p w14:paraId="233BAAD3" w14:textId="77777777" w:rsidR="008531DD" w:rsidRDefault="00097320">
            <w:r>
              <w:rPr>
                <w:sz w:val="19"/>
                <w:szCs w:val="19"/>
              </w:rPr>
              <w:t>webBrowsing left on in a blocked tenant</w:t>
            </w:r>
          </w:p>
        </w:tc>
        <w:tc>
          <w:tcPr>
            <w:tcW w:w="2000" w:type="pct"/>
            <w:shd w:val="clear" w:color="auto" w:fill="F4F8F5"/>
            <w:tcMar>
              <w:top w:w="80" w:type="dxa"/>
              <w:left w:w="120" w:type="dxa"/>
              <w:bottom w:w="80" w:type="dxa"/>
              <w:right w:w="120" w:type="dxa"/>
            </w:tcMar>
            <w:vAlign w:val="center"/>
          </w:tcPr>
          <w:p w14:paraId="233BAAD4" w14:textId="77777777" w:rsidR="008531DD" w:rsidRDefault="00097320">
            <w:r>
              <w:rPr>
                <w:sz w:val="19"/>
                <w:szCs w:val="19"/>
              </w:rPr>
              <w:t>Publish fails with no obvious cause in the UI</w:t>
            </w:r>
          </w:p>
        </w:tc>
        <w:tc>
          <w:tcPr>
            <w:tcW w:w="1500" w:type="pct"/>
            <w:shd w:val="clear" w:color="auto" w:fill="F4F8F5"/>
            <w:tcMar>
              <w:top w:w="80" w:type="dxa"/>
              <w:left w:w="120" w:type="dxa"/>
              <w:bottom w:w="80" w:type="dxa"/>
              <w:right w:w="120" w:type="dxa"/>
            </w:tcMar>
            <w:vAlign w:val="center"/>
          </w:tcPr>
          <w:p w14:paraId="233BAAD5" w14:textId="77777777" w:rsidR="008531DD" w:rsidRDefault="00097320">
            <w:r>
              <w:rPr>
                <w:sz w:val="19"/>
                <w:szCs w:val="19"/>
              </w:rPr>
              <w:t>Check the underlying diagnostic detail, not just the publish status banner</w:t>
            </w:r>
          </w:p>
        </w:tc>
      </w:tr>
      <w:tr w:rsidR="008531DD" w14:paraId="233BAADA" w14:textId="77777777">
        <w:tc>
          <w:tcPr>
            <w:tcW w:w="1500" w:type="pct"/>
            <w:tcMar>
              <w:top w:w="80" w:type="dxa"/>
              <w:left w:w="120" w:type="dxa"/>
              <w:bottom w:w="80" w:type="dxa"/>
              <w:right w:w="120" w:type="dxa"/>
            </w:tcMar>
            <w:vAlign w:val="center"/>
          </w:tcPr>
          <w:p w14:paraId="233BAAD7" w14:textId="77777777" w:rsidR="008531DD" w:rsidRDefault="00097320">
            <w:r>
              <w:rPr>
                <w:sz w:val="19"/>
                <w:szCs w:val="19"/>
              </w:rPr>
              <w:t>Image extraction silently skips a folder</w:t>
            </w:r>
          </w:p>
        </w:tc>
        <w:tc>
          <w:tcPr>
            <w:tcW w:w="2000" w:type="pct"/>
            <w:tcMar>
              <w:top w:w="80" w:type="dxa"/>
              <w:left w:w="120" w:type="dxa"/>
              <w:bottom w:w="80" w:type="dxa"/>
              <w:right w:w="120" w:type="dxa"/>
            </w:tcMar>
            <w:vAlign w:val="center"/>
          </w:tcPr>
          <w:p w14:paraId="233BAAD8" w14:textId="77777777" w:rsidR="008531DD" w:rsidRDefault="00097320">
            <w:r>
              <w:rPr>
                <w:sz w:val="19"/>
                <w:szCs w:val="19"/>
              </w:rPr>
              <w:t>A SharePoint permission or path issue causes an empty result with no error</w:t>
            </w:r>
          </w:p>
        </w:tc>
        <w:tc>
          <w:tcPr>
            <w:tcW w:w="1500" w:type="pct"/>
            <w:tcMar>
              <w:top w:w="80" w:type="dxa"/>
              <w:left w:w="120" w:type="dxa"/>
              <w:bottom w:w="80" w:type="dxa"/>
              <w:right w:w="120" w:type="dxa"/>
            </w:tcMar>
            <w:vAlign w:val="center"/>
          </w:tcPr>
          <w:p w14:paraId="233BAAD9" w14:textId="77777777" w:rsidR="008531DD" w:rsidRDefault="00097320">
            <w:r>
              <w:rPr>
                <w:sz w:val="19"/>
                <w:szCs w:val="19"/>
              </w:rPr>
              <w:t>Compare the SharePoint folder's file count against Module 4.4's expected counts</w:t>
            </w:r>
          </w:p>
        </w:tc>
      </w:tr>
    </w:tbl>
    <w:p w14:paraId="233BAADB" w14:textId="77777777" w:rsidR="008531DD" w:rsidRDefault="00097320">
      <w:r>
        <w:br w:type="page"/>
      </w:r>
    </w:p>
    <w:p w14:paraId="233BAADC" w14:textId="77777777" w:rsidR="008531DD" w:rsidRDefault="00097320">
      <w:pPr>
        <w:pStyle w:val="Heading1"/>
        <w:spacing w:before="480" w:after="240"/>
      </w:pPr>
      <w:bookmarkStart w:id="106" w:name="_Toc239882325"/>
      <w:r>
        <w:rPr>
          <w:b/>
          <w:bCs/>
          <w:color w:val="0B3D24"/>
        </w:rPr>
        <w:lastRenderedPageBreak/>
        <w:t>Appendix D - Deliverables Checklist and Sign-Off</w:t>
      </w:r>
      <w:bookmarkEnd w:id="106"/>
    </w:p>
    <w:p w14:paraId="233BAADD" w14:textId="77777777" w:rsidR="008531DD" w:rsidRDefault="00097320">
      <w:pPr>
        <w:pStyle w:val="Heading3"/>
        <w:spacing w:before="280" w:after="140"/>
      </w:pPr>
      <w:bookmarkStart w:id="107" w:name="_Toc239882326"/>
      <w:r>
        <w:rPr>
          <w:b/>
          <w:bCs/>
          <w:color w:val="1E7145"/>
          <w:sz w:val="23"/>
          <w:szCs w:val="23"/>
        </w:rPr>
        <w:t>D.1 Completion checklist</w:t>
      </w:r>
      <w:bookmarkEnd w:id="10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1"/>
        <w:gridCol w:w="5049"/>
        <w:gridCol w:w="1623"/>
        <w:gridCol w:w="1803"/>
      </w:tblGrid>
      <w:tr w:rsidR="008531DD" w14:paraId="233BAAE2" w14:textId="77777777">
        <w:trPr>
          <w:tblHeader/>
        </w:trPr>
        <w:tc>
          <w:tcPr>
            <w:tcW w:w="300" w:type="pct"/>
            <w:shd w:val="clear" w:color="auto" w:fill="1E7145"/>
            <w:tcMar>
              <w:top w:w="80" w:type="dxa"/>
              <w:left w:w="120" w:type="dxa"/>
              <w:bottom w:w="80" w:type="dxa"/>
              <w:right w:w="120" w:type="dxa"/>
            </w:tcMar>
            <w:vAlign w:val="center"/>
          </w:tcPr>
          <w:p w14:paraId="233BAADE" w14:textId="77777777" w:rsidR="008531DD" w:rsidRDefault="00097320">
            <w:r>
              <w:rPr>
                <w:b/>
                <w:bCs/>
                <w:color w:val="FFFFFF"/>
                <w:sz w:val="19"/>
                <w:szCs w:val="19"/>
              </w:rPr>
              <w:t>#</w:t>
            </w:r>
          </w:p>
        </w:tc>
        <w:tc>
          <w:tcPr>
            <w:tcW w:w="2800" w:type="pct"/>
            <w:shd w:val="clear" w:color="auto" w:fill="1E7145"/>
            <w:tcMar>
              <w:top w:w="80" w:type="dxa"/>
              <w:left w:w="120" w:type="dxa"/>
              <w:bottom w:w="80" w:type="dxa"/>
              <w:right w:w="120" w:type="dxa"/>
            </w:tcMar>
            <w:vAlign w:val="center"/>
          </w:tcPr>
          <w:p w14:paraId="233BAADF" w14:textId="77777777" w:rsidR="008531DD" w:rsidRDefault="00097320">
            <w:r>
              <w:rPr>
                <w:b/>
                <w:bCs/>
                <w:color w:val="FFFFFF"/>
                <w:sz w:val="19"/>
                <w:szCs w:val="19"/>
              </w:rPr>
              <w:t>Deliverable</w:t>
            </w:r>
          </w:p>
        </w:tc>
        <w:tc>
          <w:tcPr>
            <w:tcW w:w="900" w:type="pct"/>
            <w:shd w:val="clear" w:color="auto" w:fill="1E7145"/>
            <w:tcMar>
              <w:top w:w="80" w:type="dxa"/>
              <w:left w:w="120" w:type="dxa"/>
              <w:bottom w:w="80" w:type="dxa"/>
              <w:right w:w="120" w:type="dxa"/>
            </w:tcMar>
            <w:vAlign w:val="center"/>
          </w:tcPr>
          <w:p w14:paraId="233BAAE0" w14:textId="77777777" w:rsidR="008531DD" w:rsidRDefault="00097320">
            <w:r>
              <w:rPr>
                <w:b/>
                <w:bCs/>
                <w:color w:val="FFFFFF"/>
                <w:sz w:val="19"/>
                <w:szCs w:val="19"/>
              </w:rPr>
              <w:t>Module</w:t>
            </w:r>
          </w:p>
        </w:tc>
        <w:tc>
          <w:tcPr>
            <w:tcW w:w="1000" w:type="pct"/>
            <w:shd w:val="clear" w:color="auto" w:fill="1E7145"/>
            <w:tcMar>
              <w:top w:w="80" w:type="dxa"/>
              <w:left w:w="120" w:type="dxa"/>
              <w:bottom w:w="80" w:type="dxa"/>
              <w:right w:w="120" w:type="dxa"/>
            </w:tcMar>
            <w:vAlign w:val="center"/>
          </w:tcPr>
          <w:p w14:paraId="233BAAE1" w14:textId="77777777" w:rsidR="008531DD" w:rsidRDefault="00097320">
            <w:r>
              <w:rPr>
                <w:b/>
                <w:bCs/>
                <w:color w:val="FFFFFF"/>
                <w:sz w:val="19"/>
                <w:szCs w:val="19"/>
              </w:rPr>
              <w:t>Done</w:t>
            </w:r>
          </w:p>
        </w:tc>
      </w:tr>
      <w:tr w:rsidR="008531DD" w14:paraId="233BAAE7" w14:textId="77777777">
        <w:tc>
          <w:tcPr>
            <w:tcW w:w="300" w:type="pct"/>
            <w:tcMar>
              <w:top w:w="80" w:type="dxa"/>
              <w:left w:w="120" w:type="dxa"/>
              <w:bottom w:w="80" w:type="dxa"/>
              <w:right w:w="120" w:type="dxa"/>
            </w:tcMar>
            <w:vAlign w:val="center"/>
          </w:tcPr>
          <w:p w14:paraId="233BAAE3" w14:textId="77777777" w:rsidR="008531DD" w:rsidRDefault="00097320">
            <w:r>
              <w:rPr>
                <w:sz w:val="19"/>
                <w:szCs w:val="19"/>
              </w:rPr>
              <w:t>1</w:t>
            </w:r>
          </w:p>
        </w:tc>
        <w:tc>
          <w:tcPr>
            <w:tcW w:w="2800" w:type="pct"/>
            <w:tcMar>
              <w:top w:w="80" w:type="dxa"/>
              <w:left w:w="120" w:type="dxa"/>
              <w:bottom w:w="80" w:type="dxa"/>
              <w:right w:w="120" w:type="dxa"/>
            </w:tcMar>
            <w:vAlign w:val="center"/>
          </w:tcPr>
          <w:p w14:paraId="233BAAE4" w14:textId="77777777" w:rsidR="008531DD" w:rsidRDefault="00097320">
            <w:r>
              <w:rPr>
                <w:sz w:val="19"/>
                <w:szCs w:val="19"/>
              </w:rPr>
              <w:t>Azure infrastructure deployed via Bicep, all resources Succeeded</w:t>
            </w:r>
          </w:p>
        </w:tc>
        <w:tc>
          <w:tcPr>
            <w:tcW w:w="900" w:type="pct"/>
            <w:tcMar>
              <w:top w:w="80" w:type="dxa"/>
              <w:left w:w="120" w:type="dxa"/>
              <w:bottom w:w="80" w:type="dxa"/>
              <w:right w:w="120" w:type="dxa"/>
            </w:tcMar>
            <w:vAlign w:val="center"/>
          </w:tcPr>
          <w:p w14:paraId="233BAAE5" w14:textId="77777777" w:rsidR="008531DD" w:rsidRDefault="00097320">
            <w:r>
              <w:rPr>
                <w:sz w:val="19"/>
                <w:szCs w:val="19"/>
              </w:rPr>
              <w:t>1</w:t>
            </w:r>
          </w:p>
        </w:tc>
        <w:tc>
          <w:tcPr>
            <w:tcW w:w="1000" w:type="pct"/>
            <w:tcMar>
              <w:top w:w="80" w:type="dxa"/>
              <w:left w:w="120" w:type="dxa"/>
              <w:bottom w:w="80" w:type="dxa"/>
              <w:right w:w="120" w:type="dxa"/>
            </w:tcMar>
            <w:vAlign w:val="center"/>
          </w:tcPr>
          <w:p w14:paraId="233BAAE6" w14:textId="77777777" w:rsidR="008531DD" w:rsidRDefault="008531DD"/>
        </w:tc>
      </w:tr>
      <w:tr w:rsidR="008531DD" w14:paraId="233BAAEC" w14:textId="77777777">
        <w:tc>
          <w:tcPr>
            <w:tcW w:w="300" w:type="pct"/>
            <w:shd w:val="clear" w:color="auto" w:fill="F4F8F5"/>
            <w:tcMar>
              <w:top w:w="80" w:type="dxa"/>
              <w:left w:w="120" w:type="dxa"/>
              <w:bottom w:w="80" w:type="dxa"/>
              <w:right w:w="120" w:type="dxa"/>
            </w:tcMar>
            <w:vAlign w:val="center"/>
          </w:tcPr>
          <w:p w14:paraId="233BAAE8" w14:textId="77777777" w:rsidR="008531DD" w:rsidRDefault="00097320">
            <w:r>
              <w:rPr>
                <w:sz w:val="19"/>
                <w:szCs w:val="19"/>
              </w:rPr>
              <w:t>2</w:t>
            </w:r>
          </w:p>
        </w:tc>
        <w:tc>
          <w:tcPr>
            <w:tcW w:w="2800" w:type="pct"/>
            <w:shd w:val="clear" w:color="auto" w:fill="F4F8F5"/>
            <w:tcMar>
              <w:top w:w="80" w:type="dxa"/>
              <w:left w:w="120" w:type="dxa"/>
              <w:bottom w:w="80" w:type="dxa"/>
              <w:right w:w="120" w:type="dxa"/>
            </w:tcMar>
            <w:vAlign w:val="center"/>
          </w:tcPr>
          <w:p w14:paraId="233BAAE9" w14:textId="77777777" w:rsidR="008531DD" w:rsidRDefault="00097320">
            <w:r>
              <w:rPr>
                <w:sz w:val="19"/>
                <w:szCs w:val="19"/>
              </w:rPr>
              <w:t>SharePoint corpus bootstrapped from the public document index</w:t>
            </w:r>
          </w:p>
        </w:tc>
        <w:tc>
          <w:tcPr>
            <w:tcW w:w="900" w:type="pct"/>
            <w:shd w:val="clear" w:color="auto" w:fill="F4F8F5"/>
            <w:tcMar>
              <w:top w:w="80" w:type="dxa"/>
              <w:left w:w="120" w:type="dxa"/>
              <w:bottom w:w="80" w:type="dxa"/>
              <w:right w:w="120" w:type="dxa"/>
            </w:tcMar>
            <w:vAlign w:val="center"/>
          </w:tcPr>
          <w:p w14:paraId="233BAAEA" w14:textId="77777777" w:rsidR="008531DD" w:rsidRDefault="00097320">
            <w:r>
              <w:rPr>
                <w:sz w:val="19"/>
                <w:szCs w:val="19"/>
              </w:rPr>
              <w:t>2</w:t>
            </w:r>
          </w:p>
        </w:tc>
        <w:tc>
          <w:tcPr>
            <w:tcW w:w="1000" w:type="pct"/>
            <w:shd w:val="clear" w:color="auto" w:fill="F4F8F5"/>
            <w:tcMar>
              <w:top w:w="80" w:type="dxa"/>
              <w:left w:w="120" w:type="dxa"/>
              <w:bottom w:w="80" w:type="dxa"/>
              <w:right w:w="120" w:type="dxa"/>
            </w:tcMar>
            <w:vAlign w:val="center"/>
          </w:tcPr>
          <w:p w14:paraId="233BAAEB" w14:textId="77777777" w:rsidR="008531DD" w:rsidRDefault="008531DD"/>
        </w:tc>
      </w:tr>
      <w:tr w:rsidR="008531DD" w14:paraId="233BAAF1" w14:textId="77777777">
        <w:tc>
          <w:tcPr>
            <w:tcW w:w="300" w:type="pct"/>
            <w:tcMar>
              <w:top w:w="80" w:type="dxa"/>
              <w:left w:w="120" w:type="dxa"/>
              <w:bottom w:w="80" w:type="dxa"/>
              <w:right w:w="120" w:type="dxa"/>
            </w:tcMar>
            <w:vAlign w:val="center"/>
          </w:tcPr>
          <w:p w14:paraId="233BAAED" w14:textId="77777777" w:rsidR="008531DD" w:rsidRDefault="00097320">
            <w:r>
              <w:rPr>
                <w:sz w:val="19"/>
                <w:szCs w:val="19"/>
              </w:rPr>
              <w:t>3</w:t>
            </w:r>
          </w:p>
        </w:tc>
        <w:tc>
          <w:tcPr>
            <w:tcW w:w="2800" w:type="pct"/>
            <w:tcMar>
              <w:top w:w="80" w:type="dxa"/>
              <w:left w:w="120" w:type="dxa"/>
              <w:bottom w:w="80" w:type="dxa"/>
              <w:right w:w="120" w:type="dxa"/>
            </w:tcMar>
            <w:vAlign w:val="center"/>
          </w:tcPr>
          <w:p w14:paraId="233BAAEE" w14:textId="77777777" w:rsidR="008531DD" w:rsidRDefault="00097320">
            <w:r>
              <w:rPr>
                <w:sz w:val="19"/>
                <w:szCs w:val="19"/>
              </w:rPr>
              <w:t>Text ingested and indexed into reccia-documents</w:t>
            </w:r>
          </w:p>
        </w:tc>
        <w:tc>
          <w:tcPr>
            <w:tcW w:w="900" w:type="pct"/>
            <w:tcMar>
              <w:top w:w="80" w:type="dxa"/>
              <w:left w:w="120" w:type="dxa"/>
              <w:bottom w:w="80" w:type="dxa"/>
              <w:right w:w="120" w:type="dxa"/>
            </w:tcMar>
            <w:vAlign w:val="center"/>
          </w:tcPr>
          <w:p w14:paraId="233BAAEF" w14:textId="77777777" w:rsidR="008531DD" w:rsidRDefault="00097320">
            <w:r>
              <w:rPr>
                <w:sz w:val="19"/>
                <w:szCs w:val="19"/>
              </w:rPr>
              <w:t>3</w:t>
            </w:r>
          </w:p>
        </w:tc>
        <w:tc>
          <w:tcPr>
            <w:tcW w:w="1000" w:type="pct"/>
            <w:tcMar>
              <w:top w:w="80" w:type="dxa"/>
              <w:left w:w="120" w:type="dxa"/>
              <w:bottom w:w="80" w:type="dxa"/>
              <w:right w:w="120" w:type="dxa"/>
            </w:tcMar>
            <w:vAlign w:val="center"/>
          </w:tcPr>
          <w:p w14:paraId="233BAAF0" w14:textId="77777777" w:rsidR="008531DD" w:rsidRDefault="008531DD"/>
        </w:tc>
      </w:tr>
      <w:tr w:rsidR="008531DD" w14:paraId="233BAAF6" w14:textId="77777777">
        <w:tc>
          <w:tcPr>
            <w:tcW w:w="300" w:type="pct"/>
            <w:shd w:val="clear" w:color="auto" w:fill="F4F8F5"/>
            <w:tcMar>
              <w:top w:w="80" w:type="dxa"/>
              <w:left w:w="120" w:type="dxa"/>
              <w:bottom w:w="80" w:type="dxa"/>
              <w:right w:w="120" w:type="dxa"/>
            </w:tcMar>
            <w:vAlign w:val="center"/>
          </w:tcPr>
          <w:p w14:paraId="233BAAF2" w14:textId="77777777" w:rsidR="008531DD" w:rsidRDefault="00097320">
            <w:r>
              <w:rPr>
                <w:sz w:val="19"/>
                <w:szCs w:val="19"/>
              </w:rPr>
              <w:t>4</w:t>
            </w:r>
          </w:p>
        </w:tc>
        <w:tc>
          <w:tcPr>
            <w:tcW w:w="2800" w:type="pct"/>
            <w:shd w:val="clear" w:color="auto" w:fill="F4F8F5"/>
            <w:tcMar>
              <w:top w:w="80" w:type="dxa"/>
              <w:left w:w="120" w:type="dxa"/>
              <w:bottom w:w="80" w:type="dxa"/>
              <w:right w:w="120" w:type="dxa"/>
            </w:tcMar>
            <w:vAlign w:val="center"/>
          </w:tcPr>
          <w:p w14:paraId="233BAAF3" w14:textId="77777777" w:rsidR="008531DD" w:rsidRDefault="00097320">
            <w:r>
              <w:rPr>
                <w:sz w:val="19"/>
                <w:szCs w:val="19"/>
              </w:rPr>
              <w:t>Visual evidence extracted and indexed into reccia-images</w:t>
            </w:r>
          </w:p>
        </w:tc>
        <w:tc>
          <w:tcPr>
            <w:tcW w:w="900" w:type="pct"/>
            <w:shd w:val="clear" w:color="auto" w:fill="F4F8F5"/>
            <w:tcMar>
              <w:top w:w="80" w:type="dxa"/>
              <w:left w:w="120" w:type="dxa"/>
              <w:bottom w:w="80" w:type="dxa"/>
              <w:right w:w="120" w:type="dxa"/>
            </w:tcMar>
            <w:vAlign w:val="center"/>
          </w:tcPr>
          <w:p w14:paraId="233BAAF4" w14:textId="77777777" w:rsidR="008531DD" w:rsidRDefault="00097320">
            <w:r>
              <w:rPr>
                <w:sz w:val="19"/>
                <w:szCs w:val="19"/>
              </w:rPr>
              <w:t>4</w:t>
            </w:r>
          </w:p>
        </w:tc>
        <w:tc>
          <w:tcPr>
            <w:tcW w:w="1000" w:type="pct"/>
            <w:shd w:val="clear" w:color="auto" w:fill="F4F8F5"/>
            <w:tcMar>
              <w:top w:w="80" w:type="dxa"/>
              <w:left w:w="120" w:type="dxa"/>
              <w:bottom w:w="80" w:type="dxa"/>
              <w:right w:w="120" w:type="dxa"/>
            </w:tcMar>
            <w:vAlign w:val="center"/>
          </w:tcPr>
          <w:p w14:paraId="233BAAF5" w14:textId="77777777" w:rsidR="008531DD" w:rsidRDefault="008531DD"/>
        </w:tc>
      </w:tr>
      <w:tr w:rsidR="008531DD" w14:paraId="233BAAFB" w14:textId="77777777">
        <w:tc>
          <w:tcPr>
            <w:tcW w:w="300" w:type="pct"/>
            <w:tcMar>
              <w:top w:w="80" w:type="dxa"/>
              <w:left w:w="120" w:type="dxa"/>
              <w:bottom w:w="80" w:type="dxa"/>
              <w:right w:w="120" w:type="dxa"/>
            </w:tcMar>
            <w:vAlign w:val="center"/>
          </w:tcPr>
          <w:p w14:paraId="233BAAF7" w14:textId="77777777" w:rsidR="008531DD" w:rsidRDefault="00097320">
            <w:r>
              <w:rPr>
                <w:sz w:val="19"/>
                <w:szCs w:val="19"/>
              </w:rPr>
              <w:t>5</w:t>
            </w:r>
          </w:p>
        </w:tc>
        <w:tc>
          <w:tcPr>
            <w:tcW w:w="2800" w:type="pct"/>
            <w:tcMar>
              <w:top w:w="80" w:type="dxa"/>
              <w:left w:w="120" w:type="dxa"/>
              <w:bottom w:w="80" w:type="dxa"/>
              <w:right w:w="120" w:type="dxa"/>
            </w:tcMar>
            <w:vAlign w:val="center"/>
          </w:tcPr>
          <w:p w14:paraId="233BAAF8" w14:textId="77777777" w:rsidR="008531DD" w:rsidRDefault="00097320">
            <w:r>
              <w:rPr>
                <w:sz w:val="19"/>
                <w:szCs w:val="19"/>
              </w:rPr>
              <w:t>Function deployed and returning reasoningMode: foundry</w:t>
            </w:r>
          </w:p>
        </w:tc>
        <w:tc>
          <w:tcPr>
            <w:tcW w:w="900" w:type="pct"/>
            <w:tcMar>
              <w:top w:w="80" w:type="dxa"/>
              <w:left w:w="120" w:type="dxa"/>
              <w:bottom w:w="80" w:type="dxa"/>
              <w:right w:w="120" w:type="dxa"/>
            </w:tcMar>
            <w:vAlign w:val="center"/>
          </w:tcPr>
          <w:p w14:paraId="233BAAF9" w14:textId="77777777" w:rsidR="008531DD" w:rsidRDefault="00097320">
            <w:r>
              <w:rPr>
                <w:sz w:val="19"/>
                <w:szCs w:val="19"/>
              </w:rPr>
              <w:t>5</w:t>
            </w:r>
          </w:p>
        </w:tc>
        <w:tc>
          <w:tcPr>
            <w:tcW w:w="1000" w:type="pct"/>
            <w:tcMar>
              <w:top w:w="80" w:type="dxa"/>
              <w:left w:w="120" w:type="dxa"/>
              <w:bottom w:w="80" w:type="dxa"/>
              <w:right w:w="120" w:type="dxa"/>
            </w:tcMar>
            <w:vAlign w:val="center"/>
          </w:tcPr>
          <w:p w14:paraId="233BAAFA" w14:textId="77777777" w:rsidR="008531DD" w:rsidRDefault="008531DD"/>
        </w:tc>
      </w:tr>
      <w:tr w:rsidR="008531DD" w14:paraId="233BAB00" w14:textId="77777777">
        <w:tc>
          <w:tcPr>
            <w:tcW w:w="300" w:type="pct"/>
            <w:shd w:val="clear" w:color="auto" w:fill="F4F8F5"/>
            <w:tcMar>
              <w:top w:w="80" w:type="dxa"/>
              <w:left w:w="120" w:type="dxa"/>
              <w:bottom w:w="80" w:type="dxa"/>
              <w:right w:w="120" w:type="dxa"/>
            </w:tcMar>
            <w:vAlign w:val="center"/>
          </w:tcPr>
          <w:p w14:paraId="233BAAFC" w14:textId="77777777" w:rsidR="008531DD" w:rsidRDefault="00097320">
            <w:r>
              <w:rPr>
                <w:sz w:val="19"/>
                <w:szCs w:val="19"/>
              </w:rPr>
              <w:t>6</w:t>
            </w:r>
          </w:p>
        </w:tc>
        <w:tc>
          <w:tcPr>
            <w:tcW w:w="2800" w:type="pct"/>
            <w:shd w:val="clear" w:color="auto" w:fill="F4F8F5"/>
            <w:tcMar>
              <w:top w:w="80" w:type="dxa"/>
              <w:left w:w="120" w:type="dxa"/>
              <w:bottom w:w="80" w:type="dxa"/>
              <w:right w:w="120" w:type="dxa"/>
            </w:tcMar>
            <w:vAlign w:val="center"/>
          </w:tcPr>
          <w:p w14:paraId="233BAAFD" w14:textId="77777777" w:rsidR="008531DD" w:rsidRDefault="00097320">
            <w:r>
              <w:rPr>
                <w:sz w:val="19"/>
                <w:szCs w:val="19"/>
              </w:rPr>
              <w:t>Custom connector created</w:t>
            </w:r>
          </w:p>
        </w:tc>
        <w:tc>
          <w:tcPr>
            <w:tcW w:w="900" w:type="pct"/>
            <w:shd w:val="clear" w:color="auto" w:fill="F4F8F5"/>
            <w:tcMar>
              <w:top w:w="80" w:type="dxa"/>
              <w:left w:w="120" w:type="dxa"/>
              <w:bottom w:w="80" w:type="dxa"/>
              <w:right w:w="120" w:type="dxa"/>
            </w:tcMar>
            <w:vAlign w:val="center"/>
          </w:tcPr>
          <w:p w14:paraId="233BAAFE" w14:textId="77777777" w:rsidR="008531DD" w:rsidRDefault="00097320">
            <w:r>
              <w:rPr>
                <w:sz w:val="19"/>
                <w:szCs w:val="19"/>
              </w:rPr>
              <w:t>6.1</w:t>
            </w:r>
          </w:p>
        </w:tc>
        <w:tc>
          <w:tcPr>
            <w:tcW w:w="1000" w:type="pct"/>
            <w:shd w:val="clear" w:color="auto" w:fill="F4F8F5"/>
            <w:tcMar>
              <w:top w:w="80" w:type="dxa"/>
              <w:left w:w="120" w:type="dxa"/>
              <w:bottom w:w="80" w:type="dxa"/>
              <w:right w:w="120" w:type="dxa"/>
            </w:tcMar>
            <w:vAlign w:val="center"/>
          </w:tcPr>
          <w:p w14:paraId="233BAAFF" w14:textId="77777777" w:rsidR="008531DD" w:rsidRDefault="008531DD"/>
        </w:tc>
      </w:tr>
      <w:tr w:rsidR="008531DD" w14:paraId="233BAB05" w14:textId="77777777">
        <w:tc>
          <w:tcPr>
            <w:tcW w:w="300" w:type="pct"/>
            <w:tcMar>
              <w:top w:w="80" w:type="dxa"/>
              <w:left w:w="120" w:type="dxa"/>
              <w:bottom w:w="80" w:type="dxa"/>
              <w:right w:w="120" w:type="dxa"/>
            </w:tcMar>
            <w:vAlign w:val="center"/>
          </w:tcPr>
          <w:p w14:paraId="233BAB01" w14:textId="77777777" w:rsidR="008531DD" w:rsidRDefault="00097320">
            <w:r>
              <w:rPr>
                <w:sz w:val="19"/>
                <w:szCs w:val="19"/>
              </w:rPr>
              <w:t>7</w:t>
            </w:r>
          </w:p>
        </w:tc>
        <w:tc>
          <w:tcPr>
            <w:tcW w:w="2800" w:type="pct"/>
            <w:tcMar>
              <w:top w:w="80" w:type="dxa"/>
              <w:left w:w="120" w:type="dxa"/>
              <w:bottom w:w="80" w:type="dxa"/>
              <w:right w:w="120" w:type="dxa"/>
            </w:tcMar>
            <w:vAlign w:val="center"/>
          </w:tcPr>
          <w:p w14:paraId="233BAB02" w14:textId="77777777" w:rsidR="008531DD" w:rsidRDefault="00097320">
            <w:r>
              <w:rPr>
                <w:sz w:val="19"/>
                <w:szCs w:val="19"/>
              </w:rPr>
              <w:t>Power Platform connection created and Connected</w:t>
            </w:r>
          </w:p>
        </w:tc>
        <w:tc>
          <w:tcPr>
            <w:tcW w:w="900" w:type="pct"/>
            <w:tcMar>
              <w:top w:w="80" w:type="dxa"/>
              <w:left w:w="120" w:type="dxa"/>
              <w:bottom w:w="80" w:type="dxa"/>
              <w:right w:w="120" w:type="dxa"/>
            </w:tcMar>
            <w:vAlign w:val="center"/>
          </w:tcPr>
          <w:p w14:paraId="233BAB03" w14:textId="77777777" w:rsidR="008531DD" w:rsidRDefault="00097320">
            <w:r>
              <w:rPr>
                <w:sz w:val="19"/>
                <w:szCs w:val="19"/>
              </w:rPr>
              <w:t>6.2</w:t>
            </w:r>
          </w:p>
        </w:tc>
        <w:tc>
          <w:tcPr>
            <w:tcW w:w="1000" w:type="pct"/>
            <w:tcMar>
              <w:top w:w="80" w:type="dxa"/>
              <w:left w:w="120" w:type="dxa"/>
              <w:bottom w:w="80" w:type="dxa"/>
              <w:right w:w="120" w:type="dxa"/>
            </w:tcMar>
            <w:vAlign w:val="center"/>
          </w:tcPr>
          <w:p w14:paraId="233BAB04" w14:textId="77777777" w:rsidR="008531DD" w:rsidRDefault="008531DD"/>
        </w:tc>
      </w:tr>
      <w:tr w:rsidR="008531DD" w14:paraId="233BAB0A" w14:textId="77777777">
        <w:tc>
          <w:tcPr>
            <w:tcW w:w="300" w:type="pct"/>
            <w:shd w:val="clear" w:color="auto" w:fill="F4F8F5"/>
            <w:tcMar>
              <w:top w:w="80" w:type="dxa"/>
              <w:left w:w="120" w:type="dxa"/>
              <w:bottom w:w="80" w:type="dxa"/>
              <w:right w:w="120" w:type="dxa"/>
            </w:tcMar>
            <w:vAlign w:val="center"/>
          </w:tcPr>
          <w:p w14:paraId="233BAB06" w14:textId="77777777" w:rsidR="008531DD" w:rsidRDefault="00097320">
            <w:r>
              <w:rPr>
                <w:sz w:val="19"/>
                <w:szCs w:val="19"/>
              </w:rPr>
              <w:t>8</w:t>
            </w:r>
          </w:p>
        </w:tc>
        <w:tc>
          <w:tcPr>
            <w:tcW w:w="2800" w:type="pct"/>
            <w:shd w:val="clear" w:color="auto" w:fill="F4F8F5"/>
            <w:tcMar>
              <w:top w:w="80" w:type="dxa"/>
              <w:left w:w="120" w:type="dxa"/>
              <w:bottom w:w="80" w:type="dxa"/>
              <w:right w:w="120" w:type="dxa"/>
            </w:tcMar>
            <w:vAlign w:val="center"/>
          </w:tcPr>
          <w:p w14:paraId="233BAB07" w14:textId="77777777" w:rsidR="008531DD" w:rsidRDefault="00097320">
            <w:r>
              <w:rPr>
                <w:sz w:val="19"/>
                <w:szCs w:val="19"/>
              </w:rPr>
              <w:t>Dataverse connection reference bound (connectionid populated)</w:t>
            </w:r>
          </w:p>
        </w:tc>
        <w:tc>
          <w:tcPr>
            <w:tcW w:w="900" w:type="pct"/>
            <w:shd w:val="clear" w:color="auto" w:fill="F4F8F5"/>
            <w:tcMar>
              <w:top w:w="80" w:type="dxa"/>
              <w:left w:w="120" w:type="dxa"/>
              <w:bottom w:w="80" w:type="dxa"/>
              <w:right w:w="120" w:type="dxa"/>
            </w:tcMar>
            <w:vAlign w:val="center"/>
          </w:tcPr>
          <w:p w14:paraId="233BAB08" w14:textId="77777777" w:rsidR="008531DD" w:rsidRDefault="00097320">
            <w:r>
              <w:rPr>
                <w:sz w:val="19"/>
                <w:szCs w:val="19"/>
              </w:rPr>
              <w:t>6.3</w:t>
            </w:r>
          </w:p>
        </w:tc>
        <w:tc>
          <w:tcPr>
            <w:tcW w:w="1000" w:type="pct"/>
            <w:shd w:val="clear" w:color="auto" w:fill="F4F8F5"/>
            <w:tcMar>
              <w:top w:w="80" w:type="dxa"/>
              <w:left w:w="120" w:type="dxa"/>
              <w:bottom w:w="80" w:type="dxa"/>
              <w:right w:w="120" w:type="dxa"/>
            </w:tcMar>
            <w:vAlign w:val="center"/>
          </w:tcPr>
          <w:p w14:paraId="233BAB09" w14:textId="77777777" w:rsidR="008531DD" w:rsidRDefault="008531DD"/>
        </w:tc>
      </w:tr>
      <w:tr w:rsidR="008531DD" w14:paraId="233BAB0F" w14:textId="77777777">
        <w:tc>
          <w:tcPr>
            <w:tcW w:w="300" w:type="pct"/>
            <w:tcMar>
              <w:top w:w="80" w:type="dxa"/>
              <w:left w:w="120" w:type="dxa"/>
              <w:bottom w:w="80" w:type="dxa"/>
              <w:right w:w="120" w:type="dxa"/>
            </w:tcMar>
            <w:vAlign w:val="center"/>
          </w:tcPr>
          <w:p w14:paraId="233BAB0B" w14:textId="77777777" w:rsidR="008531DD" w:rsidRDefault="00097320">
            <w:r>
              <w:rPr>
                <w:sz w:val="19"/>
                <w:szCs w:val="19"/>
              </w:rPr>
              <w:t>9</w:t>
            </w:r>
          </w:p>
        </w:tc>
        <w:tc>
          <w:tcPr>
            <w:tcW w:w="2800" w:type="pct"/>
            <w:tcMar>
              <w:top w:w="80" w:type="dxa"/>
              <w:left w:w="120" w:type="dxa"/>
              <w:bottom w:w="80" w:type="dxa"/>
              <w:right w:w="120" w:type="dxa"/>
            </w:tcMar>
            <w:vAlign w:val="center"/>
          </w:tcPr>
          <w:p w14:paraId="233BAB0C" w14:textId="77777777" w:rsidR="008531DD" w:rsidRDefault="00097320">
            <w:r>
              <w:rPr>
                <w:sz w:val="19"/>
                <w:szCs w:val="19"/>
              </w:rPr>
              <w:t>Agent created with the connector action attached</w:t>
            </w:r>
          </w:p>
        </w:tc>
        <w:tc>
          <w:tcPr>
            <w:tcW w:w="900" w:type="pct"/>
            <w:tcMar>
              <w:top w:w="80" w:type="dxa"/>
              <w:left w:w="120" w:type="dxa"/>
              <w:bottom w:w="80" w:type="dxa"/>
              <w:right w:w="120" w:type="dxa"/>
            </w:tcMar>
            <w:vAlign w:val="center"/>
          </w:tcPr>
          <w:p w14:paraId="233BAB0D" w14:textId="77777777" w:rsidR="008531DD" w:rsidRDefault="00097320">
            <w:r>
              <w:rPr>
                <w:sz w:val="19"/>
                <w:szCs w:val="19"/>
              </w:rPr>
              <w:t>7</w:t>
            </w:r>
          </w:p>
        </w:tc>
        <w:tc>
          <w:tcPr>
            <w:tcW w:w="1000" w:type="pct"/>
            <w:tcMar>
              <w:top w:w="80" w:type="dxa"/>
              <w:left w:w="120" w:type="dxa"/>
              <w:bottom w:w="80" w:type="dxa"/>
              <w:right w:w="120" w:type="dxa"/>
            </w:tcMar>
            <w:vAlign w:val="center"/>
          </w:tcPr>
          <w:p w14:paraId="233BAB0E" w14:textId="77777777" w:rsidR="008531DD" w:rsidRDefault="008531DD"/>
        </w:tc>
      </w:tr>
      <w:tr w:rsidR="008531DD" w14:paraId="233BAB14" w14:textId="77777777">
        <w:tc>
          <w:tcPr>
            <w:tcW w:w="300" w:type="pct"/>
            <w:shd w:val="clear" w:color="auto" w:fill="F4F8F5"/>
            <w:tcMar>
              <w:top w:w="80" w:type="dxa"/>
              <w:left w:w="120" w:type="dxa"/>
              <w:bottom w:w="80" w:type="dxa"/>
              <w:right w:w="120" w:type="dxa"/>
            </w:tcMar>
            <w:vAlign w:val="center"/>
          </w:tcPr>
          <w:p w14:paraId="233BAB10" w14:textId="77777777" w:rsidR="008531DD" w:rsidRDefault="00097320">
            <w:r>
              <w:rPr>
                <w:sz w:val="19"/>
                <w:szCs w:val="19"/>
              </w:rPr>
              <w:t>10</w:t>
            </w:r>
          </w:p>
        </w:tc>
        <w:tc>
          <w:tcPr>
            <w:tcW w:w="2800" w:type="pct"/>
            <w:shd w:val="clear" w:color="auto" w:fill="F4F8F5"/>
            <w:tcMar>
              <w:top w:w="80" w:type="dxa"/>
              <w:left w:w="120" w:type="dxa"/>
              <w:bottom w:w="80" w:type="dxa"/>
              <w:right w:w="120" w:type="dxa"/>
            </w:tcMar>
            <w:vAlign w:val="center"/>
          </w:tcPr>
          <w:p w14:paraId="233BAB11" w14:textId="77777777" w:rsidR="008531DD" w:rsidRDefault="00097320">
            <w:r>
              <w:rPr>
                <w:sz w:val="19"/>
                <w:szCs w:val="19"/>
              </w:rPr>
              <w:t>Web browsing turned off</w:t>
            </w:r>
          </w:p>
        </w:tc>
        <w:tc>
          <w:tcPr>
            <w:tcW w:w="900" w:type="pct"/>
            <w:shd w:val="clear" w:color="auto" w:fill="F4F8F5"/>
            <w:tcMar>
              <w:top w:w="80" w:type="dxa"/>
              <w:left w:w="120" w:type="dxa"/>
              <w:bottom w:w="80" w:type="dxa"/>
              <w:right w:w="120" w:type="dxa"/>
            </w:tcMar>
            <w:vAlign w:val="center"/>
          </w:tcPr>
          <w:p w14:paraId="233BAB12" w14:textId="77777777" w:rsidR="008531DD" w:rsidRDefault="00097320">
            <w:r>
              <w:rPr>
                <w:sz w:val="19"/>
                <w:szCs w:val="19"/>
              </w:rPr>
              <w:t>7.4</w:t>
            </w:r>
          </w:p>
        </w:tc>
        <w:tc>
          <w:tcPr>
            <w:tcW w:w="1000" w:type="pct"/>
            <w:shd w:val="clear" w:color="auto" w:fill="F4F8F5"/>
            <w:tcMar>
              <w:top w:w="80" w:type="dxa"/>
              <w:left w:w="120" w:type="dxa"/>
              <w:bottom w:w="80" w:type="dxa"/>
              <w:right w:w="120" w:type="dxa"/>
            </w:tcMar>
            <w:vAlign w:val="center"/>
          </w:tcPr>
          <w:p w14:paraId="233BAB13" w14:textId="77777777" w:rsidR="008531DD" w:rsidRDefault="008531DD"/>
        </w:tc>
      </w:tr>
      <w:tr w:rsidR="008531DD" w14:paraId="233BAB19" w14:textId="77777777">
        <w:tc>
          <w:tcPr>
            <w:tcW w:w="300" w:type="pct"/>
            <w:tcMar>
              <w:top w:w="80" w:type="dxa"/>
              <w:left w:w="120" w:type="dxa"/>
              <w:bottom w:w="80" w:type="dxa"/>
              <w:right w:w="120" w:type="dxa"/>
            </w:tcMar>
            <w:vAlign w:val="center"/>
          </w:tcPr>
          <w:p w14:paraId="233BAB15" w14:textId="77777777" w:rsidR="008531DD" w:rsidRDefault="00097320">
            <w:r>
              <w:rPr>
                <w:sz w:val="19"/>
                <w:szCs w:val="19"/>
              </w:rPr>
              <w:t>11</w:t>
            </w:r>
          </w:p>
        </w:tc>
        <w:tc>
          <w:tcPr>
            <w:tcW w:w="2800" w:type="pct"/>
            <w:tcMar>
              <w:top w:w="80" w:type="dxa"/>
              <w:left w:w="120" w:type="dxa"/>
              <w:bottom w:w="80" w:type="dxa"/>
              <w:right w:w="120" w:type="dxa"/>
            </w:tcMar>
            <w:vAlign w:val="center"/>
          </w:tcPr>
          <w:p w14:paraId="233BAB16" w14:textId="77777777" w:rsidR="008531DD" w:rsidRDefault="00097320">
            <w:r>
              <w:rPr>
                <w:sz w:val="19"/>
                <w:szCs w:val="19"/>
              </w:rPr>
              <w:t>Instruction block pasted verbatim from prompts/copilot-agent-instructions.md</w:t>
            </w:r>
          </w:p>
        </w:tc>
        <w:tc>
          <w:tcPr>
            <w:tcW w:w="900" w:type="pct"/>
            <w:tcMar>
              <w:top w:w="80" w:type="dxa"/>
              <w:left w:w="120" w:type="dxa"/>
              <w:bottom w:w="80" w:type="dxa"/>
              <w:right w:w="120" w:type="dxa"/>
            </w:tcMar>
            <w:vAlign w:val="center"/>
          </w:tcPr>
          <w:p w14:paraId="233BAB17" w14:textId="77777777" w:rsidR="008531DD" w:rsidRDefault="00097320">
            <w:r>
              <w:rPr>
                <w:sz w:val="19"/>
                <w:szCs w:val="19"/>
              </w:rPr>
              <w:t>7.6</w:t>
            </w:r>
          </w:p>
        </w:tc>
        <w:tc>
          <w:tcPr>
            <w:tcW w:w="1000" w:type="pct"/>
            <w:tcMar>
              <w:top w:w="80" w:type="dxa"/>
              <w:left w:w="120" w:type="dxa"/>
              <w:bottom w:w="80" w:type="dxa"/>
              <w:right w:w="120" w:type="dxa"/>
            </w:tcMar>
            <w:vAlign w:val="center"/>
          </w:tcPr>
          <w:p w14:paraId="233BAB18" w14:textId="77777777" w:rsidR="008531DD" w:rsidRDefault="008531DD"/>
        </w:tc>
      </w:tr>
      <w:tr w:rsidR="008531DD" w14:paraId="233BAB1E" w14:textId="77777777">
        <w:tc>
          <w:tcPr>
            <w:tcW w:w="300" w:type="pct"/>
            <w:shd w:val="clear" w:color="auto" w:fill="F4F8F5"/>
            <w:tcMar>
              <w:top w:w="80" w:type="dxa"/>
              <w:left w:w="120" w:type="dxa"/>
              <w:bottom w:w="80" w:type="dxa"/>
              <w:right w:w="120" w:type="dxa"/>
            </w:tcMar>
            <w:vAlign w:val="center"/>
          </w:tcPr>
          <w:p w14:paraId="233BAB1A" w14:textId="77777777" w:rsidR="008531DD" w:rsidRDefault="00097320">
            <w:r>
              <w:rPr>
                <w:sz w:val="19"/>
                <w:szCs w:val="19"/>
              </w:rPr>
              <w:t>12</w:t>
            </w:r>
          </w:p>
        </w:tc>
        <w:tc>
          <w:tcPr>
            <w:tcW w:w="2800" w:type="pct"/>
            <w:shd w:val="clear" w:color="auto" w:fill="F4F8F5"/>
            <w:tcMar>
              <w:top w:w="80" w:type="dxa"/>
              <w:left w:w="120" w:type="dxa"/>
              <w:bottom w:w="80" w:type="dxa"/>
              <w:right w:w="120" w:type="dxa"/>
            </w:tcMar>
            <w:vAlign w:val="center"/>
          </w:tcPr>
          <w:p w14:paraId="233BAB1B" w14:textId="77777777" w:rsidR="008531DD" w:rsidRDefault="00097320">
            <w:r>
              <w:rPr>
                <w:sz w:val="19"/>
                <w:szCs w:val="19"/>
              </w:rPr>
              <w:t>Agent published successfully</w:t>
            </w:r>
          </w:p>
        </w:tc>
        <w:tc>
          <w:tcPr>
            <w:tcW w:w="900" w:type="pct"/>
            <w:shd w:val="clear" w:color="auto" w:fill="F4F8F5"/>
            <w:tcMar>
              <w:top w:w="80" w:type="dxa"/>
              <w:left w:w="120" w:type="dxa"/>
              <w:bottom w:w="80" w:type="dxa"/>
              <w:right w:w="120" w:type="dxa"/>
            </w:tcMar>
            <w:vAlign w:val="center"/>
          </w:tcPr>
          <w:p w14:paraId="233BAB1C" w14:textId="77777777" w:rsidR="008531DD" w:rsidRDefault="00097320">
            <w:r>
              <w:rPr>
                <w:sz w:val="19"/>
                <w:szCs w:val="19"/>
              </w:rPr>
              <w:t>7.7</w:t>
            </w:r>
          </w:p>
        </w:tc>
        <w:tc>
          <w:tcPr>
            <w:tcW w:w="1000" w:type="pct"/>
            <w:shd w:val="clear" w:color="auto" w:fill="F4F8F5"/>
            <w:tcMar>
              <w:top w:w="80" w:type="dxa"/>
              <w:left w:w="120" w:type="dxa"/>
              <w:bottom w:w="80" w:type="dxa"/>
              <w:right w:w="120" w:type="dxa"/>
            </w:tcMar>
            <w:vAlign w:val="center"/>
          </w:tcPr>
          <w:p w14:paraId="233BAB1D" w14:textId="77777777" w:rsidR="008531DD" w:rsidRDefault="008531DD"/>
        </w:tc>
      </w:tr>
      <w:tr w:rsidR="008531DD" w14:paraId="233BAB23" w14:textId="77777777">
        <w:tc>
          <w:tcPr>
            <w:tcW w:w="300" w:type="pct"/>
            <w:tcMar>
              <w:top w:w="80" w:type="dxa"/>
              <w:left w:w="120" w:type="dxa"/>
              <w:bottom w:w="80" w:type="dxa"/>
              <w:right w:w="120" w:type="dxa"/>
            </w:tcMar>
            <w:vAlign w:val="center"/>
          </w:tcPr>
          <w:p w14:paraId="233BAB1F" w14:textId="77777777" w:rsidR="008531DD" w:rsidRDefault="00097320">
            <w:r>
              <w:rPr>
                <w:sz w:val="19"/>
                <w:szCs w:val="19"/>
              </w:rPr>
              <w:t>13</w:t>
            </w:r>
          </w:p>
        </w:tc>
        <w:tc>
          <w:tcPr>
            <w:tcW w:w="2800" w:type="pct"/>
            <w:tcMar>
              <w:top w:w="80" w:type="dxa"/>
              <w:left w:w="120" w:type="dxa"/>
              <w:bottom w:w="80" w:type="dxa"/>
              <w:right w:w="120" w:type="dxa"/>
            </w:tcMar>
            <w:vAlign w:val="center"/>
          </w:tcPr>
          <w:p w14:paraId="233BAB20" w14:textId="77777777" w:rsidR="008531DD" w:rsidRDefault="00097320">
            <w:r>
              <w:rPr>
                <w:sz w:val="19"/>
                <w:szCs w:val="19"/>
              </w:rPr>
              <w:t>Text retrieval prompts return grounded, cited answers</w:t>
            </w:r>
          </w:p>
        </w:tc>
        <w:tc>
          <w:tcPr>
            <w:tcW w:w="900" w:type="pct"/>
            <w:tcMar>
              <w:top w:w="80" w:type="dxa"/>
              <w:left w:w="120" w:type="dxa"/>
              <w:bottom w:w="80" w:type="dxa"/>
              <w:right w:w="120" w:type="dxa"/>
            </w:tcMar>
            <w:vAlign w:val="center"/>
          </w:tcPr>
          <w:p w14:paraId="233BAB21" w14:textId="77777777" w:rsidR="008531DD" w:rsidRDefault="00097320">
            <w:r>
              <w:rPr>
                <w:sz w:val="19"/>
                <w:szCs w:val="19"/>
              </w:rPr>
              <w:t>8.2</w:t>
            </w:r>
          </w:p>
        </w:tc>
        <w:tc>
          <w:tcPr>
            <w:tcW w:w="1000" w:type="pct"/>
            <w:tcMar>
              <w:top w:w="80" w:type="dxa"/>
              <w:left w:w="120" w:type="dxa"/>
              <w:bottom w:w="80" w:type="dxa"/>
              <w:right w:w="120" w:type="dxa"/>
            </w:tcMar>
            <w:vAlign w:val="center"/>
          </w:tcPr>
          <w:p w14:paraId="233BAB22" w14:textId="77777777" w:rsidR="008531DD" w:rsidRDefault="008531DD"/>
        </w:tc>
      </w:tr>
      <w:tr w:rsidR="008531DD" w14:paraId="233BAB28" w14:textId="77777777">
        <w:tc>
          <w:tcPr>
            <w:tcW w:w="300" w:type="pct"/>
            <w:shd w:val="clear" w:color="auto" w:fill="F4F8F5"/>
            <w:tcMar>
              <w:top w:w="80" w:type="dxa"/>
              <w:left w:w="120" w:type="dxa"/>
              <w:bottom w:w="80" w:type="dxa"/>
              <w:right w:w="120" w:type="dxa"/>
            </w:tcMar>
            <w:vAlign w:val="center"/>
          </w:tcPr>
          <w:p w14:paraId="233BAB24" w14:textId="77777777" w:rsidR="008531DD" w:rsidRDefault="00097320">
            <w:r>
              <w:rPr>
                <w:sz w:val="19"/>
                <w:szCs w:val="19"/>
              </w:rPr>
              <w:t>14</w:t>
            </w:r>
          </w:p>
        </w:tc>
        <w:tc>
          <w:tcPr>
            <w:tcW w:w="2800" w:type="pct"/>
            <w:shd w:val="clear" w:color="auto" w:fill="F4F8F5"/>
            <w:tcMar>
              <w:top w:w="80" w:type="dxa"/>
              <w:left w:w="120" w:type="dxa"/>
              <w:bottom w:w="80" w:type="dxa"/>
              <w:right w:w="120" w:type="dxa"/>
            </w:tcMar>
            <w:vAlign w:val="center"/>
          </w:tcPr>
          <w:p w14:paraId="233BAB25" w14:textId="77777777" w:rsidR="008531DD" w:rsidRDefault="00097320">
            <w:r>
              <w:rPr>
                <w:sz w:val="19"/>
                <w:szCs w:val="19"/>
              </w:rPr>
              <w:t>Visual evidence prompts return plain links, not broken images</w:t>
            </w:r>
          </w:p>
        </w:tc>
        <w:tc>
          <w:tcPr>
            <w:tcW w:w="900" w:type="pct"/>
            <w:shd w:val="clear" w:color="auto" w:fill="F4F8F5"/>
            <w:tcMar>
              <w:top w:w="80" w:type="dxa"/>
              <w:left w:w="120" w:type="dxa"/>
              <w:bottom w:w="80" w:type="dxa"/>
              <w:right w:w="120" w:type="dxa"/>
            </w:tcMar>
            <w:vAlign w:val="center"/>
          </w:tcPr>
          <w:p w14:paraId="233BAB26" w14:textId="77777777" w:rsidR="008531DD" w:rsidRDefault="00097320">
            <w:r>
              <w:rPr>
                <w:sz w:val="19"/>
                <w:szCs w:val="19"/>
              </w:rPr>
              <w:t>8.3</w:t>
            </w:r>
          </w:p>
        </w:tc>
        <w:tc>
          <w:tcPr>
            <w:tcW w:w="1000" w:type="pct"/>
            <w:shd w:val="clear" w:color="auto" w:fill="F4F8F5"/>
            <w:tcMar>
              <w:top w:w="80" w:type="dxa"/>
              <w:left w:w="120" w:type="dxa"/>
              <w:bottom w:w="80" w:type="dxa"/>
              <w:right w:w="120" w:type="dxa"/>
            </w:tcMar>
            <w:vAlign w:val="center"/>
          </w:tcPr>
          <w:p w14:paraId="233BAB27" w14:textId="77777777" w:rsidR="008531DD" w:rsidRDefault="008531DD"/>
        </w:tc>
      </w:tr>
      <w:tr w:rsidR="008531DD" w14:paraId="233BAB2D" w14:textId="77777777">
        <w:tc>
          <w:tcPr>
            <w:tcW w:w="300" w:type="pct"/>
            <w:tcMar>
              <w:top w:w="80" w:type="dxa"/>
              <w:left w:w="120" w:type="dxa"/>
              <w:bottom w:w="80" w:type="dxa"/>
              <w:right w:w="120" w:type="dxa"/>
            </w:tcMar>
            <w:vAlign w:val="center"/>
          </w:tcPr>
          <w:p w14:paraId="233BAB29" w14:textId="77777777" w:rsidR="008531DD" w:rsidRDefault="00097320">
            <w:r>
              <w:rPr>
                <w:sz w:val="19"/>
                <w:szCs w:val="19"/>
              </w:rPr>
              <w:t>15</w:t>
            </w:r>
          </w:p>
        </w:tc>
        <w:tc>
          <w:tcPr>
            <w:tcW w:w="2800" w:type="pct"/>
            <w:tcMar>
              <w:top w:w="80" w:type="dxa"/>
              <w:left w:w="120" w:type="dxa"/>
              <w:bottom w:w="80" w:type="dxa"/>
              <w:right w:w="120" w:type="dxa"/>
            </w:tcMar>
            <w:vAlign w:val="center"/>
          </w:tcPr>
          <w:p w14:paraId="233BAB2A" w14:textId="77777777" w:rsidR="008531DD" w:rsidRDefault="00097320">
            <w:r>
              <w:rPr>
                <w:sz w:val="19"/>
                <w:szCs w:val="19"/>
              </w:rPr>
              <w:t>Scope-test prompts are declined cleanly</w:t>
            </w:r>
          </w:p>
        </w:tc>
        <w:tc>
          <w:tcPr>
            <w:tcW w:w="900" w:type="pct"/>
            <w:tcMar>
              <w:top w:w="80" w:type="dxa"/>
              <w:left w:w="120" w:type="dxa"/>
              <w:bottom w:w="80" w:type="dxa"/>
              <w:right w:w="120" w:type="dxa"/>
            </w:tcMar>
            <w:vAlign w:val="center"/>
          </w:tcPr>
          <w:p w14:paraId="233BAB2B" w14:textId="77777777" w:rsidR="008531DD" w:rsidRDefault="00097320">
            <w:r>
              <w:rPr>
                <w:sz w:val="19"/>
                <w:szCs w:val="19"/>
              </w:rPr>
              <w:t>8.5</w:t>
            </w:r>
          </w:p>
        </w:tc>
        <w:tc>
          <w:tcPr>
            <w:tcW w:w="1000" w:type="pct"/>
            <w:tcMar>
              <w:top w:w="80" w:type="dxa"/>
              <w:left w:w="120" w:type="dxa"/>
              <w:bottom w:w="80" w:type="dxa"/>
              <w:right w:w="120" w:type="dxa"/>
            </w:tcMar>
            <w:vAlign w:val="center"/>
          </w:tcPr>
          <w:p w14:paraId="233BAB2C" w14:textId="77777777" w:rsidR="008531DD" w:rsidRDefault="008531DD"/>
        </w:tc>
      </w:tr>
    </w:tbl>
    <w:p w14:paraId="233BAB2E" w14:textId="77777777" w:rsidR="008531DD" w:rsidRDefault="00097320">
      <w:pPr>
        <w:pStyle w:val="Heading3"/>
        <w:spacing w:before="280" w:after="140"/>
      </w:pPr>
      <w:bookmarkStart w:id="108" w:name="_Toc239882327"/>
      <w:r>
        <w:rPr>
          <w:b/>
          <w:bCs/>
          <w:color w:val="1E7145"/>
          <w:sz w:val="23"/>
          <w:szCs w:val="23"/>
        </w:rPr>
        <w:t>D.2 Sign-off</w:t>
      </w:r>
      <w:bookmarkEnd w:id="10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7"/>
        <w:gridCol w:w="1803"/>
        <w:gridCol w:w="1803"/>
        <w:gridCol w:w="1803"/>
      </w:tblGrid>
      <w:tr w:rsidR="008531DD" w14:paraId="233BAB33" w14:textId="77777777">
        <w:trPr>
          <w:tblHeader/>
        </w:trPr>
        <w:tc>
          <w:tcPr>
            <w:tcW w:w="2000" w:type="pct"/>
            <w:shd w:val="clear" w:color="auto" w:fill="1E7145"/>
            <w:tcMar>
              <w:top w:w="80" w:type="dxa"/>
              <w:left w:w="120" w:type="dxa"/>
              <w:bottom w:w="80" w:type="dxa"/>
              <w:right w:w="120" w:type="dxa"/>
            </w:tcMar>
            <w:vAlign w:val="center"/>
          </w:tcPr>
          <w:p w14:paraId="233BAB2F" w14:textId="77777777" w:rsidR="008531DD" w:rsidRDefault="00097320">
            <w:r>
              <w:rPr>
                <w:b/>
                <w:bCs/>
                <w:color w:val="FFFFFF"/>
                <w:sz w:val="19"/>
                <w:szCs w:val="19"/>
              </w:rPr>
              <w:t>Role</w:t>
            </w:r>
          </w:p>
        </w:tc>
        <w:tc>
          <w:tcPr>
            <w:tcW w:w="1000" w:type="pct"/>
            <w:shd w:val="clear" w:color="auto" w:fill="1E7145"/>
            <w:tcMar>
              <w:top w:w="80" w:type="dxa"/>
              <w:left w:w="120" w:type="dxa"/>
              <w:bottom w:w="80" w:type="dxa"/>
              <w:right w:w="120" w:type="dxa"/>
            </w:tcMar>
            <w:vAlign w:val="center"/>
          </w:tcPr>
          <w:p w14:paraId="233BAB30" w14:textId="77777777" w:rsidR="008531DD" w:rsidRDefault="00097320">
            <w:r>
              <w:rPr>
                <w:b/>
                <w:bCs/>
                <w:color w:val="FFFFFF"/>
                <w:sz w:val="19"/>
                <w:szCs w:val="19"/>
              </w:rPr>
              <w:t>Name</w:t>
            </w:r>
          </w:p>
        </w:tc>
        <w:tc>
          <w:tcPr>
            <w:tcW w:w="1000" w:type="pct"/>
            <w:shd w:val="clear" w:color="auto" w:fill="1E7145"/>
            <w:tcMar>
              <w:top w:w="80" w:type="dxa"/>
              <w:left w:w="120" w:type="dxa"/>
              <w:bottom w:w="80" w:type="dxa"/>
              <w:right w:w="120" w:type="dxa"/>
            </w:tcMar>
            <w:vAlign w:val="center"/>
          </w:tcPr>
          <w:p w14:paraId="233BAB31" w14:textId="77777777" w:rsidR="008531DD" w:rsidRDefault="00097320">
            <w:r>
              <w:rPr>
                <w:b/>
                <w:bCs/>
                <w:color w:val="FFFFFF"/>
                <w:sz w:val="19"/>
                <w:szCs w:val="19"/>
              </w:rPr>
              <w:t>Date</w:t>
            </w:r>
          </w:p>
        </w:tc>
        <w:tc>
          <w:tcPr>
            <w:tcW w:w="1000" w:type="pct"/>
            <w:shd w:val="clear" w:color="auto" w:fill="1E7145"/>
            <w:tcMar>
              <w:top w:w="80" w:type="dxa"/>
              <w:left w:w="120" w:type="dxa"/>
              <w:bottom w:w="80" w:type="dxa"/>
              <w:right w:w="120" w:type="dxa"/>
            </w:tcMar>
            <w:vAlign w:val="center"/>
          </w:tcPr>
          <w:p w14:paraId="233BAB32" w14:textId="77777777" w:rsidR="008531DD" w:rsidRDefault="00097320">
            <w:r>
              <w:rPr>
                <w:b/>
                <w:bCs/>
                <w:color w:val="FFFFFF"/>
                <w:sz w:val="19"/>
                <w:szCs w:val="19"/>
              </w:rPr>
              <w:t>Signature</w:t>
            </w:r>
          </w:p>
        </w:tc>
      </w:tr>
      <w:tr w:rsidR="008531DD" w14:paraId="233BAB38" w14:textId="77777777">
        <w:tc>
          <w:tcPr>
            <w:tcW w:w="2000" w:type="pct"/>
            <w:tcMar>
              <w:top w:w="80" w:type="dxa"/>
              <w:left w:w="120" w:type="dxa"/>
              <w:bottom w:w="80" w:type="dxa"/>
              <w:right w:w="120" w:type="dxa"/>
            </w:tcMar>
            <w:vAlign w:val="center"/>
          </w:tcPr>
          <w:p w14:paraId="233BAB34" w14:textId="77777777" w:rsidR="008531DD" w:rsidRDefault="00097320">
            <w:r>
              <w:rPr>
                <w:sz w:val="19"/>
                <w:szCs w:val="19"/>
              </w:rPr>
              <w:t>Delivery engineer / Solutions Engineer</w:t>
            </w:r>
          </w:p>
        </w:tc>
        <w:tc>
          <w:tcPr>
            <w:tcW w:w="1000" w:type="pct"/>
            <w:tcMar>
              <w:top w:w="80" w:type="dxa"/>
              <w:left w:w="120" w:type="dxa"/>
              <w:bottom w:w="80" w:type="dxa"/>
              <w:right w:w="120" w:type="dxa"/>
            </w:tcMar>
            <w:vAlign w:val="center"/>
          </w:tcPr>
          <w:p w14:paraId="233BAB35" w14:textId="77777777" w:rsidR="008531DD" w:rsidRDefault="008531DD"/>
        </w:tc>
        <w:tc>
          <w:tcPr>
            <w:tcW w:w="1000" w:type="pct"/>
            <w:tcMar>
              <w:top w:w="80" w:type="dxa"/>
              <w:left w:w="120" w:type="dxa"/>
              <w:bottom w:w="80" w:type="dxa"/>
              <w:right w:w="120" w:type="dxa"/>
            </w:tcMar>
            <w:vAlign w:val="center"/>
          </w:tcPr>
          <w:p w14:paraId="233BAB36" w14:textId="77777777" w:rsidR="008531DD" w:rsidRDefault="008531DD"/>
        </w:tc>
        <w:tc>
          <w:tcPr>
            <w:tcW w:w="1000" w:type="pct"/>
            <w:tcMar>
              <w:top w:w="80" w:type="dxa"/>
              <w:left w:w="120" w:type="dxa"/>
              <w:bottom w:w="80" w:type="dxa"/>
              <w:right w:w="120" w:type="dxa"/>
            </w:tcMar>
            <w:vAlign w:val="center"/>
          </w:tcPr>
          <w:p w14:paraId="233BAB37" w14:textId="77777777" w:rsidR="008531DD" w:rsidRDefault="008531DD"/>
        </w:tc>
      </w:tr>
      <w:tr w:rsidR="008531DD" w14:paraId="233BAB3D" w14:textId="77777777">
        <w:tc>
          <w:tcPr>
            <w:tcW w:w="2000" w:type="pct"/>
            <w:shd w:val="clear" w:color="auto" w:fill="F4F8F5"/>
            <w:tcMar>
              <w:top w:w="80" w:type="dxa"/>
              <w:left w:w="120" w:type="dxa"/>
              <w:bottom w:w="80" w:type="dxa"/>
              <w:right w:w="120" w:type="dxa"/>
            </w:tcMar>
            <w:vAlign w:val="center"/>
          </w:tcPr>
          <w:p w14:paraId="233BAB39" w14:textId="77777777" w:rsidR="008531DD" w:rsidRDefault="00097320">
            <w:r>
              <w:rPr>
                <w:sz w:val="19"/>
                <w:szCs w:val="19"/>
              </w:rPr>
              <w:t>Azure administrator</w:t>
            </w:r>
          </w:p>
        </w:tc>
        <w:tc>
          <w:tcPr>
            <w:tcW w:w="1000" w:type="pct"/>
            <w:shd w:val="clear" w:color="auto" w:fill="F4F8F5"/>
            <w:tcMar>
              <w:top w:w="80" w:type="dxa"/>
              <w:left w:w="120" w:type="dxa"/>
              <w:bottom w:w="80" w:type="dxa"/>
              <w:right w:w="120" w:type="dxa"/>
            </w:tcMar>
            <w:vAlign w:val="center"/>
          </w:tcPr>
          <w:p w14:paraId="233BAB3A" w14:textId="77777777" w:rsidR="008531DD" w:rsidRDefault="008531DD"/>
        </w:tc>
        <w:tc>
          <w:tcPr>
            <w:tcW w:w="1000" w:type="pct"/>
            <w:shd w:val="clear" w:color="auto" w:fill="F4F8F5"/>
            <w:tcMar>
              <w:top w:w="80" w:type="dxa"/>
              <w:left w:w="120" w:type="dxa"/>
              <w:bottom w:w="80" w:type="dxa"/>
              <w:right w:w="120" w:type="dxa"/>
            </w:tcMar>
            <w:vAlign w:val="center"/>
          </w:tcPr>
          <w:p w14:paraId="233BAB3B" w14:textId="77777777" w:rsidR="008531DD" w:rsidRDefault="008531DD"/>
        </w:tc>
        <w:tc>
          <w:tcPr>
            <w:tcW w:w="1000" w:type="pct"/>
            <w:shd w:val="clear" w:color="auto" w:fill="F4F8F5"/>
            <w:tcMar>
              <w:top w:w="80" w:type="dxa"/>
              <w:left w:w="120" w:type="dxa"/>
              <w:bottom w:w="80" w:type="dxa"/>
              <w:right w:w="120" w:type="dxa"/>
            </w:tcMar>
            <w:vAlign w:val="center"/>
          </w:tcPr>
          <w:p w14:paraId="233BAB3C" w14:textId="77777777" w:rsidR="008531DD" w:rsidRDefault="008531DD"/>
        </w:tc>
      </w:tr>
      <w:tr w:rsidR="008531DD" w14:paraId="233BAB42" w14:textId="77777777">
        <w:tc>
          <w:tcPr>
            <w:tcW w:w="2000" w:type="pct"/>
            <w:tcMar>
              <w:top w:w="80" w:type="dxa"/>
              <w:left w:w="120" w:type="dxa"/>
              <w:bottom w:w="80" w:type="dxa"/>
              <w:right w:w="120" w:type="dxa"/>
            </w:tcMar>
            <w:vAlign w:val="center"/>
          </w:tcPr>
          <w:p w14:paraId="233BAB3E" w14:textId="77777777" w:rsidR="008531DD" w:rsidRDefault="00097320">
            <w:r>
              <w:rPr>
                <w:sz w:val="19"/>
                <w:szCs w:val="19"/>
              </w:rPr>
              <w:t>Power Platform / Copilot Studio maker</w:t>
            </w:r>
          </w:p>
        </w:tc>
        <w:tc>
          <w:tcPr>
            <w:tcW w:w="1000" w:type="pct"/>
            <w:tcMar>
              <w:top w:w="80" w:type="dxa"/>
              <w:left w:w="120" w:type="dxa"/>
              <w:bottom w:w="80" w:type="dxa"/>
              <w:right w:w="120" w:type="dxa"/>
            </w:tcMar>
            <w:vAlign w:val="center"/>
          </w:tcPr>
          <w:p w14:paraId="233BAB3F" w14:textId="77777777" w:rsidR="008531DD" w:rsidRDefault="008531DD"/>
        </w:tc>
        <w:tc>
          <w:tcPr>
            <w:tcW w:w="1000" w:type="pct"/>
            <w:tcMar>
              <w:top w:w="80" w:type="dxa"/>
              <w:left w:w="120" w:type="dxa"/>
              <w:bottom w:w="80" w:type="dxa"/>
              <w:right w:w="120" w:type="dxa"/>
            </w:tcMar>
            <w:vAlign w:val="center"/>
          </w:tcPr>
          <w:p w14:paraId="233BAB40" w14:textId="77777777" w:rsidR="008531DD" w:rsidRDefault="008531DD"/>
        </w:tc>
        <w:tc>
          <w:tcPr>
            <w:tcW w:w="1000" w:type="pct"/>
            <w:tcMar>
              <w:top w:w="80" w:type="dxa"/>
              <w:left w:w="120" w:type="dxa"/>
              <w:bottom w:w="80" w:type="dxa"/>
              <w:right w:w="120" w:type="dxa"/>
            </w:tcMar>
            <w:vAlign w:val="center"/>
          </w:tcPr>
          <w:p w14:paraId="233BAB41" w14:textId="77777777" w:rsidR="008531DD" w:rsidRDefault="008531DD"/>
        </w:tc>
      </w:tr>
    </w:tbl>
    <w:p w14:paraId="233BAB43" w14:textId="77777777" w:rsidR="008531DD" w:rsidRDefault="00097320">
      <w:r>
        <w:br w:type="page"/>
      </w:r>
    </w:p>
    <w:p w14:paraId="233BAB44" w14:textId="77777777" w:rsidR="008531DD" w:rsidRDefault="00097320">
      <w:pPr>
        <w:pStyle w:val="Heading1"/>
        <w:spacing w:before="480" w:after="240"/>
      </w:pPr>
      <w:bookmarkStart w:id="109" w:name="_Toc239882328"/>
      <w:r>
        <w:rPr>
          <w:b/>
          <w:bCs/>
          <w:color w:val="0B3D24"/>
        </w:rPr>
        <w:lastRenderedPageBreak/>
        <w:t>Appendix E - Reference Links</w:t>
      </w:r>
      <w:bookmarkEnd w:id="109"/>
    </w:p>
    <w:p w14:paraId="233BAB45" w14:textId="77777777" w:rsidR="008531DD" w:rsidRDefault="00097320">
      <w:pPr>
        <w:pStyle w:val="Heading3"/>
        <w:spacing w:before="280" w:after="140"/>
      </w:pPr>
      <w:bookmarkStart w:id="110" w:name="_Toc239882329"/>
      <w:r>
        <w:rPr>
          <w:b/>
          <w:bCs/>
          <w:color w:val="1E7145"/>
          <w:sz w:val="23"/>
          <w:szCs w:val="23"/>
        </w:rPr>
        <w:t>E.1 Source repository</w:t>
      </w:r>
      <w:bookmarkEnd w:id="110"/>
    </w:p>
    <w:p w14:paraId="233BAB46" w14:textId="1C01CDB2" w:rsidR="008531DD" w:rsidRDefault="00097320">
      <w:pPr>
        <w:spacing w:after="120"/>
      </w:pPr>
      <w:hyperlink r:id="rId5" w:history="1">
        <w:r>
          <w:rPr>
            <w:rStyle w:val="Hyperlink"/>
          </w:rPr>
          <w:t>Renewable Energy Compliance Lab (RECCIA) repository</w:t>
        </w:r>
      </w:hyperlink>
    </w:p>
    <w:p w14:paraId="233BAB47" w14:textId="77777777" w:rsidR="008531DD" w:rsidRDefault="00097320">
      <w:pPr>
        <w:pStyle w:val="Heading3"/>
        <w:spacing w:before="280" w:after="140"/>
      </w:pPr>
      <w:bookmarkStart w:id="111" w:name="_Toc239882330"/>
      <w:r>
        <w:rPr>
          <w:b/>
          <w:bCs/>
          <w:color w:val="1E7145"/>
          <w:sz w:val="23"/>
          <w:szCs w:val="23"/>
        </w:rPr>
        <w:t>E.2 Azure AI Search</w:t>
      </w:r>
      <w:bookmarkEnd w:id="111"/>
    </w:p>
    <w:p w14:paraId="233BAB48" w14:textId="149FAB8D" w:rsidR="008531DD" w:rsidRDefault="00097320">
      <w:pPr>
        <w:spacing w:after="120"/>
      </w:pPr>
      <w:hyperlink r:id="rId6" w:history="1">
        <w:r>
          <w:rPr>
            <w:rStyle w:val="Hyperlink"/>
          </w:rPr>
          <w:t>Azure AI Search overview</w:t>
        </w:r>
      </w:hyperlink>
    </w:p>
    <w:p w14:paraId="233BAB49" w14:textId="23D947F3" w:rsidR="008531DD" w:rsidRDefault="00097320">
      <w:pPr>
        <w:spacing w:after="120"/>
      </w:pPr>
      <w:hyperlink r:id="rId7" w:history="1">
        <w:r>
          <w:rPr>
            <w:rStyle w:val="Hyperlink"/>
          </w:rPr>
          <w:t>Search explorer</w:t>
        </w:r>
      </w:hyperlink>
    </w:p>
    <w:p w14:paraId="233BAB4A" w14:textId="77777777" w:rsidR="008531DD" w:rsidRDefault="00097320">
      <w:pPr>
        <w:pStyle w:val="Heading3"/>
        <w:spacing w:before="280" w:after="140"/>
      </w:pPr>
      <w:bookmarkStart w:id="112" w:name="_Toc239882331"/>
      <w:r>
        <w:rPr>
          <w:b/>
          <w:bCs/>
          <w:color w:val="1E7145"/>
          <w:sz w:val="23"/>
          <w:szCs w:val="23"/>
        </w:rPr>
        <w:t>E.3 Azure AI Document Intelligence and Vision</w:t>
      </w:r>
      <w:bookmarkEnd w:id="112"/>
    </w:p>
    <w:p w14:paraId="233BAB4B" w14:textId="5357EBFA" w:rsidR="008531DD" w:rsidRDefault="00097320">
      <w:pPr>
        <w:spacing w:after="120"/>
      </w:pPr>
      <w:hyperlink r:id="rId8" w:history="1">
        <w:r>
          <w:rPr>
            <w:rStyle w:val="Hyperlink"/>
          </w:rPr>
          <w:t>Document Intelligence overview</w:t>
        </w:r>
      </w:hyperlink>
    </w:p>
    <w:p w14:paraId="233BAB4C" w14:textId="21A89A02" w:rsidR="008531DD" w:rsidRDefault="00097320">
      <w:pPr>
        <w:spacing w:after="120"/>
      </w:pPr>
      <w:hyperlink r:id="rId9" w:history="1">
        <w:r>
          <w:rPr>
            <w:rStyle w:val="Hyperlink"/>
          </w:rPr>
          <w:t>Azure AI Vision - Image Analysis overview</w:t>
        </w:r>
      </w:hyperlink>
    </w:p>
    <w:p w14:paraId="233BAB4D" w14:textId="77777777" w:rsidR="008531DD" w:rsidRDefault="00097320">
      <w:pPr>
        <w:pStyle w:val="Heading3"/>
        <w:spacing w:before="280" w:after="140"/>
      </w:pPr>
      <w:bookmarkStart w:id="113" w:name="_Toc239882332"/>
      <w:r>
        <w:rPr>
          <w:b/>
          <w:bCs/>
          <w:color w:val="1E7145"/>
          <w:sz w:val="23"/>
          <w:szCs w:val="23"/>
        </w:rPr>
        <w:t>E.4 Azure OpenAI (Foundry)</w:t>
      </w:r>
      <w:bookmarkEnd w:id="113"/>
    </w:p>
    <w:p w14:paraId="233BAB4E" w14:textId="2D55DEBB" w:rsidR="008531DD" w:rsidRDefault="00097320">
      <w:pPr>
        <w:spacing w:after="120"/>
      </w:pPr>
      <w:hyperlink r:id="rId10" w:history="1">
        <w:r>
          <w:rPr>
            <w:rStyle w:val="Hyperlink"/>
          </w:rPr>
          <w:t>Azure OpenAI Service overview</w:t>
        </w:r>
      </w:hyperlink>
    </w:p>
    <w:p w14:paraId="233BAB4F" w14:textId="28DF1512" w:rsidR="008531DD" w:rsidRDefault="00097320">
      <w:pPr>
        <w:spacing w:after="120"/>
      </w:pPr>
      <w:hyperlink r:id="rId11" w:history="1">
        <w:r>
          <w:rPr>
            <w:rStyle w:val="Hyperlink"/>
          </w:rPr>
          <w:t>Azure OpenAI models</w:t>
        </w:r>
      </w:hyperlink>
    </w:p>
    <w:p w14:paraId="233BAB50" w14:textId="77777777" w:rsidR="008531DD" w:rsidRDefault="00097320">
      <w:pPr>
        <w:pStyle w:val="Heading3"/>
        <w:spacing w:before="280" w:after="140"/>
      </w:pPr>
      <w:bookmarkStart w:id="114" w:name="_Toc239882333"/>
      <w:r>
        <w:rPr>
          <w:b/>
          <w:bCs/>
          <w:color w:val="1E7145"/>
          <w:sz w:val="23"/>
          <w:szCs w:val="23"/>
        </w:rPr>
        <w:t>E.5 Power Platform custom connectors and Copilot Studio</w:t>
      </w:r>
      <w:bookmarkEnd w:id="114"/>
    </w:p>
    <w:p w14:paraId="233BAB51" w14:textId="2F82DE55" w:rsidR="008531DD" w:rsidRDefault="00097320">
      <w:pPr>
        <w:spacing w:after="120"/>
      </w:pPr>
      <w:hyperlink r:id="rId12" w:history="1">
        <w:r>
          <w:rPr>
            <w:rStyle w:val="Hyperlink"/>
          </w:rPr>
          <w:t>Custom connectors overview</w:t>
        </w:r>
      </w:hyperlink>
    </w:p>
    <w:p w14:paraId="233BAB52" w14:textId="48E623FD" w:rsidR="008531DD" w:rsidRDefault="00097320">
      <w:pPr>
        <w:spacing w:after="120"/>
      </w:pPr>
      <w:hyperlink r:id="rId13" w:history="1">
        <w:r>
          <w:rPr>
            <w:rStyle w:val="Hyperlink"/>
          </w:rPr>
          <w:t>Power Platform CLI - copilot command group</w:t>
        </w:r>
      </w:hyperlink>
    </w:p>
    <w:p w14:paraId="233BAB53" w14:textId="45997A7E" w:rsidR="008531DD" w:rsidRDefault="00097320">
      <w:pPr>
        <w:spacing w:after="120"/>
      </w:pPr>
      <w:hyperlink r:id="rId14" w:history="1">
        <w:r>
          <w:rPr>
            <w:rStyle w:val="Hyperlink"/>
          </w:rPr>
          <w:t>Copilot Studio documentation</w:t>
        </w:r>
      </w:hyperlink>
    </w:p>
    <w:p w14:paraId="233BAB54" w14:textId="77777777" w:rsidR="008531DD" w:rsidRDefault="00097320">
      <w:r>
        <w:br w:type="page"/>
      </w:r>
    </w:p>
    <w:p w14:paraId="233BAB55" w14:textId="77777777" w:rsidR="008531DD" w:rsidRDefault="00097320">
      <w:pPr>
        <w:pStyle w:val="Heading1"/>
        <w:spacing w:before="480" w:after="240"/>
      </w:pPr>
      <w:bookmarkStart w:id="115" w:name="_Toc239882334"/>
      <w:r>
        <w:rPr>
          <w:b/>
          <w:bCs/>
          <w:color w:val="0B3D24"/>
        </w:rPr>
        <w:lastRenderedPageBreak/>
        <w:t>Appendix F - Teardown and Taking This to a Customer</w:t>
      </w:r>
      <w:bookmarkEnd w:id="115"/>
    </w:p>
    <w:p w14:paraId="233BAB56" w14:textId="77777777" w:rsidR="008531DD" w:rsidRDefault="00097320">
      <w:pPr>
        <w:pStyle w:val="Heading3"/>
        <w:spacing w:before="280" w:after="140"/>
      </w:pPr>
      <w:bookmarkStart w:id="116" w:name="_Toc239882335"/>
      <w:r>
        <w:rPr>
          <w:b/>
          <w:bCs/>
          <w:color w:val="1E7145"/>
          <w:sz w:val="23"/>
          <w:szCs w:val="23"/>
        </w:rPr>
        <w:t>F.1 Managing cost between sessions</w:t>
      </w:r>
      <w:bookmarkEnd w:id="116"/>
    </w:p>
    <w:p w14:paraId="233BAB57" w14:textId="77777777" w:rsidR="008531DD" w:rsidRDefault="00097320">
      <w:pPr>
        <w:pStyle w:val="ListParagraph"/>
        <w:numPr>
          <w:ilvl w:val="0"/>
          <w:numId w:val="1"/>
        </w:numPr>
        <w:spacing w:after="100"/>
      </w:pPr>
      <w:r>
        <w:t>Azure AI Search and the Cognitive Services accounts bill continuously once provisioned. Delete the resource group between lab sessions if you do not need it standing, and redeploy from Bicep next time.</w:t>
      </w:r>
    </w:p>
    <w:p w14:paraId="233BAB58" w14:textId="77777777" w:rsidR="008531DD" w:rsidRDefault="00097320">
      <w:pPr>
        <w:pStyle w:val="ListParagraph"/>
        <w:numPr>
          <w:ilvl w:val="0"/>
          <w:numId w:val="1"/>
        </w:numPr>
        <w:spacing w:after="100"/>
      </w:pPr>
      <w:r>
        <w:t>The Azure Function on a Consumption or Flex Consumption plan bills per execution, so an idle Function costs very little between sessions.</w:t>
      </w:r>
    </w:p>
    <w:p w14:paraId="233BAB59" w14:textId="77777777" w:rsidR="008531DD" w:rsidRDefault="00097320">
      <w:pPr>
        <w:pStyle w:val="Heading3"/>
        <w:spacing w:before="280" w:after="140"/>
      </w:pPr>
      <w:bookmarkStart w:id="117" w:name="_Toc239882336"/>
      <w:r>
        <w:rPr>
          <w:b/>
          <w:bCs/>
          <w:color w:val="1E7145"/>
          <w:sz w:val="23"/>
          <w:szCs w:val="23"/>
        </w:rPr>
        <w:t>F.2 Extending the lab</w:t>
      </w:r>
      <w:bookmarkEnd w:id="117"/>
    </w:p>
    <w:p w14:paraId="233BAB5A" w14:textId="77777777" w:rsidR="008531DD" w:rsidRDefault="00097320">
      <w:pPr>
        <w:pStyle w:val="Heading4"/>
        <w:spacing w:before="220" w:after="120"/>
      </w:pPr>
      <w:bookmarkStart w:id="118" w:name="_Toc239882337"/>
      <w:r>
        <w:rPr>
          <w:b/>
          <w:bCs/>
        </w:rPr>
        <w:t>Add per-user document security trimming</w:t>
      </w:r>
      <w:bookmarkEnd w:id="118"/>
    </w:p>
    <w:p w14:paraId="233BAB5B" w14:textId="77777777" w:rsidR="008531DD" w:rsidRDefault="00097320">
      <w:pPr>
        <w:spacing w:after="160"/>
      </w:pPr>
      <w:r>
        <w:t>The single most important extension before using sensitive or proprietary documents. Add an Azure AI Search security filter keyed on Entra ID group membership, and have the Function pass the calling user's group claims into every query.</w:t>
      </w:r>
    </w:p>
    <w:p w14:paraId="233BAB5C" w14:textId="77777777" w:rsidR="008531DD" w:rsidRDefault="00097320">
      <w:pPr>
        <w:pStyle w:val="Heading4"/>
        <w:spacing w:before="220" w:after="120"/>
      </w:pPr>
      <w:bookmarkStart w:id="119" w:name="_Toc239882338"/>
      <w:r>
        <w:rPr>
          <w:b/>
          <w:bCs/>
        </w:rPr>
        <w:t>Point it at a customer's own corpus</w:t>
      </w:r>
      <w:bookmarkEnd w:id="119"/>
    </w:p>
    <w:p w14:paraId="233BAB5D" w14:textId="77777777" w:rsidR="008531DD" w:rsidRDefault="00097320">
      <w:pPr>
        <w:spacing w:after="160"/>
      </w:pPr>
      <w:r>
        <w:t xml:space="preserve">Replace </w:t>
      </w:r>
      <w:r>
        <w:rPr>
          <w:rFonts w:ascii="Consolas" w:eastAsia="Consolas" w:hAnsi="Consolas" w:cs="Consolas"/>
        </w:rPr>
        <w:t>data\document-index-legal-compliance-90min.csv</w:t>
      </w:r>
      <w:r>
        <w:t xml:space="preserve"> with the customer's own document list, or upload their documents directly into the SharePoint </w:t>
      </w:r>
      <w:r>
        <w:rPr>
          <w:rFonts w:ascii="Consolas" w:eastAsia="Consolas" w:hAnsi="Consolas" w:cs="Consolas"/>
        </w:rPr>
        <w:t>Source Documents</w:t>
      </w:r>
      <w:r>
        <w:t xml:space="preserve"> folder, then re-run Modules 3-4.</w:t>
      </w:r>
    </w:p>
    <w:p w14:paraId="233BAB5E" w14:textId="77777777" w:rsidR="008531DD" w:rsidRDefault="00097320">
      <w:pPr>
        <w:pStyle w:val="Heading4"/>
        <w:spacing w:before="220" w:after="120"/>
      </w:pPr>
      <w:bookmarkStart w:id="120" w:name="_Toc239882339"/>
      <w:r>
        <w:rPr>
          <w:b/>
          <w:bCs/>
        </w:rPr>
        <w:t>Apply the same pattern to a different vertical</w:t>
      </w:r>
      <w:bookmarkEnd w:id="120"/>
    </w:p>
    <w:p w14:paraId="233BAB5F" w14:textId="77777777" w:rsidR="008531DD" w:rsidRDefault="00097320">
      <w:pPr>
        <w:spacing w:after="160"/>
      </w:pPr>
      <w:r>
        <w:t>The architecture - SharePoint corpus, dual text/visual Azure AI Search indexes, an Azure Function reasoning layer, and a Copilot Studio custom connector - is not specific to renewable energy. The same pattern applies to insurance policy documents, construction specifications, or healthcare compliance manuals with equally dense diagrams and checklists.</w:t>
      </w:r>
    </w:p>
    <w:p w14:paraId="233BAB60" w14:textId="77777777" w:rsidR="008531DD" w:rsidRDefault="00097320">
      <w:pPr>
        <w:pStyle w:val="Heading3"/>
        <w:spacing w:before="280" w:after="140"/>
      </w:pPr>
      <w:bookmarkStart w:id="121" w:name="_Toc239882340"/>
      <w:r>
        <w:rPr>
          <w:b/>
          <w:bCs/>
          <w:color w:val="1E7145"/>
          <w:sz w:val="23"/>
          <w:szCs w:val="23"/>
        </w:rPr>
        <w:t>F.3 Differences between this lab and a customer deployment</w:t>
      </w:r>
      <w:bookmarkEnd w:id="12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3065"/>
        <w:gridCol w:w="3967"/>
      </w:tblGrid>
      <w:tr w:rsidR="008531DD" w14:paraId="233BAB64" w14:textId="77777777">
        <w:trPr>
          <w:tblHeader/>
        </w:trPr>
        <w:tc>
          <w:tcPr>
            <w:tcW w:w="1100" w:type="pct"/>
            <w:shd w:val="clear" w:color="auto" w:fill="1E7145"/>
            <w:tcMar>
              <w:top w:w="80" w:type="dxa"/>
              <w:left w:w="120" w:type="dxa"/>
              <w:bottom w:w="80" w:type="dxa"/>
              <w:right w:w="120" w:type="dxa"/>
            </w:tcMar>
            <w:vAlign w:val="center"/>
          </w:tcPr>
          <w:p w14:paraId="233BAB61" w14:textId="77777777" w:rsidR="008531DD" w:rsidRDefault="00097320">
            <w:r>
              <w:rPr>
                <w:b/>
                <w:bCs/>
                <w:color w:val="FFFFFF"/>
                <w:sz w:val="19"/>
                <w:szCs w:val="19"/>
              </w:rPr>
              <w:t>Aspect</w:t>
            </w:r>
          </w:p>
        </w:tc>
        <w:tc>
          <w:tcPr>
            <w:tcW w:w="1700" w:type="pct"/>
            <w:shd w:val="clear" w:color="auto" w:fill="1E7145"/>
            <w:tcMar>
              <w:top w:w="80" w:type="dxa"/>
              <w:left w:w="120" w:type="dxa"/>
              <w:bottom w:w="80" w:type="dxa"/>
              <w:right w:w="120" w:type="dxa"/>
            </w:tcMar>
            <w:vAlign w:val="center"/>
          </w:tcPr>
          <w:p w14:paraId="233BAB62" w14:textId="77777777" w:rsidR="008531DD" w:rsidRDefault="00097320">
            <w:r>
              <w:rPr>
                <w:b/>
                <w:bCs/>
                <w:color w:val="FFFFFF"/>
                <w:sz w:val="19"/>
                <w:szCs w:val="19"/>
              </w:rPr>
              <w:t>In this lab</w:t>
            </w:r>
          </w:p>
        </w:tc>
        <w:tc>
          <w:tcPr>
            <w:tcW w:w="2200" w:type="pct"/>
            <w:shd w:val="clear" w:color="auto" w:fill="1E7145"/>
            <w:tcMar>
              <w:top w:w="80" w:type="dxa"/>
              <w:left w:w="120" w:type="dxa"/>
              <w:bottom w:w="80" w:type="dxa"/>
              <w:right w:w="120" w:type="dxa"/>
            </w:tcMar>
            <w:vAlign w:val="center"/>
          </w:tcPr>
          <w:p w14:paraId="233BAB63" w14:textId="77777777" w:rsidR="008531DD" w:rsidRDefault="00097320">
            <w:r>
              <w:rPr>
                <w:b/>
                <w:bCs/>
                <w:color w:val="FFFFFF"/>
                <w:sz w:val="19"/>
                <w:szCs w:val="19"/>
              </w:rPr>
              <w:t>In a customer deployment</w:t>
            </w:r>
          </w:p>
        </w:tc>
      </w:tr>
      <w:tr w:rsidR="008531DD" w14:paraId="233BAB68" w14:textId="77777777">
        <w:tc>
          <w:tcPr>
            <w:tcW w:w="1100" w:type="pct"/>
            <w:tcMar>
              <w:top w:w="80" w:type="dxa"/>
              <w:left w:w="120" w:type="dxa"/>
              <w:bottom w:w="80" w:type="dxa"/>
              <w:right w:w="120" w:type="dxa"/>
            </w:tcMar>
            <w:vAlign w:val="center"/>
          </w:tcPr>
          <w:p w14:paraId="233BAB65" w14:textId="77777777" w:rsidR="008531DD" w:rsidRDefault="00097320">
            <w:r>
              <w:rPr>
                <w:sz w:val="19"/>
                <w:szCs w:val="19"/>
              </w:rPr>
              <w:t>Document sensitivity</w:t>
            </w:r>
          </w:p>
        </w:tc>
        <w:tc>
          <w:tcPr>
            <w:tcW w:w="1700" w:type="pct"/>
            <w:tcMar>
              <w:top w:w="80" w:type="dxa"/>
              <w:left w:w="120" w:type="dxa"/>
              <w:bottom w:w="80" w:type="dxa"/>
              <w:right w:w="120" w:type="dxa"/>
            </w:tcMar>
            <w:vAlign w:val="center"/>
          </w:tcPr>
          <w:p w14:paraId="233BAB66" w14:textId="77777777" w:rsidR="008531DD" w:rsidRDefault="00097320">
            <w:r>
              <w:rPr>
                <w:sz w:val="19"/>
                <w:szCs w:val="19"/>
              </w:rPr>
              <w:t>Public documents, no access control needed</w:t>
            </w:r>
          </w:p>
        </w:tc>
        <w:tc>
          <w:tcPr>
            <w:tcW w:w="2200" w:type="pct"/>
            <w:tcMar>
              <w:top w:w="80" w:type="dxa"/>
              <w:left w:w="120" w:type="dxa"/>
              <w:bottom w:w="80" w:type="dxa"/>
              <w:right w:w="120" w:type="dxa"/>
            </w:tcMar>
            <w:vAlign w:val="center"/>
          </w:tcPr>
          <w:p w14:paraId="233BAB67" w14:textId="77777777" w:rsidR="008531DD" w:rsidRDefault="00097320">
            <w:r>
              <w:rPr>
                <w:sz w:val="19"/>
                <w:szCs w:val="19"/>
              </w:rPr>
              <w:t>Likely sensitive or proprietary; requires per-user security trimming - see F.2</w:t>
            </w:r>
          </w:p>
        </w:tc>
      </w:tr>
      <w:tr w:rsidR="008531DD" w14:paraId="233BAB6C" w14:textId="77777777">
        <w:tc>
          <w:tcPr>
            <w:tcW w:w="1100" w:type="pct"/>
            <w:shd w:val="clear" w:color="auto" w:fill="F4F8F5"/>
            <w:tcMar>
              <w:top w:w="80" w:type="dxa"/>
              <w:left w:w="120" w:type="dxa"/>
              <w:bottom w:w="80" w:type="dxa"/>
              <w:right w:w="120" w:type="dxa"/>
            </w:tcMar>
            <w:vAlign w:val="center"/>
          </w:tcPr>
          <w:p w14:paraId="233BAB69" w14:textId="77777777" w:rsidR="008531DD" w:rsidRDefault="00097320">
            <w:r>
              <w:rPr>
                <w:sz w:val="19"/>
                <w:szCs w:val="19"/>
              </w:rPr>
              <w:t>Corpus size</w:t>
            </w:r>
          </w:p>
        </w:tc>
        <w:tc>
          <w:tcPr>
            <w:tcW w:w="1700" w:type="pct"/>
            <w:shd w:val="clear" w:color="auto" w:fill="F4F8F5"/>
            <w:tcMar>
              <w:top w:w="80" w:type="dxa"/>
              <w:left w:w="120" w:type="dxa"/>
              <w:bottom w:w="80" w:type="dxa"/>
              <w:right w:w="120" w:type="dxa"/>
            </w:tcMar>
            <w:vAlign w:val="center"/>
          </w:tcPr>
          <w:p w14:paraId="233BAB6A" w14:textId="77777777" w:rsidR="008531DD" w:rsidRDefault="00097320">
            <w:r>
              <w:rPr>
                <w:sz w:val="19"/>
                <w:szCs w:val="19"/>
              </w:rPr>
              <w:t>6 documents, a lean visual-evidence set sized for a 90-minute session</w:t>
            </w:r>
          </w:p>
        </w:tc>
        <w:tc>
          <w:tcPr>
            <w:tcW w:w="2200" w:type="pct"/>
            <w:shd w:val="clear" w:color="auto" w:fill="F4F8F5"/>
            <w:tcMar>
              <w:top w:w="80" w:type="dxa"/>
              <w:left w:w="120" w:type="dxa"/>
              <w:bottom w:w="80" w:type="dxa"/>
              <w:right w:w="120" w:type="dxa"/>
            </w:tcMar>
            <w:vAlign w:val="center"/>
          </w:tcPr>
          <w:p w14:paraId="233BAB6B" w14:textId="77777777" w:rsidR="008531DD" w:rsidRDefault="00097320">
            <w:r>
              <w:rPr>
                <w:sz w:val="19"/>
                <w:szCs w:val="19"/>
              </w:rPr>
              <w:t>Potentially hundreds of documents; budget ingestion time and Search tier accordingly</w:t>
            </w:r>
          </w:p>
        </w:tc>
      </w:tr>
      <w:tr w:rsidR="008531DD" w14:paraId="233BAB70" w14:textId="77777777">
        <w:tc>
          <w:tcPr>
            <w:tcW w:w="1100" w:type="pct"/>
            <w:tcMar>
              <w:top w:w="80" w:type="dxa"/>
              <w:left w:w="120" w:type="dxa"/>
              <w:bottom w:w="80" w:type="dxa"/>
              <w:right w:w="120" w:type="dxa"/>
            </w:tcMar>
            <w:vAlign w:val="center"/>
          </w:tcPr>
          <w:p w14:paraId="233BAB6D" w14:textId="77777777" w:rsidR="008531DD" w:rsidRDefault="00097320">
            <w:r>
              <w:rPr>
                <w:sz w:val="19"/>
                <w:szCs w:val="19"/>
              </w:rPr>
              <w:t>Azure OpenAI capacity</w:t>
            </w:r>
          </w:p>
        </w:tc>
        <w:tc>
          <w:tcPr>
            <w:tcW w:w="1700" w:type="pct"/>
            <w:tcMar>
              <w:top w:w="80" w:type="dxa"/>
              <w:left w:w="120" w:type="dxa"/>
              <w:bottom w:w="80" w:type="dxa"/>
              <w:right w:w="120" w:type="dxa"/>
            </w:tcMar>
            <w:vAlign w:val="center"/>
          </w:tcPr>
          <w:p w14:paraId="233BAB6E" w14:textId="77777777" w:rsidR="008531DD" w:rsidRDefault="00097320">
            <w:r>
              <w:rPr>
                <w:sz w:val="19"/>
                <w:szCs w:val="19"/>
              </w:rPr>
              <w:t>Standard tier, low request volume</w:t>
            </w:r>
          </w:p>
        </w:tc>
        <w:tc>
          <w:tcPr>
            <w:tcW w:w="2200" w:type="pct"/>
            <w:tcMar>
              <w:top w:w="80" w:type="dxa"/>
              <w:left w:w="120" w:type="dxa"/>
              <w:bottom w:w="80" w:type="dxa"/>
              <w:right w:w="120" w:type="dxa"/>
            </w:tcMar>
            <w:vAlign w:val="center"/>
          </w:tcPr>
          <w:p w14:paraId="233BAB6F" w14:textId="77777777" w:rsidR="008531DD" w:rsidRDefault="00097320">
            <w:r>
              <w:rPr>
                <w:sz w:val="19"/>
                <w:szCs w:val="19"/>
              </w:rPr>
              <w:t>Provisioned throughput or higher capacity for production request volume</w:t>
            </w:r>
          </w:p>
        </w:tc>
      </w:tr>
      <w:tr w:rsidR="008531DD" w14:paraId="233BAB74" w14:textId="77777777">
        <w:tc>
          <w:tcPr>
            <w:tcW w:w="1100" w:type="pct"/>
            <w:shd w:val="clear" w:color="auto" w:fill="F4F8F5"/>
            <w:tcMar>
              <w:top w:w="80" w:type="dxa"/>
              <w:left w:w="120" w:type="dxa"/>
              <w:bottom w:w="80" w:type="dxa"/>
              <w:right w:w="120" w:type="dxa"/>
            </w:tcMar>
            <w:vAlign w:val="center"/>
          </w:tcPr>
          <w:p w14:paraId="233BAB71" w14:textId="77777777" w:rsidR="008531DD" w:rsidRDefault="00097320">
            <w:r>
              <w:rPr>
                <w:sz w:val="19"/>
                <w:szCs w:val="19"/>
              </w:rPr>
              <w:t>Governance</w:t>
            </w:r>
          </w:p>
        </w:tc>
        <w:tc>
          <w:tcPr>
            <w:tcW w:w="1700" w:type="pct"/>
            <w:shd w:val="clear" w:color="auto" w:fill="F4F8F5"/>
            <w:tcMar>
              <w:top w:w="80" w:type="dxa"/>
              <w:left w:w="120" w:type="dxa"/>
              <w:bottom w:w="80" w:type="dxa"/>
              <w:right w:w="120" w:type="dxa"/>
            </w:tcMar>
            <w:vAlign w:val="center"/>
          </w:tcPr>
          <w:p w14:paraId="233BAB72" w14:textId="77777777" w:rsidR="008531DD" w:rsidRDefault="00097320">
            <w:r>
              <w:rPr>
                <w:sz w:val="19"/>
                <w:szCs w:val="19"/>
              </w:rPr>
              <w:t>One agent, one connector, one owner</w:t>
            </w:r>
          </w:p>
        </w:tc>
        <w:tc>
          <w:tcPr>
            <w:tcW w:w="2200" w:type="pct"/>
            <w:shd w:val="clear" w:color="auto" w:fill="F4F8F5"/>
            <w:tcMar>
              <w:top w:w="80" w:type="dxa"/>
              <w:left w:w="120" w:type="dxa"/>
              <w:bottom w:w="80" w:type="dxa"/>
              <w:right w:w="120" w:type="dxa"/>
            </w:tcMar>
            <w:vAlign w:val="center"/>
          </w:tcPr>
          <w:p w14:paraId="233BAB73" w14:textId="77777777" w:rsidR="008531DD" w:rsidRDefault="00097320">
            <w:r>
              <w:rPr>
                <w:sz w:val="19"/>
                <w:szCs w:val="19"/>
              </w:rPr>
              <w:t>Agent registry, admin approval, and a review cadence for the connector and connection</w:t>
            </w:r>
          </w:p>
        </w:tc>
      </w:tr>
      <w:tr w:rsidR="008531DD" w14:paraId="233BAB78" w14:textId="77777777">
        <w:tc>
          <w:tcPr>
            <w:tcW w:w="1100" w:type="pct"/>
            <w:tcMar>
              <w:top w:w="80" w:type="dxa"/>
              <w:left w:w="120" w:type="dxa"/>
              <w:bottom w:w="80" w:type="dxa"/>
              <w:right w:w="120" w:type="dxa"/>
            </w:tcMar>
            <w:vAlign w:val="center"/>
          </w:tcPr>
          <w:p w14:paraId="233BAB75" w14:textId="77777777" w:rsidR="008531DD" w:rsidRDefault="00097320">
            <w:r>
              <w:rPr>
                <w:sz w:val="19"/>
                <w:szCs w:val="19"/>
              </w:rPr>
              <w:t>Data freshness</w:t>
            </w:r>
          </w:p>
        </w:tc>
        <w:tc>
          <w:tcPr>
            <w:tcW w:w="1700" w:type="pct"/>
            <w:tcMar>
              <w:top w:w="80" w:type="dxa"/>
              <w:left w:w="120" w:type="dxa"/>
              <w:bottom w:w="80" w:type="dxa"/>
              <w:right w:w="120" w:type="dxa"/>
            </w:tcMar>
            <w:vAlign w:val="center"/>
          </w:tcPr>
          <w:p w14:paraId="233BAB76" w14:textId="77777777" w:rsidR="008531DD" w:rsidRDefault="00097320">
            <w:r>
              <w:rPr>
                <w:sz w:val="19"/>
                <w:szCs w:val="19"/>
              </w:rPr>
              <w:t>One-time ingestion for the lab</w:t>
            </w:r>
          </w:p>
        </w:tc>
        <w:tc>
          <w:tcPr>
            <w:tcW w:w="2200" w:type="pct"/>
            <w:tcMar>
              <w:top w:w="80" w:type="dxa"/>
              <w:left w:w="120" w:type="dxa"/>
              <w:bottom w:w="80" w:type="dxa"/>
              <w:right w:w="120" w:type="dxa"/>
            </w:tcMar>
            <w:vAlign w:val="center"/>
          </w:tcPr>
          <w:p w14:paraId="233BAB77" w14:textId="77777777" w:rsidR="008531DD" w:rsidRDefault="00097320">
            <w:r>
              <w:rPr>
                <w:sz w:val="19"/>
                <w:szCs w:val="19"/>
              </w:rPr>
              <w:t>A scheduled re-ingestion job to keep the index current</w:t>
            </w:r>
          </w:p>
        </w:tc>
      </w:tr>
    </w:tbl>
    <w:p w14:paraId="233BAB79" w14:textId="77777777" w:rsidR="008531DD" w:rsidRDefault="00097320">
      <w:pPr>
        <w:pStyle w:val="Heading3"/>
        <w:spacing w:before="280" w:after="140"/>
      </w:pPr>
      <w:bookmarkStart w:id="122" w:name="_Toc239882341"/>
      <w:r>
        <w:rPr>
          <w:b/>
          <w:bCs/>
          <w:color w:val="1E7145"/>
          <w:sz w:val="23"/>
          <w:szCs w:val="23"/>
        </w:rPr>
        <w:t>F.4 Tearing the lab down</w:t>
      </w:r>
      <w:bookmarkEnd w:id="122"/>
    </w:p>
    <w:p w14:paraId="233BAB7A" w14:textId="77777777" w:rsidR="008531DD" w:rsidRDefault="00097320">
      <w:pPr>
        <w:pStyle w:val="ListParagraph"/>
        <w:numPr>
          <w:ilvl w:val="0"/>
          <w:numId w:val="1"/>
        </w:numPr>
        <w:spacing w:after="100"/>
      </w:pPr>
      <w:r>
        <w:t>Delete the agent in Copilot Studio, or unshare it if you want to keep it for later.</w:t>
      </w:r>
    </w:p>
    <w:p w14:paraId="233BAB7B" w14:textId="77777777" w:rsidR="008531DD" w:rsidRDefault="00097320">
      <w:pPr>
        <w:pStyle w:val="ListParagraph"/>
        <w:numPr>
          <w:ilvl w:val="0"/>
          <w:numId w:val="1"/>
        </w:numPr>
        <w:spacing w:after="100"/>
      </w:pPr>
      <w:r>
        <w:t>Delete the custom connector and its connection from the Power Platform admin center.</w:t>
      </w:r>
    </w:p>
    <w:p w14:paraId="233BAB7C" w14:textId="77777777" w:rsidR="008531DD" w:rsidRDefault="00097320">
      <w:pPr>
        <w:pStyle w:val="ListParagraph"/>
        <w:numPr>
          <w:ilvl w:val="0"/>
          <w:numId w:val="1"/>
        </w:numPr>
        <w:spacing w:after="100"/>
      </w:pPr>
      <w:r>
        <w:t>Delete the Azure resource group to remove all provisioned resources in one step.</w:t>
      </w:r>
    </w:p>
    <w:p w14:paraId="233BAB7D" w14:textId="77777777" w:rsidR="008531DD" w:rsidRDefault="00097320">
      <w:pPr>
        <w:pStyle w:val="ListParagraph"/>
        <w:numPr>
          <w:ilvl w:val="0"/>
          <w:numId w:val="1"/>
        </w:numPr>
        <w:spacing w:after="100"/>
      </w:pPr>
      <w:r>
        <w:t>In SharePoint, delete or archive the Source Documents and Extracted Images folders if you no longer need them.</w:t>
      </w:r>
    </w:p>
    <w:p w14:paraId="233BAB7E" w14:textId="77777777" w:rsidR="008531DD" w:rsidRDefault="00097320">
      <w:pPr>
        <w:pStyle w:val="Heading3"/>
        <w:spacing w:before="280" w:after="140"/>
      </w:pPr>
      <w:bookmarkStart w:id="123" w:name="_Toc239882342"/>
      <w:r>
        <w:rPr>
          <w:b/>
          <w:bCs/>
          <w:color w:val="1E7145"/>
          <w:sz w:val="23"/>
          <w:szCs w:val="23"/>
        </w:rPr>
        <w:lastRenderedPageBreak/>
        <w:t>F.5 The things to remember</w:t>
      </w:r>
      <w:bookmarkEnd w:id="123"/>
    </w:p>
    <w:p w14:paraId="233BAB7F" w14:textId="77777777" w:rsidR="008531DD" w:rsidRDefault="00097320">
      <w:pPr>
        <w:pStyle w:val="ListParagraph"/>
        <w:numPr>
          <w:ilvl w:val="0"/>
          <w:numId w:val="1"/>
        </w:numPr>
        <w:spacing w:after="100"/>
      </w:pPr>
      <w:r>
        <w:rPr>
          <w:b/>
          <w:bCs/>
        </w:rPr>
        <w:t>Visual evidence is the differentiator.</w:t>
      </w:r>
      <w:r>
        <w:t xml:space="preserve"> A plain SharePoint knowledge source cannot cite a diagram or a checklist; this pipeline can.</w:t>
      </w:r>
    </w:p>
    <w:p w14:paraId="233BAB80" w14:textId="77777777" w:rsidR="008531DD" w:rsidRDefault="00097320">
      <w:pPr>
        <w:pStyle w:val="ListParagraph"/>
        <w:numPr>
          <w:ilvl w:val="0"/>
          <w:numId w:val="1"/>
        </w:numPr>
        <w:spacing w:after="100"/>
      </w:pPr>
      <w:r>
        <w:rPr>
          <w:b/>
          <w:bCs/>
        </w:rPr>
        <w:t>There is no per-user document trimming in the lab as built.</w:t>
      </w:r>
      <w:r>
        <w:t xml:space="preserve"> Add it before using sensitive documents - see 0.5 and F.2.</w:t>
      </w:r>
    </w:p>
    <w:p w14:paraId="233BAB81" w14:textId="77777777" w:rsidR="008531DD" w:rsidRDefault="00097320">
      <w:pPr>
        <w:pStyle w:val="ListParagraph"/>
        <w:numPr>
          <w:ilvl w:val="0"/>
          <w:numId w:val="1"/>
        </w:numPr>
        <w:spacing w:after="100"/>
      </w:pPr>
      <w:r>
        <w:rPr>
          <w:b/>
          <w:bCs/>
        </w:rPr>
        <w:t>Two silent failure modes will burn your first afternoon if you do not know them going in</w:t>
      </w:r>
      <w:r>
        <w:t>: web browsing left on in a blocked tenant (0.7), and a null connectionid on the Dataverse connection reference (6.3, C.1).</w:t>
      </w:r>
    </w:p>
    <w:p w14:paraId="233BAB82" w14:textId="77777777" w:rsidR="008531DD" w:rsidRDefault="00097320">
      <w:pPr>
        <w:pStyle w:val="ListParagraph"/>
        <w:numPr>
          <w:ilvl w:val="0"/>
          <w:numId w:val="1"/>
        </w:numPr>
        <w:spacing w:after="100"/>
      </w:pPr>
      <w:r>
        <w:rPr>
          <w:b/>
          <w:bCs/>
        </w:rPr>
        <w:t>This is a custom pipeline, not a pre-built connector.</w:t>
      </w:r>
      <w:r>
        <w:t xml:space="preserve"> Scope delivery time accordingly when discussing this with a customer.</w:t>
      </w:r>
    </w:p>
    <w:sectPr w:rsidR="008531DD">
      <w:pgSz w:w="11906" w:h="16838"/>
      <w:pgMar w:top="1296" w:right="1440" w:bottom="1296"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6D1332"/>
    <w:multiLevelType w:val="hybridMultilevel"/>
    <w:tmpl w:val="51A20340"/>
    <w:lvl w:ilvl="0" w:tplc="0E6CC978">
      <w:start w:val="1"/>
      <w:numFmt w:val="bullet"/>
      <w:lvlText w:val="●"/>
      <w:lvlJc w:val="left"/>
      <w:pPr>
        <w:ind w:left="720" w:hanging="360"/>
      </w:pPr>
    </w:lvl>
    <w:lvl w:ilvl="1" w:tplc="B3008E36">
      <w:start w:val="1"/>
      <w:numFmt w:val="bullet"/>
      <w:lvlText w:val="○"/>
      <w:lvlJc w:val="left"/>
      <w:pPr>
        <w:ind w:left="1440" w:hanging="360"/>
      </w:pPr>
    </w:lvl>
    <w:lvl w:ilvl="2" w:tplc="2046A752">
      <w:start w:val="1"/>
      <w:numFmt w:val="bullet"/>
      <w:lvlText w:val="■"/>
      <w:lvlJc w:val="left"/>
      <w:pPr>
        <w:ind w:left="2160" w:hanging="360"/>
      </w:pPr>
    </w:lvl>
    <w:lvl w:ilvl="3" w:tplc="675CAA06">
      <w:start w:val="1"/>
      <w:numFmt w:val="bullet"/>
      <w:lvlText w:val="●"/>
      <w:lvlJc w:val="left"/>
      <w:pPr>
        <w:ind w:left="2880" w:hanging="360"/>
      </w:pPr>
    </w:lvl>
    <w:lvl w:ilvl="4" w:tplc="2982C89E">
      <w:start w:val="1"/>
      <w:numFmt w:val="bullet"/>
      <w:lvlText w:val="○"/>
      <w:lvlJc w:val="left"/>
      <w:pPr>
        <w:ind w:left="3600" w:hanging="360"/>
      </w:pPr>
    </w:lvl>
    <w:lvl w:ilvl="5" w:tplc="07FA813E">
      <w:start w:val="1"/>
      <w:numFmt w:val="bullet"/>
      <w:lvlText w:val="■"/>
      <w:lvlJc w:val="left"/>
      <w:pPr>
        <w:ind w:left="4320" w:hanging="360"/>
      </w:pPr>
    </w:lvl>
    <w:lvl w:ilvl="6" w:tplc="B8261EAE">
      <w:start w:val="1"/>
      <w:numFmt w:val="bullet"/>
      <w:lvlText w:val="●"/>
      <w:lvlJc w:val="left"/>
      <w:pPr>
        <w:ind w:left="5040" w:hanging="360"/>
      </w:pPr>
    </w:lvl>
    <w:lvl w:ilvl="7" w:tplc="5F1C53DE">
      <w:start w:val="1"/>
      <w:numFmt w:val="bullet"/>
      <w:lvlText w:val="●"/>
      <w:lvlJc w:val="left"/>
      <w:pPr>
        <w:ind w:left="5760" w:hanging="360"/>
      </w:pPr>
    </w:lvl>
    <w:lvl w:ilvl="8" w:tplc="D15A1612">
      <w:start w:val="1"/>
      <w:numFmt w:val="bullet"/>
      <w:lvlText w:val="●"/>
      <w:lvlJc w:val="left"/>
      <w:pPr>
        <w:ind w:left="6480" w:hanging="360"/>
      </w:pPr>
    </w:lvl>
  </w:abstractNum>
  <w:abstractNum w:abstractNumId="1" w15:restartNumberingAfterBreak="0">
    <w:nsid w:val="73C06AF4"/>
    <w:multiLevelType w:val="hybridMultilevel"/>
    <w:tmpl w:val="D54C408E"/>
    <w:lvl w:ilvl="0" w:tplc="DB38A060">
      <w:start w:val="1"/>
      <w:numFmt w:val="decimal"/>
      <w:lvlText w:val="%1."/>
      <w:lvlJc w:val="left"/>
    </w:lvl>
    <w:lvl w:ilvl="1" w:tplc="1CB80B66">
      <w:numFmt w:val="decimal"/>
      <w:lvlText w:val=""/>
      <w:lvlJc w:val="left"/>
    </w:lvl>
    <w:lvl w:ilvl="2" w:tplc="AA4EF3EE">
      <w:numFmt w:val="decimal"/>
      <w:lvlText w:val=""/>
      <w:lvlJc w:val="left"/>
    </w:lvl>
    <w:lvl w:ilvl="3" w:tplc="8C725B5A">
      <w:numFmt w:val="decimal"/>
      <w:lvlText w:val=""/>
      <w:lvlJc w:val="left"/>
    </w:lvl>
    <w:lvl w:ilvl="4" w:tplc="E1FAC2E8">
      <w:numFmt w:val="decimal"/>
      <w:lvlText w:val=""/>
      <w:lvlJc w:val="left"/>
    </w:lvl>
    <w:lvl w:ilvl="5" w:tplc="C9A2FD5C">
      <w:numFmt w:val="decimal"/>
      <w:lvlText w:val=""/>
      <w:lvlJc w:val="left"/>
    </w:lvl>
    <w:lvl w:ilvl="6" w:tplc="4A6697EE">
      <w:numFmt w:val="decimal"/>
      <w:lvlText w:val=""/>
      <w:lvlJc w:val="left"/>
    </w:lvl>
    <w:lvl w:ilvl="7" w:tplc="240434DE">
      <w:numFmt w:val="decimal"/>
      <w:lvlText w:val=""/>
      <w:lvlJc w:val="left"/>
    </w:lvl>
    <w:lvl w:ilvl="8" w:tplc="8CE0E9BC">
      <w:numFmt w:val="decimal"/>
      <w:lvlText w:val=""/>
      <w:lvlJc w:val="left"/>
    </w:lvl>
  </w:abstractNum>
  <w:num w:numId="1" w16cid:durableId="21019444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31DD"/>
    <w:rsid w:val="00097320"/>
    <w:rsid w:val="00393EB9"/>
    <w:rsid w:val="00583A13"/>
    <w:rsid w:val="007B6372"/>
    <w:rsid w:val="008531DD"/>
    <w:rsid w:val="00AC2697"/>
    <w:rsid w:val="00BA2172"/>
    <w:rsid w:val="00F87D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3BA678"/>
  <w15:docId w15:val="{4057C558-D507-45E3-911E-57B149CE0C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C2697"/>
    <w:pPr>
      <w:spacing w:after="100"/>
    </w:pPr>
  </w:style>
  <w:style w:type="paragraph" w:styleId="TOC2">
    <w:name w:val="toc 2"/>
    <w:basedOn w:val="Normal"/>
    <w:next w:val="Normal"/>
    <w:autoRedefine/>
    <w:uiPriority w:val="39"/>
    <w:unhideWhenUsed/>
    <w:rsid w:val="00AC2697"/>
    <w:pPr>
      <w:spacing w:after="100"/>
      <w:ind w:left="210"/>
    </w:pPr>
  </w:style>
  <w:style w:type="paragraph" w:styleId="TOC4">
    <w:name w:val="toc 4"/>
    <w:basedOn w:val="Normal"/>
    <w:next w:val="Normal"/>
    <w:autoRedefine/>
    <w:uiPriority w:val="39"/>
    <w:unhideWhenUsed/>
    <w:rsid w:val="00AC2697"/>
    <w:pPr>
      <w:spacing w:after="100"/>
      <w:ind w:left="630"/>
    </w:pPr>
  </w:style>
  <w:style w:type="paragraph" w:styleId="TOC3">
    <w:name w:val="toc 3"/>
    <w:basedOn w:val="Normal"/>
    <w:next w:val="Normal"/>
    <w:autoRedefine/>
    <w:uiPriority w:val="39"/>
    <w:unhideWhenUsed/>
    <w:rsid w:val="00AC2697"/>
    <w:pPr>
      <w:spacing w:after="100"/>
      <w:ind w:left="420"/>
    </w:pPr>
  </w:style>
  <w:style w:type="paragraph" w:styleId="TOC5">
    <w:name w:val="toc 5"/>
    <w:basedOn w:val="Normal"/>
    <w:next w:val="Normal"/>
    <w:autoRedefine/>
    <w:uiPriority w:val="39"/>
    <w:unhideWhenUsed/>
    <w:rsid w:val="00AC2697"/>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AC2697"/>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AC2697"/>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AC2697"/>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AC2697"/>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AC26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learn.microsoft.com/en-us/azure/ai-services/document-intelligence/overview" TargetMode="External"/><Relationship Id="rId13" Type="http://schemas.openxmlformats.org/officeDocument/2006/relationships/hyperlink" Target="https://learn.microsoft.com/en-us/power-platform/developer/cli/reference/copilot" TargetMode="External"/><Relationship Id="rId3" Type="http://schemas.openxmlformats.org/officeDocument/2006/relationships/settings" Target="settings.xml"/><Relationship Id="rId7" Type="http://schemas.openxmlformats.org/officeDocument/2006/relationships/hyperlink" Target="https://learn.microsoft.com/en-us/azure/search/search-explorer" TargetMode="External"/><Relationship Id="rId12" Type="http://schemas.openxmlformats.org/officeDocument/2006/relationships/hyperlink" Target="https://learn.microsoft.com/en-us/connectors/custom-connectors/"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learn.microsoft.com/en-us/azure/search/search-what-is-azure-search" TargetMode="External"/><Relationship Id="rId11" Type="http://schemas.openxmlformats.org/officeDocument/2006/relationships/hyperlink" Target="https://learn.microsoft.com/en-us/azure/ai-services/openai/concepts/models" TargetMode="External"/><Relationship Id="rId5" Type="http://schemas.openxmlformats.org/officeDocument/2006/relationships/hyperlink" Target="https://github.com/spetren/renewable-energy-compliance-lab" TargetMode="External"/><Relationship Id="rId15" Type="http://schemas.openxmlformats.org/officeDocument/2006/relationships/fontTable" Target="fontTable.xml"/><Relationship Id="rId10" Type="http://schemas.openxmlformats.org/officeDocument/2006/relationships/hyperlink" Target="https://learn.microsoft.com/en-us/azure/ai-services/openai/overview" TargetMode="External"/><Relationship Id="rId4" Type="http://schemas.openxmlformats.org/officeDocument/2006/relationships/webSettings" Target="webSettings.xml"/><Relationship Id="rId9" Type="http://schemas.openxmlformats.org/officeDocument/2006/relationships/hyperlink" Target="https://learn.microsoft.com/en-us/azure/ai-services/computer-vision/overview-image-analysis" TargetMode="External"/><Relationship Id="rId14" Type="http://schemas.openxmlformats.org/officeDocument/2006/relationships/hyperlink" Target="https://learn.microsoft.com/en-us/microsoft-copilot-stud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331</TotalTime>
  <Pages>43</Pages>
  <Words>12228</Words>
  <Characters>69701</Characters>
  <Application>Microsoft Office Word</Application>
  <DocSecurity>0</DocSecurity>
  <Lines>580</Lines>
  <Paragraphs>163</Paragraphs>
  <ScaleCrop>false</ScaleCrop>
  <Company/>
  <LinksUpToDate>false</LinksUpToDate>
  <CharactersWithSpaces>81766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Contract &amp; Legal Intelligence Agent (Renewable Energy Example) - Lab Guide</dc:title>
  <dc:creator>Microsoft Scout</dc:creator>
  <dc:description>End-to-end implementation lab guide for a reusable Contract &amp; Legal Intelligence agent, using a multimodal renewable-energy compliance Copilot Studio agent as the worked example.</dc:description>
  <cp:lastModifiedBy>Alexsander Petrenko</cp:lastModifiedBy>
  <cp:revision>4</cp:revision>
  <dcterms:created xsi:type="dcterms:W3CDTF">2026-09-04T05:04:00Z</dcterms:created>
  <dcterms:modified xsi:type="dcterms:W3CDTF">2026-09-10T04:36:00Z</dcterms:modified>
</cp:coreProperties>
</file>