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7E97" w14:textId="77777777" w:rsidR="000F34CD" w:rsidRPr="000F34CD" w:rsidRDefault="000F34CD" w:rsidP="000F34CD">
      <w:r w:rsidRPr="000F34CD">
        <w:t>Для научного профиля</w:t>
      </w:r>
      <w:r w:rsidRPr="000F34CD">
        <w:br/>
      </w:r>
      <w:r w:rsidRPr="000F34CD">
        <w:br/>
      </w:r>
      <w:proofErr w:type="spellStart"/>
      <w:r w:rsidRPr="000F34CD">
        <w:t>Туниянц</w:t>
      </w:r>
      <w:proofErr w:type="spellEnd"/>
      <w:r w:rsidRPr="000F34CD">
        <w:t xml:space="preserve"> Анна Александровна </w:t>
      </w:r>
      <w:r w:rsidRPr="000F34CD">
        <w:br/>
      </w:r>
      <w:r w:rsidRPr="000F34CD">
        <w:br/>
        <w:t>Должность: старший преподаватель кафедры психологии филиала МГУ им. М. В. Ломоносова в городе Ташкенте</w:t>
      </w:r>
      <w:r w:rsidRPr="000F34CD">
        <w:br/>
      </w:r>
      <w:r w:rsidRPr="000F34CD">
        <w:br/>
        <w:t>Сфера интересов:</w:t>
      </w:r>
      <w:r w:rsidRPr="000F34CD">
        <w:br/>
        <w:t>Позитивная психология: психологическое благополучие, саморазвитие, субъективная витальность, осознанность, внутренняя мотивация</w:t>
      </w:r>
      <w:r w:rsidRPr="000F34CD">
        <w:br/>
        <w:t>Саморегуляция</w:t>
      </w:r>
      <w:r w:rsidRPr="000F34CD">
        <w:br/>
      </w:r>
      <w:proofErr w:type="spellStart"/>
      <w:r w:rsidRPr="000F34CD">
        <w:t>Самоотношение</w:t>
      </w:r>
      <w:proofErr w:type="spellEnd"/>
      <w:r w:rsidRPr="000F34CD">
        <w:t xml:space="preserve"> и Я-концепция</w:t>
      </w:r>
      <w:r w:rsidRPr="000F34CD">
        <w:br/>
        <w:t>Стилевые особенности познавательных процессов</w:t>
      </w:r>
      <w:r w:rsidRPr="000F34CD">
        <w:br/>
        <w:t xml:space="preserve">Использование метафор для познания и самопознания </w:t>
      </w:r>
      <w:r w:rsidRPr="000F34CD">
        <w:br/>
        <w:t>Рефлексия</w:t>
      </w:r>
      <w:r w:rsidRPr="000F34CD">
        <w:br/>
        <w:t>Психология времени</w:t>
      </w:r>
      <w:r w:rsidRPr="000F34CD">
        <w:br/>
        <w:t>Профессиональная идентичность и трудовая мотивация</w:t>
      </w:r>
      <w:r w:rsidRPr="000F34CD">
        <w:br/>
        <w:t>Тренинговая работа</w:t>
      </w:r>
      <w:r w:rsidRPr="000F34CD">
        <w:br/>
        <w:t xml:space="preserve">Дискурс-анализ </w:t>
      </w:r>
      <w:r w:rsidRPr="000F34CD">
        <w:br/>
        <w:t>Нарративная практика</w:t>
      </w:r>
    </w:p>
    <w:p w14:paraId="1CCE56B0" w14:textId="77777777" w:rsidR="005C4F98" w:rsidRDefault="005C4F98"/>
    <w:sectPr w:rsidR="005C4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B8"/>
    <w:rsid w:val="000F34CD"/>
    <w:rsid w:val="00197A9A"/>
    <w:rsid w:val="005C4F98"/>
    <w:rsid w:val="00E065B8"/>
    <w:rsid w:val="00EB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DFDF82-FDCD-48E2-A54C-773A712F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5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5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5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5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5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5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5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5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5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6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spw666</dc:creator>
  <cp:keywords/>
  <dc:description/>
  <cp:lastModifiedBy>spw666</cp:lastModifiedBy>
  <cp:revision>2</cp:revision>
  <dcterms:created xsi:type="dcterms:W3CDTF">2026-10-26T10:46:00Z</dcterms:created>
  <dcterms:modified xsi:type="dcterms:W3CDTF">2026-10-26T10:46:00Z</dcterms:modified>
</cp:coreProperties>
</file>