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395C1" w14:textId="4D0A1095" w:rsidR="00DF35DC" w:rsidRDefault="00091784" w:rsidP="00091784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Public Engagement Video – Plan</w:t>
      </w:r>
    </w:p>
    <w:p w14:paraId="195E1EE7" w14:textId="162B0E28" w:rsidR="00091784" w:rsidRDefault="00091784" w:rsidP="00091784">
      <w:pPr>
        <w:jc w:val="center"/>
        <w:rPr>
          <w:b/>
          <w:bCs/>
          <w:sz w:val="32"/>
          <w:szCs w:val="28"/>
        </w:rPr>
      </w:pPr>
    </w:p>
    <w:p w14:paraId="0CCAC8D6" w14:textId="753D6ADD" w:rsidR="00091784" w:rsidRDefault="00091784" w:rsidP="00091784">
      <w:pPr>
        <w:jc w:val="both"/>
      </w:pPr>
      <w:r>
        <w:rPr>
          <w:b/>
          <w:bCs/>
        </w:rPr>
        <w:t>Target Audience:</w:t>
      </w:r>
      <w:r>
        <w:t xml:space="preserve"> </w:t>
      </w:r>
      <w:r w:rsidR="00DC2BD3">
        <w:t>Venture capitalists</w:t>
      </w:r>
    </w:p>
    <w:p w14:paraId="50399A6B" w14:textId="4CE5D7B5" w:rsidR="00DC2BD3" w:rsidRDefault="00DC2BD3" w:rsidP="00091784">
      <w:pPr>
        <w:jc w:val="both"/>
      </w:pPr>
    </w:p>
    <w:p w14:paraId="7268401C" w14:textId="77777777" w:rsidR="00D968C7" w:rsidRDefault="00DC2BD3" w:rsidP="00091784">
      <w:pPr>
        <w:jc w:val="both"/>
        <w:rPr>
          <w:b/>
          <w:bCs/>
        </w:rPr>
      </w:pPr>
      <w:r>
        <w:rPr>
          <w:b/>
          <w:bCs/>
        </w:rPr>
        <w:t>Important points:</w:t>
      </w:r>
    </w:p>
    <w:p w14:paraId="66ED8CC3" w14:textId="28632747" w:rsidR="00D968C7" w:rsidRDefault="004310F3" w:rsidP="00D968C7">
      <w:pPr>
        <w:pStyle w:val="ListParagraph"/>
        <w:numPr>
          <w:ilvl w:val="0"/>
          <w:numId w:val="1"/>
        </w:numPr>
        <w:jc w:val="both"/>
      </w:pPr>
      <w:r>
        <w:t xml:space="preserve">Cheap systems can be made better at little cost </w:t>
      </w:r>
      <w:r w:rsidR="00D968C7">
        <w:t>–</w:t>
      </w:r>
      <w:r>
        <w:t xml:space="preserve"> electronics</w:t>
      </w:r>
      <w:r w:rsidR="00D968C7">
        <w:t xml:space="preserve"> don’t cost as much as materials – and more profit</w:t>
      </w:r>
    </w:p>
    <w:p w14:paraId="25FE5CF3" w14:textId="6A73ED31" w:rsidR="00D968C7" w:rsidRDefault="00D968C7" w:rsidP="00D968C7">
      <w:pPr>
        <w:pStyle w:val="ListParagraph"/>
        <w:numPr>
          <w:ilvl w:val="0"/>
          <w:numId w:val="1"/>
        </w:numPr>
        <w:jc w:val="both"/>
      </w:pPr>
      <w:r>
        <w:t>Easier for users to upgrade their existing systems by buying electronics from company</w:t>
      </w:r>
    </w:p>
    <w:p w14:paraId="7C5F580C" w14:textId="67BFD43F" w:rsidR="00D968C7" w:rsidRDefault="00D968C7" w:rsidP="00D968C7">
      <w:pPr>
        <w:jc w:val="both"/>
      </w:pPr>
    </w:p>
    <w:p w14:paraId="7E08E9CC" w14:textId="4A0E1B68" w:rsidR="0031335C" w:rsidRPr="00F26807" w:rsidRDefault="00D968C7" w:rsidP="00D968C7">
      <w:pPr>
        <w:jc w:val="both"/>
        <w:rPr>
          <w:b/>
          <w:bCs/>
        </w:rPr>
      </w:pPr>
      <w:r>
        <w:rPr>
          <w:b/>
          <w:bCs/>
        </w:rPr>
        <w:t>Narrative:</w:t>
      </w:r>
    </w:p>
    <w:p w14:paraId="559D0984" w14:textId="77777777" w:rsidR="0031335C" w:rsidRDefault="00D352B8" w:rsidP="0031335C">
      <w:pPr>
        <w:jc w:val="both"/>
      </w:pPr>
      <w:r>
        <w:t xml:space="preserve">Most loudspeaker systems run without any form of compensation </w:t>
      </w:r>
      <w:r>
        <w:sym w:font="Wingdings" w:char="F0E0"/>
      </w:r>
      <w:r>
        <w:t xml:space="preserve"> if cheap, sound quality limited by the worse quality of materials, and great expense required to achieve near reference sound quality </w:t>
      </w:r>
      <w:r>
        <w:sym w:font="Wingdings" w:char="F0E0"/>
      </w:r>
      <w:r>
        <w:t xml:space="preserve"> regardless of price, natural change of the system over time and noise will always hamper performance. Subwoofer = worst offending loudspeaker due to amount of air it needs to push requiring large movement of cone </w:t>
      </w:r>
      <w:r>
        <w:sym w:font="Wingdings" w:char="F0E0"/>
      </w:r>
      <w:r>
        <w:t xml:space="preserve"> more movement = more error. </w:t>
      </w:r>
      <w:r w:rsidR="0031335C">
        <w:t xml:space="preserve">Subwoofers in unique position in the audio market </w:t>
      </w:r>
      <w:r w:rsidR="0031335C">
        <w:sym w:font="Wingdings" w:char="F0E0"/>
      </w:r>
      <w:r w:rsidR="0031335C">
        <w:t xml:space="preserve"> good quality subs needed for big sound setups, but ‘bass-heads’ i.e. subwoofer/bass music enthusiasts supplement the market and provide extra potential revenue.</w:t>
      </w:r>
      <w:r w:rsidR="0031335C">
        <w:t xml:space="preserve"> Introducing bespoke electronic compensation schemes = big profit because electronics are cheaper than high-quality builds:</w:t>
      </w:r>
    </w:p>
    <w:p w14:paraId="22FF2B51" w14:textId="2FA8F2B6" w:rsidR="0031335C" w:rsidRDefault="0031335C" w:rsidP="0031335C">
      <w:pPr>
        <w:pStyle w:val="ListParagraph"/>
        <w:numPr>
          <w:ilvl w:val="0"/>
          <w:numId w:val="5"/>
        </w:numPr>
        <w:jc w:val="both"/>
      </w:pPr>
      <w:r>
        <w:t>Existing designs can be fortified with electronics and sold at a higher retail price</w:t>
      </w:r>
    </w:p>
    <w:p w14:paraId="7F73EFCD" w14:textId="63A0DEAD" w:rsidR="0031335C" w:rsidRDefault="0031335C" w:rsidP="0031335C">
      <w:pPr>
        <w:pStyle w:val="ListParagraph"/>
        <w:numPr>
          <w:ilvl w:val="0"/>
          <w:numId w:val="5"/>
        </w:numPr>
        <w:jc w:val="both"/>
      </w:pPr>
      <w:r>
        <w:t>End-users of subwoofers still on the market can be offered an upgrade kit to plug into their current subwoofer for a small premium</w:t>
      </w:r>
    </w:p>
    <w:p w14:paraId="238E6D42" w14:textId="77777777" w:rsidR="00F26807" w:rsidRDefault="00F26807" w:rsidP="00F26807">
      <w:pPr>
        <w:jc w:val="both"/>
      </w:pPr>
    </w:p>
    <w:p w14:paraId="4ADEDCF9" w14:textId="092193F5" w:rsidR="0031335C" w:rsidRDefault="00F26807" w:rsidP="0031335C">
      <w:pPr>
        <w:jc w:val="both"/>
      </w:pPr>
      <w:r>
        <w:t>USP</w:t>
      </w:r>
      <w:r w:rsidR="00152EDE">
        <w:t xml:space="preserve"> =</w:t>
      </w:r>
      <w:r>
        <w:t xml:space="preserve"> </w:t>
      </w:r>
      <w:r>
        <w:t xml:space="preserve">Much more attractive to buy a </w:t>
      </w:r>
      <w:r w:rsidRPr="00F26807">
        <w:rPr>
          <w:b/>
          <w:bCs/>
        </w:rPr>
        <w:t>scientifically-proven improvement</w:t>
      </w:r>
      <w:r>
        <w:t xml:space="preserve"> to the system than upgrade the whole system</w:t>
      </w:r>
      <w:r w:rsidR="00152EDE">
        <w:t xml:space="preserve">, </w:t>
      </w:r>
      <w:r w:rsidR="00152EDE" w:rsidRPr="00152EDE">
        <w:rPr>
          <w:b/>
          <w:bCs/>
        </w:rPr>
        <w:t>cutting-edge electronics</w:t>
      </w:r>
      <w:r w:rsidR="00152EDE">
        <w:t xml:space="preserve"> etc etc.</w:t>
      </w:r>
    </w:p>
    <w:p w14:paraId="66FE4D2E" w14:textId="77777777" w:rsidR="00F26807" w:rsidRDefault="00F26807" w:rsidP="0031335C">
      <w:pPr>
        <w:jc w:val="both"/>
      </w:pPr>
    </w:p>
    <w:p w14:paraId="710EF169" w14:textId="20FB64EE" w:rsidR="0031335C" w:rsidRDefault="00C41F56" w:rsidP="0031335C">
      <w:pPr>
        <w:jc w:val="both"/>
      </w:pPr>
      <w:r>
        <w:t>Potential markets to break into:</w:t>
      </w:r>
    </w:p>
    <w:p w14:paraId="468C15EA" w14:textId="77777777" w:rsidR="00F26807" w:rsidRDefault="00F26807" w:rsidP="00F26807">
      <w:pPr>
        <w:pStyle w:val="ListParagraph"/>
        <w:numPr>
          <w:ilvl w:val="0"/>
          <w:numId w:val="3"/>
        </w:numPr>
        <w:jc w:val="both"/>
      </w:pPr>
      <w:r>
        <w:t>Car audio enthusiasts</w:t>
      </w:r>
    </w:p>
    <w:p w14:paraId="07319D4F" w14:textId="77777777" w:rsidR="00F26807" w:rsidRDefault="00F26807" w:rsidP="00F26807">
      <w:pPr>
        <w:pStyle w:val="ListParagraph"/>
        <w:numPr>
          <w:ilvl w:val="0"/>
          <w:numId w:val="3"/>
        </w:numPr>
        <w:jc w:val="both"/>
      </w:pPr>
      <w:r>
        <w:t>Music production studios</w:t>
      </w:r>
    </w:p>
    <w:p w14:paraId="156C9760" w14:textId="77777777" w:rsidR="00F26807" w:rsidRDefault="00F26807" w:rsidP="00F26807">
      <w:pPr>
        <w:pStyle w:val="ListParagraph"/>
        <w:numPr>
          <w:ilvl w:val="0"/>
          <w:numId w:val="3"/>
        </w:numPr>
        <w:jc w:val="both"/>
      </w:pPr>
      <w:r>
        <w:t>Cinemas</w:t>
      </w:r>
    </w:p>
    <w:p w14:paraId="01F7EFC8" w14:textId="77777777" w:rsidR="00F26807" w:rsidRDefault="00F26807" w:rsidP="00F26807">
      <w:pPr>
        <w:pStyle w:val="ListParagraph"/>
        <w:numPr>
          <w:ilvl w:val="0"/>
          <w:numId w:val="3"/>
        </w:numPr>
        <w:jc w:val="both"/>
      </w:pPr>
      <w:r>
        <w:t>Audiophiles</w:t>
      </w:r>
    </w:p>
    <w:p w14:paraId="675BC471" w14:textId="3DDA0BEC" w:rsidR="00F26807" w:rsidRDefault="00F26807" w:rsidP="0031335C">
      <w:pPr>
        <w:pStyle w:val="ListParagraph"/>
        <w:numPr>
          <w:ilvl w:val="0"/>
          <w:numId w:val="3"/>
        </w:numPr>
        <w:jc w:val="both"/>
      </w:pPr>
      <w:r>
        <w:t>Other markets where similar electro-mechanical systems are at play would greatly benefit e.g. shaker tables</w:t>
      </w:r>
    </w:p>
    <w:p w14:paraId="5F8DF29A" w14:textId="3C90CB6C" w:rsidR="00F26807" w:rsidRDefault="00F26807" w:rsidP="00F26807">
      <w:pPr>
        <w:jc w:val="both"/>
      </w:pPr>
    </w:p>
    <w:p w14:paraId="19D8BE43" w14:textId="7B5F32DD" w:rsidR="0005182D" w:rsidRDefault="0005182D" w:rsidP="00F26807">
      <w:pPr>
        <w:jc w:val="both"/>
      </w:pPr>
      <w:r>
        <w:t>Currently this method of improving sound quality is only really used by hardcore enthusiasts / researchers – would be a ‘new’ technology for the mainstream market.</w:t>
      </w:r>
    </w:p>
    <w:p w14:paraId="0E2F37A2" w14:textId="4475F255" w:rsidR="00215ACF" w:rsidRDefault="00215ACF" w:rsidP="00F26807">
      <w:pPr>
        <w:jc w:val="both"/>
      </w:pPr>
    </w:p>
    <w:p w14:paraId="7BDE6E5B" w14:textId="5046245A" w:rsidR="00215ACF" w:rsidRDefault="00215ACF" w:rsidP="00F26807">
      <w:pPr>
        <w:jc w:val="both"/>
      </w:pPr>
      <w:r>
        <w:t>Overall: high chance of strong return on investments.</w:t>
      </w:r>
      <w:bookmarkStart w:id="0" w:name="_GoBack"/>
      <w:bookmarkEnd w:id="0"/>
    </w:p>
    <w:sectPr w:rsidR="00215ACF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E0A"/>
    <w:multiLevelType w:val="hybridMultilevel"/>
    <w:tmpl w:val="D0AA914E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0374031"/>
    <w:multiLevelType w:val="hybridMultilevel"/>
    <w:tmpl w:val="BE78A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0081D"/>
    <w:multiLevelType w:val="hybridMultilevel"/>
    <w:tmpl w:val="C2FA7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31C46"/>
    <w:multiLevelType w:val="hybridMultilevel"/>
    <w:tmpl w:val="D7AA1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86A04"/>
    <w:multiLevelType w:val="hybridMultilevel"/>
    <w:tmpl w:val="DB98D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84"/>
    <w:rsid w:val="0005182D"/>
    <w:rsid w:val="00091784"/>
    <w:rsid w:val="00152EDE"/>
    <w:rsid w:val="00215ACF"/>
    <w:rsid w:val="002A6314"/>
    <w:rsid w:val="0031335C"/>
    <w:rsid w:val="00346C19"/>
    <w:rsid w:val="004310F3"/>
    <w:rsid w:val="004E70BE"/>
    <w:rsid w:val="00553CD0"/>
    <w:rsid w:val="006225CA"/>
    <w:rsid w:val="006515FD"/>
    <w:rsid w:val="00854417"/>
    <w:rsid w:val="008B6252"/>
    <w:rsid w:val="0093074A"/>
    <w:rsid w:val="009C1B35"/>
    <w:rsid w:val="00A43E29"/>
    <w:rsid w:val="00B00BEE"/>
    <w:rsid w:val="00B55DB4"/>
    <w:rsid w:val="00C41F56"/>
    <w:rsid w:val="00CD46C6"/>
    <w:rsid w:val="00D352B8"/>
    <w:rsid w:val="00D968C7"/>
    <w:rsid w:val="00DC2BD3"/>
    <w:rsid w:val="00DD58A5"/>
    <w:rsid w:val="00F2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A9D60"/>
  <w14:defaultImageDpi w14:val="32767"/>
  <w15:chartTrackingRefBased/>
  <w15:docId w15:val="{13176534-03DB-8349-80DA-B57F4B76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14</cp:revision>
  <dcterms:created xsi:type="dcterms:W3CDTF">2020-01-06T18:28:00Z</dcterms:created>
  <dcterms:modified xsi:type="dcterms:W3CDTF">2020-01-06T19:07:00Z</dcterms:modified>
</cp:coreProperties>
</file>