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e0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06666"/>
          <w:sz w:val="21"/>
          <w:szCs w:val="21"/>
          <w:rtl w:val="0"/>
        </w:rPr>
        <w:t xml:space="preserve">粉紅框的寬0.05mm #DA317E</w:t>
      </w:r>
    </w:p>
    <w:p w:rsidR="00000000" w:rsidDel="00000000" w:rsidP="00000000" w:rsidRDefault="00000000" w:rsidRPr="00000000" w14:paraId="00000001">
      <w:pPr>
        <w:rPr>
          <w:color w:val="e0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預覽框(較深) 分類鈕 勾勾鈕(一樣淺)  要有陰影</w:t>
      </w:r>
    </w:p>
    <w:p w:rsidR="00000000" w:rsidDel="00000000" w:rsidP="00000000" w:rsidRDefault="00000000" w:rsidRPr="00000000" w14:paraId="00000003">
      <w:pP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輸出的圖按尺寸 寬8.7037 cm  高12.4883 cm</w:t>
      </w:r>
    </w:p>
    <w:p w:rsidR="00000000" w:rsidDel="00000000" w:rsidP="00000000" w:rsidRDefault="00000000" w:rsidRPr="00000000" w14:paraId="00000005">
      <w:pP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1028*1475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ffff"/>
          <w:sz w:val="21"/>
          <w:szCs w:val="2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