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E6732" w:rsidRPr="0060431D" w:rsidRDefault="00A23390" w:rsidP="00100032">
      <w:pPr>
        <w:pStyle w:val="Sinespaciado"/>
        <w:rPr>
          <w:rStyle w:val="document-title1"/>
          <w:b/>
          <w:color w:val="3333FF"/>
        </w:rPr>
      </w:pPr>
      <w:bookmarkStart w:id="0" w:name="_GoBack"/>
      <w:bookmarkEnd w:id="0"/>
      <w:r>
        <w:rPr>
          <w:noProof/>
          <w:lang w:val="es-PE" w:eastAsia="es-PE"/>
        </w:rPr>
        <w:drawing>
          <wp:anchor distT="0" distB="0" distL="0" distR="0" simplePos="0" relativeHeight="251657728" behindDoc="0" locked="0" layoutInCell="1" allowOverlap="1">
            <wp:simplePos x="0" y="0"/>
            <wp:positionH relativeFrom="margin">
              <wp:posOffset>-46183</wp:posOffset>
            </wp:positionH>
            <wp:positionV relativeFrom="paragraph">
              <wp:posOffset>583</wp:posOffset>
            </wp:positionV>
            <wp:extent cx="324485" cy="685165"/>
            <wp:effectExtent l="19050" t="0" r="0" b="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485" cy="685165"/>
                    </a:xfrm>
                    <a:prstGeom prst="rect">
                      <a:avLst/>
                    </a:prstGeom>
                    <a:solidFill>
                      <a:srgbClr val="FFFFFF"/>
                    </a:solidFill>
                  </pic:spPr>
                </pic:pic>
              </a:graphicData>
            </a:graphic>
          </wp:anchor>
        </w:drawing>
      </w:r>
      <w:r w:rsidR="00BB7987">
        <w:rPr>
          <w:rStyle w:val="document-title1"/>
          <w:b/>
          <w:color w:val="0000FF"/>
          <w:sz w:val="20"/>
          <w:szCs w:val="20"/>
          <w:lang w:val="es-ES"/>
        </w:rPr>
        <w:t xml:space="preserve">                      </w:t>
      </w:r>
      <w:r w:rsidR="00933422">
        <w:rPr>
          <w:rStyle w:val="document-title1"/>
          <w:b/>
          <w:color w:val="0000FF"/>
          <w:sz w:val="20"/>
          <w:szCs w:val="20"/>
          <w:lang w:val="es-MX"/>
        </w:rPr>
        <w:t xml:space="preserve">  </w:t>
      </w:r>
      <w:r w:rsidR="003D7760">
        <w:rPr>
          <w:rStyle w:val="document-title1"/>
          <w:b/>
          <w:color w:val="0000FF"/>
          <w:sz w:val="20"/>
          <w:szCs w:val="20"/>
          <w:lang w:val="es-MX"/>
        </w:rPr>
        <w:t xml:space="preserve"> </w:t>
      </w:r>
      <w:r w:rsidR="00B572B4">
        <w:rPr>
          <w:rStyle w:val="document-title1"/>
          <w:b/>
          <w:color w:val="0000FF"/>
          <w:sz w:val="20"/>
          <w:szCs w:val="20"/>
          <w:lang w:val="es-MX"/>
        </w:rPr>
        <w:t xml:space="preserve">      </w:t>
      </w:r>
      <w:r w:rsidR="00C605D2">
        <w:rPr>
          <w:rStyle w:val="document-title1"/>
          <w:b/>
          <w:color w:val="0000FF"/>
          <w:sz w:val="20"/>
          <w:szCs w:val="20"/>
          <w:lang w:val="es-MX"/>
        </w:rPr>
        <w:t xml:space="preserve"> </w:t>
      </w:r>
      <w:r w:rsidR="005E6732" w:rsidRPr="0060431D">
        <w:rPr>
          <w:rStyle w:val="document-title1"/>
          <w:b/>
          <w:color w:val="3333FF"/>
        </w:rPr>
        <w:t>Selección de Resúmenes de Menopausia</w:t>
      </w:r>
    </w:p>
    <w:p w:rsidR="006311AA" w:rsidRDefault="00351732" w:rsidP="00100032">
      <w:pPr>
        <w:pStyle w:val="Sinespaciado"/>
        <w:rPr>
          <w:rFonts w:ascii="Times New Roman" w:hAnsi="Times New Roman"/>
          <w:bCs/>
          <w:lang w:val="es-MX"/>
        </w:rPr>
      </w:pPr>
      <w:r w:rsidRPr="00CF753B">
        <w:rPr>
          <w:lang w:val="es-MX"/>
        </w:rPr>
        <w:t xml:space="preserve">     </w:t>
      </w:r>
      <w:r>
        <w:rPr>
          <w:lang w:val="es-MX"/>
        </w:rPr>
        <w:t xml:space="preserve">            </w:t>
      </w:r>
      <w:r w:rsidRPr="00CF753B">
        <w:rPr>
          <w:lang w:val="es-MX"/>
        </w:rPr>
        <w:t xml:space="preserve">   </w:t>
      </w:r>
      <w:r>
        <w:rPr>
          <w:lang w:val="es-MX"/>
        </w:rPr>
        <w:t xml:space="preserve">       </w:t>
      </w:r>
      <w:r w:rsidR="006E2336">
        <w:rPr>
          <w:lang w:val="es-MX"/>
        </w:rPr>
        <w:t xml:space="preserve">   </w:t>
      </w:r>
      <w:r w:rsidR="00406990">
        <w:rPr>
          <w:lang w:val="es-MX"/>
        </w:rPr>
        <w:t xml:space="preserve"> </w:t>
      </w:r>
      <w:r w:rsidR="009233C0">
        <w:rPr>
          <w:lang w:val="es-MX"/>
        </w:rPr>
        <w:t xml:space="preserve"> </w:t>
      </w:r>
      <w:r w:rsidR="002A30ED">
        <w:rPr>
          <w:lang w:val="es-MX"/>
        </w:rPr>
        <w:t xml:space="preserve"> </w:t>
      </w:r>
      <w:r w:rsidR="00DE5D2F">
        <w:rPr>
          <w:lang w:val="es-MX"/>
        </w:rPr>
        <w:t xml:space="preserve">   </w:t>
      </w:r>
      <w:r w:rsidR="00AD50BB">
        <w:rPr>
          <w:lang w:val="es-MX"/>
        </w:rPr>
        <w:t xml:space="preserve">         </w:t>
      </w:r>
      <w:r w:rsidR="00C501DB">
        <w:rPr>
          <w:lang w:val="es-MX"/>
        </w:rPr>
        <w:t xml:space="preserve">       </w:t>
      </w:r>
      <w:r w:rsidR="00916405">
        <w:rPr>
          <w:lang w:val="es-MX"/>
        </w:rPr>
        <w:t xml:space="preserve"> </w:t>
      </w:r>
      <w:r w:rsidRPr="00933422">
        <w:rPr>
          <w:rFonts w:ascii="Times New Roman" w:hAnsi="Times New Roman"/>
          <w:lang w:val="es-MX"/>
        </w:rPr>
        <w:t xml:space="preserve">Semana </w:t>
      </w:r>
      <w:r w:rsidRPr="00933422">
        <w:rPr>
          <w:rFonts w:ascii="Times New Roman" w:hAnsi="Times New Roman"/>
          <w:bCs/>
          <w:lang w:val="es-MX"/>
        </w:rPr>
        <w:t>del</w:t>
      </w:r>
      <w:r w:rsidR="0049682A">
        <w:rPr>
          <w:rFonts w:ascii="Times New Roman" w:hAnsi="Times New Roman"/>
          <w:bCs/>
          <w:lang w:val="es-MX"/>
        </w:rPr>
        <w:t xml:space="preserve"> </w:t>
      </w:r>
      <w:r w:rsidR="00F87776">
        <w:rPr>
          <w:rFonts w:ascii="Times New Roman" w:hAnsi="Times New Roman"/>
          <w:bCs/>
          <w:lang w:val="es-MX"/>
        </w:rPr>
        <w:t>23</w:t>
      </w:r>
      <w:r w:rsidR="006C1FA6">
        <w:rPr>
          <w:rFonts w:ascii="Times New Roman" w:hAnsi="Times New Roman"/>
          <w:bCs/>
          <w:lang w:val="es-MX"/>
        </w:rPr>
        <w:t xml:space="preserve"> al </w:t>
      </w:r>
      <w:r w:rsidR="00F87776">
        <w:rPr>
          <w:rFonts w:ascii="Times New Roman" w:hAnsi="Times New Roman"/>
          <w:bCs/>
          <w:lang w:val="es-MX"/>
        </w:rPr>
        <w:t>29</w:t>
      </w:r>
      <w:r w:rsidR="006C1FA6">
        <w:rPr>
          <w:rFonts w:ascii="Times New Roman" w:hAnsi="Times New Roman"/>
          <w:bCs/>
          <w:lang w:val="es-MX"/>
        </w:rPr>
        <w:t xml:space="preserve"> de Julio d</w:t>
      </w:r>
      <w:r w:rsidR="00B505AF">
        <w:rPr>
          <w:rFonts w:ascii="Times New Roman" w:hAnsi="Times New Roman"/>
          <w:bCs/>
          <w:lang w:val="es-MX"/>
        </w:rPr>
        <w:t xml:space="preserve">e </w:t>
      </w:r>
      <w:r w:rsidR="00211309">
        <w:rPr>
          <w:rFonts w:ascii="Times New Roman" w:hAnsi="Times New Roman"/>
          <w:bCs/>
          <w:lang w:val="es-MX"/>
        </w:rPr>
        <w:t>201</w:t>
      </w:r>
      <w:r w:rsidR="001A3241">
        <w:rPr>
          <w:rFonts w:ascii="Times New Roman" w:hAnsi="Times New Roman"/>
          <w:bCs/>
          <w:lang w:val="es-MX"/>
        </w:rPr>
        <w:t>4</w:t>
      </w:r>
    </w:p>
    <w:p w:rsidR="0026078B" w:rsidRPr="005159A6" w:rsidRDefault="00351732" w:rsidP="009038E5">
      <w:pPr>
        <w:pStyle w:val="Sinespaciado"/>
        <w:jc w:val="both"/>
        <w:rPr>
          <w:rFonts w:ascii="Times New Roman" w:hAnsi="Times New Roman"/>
          <w:lang w:val="en-US"/>
        </w:rPr>
      </w:pPr>
      <w:r w:rsidRPr="00933422">
        <w:rPr>
          <w:rFonts w:ascii="Times New Roman" w:hAnsi="Times New Roman"/>
        </w:rPr>
        <w:t xml:space="preserve">                </w:t>
      </w:r>
      <w:r w:rsidR="00D041E3" w:rsidRPr="00933422">
        <w:rPr>
          <w:rFonts w:ascii="Times New Roman" w:hAnsi="Times New Roman"/>
        </w:rPr>
        <w:t xml:space="preserve"> </w:t>
      </w:r>
      <w:r w:rsidR="009735DC">
        <w:rPr>
          <w:rFonts w:ascii="Times New Roman" w:hAnsi="Times New Roman"/>
        </w:rPr>
        <w:t xml:space="preserve">   </w:t>
      </w:r>
      <w:r w:rsidR="00D041E3" w:rsidRPr="00933422">
        <w:rPr>
          <w:rFonts w:ascii="Times New Roman" w:hAnsi="Times New Roman"/>
        </w:rPr>
        <w:t xml:space="preserve"> </w:t>
      </w:r>
      <w:r w:rsidR="00B572B4">
        <w:rPr>
          <w:rFonts w:ascii="Times New Roman" w:hAnsi="Times New Roman"/>
        </w:rPr>
        <w:t xml:space="preserve">  </w:t>
      </w:r>
      <w:r w:rsidRPr="00933422">
        <w:rPr>
          <w:rFonts w:ascii="Times New Roman" w:hAnsi="Times New Roman"/>
        </w:rPr>
        <w:t xml:space="preserve">Juan Enrique Blümel. Departamento Medicina Sur. </w:t>
      </w:r>
      <w:r w:rsidRPr="005159A6">
        <w:rPr>
          <w:rFonts w:ascii="Times New Roman" w:hAnsi="Times New Roman"/>
          <w:lang w:val="en-US"/>
        </w:rPr>
        <w:t>Universidad de Chile</w:t>
      </w:r>
    </w:p>
    <w:p w:rsidR="00056CFE" w:rsidRPr="009D3B92" w:rsidRDefault="00056CFE" w:rsidP="001E6129">
      <w:pPr>
        <w:pStyle w:val="Sinespaciado"/>
        <w:rPr>
          <w:rFonts w:ascii="Times New Roman" w:hAnsi="Times New Roman"/>
          <w:sz w:val="20"/>
          <w:szCs w:val="20"/>
          <w:lang w:val="en-US"/>
        </w:rPr>
      </w:pPr>
    </w:p>
    <w:p w:rsidR="001E6129" w:rsidRPr="009D3B92" w:rsidRDefault="001E6129" w:rsidP="00AC2EB4">
      <w:pPr>
        <w:pStyle w:val="Sinespaciado"/>
        <w:jc w:val="both"/>
        <w:rPr>
          <w:rFonts w:ascii="Times New Roman" w:hAnsi="Times New Roman"/>
          <w:color w:val="000000" w:themeColor="text1"/>
          <w:sz w:val="20"/>
          <w:szCs w:val="20"/>
          <w:lang w:val="en-US"/>
        </w:rPr>
      </w:pPr>
    </w:p>
    <w:p w:rsidR="004C46E1" w:rsidRPr="004141CB" w:rsidRDefault="00F13137" w:rsidP="003F782D">
      <w:pPr>
        <w:pStyle w:val="Sinespaciado"/>
        <w:jc w:val="both"/>
        <w:rPr>
          <w:rFonts w:ascii="Times New Roman" w:hAnsi="Times New Roman"/>
          <w:b/>
          <w:color w:val="FF0000"/>
          <w:sz w:val="20"/>
          <w:szCs w:val="20"/>
          <w:lang w:val="en-US"/>
        </w:rPr>
      </w:pPr>
      <w:hyperlink r:id="rId10" w:tooltip="Molecular metabolism." w:history="1">
        <w:r w:rsidR="004C46E1" w:rsidRPr="004141CB">
          <w:rPr>
            <w:rStyle w:val="Hipervnculo"/>
            <w:rFonts w:ascii="Times New Roman" w:hAnsi="Times New Roman"/>
            <w:b/>
            <w:color w:val="FF0000"/>
            <w:sz w:val="20"/>
            <w:szCs w:val="20"/>
            <w:u w:val="none"/>
            <w:lang w:val="en-US"/>
          </w:rPr>
          <w:t>Mol Metab.</w:t>
        </w:r>
      </w:hyperlink>
      <w:r w:rsidR="004C46E1" w:rsidRPr="004141CB">
        <w:rPr>
          <w:rFonts w:ascii="Times New Roman" w:hAnsi="Times New Roman"/>
          <w:b/>
          <w:color w:val="FF0000"/>
          <w:sz w:val="20"/>
          <w:szCs w:val="20"/>
          <w:lang w:val="en-US"/>
        </w:rPr>
        <w:t xml:space="preserve"> 2014 May 14;3(5):581-91. doi: 10.1016/j.molmet.2014.05.001. eCollection 2014.</w:t>
      </w:r>
    </w:p>
    <w:p w:rsidR="004C46E1" w:rsidRPr="00E364BC" w:rsidRDefault="004C46E1" w:rsidP="003F782D">
      <w:pPr>
        <w:pStyle w:val="Sinespaciado"/>
        <w:jc w:val="both"/>
        <w:rPr>
          <w:rFonts w:ascii="Times New Roman" w:hAnsi="Times New Roman"/>
          <w:b/>
          <w:color w:val="3333FF"/>
          <w:sz w:val="28"/>
          <w:szCs w:val="28"/>
        </w:rPr>
      </w:pPr>
      <w:r w:rsidRPr="00E364BC">
        <w:rPr>
          <w:rFonts w:ascii="Times New Roman" w:hAnsi="Times New Roman"/>
          <w:b/>
          <w:color w:val="3333FF"/>
          <w:sz w:val="28"/>
          <w:szCs w:val="28"/>
        </w:rPr>
        <w:t>Stress- and diet-induced fat gain is controlled by NPY in catecholaminergic neurons.</w:t>
      </w:r>
    </w:p>
    <w:p w:rsidR="004C46E1" w:rsidRPr="003F782D" w:rsidRDefault="00F13137" w:rsidP="003F782D">
      <w:pPr>
        <w:pStyle w:val="Sinespaciado"/>
        <w:jc w:val="both"/>
        <w:rPr>
          <w:rFonts w:ascii="Times New Roman" w:hAnsi="Times New Roman"/>
          <w:sz w:val="20"/>
          <w:szCs w:val="20"/>
        </w:rPr>
      </w:pPr>
      <w:hyperlink r:id="rId11" w:history="1">
        <w:r w:rsidR="004C46E1" w:rsidRPr="003F782D">
          <w:rPr>
            <w:rStyle w:val="Hipervnculo"/>
            <w:rFonts w:ascii="Times New Roman" w:hAnsi="Times New Roman"/>
            <w:color w:val="auto"/>
            <w:sz w:val="20"/>
            <w:szCs w:val="20"/>
            <w:u w:val="none"/>
          </w:rPr>
          <w:t>Zhang L</w:t>
        </w:r>
      </w:hyperlink>
      <w:r w:rsidR="004C46E1" w:rsidRPr="003F782D">
        <w:rPr>
          <w:rFonts w:ascii="Times New Roman" w:hAnsi="Times New Roman"/>
          <w:sz w:val="20"/>
          <w:szCs w:val="20"/>
          <w:vertAlign w:val="superscript"/>
        </w:rPr>
        <w:t>1</w:t>
      </w:r>
      <w:r w:rsidR="004C46E1" w:rsidRPr="003F782D">
        <w:rPr>
          <w:rFonts w:ascii="Times New Roman" w:hAnsi="Times New Roman"/>
          <w:sz w:val="20"/>
          <w:szCs w:val="20"/>
        </w:rPr>
        <w:t xml:space="preserve">, </w:t>
      </w:r>
      <w:hyperlink r:id="rId12" w:history="1">
        <w:r w:rsidR="004C46E1" w:rsidRPr="003F782D">
          <w:rPr>
            <w:rStyle w:val="Hipervnculo"/>
            <w:rFonts w:ascii="Times New Roman" w:hAnsi="Times New Roman"/>
            <w:color w:val="auto"/>
            <w:sz w:val="20"/>
            <w:szCs w:val="20"/>
            <w:u w:val="none"/>
          </w:rPr>
          <w:t>Lee IC</w:t>
        </w:r>
      </w:hyperlink>
      <w:r w:rsidR="004C46E1" w:rsidRPr="003F782D">
        <w:rPr>
          <w:rFonts w:ascii="Times New Roman" w:hAnsi="Times New Roman"/>
          <w:sz w:val="20"/>
          <w:szCs w:val="20"/>
          <w:vertAlign w:val="superscript"/>
        </w:rPr>
        <w:t>2</w:t>
      </w:r>
      <w:r w:rsidR="004C46E1" w:rsidRPr="003F782D">
        <w:rPr>
          <w:rFonts w:ascii="Times New Roman" w:hAnsi="Times New Roman"/>
          <w:sz w:val="20"/>
          <w:szCs w:val="20"/>
        </w:rPr>
        <w:t xml:space="preserve">, </w:t>
      </w:r>
      <w:hyperlink r:id="rId13" w:history="1">
        <w:r w:rsidR="004C46E1" w:rsidRPr="003F782D">
          <w:rPr>
            <w:rStyle w:val="Hipervnculo"/>
            <w:rFonts w:ascii="Times New Roman" w:hAnsi="Times New Roman"/>
            <w:color w:val="auto"/>
            <w:sz w:val="20"/>
            <w:szCs w:val="20"/>
            <w:u w:val="none"/>
          </w:rPr>
          <w:t>Enriquez RF</w:t>
        </w:r>
      </w:hyperlink>
      <w:r w:rsidR="004C46E1" w:rsidRPr="003F782D">
        <w:rPr>
          <w:rFonts w:ascii="Times New Roman" w:hAnsi="Times New Roman"/>
          <w:sz w:val="20"/>
          <w:szCs w:val="20"/>
          <w:vertAlign w:val="superscript"/>
        </w:rPr>
        <w:t>3</w:t>
      </w:r>
      <w:r w:rsidR="004C46E1" w:rsidRPr="003F782D">
        <w:rPr>
          <w:rFonts w:ascii="Times New Roman" w:hAnsi="Times New Roman"/>
          <w:sz w:val="20"/>
          <w:szCs w:val="20"/>
        </w:rPr>
        <w:t xml:space="preserve">, </w:t>
      </w:r>
      <w:hyperlink r:id="rId14" w:history="1">
        <w:r w:rsidR="004C46E1" w:rsidRPr="003F782D">
          <w:rPr>
            <w:rStyle w:val="Hipervnculo"/>
            <w:rFonts w:ascii="Times New Roman" w:hAnsi="Times New Roman"/>
            <w:color w:val="auto"/>
            <w:sz w:val="20"/>
            <w:szCs w:val="20"/>
            <w:u w:val="none"/>
          </w:rPr>
          <w:t>Lau J</w:t>
        </w:r>
      </w:hyperlink>
      <w:r w:rsidR="004C46E1" w:rsidRPr="003F782D">
        <w:rPr>
          <w:rFonts w:ascii="Times New Roman" w:hAnsi="Times New Roman"/>
          <w:sz w:val="20"/>
          <w:szCs w:val="20"/>
          <w:vertAlign w:val="superscript"/>
        </w:rPr>
        <w:t>2</w:t>
      </w:r>
      <w:r w:rsidR="004C46E1" w:rsidRPr="003F782D">
        <w:rPr>
          <w:rFonts w:ascii="Times New Roman" w:hAnsi="Times New Roman"/>
          <w:sz w:val="20"/>
          <w:szCs w:val="20"/>
        </w:rPr>
        <w:t xml:space="preserve">, </w:t>
      </w:r>
      <w:hyperlink r:id="rId15" w:history="1">
        <w:r w:rsidR="004C46E1" w:rsidRPr="003F782D">
          <w:rPr>
            <w:rStyle w:val="Hipervnculo"/>
            <w:rFonts w:ascii="Times New Roman" w:hAnsi="Times New Roman"/>
            <w:color w:val="auto"/>
            <w:sz w:val="20"/>
            <w:szCs w:val="20"/>
            <w:u w:val="none"/>
          </w:rPr>
          <w:t>Vähätalo LH</w:t>
        </w:r>
      </w:hyperlink>
      <w:r w:rsidR="004C46E1" w:rsidRPr="003F782D">
        <w:rPr>
          <w:rFonts w:ascii="Times New Roman" w:hAnsi="Times New Roman"/>
          <w:sz w:val="20"/>
          <w:szCs w:val="20"/>
          <w:vertAlign w:val="superscript"/>
        </w:rPr>
        <w:t>2</w:t>
      </w:r>
      <w:r w:rsidR="004C46E1" w:rsidRPr="003F782D">
        <w:rPr>
          <w:rFonts w:ascii="Times New Roman" w:hAnsi="Times New Roman"/>
          <w:sz w:val="20"/>
          <w:szCs w:val="20"/>
        </w:rPr>
        <w:t xml:space="preserve">, </w:t>
      </w:r>
      <w:hyperlink r:id="rId16" w:history="1">
        <w:r w:rsidR="004C46E1" w:rsidRPr="003F782D">
          <w:rPr>
            <w:rStyle w:val="Hipervnculo"/>
            <w:rFonts w:ascii="Times New Roman" w:hAnsi="Times New Roman"/>
            <w:color w:val="auto"/>
            <w:sz w:val="20"/>
            <w:szCs w:val="20"/>
            <w:u w:val="none"/>
          </w:rPr>
          <w:t>Baldock PA</w:t>
        </w:r>
      </w:hyperlink>
      <w:r w:rsidR="004C46E1" w:rsidRPr="003F782D">
        <w:rPr>
          <w:rFonts w:ascii="Times New Roman" w:hAnsi="Times New Roman"/>
          <w:sz w:val="20"/>
          <w:szCs w:val="20"/>
          <w:vertAlign w:val="superscript"/>
        </w:rPr>
        <w:t>2</w:t>
      </w:r>
      <w:r w:rsidR="004C46E1" w:rsidRPr="003F782D">
        <w:rPr>
          <w:rFonts w:ascii="Times New Roman" w:hAnsi="Times New Roman"/>
          <w:sz w:val="20"/>
          <w:szCs w:val="20"/>
        </w:rPr>
        <w:t xml:space="preserve">, </w:t>
      </w:r>
      <w:hyperlink r:id="rId17" w:history="1">
        <w:r w:rsidR="004C46E1" w:rsidRPr="003F782D">
          <w:rPr>
            <w:rStyle w:val="Hipervnculo"/>
            <w:rFonts w:ascii="Times New Roman" w:hAnsi="Times New Roman"/>
            <w:color w:val="auto"/>
            <w:sz w:val="20"/>
            <w:szCs w:val="20"/>
            <w:u w:val="none"/>
          </w:rPr>
          <w:t>Savontaus E</w:t>
        </w:r>
      </w:hyperlink>
      <w:r w:rsidR="004C46E1" w:rsidRPr="003F782D">
        <w:rPr>
          <w:rFonts w:ascii="Times New Roman" w:hAnsi="Times New Roman"/>
          <w:sz w:val="20"/>
          <w:szCs w:val="20"/>
          <w:vertAlign w:val="superscript"/>
        </w:rPr>
        <w:t>4</w:t>
      </w:r>
      <w:r w:rsidR="004C46E1" w:rsidRPr="003F782D">
        <w:rPr>
          <w:rFonts w:ascii="Times New Roman" w:hAnsi="Times New Roman"/>
          <w:sz w:val="20"/>
          <w:szCs w:val="20"/>
        </w:rPr>
        <w:t xml:space="preserve">, </w:t>
      </w:r>
      <w:hyperlink r:id="rId18" w:history="1">
        <w:r w:rsidR="004C46E1" w:rsidRPr="003F782D">
          <w:rPr>
            <w:rStyle w:val="Hipervnculo"/>
            <w:rFonts w:ascii="Times New Roman" w:hAnsi="Times New Roman"/>
            <w:color w:val="auto"/>
            <w:sz w:val="20"/>
            <w:szCs w:val="20"/>
            <w:u w:val="none"/>
          </w:rPr>
          <w:t>Herzog H</w:t>
        </w:r>
      </w:hyperlink>
      <w:r w:rsidR="004C46E1" w:rsidRPr="003F782D">
        <w:rPr>
          <w:rFonts w:ascii="Times New Roman" w:hAnsi="Times New Roman"/>
          <w:sz w:val="20"/>
          <w:szCs w:val="20"/>
          <w:vertAlign w:val="superscript"/>
        </w:rPr>
        <w:t>5</w:t>
      </w:r>
      <w:r w:rsidR="004C46E1" w:rsidRPr="003F782D">
        <w:rPr>
          <w:rFonts w:ascii="Times New Roman" w:hAnsi="Times New Roman"/>
          <w:sz w:val="20"/>
          <w:szCs w:val="20"/>
        </w:rPr>
        <w:t>.</w:t>
      </w:r>
    </w:p>
    <w:p w:rsidR="004C46E1" w:rsidRPr="003F782D" w:rsidRDefault="004C46E1" w:rsidP="003F782D">
      <w:pPr>
        <w:pStyle w:val="Sinespaciado"/>
        <w:jc w:val="both"/>
        <w:rPr>
          <w:rFonts w:ascii="Times New Roman" w:hAnsi="Times New Roman"/>
          <w:sz w:val="20"/>
          <w:szCs w:val="20"/>
        </w:rPr>
      </w:pPr>
      <w:r w:rsidRPr="004141CB">
        <w:rPr>
          <w:rFonts w:ascii="Times New Roman" w:hAnsi="Times New Roman"/>
          <w:sz w:val="20"/>
          <w:szCs w:val="20"/>
          <w:lang w:val="en-US"/>
        </w:rPr>
        <w:t xml:space="preserve">Neuropeptide Y (NPY) and noradrenaline are commonly co-expressed in sympathetic neurons. Both are key regulators of energy homeostasis and critical for stress-coping. However, little is known about the specific function of NPY in the catecholaminergic system in these regulations. Here we show that mice with NPY expression only in the noradrenergic and adrenergic cells of the catecholaminergic system (catNPY) exhibited exacerbated diet-induced obesity, lower body and brown adipose tissue temperatures compared to WT and NPY(-/-) mice under a HFD. Furthermore, chronic stress increased adiposity and serum corticosterone level in WT but not NPY(-/-) mice. </w:t>
      </w:r>
      <w:r w:rsidRPr="003F782D">
        <w:rPr>
          <w:rFonts w:ascii="Times New Roman" w:hAnsi="Times New Roman"/>
          <w:sz w:val="20"/>
          <w:szCs w:val="20"/>
        </w:rPr>
        <w:t xml:space="preserve">Re-introducing NPY specifically to the catecholaminergic system in catNPY mice restored stress responsiveness associated with increased respiratory exchange ratio and decreased liver pACC to tACC ratio. These results demonstrate catecholaminergic NPY signalling is critical in mediating diet- and chronic stress-induced fat gain via effects on diet-induced thermogenesis and stress-induced increases in corticosterone levels and lipogenic capacity. </w:t>
      </w:r>
    </w:p>
    <w:p w:rsidR="004C46E1" w:rsidRPr="003F782D" w:rsidRDefault="004C46E1" w:rsidP="003F782D">
      <w:pPr>
        <w:pStyle w:val="Sinespaciado"/>
        <w:jc w:val="both"/>
        <w:rPr>
          <w:rFonts w:ascii="Times New Roman" w:hAnsi="Times New Roman"/>
          <w:sz w:val="20"/>
          <w:szCs w:val="20"/>
        </w:rPr>
      </w:pPr>
    </w:p>
    <w:p w:rsidR="004C46E1" w:rsidRPr="003F782D" w:rsidRDefault="004C46E1" w:rsidP="003F782D">
      <w:pPr>
        <w:pStyle w:val="Sinespaciado"/>
        <w:jc w:val="both"/>
        <w:rPr>
          <w:rFonts w:ascii="Times New Roman" w:hAnsi="Times New Roman"/>
          <w:sz w:val="20"/>
          <w:szCs w:val="20"/>
        </w:rPr>
      </w:pPr>
    </w:p>
    <w:p w:rsidR="004C46E1" w:rsidRPr="00F9523F" w:rsidRDefault="00F13137" w:rsidP="003F782D">
      <w:pPr>
        <w:pStyle w:val="Sinespaciado"/>
        <w:jc w:val="both"/>
        <w:rPr>
          <w:rFonts w:ascii="Times New Roman" w:hAnsi="Times New Roman"/>
          <w:b/>
          <w:color w:val="FF0000"/>
          <w:sz w:val="20"/>
          <w:szCs w:val="20"/>
        </w:rPr>
      </w:pPr>
      <w:hyperlink r:id="rId19" w:tooltip="Aging clinical and experimental research." w:history="1">
        <w:r w:rsidR="004C46E1" w:rsidRPr="00F9523F">
          <w:rPr>
            <w:rStyle w:val="Hipervnculo"/>
            <w:rFonts w:ascii="Times New Roman" w:hAnsi="Times New Roman"/>
            <w:b/>
            <w:color w:val="FF0000"/>
            <w:sz w:val="20"/>
            <w:szCs w:val="20"/>
            <w:u w:val="none"/>
          </w:rPr>
          <w:t>Aging Clin Exp Res.</w:t>
        </w:r>
      </w:hyperlink>
      <w:r w:rsidR="004C46E1" w:rsidRPr="00F9523F">
        <w:rPr>
          <w:rFonts w:ascii="Times New Roman" w:hAnsi="Times New Roman"/>
          <w:b/>
          <w:color w:val="FF0000"/>
          <w:sz w:val="20"/>
          <w:szCs w:val="20"/>
        </w:rPr>
        <w:t xml:space="preserve"> 2014 Jul 25. [Epub ahead of print]</w:t>
      </w:r>
    </w:p>
    <w:p w:rsidR="004C46E1" w:rsidRPr="00E364BC" w:rsidRDefault="004C46E1" w:rsidP="003F782D">
      <w:pPr>
        <w:pStyle w:val="Sinespaciado"/>
        <w:jc w:val="both"/>
        <w:rPr>
          <w:rFonts w:ascii="Times New Roman" w:hAnsi="Times New Roman"/>
          <w:b/>
          <w:color w:val="3333FF"/>
          <w:sz w:val="28"/>
          <w:szCs w:val="28"/>
        </w:rPr>
      </w:pPr>
      <w:r w:rsidRPr="00E364BC">
        <w:rPr>
          <w:rFonts w:ascii="Times New Roman" w:hAnsi="Times New Roman"/>
          <w:b/>
          <w:color w:val="3333FF"/>
          <w:sz w:val="28"/>
          <w:szCs w:val="28"/>
        </w:rPr>
        <w:t>The prevention of fragility fractures in diabetic patients.</w:t>
      </w:r>
    </w:p>
    <w:p w:rsidR="004C46E1" w:rsidRPr="003F782D" w:rsidRDefault="00F13137" w:rsidP="003F782D">
      <w:pPr>
        <w:pStyle w:val="Sinespaciado"/>
        <w:jc w:val="both"/>
        <w:rPr>
          <w:rFonts w:ascii="Times New Roman" w:hAnsi="Times New Roman"/>
          <w:sz w:val="20"/>
          <w:szCs w:val="20"/>
        </w:rPr>
      </w:pPr>
      <w:hyperlink r:id="rId20" w:history="1">
        <w:r w:rsidR="004C46E1" w:rsidRPr="003F782D">
          <w:rPr>
            <w:rStyle w:val="Hipervnculo"/>
            <w:rFonts w:ascii="Times New Roman" w:hAnsi="Times New Roman"/>
            <w:color w:val="auto"/>
            <w:sz w:val="20"/>
            <w:szCs w:val="20"/>
            <w:u w:val="none"/>
          </w:rPr>
          <w:t>Gonnelli S</w:t>
        </w:r>
      </w:hyperlink>
      <w:r w:rsidR="004C46E1" w:rsidRPr="003F782D">
        <w:rPr>
          <w:rFonts w:ascii="Times New Roman" w:hAnsi="Times New Roman"/>
          <w:sz w:val="20"/>
          <w:szCs w:val="20"/>
          <w:vertAlign w:val="superscript"/>
        </w:rPr>
        <w:t>1</w:t>
      </w:r>
      <w:r w:rsidR="004C46E1" w:rsidRPr="003F782D">
        <w:rPr>
          <w:rFonts w:ascii="Times New Roman" w:hAnsi="Times New Roman"/>
          <w:sz w:val="20"/>
          <w:szCs w:val="20"/>
        </w:rPr>
        <w:t xml:space="preserve">, </w:t>
      </w:r>
      <w:hyperlink r:id="rId21" w:history="1">
        <w:r w:rsidR="004C46E1" w:rsidRPr="003F782D">
          <w:rPr>
            <w:rStyle w:val="Hipervnculo"/>
            <w:rFonts w:ascii="Times New Roman" w:hAnsi="Times New Roman"/>
            <w:color w:val="auto"/>
            <w:sz w:val="20"/>
            <w:szCs w:val="20"/>
            <w:u w:val="none"/>
          </w:rPr>
          <w:t>Caffarelli C</w:t>
        </w:r>
      </w:hyperlink>
      <w:r w:rsidR="004C46E1" w:rsidRPr="003F782D">
        <w:rPr>
          <w:rFonts w:ascii="Times New Roman" w:hAnsi="Times New Roman"/>
          <w:sz w:val="20"/>
          <w:szCs w:val="20"/>
        </w:rPr>
        <w:t xml:space="preserve">, </w:t>
      </w:r>
      <w:hyperlink r:id="rId22" w:history="1">
        <w:r w:rsidR="004C46E1" w:rsidRPr="003F782D">
          <w:rPr>
            <w:rStyle w:val="Hipervnculo"/>
            <w:rFonts w:ascii="Times New Roman" w:hAnsi="Times New Roman"/>
            <w:color w:val="auto"/>
            <w:sz w:val="20"/>
            <w:szCs w:val="20"/>
            <w:u w:val="none"/>
          </w:rPr>
          <w:t>Giordano N</w:t>
        </w:r>
      </w:hyperlink>
      <w:r w:rsidR="004C46E1" w:rsidRPr="003F782D">
        <w:rPr>
          <w:rFonts w:ascii="Times New Roman" w:hAnsi="Times New Roman"/>
          <w:sz w:val="20"/>
          <w:szCs w:val="20"/>
        </w:rPr>
        <w:t xml:space="preserve">, </w:t>
      </w:r>
      <w:hyperlink r:id="rId23" w:history="1">
        <w:r w:rsidR="004C46E1" w:rsidRPr="003F782D">
          <w:rPr>
            <w:rStyle w:val="Hipervnculo"/>
            <w:rFonts w:ascii="Times New Roman" w:hAnsi="Times New Roman"/>
            <w:color w:val="auto"/>
            <w:sz w:val="20"/>
            <w:szCs w:val="20"/>
            <w:u w:val="none"/>
          </w:rPr>
          <w:t>Nuti R</w:t>
        </w:r>
      </w:hyperlink>
      <w:r w:rsidR="004C46E1" w:rsidRPr="003F782D">
        <w:rPr>
          <w:rFonts w:ascii="Times New Roman" w:hAnsi="Times New Roman"/>
          <w:sz w:val="20"/>
          <w:szCs w:val="20"/>
        </w:rPr>
        <w:t>.</w:t>
      </w:r>
    </w:p>
    <w:p w:rsidR="004C46E1" w:rsidRPr="003F782D" w:rsidRDefault="004C46E1" w:rsidP="003F782D">
      <w:pPr>
        <w:pStyle w:val="Sinespaciado"/>
        <w:jc w:val="both"/>
        <w:rPr>
          <w:rFonts w:ascii="Times New Roman" w:hAnsi="Times New Roman"/>
          <w:sz w:val="20"/>
          <w:szCs w:val="20"/>
        </w:rPr>
      </w:pPr>
      <w:r w:rsidRPr="003F782D">
        <w:rPr>
          <w:rFonts w:ascii="Times New Roman" w:hAnsi="Times New Roman"/>
          <w:sz w:val="20"/>
          <w:szCs w:val="20"/>
        </w:rPr>
        <w:t xml:space="preserve">Patients with diabetes mellitus (DM) are at greater risk of fractures mostly due to not only extraskeletal factors, such as propensity to falls, but also to bone quality alteration, which reduces bone strength. In people with DM, insulin deficit and hyperglycemia seem to play a role in determining bone formation alteration by AGE accumulation which directly influences osteoblast activity. Although there are conflicting data in the literature, adequate glycemic control with hypoglycemic treatment may be an important element in preventing bone tissue alterations in both type 1 and type 2 DM. Diabetes status is a predictive of future hip and major </w:t>
      </w:r>
      <w:r w:rsidRPr="003F782D">
        <w:rPr>
          <w:rStyle w:val="highlight"/>
          <w:rFonts w:ascii="Times New Roman" w:hAnsi="Times New Roman"/>
          <w:sz w:val="20"/>
          <w:szCs w:val="20"/>
        </w:rPr>
        <w:t>osteoporosis</w:t>
      </w:r>
      <w:r w:rsidRPr="003F782D">
        <w:rPr>
          <w:rFonts w:ascii="Times New Roman" w:hAnsi="Times New Roman"/>
          <w:sz w:val="20"/>
          <w:szCs w:val="20"/>
        </w:rPr>
        <w:t xml:space="preserve"> fractures independently of BMD and FRAX probability. Attention should be paid to the use of thiazolidinediones, especially in older women, because the direct negative effect on bone could exceed the positive effect of glycemic control. Systematic screening for complications and fall prevention efforts, along with calcium and vitamin D repletion and adequate physical activity, represents the mainstay of fracture prevention in DM patients. All anticatabolic drugs (raloxifene, bisphosphonates, denosumab) seem to be effective in DM patients. On the basis of pathophysiological evidence that suggests low bone formation in DM patients, osteoanabolic therapies such as teriparatide might represent an important therapeutic option for DM patients with severe </w:t>
      </w:r>
      <w:r w:rsidRPr="003F782D">
        <w:rPr>
          <w:rStyle w:val="highlight"/>
          <w:rFonts w:ascii="Times New Roman" w:hAnsi="Times New Roman"/>
          <w:sz w:val="20"/>
          <w:szCs w:val="20"/>
        </w:rPr>
        <w:t>osteoporosis</w:t>
      </w:r>
      <w:r w:rsidRPr="003F782D">
        <w:rPr>
          <w:rFonts w:ascii="Times New Roman" w:hAnsi="Times New Roman"/>
          <w:sz w:val="20"/>
          <w:szCs w:val="20"/>
        </w:rPr>
        <w:t xml:space="preserve"> and/or multiple fractures. The search for better methods for the identification of fragility fracture risk in the growing population of adult and elderly subjects with DM might be considered a clinical priority which could improve the prevention of fracture in DM patients.</w:t>
      </w:r>
    </w:p>
    <w:p w:rsidR="004C46E1" w:rsidRPr="003F782D" w:rsidRDefault="004C46E1" w:rsidP="003F782D">
      <w:pPr>
        <w:pStyle w:val="Sinespaciado"/>
        <w:jc w:val="both"/>
        <w:rPr>
          <w:rFonts w:ascii="Times New Roman" w:hAnsi="Times New Roman"/>
          <w:sz w:val="20"/>
          <w:szCs w:val="20"/>
        </w:rPr>
      </w:pPr>
    </w:p>
    <w:p w:rsidR="004C46E1" w:rsidRPr="003F782D" w:rsidRDefault="004C46E1" w:rsidP="003F782D">
      <w:pPr>
        <w:pStyle w:val="Sinespaciado"/>
        <w:jc w:val="both"/>
        <w:rPr>
          <w:rFonts w:ascii="Times New Roman" w:hAnsi="Times New Roman"/>
          <w:sz w:val="20"/>
          <w:szCs w:val="20"/>
        </w:rPr>
      </w:pPr>
    </w:p>
    <w:p w:rsidR="004C46E1" w:rsidRPr="00F9523F" w:rsidRDefault="00F13137" w:rsidP="003F782D">
      <w:pPr>
        <w:pStyle w:val="Sinespaciado"/>
        <w:jc w:val="both"/>
        <w:rPr>
          <w:rFonts w:ascii="Times New Roman" w:hAnsi="Times New Roman"/>
          <w:b/>
          <w:color w:val="FF0000"/>
          <w:sz w:val="20"/>
          <w:szCs w:val="20"/>
        </w:rPr>
      </w:pPr>
      <w:hyperlink r:id="rId24" w:tooltip="Ortopedia, traumatologia, rehabilitacja." w:history="1">
        <w:r w:rsidR="004C46E1" w:rsidRPr="00F9523F">
          <w:rPr>
            <w:rStyle w:val="Hipervnculo"/>
            <w:rFonts w:ascii="Times New Roman" w:hAnsi="Times New Roman"/>
            <w:b/>
            <w:color w:val="FF0000"/>
            <w:sz w:val="20"/>
            <w:szCs w:val="20"/>
            <w:u w:val="none"/>
          </w:rPr>
          <w:t>Ortop Traumatol Rehabil.</w:t>
        </w:r>
      </w:hyperlink>
      <w:r w:rsidR="004C46E1" w:rsidRPr="00F9523F">
        <w:rPr>
          <w:rFonts w:ascii="Times New Roman" w:hAnsi="Times New Roman"/>
          <w:b/>
          <w:color w:val="FF0000"/>
          <w:sz w:val="20"/>
          <w:szCs w:val="20"/>
        </w:rPr>
        <w:t xml:space="preserve"> 2014 Jul 3;16(3):319-25. doi: 10.5604/15093492.1112533.</w:t>
      </w:r>
    </w:p>
    <w:p w:rsidR="004C46E1" w:rsidRPr="00E364BC" w:rsidRDefault="004C46E1" w:rsidP="003F782D">
      <w:pPr>
        <w:pStyle w:val="Sinespaciado"/>
        <w:jc w:val="both"/>
        <w:rPr>
          <w:rFonts w:ascii="Times New Roman" w:hAnsi="Times New Roman"/>
          <w:b/>
          <w:color w:val="3333FF"/>
          <w:sz w:val="28"/>
          <w:szCs w:val="28"/>
        </w:rPr>
      </w:pPr>
      <w:r w:rsidRPr="00E364BC">
        <w:rPr>
          <w:rFonts w:ascii="Times New Roman" w:hAnsi="Times New Roman"/>
          <w:b/>
          <w:color w:val="3333FF"/>
          <w:sz w:val="28"/>
          <w:szCs w:val="28"/>
        </w:rPr>
        <w:t xml:space="preserve">The Effect of Land versus Aquatic Exercise Program on Bone Mineral Density and Physical Function in </w:t>
      </w:r>
      <w:r w:rsidRPr="00E364BC">
        <w:rPr>
          <w:rStyle w:val="highlight"/>
          <w:rFonts w:ascii="Times New Roman" w:hAnsi="Times New Roman"/>
          <w:b/>
          <w:color w:val="3333FF"/>
          <w:sz w:val="28"/>
          <w:szCs w:val="28"/>
        </w:rPr>
        <w:t>Postmenopausal</w:t>
      </w:r>
      <w:r w:rsidRPr="00E364BC">
        <w:rPr>
          <w:rFonts w:ascii="Times New Roman" w:hAnsi="Times New Roman"/>
          <w:b/>
          <w:color w:val="3333FF"/>
          <w:sz w:val="28"/>
          <w:szCs w:val="28"/>
        </w:rPr>
        <w:t xml:space="preserve"> Women with </w:t>
      </w:r>
      <w:r w:rsidRPr="00E364BC">
        <w:rPr>
          <w:rStyle w:val="highlight"/>
          <w:rFonts w:ascii="Times New Roman" w:hAnsi="Times New Roman"/>
          <w:b/>
          <w:color w:val="3333FF"/>
          <w:sz w:val="28"/>
          <w:szCs w:val="28"/>
        </w:rPr>
        <w:t>Osteoporosis</w:t>
      </w:r>
      <w:r w:rsidRPr="00E364BC">
        <w:rPr>
          <w:rFonts w:ascii="Times New Roman" w:hAnsi="Times New Roman"/>
          <w:b/>
          <w:color w:val="3333FF"/>
          <w:sz w:val="28"/>
          <w:szCs w:val="28"/>
        </w:rPr>
        <w:t>: a Randomized Controlled Trial.</w:t>
      </w:r>
    </w:p>
    <w:p w:rsidR="004C46E1" w:rsidRPr="003F782D" w:rsidRDefault="00F13137" w:rsidP="003F782D">
      <w:pPr>
        <w:pStyle w:val="Sinespaciado"/>
        <w:jc w:val="both"/>
        <w:rPr>
          <w:rFonts w:ascii="Times New Roman" w:hAnsi="Times New Roman"/>
          <w:sz w:val="20"/>
          <w:szCs w:val="20"/>
        </w:rPr>
      </w:pPr>
      <w:hyperlink r:id="rId25" w:history="1">
        <w:r w:rsidR="004C46E1" w:rsidRPr="003F782D">
          <w:rPr>
            <w:rStyle w:val="Hipervnculo"/>
            <w:rFonts w:ascii="Times New Roman" w:hAnsi="Times New Roman"/>
            <w:color w:val="auto"/>
            <w:sz w:val="20"/>
            <w:szCs w:val="20"/>
            <w:u w:val="none"/>
          </w:rPr>
          <w:t>Murtezani A</w:t>
        </w:r>
      </w:hyperlink>
      <w:r w:rsidR="004C46E1" w:rsidRPr="003F782D">
        <w:rPr>
          <w:rFonts w:ascii="Times New Roman" w:hAnsi="Times New Roman"/>
          <w:sz w:val="20"/>
          <w:szCs w:val="20"/>
          <w:vertAlign w:val="superscript"/>
        </w:rPr>
        <w:t>1</w:t>
      </w:r>
      <w:r w:rsidR="004C46E1" w:rsidRPr="003F782D">
        <w:rPr>
          <w:rFonts w:ascii="Times New Roman" w:hAnsi="Times New Roman"/>
          <w:sz w:val="20"/>
          <w:szCs w:val="20"/>
        </w:rPr>
        <w:t xml:space="preserve">, </w:t>
      </w:r>
      <w:hyperlink r:id="rId26" w:history="1">
        <w:r w:rsidR="004C46E1" w:rsidRPr="003F782D">
          <w:rPr>
            <w:rStyle w:val="Hipervnculo"/>
            <w:rFonts w:ascii="Times New Roman" w:hAnsi="Times New Roman"/>
            <w:color w:val="auto"/>
            <w:sz w:val="20"/>
            <w:szCs w:val="20"/>
            <w:u w:val="none"/>
          </w:rPr>
          <w:t>Nevzati A</w:t>
        </w:r>
      </w:hyperlink>
      <w:r w:rsidR="004C46E1" w:rsidRPr="003F782D">
        <w:rPr>
          <w:rFonts w:ascii="Times New Roman" w:hAnsi="Times New Roman"/>
          <w:sz w:val="20"/>
          <w:szCs w:val="20"/>
          <w:vertAlign w:val="superscript"/>
        </w:rPr>
        <w:t>2</w:t>
      </w:r>
      <w:r w:rsidR="004C46E1" w:rsidRPr="003F782D">
        <w:rPr>
          <w:rFonts w:ascii="Times New Roman" w:hAnsi="Times New Roman"/>
          <w:sz w:val="20"/>
          <w:szCs w:val="20"/>
        </w:rPr>
        <w:t xml:space="preserve">, </w:t>
      </w:r>
      <w:hyperlink r:id="rId27" w:history="1">
        <w:r w:rsidR="004C46E1" w:rsidRPr="003F782D">
          <w:rPr>
            <w:rStyle w:val="Hipervnculo"/>
            <w:rFonts w:ascii="Times New Roman" w:hAnsi="Times New Roman"/>
            <w:color w:val="auto"/>
            <w:sz w:val="20"/>
            <w:szCs w:val="20"/>
            <w:u w:val="none"/>
          </w:rPr>
          <w:t>Ibraimi Z</w:t>
        </w:r>
      </w:hyperlink>
      <w:r w:rsidR="004C46E1" w:rsidRPr="003F782D">
        <w:rPr>
          <w:rFonts w:ascii="Times New Roman" w:hAnsi="Times New Roman"/>
          <w:sz w:val="20"/>
          <w:szCs w:val="20"/>
          <w:vertAlign w:val="superscript"/>
        </w:rPr>
        <w:t>3</w:t>
      </w:r>
      <w:r w:rsidR="004C46E1" w:rsidRPr="003F782D">
        <w:rPr>
          <w:rFonts w:ascii="Times New Roman" w:hAnsi="Times New Roman"/>
          <w:sz w:val="20"/>
          <w:szCs w:val="20"/>
        </w:rPr>
        <w:t xml:space="preserve">, </w:t>
      </w:r>
      <w:hyperlink r:id="rId28" w:history="1">
        <w:r w:rsidR="004C46E1" w:rsidRPr="003F782D">
          <w:rPr>
            <w:rStyle w:val="Hipervnculo"/>
            <w:rFonts w:ascii="Times New Roman" w:hAnsi="Times New Roman"/>
            <w:color w:val="auto"/>
            <w:sz w:val="20"/>
            <w:szCs w:val="20"/>
            <w:u w:val="none"/>
          </w:rPr>
          <w:t>Sllamniku S</w:t>
        </w:r>
      </w:hyperlink>
      <w:r w:rsidR="004C46E1" w:rsidRPr="003F782D">
        <w:rPr>
          <w:rFonts w:ascii="Times New Roman" w:hAnsi="Times New Roman"/>
          <w:sz w:val="20"/>
          <w:szCs w:val="20"/>
          <w:vertAlign w:val="superscript"/>
        </w:rPr>
        <w:t>4</w:t>
      </w:r>
      <w:r w:rsidR="004C46E1" w:rsidRPr="003F782D">
        <w:rPr>
          <w:rFonts w:ascii="Times New Roman" w:hAnsi="Times New Roman"/>
          <w:sz w:val="20"/>
          <w:szCs w:val="20"/>
        </w:rPr>
        <w:t xml:space="preserve">, </w:t>
      </w:r>
      <w:hyperlink r:id="rId29" w:history="1">
        <w:r w:rsidR="004C46E1" w:rsidRPr="003F782D">
          <w:rPr>
            <w:rStyle w:val="Hipervnculo"/>
            <w:rFonts w:ascii="Times New Roman" w:hAnsi="Times New Roman"/>
            <w:color w:val="auto"/>
            <w:sz w:val="20"/>
            <w:szCs w:val="20"/>
            <w:u w:val="none"/>
          </w:rPr>
          <w:t>Meka VS</w:t>
        </w:r>
      </w:hyperlink>
      <w:r w:rsidR="004C46E1" w:rsidRPr="003F782D">
        <w:rPr>
          <w:rFonts w:ascii="Times New Roman" w:hAnsi="Times New Roman"/>
          <w:sz w:val="20"/>
          <w:szCs w:val="20"/>
          <w:vertAlign w:val="superscript"/>
        </w:rPr>
        <w:t>1</w:t>
      </w:r>
      <w:r w:rsidR="004C46E1" w:rsidRPr="003F782D">
        <w:rPr>
          <w:rFonts w:ascii="Times New Roman" w:hAnsi="Times New Roman"/>
          <w:sz w:val="20"/>
          <w:szCs w:val="20"/>
        </w:rPr>
        <w:t xml:space="preserve">, </w:t>
      </w:r>
      <w:hyperlink r:id="rId30" w:history="1">
        <w:r w:rsidR="004C46E1" w:rsidRPr="003F782D">
          <w:rPr>
            <w:rStyle w:val="Hipervnculo"/>
            <w:rFonts w:ascii="Times New Roman" w:hAnsi="Times New Roman"/>
            <w:color w:val="auto"/>
            <w:sz w:val="20"/>
            <w:szCs w:val="20"/>
            <w:u w:val="none"/>
          </w:rPr>
          <w:t>Abazi N</w:t>
        </w:r>
      </w:hyperlink>
      <w:r w:rsidR="004C46E1" w:rsidRPr="003F782D">
        <w:rPr>
          <w:rFonts w:ascii="Times New Roman" w:hAnsi="Times New Roman"/>
          <w:sz w:val="20"/>
          <w:szCs w:val="20"/>
          <w:vertAlign w:val="superscript"/>
        </w:rPr>
        <w:t>1</w:t>
      </w:r>
      <w:r w:rsidR="004C46E1" w:rsidRPr="003F782D">
        <w:rPr>
          <w:rFonts w:ascii="Times New Roman" w:hAnsi="Times New Roman"/>
          <w:sz w:val="20"/>
          <w:szCs w:val="20"/>
        </w:rPr>
        <w:t>.</w:t>
      </w:r>
    </w:p>
    <w:p w:rsidR="004C46E1" w:rsidRPr="003F782D" w:rsidRDefault="004C46E1" w:rsidP="003F782D">
      <w:pPr>
        <w:pStyle w:val="Sinespaciado"/>
        <w:jc w:val="both"/>
        <w:rPr>
          <w:rFonts w:ascii="Times New Roman" w:hAnsi="Times New Roman"/>
          <w:sz w:val="20"/>
          <w:szCs w:val="20"/>
        </w:rPr>
      </w:pPr>
      <w:r w:rsidRPr="003F782D">
        <w:rPr>
          <w:rFonts w:ascii="Times New Roman" w:hAnsi="Times New Roman"/>
          <w:sz w:val="20"/>
          <w:szCs w:val="20"/>
        </w:rPr>
        <w:t xml:space="preserve">Background. </w:t>
      </w:r>
      <w:r w:rsidRPr="003F782D">
        <w:rPr>
          <w:rStyle w:val="highlight"/>
          <w:rFonts w:ascii="Times New Roman" w:hAnsi="Times New Roman"/>
          <w:sz w:val="20"/>
          <w:szCs w:val="20"/>
        </w:rPr>
        <w:t>Osteoporosis</w:t>
      </w:r>
      <w:r w:rsidRPr="003F782D">
        <w:rPr>
          <w:rFonts w:ascii="Times New Roman" w:hAnsi="Times New Roman"/>
          <w:sz w:val="20"/>
          <w:szCs w:val="20"/>
        </w:rPr>
        <w:t xml:space="preserve"> is a multifactorial progressive skeletal disorder characterized by reduced bone mass. Exercise is widely recommended to reduce </w:t>
      </w:r>
      <w:r w:rsidRPr="003F782D">
        <w:rPr>
          <w:rStyle w:val="highlight"/>
          <w:rFonts w:ascii="Times New Roman" w:hAnsi="Times New Roman"/>
          <w:sz w:val="20"/>
          <w:szCs w:val="20"/>
        </w:rPr>
        <w:t>osteoporosis</w:t>
      </w:r>
      <w:r w:rsidRPr="003F782D">
        <w:rPr>
          <w:rFonts w:ascii="Times New Roman" w:hAnsi="Times New Roman"/>
          <w:sz w:val="20"/>
          <w:szCs w:val="20"/>
        </w:rPr>
        <w:t xml:space="preserve">, falls and related fragility fractures. The purpose of this study was to investigate the effects of land exercise (LE) and aquatic exercise (AE) on physical function and bone mineral density (BMD). Material and methods. Fifty-eight </w:t>
      </w:r>
      <w:r w:rsidRPr="003F782D">
        <w:rPr>
          <w:rStyle w:val="highlight"/>
          <w:rFonts w:ascii="Times New Roman" w:hAnsi="Times New Roman"/>
          <w:sz w:val="20"/>
          <w:szCs w:val="20"/>
        </w:rPr>
        <w:t>postmenopausal</w:t>
      </w:r>
      <w:r w:rsidRPr="003F782D">
        <w:rPr>
          <w:rFonts w:ascii="Times New Roman" w:hAnsi="Times New Roman"/>
          <w:sz w:val="20"/>
          <w:szCs w:val="20"/>
        </w:rPr>
        <w:t xml:space="preserve"> women, aged 50-70 years, diagnosed with </w:t>
      </w:r>
      <w:r w:rsidRPr="003F782D">
        <w:rPr>
          <w:rStyle w:val="highlight"/>
          <w:rFonts w:ascii="Times New Roman" w:hAnsi="Times New Roman"/>
          <w:sz w:val="20"/>
          <w:szCs w:val="20"/>
        </w:rPr>
        <w:t>osteoporosis</w:t>
      </w:r>
      <w:r w:rsidRPr="003F782D">
        <w:rPr>
          <w:rFonts w:ascii="Times New Roman" w:hAnsi="Times New Roman"/>
          <w:sz w:val="20"/>
          <w:szCs w:val="20"/>
        </w:rPr>
        <w:t xml:space="preserve"> according to BMD measures, enrolled in this study. The subjects were randomly assigned to either the intervention group (LE group) or the control group (AE group). Physical function and BMD were assessed in all subjects in both groups before and after 10 months of intervention. Muscle strength, flexibility, balance, gait time </w:t>
      </w:r>
      <w:r w:rsidRPr="003F782D">
        <w:rPr>
          <w:rFonts w:ascii="Times New Roman" w:hAnsi="Times New Roman"/>
          <w:sz w:val="20"/>
          <w:szCs w:val="20"/>
        </w:rPr>
        <w:lastRenderedPageBreak/>
        <w:t xml:space="preserve">and pain were measured to assess physical function. Bone mineral density at the lumbar spine was measured by dual energy X-ray absorptiometry (DEXA). Results. There were no significant differences between the two groups in the baseline anthropometric data. The two groups were similar with respect to age, weight, height, and body mass index (p&gt;0.05). After the exercise program, muscle strength, flexibility, gait time, pain, and bone density (p&lt;0.001) improved significantly with LE compared to AE. There was no significant difference between the two groups with regard to balance at the 10-month follow-up. Conclusion. Significant improvements in physical function and BMD suggest that LE is a possible alternative for </w:t>
      </w:r>
      <w:r w:rsidRPr="003F782D">
        <w:rPr>
          <w:rStyle w:val="highlight"/>
          <w:rFonts w:ascii="Times New Roman" w:hAnsi="Times New Roman"/>
          <w:sz w:val="20"/>
          <w:szCs w:val="20"/>
        </w:rPr>
        <w:t>postmenopausal</w:t>
      </w:r>
      <w:r w:rsidRPr="003F782D">
        <w:rPr>
          <w:rFonts w:ascii="Times New Roman" w:hAnsi="Times New Roman"/>
          <w:sz w:val="20"/>
          <w:szCs w:val="20"/>
        </w:rPr>
        <w:t xml:space="preserve"> women with OP. </w:t>
      </w:r>
    </w:p>
    <w:p w:rsidR="004C46E1" w:rsidRPr="003F782D" w:rsidRDefault="004C46E1" w:rsidP="003F782D">
      <w:pPr>
        <w:pStyle w:val="Sinespaciado"/>
        <w:jc w:val="both"/>
        <w:rPr>
          <w:rFonts w:ascii="Times New Roman" w:hAnsi="Times New Roman"/>
          <w:sz w:val="20"/>
          <w:szCs w:val="20"/>
        </w:rPr>
      </w:pPr>
    </w:p>
    <w:p w:rsidR="007A1B60" w:rsidRPr="003F782D" w:rsidRDefault="007A1B60" w:rsidP="003F782D">
      <w:pPr>
        <w:pStyle w:val="Sinespaciado"/>
        <w:jc w:val="both"/>
        <w:rPr>
          <w:rFonts w:ascii="Times New Roman" w:hAnsi="Times New Roman"/>
          <w:sz w:val="20"/>
          <w:szCs w:val="20"/>
        </w:rPr>
      </w:pPr>
    </w:p>
    <w:p w:rsidR="007A1B60" w:rsidRPr="00F9523F" w:rsidRDefault="00F13137" w:rsidP="003F782D">
      <w:pPr>
        <w:pStyle w:val="Sinespaciado"/>
        <w:jc w:val="both"/>
        <w:rPr>
          <w:rFonts w:ascii="Times New Roman" w:hAnsi="Times New Roman"/>
          <w:b/>
          <w:color w:val="FF0000"/>
          <w:sz w:val="20"/>
          <w:szCs w:val="20"/>
        </w:rPr>
      </w:pPr>
      <w:hyperlink r:id="rId31" w:tooltip="Menopause (New York, N.Y.)." w:history="1">
        <w:r w:rsidR="007A1B60" w:rsidRPr="00F9523F">
          <w:rPr>
            <w:rStyle w:val="highlight"/>
            <w:rFonts w:ascii="Times New Roman" w:hAnsi="Times New Roman"/>
            <w:b/>
            <w:color w:val="FF0000"/>
            <w:sz w:val="20"/>
            <w:szCs w:val="20"/>
          </w:rPr>
          <w:t>Menopause</w:t>
        </w:r>
        <w:r w:rsidR="007A1B60" w:rsidRPr="00F9523F">
          <w:rPr>
            <w:rStyle w:val="Hipervnculo"/>
            <w:rFonts w:ascii="Times New Roman" w:hAnsi="Times New Roman"/>
            <w:b/>
            <w:color w:val="FF0000"/>
            <w:sz w:val="20"/>
            <w:szCs w:val="20"/>
            <w:u w:val="none"/>
          </w:rPr>
          <w:t>.</w:t>
        </w:r>
      </w:hyperlink>
      <w:r w:rsidR="007A1B60" w:rsidRPr="00F9523F">
        <w:rPr>
          <w:rFonts w:ascii="Times New Roman" w:hAnsi="Times New Roman"/>
          <w:b/>
          <w:color w:val="FF0000"/>
          <w:sz w:val="20"/>
          <w:szCs w:val="20"/>
        </w:rPr>
        <w:t xml:space="preserve"> 2014 Jul 21. [Epub ahead of print]</w:t>
      </w:r>
    </w:p>
    <w:p w:rsidR="007A1B60" w:rsidRPr="00E364BC" w:rsidRDefault="007A1B60" w:rsidP="003F782D">
      <w:pPr>
        <w:pStyle w:val="Sinespaciado"/>
        <w:jc w:val="both"/>
        <w:rPr>
          <w:rFonts w:ascii="Times New Roman" w:hAnsi="Times New Roman"/>
          <w:b/>
          <w:color w:val="3333FF"/>
          <w:sz w:val="28"/>
          <w:szCs w:val="28"/>
        </w:rPr>
      </w:pPr>
      <w:r w:rsidRPr="00E364BC">
        <w:rPr>
          <w:rFonts w:ascii="Times New Roman" w:hAnsi="Times New Roman"/>
          <w:b/>
          <w:color w:val="3333FF"/>
          <w:sz w:val="28"/>
          <w:szCs w:val="28"/>
        </w:rPr>
        <w:t>Use of hormone therapy in Swedish women aged 80 years or older.</w:t>
      </w:r>
    </w:p>
    <w:p w:rsidR="007A1B60" w:rsidRPr="003F782D" w:rsidRDefault="00F13137" w:rsidP="003F782D">
      <w:pPr>
        <w:pStyle w:val="Sinespaciado"/>
        <w:jc w:val="both"/>
        <w:rPr>
          <w:rFonts w:ascii="Times New Roman" w:hAnsi="Times New Roman"/>
          <w:sz w:val="20"/>
          <w:szCs w:val="20"/>
        </w:rPr>
      </w:pPr>
      <w:hyperlink r:id="rId32" w:history="1">
        <w:r w:rsidR="007A1B60" w:rsidRPr="003F782D">
          <w:rPr>
            <w:rStyle w:val="Hipervnculo"/>
            <w:rFonts w:ascii="Times New Roman" w:hAnsi="Times New Roman"/>
            <w:color w:val="auto"/>
            <w:sz w:val="20"/>
            <w:szCs w:val="20"/>
            <w:u w:val="none"/>
          </w:rPr>
          <w:t>Järvstråt L</w:t>
        </w:r>
      </w:hyperlink>
      <w:r w:rsidR="007A1B60" w:rsidRPr="003F782D">
        <w:rPr>
          <w:rFonts w:ascii="Times New Roman" w:hAnsi="Times New Roman"/>
          <w:sz w:val="20"/>
          <w:szCs w:val="20"/>
          <w:vertAlign w:val="superscript"/>
        </w:rPr>
        <w:t>1</w:t>
      </w:r>
      <w:r w:rsidR="007A1B60" w:rsidRPr="003F782D">
        <w:rPr>
          <w:rFonts w:ascii="Times New Roman" w:hAnsi="Times New Roman"/>
          <w:sz w:val="20"/>
          <w:szCs w:val="20"/>
        </w:rPr>
        <w:t xml:space="preserve">, </w:t>
      </w:r>
      <w:hyperlink r:id="rId33" w:history="1">
        <w:r w:rsidR="007A1B60" w:rsidRPr="003F782D">
          <w:rPr>
            <w:rStyle w:val="Hipervnculo"/>
            <w:rFonts w:ascii="Times New Roman" w:hAnsi="Times New Roman"/>
            <w:color w:val="auto"/>
            <w:sz w:val="20"/>
            <w:szCs w:val="20"/>
            <w:u w:val="none"/>
          </w:rPr>
          <w:t>Spetz Holm AC</w:t>
        </w:r>
      </w:hyperlink>
      <w:r w:rsidR="007A1B60" w:rsidRPr="003F782D">
        <w:rPr>
          <w:rFonts w:ascii="Times New Roman" w:hAnsi="Times New Roman"/>
          <w:sz w:val="20"/>
          <w:szCs w:val="20"/>
        </w:rPr>
        <w:t xml:space="preserve">, </w:t>
      </w:r>
      <w:hyperlink r:id="rId34" w:history="1">
        <w:r w:rsidR="007A1B60" w:rsidRPr="003F782D">
          <w:rPr>
            <w:rStyle w:val="Hipervnculo"/>
            <w:rFonts w:ascii="Times New Roman" w:hAnsi="Times New Roman"/>
            <w:color w:val="auto"/>
            <w:sz w:val="20"/>
            <w:szCs w:val="20"/>
            <w:u w:val="none"/>
          </w:rPr>
          <w:t>Lindh-Åstrand L</w:t>
        </w:r>
      </w:hyperlink>
      <w:r w:rsidR="007A1B60" w:rsidRPr="003F782D">
        <w:rPr>
          <w:rFonts w:ascii="Times New Roman" w:hAnsi="Times New Roman"/>
          <w:sz w:val="20"/>
          <w:szCs w:val="20"/>
        </w:rPr>
        <w:t xml:space="preserve">, </w:t>
      </w:r>
      <w:hyperlink r:id="rId35" w:history="1">
        <w:r w:rsidR="007A1B60" w:rsidRPr="003F782D">
          <w:rPr>
            <w:rStyle w:val="Hipervnculo"/>
            <w:rFonts w:ascii="Times New Roman" w:hAnsi="Times New Roman"/>
            <w:color w:val="auto"/>
            <w:sz w:val="20"/>
            <w:szCs w:val="20"/>
            <w:u w:val="none"/>
          </w:rPr>
          <w:t>Hoffmann MJ</w:t>
        </w:r>
      </w:hyperlink>
      <w:r w:rsidR="007A1B60" w:rsidRPr="003F782D">
        <w:rPr>
          <w:rFonts w:ascii="Times New Roman" w:hAnsi="Times New Roman"/>
          <w:sz w:val="20"/>
          <w:szCs w:val="20"/>
        </w:rPr>
        <w:t xml:space="preserve">, </w:t>
      </w:r>
      <w:hyperlink r:id="rId36" w:history="1">
        <w:r w:rsidR="007A1B60" w:rsidRPr="003F782D">
          <w:rPr>
            <w:rStyle w:val="Hipervnculo"/>
            <w:rFonts w:ascii="Times New Roman" w:hAnsi="Times New Roman"/>
            <w:color w:val="auto"/>
            <w:sz w:val="20"/>
            <w:szCs w:val="20"/>
            <w:u w:val="none"/>
          </w:rPr>
          <w:t>Fredrikson MG</w:t>
        </w:r>
      </w:hyperlink>
      <w:r w:rsidR="007A1B60" w:rsidRPr="003F782D">
        <w:rPr>
          <w:rFonts w:ascii="Times New Roman" w:hAnsi="Times New Roman"/>
          <w:sz w:val="20"/>
          <w:szCs w:val="20"/>
        </w:rPr>
        <w:t xml:space="preserve">, </w:t>
      </w:r>
      <w:hyperlink r:id="rId37" w:history="1">
        <w:r w:rsidR="007A1B60" w:rsidRPr="003F782D">
          <w:rPr>
            <w:rStyle w:val="Hipervnculo"/>
            <w:rFonts w:ascii="Times New Roman" w:hAnsi="Times New Roman"/>
            <w:color w:val="auto"/>
            <w:sz w:val="20"/>
            <w:szCs w:val="20"/>
            <w:u w:val="none"/>
          </w:rPr>
          <w:t>Hammar ML</w:t>
        </w:r>
      </w:hyperlink>
      <w:r w:rsidR="007A1B60" w:rsidRPr="003F782D">
        <w:rPr>
          <w:rFonts w:ascii="Times New Roman" w:hAnsi="Times New Roman"/>
          <w:sz w:val="20"/>
          <w:szCs w:val="20"/>
        </w:rPr>
        <w:t>.</w:t>
      </w:r>
    </w:p>
    <w:p w:rsidR="007A1B60" w:rsidRPr="003F782D" w:rsidRDefault="007A1B60" w:rsidP="003F782D">
      <w:pPr>
        <w:pStyle w:val="Sinespaciado"/>
        <w:jc w:val="both"/>
        <w:rPr>
          <w:rFonts w:ascii="Times New Roman" w:hAnsi="Times New Roman"/>
          <w:sz w:val="20"/>
          <w:szCs w:val="20"/>
        </w:rPr>
      </w:pPr>
      <w:r w:rsidRPr="003F782D">
        <w:rPr>
          <w:rFonts w:ascii="Times New Roman" w:hAnsi="Times New Roman"/>
          <w:sz w:val="20"/>
          <w:szCs w:val="20"/>
        </w:rPr>
        <w:t>OBJECTIVE: Menopausal symptoms such as hot flashes and night sweats may persist for 10 to 20 years or even longer. Information about the extent to which older women use hormone therapy is limited. The aim of this study was to determine the use of hormone therapy in Swedish women aged 80 years or older.</w:t>
      </w:r>
      <w:r w:rsidR="00F9523F">
        <w:rPr>
          <w:rFonts w:ascii="Times New Roman" w:hAnsi="Times New Roman"/>
          <w:sz w:val="20"/>
          <w:szCs w:val="20"/>
        </w:rPr>
        <w:t xml:space="preserve"> </w:t>
      </w:r>
      <w:r w:rsidRPr="003F782D">
        <w:rPr>
          <w:rFonts w:ascii="Times New Roman" w:hAnsi="Times New Roman"/>
          <w:sz w:val="20"/>
          <w:szCs w:val="20"/>
        </w:rPr>
        <w:t>METHODS: The study is based on national register data on dispensed drug prescriptions (ie, prescribed therapy that has been provided to individuals by pharmacies) for hormone therapy and local low-dose estrogens.</w:t>
      </w:r>
      <w:r w:rsidR="00F9523F">
        <w:rPr>
          <w:rFonts w:ascii="Times New Roman" w:hAnsi="Times New Roman"/>
          <w:sz w:val="20"/>
          <w:szCs w:val="20"/>
        </w:rPr>
        <w:t xml:space="preserve"> </w:t>
      </w:r>
      <w:r w:rsidRPr="003F782D">
        <w:rPr>
          <w:rFonts w:ascii="Times New Roman" w:hAnsi="Times New Roman"/>
          <w:sz w:val="20"/>
          <w:szCs w:val="20"/>
        </w:rPr>
        <w:t>RESULTS: Of 310,923 Swedish women who were aged at least 80 years, 609 (0.2%) were new users of hormone therapy. A total of 2,361 women (0.8%) were current users of hormone therapy. The median duration of hormone therapy use in new users was 257 days (25th to 75th percentiles, 611-120 d). About one in six women aged 80 years or older had used local vaginal estrogen therapy for at least four 3-month periods. The drugs were mainly prescribed by gynecologists and general practitioners.</w:t>
      </w:r>
      <w:r w:rsidR="00F9523F">
        <w:rPr>
          <w:rFonts w:ascii="Times New Roman" w:hAnsi="Times New Roman"/>
          <w:sz w:val="20"/>
          <w:szCs w:val="20"/>
        </w:rPr>
        <w:t xml:space="preserve"> </w:t>
      </w:r>
      <w:r w:rsidRPr="003F782D">
        <w:rPr>
          <w:rFonts w:ascii="Times New Roman" w:hAnsi="Times New Roman"/>
          <w:sz w:val="20"/>
          <w:szCs w:val="20"/>
        </w:rPr>
        <w:t>CONCLUSIONS: Our results show that a number of women aged 80 years or older still use hormone therapy and that most women who started a new treatment period had only one or two dispensations despite the median duration of treatment being more than half a year. Because at least some of the women aged 80 years or older who used hormone therapy probably did so owing to persistent climacteric symptoms, vasomotor symptoms and hormone therapy are still relevant issues that need to be discussed when counseling women around and after age 80.</w:t>
      </w:r>
    </w:p>
    <w:p w:rsidR="003F782D" w:rsidRPr="00E364BC" w:rsidRDefault="003F782D" w:rsidP="00E364BC">
      <w:pPr>
        <w:pStyle w:val="Sinespaciado"/>
        <w:jc w:val="both"/>
        <w:rPr>
          <w:rFonts w:ascii="Times New Roman" w:hAnsi="Times New Roman"/>
          <w:sz w:val="20"/>
          <w:szCs w:val="20"/>
        </w:rPr>
      </w:pPr>
    </w:p>
    <w:p w:rsidR="00E364BC" w:rsidRDefault="00E364BC" w:rsidP="00E364BC">
      <w:pPr>
        <w:pStyle w:val="Sinespaciado"/>
        <w:jc w:val="both"/>
        <w:rPr>
          <w:rFonts w:ascii="Times New Roman" w:hAnsi="Times New Roman"/>
          <w:sz w:val="20"/>
          <w:szCs w:val="20"/>
        </w:rPr>
      </w:pPr>
    </w:p>
    <w:p w:rsidR="00E364BC" w:rsidRPr="00E364BC" w:rsidRDefault="00F13137" w:rsidP="00E364BC">
      <w:pPr>
        <w:pStyle w:val="Sinespaciado"/>
        <w:jc w:val="both"/>
        <w:rPr>
          <w:rFonts w:ascii="Times New Roman" w:hAnsi="Times New Roman"/>
          <w:b/>
          <w:color w:val="FF0000"/>
          <w:sz w:val="20"/>
          <w:szCs w:val="20"/>
        </w:rPr>
      </w:pPr>
      <w:hyperlink r:id="rId38" w:tooltip="Maturitas." w:history="1">
        <w:r w:rsidR="00E364BC" w:rsidRPr="00E364BC">
          <w:rPr>
            <w:rStyle w:val="Hipervnculo"/>
            <w:rFonts w:ascii="Times New Roman" w:hAnsi="Times New Roman"/>
            <w:b/>
            <w:color w:val="FF0000"/>
            <w:sz w:val="20"/>
            <w:szCs w:val="20"/>
            <w:u w:val="none"/>
          </w:rPr>
          <w:t>Maturitas.</w:t>
        </w:r>
      </w:hyperlink>
      <w:r w:rsidR="00E364BC" w:rsidRPr="00E364BC">
        <w:rPr>
          <w:rFonts w:ascii="Times New Roman" w:hAnsi="Times New Roman"/>
          <w:b/>
          <w:color w:val="FF0000"/>
          <w:sz w:val="20"/>
          <w:szCs w:val="20"/>
        </w:rPr>
        <w:t xml:space="preserve"> 2014 Jun 30. pii: S0378-5122(14)00212-6. doi: 10.1016/j.maturitas.2014.06.016. [Epub ahead of print]</w:t>
      </w:r>
    </w:p>
    <w:p w:rsidR="00E364BC" w:rsidRPr="00E364BC" w:rsidRDefault="00E364BC" w:rsidP="00E364BC">
      <w:pPr>
        <w:pStyle w:val="Sinespaciado"/>
        <w:jc w:val="both"/>
        <w:rPr>
          <w:rFonts w:ascii="Times New Roman" w:hAnsi="Times New Roman"/>
          <w:b/>
          <w:color w:val="3333FF"/>
          <w:sz w:val="28"/>
          <w:szCs w:val="28"/>
        </w:rPr>
      </w:pPr>
      <w:r w:rsidRPr="00E364BC">
        <w:rPr>
          <w:rFonts w:ascii="Times New Roman" w:hAnsi="Times New Roman"/>
          <w:b/>
          <w:color w:val="3333FF"/>
          <w:sz w:val="28"/>
          <w:szCs w:val="28"/>
        </w:rPr>
        <w:t xml:space="preserve">Late onset hypogonadism of men is not equivalent to the </w:t>
      </w:r>
      <w:r w:rsidRPr="00E364BC">
        <w:rPr>
          <w:rStyle w:val="highlight"/>
          <w:rFonts w:ascii="Times New Roman" w:hAnsi="Times New Roman"/>
          <w:b/>
          <w:color w:val="3333FF"/>
          <w:sz w:val="28"/>
          <w:szCs w:val="28"/>
        </w:rPr>
        <w:t>menopause</w:t>
      </w:r>
      <w:r w:rsidRPr="00E364BC">
        <w:rPr>
          <w:rFonts w:ascii="Times New Roman" w:hAnsi="Times New Roman"/>
          <w:b/>
          <w:color w:val="3333FF"/>
          <w:sz w:val="28"/>
          <w:szCs w:val="28"/>
        </w:rPr>
        <w:t>.</w:t>
      </w:r>
    </w:p>
    <w:p w:rsidR="00E364BC" w:rsidRPr="00E364BC" w:rsidRDefault="00F13137" w:rsidP="00E364BC">
      <w:pPr>
        <w:pStyle w:val="Sinespaciado"/>
        <w:jc w:val="both"/>
        <w:rPr>
          <w:rFonts w:ascii="Times New Roman" w:hAnsi="Times New Roman"/>
          <w:sz w:val="20"/>
          <w:szCs w:val="20"/>
        </w:rPr>
      </w:pPr>
      <w:hyperlink r:id="rId39" w:history="1">
        <w:r w:rsidR="00E364BC" w:rsidRPr="00E364BC">
          <w:rPr>
            <w:rStyle w:val="Hipervnculo"/>
            <w:rFonts w:ascii="Times New Roman" w:hAnsi="Times New Roman"/>
            <w:color w:val="auto"/>
            <w:sz w:val="20"/>
            <w:szCs w:val="20"/>
            <w:u w:val="none"/>
          </w:rPr>
          <w:t>Saad F</w:t>
        </w:r>
      </w:hyperlink>
      <w:r w:rsidR="00E364BC" w:rsidRPr="00E364BC">
        <w:rPr>
          <w:rFonts w:ascii="Times New Roman" w:hAnsi="Times New Roman"/>
          <w:sz w:val="20"/>
          <w:szCs w:val="20"/>
          <w:vertAlign w:val="superscript"/>
        </w:rPr>
        <w:t>1</w:t>
      </w:r>
      <w:r w:rsidR="00E364BC" w:rsidRPr="00E364BC">
        <w:rPr>
          <w:rFonts w:ascii="Times New Roman" w:hAnsi="Times New Roman"/>
          <w:sz w:val="20"/>
          <w:szCs w:val="20"/>
        </w:rPr>
        <w:t xml:space="preserve">, </w:t>
      </w:r>
      <w:hyperlink r:id="rId40" w:history="1">
        <w:r w:rsidR="00E364BC" w:rsidRPr="00E364BC">
          <w:rPr>
            <w:rStyle w:val="Hipervnculo"/>
            <w:rFonts w:ascii="Times New Roman" w:hAnsi="Times New Roman"/>
            <w:color w:val="auto"/>
            <w:sz w:val="20"/>
            <w:szCs w:val="20"/>
            <w:u w:val="none"/>
          </w:rPr>
          <w:t>Gooren LJ</w:t>
        </w:r>
      </w:hyperlink>
      <w:r w:rsidR="00E364BC" w:rsidRPr="00E364BC">
        <w:rPr>
          <w:rFonts w:ascii="Times New Roman" w:hAnsi="Times New Roman"/>
          <w:sz w:val="20"/>
          <w:szCs w:val="20"/>
          <w:vertAlign w:val="superscript"/>
        </w:rPr>
        <w:t>2</w:t>
      </w:r>
      <w:r w:rsidR="00E364BC" w:rsidRPr="00E364BC">
        <w:rPr>
          <w:rFonts w:ascii="Times New Roman" w:hAnsi="Times New Roman"/>
          <w:sz w:val="20"/>
          <w:szCs w:val="20"/>
        </w:rPr>
        <w:t>.</w:t>
      </w:r>
    </w:p>
    <w:p w:rsidR="00E364BC" w:rsidRPr="00E364BC" w:rsidRDefault="00E364BC" w:rsidP="00E364BC">
      <w:pPr>
        <w:pStyle w:val="Sinespaciado"/>
        <w:jc w:val="both"/>
        <w:rPr>
          <w:rFonts w:ascii="Times New Roman" w:hAnsi="Times New Roman"/>
          <w:sz w:val="20"/>
          <w:szCs w:val="20"/>
        </w:rPr>
      </w:pPr>
      <w:r w:rsidRPr="00E364BC">
        <w:rPr>
          <w:rFonts w:ascii="Times New Roman" w:hAnsi="Times New Roman"/>
          <w:sz w:val="20"/>
          <w:szCs w:val="20"/>
        </w:rPr>
        <w:t xml:space="preserve">Some men between the ages 45 and 60 years develop complaints and symptoms reminiscent of menopausal complaints in women. So, parallels were sought between the changes in female and male endocrinology during that period of life. Indeed, men do show a decline of serum testosterone from age 40 to 50 years onwards but it is a slow decline of 1-2% per year and over time it may amount to hypogonadism. The mechanism of a decline in serum testosterone in men does not resemble the </w:t>
      </w:r>
      <w:r w:rsidRPr="00E364BC">
        <w:rPr>
          <w:rStyle w:val="highlight"/>
          <w:rFonts w:ascii="Times New Roman" w:hAnsi="Times New Roman"/>
          <w:sz w:val="20"/>
          <w:szCs w:val="20"/>
        </w:rPr>
        <w:t>menopause</w:t>
      </w:r>
      <w:r w:rsidRPr="00E364BC">
        <w:rPr>
          <w:rFonts w:ascii="Times New Roman" w:hAnsi="Times New Roman"/>
          <w:sz w:val="20"/>
          <w:szCs w:val="20"/>
        </w:rPr>
        <w:t xml:space="preserve">; it is partially an aging neuroendocrine system with a less efficient testosterone production but equally or more important, the result of inhibition of testosterone production by metabolic factors in relation to visceral obesity. These effects are in part reversible with weight loss. A hypogonadal state in aging men has deleterious effects. Mortality of all causes is highest in men with low testosterone impacting on their metabolic state leading to diabetes mellitus, cardiovascular disease, </w:t>
      </w:r>
      <w:r w:rsidRPr="00E364BC">
        <w:rPr>
          <w:rStyle w:val="highlight"/>
          <w:rFonts w:ascii="Times New Roman" w:hAnsi="Times New Roman"/>
          <w:sz w:val="20"/>
          <w:szCs w:val="20"/>
        </w:rPr>
        <w:t>osteoporosis</w:t>
      </w:r>
      <w:r w:rsidRPr="00E364BC">
        <w:rPr>
          <w:rFonts w:ascii="Times New Roman" w:hAnsi="Times New Roman"/>
          <w:sz w:val="20"/>
          <w:szCs w:val="20"/>
        </w:rPr>
        <w:t>, and sexual dysfunction. Normalization of testosterone in aging hypogonadal men has a beneficial effect on the above pathologies. The fear that testosterone treatment of elderly men would lead to prostate disease has not been substantiated in studies. So, while men do not have a '</w:t>
      </w:r>
      <w:r w:rsidRPr="00E364BC">
        <w:rPr>
          <w:rStyle w:val="highlight"/>
          <w:rFonts w:ascii="Times New Roman" w:hAnsi="Times New Roman"/>
          <w:sz w:val="20"/>
          <w:szCs w:val="20"/>
        </w:rPr>
        <w:t>menopause</w:t>
      </w:r>
      <w:r w:rsidRPr="00E364BC">
        <w:rPr>
          <w:rFonts w:ascii="Times New Roman" w:hAnsi="Times New Roman"/>
          <w:sz w:val="20"/>
          <w:szCs w:val="20"/>
        </w:rPr>
        <w:t>', testosterone deficiency in old age deserves serious attention.</w:t>
      </w:r>
    </w:p>
    <w:p w:rsidR="00E364BC" w:rsidRDefault="00E364BC" w:rsidP="00E364BC">
      <w:pPr>
        <w:pStyle w:val="Sinespaciado"/>
        <w:jc w:val="both"/>
        <w:rPr>
          <w:rFonts w:ascii="Times New Roman" w:hAnsi="Times New Roman"/>
          <w:sz w:val="20"/>
          <w:szCs w:val="20"/>
        </w:rPr>
      </w:pPr>
    </w:p>
    <w:p w:rsidR="00E364BC" w:rsidRDefault="00E364BC" w:rsidP="00E364BC">
      <w:pPr>
        <w:pStyle w:val="Sinespaciado"/>
        <w:jc w:val="both"/>
        <w:rPr>
          <w:rFonts w:ascii="Times New Roman" w:hAnsi="Times New Roman"/>
          <w:sz w:val="20"/>
          <w:szCs w:val="20"/>
        </w:rPr>
      </w:pPr>
    </w:p>
    <w:p w:rsidR="00E364BC" w:rsidRPr="00E364BC" w:rsidRDefault="00F13137" w:rsidP="00E364BC">
      <w:pPr>
        <w:pStyle w:val="Sinespaciado"/>
        <w:jc w:val="both"/>
        <w:rPr>
          <w:rFonts w:ascii="Times New Roman" w:hAnsi="Times New Roman"/>
          <w:b/>
          <w:color w:val="FF0000"/>
          <w:sz w:val="20"/>
          <w:szCs w:val="20"/>
        </w:rPr>
      </w:pPr>
      <w:hyperlink r:id="rId41" w:tooltip="Climacteric : the journal of the International Menopause Society." w:history="1">
        <w:r w:rsidR="00E364BC" w:rsidRPr="00E364BC">
          <w:rPr>
            <w:rStyle w:val="Hipervnculo"/>
            <w:rFonts w:ascii="Times New Roman" w:hAnsi="Times New Roman"/>
            <w:b/>
            <w:color w:val="FF0000"/>
            <w:sz w:val="20"/>
            <w:szCs w:val="20"/>
            <w:u w:val="none"/>
          </w:rPr>
          <w:t>Climacteric.</w:t>
        </w:r>
      </w:hyperlink>
      <w:r w:rsidR="00E364BC" w:rsidRPr="00E364BC">
        <w:rPr>
          <w:rFonts w:ascii="Times New Roman" w:hAnsi="Times New Roman"/>
          <w:b/>
          <w:color w:val="FF0000"/>
          <w:sz w:val="20"/>
          <w:szCs w:val="20"/>
        </w:rPr>
        <w:t xml:space="preserve"> 2014 Jul 21:1-3. [Epub ahead of print]</w:t>
      </w:r>
    </w:p>
    <w:p w:rsidR="00E364BC" w:rsidRPr="00E364BC" w:rsidRDefault="00E364BC" w:rsidP="00E364BC">
      <w:pPr>
        <w:pStyle w:val="Sinespaciado"/>
        <w:jc w:val="both"/>
        <w:rPr>
          <w:rFonts w:ascii="Times New Roman" w:hAnsi="Times New Roman"/>
          <w:b/>
          <w:color w:val="3333FF"/>
          <w:sz w:val="28"/>
          <w:szCs w:val="28"/>
        </w:rPr>
      </w:pPr>
      <w:r w:rsidRPr="00E364BC">
        <w:rPr>
          <w:rFonts w:ascii="Times New Roman" w:hAnsi="Times New Roman"/>
          <w:b/>
          <w:color w:val="3333FF"/>
          <w:sz w:val="28"/>
          <w:szCs w:val="28"/>
        </w:rPr>
        <w:t>Personal view: hormones and depression in women.</w:t>
      </w:r>
    </w:p>
    <w:p w:rsidR="00E364BC" w:rsidRPr="00E364BC" w:rsidRDefault="00F13137" w:rsidP="00E364BC">
      <w:pPr>
        <w:pStyle w:val="Sinespaciado"/>
        <w:jc w:val="both"/>
        <w:rPr>
          <w:rFonts w:ascii="Times New Roman" w:hAnsi="Times New Roman"/>
          <w:sz w:val="20"/>
          <w:szCs w:val="20"/>
        </w:rPr>
      </w:pPr>
      <w:hyperlink r:id="rId42" w:history="1">
        <w:r w:rsidR="00E364BC" w:rsidRPr="00E364BC">
          <w:rPr>
            <w:rStyle w:val="Hipervnculo"/>
            <w:rFonts w:ascii="Times New Roman" w:hAnsi="Times New Roman"/>
            <w:color w:val="auto"/>
            <w:sz w:val="20"/>
            <w:szCs w:val="20"/>
            <w:u w:val="none"/>
          </w:rPr>
          <w:t>Studd J</w:t>
        </w:r>
      </w:hyperlink>
      <w:r w:rsidR="00E364BC" w:rsidRPr="00E364BC">
        <w:rPr>
          <w:rFonts w:ascii="Times New Roman" w:hAnsi="Times New Roman"/>
          <w:sz w:val="20"/>
          <w:szCs w:val="20"/>
        </w:rPr>
        <w:t>.</w:t>
      </w:r>
    </w:p>
    <w:p w:rsidR="00E364BC" w:rsidRPr="00E364BC" w:rsidRDefault="00E364BC" w:rsidP="00E364BC">
      <w:pPr>
        <w:pStyle w:val="Sinespaciado"/>
        <w:jc w:val="both"/>
        <w:rPr>
          <w:rFonts w:ascii="Times New Roman" w:hAnsi="Times New Roman"/>
          <w:sz w:val="20"/>
          <w:szCs w:val="20"/>
        </w:rPr>
      </w:pPr>
      <w:r w:rsidRPr="00E364BC">
        <w:rPr>
          <w:rFonts w:ascii="Times New Roman" w:hAnsi="Times New Roman"/>
          <w:sz w:val="20"/>
          <w:szCs w:val="20"/>
        </w:rPr>
        <w:t xml:space="preserve">Depression is more common in women, occurring at times of hormonal fluctuations as premenstrual depression, postnatal depression and perimenopausal depression. These are all related to changes in hormone levels and constitute the diagnosis of reproductive depression. There is a risk that severe premenstrual depression can be misdiagnosed as bipolar disorder and that women will be started on inappropriate antidepressants or mood-stabilizing therapy. The most effective treatment for severe premenstrual syndrome is by suppression of ovulation and suppression of the cyclical hormonal changes by transdermal estrogens or by GnRH analogs. Postnatal </w:t>
      </w:r>
      <w:r w:rsidRPr="00E364BC">
        <w:rPr>
          <w:rFonts w:ascii="Times New Roman" w:hAnsi="Times New Roman"/>
          <w:sz w:val="20"/>
          <w:szCs w:val="20"/>
        </w:rPr>
        <w:lastRenderedPageBreak/>
        <w:t>depression is more common in women with a history of premenstrual depression and also responds to transdermal estrogens. Transdermal testosterone gel can be also used in women who suffer loss of energy and loss of libido which may be due to the inappropriate prescription of antidepressants. There is also a role for the Mirena IUS and laparoscopic hysterectomy and oophorectomy in women who are progestogen-intolerant. The hormonal causation of certain common types of depression in women and the successful treatment by estrogens should be understood by psychiatrists and gynecologists.</w:t>
      </w:r>
    </w:p>
    <w:sectPr w:rsidR="00E364BC" w:rsidRPr="00E364BC" w:rsidSect="00E364BC">
      <w:headerReference w:type="default" r:id="rId43"/>
      <w:footerReference w:type="default" r:id="rId44"/>
      <w:footnotePr>
        <w:pos w:val="beneathText"/>
      </w:footnotePr>
      <w:pgSz w:w="12242" w:h="15842" w:code="1"/>
      <w:pgMar w:top="1418" w:right="1418" w:bottom="1418" w:left="1418" w:header="720"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3137" w:rsidRDefault="00F13137">
      <w:r>
        <w:separator/>
      </w:r>
    </w:p>
  </w:endnote>
  <w:endnote w:type="continuationSeparator" w:id="0">
    <w:p w:rsidR="00F13137" w:rsidRDefault="00F13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inheri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E01" w:rsidRDefault="004141CB">
    <w:pPr>
      <w:pStyle w:val="Encabezamientodelista"/>
      <w:ind w:right="360"/>
    </w:pPr>
    <w:r>
      <w:rPr>
        <w:noProof/>
        <w:lang w:val="es-PE" w:eastAsia="es-PE"/>
      </w:rPr>
      <mc:AlternateContent>
        <mc:Choice Requires="wps">
          <w:drawing>
            <wp:anchor distT="0" distB="0" distL="0" distR="0" simplePos="0" relativeHeight="251657728" behindDoc="0" locked="0" layoutInCell="1" allowOverlap="1">
              <wp:simplePos x="0" y="0"/>
              <wp:positionH relativeFrom="page">
                <wp:posOffset>6402705</wp:posOffset>
              </wp:positionH>
              <wp:positionV relativeFrom="paragraph">
                <wp:posOffset>635</wp:posOffset>
              </wp:positionV>
              <wp:extent cx="69215" cy="16764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 cy="1676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3E01" w:rsidRDefault="00F00859">
                          <w:pPr>
                            <w:pStyle w:val="Piedepgina"/>
                          </w:pPr>
                          <w:r>
                            <w:rPr>
                              <w:rStyle w:val="Nmerodepgina"/>
                            </w:rPr>
                            <w:fldChar w:fldCharType="begin"/>
                          </w:r>
                          <w:r w:rsidR="00F03E01">
                            <w:rPr>
                              <w:rStyle w:val="Nmerodepgina"/>
                            </w:rPr>
                            <w:instrText xml:space="preserve"> PAGE </w:instrText>
                          </w:r>
                          <w:r>
                            <w:rPr>
                              <w:rStyle w:val="Nmerodepgina"/>
                            </w:rPr>
                            <w:fldChar w:fldCharType="separate"/>
                          </w:r>
                          <w:r w:rsidR="004141CB">
                            <w:rPr>
                              <w:rStyle w:val="Nmerodepgina"/>
                              <w:noProof/>
                            </w:rPr>
                            <w:t>1</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04.15pt;margin-top:.05pt;width:5.45pt;height:13.2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" stroked="f">
              <v:fill opacity="0"/>
              <v:textbox inset="0,0,0,0">
                <w:txbxContent>
                  <w:p w:rsidR="00F03E01" w:rsidRDefault="00F00859">
                    <w:pPr>
                      <w:pStyle w:val="Piedepgina"/>
                    </w:pPr>
                    <w:r>
                      <w:rPr>
                        <w:rStyle w:val="Nmerodepgina"/>
                      </w:rPr>
                      <w:fldChar w:fldCharType="begin"/>
                    </w:r>
                    <w:r w:rsidR="00F03E01">
                      <w:rPr>
                        <w:rStyle w:val="Nmerodepgina"/>
                      </w:rPr>
                      <w:instrText xml:space="preserve"> PAGE </w:instrText>
                    </w:r>
                    <w:r>
                      <w:rPr>
                        <w:rStyle w:val="Nmerodepgina"/>
                      </w:rPr>
                      <w:fldChar w:fldCharType="separate"/>
                    </w:r>
                    <w:r w:rsidR="004141CB">
                      <w:rPr>
                        <w:rStyle w:val="Nmerodepgina"/>
                        <w:noProof/>
                      </w:rPr>
                      <w:t>1</w:t>
                    </w:r>
                    <w:r>
                      <w:rPr>
                        <w:rStyle w:val="Nmerodepgina"/>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3137" w:rsidRDefault="00F13137">
      <w:r>
        <w:separator/>
      </w:r>
    </w:p>
  </w:footnote>
  <w:footnote w:type="continuationSeparator" w:id="0">
    <w:p w:rsidR="00F13137" w:rsidRDefault="00F131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E01" w:rsidRPr="00A06167" w:rsidRDefault="005159A6" w:rsidP="00A06167">
    <w:pPr>
      <w:jc w:val="right"/>
      <w:rPr>
        <w:b/>
        <w:color w:val="000000"/>
        <w:lang w:val="es-ES"/>
      </w:rPr>
    </w:pPr>
    <w:r>
      <w:rPr>
        <w:b/>
        <w:color w:val="000000"/>
        <w:lang w:val="es-ES"/>
      </w:rPr>
      <w:t>2</w:t>
    </w:r>
    <w:r w:rsidR="00F87776">
      <w:rPr>
        <w:b/>
        <w:color w:val="000000"/>
        <w:lang w:val="es-ES"/>
      </w:rPr>
      <w:t>9</w:t>
    </w:r>
    <w:r>
      <w:rPr>
        <w:b/>
        <w:color w:val="000000"/>
        <w:lang w:val="es-ES"/>
      </w:rPr>
      <w:t>/</w:t>
    </w:r>
    <w:r w:rsidR="00F03E01">
      <w:rPr>
        <w:b/>
        <w:color w:val="000000"/>
        <w:lang w:val="es-ES"/>
      </w:rPr>
      <w:t>07/2014 REDLINC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679A"/>
    <w:multiLevelType w:val="multilevel"/>
    <w:tmpl w:val="887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4109C"/>
    <w:multiLevelType w:val="multilevel"/>
    <w:tmpl w:val="C2F4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A3DC5"/>
    <w:multiLevelType w:val="multilevel"/>
    <w:tmpl w:val="DC68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C80F93"/>
    <w:multiLevelType w:val="multilevel"/>
    <w:tmpl w:val="696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3E068E"/>
    <w:multiLevelType w:val="multilevel"/>
    <w:tmpl w:val="265C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416D66"/>
    <w:multiLevelType w:val="multilevel"/>
    <w:tmpl w:val="4B80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405EE7"/>
    <w:multiLevelType w:val="multilevel"/>
    <w:tmpl w:val="3928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221C70"/>
    <w:multiLevelType w:val="multilevel"/>
    <w:tmpl w:val="3D62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FA49AC"/>
    <w:multiLevelType w:val="multilevel"/>
    <w:tmpl w:val="1B70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1879FE"/>
    <w:multiLevelType w:val="multilevel"/>
    <w:tmpl w:val="9202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0D3DFB"/>
    <w:multiLevelType w:val="multilevel"/>
    <w:tmpl w:val="29BA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CC54DB"/>
    <w:multiLevelType w:val="multilevel"/>
    <w:tmpl w:val="411C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9324BD"/>
    <w:multiLevelType w:val="multilevel"/>
    <w:tmpl w:val="39D2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D47116"/>
    <w:multiLevelType w:val="multilevel"/>
    <w:tmpl w:val="57CC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9A09F2"/>
    <w:multiLevelType w:val="multilevel"/>
    <w:tmpl w:val="95D4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5626DA"/>
    <w:multiLevelType w:val="multilevel"/>
    <w:tmpl w:val="7830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442352"/>
    <w:multiLevelType w:val="hybridMultilevel"/>
    <w:tmpl w:val="0BEA8AF0"/>
    <w:lvl w:ilvl="0" w:tplc="4D58B338">
      <w:numFmt w:val="bullet"/>
      <w:lvlText w:val=""/>
      <w:lvlJc w:val="left"/>
      <w:pPr>
        <w:ind w:left="720" w:hanging="360"/>
      </w:pPr>
      <w:rPr>
        <w:rFonts w:ascii="Symbol" w:eastAsia="Calibri"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54E11168"/>
    <w:multiLevelType w:val="multilevel"/>
    <w:tmpl w:val="E4C0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A35E65"/>
    <w:multiLevelType w:val="multilevel"/>
    <w:tmpl w:val="3ADE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33508D"/>
    <w:multiLevelType w:val="multilevel"/>
    <w:tmpl w:val="EFE0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027D8D"/>
    <w:multiLevelType w:val="multilevel"/>
    <w:tmpl w:val="BD3A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2F46E6"/>
    <w:multiLevelType w:val="multilevel"/>
    <w:tmpl w:val="632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1"/>
  </w:num>
  <w:num w:numId="3">
    <w:abstractNumId w:val="12"/>
  </w:num>
  <w:num w:numId="4">
    <w:abstractNumId w:val="14"/>
  </w:num>
  <w:num w:numId="5">
    <w:abstractNumId w:val="9"/>
  </w:num>
  <w:num w:numId="6">
    <w:abstractNumId w:val="3"/>
  </w:num>
  <w:num w:numId="7">
    <w:abstractNumId w:val="4"/>
  </w:num>
  <w:num w:numId="8">
    <w:abstractNumId w:val="1"/>
  </w:num>
  <w:num w:numId="9">
    <w:abstractNumId w:val="21"/>
  </w:num>
  <w:num w:numId="10">
    <w:abstractNumId w:val="15"/>
  </w:num>
  <w:num w:numId="11">
    <w:abstractNumId w:val="20"/>
  </w:num>
  <w:num w:numId="12">
    <w:abstractNumId w:val="0"/>
  </w:num>
  <w:num w:numId="13">
    <w:abstractNumId w:val="6"/>
  </w:num>
  <w:num w:numId="14">
    <w:abstractNumId w:val="17"/>
  </w:num>
  <w:num w:numId="15">
    <w:abstractNumId w:val="5"/>
  </w:num>
  <w:num w:numId="16">
    <w:abstractNumId w:val="10"/>
  </w:num>
  <w:num w:numId="17">
    <w:abstractNumId w:val="7"/>
  </w:num>
  <w:num w:numId="18">
    <w:abstractNumId w:val="18"/>
  </w:num>
  <w:num w:numId="19">
    <w:abstractNumId w:val="19"/>
  </w:num>
  <w:num w:numId="20">
    <w:abstractNumId w:val="2"/>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4AB"/>
    <w:rsid w:val="00000A00"/>
    <w:rsid w:val="00000DCF"/>
    <w:rsid w:val="00001E0C"/>
    <w:rsid w:val="00001ED7"/>
    <w:rsid w:val="00005933"/>
    <w:rsid w:val="0000610F"/>
    <w:rsid w:val="00006B8A"/>
    <w:rsid w:val="000117D7"/>
    <w:rsid w:val="00013E87"/>
    <w:rsid w:val="0001416B"/>
    <w:rsid w:val="000142A7"/>
    <w:rsid w:val="000146F7"/>
    <w:rsid w:val="00015DB0"/>
    <w:rsid w:val="00016F21"/>
    <w:rsid w:val="00021C08"/>
    <w:rsid w:val="0002254E"/>
    <w:rsid w:val="0002416B"/>
    <w:rsid w:val="00024D7C"/>
    <w:rsid w:val="00024E12"/>
    <w:rsid w:val="00024F8B"/>
    <w:rsid w:val="00026186"/>
    <w:rsid w:val="000300B0"/>
    <w:rsid w:val="000301B4"/>
    <w:rsid w:val="00031779"/>
    <w:rsid w:val="00033747"/>
    <w:rsid w:val="000355B7"/>
    <w:rsid w:val="00035E99"/>
    <w:rsid w:val="00041C59"/>
    <w:rsid w:val="00042491"/>
    <w:rsid w:val="00042E8B"/>
    <w:rsid w:val="00043398"/>
    <w:rsid w:val="000446B2"/>
    <w:rsid w:val="00045714"/>
    <w:rsid w:val="00053521"/>
    <w:rsid w:val="00053620"/>
    <w:rsid w:val="00053E42"/>
    <w:rsid w:val="00055770"/>
    <w:rsid w:val="00055CF8"/>
    <w:rsid w:val="00056CFE"/>
    <w:rsid w:val="000575A7"/>
    <w:rsid w:val="00057B14"/>
    <w:rsid w:val="00060FEB"/>
    <w:rsid w:val="00061BF3"/>
    <w:rsid w:val="00062865"/>
    <w:rsid w:val="00063DE8"/>
    <w:rsid w:val="00066846"/>
    <w:rsid w:val="00067CB9"/>
    <w:rsid w:val="00067D64"/>
    <w:rsid w:val="00070A68"/>
    <w:rsid w:val="00070C31"/>
    <w:rsid w:val="00071815"/>
    <w:rsid w:val="00075371"/>
    <w:rsid w:val="00080FFD"/>
    <w:rsid w:val="000824FE"/>
    <w:rsid w:val="00083380"/>
    <w:rsid w:val="0008401E"/>
    <w:rsid w:val="000854DC"/>
    <w:rsid w:val="00090817"/>
    <w:rsid w:val="000918E4"/>
    <w:rsid w:val="000920E2"/>
    <w:rsid w:val="000A01C8"/>
    <w:rsid w:val="000A13DD"/>
    <w:rsid w:val="000A16BD"/>
    <w:rsid w:val="000A2D9E"/>
    <w:rsid w:val="000A431B"/>
    <w:rsid w:val="000A4690"/>
    <w:rsid w:val="000A5DC8"/>
    <w:rsid w:val="000A7B5B"/>
    <w:rsid w:val="000B123E"/>
    <w:rsid w:val="000B13A3"/>
    <w:rsid w:val="000B1FED"/>
    <w:rsid w:val="000B7996"/>
    <w:rsid w:val="000B7F01"/>
    <w:rsid w:val="000C2E85"/>
    <w:rsid w:val="000C54C1"/>
    <w:rsid w:val="000D1D54"/>
    <w:rsid w:val="000D3237"/>
    <w:rsid w:val="000D54C4"/>
    <w:rsid w:val="000D584A"/>
    <w:rsid w:val="000D6738"/>
    <w:rsid w:val="000D6A7C"/>
    <w:rsid w:val="000D707B"/>
    <w:rsid w:val="000D76E9"/>
    <w:rsid w:val="000D79FE"/>
    <w:rsid w:val="000E06FF"/>
    <w:rsid w:val="000E081F"/>
    <w:rsid w:val="000E2346"/>
    <w:rsid w:val="000E23E0"/>
    <w:rsid w:val="000E2753"/>
    <w:rsid w:val="000E5C0B"/>
    <w:rsid w:val="000F0611"/>
    <w:rsid w:val="000F0CD1"/>
    <w:rsid w:val="000F0F88"/>
    <w:rsid w:val="000F1A74"/>
    <w:rsid w:val="000F2A46"/>
    <w:rsid w:val="000F2DFB"/>
    <w:rsid w:val="000F6EA0"/>
    <w:rsid w:val="000F6EE9"/>
    <w:rsid w:val="000F70C7"/>
    <w:rsid w:val="00100027"/>
    <w:rsid w:val="00100032"/>
    <w:rsid w:val="001015D7"/>
    <w:rsid w:val="001040E3"/>
    <w:rsid w:val="0010605E"/>
    <w:rsid w:val="001143B2"/>
    <w:rsid w:val="00115FBA"/>
    <w:rsid w:val="00116BEB"/>
    <w:rsid w:val="0011758F"/>
    <w:rsid w:val="001242EC"/>
    <w:rsid w:val="001250E3"/>
    <w:rsid w:val="0012643E"/>
    <w:rsid w:val="00136257"/>
    <w:rsid w:val="00137043"/>
    <w:rsid w:val="0013723B"/>
    <w:rsid w:val="0014085A"/>
    <w:rsid w:val="00141C73"/>
    <w:rsid w:val="001432CA"/>
    <w:rsid w:val="00143BD7"/>
    <w:rsid w:val="00143FEE"/>
    <w:rsid w:val="00144BB7"/>
    <w:rsid w:val="00147022"/>
    <w:rsid w:val="00151863"/>
    <w:rsid w:val="0015325F"/>
    <w:rsid w:val="0015426E"/>
    <w:rsid w:val="00155225"/>
    <w:rsid w:val="0015612D"/>
    <w:rsid w:val="00157B2E"/>
    <w:rsid w:val="0016152B"/>
    <w:rsid w:val="00165DD3"/>
    <w:rsid w:val="00170626"/>
    <w:rsid w:val="00170E60"/>
    <w:rsid w:val="001716DD"/>
    <w:rsid w:val="001732BC"/>
    <w:rsid w:val="00173BFA"/>
    <w:rsid w:val="0017648A"/>
    <w:rsid w:val="00177AF2"/>
    <w:rsid w:val="00180423"/>
    <w:rsid w:val="0018536E"/>
    <w:rsid w:val="00185505"/>
    <w:rsid w:val="00186386"/>
    <w:rsid w:val="00186474"/>
    <w:rsid w:val="0018759D"/>
    <w:rsid w:val="00187EAA"/>
    <w:rsid w:val="0019010B"/>
    <w:rsid w:val="00190676"/>
    <w:rsid w:val="0019168B"/>
    <w:rsid w:val="0019172E"/>
    <w:rsid w:val="00192347"/>
    <w:rsid w:val="0019370D"/>
    <w:rsid w:val="00197A45"/>
    <w:rsid w:val="001A1EA4"/>
    <w:rsid w:val="001A2930"/>
    <w:rsid w:val="001A3241"/>
    <w:rsid w:val="001A5064"/>
    <w:rsid w:val="001A5F4E"/>
    <w:rsid w:val="001A6FC4"/>
    <w:rsid w:val="001A794A"/>
    <w:rsid w:val="001B15D8"/>
    <w:rsid w:val="001B1F0D"/>
    <w:rsid w:val="001B2848"/>
    <w:rsid w:val="001B2974"/>
    <w:rsid w:val="001B5723"/>
    <w:rsid w:val="001B6303"/>
    <w:rsid w:val="001B641B"/>
    <w:rsid w:val="001B70B1"/>
    <w:rsid w:val="001C2431"/>
    <w:rsid w:val="001C293F"/>
    <w:rsid w:val="001C60DC"/>
    <w:rsid w:val="001D0869"/>
    <w:rsid w:val="001D102C"/>
    <w:rsid w:val="001D10A8"/>
    <w:rsid w:val="001D17CE"/>
    <w:rsid w:val="001D1D58"/>
    <w:rsid w:val="001D2754"/>
    <w:rsid w:val="001D6202"/>
    <w:rsid w:val="001E042E"/>
    <w:rsid w:val="001E24CA"/>
    <w:rsid w:val="001E3832"/>
    <w:rsid w:val="001E522A"/>
    <w:rsid w:val="001E6129"/>
    <w:rsid w:val="001E7B37"/>
    <w:rsid w:val="001F13A9"/>
    <w:rsid w:val="001F1932"/>
    <w:rsid w:val="001F50FA"/>
    <w:rsid w:val="001F683A"/>
    <w:rsid w:val="001F7134"/>
    <w:rsid w:val="001F7E16"/>
    <w:rsid w:val="00200996"/>
    <w:rsid w:val="00201966"/>
    <w:rsid w:val="00201E27"/>
    <w:rsid w:val="002024CC"/>
    <w:rsid w:val="00202ADD"/>
    <w:rsid w:val="00203905"/>
    <w:rsid w:val="00203A52"/>
    <w:rsid w:val="00203BD6"/>
    <w:rsid w:val="00203C15"/>
    <w:rsid w:val="00204BB2"/>
    <w:rsid w:val="00205FE9"/>
    <w:rsid w:val="002065A2"/>
    <w:rsid w:val="00210392"/>
    <w:rsid w:val="00211309"/>
    <w:rsid w:val="002113C6"/>
    <w:rsid w:val="00213D3C"/>
    <w:rsid w:val="00214706"/>
    <w:rsid w:val="0021531C"/>
    <w:rsid w:val="0021610E"/>
    <w:rsid w:val="0021653C"/>
    <w:rsid w:val="002167AE"/>
    <w:rsid w:val="00217818"/>
    <w:rsid w:val="00220D1B"/>
    <w:rsid w:val="0022158F"/>
    <w:rsid w:val="00224033"/>
    <w:rsid w:val="00224E46"/>
    <w:rsid w:val="0022563E"/>
    <w:rsid w:val="002306ED"/>
    <w:rsid w:val="00232374"/>
    <w:rsid w:val="002356C8"/>
    <w:rsid w:val="00235A18"/>
    <w:rsid w:val="00235EC9"/>
    <w:rsid w:val="0024199B"/>
    <w:rsid w:val="00241BD0"/>
    <w:rsid w:val="00241CF1"/>
    <w:rsid w:val="002421CD"/>
    <w:rsid w:val="00243883"/>
    <w:rsid w:val="00243C5E"/>
    <w:rsid w:val="0024698D"/>
    <w:rsid w:val="00247A28"/>
    <w:rsid w:val="0025002E"/>
    <w:rsid w:val="00250A5A"/>
    <w:rsid w:val="00250D9E"/>
    <w:rsid w:val="0025204E"/>
    <w:rsid w:val="002526C9"/>
    <w:rsid w:val="00252AC1"/>
    <w:rsid w:val="00252C69"/>
    <w:rsid w:val="002536AA"/>
    <w:rsid w:val="0025389C"/>
    <w:rsid w:val="00254AEA"/>
    <w:rsid w:val="00257A0F"/>
    <w:rsid w:val="0026078B"/>
    <w:rsid w:val="00260E46"/>
    <w:rsid w:val="00261720"/>
    <w:rsid w:val="002619CB"/>
    <w:rsid w:val="0026370D"/>
    <w:rsid w:val="00264685"/>
    <w:rsid w:val="00267CAF"/>
    <w:rsid w:val="00267F52"/>
    <w:rsid w:val="002720D6"/>
    <w:rsid w:val="0027508E"/>
    <w:rsid w:val="00276AC1"/>
    <w:rsid w:val="00276AC6"/>
    <w:rsid w:val="0028335C"/>
    <w:rsid w:val="00283E14"/>
    <w:rsid w:val="00284DAF"/>
    <w:rsid w:val="00285DCF"/>
    <w:rsid w:val="0028623A"/>
    <w:rsid w:val="00290A41"/>
    <w:rsid w:val="00292295"/>
    <w:rsid w:val="00293C9A"/>
    <w:rsid w:val="00294861"/>
    <w:rsid w:val="0029591B"/>
    <w:rsid w:val="00296259"/>
    <w:rsid w:val="002A0449"/>
    <w:rsid w:val="002A2A29"/>
    <w:rsid w:val="002A30ED"/>
    <w:rsid w:val="002A3AA8"/>
    <w:rsid w:val="002A5339"/>
    <w:rsid w:val="002A759F"/>
    <w:rsid w:val="002B399E"/>
    <w:rsid w:val="002B6A1C"/>
    <w:rsid w:val="002B7C0D"/>
    <w:rsid w:val="002C397A"/>
    <w:rsid w:val="002C49EB"/>
    <w:rsid w:val="002C5312"/>
    <w:rsid w:val="002C5A42"/>
    <w:rsid w:val="002C69E8"/>
    <w:rsid w:val="002C6D48"/>
    <w:rsid w:val="002D0D4C"/>
    <w:rsid w:val="002D1A33"/>
    <w:rsid w:val="002D1BDE"/>
    <w:rsid w:val="002D1CE9"/>
    <w:rsid w:val="002D1D9B"/>
    <w:rsid w:val="002D25F2"/>
    <w:rsid w:val="002D387C"/>
    <w:rsid w:val="002D4AD6"/>
    <w:rsid w:val="002D4B11"/>
    <w:rsid w:val="002E06A3"/>
    <w:rsid w:val="002E1588"/>
    <w:rsid w:val="002E1CE1"/>
    <w:rsid w:val="002E2179"/>
    <w:rsid w:val="002E3DF9"/>
    <w:rsid w:val="002E4D28"/>
    <w:rsid w:val="002E6183"/>
    <w:rsid w:val="002E7E78"/>
    <w:rsid w:val="002F0496"/>
    <w:rsid w:val="002F0BE1"/>
    <w:rsid w:val="002F2358"/>
    <w:rsid w:val="002F290C"/>
    <w:rsid w:val="002F7862"/>
    <w:rsid w:val="002F7B6A"/>
    <w:rsid w:val="002F7EB5"/>
    <w:rsid w:val="003008D0"/>
    <w:rsid w:val="00301870"/>
    <w:rsid w:val="003022F9"/>
    <w:rsid w:val="00303394"/>
    <w:rsid w:val="00304912"/>
    <w:rsid w:val="00304A51"/>
    <w:rsid w:val="00304A8B"/>
    <w:rsid w:val="003052BA"/>
    <w:rsid w:val="00305946"/>
    <w:rsid w:val="003109B3"/>
    <w:rsid w:val="00311254"/>
    <w:rsid w:val="00311B7A"/>
    <w:rsid w:val="0031294F"/>
    <w:rsid w:val="00312F24"/>
    <w:rsid w:val="00313580"/>
    <w:rsid w:val="0031467F"/>
    <w:rsid w:val="003149D0"/>
    <w:rsid w:val="00317745"/>
    <w:rsid w:val="003179AE"/>
    <w:rsid w:val="00320884"/>
    <w:rsid w:val="003220E5"/>
    <w:rsid w:val="00324619"/>
    <w:rsid w:val="0032546A"/>
    <w:rsid w:val="00331AC0"/>
    <w:rsid w:val="003365B1"/>
    <w:rsid w:val="00337776"/>
    <w:rsid w:val="00340C07"/>
    <w:rsid w:val="00340CE6"/>
    <w:rsid w:val="0034155E"/>
    <w:rsid w:val="00345B2E"/>
    <w:rsid w:val="00345C94"/>
    <w:rsid w:val="00351732"/>
    <w:rsid w:val="00352E5E"/>
    <w:rsid w:val="00353F8F"/>
    <w:rsid w:val="003576C7"/>
    <w:rsid w:val="00362DDD"/>
    <w:rsid w:val="00363605"/>
    <w:rsid w:val="003649CB"/>
    <w:rsid w:val="00367130"/>
    <w:rsid w:val="0037084C"/>
    <w:rsid w:val="00375959"/>
    <w:rsid w:val="00375F78"/>
    <w:rsid w:val="003774E4"/>
    <w:rsid w:val="0037794B"/>
    <w:rsid w:val="003822EB"/>
    <w:rsid w:val="00382FAE"/>
    <w:rsid w:val="003840DB"/>
    <w:rsid w:val="00384EDC"/>
    <w:rsid w:val="003873D4"/>
    <w:rsid w:val="00387EB7"/>
    <w:rsid w:val="00391345"/>
    <w:rsid w:val="003914B7"/>
    <w:rsid w:val="00392D00"/>
    <w:rsid w:val="003938AF"/>
    <w:rsid w:val="003A0360"/>
    <w:rsid w:val="003A2CEF"/>
    <w:rsid w:val="003A3743"/>
    <w:rsid w:val="003B2452"/>
    <w:rsid w:val="003B2467"/>
    <w:rsid w:val="003B3DFA"/>
    <w:rsid w:val="003B5081"/>
    <w:rsid w:val="003B71FB"/>
    <w:rsid w:val="003C02D4"/>
    <w:rsid w:val="003C1131"/>
    <w:rsid w:val="003C1A93"/>
    <w:rsid w:val="003C5612"/>
    <w:rsid w:val="003C611C"/>
    <w:rsid w:val="003C6260"/>
    <w:rsid w:val="003C68B3"/>
    <w:rsid w:val="003C74D6"/>
    <w:rsid w:val="003D0E47"/>
    <w:rsid w:val="003D5E58"/>
    <w:rsid w:val="003D6B0F"/>
    <w:rsid w:val="003D7760"/>
    <w:rsid w:val="003E1C21"/>
    <w:rsid w:val="003E1F79"/>
    <w:rsid w:val="003E2AE4"/>
    <w:rsid w:val="003E2C26"/>
    <w:rsid w:val="003E4391"/>
    <w:rsid w:val="003E6699"/>
    <w:rsid w:val="003F03A9"/>
    <w:rsid w:val="003F03C6"/>
    <w:rsid w:val="003F0530"/>
    <w:rsid w:val="003F2BAE"/>
    <w:rsid w:val="003F2DBE"/>
    <w:rsid w:val="003F4E49"/>
    <w:rsid w:val="003F715F"/>
    <w:rsid w:val="003F782D"/>
    <w:rsid w:val="00400302"/>
    <w:rsid w:val="00401019"/>
    <w:rsid w:val="0040276E"/>
    <w:rsid w:val="00403DC6"/>
    <w:rsid w:val="00405CA7"/>
    <w:rsid w:val="00405F7C"/>
    <w:rsid w:val="00406019"/>
    <w:rsid w:val="004060E9"/>
    <w:rsid w:val="00406990"/>
    <w:rsid w:val="004117E7"/>
    <w:rsid w:val="004132F7"/>
    <w:rsid w:val="00413B01"/>
    <w:rsid w:val="00414041"/>
    <w:rsid w:val="004141CB"/>
    <w:rsid w:val="00416BD1"/>
    <w:rsid w:val="00417538"/>
    <w:rsid w:val="00420C5D"/>
    <w:rsid w:val="004239A0"/>
    <w:rsid w:val="0042481C"/>
    <w:rsid w:val="00424E19"/>
    <w:rsid w:val="00425BD6"/>
    <w:rsid w:val="00425BE3"/>
    <w:rsid w:val="00431A49"/>
    <w:rsid w:val="00433AAB"/>
    <w:rsid w:val="00433DF3"/>
    <w:rsid w:val="004351D3"/>
    <w:rsid w:val="00435D4B"/>
    <w:rsid w:val="00436D6C"/>
    <w:rsid w:val="004371FC"/>
    <w:rsid w:val="004402DB"/>
    <w:rsid w:val="00442B8F"/>
    <w:rsid w:val="00444B67"/>
    <w:rsid w:val="00446715"/>
    <w:rsid w:val="00447CD7"/>
    <w:rsid w:val="004501B5"/>
    <w:rsid w:val="00451184"/>
    <w:rsid w:val="00453133"/>
    <w:rsid w:val="0045317B"/>
    <w:rsid w:val="00453A64"/>
    <w:rsid w:val="0045435F"/>
    <w:rsid w:val="004550D4"/>
    <w:rsid w:val="00455D43"/>
    <w:rsid w:val="0046095B"/>
    <w:rsid w:val="00460AC1"/>
    <w:rsid w:val="0046115E"/>
    <w:rsid w:val="00462D78"/>
    <w:rsid w:val="00462F93"/>
    <w:rsid w:val="0046354F"/>
    <w:rsid w:val="00466E46"/>
    <w:rsid w:val="00470EED"/>
    <w:rsid w:val="00471C82"/>
    <w:rsid w:val="00475C2C"/>
    <w:rsid w:val="00476562"/>
    <w:rsid w:val="00482DEC"/>
    <w:rsid w:val="00483022"/>
    <w:rsid w:val="00485645"/>
    <w:rsid w:val="00485A6D"/>
    <w:rsid w:val="004871AA"/>
    <w:rsid w:val="0049055F"/>
    <w:rsid w:val="00490E45"/>
    <w:rsid w:val="00490EF9"/>
    <w:rsid w:val="00490FBA"/>
    <w:rsid w:val="004920AF"/>
    <w:rsid w:val="00492457"/>
    <w:rsid w:val="00494C09"/>
    <w:rsid w:val="0049682A"/>
    <w:rsid w:val="00496CCE"/>
    <w:rsid w:val="004978D9"/>
    <w:rsid w:val="004A1F88"/>
    <w:rsid w:val="004A235B"/>
    <w:rsid w:val="004A26A7"/>
    <w:rsid w:val="004A43E9"/>
    <w:rsid w:val="004A63F2"/>
    <w:rsid w:val="004A7348"/>
    <w:rsid w:val="004B4C74"/>
    <w:rsid w:val="004B6D13"/>
    <w:rsid w:val="004B785D"/>
    <w:rsid w:val="004B7948"/>
    <w:rsid w:val="004C1A9F"/>
    <w:rsid w:val="004C23A6"/>
    <w:rsid w:val="004C46E1"/>
    <w:rsid w:val="004C4856"/>
    <w:rsid w:val="004C52A4"/>
    <w:rsid w:val="004C6A69"/>
    <w:rsid w:val="004C7CBC"/>
    <w:rsid w:val="004C7D3A"/>
    <w:rsid w:val="004D0152"/>
    <w:rsid w:val="004D3A31"/>
    <w:rsid w:val="004D7493"/>
    <w:rsid w:val="004E0383"/>
    <w:rsid w:val="004E0B68"/>
    <w:rsid w:val="004E147D"/>
    <w:rsid w:val="004E3B76"/>
    <w:rsid w:val="004E457B"/>
    <w:rsid w:val="004E461E"/>
    <w:rsid w:val="004E5A1B"/>
    <w:rsid w:val="004E6BD0"/>
    <w:rsid w:val="004E6E10"/>
    <w:rsid w:val="004E73F1"/>
    <w:rsid w:val="004F1AFF"/>
    <w:rsid w:val="004F3B4D"/>
    <w:rsid w:val="004F3B55"/>
    <w:rsid w:val="004F4F8A"/>
    <w:rsid w:val="004F5B7D"/>
    <w:rsid w:val="004F7F71"/>
    <w:rsid w:val="00500DD9"/>
    <w:rsid w:val="005020CE"/>
    <w:rsid w:val="00502CE9"/>
    <w:rsid w:val="0050365B"/>
    <w:rsid w:val="0050674A"/>
    <w:rsid w:val="00506F48"/>
    <w:rsid w:val="00507337"/>
    <w:rsid w:val="005102AF"/>
    <w:rsid w:val="00512344"/>
    <w:rsid w:val="0051392F"/>
    <w:rsid w:val="005159A6"/>
    <w:rsid w:val="005174E2"/>
    <w:rsid w:val="005203DD"/>
    <w:rsid w:val="00520A25"/>
    <w:rsid w:val="0052269B"/>
    <w:rsid w:val="00522C4D"/>
    <w:rsid w:val="00524409"/>
    <w:rsid w:val="0052454C"/>
    <w:rsid w:val="00524A39"/>
    <w:rsid w:val="005277EA"/>
    <w:rsid w:val="00531533"/>
    <w:rsid w:val="0053176E"/>
    <w:rsid w:val="0053353B"/>
    <w:rsid w:val="00533E0E"/>
    <w:rsid w:val="00536764"/>
    <w:rsid w:val="00536A28"/>
    <w:rsid w:val="00536FC0"/>
    <w:rsid w:val="00541263"/>
    <w:rsid w:val="005414AB"/>
    <w:rsid w:val="00541BC2"/>
    <w:rsid w:val="00542561"/>
    <w:rsid w:val="00543DEA"/>
    <w:rsid w:val="00545CF4"/>
    <w:rsid w:val="00551ADF"/>
    <w:rsid w:val="0055259D"/>
    <w:rsid w:val="00552735"/>
    <w:rsid w:val="00554AB1"/>
    <w:rsid w:val="00561C91"/>
    <w:rsid w:val="00562796"/>
    <w:rsid w:val="00563C01"/>
    <w:rsid w:val="00564688"/>
    <w:rsid w:val="0056723C"/>
    <w:rsid w:val="00571097"/>
    <w:rsid w:val="005710E2"/>
    <w:rsid w:val="00571909"/>
    <w:rsid w:val="0057310B"/>
    <w:rsid w:val="0057469A"/>
    <w:rsid w:val="00574B1C"/>
    <w:rsid w:val="005761CA"/>
    <w:rsid w:val="005769A9"/>
    <w:rsid w:val="005778D0"/>
    <w:rsid w:val="00580524"/>
    <w:rsid w:val="00582D13"/>
    <w:rsid w:val="0058313E"/>
    <w:rsid w:val="00583434"/>
    <w:rsid w:val="0058424C"/>
    <w:rsid w:val="00584572"/>
    <w:rsid w:val="005845BE"/>
    <w:rsid w:val="005879FA"/>
    <w:rsid w:val="0059051E"/>
    <w:rsid w:val="00592B73"/>
    <w:rsid w:val="00593606"/>
    <w:rsid w:val="005937D6"/>
    <w:rsid w:val="005944BF"/>
    <w:rsid w:val="005947CC"/>
    <w:rsid w:val="00594F3C"/>
    <w:rsid w:val="0059607F"/>
    <w:rsid w:val="00596E2F"/>
    <w:rsid w:val="005973CB"/>
    <w:rsid w:val="00597CCB"/>
    <w:rsid w:val="005A03F8"/>
    <w:rsid w:val="005A39AB"/>
    <w:rsid w:val="005A4208"/>
    <w:rsid w:val="005A5863"/>
    <w:rsid w:val="005A6000"/>
    <w:rsid w:val="005A6DCD"/>
    <w:rsid w:val="005B0ADE"/>
    <w:rsid w:val="005B65D7"/>
    <w:rsid w:val="005C0CA0"/>
    <w:rsid w:val="005C3162"/>
    <w:rsid w:val="005C473A"/>
    <w:rsid w:val="005C567E"/>
    <w:rsid w:val="005C64C9"/>
    <w:rsid w:val="005C6778"/>
    <w:rsid w:val="005D4982"/>
    <w:rsid w:val="005D68F5"/>
    <w:rsid w:val="005D7E3F"/>
    <w:rsid w:val="005E0D10"/>
    <w:rsid w:val="005E15E5"/>
    <w:rsid w:val="005E2832"/>
    <w:rsid w:val="005E3334"/>
    <w:rsid w:val="005E6732"/>
    <w:rsid w:val="005F40BC"/>
    <w:rsid w:val="005F51DE"/>
    <w:rsid w:val="005F5478"/>
    <w:rsid w:val="005F57D2"/>
    <w:rsid w:val="005F65E2"/>
    <w:rsid w:val="005F7C47"/>
    <w:rsid w:val="006001FC"/>
    <w:rsid w:val="00600CB2"/>
    <w:rsid w:val="00600E43"/>
    <w:rsid w:val="0060431D"/>
    <w:rsid w:val="0060465B"/>
    <w:rsid w:val="0060688D"/>
    <w:rsid w:val="00611131"/>
    <w:rsid w:val="0061135A"/>
    <w:rsid w:val="006145C2"/>
    <w:rsid w:val="00615B80"/>
    <w:rsid w:val="00616155"/>
    <w:rsid w:val="00616CE9"/>
    <w:rsid w:val="00623569"/>
    <w:rsid w:val="00624C10"/>
    <w:rsid w:val="00625C4A"/>
    <w:rsid w:val="0062623E"/>
    <w:rsid w:val="00627E5A"/>
    <w:rsid w:val="00630D0D"/>
    <w:rsid w:val="006311AA"/>
    <w:rsid w:val="00633F4F"/>
    <w:rsid w:val="00641B7F"/>
    <w:rsid w:val="00641D4E"/>
    <w:rsid w:val="00641F7F"/>
    <w:rsid w:val="006428D5"/>
    <w:rsid w:val="00643142"/>
    <w:rsid w:val="00643AC8"/>
    <w:rsid w:val="0064742E"/>
    <w:rsid w:val="00647699"/>
    <w:rsid w:val="00652DAC"/>
    <w:rsid w:val="00653993"/>
    <w:rsid w:val="00653E31"/>
    <w:rsid w:val="00653EFC"/>
    <w:rsid w:val="00654D8E"/>
    <w:rsid w:val="00655061"/>
    <w:rsid w:val="00656800"/>
    <w:rsid w:val="0066106C"/>
    <w:rsid w:val="0066112C"/>
    <w:rsid w:val="00661A44"/>
    <w:rsid w:val="00662545"/>
    <w:rsid w:val="0066569B"/>
    <w:rsid w:val="0066694A"/>
    <w:rsid w:val="00667B91"/>
    <w:rsid w:val="00667C8C"/>
    <w:rsid w:val="00671457"/>
    <w:rsid w:val="00673DD6"/>
    <w:rsid w:val="0067645C"/>
    <w:rsid w:val="00677045"/>
    <w:rsid w:val="006814D8"/>
    <w:rsid w:val="00681D1C"/>
    <w:rsid w:val="00681ED1"/>
    <w:rsid w:val="006824BB"/>
    <w:rsid w:val="0068378B"/>
    <w:rsid w:val="00684331"/>
    <w:rsid w:val="00684B75"/>
    <w:rsid w:val="00686907"/>
    <w:rsid w:val="00686E81"/>
    <w:rsid w:val="00690C15"/>
    <w:rsid w:val="00690D7C"/>
    <w:rsid w:val="00690EDF"/>
    <w:rsid w:val="0069102B"/>
    <w:rsid w:val="006930BF"/>
    <w:rsid w:val="006937F8"/>
    <w:rsid w:val="00697880"/>
    <w:rsid w:val="006979FC"/>
    <w:rsid w:val="00697AFC"/>
    <w:rsid w:val="00697D1D"/>
    <w:rsid w:val="00697E72"/>
    <w:rsid w:val="006A3017"/>
    <w:rsid w:val="006A321E"/>
    <w:rsid w:val="006A50D9"/>
    <w:rsid w:val="006A5314"/>
    <w:rsid w:val="006A55D3"/>
    <w:rsid w:val="006A5A08"/>
    <w:rsid w:val="006B12F8"/>
    <w:rsid w:val="006B5E57"/>
    <w:rsid w:val="006B6623"/>
    <w:rsid w:val="006C0AD4"/>
    <w:rsid w:val="006C0B71"/>
    <w:rsid w:val="006C0DB8"/>
    <w:rsid w:val="006C1AB3"/>
    <w:rsid w:val="006C1BB4"/>
    <w:rsid w:val="006C1FA6"/>
    <w:rsid w:val="006C2509"/>
    <w:rsid w:val="006C2678"/>
    <w:rsid w:val="006C7466"/>
    <w:rsid w:val="006D2C00"/>
    <w:rsid w:val="006D462E"/>
    <w:rsid w:val="006D7580"/>
    <w:rsid w:val="006E2336"/>
    <w:rsid w:val="006E2A8B"/>
    <w:rsid w:val="006E3398"/>
    <w:rsid w:val="006E4507"/>
    <w:rsid w:val="006E7542"/>
    <w:rsid w:val="006F0351"/>
    <w:rsid w:val="006F0465"/>
    <w:rsid w:val="006F1C2B"/>
    <w:rsid w:val="006F2D7D"/>
    <w:rsid w:val="006F455A"/>
    <w:rsid w:val="006F7A2A"/>
    <w:rsid w:val="006F7B68"/>
    <w:rsid w:val="007001FC"/>
    <w:rsid w:val="007004D4"/>
    <w:rsid w:val="0070119F"/>
    <w:rsid w:val="00703AD2"/>
    <w:rsid w:val="007045FC"/>
    <w:rsid w:val="00704891"/>
    <w:rsid w:val="00706141"/>
    <w:rsid w:val="0070768C"/>
    <w:rsid w:val="0070782A"/>
    <w:rsid w:val="0071141F"/>
    <w:rsid w:val="007114AA"/>
    <w:rsid w:val="00716790"/>
    <w:rsid w:val="00716D54"/>
    <w:rsid w:val="00717A28"/>
    <w:rsid w:val="0072162F"/>
    <w:rsid w:val="00722C88"/>
    <w:rsid w:val="00724BF0"/>
    <w:rsid w:val="00724F0B"/>
    <w:rsid w:val="0072691C"/>
    <w:rsid w:val="00726965"/>
    <w:rsid w:val="00727689"/>
    <w:rsid w:val="00727E63"/>
    <w:rsid w:val="00731009"/>
    <w:rsid w:val="00731531"/>
    <w:rsid w:val="00731CA0"/>
    <w:rsid w:val="0073686E"/>
    <w:rsid w:val="0074060B"/>
    <w:rsid w:val="00741636"/>
    <w:rsid w:val="0074292B"/>
    <w:rsid w:val="007448F2"/>
    <w:rsid w:val="00744C69"/>
    <w:rsid w:val="00744FF2"/>
    <w:rsid w:val="007514BC"/>
    <w:rsid w:val="00753AA5"/>
    <w:rsid w:val="00755372"/>
    <w:rsid w:val="00756CE3"/>
    <w:rsid w:val="007573C9"/>
    <w:rsid w:val="00757E95"/>
    <w:rsid w:val="00762177"/>
    <w:rsid w:val="00763BC9"/>
    <w:rsid w:val="00764001"/>
    <w:rsid w:val="0076604D"/>
    <w:rsid w:val="00766B1F"/>
    <w:rsid w:val="0077078B"/>
    <w:rsid w:val="0077233C"/>
    <w:rsid w:val="00775372"/>
    <w:rsid w:val="007778FE"/>
    <w:rsid w:val="00782D1E"/>
    <w:rsid w:val="007836D4"/>
    <w:rsid w:val="00783FA5"/>
    <w:rsid w:val="0078429D"/>
    <w:rsid w:val="00784D3F"/>
    <w:rsid w:val="007917F0"/>
    <w:rsid w:val="00792DA4"/>
    <w:rsid w:val="00793982"/>
    <w:rsid w:val="00795004"/>
    <w:rsid w:val="00795795"/>
    <w:rsid w:val="00797F1D"/>
    <w:rsid w:val="007A090D"/>
    <w:rsid w:val="007A1B60"/>
    <w:rsid w:val="007A1D7A"/>
    <w:rsid w:val="007A523E"/>
    <w:rsid w:val="007A570F"/>
    <w:rsid w:val="007A724D"/>
    <w:rsid w:val="007A72DE"/>
    <w:rsid w:val="007B0B0F"/>
    <w:rsid w:val="007B3367"/>
    <w:rsid w:val="007B4BCD"/>
    <w:rsid w:val="007B5104"/>
    <w:rsid w:val="007B5DC9"/>
    <w:rsid w:val="007B6585"/>
    <w:rsid w:val="007B6D55"/>
    <w:rsid w:val="007B7759"/>
    <w:rsid w:val="007C1DA7"/>
    <w:rsid w:val="007C4D39"/>
    <w:rsid w:val="007D0E9D"/>
    <w:rsid w:val="007D2B9B"/>
    <w:rsid w:val="007D302D"/>
    <w:rsid w:val="007D3E6D"/>
    <w:rsid w:val="007D41F6"/>
    <w:rsid w:val="007D4543"/>
    <w:rsid w:val="007D6B84"/>
    <w:rsid w:val="007D72B6"/>
    <w:rsid w:val="007D7BCE"/>
    <w:rsid w:val="007E2AB0"/>
    <w:rsid w:val="007E4E21"/>
    <w:rsid w:val="007E5B59"/>
    <w:rsid w:val="007E6C04"/>
    <w:rsid w:val="007E76F7"/>
    <w:rsid w:val="007F1FED"/>
    <w:rsid w:val="007F2C8A"/>
    <w:rsid w:val="007F38A4"/>
    <w:rsid w:val="008007E1"/>
    <w:rsid w:val="0080225B"/>
    <w:rsid w:val="0080258D"/>
    <w:rsid w:val="00804599"/>
    <w:rsid w:val="008129FA"/>
    <w:rsid w:val="00813D20"/>
    <w:rsid w:val="00816D5D"/>
    <w:rsid w:val="00821035"/>
    <w:rsid w:val="008216FF"/>
    <w:rsid w:val="00821C91"/>
    <w:rsid w:val="008221B2"/>
    <w:rsid w:val="008246FF"/>
    <w:rsid w:val="008249AF"/>
    <w:rsid w:val="00824C4D"/>
    <w:rsid w:val="00827309"/>
    <w:rsid w:val="00831B21"/>
    <w:rsid w:val="0083378C"/>
    <w:rsid w:val="008338FF"/>
    <w:rsid w:val="00837481"/>
    <w:rsid w:val="008401B3"/>
    <w:rsid w:val="00840543"/>
    <w:rsid w:val="008414B9"/>
    <w:rsid w:val="00846275"/>
    <w:rsid w:val="00847BF9"/>
    <w:rsid w:val="00851091"/>
    <w:rsid w:val="00851C70"/>
    <w:rsid w:val="00851E28"/>
    <w:rsid w:val="00855794"/>
    <w:rsid w:val="008571D9"/>
    <w:rsid w:val="00861DE7"/>
    <w:rsid w:val="00862A10"/>
    <w:rsid w:val="00862C78"/>
    <w:rsid w:val="008633E7"/>
    <w:rsid w:val="00867FC4"/>
    <w:rsid w:val="008717A9"/>
    <w:rsid w:val="0087540D"/>
    <w:rsid w:val="00876728"/>
    <w:rsid w:val="00876A77"/>
    <w:rsid w:val="00880032"/>
    <w:rsid w:val="0088145C"/>
    <w:rsid w:val="00881821"/>
    <w:rsid w:val="00884BE2"/>
    <w:rsid w:val="00885EE9"/>
    <w:rsid w:val="0088707B"/>
    <w:rsid w:val="00887C6B"/>
    <w:rsid w:val="008943C1"/>
    <w:rsid w:val="00895B75"/>
    <w:rsid w:val="008A045E"/>
    <w:rsid w:val="008A1A9F"/>
    <w:rsid w:val="008A2232"/>
    <w:rsid w:val="008A30C6"/>
    <w:rsid w:val="008A38E1"/>
    <w:rsid w:val="008A4194"/>
    <w:rsid w:val="008A6CE6"/>
    <w:rsid w:val="008A6DB3"/>
    <w:rsid w:val="008A73A9"/>
    <w:rsid w:val="008A7A37"/>
    <w:rsid w:val="008B2EC5"/>
    <w:rsid w:val="008B44B5"/>
    <w:rsid w:val="008B4B45"/>
    <w:rsid w:val="008B7A8B"/>
    <w:rsid w:val="008C08F9"/>
    <w:rsid w:val="008C432B"/>
    <w:rsid w:val="008C5487"/>
    <w:rsid w:val="008C6E94"/>
    <w:rsid w:val="008C6EB2"/>
    <w:rsid w:val="008C75DC"/>
    <w:rsid w:val="008D0E62"/>
    <w:rsid w:val="008D24F4"/>
    <w:rsid w:val="008D2803"/>
    <w:rsid w:val="008D367A"/>
    <w:rsid w:val="008D4347"/>
    <w:rsid w:val="008D46BD"/>
    <w:rsid w:val="008D4D6C"/>
    <w:rsid w:val="008D5248"/>
    <w:rsid w:val="008D566B"/>
    <w:rsid w:val="008D7E5A"/>
    <w:rsid w:val="008E1373"/>
    <w:rsid w:val="008E1443"/>
    <w:rsid w:val="008E2CF0"/>
    <w:rsid w:val="008E3044"/>
    <w:rsid w:val="008E44BD"/>
    <w:rsid w:val="008E763F"/>
    <w:rsid w:val="008E7DAA"/>
    <w:rsid w:val="008F043E"/>
    <w:rsid w:val="008F2E89"/>
    <w:rsid w:val="008F3AF2"/>
    <w:rsid w:val="008F3C8C"/>
    <w:rsid w:val="008F7515"/>
    <w:rsid w:val="00900C00"/>
    <w:rsid w:val="009010A9"/>
    <w:rsid w:val="009015FB"/>
    <w:rsid w:val="009026FB"/>
    <w:rsid w:val="00902A04"/>
    <w:rsid w:val="009038E5"/>
    <w:rsid w:val="00904261"/>
    <w:rsid w:val="00907BFC"/>
    <w:rsid w:val="00910B73"/>
    <w:rsid w:val="00911B97"/>
    <w:rsid w:val="00913368"/>
    <w:rsid w:val="009137EF"/>
    <w:rsid w:val="00913F83"/>
    <w:rsid w:val="00914983"/>
    <w:rsid w:val="00916405"/>
    <w:rsid w:val="0091712A"/>
    <w:rsid w:val="009173B0"/>
    <w:rsid w:val="00917656"/>
    <w:rsid w:val="009233C0"/>
    <w:rsid w:val="009272B3"/>
    <w:rsid w:val="00927C0B"/>
    <w:rsid w:val="00927DE6"/>
    <w:rsid w:val="00931237"/>
    <w:rsid w:val="0093185C"/>
    <w:rsid w:val="00933422"/>
    <w:rsid w:val="00933526"/>
    <w:rsid w:val="00934A49"/>
    <w:rsid w:val="00934CC9"/>
    <w:rsid w:val="009358D5"/>
    <w:rsid w:val="00937600"/>
    <w:rsid w:val="009402DA"/>
    <w:rsid w:val="009405CC"/>
    <w:rsid w:val="00940ADA"/>
    <w:rsid w:val="00942A25"/>
    <w:rsid w:val="00942CFA"/>
    <w:rsid w:val="009432B5"/>
    <w:rsid w:val="0094378A"/>
    <w:rsid w:val="00945A1F"/>
    <w:rsid w:val="009460C7"/>
    <w:rsid w:val="009462EB"/>
    <w:rsid w:val="0095072C"/>
    <w:rsid w:val="00950834"/>
    <w:rsid w:val="009513F4"/>
    <w:rsid w:val="00951699"/>
    <w:rsid w:val="00954239"/>
    <w:rsid w:val="00954680"/>
    <w:rsid w:val="0095696E"/>
    <w:rsid w:val="00956AE7"/>
    <w:rsid w:val="0095740C"/>
    <w:rsid w:val="00957957"/>
    <w:rsid w:val="00960B4F"/>
    <w:rsid w:val="00962542"/>
    <w:rsid w:val="00962B2D"/>
    <w:rsid w:val="00963345"/>
    <w:rsid w:val="0096340B"/>
    <w:rsid w:val="00965266"/>
    <w:rsid w:val="00966BA9"/>
    <w:rsid w:val="00970D7E"/>
    <w:rsid w:val="00971D8A"/>
    <w:rsid w:val="00972319"/>
    <w:rsid w:val="00972E8E"/>
    <w:rsid w:val="009735DC"/>
    <w:rsid w:val="00973A31"/>
    <w:rsid w:val="00975265"/>
    <w:rsid w:val="009752AD"/>
    <w:rsid w:val="009823DB"/>
    <w:rsid w:val="00982561"/>
    <w:rsid w:val="00982FAF"/>
    <w:rsid w:val="00983537"/>
    <w:rsid w:val="0098598F"/>
    <w:rsid w:val="00987B56"/>
    <w:rsid w:val="00990355"/>
    <w:rsid w:val="00990794"/>
    <w:rsid w:val="0099236E"/>
    <w:rsid w:val="0099264B"/>
    <w:rsid w:val="00993364"/>
    <w:rsid w:val="00994784"/>
    <w:rsid w:val="00994A0B"/>
    <w:rsid w:val="00995308"/>
    <w:rsid w:val="009A22C0"/>
    <w:rsid w:val="009A365A"/>
    <w:rsid w:val="009A6B30"/>
    <w:rsid w:val="009A6E78"/>
    <w:rsid w:val="009B20C9"/>
    <w:rsid w:val="009B4767"/>
    <w:rsid w:val="009B5704"/>
    <w:rsid w:val="009B7CD7"/>
    <w:rsid w:val="009B7EDB"/>
    <w:rsid w:val="009C0E5C"/>
    <w:rsid w:val="009C1204"/>
    <w:rsid w:val="009C18B8"/>
    <w:rsid w:val="009C3880"/>
    <w:rsid w:val="009C450D"/>
    <w:rsid w:val="009C5229"/>
    <w:rsid w:val="009C558A"/>
    <w:rsid w:val="009C7756"/>
    <w:rsid w:val="009D0DE4"/>
    <w:rsid w:val="009D2606"/>
    <w:rsid w:val="009D3B92"/>
    <w:rsid w:val="009D4CA1"/>
    <w:rsid w:val="009E0CEC"/>
    <w:rsid w:val="009E297B"/>
    <w:rsid w:val="009E4187"/>
    <w:rsid w:val="009E6466"/>
    <w:rsid w:val="009E64B5"/>
    <w:rsid w:val="009E671B"/>
    <w:rsid w:val="009E68E1"/>
    <w:rsid w:val="009E6DF7"/>
    <w:rsid w:val="009F4072"/>
    <w:rsid w:val="009F5333"/>
    <w:rsid w:val="009F70D4"/>
    <w:rsid w:val="009F7B4F"/>
    <w:rsid w:val="00A00429"/>
    <w:rsid w:val="00A007C8"/>
    <w:rsid w:val="00A014B5"/>
    <w:rsid w:val="00A052C2"/>
    <w:rsid w:val="00A06167"/>
    <w:rsid w:val="00A06847"/>
    <w:rsid w:val="00A07208"/>
    <w:rsid w:val="00A07606"/>
    <w:rsid w:val="00A07A42"/>
    <w:rsid w:val="00A124A0"/>
    <w:rsid w:val="00A12FE6"/>
    <w:rsid w:val="00A148CA"/>
    <w:rsid w:val="00A14FDF"/>
    <w:rsid w:val="00A1582C"/>
    <w:rsid w:val="00A15FAC"/>
    <w:rsid w:val="00A17335"/>
    <w:rsid w:val="00A23390"/>
    <w:rsid w:val="00A2596E"/>
    <w:rsid w:val="00A26137"/>
    <w:rsid w:val="00A26ABC"/>
    <w:rsid w:val="00A26E6F"/>
    <w:rsid w:val="00A32796"/>
    <w:rsid w:val="00A32869"/>
    <w:rsid w:val="00A32A09"/>
    <w:rsid w:val="00A34972"/>
    <w:rsid w:val="00A34DE5"/>
    <w:rsid w:val="00A35603"/>
    <w:rsid w:val="00A35B0A"/>
    <w:rsid w:val="00A36A04"/>
    <w:rsid w:val="00A404E9"/>
    <w:rsid w:val="00A4180B"/>
    <w:rsid w:val="00A42FB5"/>
    <w:rsid w:val="00A435C3"/>
    <w:rsid w:val="00A449CD"/>
    <w:rsid w:val="00A45CE4"/>
    <w:rsid w:val="00A50567"/>
    <w:rsid w:val="00A50F38"/>
    <w:rsid w:val="00A51C56"/>
    <w:rsid w:val="00A522C9"/>
    <w:rsid w:val="00A52966"/>
    <w:rsid w:val="00A565BE"/>
    <w:rsid w:val="00A60A79"/>
    <w:rsid w:val="00A63A29"/>
    <w:rsid w:val="00A64D7D"/>
    <w:rsid w:val="00A64F20"/>
    <w:rsid w:val="00A65300"/>
    <w:rsid w:val="00A675DD"/>
    <w:rsid w:val="00A8101E"/>
    <w:rsid w:val="00A82AD7"/>
    <w:rsid w:val="00A85A24"/>
    <w:rsid w:val="00A85D51"/>
    <w:rsid w:val="00A86A7E"/>
    <w:rsid w:val="00A8718C"/>
    <w:rsid w:val="00A917D8"/>
    <w:rsid w:val="00A92AE3"/>
    <w:rsid w:val="00A9320B"/>
    <w:rsid w:val="00A937DF"/>
    <w:rsid w:val="00A9556E"/>
    <w:rsid w:val="00A963DD"/>
    <w:rsid w:val="00A968A3"/>
    <w:rsid w:val="00A96B6A"/>
    <w:rsid w:val="00AA089B"/>
    <w:rsid w:val="00AA1532"/>
    <w:rsid w:val="00AA2393"/>
    <w:rsid w:val="00AA269A"/>
    <w:rsid w:val="00AA4FEE"/>
    <w:rsid w:val="00AA64E7"/>
    <w:rsid w:val="00AA69B8"/>
    <w:rsid w:val="00AA7EA5"/>
    <w:rsid w:val="00AB2AFD"/>
    <w:rsid w:val="00AB2CB5"/>
    <w:rsid w:val="00AB2E34"/>
    <w:rsid w:val="00AB3F68"/>
    <w:rsid w:val="00AB45A2"/>
    <w:rsid w:val="00AB4CA2"/>
    <w:rsid w:val="00AB7E1E"/>
    <w:rsid w:val="00AC1FB7"/>
    <w:rsid w:val="00AC2EB4"/>
    <w:rsid w:val="00AC3003"/>
    <w:rsid w:val="00AC500A"/>
    <w:rsid w:val="00AC5339"/>
    <w:rsid w:val="00AC5C05"/>
    <w:rsid w:val="00AC64E0"/>
    <w:rsid w:val="00AD0BD4"/>
    <w:rsid w:val="00AD4C96"/>
    <w:rsid w:val="00AD50BB"/>
    <w:rsid w:val="00AD6D21"/>
    <w:rsid w:val="00AD779A"/>
    <w:rsid w:val="00AE0089"/>
    <w:rsid w:val="00AE0E0D"/>
    <w:rsid w:val="00AE474B"/>
    <w:rsid w:val="00AE5231"/>
    <w:rsid w:val="00AE5567"/>
    <w:rsid w:val="00AF0395"/>
    <w:rsid w:val="00AF2B0C"/>
    <w:rsid w:val="00AF5664"/>
    <w:rsid w:val="00B000C6"/>
    <w:rsid w:val="00B00E2C"/>
    <w:rsid w:val="00B02879"/>
    <w:rsid w:val="00B0324F"/>
    <w:rsid w:val="00B03D22"/>
    <w:rsid w:val="00B040D8"/>
    <w:rsid w:val="00B053A7"/>
    <w:rsid w:val="00B102DB"/>
    <w:rsid w:val="00B12F1D"/>
    <w:rsid w:val="00B16CFD"/>
    <w:rsid w:val="00B176E6"/>
    <w:rsid w:val="00B17A55"/>
    <w:rsid w:val="00B242D2"/>
    <w:rsid w:val="00B324BB"/>
    <w:rsid w:val="00B34056"/>
    <w:rsid w:val="00B34442"/>
    <w:rsid w:val="00B40D9B"/>
    <w:rsid w:val="00B40F02"/>
    <w:rsid w:val="00B40F1D"/>
    <w:rsid w:val="00B41804"/>
    <w:rsid w:val="00B46AAD"/>
    <w:rsid w:val="00B500B8"/>
    <w:rsid w:val="00B505AF"/>
    <w:rsid w:val="00B572B4"/>
    <w:rsid w:val="00B57898"/>
    <w:rsid w:val="00B6098E"/>
    <w:rsid w:val="00B60AC6"/>
    <w:rsid w:val="00B60E66"/>
    <w:rsid w:val="00B62919"/>
    <w:rsid w:val="00B6297D"/>
    <w:rsid w:val="00B6475E"/>
    <w:rsid w:val="00B66538"/>
    <w:rsid w:val="00B6708E"/>
    <w:rsid w:val="00B71433"/>
    <w:rsid w:val="00B71955"/>
    <w:rsid w:val="00B71D81"/>
    <w:rsid w:val="00B72902"/>
    <w:rsid w:val="00B736B7"/>
    <w:rsid w:val="00B75C0B"/>
    <w:rsid w:val="00B76FC0"/>
    <w:rsid w:val="00B77892"/>
    <w:rsid w:val="00B800B3"/>
    <w:rsid w:val="00B87363"/>
    <w:rsid w:val="00B914F6"/>
    <w:rsid w:val="00B925BE"/>
    <w:rsid w:val="00B92B7B"/>
    <w:rsid w:val="00B94C5E"/>
    <w:rsid w:val="00B94EFE"/>
    <w:rsid w:val="00B96958"/>
    <w:rsid w:val="00B96FDC"/>
    <w:rsid w:val="00B971D3"/>
    <w:rsid w:val="00B97696"/>
    <w:rsid w:val="00B97E20"/>
    <w:rsid w:val="00BA06A4"/>
    <w:rsid w:val="00BA1E46"/>
    <w:rsid w:val="00BA2C38"/>
    <w:rsid w:val="00BA2FDF"/>
    <w:rsid w:val="00BA41E6"/>
    <w:rsid w:val="00BA5A8C"/>
    <w:rsid w:val="00BA5F03"/>
    <w:rsid w:val="00BB4719"/>
    <w:rsid w:val="00BB53D1"/>
    <w:rsid w:val="00BB6207"/>
    <w:rsid w:val="00BB6904"/>
    <w:rsid w:val="00BB7987"/>
    <w:rsid w:val="00BC0507"/>
    <w:rsid w:val="00BC1B99"/>
    <w:rsid w:val="00BC3E68"/>
    <w:rsid w:val="00BC41AD"/>
    <w:rsid w:val="00BC7548"/>
    <w:rsid w:val="00BD087F"/>
    <w:rsid w:val="00BD15C6"/>
    <w:rsid w:val="00BD1EE8"/>
    <w:rsid w:val="00BD49DF"/>
    <w:rsid w:val="00BD7A9C"/>
    <w:rsid w:val="00BE2F9B"/>
    <w:rsid w:val="00BE47CE"/>
    <w:rsid w:val="00BE4A06"/>
    <w:rsid w:val="00BE6C99"/>
    <w:rsid w:val="00BE70C5"/>
    <w:rsid w:val="00BF1B0A"/>
    <w:rsid w:val="00BF2904"/>
    <w:rsid w:val="00BF39BE"/>
    <w:rsid w:val="00BF4A32"/>
    <w:rsid w:val="00BF541D"/>
    <w:rsid w:val="00BF562E"/>
    <w:rsid w:val="00BF6A4B"/>
    <w:rsid w:val="00BF7927"/>
    <w:rsid w:val="00BF7F0B"/>
    <w:rsid w:val="00C003E3"/>
    <w:rsid w:val="00C020C3"/>
    <w:rsid w:val="00C0325B"/>
    <w:rsid w:val="00C05E15"/>
    <w:rsid w:val="00C063BE"/>
    <w:rsid w:val="00C06E92"/>
    <w:rsid w:val="00C07A53"/>
    <w:rsid w:val="00C107D9"/>
    <w:rsid w:val="00C141B4"/>
    <w:rsid w:val="00C16C49"/>
    <w:rsid w:val="00C1741B"/>
    <w:rsid w:val="00C17E13"/>
    <w:rsid w:val="00C20317"/>
    <w:rsid w:val="00C20B6B"/>
    <w:rsid w:val="00C20E0D"/>
    <w:rsid w:val="00C306BA"/>
    <w:rsid w:val="00C30C0E"/>
    <w:rsid w:val="00C30E67"/>
    <w:rsid w:val="00C337D7"/>
    <w:rsid w:val="00C3591F"/>
    <w:rsid w:val="00C41144"/>
    <w:rsid w:val="00C41352"/>
    <w:rsid w:val="00C422C0"/>
    <w:rsid w:val="00C4240C"/>
    <w:rsid w:val="00C432E2"/>
    <w:rsid w:val="00C44566"/>
    <w:rsid w:val="00C44984"/>
    <w:rsid w:val="00C449A5"/>
    <w:rsid w:val="00C44A3B"/>
    <w:rsid w:val="00C452E2"/>
    <w:rsid w:val="00C45C06"/>
    <w:rsid w:val="00C501DB"/>
    <w:rsid w:val="00C5058E"/>
    <w:rsid w:val="00C55B75"/>
    <w:rsid w:val="00C55CB4"/>
    <w:rsid w:val="00C56ADC"/>
    <w:rsid w:val="00C57956"/>
    <w:rsid w:val="00C605D2"/>
    <w:rsid w:val="00C6210C"/>
    <w:rsid w:val="00C62287"/>
    <w:rsid w:val="00C6733F"/>
    <w:rsid w:val="00C6792E"/>
    <w:rsid w:val="00C72988"/>
    <w:rsid w:val="00C74147"/>
    <w:rsid w:val="00C7440F"/>
    <w:rsid w:val="00C75449"/>
    <w:rsid w:val="00C75F61"/>
    <w:rsid w:val="00C77738"/>
    <w:rsid w:val="00C823CC"/>
    <w:rsid w:val="00C85C42"/>
    <w:rsid w:val="00C9043B"/>
    <w:rsid w:val="00C9134A"/>
    <w:rsid w:val="00C91CBC"/>
    <w:rsid w:val="00C923E4"/>
    <w:rsid w:val="00C92586"/>
    <w:rsid w:val="00C928EC"/>
    <w:rsid w:val="00C93435"/>
    <w:rsid w:val="00C97B5A"/>
    <w:rsid w:val="00CA03B9"/>
    <w:rsid w:val="00CA2D69"/>
    <w:rsid w:val="00CA6529"/>
    <w:rsid w:val="00CA6BA8"/>
    <w:rsid w:val="00CA751D"/>
    <w:rsid w:val="00CA7B31"/>
    <w:rsid w:val="00CB1D6F"/>
    <w:rsid w:val="00CB5391"/>
    <w:rsid w:val="00CB55A9"/>
    <w:rsid w:val="00CB61F1"/>
    <w:rsid w:val="00CB676D"/>
    <w:rsid w:val="00CC0470"/>
    <w:rsid w:val="00CC0855"/>
    <w:rsid w:val="00CC0EB3"/>
    <w:rsid w:val="00CC2AD6"/>
    <w:rsid w:val="00CC2F67"/>
    <w:rsid w:val="00CC6A25"/>
    <w:rsid w:val="00CC7E5C"/>
    <w:rsid w:val="00CD032A"/>
    <w:rsid w:val="00CD2A8D"/>
    <w:rsid w:val="00CD30D2"/>
    <w:rsid w:val="00CD3222"/>
    <w:rsid w:val="00CD42F3"/>
    <w:rsid w:val="00CD682E"/>
    <w:rsid w:val="00CD7A29"/>
    <w:rsid w:val="00CD7E1C"/>
    <w:rsid w:val="00CE0B1B"/>
    <w:rsid w:val="00CE15B6"/>
    <w:rsid w:val="00CE1DE6"/>
    <w:rsid w:val="00CE35C9"/>
    <w:rsid w:val="00CE3BDC"/>
    <w:rsid w:val="00CE4589"/>
    <w:rsid w:val="00CE4D46"/>
    <w:rsid w:val="00CE4DF3"/>
    <w:rsid w:val="00CE4F02"/>
    <w:rsid w:val="00CE56AC"/>
    <w:rsid w:val="00CE5DCA"/>
    <w:rsid w:val="00CF39C6"/>
    <w:rsid w:val="00CF3DB1"/>
    <w:rsid w:val="00D01041"/>
    <w:rsid w:val="00D02299"/>
    <w:rsid w:val="00D02857"/>
    <w:rsid w:val="00D030B3"/>
    <w:rsid w:val="00D030CA"/>
    <w:rsid w:val="00D032B8"/>
    <w:rsid w:val="00D041E3"/>
    <w:rsid w:val="00D071C6"/>
    <w:rsid w:val="00D11DB7"/>
    <w:rsid w:val="00D12B82"/>
    <w:rsid w:val="00D14FA3"/>
    <w:rsid w:val="00D15537"/>
    <w:rsid w:val="00D15A97"/>
    <w:rsid w:val="00D168D4"/>
    <w:rsid w:val="00D2420F"/>
    <w:rsid w:val="00D25105"/>
    <w:rsid w:val="00D262FD"/>
    <w:rsid w:val="00D2635A"/>
    <w:rsid w:val="00D26E68"/>
    <w:rsid w:val="00D32EC7"/>
    <w:rsid w:val="00D3359A"/>
    <w:rsid w:val="00D362AB"/>
    <w:rsid w:val="00D40D8F"/>
    <w:rsid w:val="00D41A4E"/>
    <w:rsid w:val="00D41F48"/>
    <w:rsid w:val="00D456FB"/>
    <w:rsid w:val="00D45F64"/>
    <w:rsid w:val="00D46957"/>
    <w:rsid w:val="00D4720A"/>
    <w:rsid w:val="00D47361"/>
    <w:rsid w:val="00D506C2"/>
    <w:rsid w:val="00D53697"/>
    <w:rsid w:val="00D566B8"/>
    <w:rsid w:val="00D6217C"/>
    <w:rsid w:val="00D63428"/>
    <w:rsid w:val="00D642A8"/>
    <w:rsid w:val="00D64D33"/>
    <w:rsid w:val="00D66474"/>
    <w:rsid w:val="00D66563"/>
    <w:rsid w:val="00D677CE"/>
    <w:rsid w:val="00D67824"/>
    <w:rsid w:val="00D67E0C"/>
    <w:rsid w:val="00D70550"/>
    <w:rsid w:val="00D709F1"/>
    <w:rsid w:val="00D7111C"/>
    <w:rsid w:val="00D72258"/>
    <w:rsid w:val="00D72955"/>
    <w:rsid w:val="00D72F84"/>
    <w:rsid w:val="00D749A7"/>
    <w:rsid w:val="00D75748"/>
    <w:rsid w:val="00D760F7"/>
    <w:rsid w:val="00D761CE"/>
    <w:rsid w:val="00D77BC9"/>
    <w:rsid w:val="00D803C4"/>
    <w:rsid w:val="00D808DE"/>
    <w:rsid w:val="00D811B0"/>
    <w:rsid w:val="00D8186C"/>
    <w:rsid w:val="00D82569"/>
    <w:rsid w:val="00D90F71"/>
    <w:rsid w:val="00D916E7"/>
    <w:rsid w:val="00D91DFA"/>
    <w:rsid w:val="00D928A6"/>
    <w:rsid w:val="00D957DF"/>
    <w:rsid w:val="00D978D2"/>
    <w:rsid w:val="00D97EBF"/>
    <w:rsid w:val="00DA2855"/>
    <w:rsid w:val="00DA2DEE"/>
    <w:rsid w:val="00DA3734"/>
    <w:rsid w:val="00DA38FD"/>
    <w:rsid w:val="00DA40ED"/>
    <w:rsid w:val="00DA5750"/>
    <w:rsid w:val="00DB1FFA"/>
    <w:rsid w:val="00DB254D"/>
    <w:rsid w:val="00DB29F8"/>
    <w:rsid w:val="00DB62A3"/>
    <w:rsid w:val="00DB65FE"/>
    <w:rsid w:val="00DB6B37"/>
    <w:rsid w:val="00DC048A"/>
    <w:rsid w:val="00DC1416"/>
    <w:rsid w:val="00DC2516"/>
    <w:rsid w:val="00DC56F7"/>
    <w:rsid w:val="00DC6619"/>
    <w:rsid w:val="00DD04EC"/>
    <w:rsid w:val="00DD1D54"/>
    <w:rsid w:val="00DD3886"/>
    <w:rsid w:val="00DD709A"/>
    <w:rsid w:val="00DE1785"/>
    <w:rsid w:val="00DE1EDE"/>
    <w:rsid w:val="00DE4DA1"/>
    <w:rsid w:val="00DE5D2F"/>
    <w:rsid w:val="00DE6CA0"/>
    <w:rsid w:val="00DE7E6B"/>
    <w:rsid w:val="00DF018A"/>
    <w:rsid w:val="00DF0B96"/>
    <w:rsid w:val="00DF1AC0"/>
    <w:rsid w:val="00DF1D6F"/>
    <w:rsid w:val="00DF32FF"/>
    <w:rsid w:val="00DF50B0"/>
    <w:rsid w:val="00DF5CE9"/>
    <w:rsid w:val="00DF665B"/>
    <w:rsid w:val="00DF700E"/>
    <w:rsid w:val="00DF7310"/>
    <w:rsid w:val="00E01BEC"/>
    <w:rsid w:val="00E01C7B"/>
    <w:rsid w:val="00E028BB"/>
    <w:rsid w:val="00E02DC2"/>
    <w:rsid w:val="00E03BA8"/>
    <w:rsid w:val="00E041E2"/>
    <w:rsid w:val="00E054D1"/>
    <w:rsid w:val="00E06C54"/>
    <w:rsid w:val="00E102AE"/>
    <w:rsid w:val="00E10A05"/>
    <w:rsid w:val="00E10BC6"/>
    <w:rsid w:val="00E113FF"/>
    <w:rsid w:val="00E127F5"/>
    <w:rsid w:val="00E137E4"/>
    <w:rsid w:val="00E14863"/>
    <w:rsid w:val="00E15F86"/>
    <w:rsid w:val="00E16FCF"/>
    <w:rsid w:val="00E17AF0"/>
    <w:rsid w:val="00E209C0"/>
    <w:rsid w:val="00E21960"/>
    <w:rsid w:val="00E226A6"/>
    <w:rsid w:val="00E22788"/>
    <w:rsid w:val="00E24F53"/>
    <w:rsid w:val="00E25A06"/>
    <w:rsid w:val="00E2650F"/>
    <w:rsid w:val="00E31733"/>
    <w:rsid w:val="00E33C62"/>
    <w:rsid w:val="00E364BC"/>
    <w:rsid w:val="00E36568"/>
    <w:rsid w:val="00E37FE7"/>
    <w:rsid w:val="00E47D4E"/>
    <w:rsid w:val="00E50688"/>
    <w:rsid w:val="00E50A97"/>
    <w:rsid w:val="00E50BE1"/>
    <w:rsid w:val="00E51166"/>
    <w:rsid w:val="00E52923"/>
    <w:rsid w:val="00E53316"/>
    <w:rsid w:val="00E56D5B"/>
    <w:rsid w:val="00E604C9"/>
    <w:rsid w:val="00E62807"/>
    <w:rsid w:val="00E62D8E"/>
    <w:rsid w:val="00E64CA7"/>
    <w:rsid w:val="00E64F7C"/>
    <w:rsid w:val="00E65AC5"/>
    <w:rsid w:val="00E66C4D"/>
    <w:rsid w:val="00E66EF0"/>
    <w:rsid w:val="00E70788"/>
    <w:rsid w:val="00E728C6"/>
    <w:rsid w:val="00E72968"/>
    <w:rsid w:val="00E72BD5"/>
    <w:rsid w:val="00E7601D"/>
    <w:rsid w:val="00E76C7E"/>
    <w:rsid w:val="00E8027D"/>
    <w:rsid w:val="00E80E10"/>
    <w:rsid w:val="00E81734"/>
    <w:rsid w:val="00E82163"/>
    <w:rsid w:val="00E82C82"/>
    <w:rsid w:val="00E84881"/>
    <w:rsid w:val="00E8528F"/>
    <w:rsid w:val="00E85301"/>
    <w:rsid w:val="00E8583E"/>
    <w:rsid w:val="00E86A2C"/>
    <w:rsid w:val="00E90054"/>
    <w:rsid w:val="00E92720"/>
    <w:rsid w:val="00E93045"/>
    <w:rsid w:val="00E95475"/>
    <w:rsid w:val="00E976F1"/>
    <w:rsid w:val="00EA00A8"/>
    <w:rsid w:val="00EA0190"/>
    <w:rsid w:val="00EA04CA"/>
    <w:rsid w:val="00EA0BA0"/>
    <w:rsid w:val="00EA2BE9"/>
    <w:rsid w:val="00EA2EE3"/>
    <w:rsid w:val="00EA3DF2"/>
    <w:rsid w:val="00EA47CC"/>
    <w:rsid w:val="00EA75D6"/>
    <w:rsid w:val="00EA7997"/>
    <w:rsid w:val="00EB05B3"/>
    <w:rsid w:val="00EB2279"/>
    <w:rsid w:val="00EB4A81"/>
    <w:rsid w:val="00EB62A1"/>
    <w:rsid w:val="00EB6326"/>
    <w:rsid w:val="00EC037E"/>
    <w:rsid w:val="00EC13FD"/>
    <w:rsid w:val="00EC1A88"/>
    <w:rsid w:val="00EC2B96"/>
    <w:rsid w:val="00EC4A68"/>
    <w:rsid w:val="00EC6DED"/>
    <w:rsid w:val="00EC6FFB"/>
    <w:rsid w:val="00EC7D4C"/>
    <w:rsid w:val="00ED0F77"/>
    <w:rsid w:val="00ED1627"/>
    <w:rsid w:val="00ED4153"/>
    <w:rsid w:val="00ED641C"/>
    <w:rsid w:val="00ED79C3"/>
    <w:rsid w:val="00ED7F8C"/>
    <w:rsid w:val="00EE04C5"/>
    <w:rsid w:val="00EE085A"/>
    <w:rsid w:val="00EE08D9"/>
    <w:rsid w:val="00EE2459"/>
    <w:rsid w:val="00EE3B6B"/>
    <w:rsid w:val="00EE41FB"/>
    <w:rsid w:val="00EE42A2"/>
    <w:rsid w:val="00EF0029"/>
    <w:rsid w:val="00EF1BB2"/>
    <w:rsid w:val="00EF2A01"/>
    <w:rsid w:val="00EF2A8E"/>
    <w:rsid w:val="00EF4EDD"/>
    <w:rsid w:val="00EF680B"/>
    <w:rsid w:val="00F002E6"/>
    <w:rsid w:val="00F00859"/>
    <w:rsid w:val="00F03111"/>
    <w:rsid w:val="00F03E01"/>
    <w:rsid w:val="00F05701"/>
    <w:rsid w:val="00F05D92"/>
    <w:rsid w:val="00F06667"/>
    <w:rsid w:val="00F0690D"/>
    <w:rsid w:val="00F0711C"/>
    <w:rsid w:val="00F110B7"/>
    <w:rsid w:val="00F11B9F"/>
    <w:rsid w:val="00F13137"/>
    <w:rsid w:val="00F13373"/>
    <w:rsid w:val="00F17865"/>
    <w:rsid w:val="00F222CC"/>
    <w:rsid w:val="00F26A2E"/>
    <w:rsid w:val="00F26C02"/>
    <w:rsid w:val="00F27749"/>
    <w:rsid w:val="00F3008B"/>
    <w:rsid w:val="00F30CA9"/>
    <w:rsid w:val="00F31033"/>
    <w:rsid w:val="00F33C6E"/>
    <w:rsid w:val="00F37219"/>
    <w:rsid w:val="00F41501"/>
    <w:rsid w:val="00F44382"/>
    <w:rsid w:val="00F448D2"/>
    <w:rsid w:val="00F44BDA"/>
    <w:rsid w:val="00F45E20"/>
    <w:rsid w:val="00F47499"/>
    <w:rsid w:val="00F474B8"/>
    <w:rsid w:val="00F47B72"/>
    <w:rsid w:val="00F503CD"/>
    <w:rsid w:val="00F5304A"/>
    <w:rsid w:val="00F53593"/>
    <w:rsid w:val="00F545E4"/>
    <w:rsid w:val="00F54793"/>
    <w:rsid w:val="00F549CA"/>
    <w:rsid w:val="00F54B6A"/>
    <w:rsid w:val="00F557D1"/>
    <w:rsid w:val="00F607FC"/>
    <w:rsid w:val="00F60EC3"/>
    <w:rsid w:val="00F6104E"/>
    <w:rsid w:val="00F6126C"/>
    <w:rsid w:val="00F6235D"/>
    <w:rsid w:val="00F62457"/>
    <w:rsid w:val="00F62736"/>
    <w:rsid w:val="00F6741C"/>
    <w:rsid w:val="00F67AF3"/>
    <w:rsid w:val="00F7221D"/>
    <w:rsid w:val="00F73308"/>
    <w:rsid w:val="00F7391F"/>
    <w:rsid w:val="00F75940"/>
    <w:rsid w:val="00F75FC0"/>
    <w:rsid w:val="00F76A04"/>
    <w:rsid w:val="00F76C7F"/>
    <w:rsid w:val="00F76D19"/>
    <w:rsid w:val="00F775B4"/>
    <w:rsid w:val="00F8116E"/>
    <w:rsid w:val="00F83132"/>
    <w:rsid w:val="00F83E3D"/>
    <w:rsid w:val="00F853D8"/>
    <w:rsid w:val="00F862A1"/>
    <w:rsid w:val="00F87613"/>
    <w:rsid w:val="00F87776"/>
    <w:rsid w:val="00F945D8"/>
    <w:rsid w:val="00F9523F"/>
    <w:rsid w:val="00F974CD"/>
    <w:rsid w:val="00FA0606"/>
    <w:rsid w:val="00FA692E"/>
    <w:rsid w:val="00FA6C50"/>
    <w:rsid w:val="00FB1980"/>
    <w:rsid w:val="00FB29EE"/>
    <w:rsid w:val="00FB4EB1"/>
    <w:rsid w:val="00FB51B6"/>
    <w:rsid w:val="00FB687E"/>
    <w:rsid w:val="00FB6F50"/>
    <w:rsid w:val="00FB71D8"/>
    <w:rsid w:val="00FB7A17"/>
    <w:rsid w:val="00FB7C37"/>
    <w:rsid w:val="00FC1E58"/>
    <w:rsid w:val="00FC3A54"/>
    <w:rsid w:val="00FC5FF0"/>
    <w:rsid w:val="00FC6478"/>
    <w:rsid w:val="00FD1C0A"/>
    <w:rsid w:val="00FD42F8"/>
    <w:rsid w:val="00FD52DA"/>
    <w:rsid w:val="00FD5C33"/>
    <w:rsid w:val="00FD6296"/>
    <w:rsid w:val="00FE0523"/>
    <w:rsid w:val="00FE28BD"/>
    <w:rsid w:val="00FE3105"/>
    <w:rsid w:val="00FE7522"/>
    <w:rsid w:val="00FF0A67"/>
    <w:rsid w:val="00FF1322"/>
    <w:rsid w:val="00FF3B7B"/>
    <w:rsid w:val="00FF62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Definition" w:uiPriority="99"/>
    <w:lsdException w:name="HTML Keyboard" w:uiPriority="99"/>
    <w:lsdException w:name="HTML Preformatted" w:uiPriority="99"/>
    <w:lsdException w:name="HTML Samp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1D"/>
    <w:pPr>
      <w:spacing w:after="200"/>
      <w:ind w:right="119"/>
      <w:jc w:val="both"/>
    </w:pPr>
    <w:rPr>
      <w:rFonts w:ascii="Times New Roman" w:hAnsi="Times New Roman"/>
      <w:lang w:eastAsia="en-US"/>
    </w:rPr>
  </w:style>
  <w:style w:type="paragraph" w:styleId="Ttulo1">
    <w:name w:val="heading 1"/>
    <w:basedOn w:val="Normal"/>
    <w:link w:val="Ttulo1Car"/>
    <w:uiPriority w:val="9"/>
    <w:qFormat/>
    <w:rsid w:val="00E7601D"/>
    <w:pPr>
      <w:spacing w:before="100" w:beforeAutospacing="1" w:after="100" w:afterAutospacing="1" w:line="264" w:lineRule="atLeast"/>
      <w:ind w:right="0"/>
      <w:jc w:val="left"/>
      <w:outlineLvl w:val="0"/>
    </w:pPr>
    <w:rPr>
      <w:rFonts w:cs="Arial"/>
      <w:b/>
      <w:bCs/>
      <w:kern w:val="36"/>
      <w:sz w:val="36"/>
      <w:szCs w:val="36"/>
      <w:lang w:val="es-ES" w:eastAsia="es-ES"/>
    </w:rPr>
  </w:style>
  <w:style w:type="paragraph" w:styleId="Ttulo2">
    <w:name w:val="heading 2"/>
    <w:basedOn w:val="Normal"/>
    <w:next w:val="Normal"/>
    <w:link w:val="Ttulo2Car"/>
    <w:uiPriority w:val="9"/>
    <w:qFormat/>
    <w:rsid w:val="00E7601D"/>
    <w:pPr>
      <w:keepNext/>
      <w:spacing w:before="240" w:after="60"/>
      <w:ind w:right="0"/>
      <w:jc w:val="left"/>
      <w:outlineLvl w:val="1"/>
    </w:pPr>
    <w:rPr>
      <w:rFonts w:ascii="Cambria" w:hAnsi="Cambria"/>
      <w:b/>
      <w:bCs/>
      <w:i/>
      <w:iCs/>
      <w:sz w:val="28"/>
      <w:szCs w:val="28"/>
      <w:lang w:val="es-ES" w:eastAsia="es-ES" w:bidi="he-IL"/>
    </w:rPr>
  </w:style>
  <w:style w:type="paragraph" w:styleId="Ttulo3">
    <w:name w:val="heading 3"/>
    <w:basedOn w:val="Normal"/>
    <w:next w:val="Normal"/>
    <w:link w:val="Ttulo3Car"/>
    <w:uiPriority w:val="9"/>
    <w:unhideWhenUsed/>
    <w:qFormat/>
    <w:rsid w:val="00E7601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9051E"/>
    <w:pPr>
      <w:keepNext/>
      <w:keepLines/>
      <w:spacing w:before="200" w:after="0"/>
      <w:outlineLvl w:val="3"/>
    </w:pPr>
    <w:rPr>
      <w:rFonts w:ascii="Cambria" w:eastAsia="Times New Roman" w:hAnsi="Cambria"/>
      <w:b/>
      <w:bCs/>
      <w:i/>
      <w:iCs/>
      <w:color w:val="4F81BD"/>
    </w:rPr>
  </w:style>
  <w:style w:type="paragraph" w:styleId="Ttulo5">
    <w:name w:val="heading 5"/>
    <w:basedOn w:val="Normal"/>
    <w:link w:val="Ttulo5Car"/>
    <w:uiPriority w:val="9"/>
    <w:qFormat/>
    <w:rsid w:val="00972319"/>
    <w:pPr>
      <w:spacing w:before="332" w:after="166"/>
      <w:ind w:right="0"/>
      <w:jc w:val="left"/>
      <w:outlineLvl w:val="4"/>
    </w:pPr>
    <w:rPr>
      <w:rFonts w:eastAsia="Times New Roman"/>
      <w:i/>
      <w:iCs/>
      <w:sz w:val="24"/>
      <w:szCs w:val="24"/>
      <w:lang w:val="es-ES" w:eastAsia="es-ES"/>
    </w:rPr>
  </w:style>
  <w:style w:type="paragraph" w:styleId="Ttulo6">
    <w:name w:val="heading 6"/>
    <w:basedOn w:val="Normal"/>
    <w:link w:val="Ttulo6Car"/>
    <w:uiPriority w:val="9"/>
    <w:qFormat/>
    <w:rsid w:val="00972319"/>
    <w:pPr>
      <w:spacing w:before="332" w:after="166"/>
      <w:ind w:right="0"/>
      <w:jc w:val="left"/>
      <w:outlineLvl w:val="5"/>
    </w:pPr>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0">
    <w:name w:val="Fuente de párrafo predeter.10"/>
    <w:rsid w:val="0059051E"/>
  </w:style>
  <w:style w:type="character" w:customStyle="1" w:styleId="Fuentedeprrafopredeter9">
    <w:name w:val="Fuente de párrafo predeter.9"/>
    <w:rsid w:val="0059051E"/>
  </w:style>
  <w:style w:type="character" w:customStyle="1" w:styleId="Fuentedeprrafopredeter8">
    <w:name w:val="Fuente de párrafo predeter.8"/>
    <w:rsid w:val="0059051E"/>
  </w:style>
  <w:style w:type="character" w:customStyle="1" w:styleId="Fuentedeprrafopredeter7">
    <w:name w:val="Fuente de párrafo predeter.7"/>
    <w:rsid w:val="0059051E"/>
  </w:style>
  <w:style w:type="character" w:customStyle="1" w:styleId="Fuentedeprrafopredeter6">
    <w:name w:val="Fuente de párrafo predeter.6"/>
    <w:rsid w:val="0059051E"/>
  </w:style>
  <w:style w:type="character" w:customStyle="1" w:styleId="Absatz-Standardschriftart">
    <w:name w:val="Absatz-Standardschriftart"/>
    <w:rsid w:val="0059051E"/>
  </w:style>
  <w:style w:type="character" w:customStyle="1" w:styleId="Fuentedeprrafopredeter5">
    <w:name w:val="Fuente de párrafo predeter.5"/>
    <w:rsid w:val="0059051E"/>
  </w:style>
  <w:style w:type="character" w:customStyle="1" w:styleId="Fuentedeprrafopredeter4">
    <w:name w:val="Fuente de párrafo predeter.4"/>
    <w:rsid w:val="0059051E"/>
  </w:style>
  <w:style w:type="character" w:customStyle="1" w:styleId="Fuentedeprrafopredeter3">
    <w:name w:val="Fuente de párrafo predeter.3"/>
    <w:rsid w:val="0059051E"/>
  </w:style>
  <w:style w:type="character" w:customStyle="1" w:styleId="Fuentedeprrafopredeter2">
    <w:name w:val="Fuente de párrafo predeter.2"/>
    <w:rsid w:val="0059051E"/>
  </w:style>
  <w:style w:type="character" w:customStyle="1" w:styleId="WW-Absatz-Standardschriftart">
    <w:name w:val="WW-Absatz-Standardschriftart"/>
    <w:rsid w:val="0059051E"/>
  </w:style>
  <w:style w:type="character" w:customStyle="1" w:styleId="Fuentedeprrafopredeter1">
    <w:name w:val="Fuente de párrafo predeter.1"/>
    <w:rsid w:val="0059051E"/>
  </w:style>
  <w:style w:type="character" w:customStyle="1" w:styleId="ti">
    <w:name w:val="ti"/>
    <w:basedOn w:val="Fuentedeprrafopredeter1"/>
    <w:rsid w:val="0059051E"/>
  </w:style>
  <w:style w:type="character" w:styleId="Hipervnculo">
    <w:name w:val="Hyperlink"/>
    <w:basedOn w:val="Fuentedeprrafopredeter1"/>
    <w:uiPriority w:val="99"/>
    <w:rsid w:val="0059051E"/>
    <w:rPr>
      <w:color w:val="0000FF"/>
      <w:u w:val="single"/>
    </w:rPr>
  </w:style>
  <w:style w:type="character" w:customStyle="1" w:styleId="featuredlinkouts">
    <w:name w:val="featured_linkouts"/>
    <w:basedOn w:val="Fuentedeprrafopredeter1"/>
    <w:rsid w:val="0059051E"/>
  </w:style>
  <w:style w:type="character" w:customStyle="1" w:styleId="linkbar">
    <w:name w:val="linkbar"/>
    <w:basedOn w:val="Fuentedeprrafopredeter1"/>
    <w:rsid w:val="0059051E"/>
  </w:style>
  <w:style w:type="character" w:customStyle="1" w:styleId="document-title1">
    <w:name w:val="document-title1"/>
    <w:basedOn w:val="Fuentedeprrafopredeter1"/>
    <w:rsid w:val="0059051E"/>
    <w:rPr>
      <w:sz w:val="36"/>
      <w:szCs w:val="36"/>
    </w:rPr>
  </w:style>
  <w:style w:type="character" w:styleId="Nmerodepgina">
    <w:name w:val="page number"/>
    <w:basedOn w:val="Fuentedeprrafopredeter1"/>
    <w:rsid w:val="0059051E"/>
  </w:style>
  <w:style w:type="character" w:customStyle="1" w:styleId="collablhiddenhiding">
    <w:name w:val="collabl hidden hiding"/>
    <w:basedOn w:val="Fuentedeprrafopredeter4"/>
    <w:rsid w:val="0059051E"/>
  </w:style>
  <w:style w:type="character" w:customStyle="1" w:styleId="ti2">
    <w:name w:val="ti2"/>
    <w:basedOn w:val="Fuentedeprrafopredeter4"/>
    <w:rsid w:val="0059051E"/>
    <w:rPr>
      <w:sz w:val="22"/>
      <w:szCs w:val="22"/>
    </w:rPr>
  </w:style>
  <w:style w:type="character" w:customStyle="1" w:styleId="journalname">
    <w:name w:val="journalname"/>
    <w:basedOn w:val="Fuentedeprrafopredeter5"/>
    <w:rsid w:val="0059051E"/>
  </w:style>
  <w:style w:type="character" w:customStyle="1" w:styleId="txt">
    <w:name w:val="txt"/>
    <w:basedOn w:val="Fuentedeprrafopredeter9"/>
    <w:rsid w:val="0059051E"/>
  </w:style>
  <w:style w:type="paragraph" w:customStyle="1" w:styleId="Encabezado10">
    <w:name w:val="Encabezado10"/>
    <w:basedOn w:val="Normal"/>
    <w:next w:val="Textoindependiente"/>
    <w:rsid w:val="0059051E"/>
    <w:pPr>
      <w:keepNext/>
      <w:spacing w:before="240" w:after="120"/>
    </w:pPr>
    <w:rPr>
      <w:rFonts w:ascii="Arial" w:eastAsia="MS Gothic" w:hAnsi="Arial" w:cs="Tahoma"/>
      <w:sz w:val="28"/>
      <w:szCs w:val="28"/>
    </w:rPr>
  </w:style>
  <w:style w:type="paragraph" w:styleId="Textoindependiente">
    <w:name w:val="Body Text"/>
    <w:basedOn w:val="Normal"/>
    <w:rsid w:val="0059051E"/>
    <w:pPr>
      <w:spacing w:after="120"/>
    </w:pPr>
  </w:style>
  <w:style w:type="paragraph" w:styleId="Lista">
    <w:name w:val="List"/>
    <w:basedOn w:val="Textoindependiente"/>
    <w:rsid w:val="0059051E"/>
    <w:rPr>
      <w:rFonts w:cs="Tahoma"/>
    </w:rPr>
  </w:style>
  <w:style w:type="paragraph" w:customStyle="1" w:styleId="Etiqueta">
    <w:name w:val="Etiqueta"/>
    <w:basedOn w:val="Normal"/>
    <w:rsid w:val="0059051E"/>
    <w:pPr>
      <w:suppressLineNumbers/>
      <w:spacing w:before="120" w:after="120"/>
    </w:pPr>
    <w:rPr>
      <w:rFonts w:cs="Tahoma"/>
      <w:i/>
      <w:iCs/>
      <w:sz w:val="24"/>
      <w:szCs w:val="24"/>
    </w:rPr>
  </w:style>
  <w:style w:type="paragraph" w:customStyle="1" w:styleId="ndice">
    <w:name w:val="Índice"/>
    <w:basedOn w:val="Normal"/>
    <w:rsid w:val="0059051E"/>
    <w:pPr>
      <w:suppressLineNumbers/>
    </w:pPr>
    <w:rPr>
      <w:rFonts w:cs="Tahoma"/>
    </w:rPr>
  </w:style>
  <w:style w:type="paragraph" w:customStyle="1" w:styleId="Encabezado9">
    <w:name w:val="Encabezado9"/>
    <w:basedOn w:val="Normal"/>
    <w:next w:val="Textoindependiente"/>
    <w:rsid w:val="0059051E"/>
    <w:pPr>
      <w:keepNext/>
      <w:spacing w:before="240" w:after="120"/>
    </w:pPr>
    <w:rPr>
      <w:rFonts w:ascii="Arial" w:eastAsia="MS Gothic" w:hAnsi="Arial" w:cs="Tahoma"/>
      <w:sz w:val="28"/>
      <w:szCs w:val="28"/>
    </w:rPr>
  </w:style>
  <w:style w:type="paragraph" w:customStyle="1" w:styleId="Encabezado8">
    <w:name w:val="Encabezado8"/>
    <w:basedOn w:val="Normal"/>
    <w:next w:val="Textoindependiente"/>
    <w:rsid w:val="0059051E"/>
    <w:pPr>
      <w:keepNext/>
      <w:spacing w:before="240" w:after="120"/>
    </w:pPr>
    <w:rPr>
      <w:rFonts w:ascii="Arial" w:eastAsia="MS Gothic" w:hAnsi="Arial" w:cs="Tahoma"/>
      <w:sz w:val="28"/>
      <w:szCs w:val="28"/>
    </w:rPr>
  </w:style>
  <w:style w:type="paragraph" w:customStyle="1" w:styleId="Encabezado7">
    <w:name w:val="Encabezado7"/>
    <w:basedOn w:val="Normal"/>
    <w:next w:val="Textoindependiente"/>
    <w:rsid w:val="0059051E"/>
    <w:pPr>
      <w:keepNext/>
      <w:spacing w:before="240" w:after="120"/>
    </w:pPr>
    <w:rPr>
      <w:rFonts w:ascii="Arial" w:eastAsia="MS Gothic" w:hAnsi="Arial" w:cs="Tahoma"/>
      <w:sz w:val="28"/>
      <w:szCs w:val="28"/>
    </w:rPr>
  </w:style>
  <w:style w:type="paragraph" w:customStyle="1" w:styleId="Encabezado6">
    <w:name w:val="Encabezado6"/>
    <w:basedOn w:val="Normal"/>
    <w:next w:val="Textoindependiente"/>
    <w:rsid w:val="0059051E"/>
    <w:pPr>
      <w:keepNext/>
      <w:spacing w:before="240" w:after="120"/>
    </w:pPr>
    <w:rPr>
      <w:rFonts w:ascii="Arial" w:eastAsia="MS Gothic" w:hAnsi="Arial" w:cs="Tahoma"/>
      <w:sz w:val="28"/>
      <w:szCs w:val="28"/>
    </w:rPr>
  </w:style>
  <w:style w:type="paragraph" w:customStyle="1" w:styleId="Encabezado5">
    <w:name w:val="Encabezado5"/>
    <w:basedOn w:val="Normal"/>
    <w:next w:val="Textoindependiente"/>
    <w:rsid w:val="0059051E"/>
    <w:pPr>
      <w:keepNext/>
      <w:spacing w:before="240" w:after="120"/>
    </w:pPr>
    <w:rPr>
      <w:rFonts w:ascii="Arial" w:eastAsia="MS Gothic" w:hAnsi="Arial" w:cs="Tahoma"/>
      <w:sz w:val="28"/>
      <w:szCs w:val="28"/>
    </w:rPr>
  </w:style>
  <w:style w:type="paragraph" w:customStyle="1" w:styleId="Encabezado4">
    <w:name w:val="Encabezado4"/>
    <w:basedOn w:val="Normal"/>
    <w:next w:val="Textoindependiente"/>
    <w:rsid w:val="0059051E"/>
    <w:pPr>
      <w:keepNext/>
      <w:spacing w:before="240" w:after="120"/>
    </w:pPr>
    <w:rPr>
      <w:rFonts w:ascii="Arial" w:eastAsia="MS Gothic" w:hAnsi="Arial" w:cs="Tahoma"/>
      <w:sz w:val="28"/>
      <w:szCs w:val="28"/>
    </w:rPr>
  </w:style>
  <w:style w:type="paragraph" w:customStyle="1" w:styleId="Encabezado3">
    <w:name w:val="Encabezado3"/>
    <w:basedOn w:val="Normal"/>
    <w:next w:val="Textoindependiente"/>
    <w:rsid w:val="0059051E"/>
    <w:pPr>
      <w:keepNext/>
      <w:spacing w:before="240" w:after="120"/>
    </w:pPr>
    <w:rPr>
      <w:rFonts w:ascii="Arial" w:eastAsia="MS Gothic" w:hAnsi="Arial" w:cs="Tahoma"/>
      <w:sz w:val="28"/>
      <w:szCs w:val="28"/>
    </w:rPr>
  </w:style>
  <w:style w:type="paragraph" w:customStyle="1" w:styleId="Encabezado2">
    <w:name w:val="Encabezado2"/>
    <w:basedOn w:val="Normal"/>
    <w:next w:val="Textoindependiente"/>
    <w:rsid w:val="0059051E"/>
    <w:pPr>
      <w:keepNext/>
      <w:spacing w:before="240" w:after="120"/>
    </w:pPr>
    <w:rPr>
      <w:rFonts w:ascii="Arial" w:eastAsia="MS Gothic" w:hAnsi="Arial" w:cs="Tahoma"/>
      <w:sz w:val="28"/>
      <w:szCs w:val="28"/>
    </w:rPr>
  </w:style>
  <w:style w:type="paragraph" w:customStyle="1" w:styleId="Encabezado1">
    <w:name w:val="Encabezado1"/>
    <w:basedOn w:val="Normal"/>
    <w:next w:val="Textoindependiente"/>
    <w:rsid w:val="0059051E"/>
    <w:pPr>
      <w:keepNext/>
      <w:spacing w:before="240" w:after="120"/>
    </w:pPr>
    <w:rPr>
      <w:rFonts w:ascii="Arial" w:eastAsia="MS Gothic" w:hAnsi="Arial" w:cs="Tahoma"/>
      <w:sz w:val="28"/>
      <w:szCs w:val="28"/>
    </w:rPr>
  </w:style>
  <w:style w:type="paragraph" w:customStyle="1" w:styleId="affiliation">
    <w:name w:val="affiliation"/>
    <w:basedOn w:val="Normal"/>
    <w:rsid w:val="0059051E"/>
    <w:pPr>
      <w:spacing w:before="280" w:after="280"/>
    </w:pPr>
  </w:style>
  <w:style w:type="paragraph" w:customStyle="1" w:styleId="abstract">
    <w:name w:val="abstract"/>
    <w:basedOn w:val="Normal"/>
    <w:rsid w:val="0059051E"/>
    <w:pPr>
      <w:spacing w:before="280" w:after="280"/>
    </w:pPr>
  </w:style>
  <w:style w:type="paragraph" w:styleId="Piedepgina">
    <w:name w:val="footer"/>
    <w:basedOn w:val="Normal"/>
    <w:rsid w:val="0059051E"/>
    <w:pPr>
      <w:tabs>
        <w:tab w:val="center" w:pos="4252"/>
        <w:tab w:val="right" w:pos="8504"/>
      </w:tabs>
    </w:pPr>
  </w:style>
  <w:style w:type="paragraph" w:customStyle="1" w:styleId="Contenidodelmarco">
    <w:name w:val="Contenido del marco"/>
    <w:basedOn w:val="Textoindependiente"/>
    <w:rsid w:val="0059051E"/>
  </w:style>
  <w:style w:type="paragraph" w:customStyle="1" w:styleId="Encabezamientodelista">
    <w:name w:val="Encabezamiento de lista"/>
    <w:basedOn w:val="Normal"/>
    <w:next w:val="Contenidodelista"/>
    <w:rsid w:val="0059051E"/>
    <w:pPr>
      <w:ind w:right="0"/>
    </w:pPr>
  </w:style>
  <w:style w:type="paragraph" w:customStyle="1" w:styleId="Contenidodelista">
    <w:name w:val="Contenido de lista"/>
    <w:basedOn w:val="Normal"/>
    <w:rsid w:val="0059051E"/>
    <w:pPr>
      <w:ind w:left="567" w:right="0"/>
    </w:pPr>
  </w:style>
  <w:style w:type="paragraph" w:styleId="Encabezado">
    <w:name w:val="header"/>
    <w:basedOn w:val="Normal"/>
    <w:link w:val="EncabezadoCar"/>
    <w:uiPriority w:val="99"/>
    <w:rsid w:val="0059051E"/>
    <w:pPr>
      <w:tabs>
        <w:tab w:val="center" w:pos="4252"/>
        <w:tab w:val="right" w:pos="8504"/>
      </w:tabs>
    </w:pPr>
  </w:style>
  <w:style w:type="paragraph" w:customStyle="1" w:styleId="collabhidden">
    <w:name w:val="collab hidden"/>
    <w:basedOn w:val="Normal"/>
    <w:rsid w:val="0059051E"/>
    <w:pPr>
      <w:spacing w:before="280" w:after="280"/>
    </w:pPr>
    <w:rPr>
      <w:lang w:val="es-ES"/>
    </w:rPr>
  </w:style>
  <w:style w:type="paragraph" w:customStyle="1" w:styleId="affiliation2">
    <w:name w:val="affiliation2"/>
    <w:basedOn w:val="Normal"/>
    <w:rsid w:val="0059051E"/>
    <w:pPr>
      <w:spacing w:before="240" w:after="120" w:line="288" w:lineRule="atLeast"/>
      <w:ind w:left="120" w:right="0"/>
    </w:pPr>
    <w:rPr>
      <w:sz w:val="19"/>
      <w:szCs w:val="19"/>
      <w:lang w:val="es-ES"/>
    </w:rPr>
  </w:style>
  <w:style w:type="paragraph" w:customStyle="1" w:styleId="source1">
    <w:name w:val="source1"/>
    <w:basedOn w:val="Normal"/>
    <w:rsid w:val="0059051E"/>
    <w:pPr>
      <w:spacing w:before="120" w:after="0" w:line="240" w:lineRule="atLeast"/>
      <w:ind w:left="660" w:right="0"/>
    </w:pPr>
    <w:rPr>
      <w:sz w:val="18"/>
      <w:szCs w:val="18"/>
      <w:lang w:val="es-ES"/>
    </w:rPr>
  </w:style>
  <w:style w:type="paragraph" w:customStyle="1" w:styleId="Textopreformateado">
    <w:name w:val="Texto preformateado"/>
    <w:basedOn w:val="Normal"/>
    <w:rsid w:val="0059051E"/>
    <w:pPr>
      <w:spacing w:after="0"/>
    </w:pPr>
    <w:rPr>
      <w:rFonts w:ascii="Courier New" w:eastAsia="Courier New" w:hAnsi="Courier New" w:cs="Courier New"/>
    </w:rPr>
  </w:style>
  <w:style w:type="paragraph" w:styleId="NormalWeb">
    <w:name w:val="Normal (Web)"/>
    <w:basedOn w:val="Normal"/>
    <w:uiPriority w:val="99"/>
    <w:rsid w:val="0059051E"/>
    <w:pPr>
      <w:spacing w:before="280" w:after="119"/>
    </w:pPr>
    <w:rPr>
      <w:lang w:val="es-ES"/>
    </w:rPr>
  </w:style>
  <w:style w:type="character" w:styleId="Hipervnculovisitado">
    <w:name w:val="FollowedHyperlink"/>
    <w:basedOn w:val="Fuentedeprrafopredeter"/>
    <w:uiPriority w:val="99"/>
    <w:rsid w:val="009752AD"/>
    <w:rPr>
      <w:color w:val="800080"/>
      <w:u w:val="single"/>
    </w:rPr>
  </w:style>
  <w:style w:type="paragraph" w:customStyle="1" w:styleId="citation">
    <w:name w:val="citation"/>
    <w:basedOn w:val="Normal"/>
    <w:rsid w:val="00313580"/>
    <w:pPr>
      <w:spacing w:before="100" w:beforeAutospacing="1" w:after="100" w:afterAutospacing="1"/>
    </w:pPr>
    <w:rPr>
      <w:lang w:val="es-ES" w:eastAsia="es-ES"/>
    </w:rPr>
  </w:style>
  <w:style w:type="paragraph" w:customStyle="1" w:styleId="authlist">
    <w:name w:val="auth_list"/>
    <w:basedOn w:val="Normal"/>
    <w:rsid w:val="00313580"/>
    <w:pPr>
      <w:spacing w:before="100" w:beforeAutospacing="1" w:after="100" w:afterAutospacing="1"/>
    </w:pPr>
    <w:rPr>
      <w:lang w:val="es-ES" w:eastAsia="es-ES"/>
    </w:rPr>
  </w:style>
  <w:style w:type="paragraph" w:customStyle="1" w:styleId="aff">
    <w:name w:val="aff"/>
    <w:basedOn w:val="Normal"/>
    <w:rsid w:val="00313580"/>
    <w:pPr>
      <w:spacing w:before="100" w:beforeAutospacing="1" w:after="100" w:afterAutospacing="1"/>
    </w:pPr>
    <w:rPr>
      <w:lang w:val="es-ES" w:eastAsia="es-ES"/>
    </w:rPr>
  </w:style>
  <w:style w:type="paragraph" w:customStyle="1" w:styleId="lang">
    <w:name w:val="lang"/>
    <w:basedOn w:val="Normal"/>
    <w:rsid w:val="0021610E"/>
    <w:pPr>
      <w:spacing w:before="100" w:beforeAutospacing="1" w:after="100" w:afterAutospacing="1"/>
    </w:pPr>
    <w:rPr>
      <w:lang w:val="es-ES" w:eastAsia="es-ES"/>
    </w:rPr>
  </w:style>
  <w:style w:type="paragraph" w:customStyle="1" w:styleId="pmid">
    <w:name w:val="pmid"/>
    <w:basedOn w:val="Normal"/>
    <w:rsid w:val="0021610E"/>
    <w:pPr>
      <w:spacing w:before="100" w:beforeAutospacing="1" w:after="100" w:afterAutospacing="1"/>
    </w:pPr>
    <w:rPr>
      <w:lang w:val="es-ES" w:eastAsia="es-ES"/>
    </w:rPr>
  </w:style>
  <w:style w:type="paragraph" w:styleId="Textodeglobo">
    <w:name w:val="Balloon Text"/>
    <w:basedOn w:val="Normal"/>
    <w:link w:val="TextodegloboCar"/>
    <w:rsid w:val="007D2B9B"/>
    <w:rPr>
      <w:rFonts w:ascii="Tahoma" w:hAnsi="Tahoma" w:cs="Tahoma"/>
      <w:sz w:val="16"/>
      <w:szCs w:val="16"/>
    </w:rPr>
  </w:style>
  <w:style w:type="character" w:customStyle="1" w:styleId="TextodegloboCar">
    <w:name w:val="Texto de globo Car"/>
    <w:basedOn w:val="Fuentedeprrafopredeter"/>
    <w:link w:val="Textodeglobo"/>
    <w:rsid w:val="007D2B9B"/>
    <w:rPr>
      <w:rFonts w:ascii="Tahoma" w:hAnsi="Tahoma" w:cs="Tahoma"/>
      <w:sz w:val="16"/>
      <w:szCs w:val="16"/>
      <w:lang w:val="es-ES_tradnl" w:eastAsia="ar-SA"/>
    </w:rPr>
  </w:style>
  <w:style w:type="paragraph" w:styleId="Sinespaciado">
    <w:name w:val="No Spacing"/>
    <w:uiPriority w:val="1"/>
    <w:qFormat/>
    <w:rsid w:val="00E7601D"/>
    <w:rPr>
      <w:sz w:val="22"/>
      <w:szCs w:val="22"/>
      <w:lang w:eastAsia="en-US"/>
    </w:rPr>
  </w:style>
  <w:style w:type="character" w:customStyle="1" w:styleId="subabstractlabel">
    <w:name w:val="sub_abstract_label"/>
    <w:basedOn w:val="Fuentedeprrafopredeter"/>
    <w:rsid w:val="00351732"/>
  </w:style>
  <w:style w:type="character" w:customStyle="1" w:styleId="apple-converted-space">
    <w:name w:val="apple-converted-space"/>
    <w:basedOn w:val="Fuentedeprrafopredeter"/>
    <w:rsid w:val="004371FC"/>
  </w:style>
  <w:style w:type="character" w:customStyle="1" w:styleId="src">
    <w:name w:val="src"/>
    <w:basedOn w:val="Fuentedeprrafopredeter"/>
    <w:rsid w:val="00005933"/>
  </w:style>
  <w:style w:type="character" w:customStyle="1" w:styleId="jrnl">
    <w:name w:val="jrnl"/>
    <w:basedOn w:val="Fuentedeprrafopredeter"/>
    <w:rsid w:val="00005933"/>
  </w:style>
  <w:style w:type="character" w:customStyle="1" w:styleId="Ttulo3Car">
    <w:name w:val="Título 3 Car"/>
    <w:basedOn w:val="Fuentedeprrafopredeter"/>
    <w:link w:val="Ttulo3"/>
    <w:uiPriority w:val="9"/>
    <w:rsid w:val="00E7601D"/>
    <w:rPr>
      <w:rFonts w:ascii="Cambria" w:eastAsia="Times New Roman" w:hAnsi="Cambria" w:cs="Times New Roman"/>
      <w:b/>
      <w:bCs/>
      <w:color w:val="4F81BD"/>
      <w:sz w:val="20"/>
      <w:szCs w:val="20"/>
    </w:rPr>
  </w:style>
  <w:style w:type="character" w:customStyle="1" w:styleId="Ttulo1Car">
    <w:name w:val="Título 1 Car"/>
    <w:basedOn w:val="Fuentedeprrafopredeter"/>
    <w:link w:val="Ttulo1"/>
    <w:uiPriority w:val="9"/>
    <w:rsid w:val="00E7601D"/>
    <w:rPr>
      <w:rFonts w:ascii="Times New Roman" w:hAnsi="Times New Roman" w:cs="Arial"/>
      <w:b/>
      <w:bCs/>
      <w:kern w:val="36"/>
      <w:sz w:val="36"/>
      <w:szCs w:val="36"/>
      <w:lang w:val="es-ES" w:eastAsia="es-ES"/>
    </w:rPr>
  </w:style>
  <w:style w:type="character" w:customStyle="1" w:styleId="ui-ncbitoggler-master-text">
    <w:name w:val="ui-ncbitoggler-master-text"/>
    <w:basedOn w:val="Fuentedeprrafopredeter"/>
    <w:rsid w:val="00C55B75"/>
  </w:style>
  <w:style w:type="character" w:customStyle="1" w:styleId="ui-icon">
    <w:name w:val="ui-icon"/>
    <w:basedOn w:val="Fuentedeprrafopredeter"/>
    <w:rsid w:val="00C55B75"/>
  </w:style>
  <w:style w:type="paragraph" w:styleId="Prrafodelista">
    <w:name w:val="List Paragraph"/>
    <w:basedOn w:val="Normal"/>
    <w:uiPriority w:val="34"/>
    <w:qFormat/>
    <w:rsid w:val="00E7601D"/>
    <w:pPr>
      <w:ind w:left="720"/>
      <w:contextualSpacing/>
    </w:pPr>
  </w:style>
  <w:style w:type="character" w:customStyle="1" w:styleId="Ttulo2Car">
    <w:name w:val="Título 2 Car"/>
    <w:basedOn w:val="Fuentedeprrafopredeter"/>
    <w:link w:val="Ttulo2"/>
    <w:uiPriority w:val="9"/>
    <w:rsid w:val="00E7601D"/>
    <w:rPr>
      <w:rFonts w:ascii="Cambria" w:hAnsi="Cambria"/>
      <w:b/>
      <w:bCs/>
      <w:i/>
      <w:iCs/>
      <w:sz w:val="28"/>
      <w:szCs w:val="28"/>
      <w:lang w:val="es-ES" w:eastAsia="es-ES" w:bidi="he-IL"/>
    </w:rPr>
  </w:style>
  <w:style w:type="paragraph" w:styleId="Epgrafe">
    <w:name w:val="caption"/>
    <w:basedOn w:val="Normal"/>
    <w:next w:val="Normal"/>
    <w:uiPriority w:val="35"/>
    <w:unhideWhenUsed/>
    <w:qFormat/>
    <w:rsid w:val="00E7601D"/>
    <w:rPr>
      <w:b/>
      <w:bCs/>
      <w:color w:val="4F81BD"/>
      <w:sz w:val="18"/>
      <w:szCs w:val="18"/>
    </w:rPr>
  </w:style>
  <w:style w:type="character" w:styleId="nfasis">
    <w:name w:val="Emphasis"/>
    <w:basedOn w:val="Fuentedeprrafopredeter"/>
    <w:uiPriority w:val="20"/>
    <w:qFormat/>
    <w:rsid w:val="00E7601D"/>
    <w:rPr>
      <w:i/>
    </w:rPr>
  </w:style>
  <w:style w:type="character" w:styleId="Ttulodellibro">
    <w:name w:val="Book Title"/>
    <w:basedOn w:val="Fuentedeprrafopredeter"/>
    <w:uiPriority w:val="33"/>
    <w:qFormat/>
    <w:rsid w:val="00E7601D"/>
    <w:rPr>
      <w:b/>
      <w:bCs/>
      <w:smallCaps/>
      <w:spacing w:val="5"/>
    </w:rPr>
  </w:style>
  <w:style w:type="paragraph" w:customStyle="1" w:styleId="Default">
    <w:name w:val="Default"/>
    <w:rsid w:val="00F62736"/>
    <w:pPr>
      <w:autoSpaceDE w:val="0"/>
      <w:autoSpaceDN w:val="0"/>
      <w:adjustRightInd w:val="0"/>
    </w:pPr>
    <w:rPr>
      <w:rFonts w:ascii="Times New Roman" w:hAnsi="Times New Roman"/>
      <w:color w:val="000000"/>
      <w:sz w:val="24"/>
      <w:szCs w:val="24"/>
      <w:lang w:val="es-ES" w:eastAsia="es-ES"/>
    </w:rPr>
  </w:style>
  <w:style w:type="character" w:customStyle="1" w:styleId="src1">
    <w:name w:val="src1"/>
    <w:basedOn w:val="Fuentedeprrafopredeter"/>
    <w:rsid w:val="00D041E3"/>
    <w:rPr>
      <w:vanish w:val="0"/>
      <w:webHidden w:val="0"/>
      <w:specVanish w:val="0"/>
    </w:rPr>
  </w:style>
  <w:style w:type="character" w:styleId="Textoennegrita">
    <w:name w:val="Strong"/>
    <w:basedOn w:val="Fuentedeprrafopredeter"/>
    <w:uiPriority w:val="22"/>
    <w:qFormat/>
    <w:rsid w:val="00913F83"/>
    <w:rPr>
      <w:b/>
      <w:bCs/>
    </w:rPr>
  </w:style>
  <w:style w:type="character" w:customStyle="1" w:styleId="slug-doi">
    <w:name w:val="slug-doi"/>
    <w:basedOn w:val="Fuentedeprrafopredeter"/>
    <w:rsid w:val="00913F83"/>
  </w:style>
  <w:style w:type="character" w:customStyle="1" w:styleId="slug-ahead-of-print-date">
    <w:name w:val="slug-ahead-of-print-date"/>
    <w:basedOn w:val="Fuentedeprrafopredeter"/>
    <w:rsid w:val="00913F83"/>
  </w:style>
  <w:style w:type="character" w:customStyle="1" w:styleId="ui-ncbitoggler-master-text2">
    <w:name w:val="ui-ncbitoggler-master-text2"/>
    <w:basedOn w:val="Fuentedeprrafopredeter"/>
    <w:rsid w:val="005A4208"/>
  </w:style>
  <w:style w:type="paragraph" w:customStyle="1" w:styleId="ui-ncbi-toggler-slave">
    <w:name w:val="ui-ncbi-toggler-slave"/>
    <w:basedOn w:val="Normal"/>
    <w:rsid w:val="005A4208"/>
    <w:pPr>
      <w:spacing w:before="100" w:beforeAutospacing="1" w:after="100" w:afterAutospacing="1"/>
      <w:ind w:right="0"/>
      <w:jc w:val="left"/>
    </w:pPr>
    <w:rPr>
      <w:rFonts w:eastAsia="Times New Roman"/>
      <w:sz w:val="24"/>
      <w:szCs w:val="24"/>
      <w:lang w:val="es-ES" w:eastAsia="es-ES"/>
    </w:rPr>
  </w:style>
  <w:style w:type="character" w:customStyle="1" w:styleId="highlight">
    <w:name w:val="highlight"/>
    <w:basedOn w:val="Fuentedeprrafopredeter"/>
    <w:rsid w:val="006979FC"/>
  </w:style>
  <w:style w:type="paragraph" w:customStyle="1" w:styleId="texto11">
    <w:name w:val="texto11"/>
    <w:basedOn w:val="Normal"/>
    <w:rsid w:val="009E64B5"/>
    <w:pPr>
      <w:spacing w:before="100" w:beforeAutospacing="1" w:after="100" w:afterAutospacing="1"/>
      <w:ind w:right="0"/>
      <w:jc w:val="left"/>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BB7987"/>
    <w:rPr>
      <w:rFonts w:ascii="Times New Roman" w:hAnsi="Times New Roman"/>
      <w:lang w:eastAsia="en-US"/>
    </w:rPr>
  </w:style>
  <w:style w:type="character" w:customStyle="1" w:styleId="Ttulo5Car">
    <w:name w:val="Título 5 Car"/>
    <w:basedOn w:val="Fuentedeprrafopredeter"/>
    <w:link w:val="Ttulo5"/>
    <w:uiPriority w:val="9"/>
    <w:rsid w:val="00972319"/>
    <w:rPr>
      <w:rFonts w:ascii="Times New Roman" w:eastAsia="Times New Roman" w:hAnsi="Times New Roman"/>
      <w:i/>
      <w:iCs/>
      <w:sz w:val="24"/>
      <w:szCs w:val="24"/>
      <w:lang w:val="es-ES" w:eastAsia="es-ES"/>
    </w:rPr>
  </w:style>
  <w:style w:type="character" w:customStyle="1" w:styleId="Ttulo6Car">
    <w:name w:val="Título 6 Car"/>
    <w:basedOn w:val="Fuentedeprrafopredeter"/>
    <w:link w:val="Ttulo6"/>
    <w:uiPriority w:val="9"/>
    <w:rsid w:val="00972319"/>
    <w:rPr>
      <w:rFonts w:ascii="Times New Roman" w:eastAsia="Times New Roman" w:hAnsi="Times New Roman"/>
      <w:sz w:val="24"/>
      <w:szCs w:val="24"/>
      <w:lang w:val="es-ES" w:eastAsia="es-ES"/>
    </w:rPr>
  </w:style>
  <w:style w:type="character" w:customStyle="1" w:styleId="Ttulo4Car">
    <w:name w:val="Título 4 Car"/>
    <w:basedOn w:val="Fuentedeprrafopredeter"/>
    <w:link w:val="Ttulo4"/>
    <w:uiPriority w:val="9"/>
    <w:rsid w:val="00972319"/>
    <w:rPr>
      <w:rFonts w:ascii="Cambria" w:eastAsia="Times New Roman" w:hAnsi="Cambria"/>
      <w:b/>
      <w:bCs/>
      <w:i/>
      <w:iCs/>
      <w:color w:val="4F81BD"/>
      <w:lang w:eastAsia="en-US"/>
    </w:rPr>
  </w:style>
  <w:style w:type="character" w:styleId="CdigoHTML">
    <w:name w:val="HTML Code"/>
    <w:basedOn w:val="Fuentedeprrafopredeter"/>
    <w:uiPriority w:val="99"/>
    <w:unhideWhenUsed/>
    <w:rsid w:val="00972319"/>
    <w:rPr>
      <w:rFonts w:ascii="Courier New" w:eastAsia="Times New Roman" w:hAnsi="Courier New" w:cs="Courier New" w:hint="default"/>
      <w:sz w:val="24"/>
      <w:szCs w:val="24"/>
    </w:rPr>
  </w:style>
  <w:style w:type="character" w:styleId="DefinicinHTML">
    <w:name w:val="HTML Definition"/>
    <w:basedOn w:val="Fuentedeprrafopredeter"/>
    <w:uiPriority w:val="99"/>
    <w:unhideWhenUsed/>
    <w:rsid w:val="00972319"/>
    <w:rPr>
      <w:i/>
      <w:iCs/>
    </w:rPr>
  </w:style>
  <w:style w:type="character" w:styleId="TecladoHTML">
    <w:name w:val="HTML Keyboard"/>
    <w:basedOn w:val="Fuentedeprrafopredeter"/>
    <w:uiPriority w:val="99"/>
    <w:unhideWhenUsed/>
    <w:rsid w:val="00972319"/>
    <w:rPr>
      <w:rFonts w:ascii="Courier New" w:eastAsia="Times New Roman" w:hAnsi="Courier New" w:cs="Courier New" w:hint="default"/>
      <w:sz w:val="24"/>
      <w:szCs w:val="24"/>
    </w:rPr>
  </w:style>
  <w:style w:type="paragraph" w:styleId="HTMLconformatoprevio">
    <w:name w:val="HTML Preformatted"/>
    <w:basedOn w:val="Normal"/>
    <w:link w:val="HTMLconformatoprevioCar"/>
    <w:uiPriority w:val="99"/>
    <w:unhideWhenUsed/>
    <w:rsid w:val="0097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4"/>
      <w:szCs w:val="24"/>
      <w:lang w:val="es-ES" w:eastAsia="es-ES"/>
    </w:rPr>
  </w:style>
  <w:style w:type="character" w:customStyle="1" w:styleId="HTMLconformatoprevioCar">
    <w:name w:val="HTML con formato previo Car"/>
    <w:basedOn w:val="Fuentedeprrafopredeter"/>
    <w:link w:val="HTMLconformatoprevio"/>
    <w:uiPriority w:val="99"/>
    <w:rsid w:val="00972319"/>
    <w:rPr>
      <w:rFonts w:ascii="Courier New" w:eastAsia="Times New Roman" w:hAnsi="Courier New" w:cs="Courier New"/>
      <w:sz w:val="24"/>
      <w:szCs w:val="24"/>
      <w:lang w:val="es-ES" w:eastAsia="es-ES"/>
    </w:rPr>
  </w:style>
  <w:style w:type="character" w:styleId="EjemplodeHTML">
    <w:name w:val="HTML Sample"/>
    <w:basedOn w:val="Fuentedeprrafopredeter"/>
    <w:uiPriority w:val="99"/>
    <w:unhideWhenUsed/>
    <w:rsid w:val="00972319"/>
    <w:rPr>
      <w:rFonts w:ascii="Courier New" w:eastAsia="Times New Roman" w:hAnsi="Courier New" w:cs="Courier New" w:hint="default"/>
      <w:sz w:val="24"/>
      <w:szCs w:val="24"/>
    </w:rPr>
  </w:style>
  <w:style w:type="paragraph" w:customStyle="1" w:styleId="address">
    <w:name w:val="addres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hidden">
    <w:name w:val="ui-helper-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helper-reset">
    <w:name w:val="ui-helper-reset"/>
    <w:basedOn w:val="Normal"/>
    <w:rsid w:val="00972319"/>
    <w:pPr>
      <w:spacing w:after="0"/>
      <w:ind w:right="0"/>
      <w:jc w:val="left"/>
    </w:pPr>
    <w:rPr>
      <w:rFonts w:eastAsia="Times New Roman"/>
      <w:sz w:val="24"/>
      <w:szCs w:val="24"/>
      <w:lang w:val="es-ES" w:eastAsia="es-ES"/>
    </w:rPr>
  </w:style>
  <w:style w:type="paragraph" w:customStyle="1" w:styleId="ui-helper-clearfix">
    <w:name w:val="ui-helper-clear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zfix">
    <w:name w:val="ui-helper-z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overlay">
    <w:name w:val="ui-widget-overlay"/>
    <w:basedOn w:val="Normal"/>
    <w:rsid w:val="00972319"/>
    <w:pPr>
      <w:shd w:val="clear" w:color="auto" w:fill="AAAAAA"/>
      <w:spacing w:before="100" w:beforeAutospacing="1" w:after="100" w:afterAutospacing="1"/>
      <w:ind w:right="0"/>
      <w:jc w:val="left"/>
    </w:pPr>
    <w:rPr>
      <w:rFonts w:eastAsia="Times New Roman"/>
      <w:sz w:val="24"/>
      <w:szCs w:val="24"/>
      <w:lang w:val="es-ES" w:eastAsia="es-ES"/>
    </w:rPr>
  </w:style>
  <w:style w:type="paragraph" w:customStyle="1" w:styleId="ui-widget">
    <w:name w:val="ui-widget"/>
    <w:basedOn w:val="Normal"/>
    <w:rsid w:val="00972319"/>
    <w:pPr>
      <w:spacing w:before="100" w:beforeAutospacing="1" w:after="100" w:afterAutospacing="1"/>
      <w:ind w:right="0"/>
      <w:jc w:val="left"/>
    </w:pPr>
    <w:rPr>
      <w:rFonts w:ascii="Arial" w:eastAsia="Times New Roman" w:hAnsi="Arial" w:cs="Arial"/>
      <w:sz w:val="24"/>
      <w:szCs w:val="24"/>
      <w:lang w:val="es-ES" w:eastAsia="es-ES"/>
    </w:rPr>
  </w:style>
  <w:style w:type="paragraph" w:customStyle="1" w:styleId="ui-widget-content">
    <w:name w:val="ui-widget-content"/>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22222"/>
      <w:sz w:val="24"/>
      <w:szCs w:val="24"/>
      <w:lang w:val="es-ES" w:eastAsia="es-ES"/>
    </w:rPr>
  </w:style>
  <w:style w:type="paragraph" w:customStyle="1" w:styleId="ui-widget-header">
    <w:name w:val="ui-widget-header"/>
    <w:basedOn w:val="Normal"/>
    <w:rsid w:val="00972319"/>
    <w:pPr>
      <w:pBdr>
        <w:top w:val="single" w:sz="4" w:space="0" w:color="AAAAAA"/>
        <w:left w:val="single" w:sz="4" w:space="0" w:color="AAAAAA"/>
        <w:bottom w:val="single" w:sz="4" w:space="0" w:color="AAAAAA"/>
        <w:right w:val="single" w:sz="4" w:space="0" w:color="AAAAAA"/>
      </w:pBdr>
      <w:shd w:val="clear" w:color="auto" w:fill="CCCCCC"/>
      <w:spacing w:before="100" w:beforeAutospacing="1" w:after="100" w:afterAutospacing="1"/>
      <w:ind w:right="0"/>
      <w:jc w:val="left"/>
    </w:pPr>
    <w:rPr>
      <w:rFonts w:eastAsia="Times New Roman"/>
      <w:b/>
      <w:bCs/>
      <w:color w:val="222222"/>
      <w:sz w:val="24"/>
      <w:szCs w:val="24"/>
      <w:lang w:val="es-ES" w:eastAsia="es-ES"/>
    </w:rPr>
  </w:style>
  <w:style w:type="paragraph" w:customStyle="1" w:styleId="ui-state-default">
    <w:name w:val="ui-state-default"/>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
    <w:name w:val="ui-state-hover"/>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
    <w:name w:val="ui-state-focus"/>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
    <w:name w:val="ui-state-active"/>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
    <w:name w:val="ui-state-highlight"/>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
    <w:name w:val="ui-state-error"/>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
    <w:name w:val="ui-state-error-text"/>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
    <w:name w:val="ui-priority-primary"/>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
    <w:name w:val="ui-priority-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
    <w:name w:val="ui-state-disable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shadow">
    <w:name w:val="ui-widget-shadow"/>
    <w:basedOn w:val="Normal"/>
    <w:rsid w:val="00972319"/>
    <w:pPr>
      <w:shd w:val="clear" w:color="auto" w:fill="AAAAAA"/>
      <w:spacing w:after="0"/>
      <w:ind w:left="-83" w:right="0"/>
      <w:jc w:val="left"/>
    </w:pPr>
    <w:rPr>
      <w:rFonts w:eastAsia="Times New Roman"/>
      <w:sz w:val="24"/>
      <w:szCs w:val="24"/>
      <w:lang w:val="es-ES" w:eastAsia="es-ES"/>
    </w:rPr>
  </w:style>
  <w:style w:type="paragraph" w:customStyle="1" w:styleId="ui-tabs">
    <w:name w:val="ui-tab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handle">
    <w:name w:val="ui-resizable-handle"/>
    <w:basedOn w:val="Normal"/>
    <w:rsid w:val="00972319"/>
    <w:pPr>
      <w:spacing w:before="100" w:beforeAutospacing="1" w:after="100" w:afterAutospacing="1"/>
      <w:ind w:right="0"/>
      <w:jc w:val="left"/>
    </w:pPr>
    <w:rPr>
      <w:rFonts w:eastAsia="Times New Roman"/>
      <w:sz w:val="2"/>
      <w:szCs w:val="2"/>
      <w:lang w:val="es-ES" w:eastAsia="es-ES"/>
    </w:rPr>
  </w:style>
  <w:style w:type="paragraph" w:customStyle="1" w:styleId="ui-resizable-n">
    <w:name w:val="ui-resizable-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
    <w:name w:val="ui-resizable-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e">
    <w:name w:val="ui-resizable-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w">
    <w:name w:val="ui-resizable-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e">
    <w:name w:val="ui-resizable-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w">
    <w:name w:val="ui-resizable-s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w">
    <w:name w:val="ui-resizable-n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e">
    <w:name w:val="ui-resizable-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
    <w:name w:val="ui-dialog"/>
    <w:basedOn w:val="Normal"/>
    <w:rsid w:val="00972319"/>
    <w:pPr>
      <w:pBdr>
        <w:top w:val="single" w:sz="12" w:space="0" w:color="3E72A6"/>
        <w:left w:val="single" w:sz="12" w:space="0" w:color="3E72A6"/>
        <w:bottom w:val="single" w:sz="12" w:space="0" w:color="3E72A6"/>
        <w:right w:val="single" w:sz="12" w:space="0" w:color="3E72A6"/>
      </w:pBdr>
      <w:spacing w:before="100" w:beforeAutospacing="1" w:after="100" w:afterAutospacing="1"/>
      <w:ind w:right="0"/>
      <w:jc w:val="left"/>
    </w:pPr>
    <w:rPr>
      <w:rFonts w:eastAsia="Times New Roman"/>
      <w:sz w:val="14"/>
      <w:szCs w:val="14"/>
      <w:lang w:val="es-ES" w:eastAsia="es-ES"/>
    </w:rPr>
  </w:style>
  <w:style w:type="paragraph" w:customStyle="1" w:styleId="ui-ncbiautocomplete-actions">
    <w:name w:val="ui-ncbiautocomplete-actions"/>
    <w:basedOn w:val="Normal"/>
    <w:rsid w:val="00972319"/>
    <w:pPr>
      <w:pBdr>
        <w:top w:val="single" w:sz="4" w:space="3" w:color="777777"/>
        <w:left w:val="single" w:sz="4" w:space="3" w:color="777777"/>
        <w:bottom w:val="single" w:sz="4" w:space="3" w:color="777777"/>
        <w:right w:val="single" w:sz="4" w:space="3" w:color="777777"/>
      </w:pBdr>
      <w:shd w:val="clear" w:color="auto" w:fill="CECECE"/>
      <w:spacing w:before="10" w:after="0"/>
      <w:ind w:left="-10" w:right="-10"/>
      <w:jc w:val="left"/>
    </w:pPr>
    <w:rPr>
      <w:rFonts w:eastAsia="Times New Roman"/>
      <w:sz w:val="24"/>
      <w:szCs w:val="24"/>
      <w:lang w:val="es-ES" w:eastAsia="es-ES"/>
    </w:rPr>
  </w:style>
  <w:style w:type="paragraph" w:customStyle="1" w:styleId="ui-ncbiautocomplete-link-pref">
    <w:name w:val="ui-ncbiautocomplete-link-pref"/>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ui-dialog-titlebar">
    <w:name w:val="ui-dialog-titlebar"/>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ncbibutton">
    <w:name w:val="ui-ncbibutton"/>
    <w:basedOn w:val="Normal"/>
    <w:rsid w:val="00972319"/>
    <w:pPr>
      <w:pBdr>
        <w:top w:val="single" w:sz="4" w:space="4" w:color="auto"/>
        <w:left w:val="single" w:sz="4" w:space="10" w:color="auto"/>
        <w:bottom w:val="single" w:sz="4" w:space="4" w:color="auto"/>
        <w:right w:val="single" w:sz="4" w:space="10" w:color="auto"/>
      </w:pBdr>
      <w:spacing w:before="100" w:beforeAutospacing="1" w:after="100" w:afterAutospacing="1"/>
      <w:ind w:right="24"/>
      <w:jc w:val="center"/>
    </w:pPr>
    <w:rPr>
      <w:rFonts w:ascii="inherit" w:eastAsia="Times New Roman" w:hAnsi="inherit"/>
      <w:sz w:val="24"/>
      <w:szCs w:val="24"/>
      <w:lang w:val="es-ES" w:eastAsia="es-ES"/>
    </w:rPr>
  </w:style>
  <w:style w:type="paragraph" w:customStyle="1" w:styleId="ui-button-icon-only">
    <w:name w:val="ui-button-icon-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only">
    <w:name w:val="ui-button-icons-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outer-div">
    <w:name w:val="ui-ncbigrid-outer-div"/>
    <w:basedOn w:val="Normal"/>
    <w:rsid w:val="00972319"/>
    <w:pPr>
      <w:pBdr>
        <w:top w:val="single" w:sz="4" w:space="0" w:color="97B0C8"/>
        <w:left w:val="single" w:sz="4" w:space="0" w:color="97B0C8"/>
        <w:bottom w:val="single" w:sz="4" w:space="0" w:color="97B0C8"/>
        <w:right w:val="single" w:sz="4" w:space="0" w:color="97B0C8"/>
      </w:pBdr>
      <w:spacing w:before="240" w:after="672"/>
      <w:ind w:right="0"/>
      <w:jc w:val="left"/>
    </w:pPr>
    <w:rPr>
      <w:rFonts w:eastAsia="Times New Roman"/>
      <w:sz w:val="24"/>
      <w:szCs w:val="24"/>
      <w:lang w:val="es-ES" w:eastAsia="es-ES"/>
    </w:rPr>
  </w:style>
  <w:style w:type="paragraph" w:customStyle="1" w:styleId="ui-ncbigrid-inner-div">
    <w:name w:val="ui-ncbigrid-inner-div"/>
    <w:basedOn w:val="Normal"/>
    <w:rsid w:val="00972319"/>
    <w:pPr>
      <w:pBdr>
        <w:top w:val="single" w:sz="2" w:space="0" w:color="97B0C8"/>
        <w:left w:val="single" w:sz="2" w:space="0" w:color="97B0C8"/>
        <w:bottom w:val="single" w:sz="4" w:space="0" w:color="97B0C8"/>
        <w:right w:val="single" w:sz="2" w:space="0" w:color="97B0C8"/>
      </w:pBdr>
      <w:spacing w:before="100" w:beforeAutospacing="1" w:after="100" w:afterAutospacing="1"/>
      <w:ind w:right="0"/>
      <w:jc w:val="left"/>
    </w:pPr>
    <w:rPr>
      <w:rFonts w:eastAsia="Times New Roman"/>
      <w:sz w:val="24"/>
      <w:szCs w:val="24"/>
      <w:lang w:val="es-ES" w:eastAsia="es-ES"/>
    </w:rPr>
  </w:style>
  <w:style w:type="paragraph" w:customStyle="1" w:styleId="ui-ncbigrid-filter-toolbar">
    <w:name w:val="ui-ncbigrid-filter-toolbar"/>
    <w:basedOn w:val="Normal"/>
    <w:rsid w:val="00972319"/>
    <w:pPr>
      <w:spacing w:before="100" w:beforeAutospacing="1" w:after="100" w:afterAutospacing="1" w:line="282" w:lineRule="atLeast"/>
      <w:ind w:right="0"/>
      <w:jc w:val="right"/>
    </w:pPr>
    <w:rPr>
      <w:rFonts w:eastAsia="Times New Roman"/>
      <w:sz w:val="22"/>
      <w:szCs w:val="22"/>
      <w:lang w:val="es-ES" w:eastAsia="es-ES"/>
    </w:rPr>
  </w:style>
  <w:style w:type="paragraph" w:customStyle="1" w:styleId="ui-ncbigrid-paged-toolbar">
    <w:name w:val="ui-ncbigrid-paged-toolbar"/>
    <w:basedOn w:val="Normal"/>
    <w:rsid w:val="00972319"/>
    <w:pPr>
      <w:spacing w:before="100" w:beforeAutospacing="1" w:after="100" w:afterAutospacing="1" w:line="388" w:lineRule="atLeast"/>
      <w:ind w:right="0"/>
      <w:jc w:val="left"/>
    </w:pPr>
    <w:rPr>
      <w:rFonts w:eastAsia="Times New Roman"/>
      <w:sz w:val="24"/>
      <w:szCs w:val="24"/>
      <w:lang w:val="es-ES" w:eastAsia="es-ES"/>
    </w:rPr>
  </w:style>
  <w:style w:type="paragraph" w:customStyle="1" w:styleId="ui-ncbigrid-paged-countitems">
    <w:name w:val="ui-ncbigrid-paged-countitems"/>
    <w:basedOn w:val="Normal"/>
    <w:rsid w:val="00972319"/>
    <w:pPr>
      <w:spacing w:before="100" w:beforeAutospacing="1" w:after="100" w:afterAutospacing="1"/>
      <w:ind w:right="0"/>
      <w:jc w:val="center"/>
    </w:pPr>
    <w:rPr>
      <w:rFonts w:eastAsia="Times New Roman"/>
      <w:sz w:val="22"/>
      <w:szCs w:val="22"/>
      <w:lang w:val="es-ES" w:eastAsia="es-ES"/>
    </w:rPr>
  </w:style>
  <w:style w:type="paragraph" w:customStyle="1" w:styleId="ui-ncbigrid-checkbox-toolbar">
    <w:name w:val="ui-ncbigrid-checkbox-toolbar"/>
    <w:basedOn w:val="Normal"/>
    <w:rsid w:val="00972319"/>
    <w:pPr>
      <w:spacing w:before="100" w:beforeAutospacing="1" w:after="100" w:afterAutospacing="1" w:line="420" w:lineRule="atLeast"/>
      <w:ind w:right="0"/>
      <w:jc w:val="left"/>
    </w:pPr>
    <w:rPr>
      <w:rFonts w:eastAsia="Times New Roman"/>
      <w:sz w:val="22"/>
      <w:szCs w:val="22"/>
      <w:lang w:val="es-ES" w:eastAsia="es-ES"/>
    </w:rPr>
  </w:style>
  <w:style w:type="paragraph" w:customStyle="1" w:styleId="ui-ncbigrid-paged-pagecontrol">
    <w:name w:val="ui-ncbigrid-paged-pagecontrol"/>
    <w:basedOn w:val="Normal"/>
    <w:rsid w:val="00972319"/>
    <w:pPr>
      <w:spacing w:after="100" w:afterAutospacing="1"/>
      <w:ind w:right="0"/>
      <w:jc w:val="right"/>
    </w:pPr>
    <w:rPr>
      <w:rFonts w:eastAsia="Times New Roman"/>
      <w:sz w:val="22"/>
      <w:szCs w:val="22"/>
      <w:lang w:val="es-ES" w:eastAsia="es-ES"/>
    </w:rPr>
  </w:style>
  <w:style w:type="paragraph" w:customStyle="1" w:styleId="ui-ncbigrid-paged-toolbar-bottom">
    <w:name w:val="ui-ncbigrid-paged-toolbar-bott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question">
    <w:name w:val="ui-ncbigrid-select-question"/>
    <w:basedOn w:val="Normal"/>
    <w:rsid w:val="00972319"/>
    <w:pPr>
      <w:pBdr>
        <w:top w:val="single" w:sz="4" w:space="5" w:color="D4DFE9"/>
        <w:left w:val="single" w:sz="2" w:space="0" w:color="D4DFE9"/>
        <w:bottom w:val="single" w:sz="4" w:space="4" w:color="D4DFE9"/>
        <w:right w:val="single" w:sz="2" w:space="0" w:color="D4DFE9"/>
      </w:pBdr>
      <w:spacing w:before="100" w:beforeAutospacing="1" w:after="100" w:afterAutospacing="1"/>
      <w:ind w:right="0"/>
      <w:jc w:val="center"/>
    </w:pPr>
    <w:rPr>
      <w:rFonts w:eastAsia="Times New Roman"/>
      <w:vanish/>
      <w:sz w:val="22"/>
      <w:szCs w:val="22"/>
      <w:lang w:val="es-ES" w:eastAsia="es-ES"/>
    </w:rPr>
  </w:style>
  <w:style w:type="paragraph" w:customStyle="1" w:styleId="ui-ncbigrid-select-question-footer">
    <w:name w:val="ui-ncbigrid-select-question-footer"/>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
    <w:name w:val="ui-ncbilinkedselect-loading"/>
    <w:basedOn w:val="Normal"/>
    <w:rsid w:val="00972319"/>
    <w:pPr>
      <w:spacing w:after="0"/>
      <w:ind w:right="0"/>
      <w:jc w:val="left"/>
    </w:pPr>
    <w:rPr>
      <w:rFonts w:eastAsia="Times New Roman"/>
      <w:sz w:val="24"/>
      <w:szCs w:val="24"/>
      <w:lang w:val="es-ES" w:eastAsia="es-ES"/>
    </w:rPr>
  </w:style>
  <w:style w:type="paragraph" w:customStyle="1" w:styleId="ui-ncbilinkedselect-loading-overlay">
    <w:name w:val="ui-ncbilinkedselect-loading-overlay"/>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text">
    <w:name w:val="ui-ncbilinkedselect-loading-text"/>
    <w:basedOn w:val="Normal"/>
    <w:rsid w:val="00972319"/>
    <w:pPr>
      <w:spacing w:before="100" w:beforeAutospacing="1" w:after="100" w:afterAutospacing="1"/>
      <w:ind w:right="0"/>
      <w:jc w:val="left"/>
      <w:textAlignment w:val="center"/>
    </w:pPr>
    <w:rPr>
      <w:rFonts w:eastAsia="Times New Roman"/>
      <w:color w:val="97B0C8"/>
      <w:sz w:val="24"/>
      <w:szCs w:val="24"/>
      <w:lang w:val="es-ES" w:eastAsia="es-ES"/>
    </w:rPr>
  </w:style>
  <w:style w:type="paragraph" w:customStyle="1" w:styleId="ui-ncbibasicmenu">
    <w:name w:val="ui-ncbibasicmenu"/>
    <w:basedOn w:val="Normal"/>
    <w:rsid w:val="00972319"/>
    <w:pPr>
      <w:spacing w:after="0"/>
      <w:ind w:right="0"/>
      <w:jc w:val="left"/>
    </w:pPr>
    <w:rPr>
      <w:rFonts w:eastAsia="Times New Roman"/>
      <w:sz w:val="24"/>
      <w:szCs w:val="24"/>
      <w:lang w:val="es-ES" w:eastAsia="es-ES"/>
    </w:rPr>
  </w:style>
  <w:style w:type="paragraph" w:customStyle="1" w:styleId="ui-ncbibasicmenuli">
    <w:name w:val="ui-ncbibasicmenu&gt;li"/>
    <w:basedOn w:val="Normal"/>
    <w:rsid w:val="00972319"/>
    <w:pPr>
      <w:spacing w:after="0"/>
      <w:ind w:right="0"/>
      <w:jc w:val="left"/>
    </w:pPr>
    <w:rPr>
      <w:rFonts w:eastAsia="Times New Roman"/>
      <w:sz w:val="24"/>
      <w:szCs w:val="24"/>
      <w:lang w:val="es-ES" w:eastAsia="es-ES"/>
    </w:rPr>
  </w:style>
  <w:style w:type="paragraph" w:customStyle="1" w:styleId="orientationhortli">
    <w:name w:val="orientation_hort&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
    <w:name w:val="jig-ncbi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li">
    <w:name w:val="jig-ncbimenu&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popper-wrapper">
    <w:name w:val="ui-ncbipopper-wrapper"/>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ncbipopper-basic">
    <w:name w:val="ui-ncbipopper-basic"/>
    <w:basedOn w:val="Normal"/>
    <w:rsid w:val="00972319"/>
    <w:pPr>
      <w:pBdr>
        <w:top w:val="single" w:sz="12" w:space="12" w:color="3E72A6"/>
        <w:left w:val="single" w:sz="12" w:space="12" w:color="3E72A6"/>
        <w:bottom w:val="single" w:sz="12" w:space="12" w:color="3E72A6"/>
        <w:right w:val="single" w:sz="12" w:space="12" w:color="3E72A6"/>
      </w:pBdr>
      <w:shd w:val="clear" w:color="auto" w:fill="FFFFFF"/>
      <w:spacing w:before="100" w:beforeAutospacing="1" w:after="100" w:afterAutospacing="1"/>
      <w:ind w:right="0"/>
      <w:jc w:val="left"/>
    </w:pPr>
    <w:rPr>
      <w:rFonts w:eastAsia="Times New Roman"/>
      <w:color w:val="303030"/>
      <w:sz w:val="24"/>
      <w:szCs w:val="24"/>
      <w:lang w:val="es-ES" w:eastAsia="es-ES"/>
    </w:rPr>
  </w:style>
  <w:style w:type="paragraph" w:customStyle="1" w:styleId="brieflinkpopdesc">
    <w:name w:val="brieflinkpopdesc"/>
    <w:basedOn w:val="Normal"/>
    <w:rsid w:val="00972319"/>
    <w:pPr>
      <w:spacing w:before="96" w:after="100" w:afterAutospacing="1"/>
      <w:ind w:right="0"/>
      <w:jc w:val="left"/>
    </w:pPr>
    <w:rPr>
      <w:rFonts w:eastAsia="Times New Roman"/>
      <w:lang w:val="es-ES" w:eastAsia="es-ES"/>
    </w:rPr>
  </w:style>
  <w:style w:type="paragraph" w:customStyle="1" w:styleId="ui-ncbitoggler-slave">
    <w:name w:val="ui-ncbitoggler-slave"/>
    <w:basedOn w:val="Normal"/>
    <w:rsid w:val="00972319"/>
    <w:pPr>
      <w:spacing w:before="48" w:after="0"/>
      <w:ind w:left="167" w:right="0"/>
      <w:jc w:val="left"/>
    </w:pPr>
    <w:rPr>
      <w:rFonts w:eastAsia="Times New Roman"/>
      <w:vanish/>
      <w:sz w:val="24"/>
      <w:szCs w:val="24"/>
      <w:lang w:val="es-ES" w:eastAsia="es-ES"/>
    </w:rPr>
  </w:style>
  <w:style w:type="paragraph" w:customStyle="1" w:styleId="ui-ncbitoggler-slave-open">
    <w:name w:val="ui-ncbitoggler-slave-open"/>
    <w:basedOn w:val="Normal"/>
    <w:rsid w:val="00972319"/>
    <w:pPr>
      <w:spacing w:before="48" w:after="0"/>
      <w:ind w:left="167" w:right="0"/>
      <w:jc w:val="left"/>
    </w:pPr>
    <w:rPr>
      <w:rFonts w:eastAsia="Times New Roman"/>
      <w:sz w:val="24"/>
      <w:szCs w:val="24"/>
      <w:lang w:val="es-ES" w:eastAsia="es-ES"/>
    </w:rPr>
  </w:style>
  <w:style w:type="paragraph" w:customStyle="1" w:styleId="jig-tree">
    <w:name w:val="jig-tree"/>
    <w:basedOn w:val="Normal"/>
    <w:rsid w:val="00972319"/>
    <w:pPr>
      <w:spacing w:before="21" w:after="21"/>
      <w:ind w:left="21" w:right="21"/>
      <w:jc w:val="left"/>
    </w:pPr>
    <w:rPr>
      <w:rFonts w:eastAsia="Times New Roman"/>
      <w:sz w:val="24"/>
      <w:szCs w:val="24"/>
      <w:lang w:val="es-ES" w:eastAsia="es-ES"/>
    </w:rPr>
  </w:style>
  <w:style w:type="paragraph" w:customStyle="1" w:styleId="ui-ncbilinksmenu">
    <w:name w:val="ui-ncbilinksmenu"/>
    <w:basedOn w:val="Normal"/>
    <w:rsid w:val="00972319"/>
    <w:pPr>
      <w:pBdr>
        <w:top w:val="single" w:sz="4" w:space="0" w:color="CCCCCC"/>
        <w:left w:val="single" w:sz="4" w:space="0" w:color="CCCCCC"/>
        <w:bottom w:val="single" w:sz="4" w:space="0" w:color="CCCCCC"/>
        <w:right w:val="single" w:sz="4" w:space="0" w:color="CCCCCC"/>
      </w:pBdr>
      <w:shd w:val="clear" w:color="auto" w:fill="FCFCFC"/>
      <w:spacing w:before="100" w:beforeAutospacing="1" w:after="100" w:afterAutospacing="1"/>
      <w:ind w:right="0"/>
      <w:jc w:val="left"/>
    </w:pPr>
    <w:rPr>
      <w:rFonts w:eastAsia="Times New Roman"/>
      <w:b/>
      <w:bCs/>
      <w:color w:val="999999"/>
      <w:sz w:val="24"/>
      <w:szCs w:val="24"/>
      <w:lang w:val="es-ES" w:eastAsia="es-ES"/>
    </w:rPr>
  </w:style>
  <w:style w:type="paragraph" w:customStyle="1" w:styleId="ui-ncbilinksmenu-loadingmessage">
    <w:name w:val="ui-ncbilinksmenu-loadingmess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
    <w:name w:val="jig-ncbiclearbutton-wrap"/>
    <w:basedOn w:val="Normal"/>
    <w:rsid w:val="00972319"/>
    <w:pPr>
      <w:pBdr>
        <w:top w:val="single" w:sz="4" w:space="1" w:color="CCCCCC"/>
        <w:left w:val="single" w:sz="4" w:space="1" w:color="CCCCCC"/>
        <w:bottom w:val="single" w:sz="4" w:space="1" w:color="CCCCCC"/>
        <w:right w:val="single" w:sz="4" w:space="10" w:color="CCCCCC"/>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placeholder">
    <w:name w:val="placeholder"/>
    <w:basedOn w:val="Normal"/>
    <w:rsid w:val="00972319"/>
    <w:pPr>
      <w:spacing w:before="100" w:beforeAutospacing="1" w:after="100" w:afterAutospacing="1"/>
      <w:ind w:right="0"/>
      <w:jc w:val="left"/>
    </w:pPr>
    <w:rPr>
      <w:rFonts w:eastAsia="Times New Roman"/>
      <w:color w:val="777790"/>
      <w:sz w:val="24"/>
      <w:szCs w:val="24"/>
      <w:lang w:val="es-ES" w:eastAsia="es-ES"/>
    </w:rPr>
  </w:style>
  <w:style w:type="paragraph" w:customStyle="1" w:styleId="ui-ncbiplaceholder-label">
    <w:name w:val="ui-ncbiplaceholder-label"/>
    <w:basedOn w:val="Normal"/>
    <w:rsid w:val="00972319"/>
    <w:pPr>
      <w:spacing w:after="0"/>
      <w:ind w:right="0"/>
      <w:jc w:val="left"/>
    </w:pPr>
    <w:rPr>
      <w:rFonts w:eastAsia="Times New Roman"/>
      <w:color w:val="777790"/>
      <w:sz w:val="24"/>
      <w:szCs w:val="24"/>
      <w:lang w:val="es-ES" w:eastAsia="es-ES"/>
    </w:rPr>
  </w:style>
  <w:style w:type="paragraph" w:customStyle="1" w:styleId="ui-ncbiexpander">
    <w:name w:val="ui-ncbiexpan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expander-simple">
    <w:name w:val="ui-ncbiexpander-simple"/>
    <w:basedOn w:val="Normal"/>
    <w:rsid w:val="00972319"/>
    <w:pPr>
      <w:pBdr>
        <w:bottom w:val="single" w:sz="4" w:space="0" w:color="CCCCCC"/>
      </w:pBdr>
      <w:spacing w:before="100" w:beforeAutospacing="1" w:after="100" w:afterAutospacing="1"/>
      <w:ind w:right="0"/>
      <w:jc w:val="left"/>
    </w:pPr>
    <w:rPr>
      <w:rFonts w:eastAsia="Times New Roman"/>
      <w:sz w:val="24"/>
      <w:szCs w:val="24"/>
      <w:lang w:val="es-ES" w:eastAsia="es-ES"/>
    </w:rPr>
  </w:style>
  <w:style w:type="paragraph" w:customStyle="1" w:styleId="ui-expander-arrow-bar">
    <w:name w:val="ui-expander-arrow-b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lect">
    <w:name w:val="ui-ncbiselect"/>
    <w:basedOn w:val="Normal"/>
    <w:rsid w:val="00972319"/>
    <w:pPr>
      <w:pBdr>
        <w:top w:val="single" w:sz="4" w:space="0" w:color="DDDDDD"/>
        <w:left w:val="single" w:sz="4" w:space="0" w:color="DDDDDD"/>
        <w:bottom w:val="single" w:sz="4" w:space="0" w:color="AAAAAA"/>
        <w:right w:val="single" w:sz="4" w:space="0" w:color="AAAAAA"/>
      </w:pBdr>
      <w:shd w:val="clear" w:color="auto" w:fill="FFFFFF"/>
      <w:spacing w:after="0"/>
      <w:ind w:right="0"/>
      <w:jc w:val="left"/>
    </w:pPr>
    <w:rPr>
      <w:rFonts w:eastAsia="Times New Roman"/>
      <w:sz w:val="24"/>
      <w:szCs w:val="24"/>
      <w:lang w:val="es-ES" w:eastAsia="es-ES"/>
    </w:rPr>
  </w:style>
  <w:style w:type="paragraph" w:customStyle="1" w:styleId="jig-ncbiinpagenav-goto-container">
    <w:name w:val="jig-ncbiinpagenav-goto-container"/>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ncbispinbox">
    <w:name w:val="ui-ncbispinbox"/>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spinbox-arrows">
    <w:name w:val="ui-ncbispinbox-arrows"/>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helppopper">
    <w:name w:val="ui-ncbihelppopp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elppopper-fullhelp">
    <w:name w:val="ui-ncbihelppopper-fullhelp"/>
    <w:basedOn w:val="Normal"/>
    <w:rsid w:val="00972319"/>
    <w:pPr>
      <w:spacing w:before="100" w:beforeAutospacing="1" w:after="100" w:afterAutospacing="1"/>
      <w:ind w:right="0"/>
      <w:jc w:val="right"/>
    </w:pPr>
    <w:rPr>
      <w:rFonts w:eastAsia="Times New Roman"/>
      <w:lang w:val="es-ES" w:eastAsia="es-ES"/>
    </w:rPr>
  </w:style>
  <w:style w:type="paragraph" w:customStyle="1" w:styleId="ui-ncbihelppopper-bullet">
    <w:name w:val="ui-ncbihelppopper-bullet"/>
    <w:basedOn w:val="Normal"/>
    <w:rsid w:val="00972319"/>
    <w:pPr>
      <w:spacing w:after="0"/>
      <w:ind w:left="111" w:right="111"/>
      <w:jc w:val="left"/>
    </w:pPr>
    <w:rPr>
      <w:rFonts w:eastAsia="Times New Roman"/>
      <w:sz w:val="24"/>
      <w:szCs w:val="24"/>
      <w:lang w:val="es-ES" w:eastAsia="es-ES"/>
    </w:rPr>
  </w:style>
  <w:style w:type="paragraph" w:customStyle="1" w:styleId="ui-ncbihelppopper-last">
    <w:name w:val="ui-ncbihelppopper-last"/>
    <w:basedOn w:val="Normal"/>
    <w:rsid w:val="00972319"/>
    <w:pPr>
      <w:spacing w:before="100" w:beforeAutospacing="1" w:after="55"/>
      <w:ind w:right="0"/>
      <w:jc w:val="left"/>
    </w:pPr>
    <w:rPr>
      <w:rFonts w:eastAsia="Times New Roman"/>
      <w:sz w:val="24"/>
      <w:szCs w:val="24"/>
      <w:lang w:val="es-ES" w:eastAsia="es-ES"/>
    </w:rPr>
  </w:style>
  <w:style w:type="paragraph" w:customStyle="1" w:styleId="ui-ncbisetswitch">
    <w:name w:val="ui-ncbisetswitch"/>
    <w:basedOn w:val="Normal"/>
    <w:rsid w:val="00972319"/>
    <w:pPr>
      <w:pBdr>
        <w:top w:val="single" w:sz="4" w:space="0" w:color="CBCBCB"/>
        <w:left w:val="single" w:sz="4" w:space="0" w:color="CBCBCB"/>
        <w:bottom w:val="single" w:sz="4" w:space="0" w:color="CBCBCB"/>
        <w:right w:val="single" w:sz="4" w:space="0" w:color="CBCBCB"/>
      </w:pBdr>
      <w:shd w:val="clear" w:color="auto" w:fill="F6F6F6"/>
      <w:spacing w:before="100" w:beforeAutospacing="1" w:after="100" w:afterAutospacing="1"/>
      <w:ind w:right="0"/>
      <w:jc w:val="left"/>
    </w:pPr>
    <w:rPr>
      <w:rFonts w:eastAsia="Times New Roman"/>
      <w:color w:val="444444"/>
      <w:sz w:val="24"/>
      <w:szCs w:val="24"/>
      <w:lang w:val="es-ES" w:eastAsia="es-ES"/>
    </w:rPr>
  </w:style>
  <w:style w:type="paragraph" w:customStyle="1" w:styleId="ui-ncbisetswitch-hasstar">
    <w:name w:val="ui-ncbisetswitch-has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g-button-icon-left">
    <w:name w:val="fg-button-icon-lef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histogram">
    <w:name w:val="jig-ncbihistogram"/>
    <w:basedOn w:val="Normal"/>
    <w:rsid w:val="00972319"/>
    <w:pPr>
      <w:pBdr>
        <w:top w:val="single" w:sz="4" w:space="1" w:color="E0E0E0"/>
        <w:left w:val="single" w:sz="4" w:space="0" w:color="E0E0E0"/>
        <w:bottom w:val="single" w:sz="4" w:space="0" w:color="E0E0E0"/>
        <w:right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
    <w:name w:val="ui-ncbihistogram"/>
    <w:basedOn w:val="Normal"/>
    <w:rsid w:val="00972319"/>
    <w:pPr>
      <w:spacing w:after="0"/>
      <w:ind w:right="0"/>
      <w:jc w:val="left"/>
    </w:pPr>
    <w:rPr>
      <w:rFonts w:eastAsia="Times New Roman"/>
      <w:sz w:val="24"/>
      <w:szCs w:val="24"/>
      <w:lang w:val="es-ES" w:eastAsia="es-ES"/>
    </w:rPr>
  </w:style>
  <w:style w:type="paragraph" w:customStyle="1" w:styleId="ui-ncbihistogram-display-area">
    <w:name w:val="ui-ncbihistogram-display-are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istogram-display-areaollih3">
    <w:name w:val="ui-ncbihistogram-display-area&gt;ol&gt;li&gt;h3"/>
    <w:basedOn w:val="Normal"/>
    <w:rsid w:val="00972319"/>
    <w:pPr>
      <w:spacing w:after="0"/>
      <w:ind w:right="0" w:firstLine="5098"/>
      <w:jc w:val="left"/>
    </w:pPr>
    <w:rPr>
      <w:rFonts w:eastAsia="Times New Roman"/>
      <w:sz w:val="24"/>
      <w:szCs w:val="24"/>
      <w:lang w:val="es-ES" w:eastAsia="es-ES"/>
    </w:rPr>
  </w:style>
  <w:style w:type="paragraph" w:customStyle="1" w:styleId="ui-ncbihistogram-controls">
    <w:name w:val="ui-ncbihistogram-controls"/>
    <w:basedOn w:val="Normal"/>
    <w:rsid w:val="00972319"/>
    <w:pPr>
      <w:pBdr>
        <w:top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left">
    <w:name w:val="ui-ncbihistogram-left"/>
    <w:basedOn w:val="Normal"/>
    <w:rsid w:val="00972319"/>
    <w:pPr>
      <w:spacing w:before="100" w:beforeAutospacing="1" w:after="100" w:afterAutospacing="1"/>
      <w:ind w:left="31" w:right="0"/>
      <w:jc w:val="center"/>
    </w:pPr>
    <w:rPr>
      <w:rFonts w:eastAsia="Times New Roman"/>
      <w:sz w:val="2"/>
      <w:szCs w:val="2"/>
      <w:lang w:val="es-ES" w:eastAsia="es-ES"/>
    </w:rPr>
  </w:style>
  <w:style w:type="paragraph" w:customStyle="1" w:styleId="ui-ncbihistogram-right">
    <w:name w:val="ui-ncbihistogram-right"/>
    <w:basedOn w:val="Normal"/>
    <w:rsid w:val="00972319"/>
    <w:pPr>
      <w:spacing w:before="100" w:beforeAutospacing="1" w:after="100" w:afterAutospacing="1"/>
      <w:ind w:right="31"/>
      <w:jc w:val="center"/>
    </w:pPr>
    <w:rPr>
      <w:rFonts w:eastAsia="Times New Roman"/>
      <w:sz w:val="2"/>
      <w:szCs w:val="2"/>
      <w:lang w:val="es-ES" w:eastAsia="es-ES"/>
    </w:rPr>
  </w:style>
  <w:style w:type="paragraph" w:customStyle="1" w:styleId="ui-ncbihistogram-left-disabled">
    <w:name w:val="ui-ncbihistogram-lef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right-disabled">
    <w:name w:val="ui-ncbihistogram-righ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text">
    <w:name w:val="ui-ncbihistogram-text"/>
    <w:basedOn w:val="Normal"/>
    <w:rsid w:val="00972319"/>
    <w:pPr>
      <w:spacing w:after="0" w:line="436" w:lineRule="atLeast"/>
      <w:ind w:left="177" w:right="177"/>
      <w:jc w:val="center"/>
    </w:pPr>
    <w:rPr>
      <w:rFonts w:eastAsia="Times New Roman"/>
      <w:lang w:val="es-ES" w:eastAsia="es-ES"/>
    </w:rPr>
  </w:style>
  <w:style w:type="paragraph" w:customStyle="1" w:styleId="ui-ncbihistogram-tooltip">
    <w:name w:val="ui-ncbihistogram-tooltip"/>
    <w:basedOn w:val="Normal"/>
    <w:rsid w:val="00972319"/>
    <w:pPr>
      <w:pBdr>
        <w:top w:val="single" w:sz="4" w:space="3" w:color="DEDEDE"/>
        <w:left w:val="single" w:sz="4" w:space="6" w:color="DEDEDE"/>
        <w:bottom w:val="single" w:sz="4" w:space="3" w:color="DEDEDE"/>
        <w:right w:val="single" w:sz="4" w:space="6" w:color="DEDEDE"/>
      </w:pBdr>
      <w:shd w:val="clear" w:color="auto" w:fill="FFFFFF"/>
      <w:spacing w:before="100" w:beforeAutospacing="1" w:after="100" w:afterAutospacing="1"/>
      <w:ind w:right="0"/>
      <w:jc w:val="left"/>
    </w:pPr>
    <w:rPr>
      <w:rFonts w:eastAsia="Times New Roman"/>
      <w:vanish/>
      <w:color w:val="000000"/>
      <w:sz w:val="24"/>
      <w:szCs w:val="24"/>
      <w:lang w:val="es-ES" w:eastAsia="es-ES"/>
    </w:rPr>
  </w:style>
  <w:style w:type="paragraph" w:customStyle="1" w:styleId="ncbiactivevalidationmsg">
    <w:name w:val="ncbiactivevalidation_ms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cbiactivevalidationmsgchecking">
    <w:name w:val="ncbiactivevalidation_msg_checking"/>
    <w:basedOn w:val="Normal"/>
    <w:rsid w:val="00972319"/>
    <w:pPr>
      <w:spacing w:before="100" w:beforeAutospacing="1" w:after="100" w:afterAutospacing="1"/>
      <w:ind w:right="0"/>
      <w:jc w:val="left"/>
    </w:pPr>
    <w:rPr>
      <w:rFonts w:eastAsia="Times New Roman"/>
      <w:color w:val="FF9900"/>
      <w:sz w:val="24"/>
      <w:szCs w:val="24"/>
      <w:lang w:val="es-ES" w:eastAsia="es-ES"/>
    </w:rPr>
  </w:style>
  <w:style w:type="paragraph" w:customStyle="1" w:styleId="ncbiactivevalidationmsgvalid">
    <w:name w:val="ncbiactivevalidation_msg_valid"/>
    <w:basedOn w:val="Normal"/>
    <w:rsid w:val="00972319"/>
    <w:pPr>
      <w:spacing w:before="100" w:beforeAutospacing="1" w:after="100" w:afterAutospacing="1"/>
      <w:ind w:right="0"/>
      <w:jc w:val="left"/>
    </w:pPr>
    <w:rPr>
      <w:rFonts w:eastAsia="Times New Roman"/>
      <w:color w:val="008000"/>
      <w:sz w:val="24"/>
      <w:szCs w:val="24"/>
      <w:lang w:val="es-ES" w:eastAsia="es-ES"/>
    </w:rPr>
  </w:style>
  <w:style w:type="paragraph" w:customStyle="1" w:styleId="ncbiactivevalidationmsgerror">
    <w:name w:val="ncbiactivevalidation_msg_error"/>
    <w:basedOn w:val="Normal"/>
    <w:rsid w:val="00972319"/>
    <w:pPr>
      <w:spacing w:before="100" w:beforeAutospacing="1" w:after="100" w:afterAutospacing="1"/>
      <w:ind w:right="0"/>
      <w:jc w:val="left"/>
    </w:pPr>
    <w:rPr>
      <w:rFonts w:eastAsia="Times New Roman"/>
      <w:color w:val="FF0000"/>
      <w:sz w:val="24"/>
      <w:szCs w:val="24"/>
      <w:lang w:val="es-ES" w:eastAsia="es-ES"/>
    </w:rPr>
  </w:style>
  <w:style w:type="paragraph" w:customStyle="1" w:styleId="ncbiactivevalidationmsginfo">
    <w:name w:val="ncbiactivevalidation_msg_info"/>
    <w:basedOn w:val="Normal"/>
    <w:rsid w:val="00972319"/>
    <w:pPr>
      <w:spacing w:before="100" w:beforeAutospacing="1" w:after="100" w:afterAutospacing="1"/>
      <w:ind w:right="0"/>
      <w:jc w:val="left"/>
    </w:pPr>
    <w:rPr>
      <w:rFonts w:eastAsia="Times New Roman"/>
      <w:color w:val="0000FF"/>
      <w:sz w:val="24"/>
      <w:szCs w:val="24"/>
      <w:lang w:val="es-ES" w:eastAsia="es-ES"/>
    </w:rPr>
  </w:style>
  <w:style w:type="paragraph" w:customStyle="1" w:styleId="ui-datepicker">
    <w:name w:val="ui-datepick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ow-break">
    <w:name w:val="ui-datepicker-row-break"/>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tl">
    <w:name w:val="ui-datepicker-rtl"/>
    <w:basedOn w:val="Normal"/>
    <w:rsid w:val="00972319"/>
    <w:pPr>
      <w:bidi/>
      <w:spacing w:before="100" w:beforeAutospacing="1" w:after="100" w:afterAutospacing="1"/>
      <w:ind w:right="0"/>
      <w:jc w:val="left"/>
    </w:pPr>
    <w:rPr>
      <w:rFonts w:eastAsia="Times New Roman"/>
      <w:sz w:val="24"/>
      <w:szCs w:val="24"/>
      <w:lang w:val="es-ES" w:eastAsia="es-ES"/>
    </w:rPr>
  </w:style>
  <w:style w:type="paragraph" w:customStyle="1" w:styleId="ui-datepicker-cover">
    <w:name w:val="ui-datepicker-c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
    <w:name w:val="ui-sli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orizontal">
    <w:name w:val="ui-slider-horizont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vertical">
    <w:name w:val="ui-slider-vertic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niversalheader">
    <w:name w:val="universal_header"/>
    <w:basedOn w:val="Normal"/>
    <w:rsid w:val="00972319"/>
    <w:pPr>
      <w:shd w:val="clear" w:color="auto" w:fill="336699"/>
      <w:spacing w:before="100" w:beforeAutospacing="1" w:after="100" w:afterAutospacing="1"/>
      <w:ind w:right="0"/>
      <w:jc w:val="left"/>
    </w:pPr>
    <w:rPr>
      <w:rFonts w:ascii="Arial" w:eastAsia="Times New Roman" w:hAnsi="Arial" w:cs="Arial"/>
      <w:sz w:val="14"/>
      <w:szCs w:val="14"/>
      <w:lang w:val="es-ES" w:eastAsia="es-ES"/>
    </w:rPr>
  </w:style>
  <w:style w:type="paragraph" w:customStyle="1" w:styleId="myncbi">
    <w:name w:val="myncbi"/>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
    <w:name w:val="ui-ncbimenu-item"/>
    <w:basedOn w:val="Normal"/>
    <w:rsid w:val="00972319"/>
    <w:pPr>
      <w:pBdr>
        <w:bottom w:val="dotted" w:sz="4" w:space="0" w:color="E5E5E5"/>
      </w:pBdr>
      <w:shd w:val="clear" w:color="auto" w:fill="FCFCFC"/>
      <w:spacing w:before="100" w:beforeAutospacing="1" w:after="100" w:afterAutospacing="1"/>
      <w:ind w:right="0"/>
      <w:jc w:val="left"/>
    </w:pPr>
    <w:rPr>
      <w:rFonts w:eastAsia="Times New Roman"/>
      <w:sz w:val="24"/>
      <w:szCs w:val="24"/>
      <w:lang w:val="es-ES" w:eastAsia="es-ES"/>
    </w:rPr>
  </w:style>
  <w:style w:type="paragraph" w:customStyle="1" w:styleId="Piedepgina1">
    <w:name w:val="Pie de página1"/>
    <w:basedOn w:val="Normal"/>
    <w:rsid w:val="00972319"/>
    <w:pPr>
      <w:spacing w:before="240" w:after="100" w:afterAutospacing="1"/>
      <w:ind w:right="0"/>
      <w:jc w:val="left"/>
    </w:pPr>
    <w:rPr>
      <w:rFonts w:eastAsia="Times New Roman"/>
      <w:sz w:val="24"/>
      <w:szCs w:val="24"/>
      <w:lang w:val="es-ES" w:eastAsia="es-ES"/>
    </w:rPr>
  </w:style>
  <w:style w:type="paragraph" w:customStyle="1" w:styleId="contactinfo">
    <w:name w:val="contact_info"/>
    <w:basedOn w:val="Normal"/>
    <w:rsid w:val="00972319"/>
    <w:pPr>
      <w:shd w:val="clear" w:color="auto" w:fill="FFFFFF"/>
      <w:spacing w:before="240" w:after="240"/>
      <w:ind w:left="384" w:right="384"/>
      <w:jc w:val="left"/>
    </w:pPr>
    <w:rPr>
      <w:rFonts w:eastAsia="Times New Roman"/>
      <w:color w:val="14376C"/>
      <w:sz w:val="24"/>
      <w:szCs w:val="24"/>
      <w:lang w:val="es-ES" w:eastAsia="es-ES"/>
    </w:rPr>
  </w:style>
  <w:style w:type="paragraph" w:customStyle="1" w:styleId="footlist">
    <w:name w:val="foot_list"/>
    <w:basedOn w:val="Normal"/>
    <w:rsid w:val="00972319"/>
    <w:pPr>
      <w:spacing w:before="1080" w:after="0"/>
      <w:ind w:right="0"/>
      <w:jc w:val="left"/>
    </w:pPr>
    <w:rPr>
      <w:rFonts w:eastAsia="Times New Roman"/>
      <w:sz w:val="24"/>
      <w:szCs w:val="24"/>
      <w:lang w:val="es-ES" w:eastAsia="es-ES"/>
    </w:rPr>
  </w:style>
  <w:style w:type="paragraph" w:customStyle="1" w:styleId="offscreennoflow">
    <w:name w:val="offscreen_noflow"/>
    <w:basedOn w:val="Normal"/>
    <w:rsid w:val="00972319"/>
    <w:pPr>
      <w:spacing w:after="0"/>
      <w:ind w:right="0" w:firstLine="25072"/>
      <w:jc w:val="left"/>
    </w:pPr>
    <w:rPr>
      <w:rFonts w:eastAsia="Times New Roman"/>
      <w:sz w:val="24"/>
      <w:szCs w:val="24"/>
      <w:lang w:val="es-ES" w:eastAsia="es-ES"/>
    </w:rPr>
  </w:style>
  <w:style w:type="paragraph" w:customStyle="1" w:styleId="subfooter">
    <w:name w:val="subfooter"/>
    <w:basedOn w:val="Normal"/>
    <w:rsid w:val="00972319"/>
    <w:pPr>
      <w:spacing w:before="100" w:beforeAutospacing="1" w:after="100" w:afterAutospacing="1"/>
      <w:ind w:left="384" w:right="0"/>
      <w:jc w:val="left"/>
    </w:pPr>
    <w:rPr>
      <w:rFonts w:eastAsia="Times New Roman"/>
      <w:sz w:val="24"/>
      <w:szCs w:val="24"/>
      <w:lang w:val="es-ES" w:eastAsia="es-ES"/>
    </w:rPr>
  </w:style>
  <w:style w:type="paragraph" w:customStyle="1" w:styleId="grid">
    <w:name w:val="grid"/>
    <w:basedOn w:val="Normal"/>
    <w:rsid w:val="00972319"/>
    <w:pPr>
      <w:spacing w:after="0"/>
      <w:ind w:right="0"/>
      <w:jc w:val="left"/>
    </w:pPr>
    <w:rPr>
      <w:rFonts w:eastAsia="Times New Roman"/>
      <w:sz w:val="31"/>
      <w:szCs w:val="31"/>
      <w:lang w:val="es-ES" w:eastAsia="es-ES"/>
    </w:rPr>
  </w:style>
  <w:style w:type="paragraph" w:customStyle="1" w:styleId="col">
    <w:name w:val="col"/>
    <w:basedOn w:val="Normal"/>
    <w:rsid w:val="00972319"/>
    <w:pPr>
      <w:shd w:val="clear" w:color="auto" w:fill="FFFFFF"/>
      <w:spacing w:before="100" w:beforeAutospacing="1" w:after="100" w:afterAutospacing="1"/>
      <w:ind w:right="122"/>
      <w:jc w:val="left"/>
    </w:pPr>
    <w:rPr>
      <w:rFonts w:eastAsia="Times New Roman"/>
      <w:sz w:val="24"/>
      <w:szCs w:val="24"/>
      <w:lang w:val="es-ES" w:eastAsia="es-ES"/>
    </w:rPr>
  </w:style>
  <w:style w:type="paragraph" w:customStyle="1" w:styleId="onecol">
    <w:name w:val="o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ocol">
    <w:name w:val="two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hreecol">
    <w:name w:val="thre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ourcol">
    <w:name w:val="four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ivecol">
    <w:name w:val="fi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ixcol">
    <w:name w:val="six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vencol">
    <w:name w:val="s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ightcol">
    <w:name w:val="eight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inecol">
    <w:name w:val="ni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ncol">
    <w:name w:val="t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levencol">
    <w:name w:val="el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elvecol">
    <w:name w:val="twel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1">
    <w:name w:val="h1"/>
    <w:basedOn w:val="Normal"/>
    <w:rsid w:val="00972319"/>
    <w:pPr>
      <w:spacing w:before="240" w:after="120"/>
      <w:ind w:right="0"/>
      <w:jc w:val="left"/>
    </w:pPr>
    <w:rPr>
      <w:rFonts w:eastAsia="Times New Roman"/>
      <w:color w:val="000000"/>
      <w:sz w:val="33"/>
      <w:szCs w:val="33"/>
      <w:lang w:val="es-ES" w:eastAsia="es-ES"/>
    </w:rPr>
  </w:style>
  <w:style w:type="paragraph" w:customStyle="1" w:styleId="h2">
    <w:name w:val="h2"/>
    <w:basedOn w:val="Normal"/>
    <w:rsid w:val="00972319"/>
    <w:pPr>
      <w:spacing w:before="270" w:after="135"/>
      <w:ind w:right="0"/>
      <w:jc w:val="left"/>
    </w:pPr>
    <w:rPr>
      <w:rFonts w:eastAsia="Times New Roman"/>
      <w:color w:val="985735"/>
      <w:sz w:val="30"/>
      <w:szCs w:val="30"/>
      <w:lang w:val="es-ES" w:eastAsia="es-ES"/>
    </w:rPr>
  </w:style>
  <w:style w:type="paragraph" w:customStyle="1" w:styleId="h3">
    <w:name w:val="h3"/>
    <w:basedOn w:val="Normal"/>
    <w:rsid w:val="00972319"/>
    <w:pPr>
      <w:spacing w:before="308" w:after="154"/>
      <w:ind w:right="0"/>
      <w:jc w:val="left"/>
    </w:pPr>
    <w:rPr>
      <w:rFonts w:eastAsia="Times New Roman"/>
      <w:color w:val="724128"/>
      <w:sz w:val="26"/>
      <w:szCs w:val="26"/>
      <w:lang w:val="es-ES" w:eastAsia="es-ES"/>
    </w:rPr>
  </w:style>
  <w:style w:type="paragraph" w:customStyle="1" w:styleId="h5">
    <w:name w:val="h5"/>
    <w:basedOn w:val="Normal"/>
    <w:rsid w:val="00972319"/>
    <w:pPr>
      <w:spacing w:before="100" w:beforeAutospacing="1" w:after="100" w:afterAutospacing="1"/>
      <w:ind w:right="0"/>
      <w:jc w:val="left"/>
    </w:pPr>
    <w:rPr>
      <w:rFonts w:eastAsia="Times New Roman"/>
      <w:i/>
      <w:iCs/>
      <w:sz w:val="24"/>
      <w:szCs w:val="24"/>
      <w:lang w:val="es-ES" w:eastAsia="es-ES"/>
    </w:rPr>
  </w:style>
  <w:style w:type="paragraph" w:customStyle="1" w:styleId="h6">
    <w:name w:val="h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4">
    <w:name w:val="h4"/>
    <w:basedOn w:val="Normal"/>
    <w:rsid w:val="00972319"/>
    <w:pPr>
      <w:spacing w:before="100" w:beforeAutospacing="1" w:after="100" w:afterAutospacing="1"/>
      <w:ind w:right="0"/>
      <w:jc w:val="left"/>
    </w:pPr>
    <w:rPr>
      <w:rFonts w:eastAsia="Times New Roman"/>
      <w:color w:val="59331F"/>
      <w:sz w:val="24"/>
      <w:szCs w:val="24"/>
      <w:lang w:val="es-ES" w:eastAsia="es-ES"/>
    </w:rPr>
  </w:style>
  <w:style w:type="paragraph" w:customStyle="1" w:styleId="wholerhythm">
    <w:name w:val="whole_rhythm"/>
    <w:basedOn w:val="Normal"/>
    <w:rsid w:val="00972319"/>
    <w:pPr>
      <w:spacing w:before="332" w:after="332"/>
      <w:ind w:right="0"/>
      <w:jc w:val="left"/>
    </w:pPr>
    <w:rPr>
      <w:rFonts w:eastAsia="Times New Roman"/>
      <w:sz w:val="24"/>
      <w:szCs w:val="24"/>
      <w:lang w:val="es-ES" w:eastAsia="es-ES"/>
    </w:rPr>
  </w:style>
  <w:style w:type="paragraph" w:customStyle="1" w:styleId="halfrhythm">
    <w:name w:val="half_rhythm"/>
    <w:basedOn w:val="Normal"/>
    <w:rsid w:val="00972319"/>
    <w:pPr>
      <w:spacing w:before="166" w:after="166"/>
      <w:ind w:right="0"/>
      <w:jc w:val="left"/>
    </w:pPr>
    <w:rPr>
      <w:rFonts w:eastAsia="Times New Roman"/>
      <w:sz w:val="24"/>
      <w:szCs w:val="24"/>
      <w:lang w:val="es-ES" w:eastAsia="es-ES"/>
    </w:rPr>
  </w:style>
  <w:style w:type="paragraph" w:customStyle="1" w:styleId="notopmargin">
    <w:name w:val="no_top_margin"/>
    <w:basedOn w:val="Normal"/>
    <w:rsid w:val="00972319"/>
    <w:pPr>
      <w:spacing w:after="100" w:afterAutospacing="1"/>
      <w:ind w:right="0"/>
      <w:jc w:val="left"/>
    </w:pPr>
    <w:rPr>
      <w:rFonts w:eastAsia="Times New Roman"/>
      <w:sz w:val="24"/>
      <w:szCs w:val="24"/>
      <w:lang w:val="es-ES" w:eastAsia="es-ES"/>
    </w:rPr>
  </w:style>
  <w:style w:type="paragraph" w:customStyle="1" w:styleId="nobottommargin">
    <w:name w:val="no_bottom_margin"/>
    <w:basedOn w:val="Normal"/>
    <w:rsid w:val="00972319"/>
    <w:pPr>
      <w:spacing w:before="100" w:beforeAutospacing="1" w:after="0"/>
      <w:ind w:right="0"/>
      <w:jc w:val="left"/>
    </w:pPr>
    <w:rPr>
      <w:rFonts w:eastAsia="Times New Roman"/>
      <w:sz w:val="24"/>
      <w:szCs w:val="24"/>
      <w:lang w:val="es-ES" w:eastAsia="es-ES"/>
    </w:rPr>
  </w:style>
  <w:style w:type="paragraph" w:customStyle="1" w:styleId="nomargin">
    <w:name w:val="no_margin"/>
    <w:basedOn w:val="Normal"/>
    <w:rsid w:val="00972319"/>
    <w:pPr>
      <w:spacing w:after="0"/>
      <w:ind w:right="0"/>
      <w:jc w:val="left"/>
    </w:pPr>
    <w:rPr>
      <w:rFonts w:eastAsia="Times New Roman"/>
      <w:sz w:val="24"/>
      <w:szCs w:val="24"/>
      <w:lang w:val="es-ES" w:eastAsia="es-ES"/>
    </w:rPr>
  </w:style>
  <w:style w:type="paragraph" w:customStyle="1" w:styleId="inlinelist">
    <w:name w:val="inline_list"/>
    <w:basedOn w:val="Normal"/>
    <w:rsid w:val="00972319"/>
    <w:pPr>
      <w:spacing w:after="0"/>
      <w:ind w:right="0"/>
      <w:jc w:val="left"/>
    </w:pPr>
    <w:rPr>
      <w:rFonts w:eastAsia="Times New Roman"/>
      <w:sz w:val="24"/>
      <w:szCs w:val="24"/>
      <w:lang w:val="es-ES" w:eastAsia="es-ES"/>
    </w:rPr>
  </w:style>
  <w:style w:type="paragraph" w:customStyle="1" w:styleId="inlinelistright">
    <w:name w:val="inline_list_right"/>
    <w:basedOn w:val="Normal"/>
    <w:rsid w:val="00972319"/>
    <w:pPr>
      <w:spacing w:after="0"/>
      <w:ind w:right="0"/>
      <w:jc w:val="left"/>
    </w:pPr>
    <w:rPr>
      <w:rFonts w:eastAsia="Times New Roman"/>
      <w:sz w:val="24"/>
      <w:szCs w:val="24"/>
      <w:lang w:val="es-ES" w:eastAsia="es-ES"/>
    </w:rPr>
  </w:style>
  <w:style w:type="paragraph" w:customStyle="1" w:styleId="columnlist">
    <w:name w:val="column_list"/>
    <w:basedOn w:val="Normal"/>
    <w:rsid w:val="00972319"/>
    <w:pPr>
      <w:spacing w:after="0"/>
      <w:ind w:right="0"/>
      <w:jc w:val="left"/>
    </w:pPr>
    <w:rPr>
      <w:rFonts w:eastAsia="Times New Roman"/>
      <w:sz w:val="24"/>
      <w:szCs w:val="24"/>
      <w:lang w:val="es-ES" w:eastAsia="es-ES"/>
    </w:rPr>
  </w:style>
  <w:style w:type="paragraph" w:customStyle="1" w:styleId="offscreen">
    <w:name w:val="offscreen"/>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alignright">
    <w:name w:val="align_right"/>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hidden">
    <w:name w:val="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nowrap">
    <w:name w:val="no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border">
    <w:name w:val="nobor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mall">
    <w:name w:val="small"/>
    <w:basedOn w:val="Normal"/>
    <w:rsid w:val="00972319"/>
    <w:pPr>
      <w:spacing w:before="100" w:beforeAutospacing="1" w:after="100" w:afterAutospacing="1" w:line="393" w:lineRule="atLeast"/>
      <w:ind w:right="0"/>
      <w:jc w:val="left"/>
    </w:pPr>
    <w:rPr>
      <w:rFonts w:eastAsia="Times New Roman"/>
      <w:lang w:val="es-ES" w:eastAsia="es-ES"/>
    </w:rPr>
  </w:style>
  <w:style w:type="paragraph" w:customStyle="1" w:styleId="icnblkimg">
    <w:name w:val="icnblk_img"/>
    <w:basedOn w:val="Normal"/>
    <w:rsid w:val="00972319"/>
    <w:pPr>
      <w:spacing w:before="100" w:beforeAutospacing="1" w:after="100" w:afterAutospacing="1"/>
      <w:ind w:right="240"/>
      <w:jc w:val="left"/>
    </w:pPr>
    <w:rPr>
      <w:rFonts w:eastAsia="Times New Roman"/>
      <w:sz w:val="24"/>
      <w:szCs w:val="24"/>
      <w:lang w:val="es-ES" w:eastAsia="es-ES"/>
    </w:rPr>
  </w:style>
  <w:style w:type="paragraph" w:customStyle="1" w:styleId="icnblkimgright">
    <w:name w:val="icnblk_img_right"/>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icnblkcntnt">
    <w:name w:val="icnblk_cntnt"/>
    <w:basedOn w:val="Normal"/>
    <w:rsid w:val="00972319"/>
    <w:pPr>
      <w:spacing w:before="100" w:beforeAutospacing="1" w:after="100" w:afterAutospacing="1"/>
      <w:ind w:right="0"/>
      <w:jc w:val="left"/>
      <w:textAlignment w:val="top"/>
    </w:pPr>
    <w:rPr>
      <w:rFonts w:eastAsia="Times New Roman"/>
      <w:sz w:val="24"/>
      <w:szCs w:val="24"/>
      <w:lang w:val="es-ES" w:eastAsia="es-ES"/>
    </w:rPr>
  </w:style>
  <w:style w:type="paragraph" w:customStyle="1" w:styleId="tgtlight">
    <w:name w:val="tgt_light"/>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
    <w:name w:val="tgt_dark"/>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lightup">
    <w:name w:val="tgt_light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up">
    <w:name w:val="tgt_dark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abpopper">
    <w:name w:val="tabpopper"/>
    <w:basedOn w:val="Normal"/>
    <w:rsid w:val="00972319"/>
    <w:pPr>
      <w:pBdr>
        <w:top w:val="single" w:sz="4" w:space="2" w:color="CCCCCC"/>
        <w:left w:val="single" w:sz="4" w:space="2" w:color="CCCCCC"/>
        <w:bottom w:val="single" w:sz="4" w:space="2" w:color="CCCCCC"/>
        <w:right w:val="single" w:sz="4" w:space="2" w:color="CCCCCC"/>
      </w:pBdr>
      <w:shd w:val="clear" w:color="auto" w:fill="FFFFFF"/>
      <w:spacing w:before="31" w:after="100" w:afterAutospacing="1"/>
      <w:ind w:right="0"/>
      <w:jc w:val="left"/>
    </w:pPr>
    <w:rPr>
      <w:rFonts w:eastAsia="Times New Roman"/>
      <w:vanish/>
      <w:sz w:val="24"/>
      <w:szCs w:val="24"/>
      <w:lang w:val="es-ES" w:eastAsia="es-ES"/>
    </w:rPr>
  </w:style>
  <w:style w:type="paragraph" w:customStyle="1" w:styleId="tabpoppercover">
    <w:name w:val="tabpoppercover"/>
    <w:basedOn w:val="Normal"/>
    <w:rsid w:val="00972319"/>
    <w:pPr>
      <w:shd w:val="clear" w:color="auto" w:fill="FFA600"/>
      <w:spacing w:before="100" w:beforeAutospacing="1" w:after="100" w:afterAutospacing="1"/>
      <w:ind w:right="0"/>
      <w:jc w:val="left"/>
    </w:pPr>
    <w:rPr>
      <w:rFonts w:eastAsia="Times New Roman"/>
      <w:sz w:val="24"/>
      <w:szCs w:val="24"/>
      <w:lang w:val="es-ES" w:eastAsia="es-ES"/>
    </w:rPr>
  </w:style>
  <w:style w:type="paragraph" w:customStyle="1" w:styleId="titleandpager">
    <w:name w:val="title_and_pager"/>
    <w:basedOn w:val="Normal"/>
    <w:rsid w:val="00972319"/>
    <w:pPr>
      <w:spacing w:before="216" w:after="312"/>
      <w:ind w:right="0"/>
      <w:jc w:val="left"/>
    </w:pPr>
    <w:rPr>
      <w:rFonts w:eastAsia="Times New Roman"/>
      <w:sz w:val="24"/>
      <w:szCs w:val="24"/>
      <w:lang w:val="es-ES" w:eastAsia="es-ES"/>
    </w:rPr>
  </w:style>
  <w:style w:type="paragraph" w:customStyle="1" w:styleId="nlm">
    <w:name w:val="nlm"/>
    <w:basedOn w:val="Normal"/>
    <w:rsid w:val="00972319"/>
    <w:pPr>
      <w:spacing w:before="48" w:after="100" w:afterAutospacing="1"/>
      <w:ind w:right="0"/>
      <w:jc w:val="left"/>
    </w:pPr>
    <w:rPr>
      <w:rFonts w:eastAsia="Times New Roman"/>
      <w:sz w:val="17"/>
      <w:szCs w:val="17"/>
      <w:lang w:val="es-ES" w:eastAsia="es-ES"/>
    </w:rPr>
  </w:style>
  <w:style w:type="paragraph" w:customStyle="1" w:styleId="pmlogo">
    <w:name w:val="pm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Encabezado11">
    <w:name w:val="Encabezado11"/>
    <w:basedOn w:val="Normal"/>
    <w:rsid w:val="00972319"/>
    <w:pPr>
      <w:shd w:val="clear" w:color="auto" w:fill="D5D5D5"/>
      <w:spacing w:before="100" w:beforeAutospacing="1" w:after="295"/>
      <w:ind w:right="0"/>
      <w:jc w:val="left"/>
    </w:pPr>
    <w:rPr>
      <w:rFonts w:eastAsia="Times New Roman"/>
      <w:sz w:val="24"/>
      <w:szCs w:val="24"/>
      <w:lang w:val="es-ES" w:eastAsia="es-ES"/>
    </w:rPr>
  </w:style>
  <w:style w:type="paragraph" w:customStyle="1" w:styleId="search">
    <w:name w:val="search"/>
    <w:basedOn w:val="Normal"/>
    <w:rsid w:val="00972319"/>
    <w:pPr>
      <w:spacing w:after="0"/>
      <w:ind w:left="3249" w:right="0"/>
      <w:jc w:val="left"/>
    </w:pPr>
    <w:rPr>
      <w:rFonts w:eastAsia="Times New Roman"/>
      <w:sz w:val="24"/>
      <w:szCs w:val="24"/>
      <w:lang w:val="es-ES" w:eastAsia="es-ES"/>
    </w:rPr>
  </w:style>
  <w:style w:type="paragraph" w:customStyle="1" w:styleId="searchlinks">
    <w:name w:val="searchlinks"/>
    <w:basedOn w:val="Normal"/>
    <w:rsid w:val="00972319"/>
    <w:pPr>
      <w:spacing w:before="48" w:after="0"/>
      <w:ind w:left="2304" w:right="0"/>
      <w:jc w:val="left"/>
    </w:pPr>
    <w:rPr>
      <w:rFonts w:eastAsia="Times New Roman"/>
      <w:sz w:val="24"/>
      <w:szCs w:val="24"/>
      <w:lang w:val="es-ES" w:eastAsia="es-ES"/>
    </w:rPr>
  </w:style>
  <w:style w:type="paragraph" w:customStyle="1" w:styleId="rssicon">
    <w:name w:val="rss_icon"/>
    <w:basedOn w:val="Normal"/>
    <w:rsid w:val="00972319"/>
    <w:pPr>
      <w:spacing w:before="100" w:beforeAutospacing="1" w:after="100" w:afterAutospacing="1"/>
      <w:ind w:right="72"/>
      <w:jc w:val="left"/>
    </w:pPr>
    <w:rPr>
      <w:rFonts w:eastAsia="Times New Roman"/>
      <w:sz w:val="24"/>
      <w:szCs w:val="24"/>
      <w:lang w:val="es-ES" w:eastAsia="es-ES"/>
    </w:rPr>
  </w:style>
  <w:style w:type="paragraph" w:customStyle="1" w:styleId="rssmenu">
    <w:name w:val="rss_menu"/>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blogo">
    <w:name w:val="db_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reslogo">
    <w:name w:val="res_log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
    <w:name w:val="lon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tagline">
    <w:name w:val="res_tagline"/>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isplaysettings">
    <w:name w:val="display_settings"/>
    <w:basedOn w:val="Normal"/>
    <w:rsid w:val="00972319"/>
    <w:pPr>
      <w:spacing w:after="264"/>
      <w:ind w:right="0"/>
      <w:jc w:val="left"/>
    </w:pPr>
    <w:rPr>
      <w:rFonts w:eastAsia="Times New Roman"/>
      <w:sz w:val="24"/>
      <w:szCs w:val="24"/>
      <w:lang w:val="es-ES" w:eastAsia="es-ES"/>
    </w:rPr>
  </w:style>
  <w:style w:type="paragraph" w:customStyle="1" w:styleId="sendto">
    <w:name w:val="send_to"/>
    <w:basedOn w:val="Normal"/>
    <w:rsid w:val="00972319"/>
    <w:pPr>
      <w:spacing w:after="264"/>
      <w:ind w:right="0"/>
      <w:jc w:val="left"/>
    </w:pPr>
    <w:rPr>
      <w:rFonts w:eastAsia="Times New Roman"/>
      <w:sz w:val="24"/>
      <w:szCs w:val="24"/>
      <w:lang w:val="es-ES" w:eastAsia="es-ES"/>
    </w:rPr>
  </w:style>
  <w:style w:type="paragraph" w:customStyle="1" w:styleId="dispsettings">
    <w:name w:val="disp_settings"/>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emailalert">
    <w:name w:val="email_alert"/>
    <w:basedOn w:val="Normal"/>
    <w:rsid w:val="00972319"/>
    <w:pPr>
      <w:shd w:val="clear" w:color="auto" w:fill="FFCCCC"/>
      <w:spacing w:before="100" w:beforeAutospacing="1" w:after="100" w:afterAutospacing="1"/>
      <w:ind w:right="0"/>
      <w:jc w:val="left"/>
    </w:pPr>
    <w:rPr>
      <w:rFonts w:eastAsia="Times New Roman"/>
      <w:sz w:val="24"/>
      <w:szCs w:val="24"/>
      <w:lang w:val="es-ES" w:eastAsia="es-ES"/>
    </w:rPr>
  </w:style>
  <w:style w:type="paragraph" w:customStyle="1" w:styleId="success">
    <w:name w:val="success"/>
    <w:basedOn w:val="Normal"/>
    <w:rsid w:val="00972319"/>
    <w:pPr>
      <w:spacing w:before="100" w:beforeAutospacing="1" w:after="120"/>
      <w:ind w:right="0"/>
      <w:jc w:val="left"/>
    </w:pPr>
    <w:rPr>
      <w:rFonts w:eastAsia="Times New Roman"/>
      <w:sz w:val="24"/>
      <w:szCs w:val="24"/>
      <w:lang w:val="es-ES" w:eastAsia="es-ES"/>
    </w:rPr>
  </w:style>
  <w:style w:type="paragraph" w:customStyle="1" w:styleId="error">
    <w:name w:val="error"/>
    <w:basedOn w:val="Normal"/>
    <w:rsid w:val="00972319"/>
    <w:pPr>
      <w:spacing w:before="100" w:beforeAutospacing="1" w:after="120"/>
      <w:ind w:right="0"/>
      <w:jc w:val="left"/>
    </w:pPr>
    <w:rPr>
      <w:rFonts w:eastAsia="Times New Roman"/>
      <w:sz w:val="24"/>
      <w:szCs w:val="24"/>
      <w:lang w:val="es-ES" w:eastAsia="es-ES"/>
    </w:rPr>
  </w:style>
  <w:style w:type="paragraph" w:customStyle="1" w:styleId="warn">
    <w:name w:val="warn"/>
    <w:basedOn w:val="Normal"/>
    <w:rsid w:val="00972319"/>
    <w:pPr>
      <w:spacing w:before="100" w:beforeAutospacing="1" w:after="120"/>
      <w:ind w:right="0"/>
      <w:jc w:val="left"/>
    </w:pPr>
    <w:rPr>
      <w:rFonts w:eastAsia="Times New Roman"/>
      <w:sz w:val="24"/>
      <w:szCs w:val="24"/>
      <w:lang w:val="es-ES" w:eastAsia="es-ES"/>
    </w:rPr>
  </w:style>
  <w:style w:type="paragraph" w:customStyle="1" w:styleId="info">
    <w:name w:val="info"/>
    <w:basedOn w:val="Normal"/>
    <w:rsid w:val="00972319"/>
    <w:pPr>
      <w:spacing w:before="100" w:beforeAutospacing="1" w:after="120"/>
      <w:ind w:right="0"/>
      <w:jc w:val="left"/>
    </w:pPr>
    <w:rPr>
      <w:rFonts w:eastAsia="Times New Roman"/>
      <w:sz w:val="24"/>
      <w:szCs w:val="24"/>
      <w:lang w:val="es-ES" w:eastAsia="es-ES"/>
    </w:rPr>
  </w:style>
  <w:style w:type="paragraph" w:customStyle="1" w:styleId="suggest">
    <w:name w:val="suggest"/>
    <w:basedOn w:val="Normal"/>
    <w:rsid w:val="00972319"/>
    <w:pPr>
      <w:spacing w:before="100" w:beforeAutospacing="1" w:after="120"/>
      <w:ind w:right="0"/>
      <w:jc w:val="left"/>
    </w:pPr>
    <w:rPr>
      <w:rFonts w:eastAsia="Times New Roman"/>
      <w:sz w:val="24"/>
      <w:szCs w:val="24"/>
      <w:lang w:val="es-ES" w:eastAsia="es-ES"/>
    </w:rPr>
  </w:style>
  <w:style w:type="paragraph" w:customStyle="1" w:styleId="hiwarn">
    <w:name w:val="hi_warn"/>
    <w:basedOn w:val="Normal"/>
    <w:rsid w:val="00972319"/>
    <w:pPr>
      <w:spacing w:before="100" w:beforeAutospacing="1" w:after="120"/>
      <w:ind w:right="0"/>
      <w:jc w:val="left"/>
    </w:pPr>
    <w:rPr>
      <w:rFonts w:eastAsia="Times New Roman"/>
      <w:b/>
      <w:bCs/>
      <w:sz w:val="24"/>
      <w:szCs w:val="24"/>
      <w:lang w:val="es-ES" w:eastAsia="es-ES"/>
    </w:rPr>
  </w:style>
  <w:style w:type="paragraph" w:customStyle="1" w:styleId="portlet">
    <w:name w:val="portlet"/>
    <w:basedOn w:val="Normal"/>
    <w:rsid w:val="00972319"/>
    <w:pPr>
      <w:pBdr>
        <w:top w:val="single" w:sz="36" w:space="6" w:color="97B0C8"/>
      </w:pBdr>
      <w:spacing w:before="185" w:after="517" w:line="295" w:lineRule="atLeast"/>
      <w:ind w:right="0"/>
      <w:jc w:val="left"/>
    </w:pPr>
    <w:rPr>
      <w:rFonts w:eastAsia="Times New Roman"/>
      <w:sz w:val="24"/>
      <w:szCs w:val="24"/>
      <w:lang w:val="es-ES" w:eastAsia="es-ES"/>
    </w:rPr>
  </w:style>
  <w:style w:type="paragraph" w:customStyle="1" w:styleId="portletcontent">
    <w:name w:val="portlet_content"/>
    <w:basedOn w:val="Normal"/>
    <w:rsid w:val="00972319"/>
    <w:pPr>
      <w:spacing w:after="0"/>
      <w:ind w:right="0"/>
      <w:jc w:val="left"/>
    </w:pPr>
    <w:rPr>
      <w:rFonts w:eastAsia="Times New Roman"/>
      <w:sz w:val="24"/>
      <w:szCs w:val="24"/>
      <w:lang w:val="es-ES" w:eastAsia="es-ES"/>
    </w:rPr>
  </w:style>
  <w:style w:type="paragraph" w:customStyle="1" w:styleId="portletshutter">
    <w:name w:val="portlet_shutter"/>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raqry">
    <w:name w:val="ra_q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arcd">
    <w:name w:val="ra_rc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
    <w:name w:val="sensor"/>
    <w:basedOn w:val="Normal"/>
    <w:rsid w:val="00972319"/>
    <w:pPr>
      <w:pBdr>
        <w:top w:val="single" w:sz="4" w:space="0" w:color="C8DDEB"/>
        <w:left w:val="single" w:sz="4" w:space="12" w:color="C8DDEB"/>
        <w:bottom w:val="single" w:sz="4" w:space="12" w:color="C8DDEB"/>
        <w:right w:val="single" w:sz="4" w:space="12" w:color="C8DDEB"/>
      </w:pBdr>
      <w:shd w:val="clear" w:color="auto" w:fill="F7F9FB"/>
      <w:spacing w:before="240" w:after="240"/>
      <w:ind w:right="0"/>
      <w:jc w:val="left"/>
    </w:pPr>
    <w:rPr>
      <w:rFonts w:eastAsia="Times New Roman"/>
      <w:sz w:val="24"/>
      <w:szCs w:val="24"/>
      <w:lang w:val="es-ES" w:eastAsia="es-ES"/>
    </w:rPr>
  </w:style>
  <w:style w:type="paragraph" w:customStyle="1" w:styleId="nopmargins">
    <w:name w:val="no_p_margins"/>
    <w:basedOn w:val="Normal"/>
    <w:rsid w:val="00972319"/>
    <w:pPr>
      <w:spacing w:after="0"/>
      <w:ind w:right="0"/>
      <w:jc w:val="left"/>
    </w:pPr>
    <w:rPr>
      <w:rFonts w:eastAsia="Times New Roman"/>
      <w:sz w:val="24"/>
      <w:szCs w:val="24"/>
      <w:lang w:val="es-ES" w:eastAsia="es-ES"/>
    </w:rPr>
  </w:style>
  <w:style w:type="paragraph" w:customStyle="1" w:styleId="portlethead">
    <w:name w:val="portlet_head"/>
    <w:basedOn w:val="Normal"/>
    <w:rsid w:val="00972319"/>
    <w:pPr>
      <w:spacing w:before="100" w:beforeAutospacing="1" w:after="111"/>
      <w:ind w:right="0"/>
      <w:jc w:val="left"/>
    </w:pPr>
    <w:rPr>
      <w:rFonts w:eastAsia="Times New Roman"/>
      <w:sz w:val="24"/>
      <w:szCs w:val="24"/>
      <w:lang w:val="es-ES" w:eastAsia="es-ES"/>
    </w:rPr>
  </w:style>
  <w:style w:type="paragraph" w:customStyle="1" w:styleId="portlettitle">
    <w:name w:val="portlet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sensortitle">
    <w:name w:val="sensor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resultsel">
    <w:name w:val="result_sel"/>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clipactions">
    <w:name w:val="clip_actions"/>
    <w:basedOn w:val="Normal"/>
    <w:rsid w:val="00972319"/>
    <w:pPr>
      <w:spacing w:before="100" w:beforeAutospacing="1" w:after="312"/>
      <w:ind w:right="0"/>
      <w:jc w:val="left"/>
    </w:pPr>
    <w:rPr>
      <w:rFonts w:eastAsia="Times New Roman"/>
      <w:sz w:val="24"/>
      <w:szCs w:val="24"/>
      <w:lang w:val="es-ES" w:eastAsia="es-ES"/>
    </w:rPr>
  </w:style>
  <w:style w:type="paragraph" w:customStyle="1" w:styleId="clipaction">
    <w:name w:val="clip_action"/>
    <w:basedOn w:val="Normal"/>
    <w:rsid w:val="00972319"/>
    <w:pPr>
      <w:pBdr>
        <w:bottom w:val="dotted" w:sz="4" w:space="0" w:color="D2692B"/>
      </w:pBdr>
      <w:spacing w:before="100" w:beforeAutospacing="1" w:after="100" w:afterAutospacing="1"/>
      <w:ind w:left="240" w:right="0"/>
      <w:jc w:val="left"/>
    </w:pPr>
    <w:rPr>
      <w:rFonts w:eastAsia="Times New Roman"/>
      <w:color w:val="D2692B"/>
      <w:sz w:val="24"/>
      <w:szCs w:val="24"/>
      <w:lang w:val="es-ES" w:eastAsia="es-ES"/>
    </w:rPr>
  </w:style>
  <w:style w:type="paragraph" w:customStyle="1" w:styleId="rprt">
    <w:name w:val="rprt"/>
    <w:basedOn w:val="Normal"/>
    <w:rsid w:val="00972319"/>
    <w:pPr>
      <w:spacing w:before="120" w:after="360"/>
      <w:ind w:right="0"/>
      <w:jc w:val="left"/>
    </w:pPr>
    <w:rPr>
      <w:rFonts w:eastAsia="Times New Roman"/>
      <w:sz w:val="24"/>
      <w:szCs w:val="24"/>
      <w:lang w:val="es-ES" w:eastAsia="es-ES"/>
    </w:rPr>
  </w:style>
  <w:style w:type="paragraph" w:customStyle="1" w:styleId="rprt-supplinks">
    <w:name w:val="rprt-supp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parator">
    <w:name w:val="rprt-separator"/>
    <w:basedOn w:val="Normal"/>
    <w:rsid w:val="00972319"/>
    <w:pPr>
      <w:spacing w:after="0"/>
      <w:ind w:right="0"/>
      <w:jc w:val="left"/>
    </w:pPr>
    <w:rPr>
      <w:rFonts w:eastAsia="Times New Roman"/>
      <w:sz w:val="2"/>
      <w:szCs w:val="2"/>
      <w:lang w:val="es-ES" w:eastAsia="es-ES"/>
    </w:rPr>
  </w:style>
  <w:style w:type="paragraph" w:customStyle="1" w:styleId="imgstrip">
    <w:name w:val="img_strip"/>
    <w:basedOn w:val="Normal"/>
    <w:rsid w:val="00972319"/>
    <w:pPr>
      <w:shd w:val="clear" w:color="auto" w:fill="F2F5F8"/>
      <w:spacing w:before="100" w:beforeAutospacing="1" w:after="100" w:afterAutospacing="1"/>
      <w:ind w:right="0"/>
      <w:jc w:val="left"/>
    </w:pPr>
    <w:rPr>
      <w:rFonts w:eastAsia="Times New Roman"/>
      <w:sz w:val="24"/>
      <w:szCs w:val="24"/>
      <w:lang w:val="es-ES" w:eastAsia="es-ES"/>
    </w:rPr>
  </w:style>
  <w:style w:type="paragraph" w:customStyle="1" w:styleId="imgstriprightarrow">
    <w:name w:val="img_strip_righ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leftarrow">
    <w:name w:val="img_strip_lef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select">
    <w:name w:val="img_strip_select"/>
    <w:basedOn w:val="Normal"/>
    <w:rsid w:val="00972319"/>
    <w:pPr>
      <w:shd w:val="clear" w:color="auto" w:fill="808080"/>
      <w:spacing w:before="100" w:beforeAutospacing="1" w:after="100" w:afterAutospacing="1"/>
      <w:ind w:right="0"/>
      <w:jc w:val="left"/>
    </w:pPr>
    <w:rPr>
      <w:rFonts w:eastAsia="Times New Roman"/>
      <w:sz w:val="24"/>
      <w:szCs w:val="24"/>
      <w:lang w:val="es-ES" w:eastAsia="es-ES"/>
    </w:rPr>
  </w:style>
  <w:style w:type="paragraph" w:customStyle="1" w:styleId="legend">
    <w:name w:val="legend"/>
    <w:basedOn w:val="Normal"/>
    <w:rsid w:val="00972319"/>
    <w:pPr>
      <w:spacing w:before="100" w:beforeAutospacing="1" w:after="100" w:afterAutospacing="1"/>
      <w:ind w:right="0"/>
      <w:jc w:val="left"/>
    </w:pPr>
    <w:rPr>
      <w:rFonts w:eastAsia="Times New Roman"/>
      <w:sz w:val="29"/>
      <w:szCs w:val="29"/>
      <w:lang w:val="es-ES" w:eastAsia="es-ES"/>
    </w:rPr>
  </w:style>
  <w:style w:type="paragraph" w:customStyle="1" w:styleId="print-log">
    <w:name w:val="print-lo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lia">
    <w:name w:val="ui-ncbi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
    <w:name w:val="ui-ncbimenu-item-firs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header">
    <w:name w:val="ui-accordion-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li-fix">
    <w:name w:val="ui-accordion-li-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
    <w:name w:val="ui-accordion-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active">
    <w:name w:val="ui-accordion-conten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
    <w:name w:val="ui-tabs-na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panel">
    <w:name w:val="ui-tabs-pan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hide">
    <w:name w:val="ui-tabs-hid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
    <w:name w:val="ui-dialog-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bar-close">
    <w:name w:val="ui-dialog-titlebar-clo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content">
    <w:name w:val="ui-dialog-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
    <w:name w:val="ui-dialog-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
    <w:name w:val="ui-ncbiautocomplete-link-pref-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
    <w:name w:val="ui-button-t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
    <w:name w:val="ui-button-icon-prim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
    <w:name w:val="ui-button-icon-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rev">
    <w:name w:val="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ext">
    <w:name w:val="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row-count">
    <w:name w:val="ui-ncbigrid-select-row-cou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asicmenulia">
    <w:name w:val="ui-ncbibasic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
    <w:name w:val="ui-ncbimenu-item-leaf"/>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
    <w:name w:val="brieflinkpo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r">
    <w:name w:val="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setswitch">
    <w:name w:val="jig-ncbisetswitch"/>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button">
    <w:name w:val="ui-ncbisetswitch-butt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options">
    <w:name w:val="ui-ncbisetswitch-option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
    <w:name w:val="ui-datepicker-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
    <w:name w:val="ui-datepicker-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
    <w:name w:val="ui-datepicker-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
    <w:name w:val="ui-datepicker-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
    <w:name w:val="ui-datepicker-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
    <w:name w:val="ui-datepicker-grou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
    <w:name w:val="ui-slider-hand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
    <w:name w:val="ui-slider-ran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
    <w:name w:val="hel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visible">
    <w:name w:val="visib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
    <w:name w:val="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bmenu">
    <w:name w:val="sub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nt">
    <w:name w:val="hi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hatsthis">
    <w:name w:val="whatsthi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emore">
    <w:name w:val="seemor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ortletsectionheader">
    <w:name w:val="portlet_section_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info">
    <w:name w:val="long_inf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onelinesource">
    <w:name w:val="one_line_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vert">
    <w:name w:val="inver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rtiary">
    <w:name w:val="terti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age">
    <w:name w:val="im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
    <w:name w:val="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head">
    <w:name w:val="sensor_hea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content">
    <w:name w:val="sensor_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num">
    <w:name w:val="rprtnu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
    <w:name w:val="rsl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imgright">
    <w:name w:val="rsltimg_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tulo10">
    <w:name w:val="Título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pp">
    <w:name w:val="sup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ux">
    <w:name w:val="au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blinks">
    <w:name w:val="db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eall">
    <w:name w:val="rprt-seeal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item">
    <w:name w:val="img_strip_ite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citation">
    <w:name w:val="legend-citati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
    <w:name w:val="legend-fr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rr">
    <w:name w:val="er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con">
    <w:name w:val="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submit">
    <w:name w:val="ui-ncbibutton-submi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cancel">
    <w:name w:val="ui-ncbibutton-canc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a">
    <w:name w:val="ui-ncbimenu-item-leaf&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td-hover">
    <w:name w:val="ltd-h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ource">
    <w:name w:val="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sc">
    <w:name w:val="d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tails">
    <w:name w:val="detail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tusicon">
    <w:name w:val="status_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c">
    <w:name w:val="r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id">
    <w:name w:val="rprti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title">
    <w:name w:val="legend-from-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clip">
    <w:name w:val="in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mclip">
    <w:name w:val="rem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
    <w:name w:val="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dr">
    <w:name w:val="adr"/>
    <w:basedOn w:val="Normal"/>
    <w:rsid w:val="00972319"/>
    <w:pPr>
      <w:spacing w:before="100" w:beforeAutospacing="1" w:after="100" w:afterAutospacing="1"/>
      <w:ind w:right="0"/>
      <w:jc w:val="left"/>
    </w:pPr>
    <w:rPr>
      <w:rFonts w:eastAsia="Times New Roman"/>
      <w:sz w:val="24"/>
      <w:szCs w:val="24"/>
      <w:lang w:val="es-ES" w:eastAsia="es-ES"/>
    </w:rPr>
  </w:style>
  <w:style w:type="character" w:customStyle="1" w:styleId="pagelink">
    <w:name w:val="page_link"/>
    <w:basedOn w:val="Fuentedeprrafopredeter"/>
    <w:rsid w:val="00972319"/>
  </w:style>
  <w:style w:type="character" w:customStyle="1" w:styleId="tree-parent">
    <w:name w:val="tree-parent"/>
    <w:basedOn w:val="Fuentedeprrafopredeter"/>
    <w:rsid w:val="00972319"/>
  </w:style>
  <w:style w:type="character" w:customStyle="1" w:styleId="ui-icon-plus-minus-big">
    <w:name w:val="ui-icon-plus-minus-big"/>
    <w:basedOn w:val="Fuentedeprrafopredeter"/>
    <w:rsid w:val="00972319"/>
  </w:style>
  <w:style w:type="character" w:customStyle="1" w:styleId="ui-icon-plus-minus-big-open">
    <w:name w:val="ui-icon-plus-minus-big-open"/>
    <w:basedOn w:val="Fuentedeprrafopredeter"/>
    <w:rsid w:val="00972319"/>
  </w:style>
  <w:style w:type="character" w:customStyle="1" w:styleId="ui-icon1">
    <w:name w:val="ui-icon1"/>
    <w:basedOn w:val="Fuentedeprrafopredeter"/>
    <w:rsid w:val="00972319"/>
    <w:rPr>
      <w:vanish w:val="0"/>
      <w:webHidden w:val="0"/>
      <w:specVanish w:val="0"/>
    </w:rPr>
  </w:style>
  <w:style w:type="character" w:customStyle="1" w:styleId="ui-state-hover1">
    <w:name w:val="ui-state-hover1"/>
    <w:basedOn w:val="Fuentedeprrafopredeter"/>
    <w:rsid w:val="00972319"/>
    <w:rPr>
      <w:b w:val="0"/>
      <w:bCs w:val="0"/>
      <w:color w:val="212121"/>
      <w:bdr w:val="single" w:sz="4" w:space="0" w:color="999999" w:frame="1"/>
      <w:shd w:val="clear" w:color="auto" w:fill="DADADA"/>
    </w:rPr>
  </w:style>
  <w:style w:type="character" w:customStyle="1" w:styleId="cit">
    <w:name w:val="cit"/>
    <w:basedOn w:val="Fuentedeprrafopredeter"/>
    <w:rsid w:val="00972319"/>
  </w:style>
  <w:style w:type="character" w:customStyle="1" w:styleId="icon1">
    <w:name w:val="icon1"/>
    <w:basedOn w:val="Fuentedeprrafopredeter"/>
    <w:rsid w:val="00972319"/>
  </w:style>
  <w:style w:type="character" w:customStyle="1" w:styleId="collapsabletbodyicon">
    <w:name w:val="collapsabletbodyicon"/>
    <w:basedOn w:val="Fuentedeprrafopredeter"/>
    <w:rsid w:val="00972319"/>
  </w:style>
  <w:style w:type="character" w:customStyle="1" w:styleId="all">
    <w:name w:val="all"/>
    <w:basedOn w:val="Fuentedeprrafopredeter"/>
    <w:rsid w:val="00972319"/>
  </w:style>
  <w:style w:type="paragraph" w:customStyle="1" w:styleId="ui-state-default1">
    <w:name w:val="ui-state-default1"/>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2">
    <w:name w:val="ui-state-hover2"/>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1">
    <w:name w:val="ui-state-focus1"/>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1">
    <w:name w:val="ui-state-active1"/>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1">
    <w:name w:val="ui-state-highlight1"/>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1">
    <w:name w:val="ui-state-error1"/>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1">
    <w:name w:val="ui-state-error-text1"/>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1">
    <w:name w:val="ui-priority-primary1"/>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1">
    <w:name w:val="ui-priority-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1">
    <w:name w:val="ui-state-disabled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2">
    <w:name w:val="ui-icon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3">
    <w:name w:val="ui-icon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4">
    <w:name w:val="ui-icon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5">
    <w:name w:val="ui-icon5"/>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6">
    <w:name w:val="ui-icon6"/>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7">
    <w:name w:val="ui-icon7"/>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8">
    <w:name w:val="ui-icon8"/>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9">
    <w:name w:val="ui-icon9"/>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0">
    <w:name w:val="ui-icon10"/>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accordion-header1">
    <w:name w:val="ui-accordion-header1"/>
    <w:basedOn w:val="Normal"/>
    <w:rsid w:val="00972319"/>
    <w:pPr>
      <w:spacing w:before="10" w:after="100" w:afterAutospacing="1"/>
      <w:ind w:right="0"/>
      <w:jc w:val="left"/>
    </w:pPr>
    <w:rPr>
      <w:rFonts w:eastAsia="Times New Roman"/>
      <w:sz w:val="24"/>
      <w:szCs w:val="24"/>
      <w:lang w:val="es-ES" w:eastAsia="es-ES"/>
    </w:rPr>
  </w:style>
  <w:style w:type="paragraph" w:customStyle="1" w:styleId="ui-accordion-li-fix1">
    <w:name w:val="ui-accordion-li-fix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1">
    <w:name w:val="ui-icon11"/>
    <w:basedOn w:val="Normal"/>
    <w:rsid w:val="00972319"/>
    <w:pPr>
      <w:spacing w:after="100" w:afterAutospacing="1"/>
      <w:ind w:right="0" w:firstLine="5108"/>
      <w:jc w:val="left"/>
    </w:pPr>
    <w:rPr>
      <w:rFonts w:eastAsia="Times New Roman"/>
      <w:sz w:val="24"/>
      <w:szCs w:val="24"/>
      <w:lang w:val="es-ES" w:eastAsia="es-ES"/>
    </w:rPr>
  </w:style>
  <w:style w:type="paragraph" w:customStyle="1" w:styleId="ui-accordion-content1">
    <w:name w:val="ui-accordion-content1"/>
    <w:basedOn w:val="Normal"/>
    <w:rsid w:val="00972319"/>
    <w:pPr>
      <w:spacing w:after="21"/>
      <w:ind w:right="0"/>
      <w:jc w:val="left"/>
    </w:pPr>
    <w:rPr>
      <w:rFonts w:eastAsia="Times New Roman"/>
      <w:vanish/>
      <w:sz w:val="24"/>
      <w:szCs w:val="24"/>
      <w:lang w:val="es-ES" w:eastAsia="es-ES"/>
    </w:rPr>
  </w:style>
  <w:style w:type="paragraph" w:customStyle="1" w:styleId="ui-accordion-content-active1">
    <w:name w:val="ui-accordion-content-activ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1">
    <w:name w:val="ui-tabs-nav1"/>
    <w:basedOn w:val="Normal"/>
    <w:rsid w:val="00972319"/>
    <w:pPr>
      <w:shd w:val="clear" w:color="auto" w:fill="FFFFFF"/>
      <w:spacing w:after="0"/>
      <w:ind w:right="0"/>
      <w:jc w:val="left"/>
    </w:pPr>
    <w:rPr>
      <w:rFonts w:eastAsia="Times New Roman"/>
      <w:sz w:val="24"/>
      <w:szCs w:val="24"/>
      <w:lang w:val="es-ES" w:eastAsia="es-ES"/>
    </w:rPr>
  </w:style>
  <w:style w:type="paragraph" w:customStyle="1" w:styleId="tertiary1">
    <w:name w:val="tertiary1"/>
    <w:basedOn w:val="Normal"/>
    <w:rsid w:val="00972319"/>
    <w:pPr>
      <w:spacing w:before="100" w:beforeAutospacing="1" w:after="100" w:afterAutospacing="1"/>
      <w:ind w:right="0"/>
      <w:jc w:val="left"/>
    </w:pPr>
    <w:rPr>
      <w:rFonts w:eastAsia="Times New Roman"/>
      <w:color w:val="666666"/>
      <w:sz w:val="24"/>
      <w:szCs w:val="24"/>
      <w:lang w:val="es-ES" w:eastAsia="es-ES"/>
    </w:rPr>
  </w:style>
  <w:style w:type="paragraph" w:customStyle="1" w:styleId="tertiary2">
    <w:name w:val="tertiary2"/>
    <w:basedOn w:val="Normal"/>
    <w:rsid w:val="00972319"/>
    <w:pPr>
      <w:spacing w:before="100" w:beforeAutospacing="1" w:after="100" w:afterAutospacing="1"/>
      <w:ind w:right="0"/>
      <w:jc w:val="left"/>
    </w:pPr>
    <w:rPr>
      <w:rFonts w:eastAsia="Times New Roman"/>
      <w:color w:val="985735"/>
      <w:sz w:val="24"/>
      <w:szCs w:val="24"/>
      <w:lang w:val="es-ES" w:eastAsia="es-ES"/>
    </w:rPr>
  </w:style>
  <w:style w:type="paragraph" w:customStyle="1" w:styleId="ui-tabs-panel1">
    <w:name w:val="ui-tabs-panel1"/>
    <w:basedOn w:val="Normal"/>
    <w:rsid w:val="00972319"/>
    <w:pPr>
      <w:pBdr>
        <w:top w:val="single" w:sz="2" w:space="12" w:color="97B0C8"/>
        <w:left w:val="single" w:sz="4" w:space="17" w:color="97B0C8"/>
        <w:bottom w:val="single" w:sz="4" w:space="12" w:color="97B0C8"/>
        <w:right w:val="single" w:sz="4" w:space="17" w:color="97B0C8"/>
      </w:pBdr>
      <w:spacing w:before="100" w:beforeAutospacing="1" w:after="100" w:afterAutospacing="1"/>
      <w:ind w:right="0"/>
      <w:jc w:val="left"/>
    </w:pPr>
    <w:rPr>
      <w:rFonts w:eastAsia="Times New Roman"/>
      <w:sz w:val="24"/>
      <w:szCs w:val="24"/>
      <w:lang w:val="es-ES" w:eastAsia="es-ES"/>
    </w:rPr>
  </w:style>
  <w:style w:type="paragraph" w:customStyle="1" w:styleId="ui-tabs-hide1">
    <w:name w:val="ui-tabs-hide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resizable-handle1">
    <w:name w:val="ui-resizable-handle1"/>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resizable-handle2">
    <w:name w:val="ui-resizable-handle2"/>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dialog-titlebar1">
    <w:name w:val="ui-dialog-titlebar1"/>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dialog-title1">
    <w:name w:val="ui-dialog-title1"/>
    <w:basedOn w:val="Normal"/>
    <w:rsid w:val="00972319"/>
    <w:pPr>
      <w:spacing w:before="24" w:after="48"/>
      <w:ind w:right="167"/>
      <w:jc w:val="left"/>
    </w:pPr>
    <w:rPr>
      <w:rFonts w:eastAsia="Times New Roman"/>
      <w:sz w:val="24"/>
      <w:szCs w:val="24"/>
      <w:lang w:val="es-ES" w:eastAsia="es-ES"/>
    </w:rPr>
  </w:style>
  <w:style w:type="paragraph" w:customStyle="1" w:styleId="ui-dialog-titlebar-close1">
    <w:name w:val="ui-dialog-titlebar-close1"/>
    <w:basedOn w:val="Normal"/>
    <w:rsid w:val="00972319"/>
    <w:pPr>
      <w:spacing w:after="0"/>
      <w:ind w:right="0"/>
      <w:jc w:val="left"/>
    </w:pPr>
    <w:rPr>
      <w:rFonts w:eastAsia="Times New Roman"/>
      <w:sz w:val="24"/>
      <w:szCs w:val="24"/>
      <w:lang w:val="es-ES" w:eastAsia="es-ES"/>
    </w:rPr>
  </w:style>
  <w:style w:type="paragraph" w:customStyle="1" w:styleId="ui-dialog-content1">
    <w:name w:val="ui-dialog-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1">
    <w:name w:val="ui-dialog-buttonpane1"/>
    <w:basedOn w:val="Normal"/>
    <w:rsid w:val="00972319"/>
    <w:pPr>
      <w:pBdr>
        <w:top w:val="single" w:sz="4" w:space="4" w:color="DDDDDD"/>
      </w:pBdr>
      <w:shd w:val="clear" w:color="auto" w:fill="F5F5F5"/>
      <w:spacing w:before="120" w:after="0"/>
      <w:ind w:right="0"/>
      <w:jc w:val="left"/>
    </w:pPr>
    <w:rPr>
      <w:rFonts w:eastAsia="Times New Roman"/>
      <w:sz w:val="24"/>
      <w:szCs w:val="24"/>
      <w:lang w:val="es-ES" w:eastAsia="es-ES"/>
    </w:rPr>
  </w:style>
  <w:style w:type="paragraph" w:customStyle="1" w:styleId="ui-resizable-se1">
    <w:name w:val="ui-resizable-s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1">
    <w:name w:val="ui-ncbiautocomplete-link-pref-right1"/>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icon12">
    <w:name w:val="ui-icon1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state-hover3">
    <w:name w:val="ui-state-hover3"/>
    <w:basedOn w:val="Normal"/>
    <w:rsid w:val="00972319"/>
    <w:pPr>
      <w:pBdr>
        <w:top w:val="single" w:sz="4" w:space="0" w:color="FFFFFF"/>
        <w:left w:val="single" w:sz="4" w:space="0" w:color="FFFFFF"/>
        <w:bottom w:val="single" w:sz="4" w:space="0" w:color="FFFFFF"/>
        <w:right w:val="single" w:sz="4" w:space="0" w:color="FFFFFF"/>
      </w:pBdr>
      <w:spacing w:before="100" w:beforeAutospacing="1" w:after="100" w:afterAutospacing="1"/>
      <w:ind w:right="0"/>
      <w:jc w:val="left"/>
    </w:pPr>
    <w:rPr>
      <w:rFonts w:eastAsia="Times New Roman"/>
      <w:color w:val="212121"/>
      <w:sz w:val="24"/>
      <w:szCs w:val="24"/>
      <w:lang w:val="es-ES" w:eastAsia="es-ES"/>
    </w:rPr>
  </w:style>
  <w:style w:type="paragraph" w:customStyle="1" w:styleId="ui-ncbibutton-submit1">
    <w:name w:val="ui-ncbibutton-submit1"/>
    <w:basedOn w:val="Normal"/>
    <w:rsid w:val="00972319"/>
    <w:pPr>
      <w:spacing w:before="100" w:beforeAutospacing="1" w:after="100" w:afterAutospacing="1"/>
      <w:ind w:right="131"/>
      <w:jc w:val="left"/>
    </w:pPr>
    <w:rPr>
      <w:rFonts w:eastAsia="Times New Roman"/>
      <w:sz w:val="24"/>
      <w:szCs w:val="24"/>
      <w:lang w:val="es-ES" w:eastAsia="es-ES"/>
    </w:rPr>
  </w:style>
  <w:style w:type="paragraph" w:customStyle="1" w:styleId="ui-ncbibutton-cancel1">
    <w:name w:val="ui-ncbibutton-cancel1"/>
    <w:basedOn w:val="Normal"/>
    <w:rsid w:val="00972319"/>
    <w:pPr>
      <w:spacing w:before="100" w:beforeAutospacing="1" w:after="100" w:afterAutospacing="1" w:line="443" w:lineRule="atLeast"/>
      <w:ind w:right="0"/>
      <w:jc w:val="left"/>
    </w:pPr>
    <w:rPr>
      <w:rFonts w:eastAsia="Times New Roman"/>
      <w:color w:val="2F4A8B"/>
      <w:sz w:val="24"/>
      <w:szCs w:val="24"/>
      <w:lang w:val="es-ES" w:eastAsia="es-ES"/>
    </w:rPr>
  </w:style>
  <w:style w:type="paragraph" w:customStyle="1" w:styleId="ui-button-text1">
    <w:name w:val="ui-button-t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2">
    <w:name w:val="ui-button-tex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3">
    <w:name w:val="ui-button-text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4">
    <w:name w:val="ui-button-text4"/>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5">
    <w:name w:val="ui-button-text5"/>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6">
    <w:name w:val="ui-button-text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7">
    <w:name w:val="ui-button-text7"/>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8">
    <w:name w:val="ui-button-text8"/>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9">
    <w:name w:val="ui-button-text9"/>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3">
    <w:name w:val="ui-icon13"/>
    <w:basedOn w:val="Normal"/>
    <w:rsid w:val="00972319"/>
    <w:pPr>
      <w:spacing w:after="100" w:afterAutospacing="1"/>
      <w:ind w:left="-83" w:right="0" w:firstLine="5108"/>
      <w:jc w:val="left"/>
    </w:pPr>
    <w:rPr>
      <w:rFonts w:eastAsia="Times New Roman"/>
      <w:sz w:val="24"/>
      <w:szCs w:val="24"/>
      <w:lang w:val="es-ES" w:eastAsia="es-ES"/>
    </w:rPr>
  </w:style>
  <w:style w:type="paragraph" w:customStyle="1" w:styleId="ui-icon14">
    <w:name w:val="ui-icon1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5">
    <w:name w:val="ui-icon15"/>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6">
    <w:name w:val="ui-icon16"/>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7">
    <w:name w:val="ui-icon17"/>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8">
    <w:name w:val="ui-icon18"/>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9">
    <w:name w:val="ui-icon19"/>
    <w:basedOn w:val="Normal"/>
    <w:rsid w:val="00972319"/>
    <w:pPr>
      <w:spacing w:after="100" w:afterAutospacing="1"/>
      <w:ind w:right="0" w:firstLine="5108"/>
      <w:jc w:val="left"/>
    </w:pPr>
    <w:rPr>
      <w:rFonts w:eastAsia="Times New Roman"/>
      <w:sz w:val="24"/>
      <w:szCs w:val="24"/>
      <w:lang w:val="es-ES" w:eastAsia="es-ES"/>
    </w:rPr>
  </w:style>
  <w:style w:type="paragraph" w:customStyle="1" w:styleId="ui-button-icon-primary1">
    <w:name w:val="ui-button-icon-prim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2">
    <w:name w:val="ui-button-icon-prim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3">
    <w:name w:val="ui-button-icon-primary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1">
    <w:name w:val="ui-button-icon-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2">
    <w:name w:val="ui-button-icon-second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paged-pagecontrol1">
    <w:name w:val="ui-ncbigrid-paged-pagecontrol1"/>
    <w:basedOn w:val="Normal"/>
    <w:rsid w:val="00972319"/>
    <w:pPr>
      <w:spacing w:after="100" w:afterAutospacing="1"/>
      <w:ind w:right="0"/>
      <w:jc w:val="right"/>
    </w:pPr>
    <w:rPr>
      <w:rFonts w:eastAsia="Times New Roman"/>
      <w:sz w:val="22"/>
      <w:szCs w:val="22"/>
      <w:lang w:val="es-ES" w:eastAsia="es-ES"/>
    </w:rPr>
  </w:style>
  <w:style w:type="paragraph" w:customStyle="1" w:styleId="prev1">
    <w:name w:val="prev1"/>
    <w:basedOn w:val="Normal"/>
    <w:rsid w:val="00972319"/>
    <w:pPr>
      <w:spacing w:before="100" w:beforeAutospacing="1" w:after="100" w:afterAutospacing="1"/>
      <w:ind w:left="48" w:right="144"/>
      <w:jc w:val="left"/>
    </w:pPr>
    <w:rPr>
      <w:rFonts w:eastAsia="Times New Roman"/>
      <w:sz w:val="24"/>
      <w:szCs w:val="24"/>
      <w:lang w:val="es-ES" w:eastAsia="es-ES"/>
    </w:rPr>
  </w:style>
  <w:style w:type="paragraph" w:customStyle="1" w:styleId="next1">
    <w:name w:val="next1"/>
    <w:basedOn w:val="Normal"/>
    <w:rsid w:val="00972319"/>
    <w:pPr>
      <w:spacing w:before="100" w:beforeAutospacing="1" w:after="100" w:afterAutospacing="1"/>
      <w:ind w:left="144" w:right="48"/>
      <w:jc w:val="left"/>
    </w:pPr>
    <w:rPr>
      <w:rFonts w:eastAsia="Times New Roman"/>
      <w:sz w:val="24"/>
      <w:szCs w:val="24"/>
      <w:lang w:val="es-ES" w:eastAsia="es-ES"/>
    </w:rPr>
  </w:style>
  <w:style w:type="paragraph" w:customStyle="1" w:styleId="ui-ncbigrid-select-row-count1">
    <w:name w:val="ui-ncbigrid-select-row-count1"/>
    <w:basedOn w:val="Normal"/>
    <w:rsid w:val="00972319"/>
    <w:pPr>
      <w:spacing w:before="100" w:beforeAutospacing="1" w:after="100" w:afterAutospacing="1"/>
      <w:ind w:right="0"/>
      <w:jc w:val="left"/>
    </w:pPr>
    <w:rPr>
      <w:rFonts w:eastAsia="Times New Roman"/>
      <w:b/>
      <w:bCs/>
      <w:sz w:val="24"/>
      <w:szCs w:val="24"/>
      <w:lang w:val="es-ES" w:eastAsia="es-ES"/>
    </w:rPr>
  </w:style>
  <w:style w:type="character" w:customStyle="1" w:styleId="pagelink1">
    <w:name w:val="page_link1"/>
    <w:basedOn w:val="Fuentedeprrafopredeter"/>
    <w:rsid w:val="00972319"/>
    <w:rPr>
      <w:color w:val="CCCCCC"/>
    </w:rPr>
  </w:style>
  <w:style w:type="character" w:customStyle="1" w:styleId="collapsabletbodyicon1">
    <w:name w:val="collapsabletbodyicon1"/>
    <w:basedOn w:val="Fuentedeprrafopredeter"/>
    <w:rsid w:val="00972319"/>
  </w:style>
  <w:style w:type="character" w:customStyle="1" w:styleId="ui-icon-plus-minus-big1">
    <w:name w:val="ui-icon-plus-minus-big1"/>
    <w:basedOn w:val="Fuentedeprrafopredeter"/>
    <w:rsid w:val="00972319"/>
    <w:rPr>
      <w:shd w:val="clear" w:color="auto" w:fill="auto"/>
    </w:rPr>
  </w:style>
  <w:style w:type="character" w:customStyle="1" w:styleId="ui-icon-plus-minus-big-open1">
    <w:name w:val="ui-icon-plus-minus-big-open1"/>
    <w:basedOn w:val="Fuentedeprrafopredeter"/>
    <w:rsid w:val="00972319"/>
    <w:rPr>
      <w:shd w:val="clear" w:color="auto" w:fill="auto"/>
    </w:rPr>
  </w:style>
  <w:style w:type="paragraph" w:customStyle="1" w:styleId="ui-ncbigrid-outer-div1">
    <w:name w:val="ui-ncbigrid-outer-div1"/>
    <w:basedOn w:val="Normal"/>
    <w:rsid w:val="00972319"/>
    <w:pPr>
      <w:pBdr>
        <w:top w:val="single" w:sz="4" w:space="0" w:color="97B0C8"/>
        <w:left w:val="single" w:sz="4" w:space="0" w:color="97B0C8"/>
        <w:bottom w:val="single" w:sz="4" w:space="0" w:color="97B0C8"/>
        <w:right w:val="single" w:sz="4" w:space="0" w:color="97B0C8"/>
      </w:pBdr>
      <w:spacing w:after="0"/>
      <w:ind w:right="0"/>
      <w:jc w:val="left"/>
    </w:pPr>
    <w:rPr>
      <w:rFonts w:eastAsia="Times New Roman"/>
      <w:sz w:val="24"/>
      <w:szCs w:val="24"/>
      <w:lang w:val="es-ES" w:eastAsia="es-ES"/>
    </w:rPr>
  </w:style>
  <w:style w:type="paragraph" w:customStyle="1" w:styleId="ui-ncbimenulia1">
    <w:name w:val="ui-ncbimenu&gt;li&gt;a1"/>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leaf1">
    <w:name w:val="ui-ncbimenu-item-leaf1"/>
    <w:basedOn w:val="Normal"/>
    <w:rsid w:val="00972319"/>
    <w:pPr>
      <w:spacing w:after="0"/>
      <w:ind w:right="180"/>
      <w:jc w:val="left"/>
    </w:pPr>
    <w:rPr>
      <w:rFonts w:eastAsia="Times New Roman"/>
      <w:sz w:val="24"/>
      <w:szCs w:val="24"/>
      <w:lang w:val="es-ES" w:eastAsia="es-ES"/>
    </w:rPr>
  </w:style>
  <w:style w:type="paragraph" w:customStyle="1" w:styleId="ui-ncbimenu-item-leafa1">
    <w:name w:val="ui-ncbimenu-item-leaf&gt;a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1">
    <w:name w:val="brieflinkpop1"/>
    <w:basedOn w:val="Normal"/>
    <w:rsid w:val="00972319"/>
    <w:pPr>
      <w:spacing w:before="100" w:beforeAutospacing="1" w:after="100" w:afterAutospacing="1"/>
      <w:ind w:right="0"/>
      <w:jc w:val="left"/>
    </w:pPr>
    <w:rPr>
      <w:rFonts w:eastAsia="Times New Roman"/>
      <w:color w:val="777777"/>
      <w:sz w:val="24"/>
      <w:szCs w:val="24"/>
      <w:lang w:val="es-ES" w:eastAsia="es-ES"/>
    </w:rPr>
  </w:style>
  <w:style w:type="character" w:customStyle="1" w:styleId="ui-icon-plus-minus-big2">
    <w:name w:val="ui-icon-plus-minus-big2"/>
    <w:basedOn w:val="Fuentedeprrafopredeter"/>
    <w:rsid w:val="00972319"/>
    <w:rPr>
      <w:shd w:val="clear" w:color="auto" w:fill="auto"/>
    </w:rPr>
  </w:style>
  <w:style w:type="character" w:customStyle="1" w:styleId="ui-icon-plus-minus-big-open2">
    <w:name w:val="ui-icon-plus-minus-big-open2"/>
    <w:basedOn w:val="Fuentedeprrafopredeter"/>
    <w:rsid w:val="00972319"/>
    <w:rPr>
      <w:shd w:val="clear" w:color="auto" w:fill="auto"/>
    </w:rPr>
  </w:style>
  <w:style w:type="character" w:customStyle="1" w:styleId="ui-icon20">
    <w:name w:val="ui-icon20"/>
    <w:basedOn w:val="Fuentedeprrafopredeter"/>
    <w:rsid w:val="00972319"/>
    <w:rPr>
      <w:vanish w:val="0"/>
      <w:webHidden w:val="0"/>
      <w:specVanish w:val="0"/>
    </w:rPr>
  </w:style>
  <w:style w:type="character" w:customStyle="1" w:styleId="ui-icon21">
    <w:name w:val="ui-icon21"/>
    <w:basedOn w:val="Fuentedeprrafopredeter"/>
    <w:rsid w:val="00972319"/>
    <w:rPr>
      <w:vanish w:val="0"/>
      <w:webHidden w:val="0"/>
      <w:specVanish w:val="0"/>
    </w:rPr>
  </w:style>
  <w:style w:type="character" w:customStyle="1" w:styleId="tree-parent1">
    <w:name w:val="tree-parent1"/>
    <w:basedOn w:val="Fuentedeprrafopredeter"/>
    <w:rsid w:val="00972319"/>
  </w:style>
  <w:style w:type="character" w:customStyle="1" w:styleId="tree-parent2">
    <w:name w:val="tree-parent2"/>
    <w:basedOn w:val="Fuentedeprrafopredeter"/>
    <w:rsid w:val="00972319"/>
  </w:style>
  <w:style w:type="character" w:customStyle="1" w:styleId="ui-state-hover4">
    <w:name w:val="ui-state-hover4"/>
    <w:basedOn w:val="Fuentedeprrafopredeter"/>
    <w:rsid w:val="00972319"/>
    <w:rPr>
      <w:b w:val="0"/>
      <w:bCs w:val="0"/>
      <w:color w:val="000000"/>
      <w:bdr w:val="single" w:sz="4" w:space="0" w:color="EEEEEE" w:frame="1"/>
      <w:shd w:val="clear" w:color="auto" w:fill="FAFAFA"/>
    </w:rPr>
  </w:style>
  <w:style w:type="paragraph" w:customStyle="1" w:styleId="ui-button-text10">
    <w:name w:val="ui-button-text10"/>
    <w:basedOn w:val="Normal"/>
    <w:rsid w:val="00972319"/>
    <w:pPr>
      <w:spacing w:after="100" w:afterAutospacing="1"/>
      <w:ind w:right="0"/>
      <w:jc w:val="left"/>
    </w:pPr>
    <w:rPr>
      <w:rFonts w:eastAsia="Times New Roman"/>
      <w:sz w:val="24"/>
      <w:szCs w:val="24"/>
      <w:lang w:val="es-ES" w:eastAsia="es-ES"/>
    </w:rPr>
  </w:style>
  <w:style w:type="paragraph" w:customStyle="1" w:styleId="star1">
    <w:name w:val="star1"/>
    <w:basedOn w:val="Normal"/>
    <w:rsid w:val="00972319"/>
    <w:pPr>
      <w:spacing w:before="100" w:beforeAutospacing="1" w:after="100" w:afterAutospacing="1"/>
      <w:ind w:right="148"/>
      <w:jc w:val="left"/>
    </w:pPr>
    <w:rPr>
      <w:rFonts w:eastAsia="Times New Roman"/>
      <w:sz w:val="24"/>
      <w:szCs w:val="24"/>
      <w:lang w:val="es-ES" w:eastAsia="es-ES"/>
    </w:rPr>
  </w:style>
  <w:style w:type="paragraph" w:customStyle="1" w:styleId="jig-ncbisetswitch1">
    <w:name w:val="jig-ncbisetswitch1"/>
    <w:basedOn w:val="Normal"/>
    <w:rsid w:val="00972319"/>
    <w:pPr>
      <w:pBdr>
        <w:right w:val="single" w:sz="4" w:space="11" w:color="FAFAFA"/>
      </w:pBdr>
      <w:spacing w:before="100" w:beforeAutospacing="1" w:after="100" w:afterAutospacing="1" w:line="295" w:lineRule="atLeast"/>
      <w:ind w:right="0"/>
      <w:jc w:val="left"/>
    </w:pPr>
    <w:rPr>
      <w:rFonts w:eastAsia="Times New Roman"/>
      <w:color w:val="333333"/>
      <w:sz w:val="24"/>
      <w:szCs w:val="24"/>
      <w:lang w:val="es-ES" w:eastAsia="es-ES"/>
    </w:rPr>
  </w:style>
  <w:style w:type="paragraph" w:customStyle="1" w:styleId="ui-ncbisetswitch-button1">
    <w:name w:val="ui-ncbisetswitch-button1"/>
    <w:basedOn w:val="Normal"/>
    <w:rsid w:val="00972319"/>
    <w:pPr>
      <w:pBdr>
        <w:left w:val="single" w:sz="4" w:space="0" w:color="BCBCBC"/>
      </w:pBdr>
      <w:spacing w:before="100" w:beforeAutospacing="1" w:after="100" w:afterAutospacing="1"/>
      <w:ind w:right="0"/>
      <w:jc w:val="left"/>
    </w:pPr>
    <w:rPr>
      <w:rFonts w:eastAsia="Times New Roman"/>
      <w:sz w:val="24"/>
      <w:szCs w:val="24"/>
      <w:lang w:val="es-ES" w:eastAsia="es-ES"/>
    </w:rPr>
  </w:style>
  <w:style w:type="paragraph" w:customStyle="1" w:styleId="ui-icon22">
    <w:name w:val="ui-icon22"/>
    <w:basedOn w:val="Normal"/>
    <w:rsid w:val="00972319"/>
    <w:pPr>
      <w:spacing w:before="111" w:after="111"/>
      <w:ind w:left="111" w:right="111" w:firstLine="5108"/>
      <w:jc w:val="left"/>
    </w:pPr>
    <w:rPr>
      <w:rFonts w:eastAsia="Times New Roman"/>
      <w:sz w:val="24"/>
      <w:szCs w:val="24"/>
      <w:lang w:val="es-ES" w:eastAsia="es-ES"/>
    </w:rPr>
  </w:style>
  <w:style w:type="paragraph" w:customStyle="1" w:styleId="ltd-hover1">
    <w:name w:val="ltd-hover1"/>
    <w:basedOn w:val="Normal"/>
    <w:rsid w:val="00972319"/>
    <w:pPr>
      <w:shd w:val="clear" w:color="auto" w:fill="E8E8E8"/>
      <w:spacing w:before="100" w:beforeAutospacing="1" w:after="100" w:afterAutospacing="1"/>
      <w:ind w:right="0"/>
      <w:jc w:val="left"/>
    </w:pPr>
    <w:rPr>
      <w:rFonts w:eastAsia="Times New Roman"/>
      <w:sz w:val="24"/>
      <w:szCs w:val="24"/>
      <w:lang w:val="es-ES" w:eastAsia="es-ES"/>
    </w:rPr>
  </w:style>
  <w:style w:type="paragraph" w:customStyle="1" w:styleId="ui-icon23">
    <w:name w:val="ui-icon2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ncbisetswitch-options1">
    <w:name w:val="ui-ncbisetswitch-options1"/>
    <w:basedOn w:val="Normal"/>
    <w:rsid w:val="00972319"/>
    <w:pPr>
      <w:spacing w:after="0"/>
      <w:ind w:right="0"/>
      <w:jc w:val="left"/>
    </w:pPr>
    <w:rPr>
      <w:rFonts w:eastAsia="Times New Roman"/>
      <w:sz w:val="24"/>
      <w:szCs w:val="24"/>
      <w:lang w:val="es-ES" w:eastAsia="es-ES"/>
    </w:rPr>
  </w:style>
  <w:style w:type="paragraph" w:customStyle="1" w:styleId="ui-datepicker-header1">
    <w:name w:val="ui-datepicker-heade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1">
    <w:name w:val="ui-datepicker-prev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1">
    <w:name w:val="ui-datepicker-n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1">
    <w:name w:val="ui-datepicker-title1"/>
    <w:basedOn w:val="Normal"/>
    <w:rsid w:val="00972319"/>
    <w:pPr>
      <w:spacing w:after="0" w:line="432" w:lineRule="atLeast"/>
      <w:ind w:left="552" w:right="552"/>
      <w:jc w:val="center"/>
    </w:pPr>
    <w:rPr>
      <w:rFonts w:eastAsia="Times New Roman"/>
      <w:sz w:val="24"/>
      <w:szCs w:val="24"/>
      <w:lang w:val="es-ES" w:eastAsia="es-ES"/>
    </w:rPr>
  </w:style>
  <w:style w:type="paragraph" w:customStyle="1" w:styleId="ui-datepicker-buttonpane1">
    <w:name w:val="ui-datepicker-buttonpane1"/>
    <w:basedOn w:val="Normal"/>
    <w:rsid w:val="00972319"/>
    <w:pPr>
      <w:spacing w:before="168" w:after="0"/>
      <w:ind w:right="0"/>
      <w:jc w:val="left"/>
    </w:pPr>
    <w:rPr>
      <w:rFonts w:eastAsia="Times New Roman"/>
      <w:sz w:val="24"/>
      <w:szCs w:val="24"/>
      <w:lang w:val="es-ES" w:eastAsia="es-ES"/>
    </w:rPr>
  </w:style>
  <w:style w:type="paragraph" w:customStyle="1" w:styleId="ui-datepicker-group1">
    <w:name w:val="ui-datepicker-grou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2">
    <w:name w:val="ui-datepicker-group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3">
    <w:name w:val="ui-datepicker-group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2">
    <w:name w:val="ui-datepicker-header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3">
    <w:name w:val="ui-datepicker-header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2">
    <w:name w:val="ui-datepicker-buttonpan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3">
    <w:name w:val="ui-datepicker-buttonpane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4">
    <w:name w:val="ui-datepicker-header4"/>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5">
    <w:name w:val="ui-datepicker-header5"/>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1">
    <w:name w:val="ui-slider-hand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1">
    <w:name w:val="ui-slider-range1"/>
    <w:basedOn w:val="Normal"/>
    <w:rsid w:val="00972319"/>
    <w:pPr>
      <w:spacing w:before="100" w:beforeAutospacing="1" w:after="100" w:afterAutospacing="1"/>
      <w:ind w:right="0"/>
      <w:jc w:val="left"/>
    </w:pPr>
    <w:rPr>
      <w:rFonts w:eastAsia="Times New Roman"/>
      <w:sz w:val="17"/>
      <w:szCs w:val="17"/>
      <w:lang w:val="es-ES" w:eastAsia="es-ES"/>
    </w:rPr>
  </w:style>
  <w:style w:type="paragraph" w:customStyle="1" w:styleId="ui-slider-handle2">
    <w:name w:val="ui-slider-handle2"/>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ui-slider-handle3">
    <w:name w:val="ui-slider-handle3"/>
    <w:basedOn w:val="Normal"/>
    <w:rsid w:val="00972319"/>
    <w:pPr>
      <w:spacing w:before="100" w:beforeAutospacing="1" w:after="0"/>
      <w:ind w:right="0"/>
      <w:jc w:val="left"/>
    </w:pPr>
    <w:rPr>
      <w:rFonts w:eastAsia="Times New Roman"/>
      <w:sz w:val="24"/>
      <w:szCs w:val="24"/>
      <w:lang w:val="es-ES" w:eastAsia="es-ES"/>
    </w:rPr>
  </w:style>
  <w:style w:type="paragraph" w:customStyle="1" w:styleId="ui-slider-range2">
    <w:name w:val="ui-slider-rang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1">
    <w:name w:val="ui-ncbimenu-item-first-active1"/>
    <w:basedOn w:val="Normal"/>
    <w:rsid w:val="00972319"/>
    <w:pPr>
      <w:shd w:val="clear" w:color="auto" w:fill="4C96DF"/>
      <w:spacing w:before="100" w:beforeAutospacing="1" w:after="100" w:afterAutospacing="1"/>
      <w:ind w:right="0"/>
      <w:jc w:val="left"/>
    </w:pPr>
    <w:rPr>
      <w:rFonts w:eastAsia="Times New Roman"/>
      <w:color w:val="FFFFFF"/>
      <w:sz w:val="24"/>
      <w:szCs w:val="24"/>
      <w:lang w:val="es-ES" w:eastAsia="es-ES"/>
    </w:rPr>
  </w:style>
  <w:style w:type="paragraph" w:customStyle="1" w:styleId="address1">
    <w:name w:val="address1"/>
    <w:basedOn w:val="Normal"/>
    <w:rsid w:val="00972319"/>
    <w:pPr>
      <w:spacing w:after="0" w:line="188" w:lineRule="atLeast"/>
      <w:ind w:right="0"/>
      <w:jc w:val="left"/>
    </w:pPr>
    <w:rPr>
      <w:rFonts w:eastAsia="Times New Roman"/>
      <w:sz w:val="24"/>
      <w:szCs w:val="24"/>
      <w:lang w:val="es-ES" w:eastAsia="es-ES"/>
    </w:rPr>
  </w:style>
  <w:style w:type="paragraph" w:customStyle="1" w:styleId="adr1">
    <w:name w:val="ad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1">
    <w:name w:val="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2">
    <w:name w:val="conten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wrap1">
    <w:name w:val="no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1">
    <w:name w:val="hel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dden1">
    <w:name w:val="hidden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visible1">
    <w:name w:val="visib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1">
    <w:name w:val="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1">
    <w:name w:val="jig-ncbiclearbutton-wrap1"/>
    <w:basedOn w:val="Normal"/>
    <w:rsid w:val="00972319"/>
    <w:pPr>
      <w:pBdr>
        <w:top w:val="single" w:sz="4" w:space="1" w:color="999999"/>
        <w:left w:val="single" w:sz="4" w:space="1" w:color="999999"/>
        <w:bottom w:val="single" w:sz="4" w:space="1" w:color="999999"/>
        <w:right w:val="single" w:sz="4" w:space="10" w:color="999999"/>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columnlist1">
    <w:name w:val="column_list1"/>
    <w:basedOn w:val="Normal"/>
    <w:rsid w:val="00972319"/>
    <w:pPr>
      <w:spacing w:after="0"/>
      <w:ind w:right="0"/>
      <w:jc w:val="left"/>
    </w:pPr>
    <w:rPr>
      <w:rFonts w:eastAsia="Times New Roman"/>
      <w:sz w:val="24"/>
      <w:szCs w:val="24"/>
      <w:lang w:val="es-ES" w:eastAsia="es-ES"/>
    </w:rPr>
  </w:style>
  <w:style w:type="paragraph" w:customStyle="1" w:styleId="submenu1">
    <w:name w:val="submenu1"/>
    <w:basedOn w:val="Normal"/>
    <w:rsid w:val="00972319"/>
    <w:pPr>
      <w:pBdr>
        <w:top w:val="single" w:sz="4" w:space="12" w:color="DDDDDD"/>
      </w:pBdr>
      <w:spacing w:after="0"/>
      <w:ind w:right="0"/>
      <w:jc w:val="left"/>
    </w:pPr>
    <w:rPr>
      <w:rFonts w:eastAsia="Times New Roman"/>
      <w:sz w:val="24"/>
      <w:szCs w:val="24"/>
      <w:lang w:val="es-ES" w:eastAsia="es-ES"/>
    </w:rPr>
  </w:style>
  <w:style w:type="paragraph" w:customStyle="1" w:styleId="hint1">
    <w:name w:val="hint1"/>
    <w:basedOn w:val="Normal"/>
    <w:rsid w:val="00972319"/>
    <w:pPr>
      <w:spacing w:before="120" w:after="120"/>
      <w:ind w:right="0"/>
      <w:jc w:val="left"/>
    </w:pPr>
    <w:rPr>
      <w:rFonts w:eastAsia="Times New Roman"/>
      <w:sz w:val="24"/>
      <w:szCs w:val="24"/>
      <w:lang w:val="es-ES" w:eastAsia="es-ES"/>
    </w:rPr>
  </w:style>
  <w:style w:type="paragraph" w:customStyle="1" w:styleId="icon2">
    <w:name w:val="icon2"/>
    <w:basedOn w:val="Normal"/>
    <w:rsid w:val="00972319"/>
    <w:pPr>
      <w:spacing w:before="100" w:beforeAutospacing="1" w:after="100" w:afterAutospacing="1"/>
      <w:ind w:right="42"/>
      <w:jc w:val="left"/>
    </w:pPr>
    <w:rPr>
      <w:rFonts w:eastAsia="Times New Roman"/>
      <w:sz w:val="24"/>
      <w:szCs w:val="24"/>
      <w:lang w:val="es-ES" w:eastAsia="es-ES"/>
    </w:rPr>
  </w:style>
  <w:style w:type="character" w:customStyle="1" w:styleId="icon3">
    <w:name w:val="icon3"/>
    <w:basedOn w:val="Fuentedeprrafopredeter"/>
    <w:rsid w:val="00972319"/>
    <w:rPr>
      <w:vanish w:val="0"/>
      <w:webHidden w:val="0"/>
      <w:shd w:val="clear" w:color="auto" w:fill="FFFFFF"/>
      <w:specVanish w:val="0"/>
    </w:rPr>
  </w:style>
  <w:style w:type="paragraph" w:customStyle="1" w:styleId="whatsthis1">
    <w:name w:val="whatsthis1"/>
    <w:basedOn w:val="Normal"/>
    <w:rsid w:val="00972319"/>
    <w:pPr>
      <w:spacing w:before="100" w:beforeAutospacing="1" w:after="100" w:afterAutospacing="1"/>
      <w:ind w:left="72" w:right="0"/>
      <w:jc w:val="left"/>
    </w:pPr>
    <w:rPr>
      <w:rFonts w:eastAsia="Times New Roman"/>
      <w:color w:val="14376C"/>
      <w:sz w:val="24"/>
      <w:szCs w:val="24"/>
      <w:lang w:val="es-ES" w:eastAsia="es-ES"/>
    </w:rPr>
  </w:style>
  <w:style w:type="paragraph" w:customStyle="1" w:styleId="seemore1">
    <w:name w:val="seemore1"/>
    <w:basedOn w:val="Normal"/>
    <w:rsid w:val="00972319"/>
    <w:pPr>
      <w:spacing w:before="192" w:after="100" w:afterAutospacing="1"/>
      <w:ind w:right="0"/>
      <w:jc w:val="right"/>
    </w:pPr>
    <w:rPr>
      <w:rFonts w:eastAsia="Times New Roman"/>
      <w:color w:val="14376C"/>
      <w:sz w:val="22"/>
      <w:szCs w:val="22"/>
      <w:lang w:val="es-ES" w:eastAsia="es-ES"/>
    </w:rPr>
  </w:style>
  <w:style w:type="paragraph" w:customStyle="1" w:styleId="portletsectionheader1">
    <w:name w:val="portlet_section_header1"/>
    <w:basedOn w:val="Normal"/>
    <w:rsid w:val="00972319"/>
    <w:pPr>
      <w:spacing w:before="100" w:beforeAutospacing="1" w:after="100" w:afterAutospacing="1"/>
      <w:ind w:right="0"/>
      <w:jc w:val="left"/>
    </w:pPr>
    <w:rPr>
      <w:rFonts w:eastAsia="Times New Roman"/>
      <w:b/>
      <w:bCs/>
      <w:color w:val="000000"/>
      <w:sz w:val="24"/>
      <w:szCs w:val="24"/>
      <w:lang w:val="es-ES" w:eastAsia="es-ES"/>
    </w:rPr>
  </w:style>
  <w:style w:type="paragraph" w:customStyle="1" w:styleId="longinfo1">
    <w:name w:val="long_info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onelinesource1">
    <w:name w:val="one_line_source1"/>
    <w:basedOn w:val="Normal"/>
    <w:rsid w:val="00972319"/>
    <w:pPr>
      <w:shd w:val="clear" w:color="auto" w:fill="FFFFFF"/>
      <w:spacing w:before="100" w:beforeAutospacing="1" w:after="100" w:afterAutospacing="1"/>
      <w:ind w:right="0"/>
      <w:jc w:val="left"/>
    </w:pPr>
    <w:rPr>
      <w:rFonts w:eastAsia="Times New Roman"/>
      <w:color w:val="777777"/>
      <w:sz w:val="24"/>
      <w:szCs w:val="24"/>
      <w:lang w:val="es-ES" w:eastAsia="es-ES"/>
    </w:rPr>
  </w:style>
  <w:style w:type="paragraph" w:customStyle="1" w:styleId="desc1">
    <w:name w:val="desc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tertiary3">
    <w:name w:val="tertiary3"/>
    <w:basedOn w:val="Normal"/>
    <w:rsid w:val="00972319"/>
    <w:pPr>
      <w:shd w:val="clear" w:color="auto" w:fill="FFFFFF"/>
      <w:spacing w:before="100" w:beforeAutospacing="1" w:after="100" w:afterAutospacing="1" w:line="336" w:lineRule="atLeast"/>
      <w:ind w:right="0"/>
      <w:jc w:val="right"/>
    </w:pPr>
    <w:rPr>
      <w:rFonts w:eastAsia="Times New Roman"/>
      <w:color w:val="777777"/>
      <w:sz w:val="18"/>
      <w:szCs w:val="18"/>
      <w:lang w:val="es-ES" w:eastAsia="es-ES"/>
    </w:rPr>
  </w:style>
  <w:style w:type="paragraph" w:customStyle="1" w:styleId="invert1">
    <w:name w:val="invert1"/>
    <w:basedOn w:val="Normal"/>
    <w:rsid w:val="00972319"/>
    <w:pPr>
      <w:shd w:val="clear" w:color="auto" w:fill="14376C"/>
      <w:spacing w:before="100" w:beforeAutospacing="1" w:after="100" w:afterAutospacing="1"/>
      <w:ind w:right="0"/>
      <w:jc w:val="left"/>
    </w:pPr>
    <w:rPr>
      <w:rFonts w:eastAsia="Times New Roman"/>
      <w:color w:val="FFFFFF"/>
      <w:sz w:val="24"/>
      <w:szCs w:val="24"/>
      <w:lang w:val="es-ES" w:eastAsia="es-ES"/>
    </w:rPr>
  </w:style>
  <w:style w:type="paragraph" w:customStyle="1" w:styleId="tertiary4">
    <w:name w:val="tertiary4"/>
    <w:basedOn w:val="Normal"/>
    <w:rsid w:val="00972319"/>
    <w:pPr>
      <w:spacing w:before="100" w:beforeAutospacing="1" w:after="100" w:afterAutospacing="1" w:line="336" w:lineRule="atLeast"/>
      <w:ind w:right="0"/>
      <w:jc w:val="right"/>
    </w:pPr>
    <w:rPr>
      <w:rFonts w:eastAsia="Times New Roman"/>
      <w:color w:val="777777"/>
      <w:sz w:val="24"/>
      <w:szCs w:val="24"/>
      <w:lang w:val="es-ES" w:eastAsia="es-ES"/>
    </w:rPr>
  </w:style>
  <w:style w:type="paragraph" w:customStyle="1" w:styleId="image1">
    <w:name w:val="imag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1">
    <w:name w:val="right1"/>
    <w:basedOn w:val="Normal"/>
    <w:rsid w:val="00972319"/>
    <w:pPr>
      <w:spacing w:before="100" w:beforeAutospacing="1" w:after="100" w:afterAutospacing="1"/>
      <w:ind w:right="0"/>
      <w:jc w:val="right"/>
    </w:pPr>
    <w:rPr>
      <w:rFonts w:eastAsia="Times New Roman"/>
      <w:color w:val="777777"/>
      <w:sz w:val="24"/>
      <w:szCs w:val="24"/>
      <w:lang w:val="es-ES" w:eastAsia="es-ES"/>
    </w:rPr>
  </w:style>
  <w:style w:type="paragraph" w:customStyle="1" w:styleId="sensorhead1">
    <w:name w:val="sensor_head1"/>
    <w:basedOn w:val="Normal"/>
    <w:rsid w:val="00972319"/>
    <w:pPr>
      <w:spacing w:after="0"/>
      <w:ind w:right="0"/>
      <w:jc w:val="left"/>
    </w:pPr>
    <w:rPr>
      <w:rFonts w:eastAsia="Times New Roman"/>
      <w:sz w:val="24"/>
      <w:szCs w:val="24"/>
      <w:lang w:val="es-ES" w:eastAsia="es-ES"/>
    </w:rPr>
  </w:style>
  <w:style w:type="paragraph" w:customStyle="1" w:styleId="sensorcontent1">
    <w:name w:val="sensor_content1"/>
    <w:basedOn w:val="Normal"/>
    <w:rsid w:val="00972319"/>
    <w:pPr>
      <w:spacing w:after="264"/>
      <w:ind w:right="0"/>
      <w:jc w:val="left"/>
    </w:pPr>
    <w:rPr>
      <w:rFonts w:eastAsia="Times New Roman"/>
      <w:sz w:val="24"/>
      <w:szCs w:val="24"/>
      <w:lang w:val="es-ES" w:eastAsia="es-ES"/>
    </w:rPr>
  </w:style>
  <w:style w:type="paragraph" w:customStyle="1" w:styleId="portletshutter1">
    <w:name w:val="portlet_shutter1"/>
    <w:basedOn w:val="Normal"/>
    <w:rsid w:val="00972319"/>
    <w:pPr>
      <w:spacing w:after="0"/>
      <w:ind w:right="0"/>
      <w:jc w:val="left"/>
    </w:pPr>
    <w:rPr>
      <w:rFonts w:eastAsia="Times New Roman"/>
      <w:vanish/>
      <w:sz w:val="24"/>
      <w:szCs w:val="24"/>
      <w:lang w:val="es-ES" w:eastAsia="es-ES"/>
    </w:rPr>
  </w:style>
  <w:style w:type="character" w:customStyle="1" w:styleId="cit1">
    <w:name w:val="cit1"/>
    <w:basedOn w:val="Fuentedeprrafopredeter"/>
    <w:rsid w:val="00972319"/>
    <w:rPr>
      <w:color w:val="111177"/>
      <w:sz w:val="22"/>
      <w:szCs w:val="22"/>
    </w:rPr>
  </w:style>
  <w:style w:type="character" w:customStyle="1" w:styleId="all1">
    <w:name w:val="all1"/>
    <w:basedOn w:val="Fuentedeprrafopredeter"/>
    <w:rsid w:val="00972319"/>
  </w:style>
  <w:style w:type="paragraph" w:customStyle="1" w:styleId="rprtnum1">
    <w:name w:val="rprtnum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1">
    <w:name w:val="rslt1"/>
    <w:basedOn w:val="Normal"/>
    <w:rsid w:val="00972319"/>
    <w:pPr>
      <w:spacing w:before="100" w:beforeAutospacing="1" w:after="100" w:afterAutospacing="1"/>
      <w:ind w:left="292" w:right="0"/>
      <w:jc w:val="left"/>
    </w:pPr>
    <w:rPr>
      <w:rFonts w:eastAsia="Times New Roman"/>
      <w:sz w:val="24"/>
      <w:szCs w:val="24"/>
      <w:lang w:val="es-ES" w:eastAsia="es-ES"/>
    </w:rPr>
  </w:style>
  <w:style w:type="paragraph" w:customStyle="1" w:styleId="rsltimgright1">
    <w:name w:val="rsltimg_right1"/>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title1">
    <w:name w:val="title1"/>
    <w:basedOn w:val="Normal"/>
    <w:rsid w:val="00972319"/>
    <w:pPr>
      <w:spacing w:after="0"/>
      <w:ind w:right="0"/>
      <w:jc w:val="left"/>
    </w:pPr>
    <w:rPr>
      <w:rFonts w:eastAsia="Times New Roman"/>
      <w:sz w:val="27"/>
      <w:szCs w:val="27"/>
      <w:lang w:val="es-ES" w:eastAsia="es-ES"/>
    </w:rPr>
  </w:style>
  <w:style w:type="paragraph" w:customStyle="1" w:styleId="supp1">
    <w:name w:val="supp1"/>
    <w:basedOn w:val="Normal"/>
    <w:rsid w:val="00972319"/>
    <w:pPr>
      <w:spacing w:before="34" w:after="34"/>
      <w:ind w:right="0"/>
      <w:jc w:val="left"/>
    </w:pPr>
    <w:rPr>
      <w:rFonts w:eastAsia="Times New Roman"/>
      <w:sz w:val="24"/>
      <w:szCs w:val="24"/>
      <w:lang w:val="es-ES" w:eastAsia="es-ES"/>
    </w:rPr>
  </w:style>
  <w:style w:type="paragraph" w:customStyle="1" w:styleId="desc2">
    <w:name w:val="desc2"/>
    <w:basedOn w:val="Normal"/>
    <w:rsid w:val="00972319"/>
    <w:pPr>
      <w:spacing w:after="0"/>
      <w:ind w:right="0"/>
      <w:jc w:val="left"/>
    </w:pPr>
    <w:rPr>
      <w:rFonts w:eastAsia="Times New Roman"/>
      <w:sz w:val="26"/>
      <w:szCs w:val="26"/>
      <w:lang w:val="es-ES" w:eastAsia="es-ES"/>
    </w:rPr>
  </w:style>
  <w:style w:type="paragraph" w:customStyle="1" w:styleId="details1">
    <w:name w:val="details1"/>
    <w:basedOn w:val="Normal"/>
    <w:rsid w:val="00972319"/>
    <w:pPr>
      <w:spacing w:after="0"/>
      <w:ind w:right="0"/>
      <w:jc w:val="left"/>
    </w:pPr>
    <w:rPr>
      <w:rFonts w:eastAsia="Times New Roman"/>
      <w:sz w:val="22"/>
      <w:szCs w:val="22"/>
      <w:lang w:val="es-ES" w:eastAsia="es-ES"/>
    </w:rPr>
  </w:style>
  <w:style w:type="paragraph" w:customStyle="1" w:styleId="aux1">
    <w:name w:val="aux1"/>
    <w:basedOn w:val="Normal"/>
    <w:rsid w:val="00972319"/>
    <w:pPr>
      <w:spacing w:after="0" w:line="336" w:lineRule="atLeast"/>
      <w:ind w:right="0"/>
      <w:jc w:val="left"/>
    </w:pPr>
    <w:rPr>
      <w:rFonts w:eastAsia="Times New Roman"/>
      <w:sz w:val="22"/>
      <w:szCs w:val="22"/>
      <w:lang w:val="es-ES" w:eastAsia="es-ES"/>
    </w:rPr>
  </w:style>
  <w:style w:type="paragraph" w:customStyle="1" w:styleId="statusicon1">
    <w:name w:val="status_icon1"/>
    <w:basedOn w:val="Normal"/>
    <w:rsid w:val="00972319"/>
    <w:pPr>
      <w:spacing w:after="0" w:line="336" w:lineRule="atLeast"/>
      <w:ind w:right="0"/>
      <w:jc w:val="left"/>
    </w:pPr>
    <w:rPr>
      <w:rFonts w:eastAsia="Times New Roman"/>
      <w:b/>
      <w:bCs/>
      <w:color w:val="985735"/>
      <w:sz w:val="24"/>
      <w:szCs w:val="24"/>
      <w:lang w:val="es-ES" w:eastAsia="es-ES"/>
    </w:rPr>
  </w:style>
  <w:style w:type="paragraph" w:customStyle="1" w:styleId="resc1">
    <w:name w:val="resc1"/>
    <w:basedOn w:val="Normal"/>
    <w:rsid w:val="00972319"/>
    <w:pPr>
      <w:spacing w:after="0" w:line="336" w:lineRule="atLeast"/>
      <w:ind w:right="0"/>
      <w:jc w:val="left"/>
    </w:pPr>
    <w:rPr>
      <w:rFonts w:eastAsia="Times New Roman"/>
      <w:color w:val="575757"/>
      <w:sz w:val="24"/>
      <w:szCs w:val="24"/>
      <w:lang w:val="es-ES" w:eastAsia="es-ES"/>
    </w:rPr>
  </w:style>
  <w:style w:type="paragraph" w:customStyle="1" w:styleId="rprtid1">
    <w:name w:val="rprtid1"/>
    <w:basedOn w:val="Normal"/>
    <w:rsid w:val="00972319"/>
    <w:pPr>
      <w:spacing w:after="0" w:line="336" w:lineRule="atLeast"/>
      <w:ind w:right="157"/>
      <w:jc w:val="left"/>
    </w:pPr>
    <w:rPr>
      <w:rFonts w:eastAsia="Times New Roman"/>
      <w:color w:val="575757"/>
      <w:sz w:val="24"/>
      <w:szCs w:val="24"/>
      <w:lang w:val="es-ES" w:eastAsia="es-ES"/>
    </w:rPr>
  </w:style>
  <w:style w:type="paragraph" w:customStyle="1" w:styleId="inclip1">
    <w:name w:val="in_clip1"/>
    <w:basedOn w:val="Normal"/>
    <w:rsid w:val="00972319"/>
    <w:pPr>
      <w:spacing w:after="0" w:line="336" w:lineRule="atLeast"/>
      <w:ind w:right="120"/>
      <w:jc w:val="left"/>
    </w:pPr>
    <w:rPr>
      <w:rFonts w:eastAsia="Times New Roman"/>
      <w:color w:val="D2692B"/>
      <w:sz w:val="24"/>
      <w:szCs w:val="24"/>
      <w:lang w:val="es-ES" w:eastAsia="es-ES"/>
    </w:rPr>
  </w:style>
  <w:style w:type="paragraph" w:customStyle="1" w:styleId="remclip1">
    <w:name w:val="rem_clip1"/>
    <w:basedOn w:val="Normal"/>
    <w:rsid w:val="00972319"/>
    <w:pPr>
      <w:pBdr>
        <w:bottom w:val="dotted" w:sz="4" w:space="0" w:color="D2692B"/>
      </w:pBdr>
      <w:spacing w:after="0" w:line="336" w:lineRule="atLeast"/>
      <w:ind w:right="120"/>
      <w:jc w:val="left"/>
    </w:pPr>
    <w:rPr>
      <w:rFonts w:eastAsia="Times New Roman"/>
      <w:color w:val="D2692B"/>
      <w:sz w:val="24"/>
      <w:szCs w:val="24"/>
      <w:lang w:val="es-ES" w:eastAsia="es-ES"/>
    </w:rPr>
  </w:style>
  <w:style w:type="paragraph" w:customStyle="1" w:styleId="dblinks1">
    <w:name w:val="dblinks1"/>
    <w:basedOn w:val="Normal"/>
    <w:rsid w:val="00972319"/>
    <w:pPr>
      <w:spacing w:after="0" w:line="320" w:lineRule="atLeast"/>
      <w:ind w:right="0"/>
      <w:jc w:val="left"/>
    </w:pPr>
    <w:rPr>
      <w:rFonts w:eastAsia="Times New Roman"/>
      <w:sz w:val="24"/>
      <w:szCs w:val="24"/>
      <w:lang w:val="es-ES" w:eastAsia="es-ES"/>
    </w:rPr>
  </w:style>
  <w:style w:type="paragraph" w:customStyle="1" w:styleId="rprt-seeall1">
    <w:name w:val="rprt-seeall1"/>
    <w:basedOn w:val="Normal"/>
    <w:rsid w:val="00972319"/>
    <w:pPr>
      <w:spacing w:after="0"/>
      <w:ind w:right="0"/>
      <w:jc w:val="right"/>
    </w:pPr>
    <w:rPr>
      <w:rFonts w:eastAsia="Times New Roman"/>
      <w:lang w:val="es-ES" w:eastAsia="es-ES"/>
    </w:rPr>
  </w:style>
  <w:style w:type="paragraph" w:customStyle="1" w:styleId="imgstripitem1">
    <w:name w:val="img_strip_item1"/>
    <w:basedOn w:val="Normal"/>
    <w:rsid w:val="00972319"/>
    <w:pPr>
      <w:pBdr>
        <w:top w:val="single" w:sz="4" w:space="0" w:color="14376C"/>
        <w:left w:val="single" w:sz="4" w:space="0" w:color="14376C"/>
        <w:bottom w:val="single" w:sz="4" w:space="0" w:color="14376C"/>
        <w:right w:val="single" w:sz="4" w:space="0" w:color="14376C"/>
      </w:pBdr>
      <w:spacing w:before="52" w:after="52"/>
      <w:ind w:left="104" w:right="104"/>
      <w:jc w:val="left"/>
    </w:pPr>
    <w:rPr>
      <w:rFonts w:eastAsia="Times New Roman"/>
      <w:sz w:val="24"/>
      <w:szCs w:val="24"/>
      <w:lang w:val="es-ES" w:eastAsia="es-ES"/>
    </w:rPr>
  </w:style>
  <w:style w:type="paragraph" w:customStyle="1" w:styleId="legend-citation1">
    <w:name w:val="legend-citation1"/>
    <w:basedOn w:val="Normal"/>
    <w:rsid w:val="00972319"/>
    <w:pPr>
      <w:spacing w:before="240" w:after="100" w:afterAutospacing="1"/>
      <w:ind w:right="0"/>
      <w:jc w:val="left"/>
    </w:pPr>
    <w:rPr>
      <w:rFonts w:eastAsia="Times New Roman"/>
      <w:sz w:val="24"/>
      <w:szCs w:val="24"/>
      <w:lang w:val="es-ES" w:eastAsia="es-ES"/>
    </w:rPr>
  </w:style>
  <w:style w:type="paragraph" w:customStyle="1" w:styleId="legend-from1">
    <w:name w:val="legend-from1"/>
    <w:basedOn w:val="Normal"/>
    <w:rsid w:val="00972319"/>
    <w:pPr>
      <w:spacing w:before="480" w:after="240"/>
      <w:ind w:right="0"/>
      <w:jc w:val="left"/>
    </w:pPr>
    <w:rPr>
      <w:rFonts w:eastAsia="Times New Roman"/>
      <w:b/>
      <w:bCs/>
      <w:sz w:val="24"/>
      <w:szCs w:val="24"/>
      <w:lang w:val="es-ES" w:eastAsia="es-ES"/>
    </w:rPr>
  </w:style>
  <w:style w:type="paragraph" w:customStyle="1" w:styleId="legend-from-title1">
    <w:name w:val="legend-from-title1"/>
    <w:basedOn w:val="Normal"/>
    <w:rsid w:val="00972319"/>
    <w:pPr>
      <w:spacing w:before="100" w:beforeAutospacing="1" w:after="100" w:afterAutospacing="1"/>
      <w:ind w:right="104"/>
      <w:jc w:val="left"/>
    </w:pPr>
    <w:rPr>
      <w:rFonts w:eastAsia="Times New Roman"/>
      <w:sz w:val="24"/>
      <w:szCs w:val="24"/>
      <w:lang w:val="es-ES" w:eastAsia="es-ES"/>
    </w:rPr>
  </w:style>
  <w:style w:type="paragraph" w:customStyle="1" w:styleId="source2">
    <w:name w:val="source2"/>
    <w:basedOn w:val="Normal"/>
    <w:rsid w:val="00972319"/>
    <w:pPr>
      <w:spacing w:before="120" w:after="120"/>
      <w:ind w:right="0"/>
      <w:jc w:val="left"/>
    </w:pPr>
    <w:rPr>
      <w:rFonts w:eastAsia="Times New Roman"/>
      <w:color w:val="777777"/>
      <w:sz w:val="24"/>
      <w:szCs w:val="24"/>
      <w:lang w:val="es-ES" w:eastAsia="es-ES"/>
    </w:rPr>
  </w:style>
  <w:style w:type="paragraph" w:customStyle="1" w:styleId="err1">
    <w:name w:val="err1"/>
    <w:basedOn w:val="Normal"/>
    <w:rsid w:val="00972319"/>
    <w:pPr>
      <w:spacing w:before="264" w:after="0"/>
      <w:ind w:right="0"/>
      <w:jc w:val="left"/>
    </w:pPr>
    <w:rPr>
      <w:rFonts w:eastAsia="Times New Roman"/>
      <w:sz w:val="24"/>
      <w:szCs w:val="24"/>
      <w:lang w:val="es-ES" w:eastAsia="es-ES"/>
    </w:rPr>
  </w:style>
  <w:style w:type="paragraph" w:styleId="z-Principiodelformulario">
    <w:name w:val="HTML Top of Form"/>
    <w:basedOn w:val="Normal"/>
    <w:next w:val="Normal"/>
    <w:link w:val="z-PrincipiodelformularioCar"/>
    <w:hidden/>
    <w:uiPriority w:val="99"/>
    <w:unhideWhenUsed/>
    <w:rsid w:val="00972319"/>
    <w:pPr>
      <w:pBdr>
        <w:bottom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rsid w:val="00972319"/>
    <w:rPr>
      <w:rFonts w:ascii="Arial" w:eastAsia="Times New Roman" w:hAnsi="Arial" w:cs="Arial"/>
      <w:vanish/>
      <w:sz w:val="16"/>
      <w:szCs w:val="16"/>
      <w:lang w:val="es-ES" w:eastAsia="es-ES"/>
    </w:rPr>
  </w:style>
  <w:style w:type="character" w:customStyle="1" w:styleId="offscreennoflow1">
    <w:name w:val="offscreen_noflow1"/>
    <w:basedOn w:val="Fuentedeprrafopredeter"/>
    <w:rsid w:val="00972319"/>
  </w:style>
  <w:style w:type="character" w:customStyle="1" w:styleId="nowrap2">
    <w:name w:val="nowrap2"/>
    <w:basedOn w:val="Fuentedeprrafopredeter"/>
    <w:rsid w:val="00972319"/>
  </w:style>
  <w:style w:type="paragraph" w:styleId="z-Finaldelformulario">
    <w:name w:val="HTML Bottom of Form"/>
    <w:basedOn w:val="Normal"/>
    <w:next w:val="Normal"/>
    <w:link w:val="z-FinaldelformularioCar"/>
    <w:hidden/>
    <w:uiPriority w:val="99"/>
    <w:unhideWhenUsed/>
    <w:rsid w:val="00972319"/>
    <w:pPr>
      <w:pBdr>
        <w:top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rsid w:val="00972319"/>
    <w:rPr>
      <w:rFonts w:ascii="Arial" w:eastAsia="Times New Roman" w:hAnsi="Arial" w:cs="Arial"/>
      <w:vanish/>
      <w:sz w:val="16"/>
      <w:szCs w:val="16"/>
      <w:lang w:val="es-ES" w:eastAsia="es-ES"/>
    </w:rPr>
  </w:style>
  <w:style w:type="character" w:styleId="Referenciaintensa">
    <w:name w:val="Intense Reference"/>
    <w:basedOn w:val="Fuentedeprrafopredeter"/>
    <w:uiPriority w:val="32"/>
    <w:qFormat/>
    <w:rsid w:val="009E6466"/>
    <w:rPr>
      <w:b/>
      <w:bCs/>
      <w:smallCaps/>
      <w:color w:val="4F81BD" w:themeColor="accent1"/>
      <w:spacing w:val="5"/>
    </w:rPr>
  </w:style>
  <w:style w:type="character" w:customStyle="1" w:styleId="highlight1">
    <w:name w:val="highlight1"/>
    <w:basedOn w:val="Fuentedeprrafopredeter"/>
    <w:rsid w:val="0052269B"/>
    <w:rPr>
      <w:shd w:val="clear" w:color="auto" w:fill="F2F5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Definition" w:uiPriority="99"/>
    <w:lsdException w:name="HTML Keyboard" w:uiPriority="99"/>
    <w:lsdException w:name="HTML Preformatted" w:uiPriority="99"/>
    <w:lsdException w:name="HTML Samp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1D"/>
    <w:pPr>
      <w:spacing w:after="200"/>
      <w:ind w:right="119"/>
      <w:jc w:val="both"/>
    </w:pPr>
    <w:rPr>
      <w:rFonts w:ascii="Times New Roman" w:hAnsi="Times New Roman"/>
      <w:lang w:eastAsia="en-US"/>
    </w:rPr>
  </w:style>
  <w:style w:type="paragraph" w:styleId="Ttulo1">
    <w:name w:val="heading 1"/>
    <w:basedOn w:val="Normal"/>
    <w:link w:val="Ttulo1Car"/>
    <w:uiPriority w:val="9"/>
    <w:qFormat/>
    <w:rsid w:val="00E7601D"/>
    <w:pPr>
      <w:spacing w:before="100" w:beforeAutospacing="1" w:after="100" w:afterAutospacing="1" w:line="264" w:lineRule="atLeast"/>
      <w:ind w:right="0"/>
      <w:jc w:val="left"/>
      <w:outlineLvl w:val="0"/>
    </w:pPr>
    <w:rPr>
      <w:rFonts w:cs="Arial"/>
      <w:b/>
      <w:bCs/>
      <w:kern w:val="36"/>
      <w:sz w:val="36"/>
      <w:szCs w:val="36"/>
      <w:lang w:val="es-ES" w:eastAsia="es-ES"/>
    </w:rPr>
  </w:style>
  <w:style w:type="paragraph" w:styleId="Ttulo2">
    <w:name w:val="heading 2"/>
    <w:basedOn w:val="Normal"/>
    <w:next w:val="Normal"/>
    <w:link w:val="Ttulo2Car"/>
    <w:uiPriority w:val="9"/>
    <w:qFormat/>
    <w:rsid w:val="00E7601D"/>
    <w:pPr>
      <w:keepNext/>
      <w:spacing w:before="240" w:after="60"/>
      <w:ind w:right="0"/>
      <w:jc w:val="left"/>
      <w:outlineLvl w:val="1"/>
    </w:pPr>
    <w:rPr>
      <w:rFonts w:ascii="Cambria" w:hAnsi="Cambria"/>
      <w:b/>
      <w:bCs/>
      <w:i/>
      <w:iCs/>
      <w:sz w:val="28"/>
      <w:szCs w:val="28"/>
      <w:lang w:val="es-ES" w:eastAsia="es-ES" w:bidi="he-IL"/>
    </w:rPr>
  </w:style>
  <w:style w:type="paragraph" w:styleId="Ttulo3">
    <w:name w:val="heading 3"/>
    <w:basedOn w:val="Normal"/>
    <w:next w:val="Normal"/>
    <w:link w:val="Ttulo3Car"/>
    <w:uiPriority w:val="9"/>
    <w:unhideWhenUsed/>
    <w:qFormat/>
    <w:rsid w:val="00E7601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9051E"/>
    <w:pPr>
      <w:keepNext/>
      <w:keepLines/>
      <w:spacing w:before="200" w:after="0"/>
      <w:outlineLvl w:val="3"/>
    </w:pPr>
    <w:rPr>
      <w:rFonts w:ascii="Cambria" w:eastAsia="Times New Roman" w:hAnsi="Cambria"/>
      <w:b/>
      <w:bCs/>
      <w:i/>
      <w:iCs/>
      <w:color w:val="4F81BD"/>
    </w:rPr>
  </w:style>
  <w:style w:type="paragraph" w:styleId="Ttulo5">
    <w:name w:val="heading 5"/>
    <w:basedOn w:val="Normal"/>
    <w:link w:val="Ttulo5Car"/>
    <w:uiPriority w:val="9"/>
    <w:qFormat/>
    <w:rsid w:val="00972319"/>
    <w:pPr>
      <w:spacing w:before="332" w:after="166"/>
      <w:ind w:right="0"/>
      <w:jc w:val="left"/>
      <w:outlineLvl w:val="4"/>
    </w:pPr>
    <w:rPr>
      <w:rFonts w:eastAsia="Times New Roman"/>
      <w:i/>
      <w:iCs/>
      <w:sz w:val="24"/>
      <w:szCs w:val="24"/>
      <w:lang w:val="es-ES" w:eastAsia="es-ES"/>
    </w:rPr>
  </w:style>
  <w:style w:type="paragraph" w:styleId="Ttulo6">
    <w:name w:val="heading 6"/>
    <w:basedOn w:val="Normal"/>
    <w:link w:val="Ttulo6Car"/>
    <w:uiPriority w:val="9"/>
    <w:qFormat/>
    <w:rsid w:val="00972319"/>
    <w:pPr>
      <w:spacing w:before="332" w:after="166"/>
      <w:ind w:right="0"/>
      <w:jc w:val="left"/>
      <w:outlineLvl w:val="5"/>
    </w:pPr>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0">
    <w:name w:val="Fuente de párrafo predeter.10"/>
    <w:rsid w:val="0059051E"/>
  </w:style>
  <w:style w:type="character" w:customStyle="1" w:styleId="Fuentedeprrafopredeter9">
    <w:name w:val="Fuente de párrafo predeter.9"/>
    <w:rsid w:val="0059051E"/>
  </w:style>
  <w:style w:type="character" w:customStyle="1" w:styleId="Fuentedeprrafopredeter8">
    <w:name w:val="Fuente de párrafo predeter.8"/>
    <w:rsid w:val="0059051E"/>
  </w:style>
  <w:style w:type="character" w:customStyle="1" w:styleId="Fuentedeprrafopredeter7">
    <w:name w:val="Fuente de párrafo predeter.7"/>
    <w:rsid w:val="0059051E"/>
  </w:style>
  <w:style w:type="character" w:customStyle="1" w:styleId="Fuentedeprrafopredeter6">
    <w:name w:val="Fuente de párrafo predeter.6"/>
    <w:rsid w:val="0059051E"/>
  </w:style>
  <w:style w:type="character" w:customStyle="1" w:styleId="Absatz-Standardschriftart">
    <w:name w:val="Absatz-Standardschriftart"/>
    <w:rsid w:val="0059051E"/>
  </w:style>
  <w:style w:type="character" w:customStyle="1" w:styleId="Fuentedeprrafopredeter5">
    <w:name w:val="Fuente de párrafo predeter.5"/>
    <w:rsid w:val="0059051E"/>
  </w:style>
  <w:style w:type="character" w:customStyle="1" w:styleId="Fuentedeprrafopredeter4">
    <w:name w:val="Fuente de párrafo predeter.4"/>
    <w:rsid w:val="0059051E"/>
  </w:style>
  <w:style w:type="character" w:customStyle="1" w:styleId="Fuentedeprrafopredeter3">
    <w:name w:val="Fuente de párrafo predeter.3"/>
    <w:rsid w:val="0059051E"/>
  </w:style>
  <w:style w:type="character" w:customStyle="1" w:styleId="Fuentedeprrafopredeter2">
    <w:name w:val="Fuente de párrafo predeter.2"/>
    <w:rsid w:val="0059051E"/>
  </w:style>
  <w:style w:type="character" w:customStyle="1" w:styleId="WW-Absatz-Standardschriftart">
    <w:name w:val="WW-Absatz-Standardschriftart"/>
    <w:rsid w:val="0059051E"/>
  </w:style>
  <w:style w:type="character" w:customStyle="1" w:styleId="Fuentedeprrafopredeter1">
    <w:name w:val="Fuente de párrafo predeter.1"/>
    <w:rsid w:val="0059051E"/>
  </w:style>
  <w:style w:type="character" w:customStyle="1" w:styleId="ti">
    <w:name w:val="ti"/>
    <w:basedOn w:val="Fuentedeprrafopredeter1"/>
    <w:rsid w:val="0059051E"/>
  </w:style>
  <w:style w:type="character" w:styleId="Hipervnculo">
    <w:name w:val="Hyperlink"/>
    <w:basedOn w:val="Fuentedeprrafopredeter1"/>
    <w:uiPriority w:val="99"/>
    <w:rsid w:val="0059051E"/>
    <w:rPr>
      <w:color w:val="0000FF"/>
      <w:u w:val="single"/>
    </w:rPr>
  </w:style>
  <w:style w:type="character" w:customStyle="1" w:styleId="featuredlinkouts">
    <w:name w:val="featured_linkouts"/>
    <w:basedOn w:val="Fuentedeprrafopredeter1"/>
    <w:rsid w:val="0059051E"/>
  </w:style>
  <w:style w:type="character" w:customStyle="1" w:styleId="linkbar">
    <w:name w:val="linkbar"/>
    <w:basedOn w:val="Fuentedeprrafopredeter1"/>
    <w:rsid w:val="0059051E"/>
  </w:style>
  <w:style w:type="character" w:customStyle="1" w:styleId="document-title1">
    <w:name w:val="document-title1"/>
    <w:basedOn w:val="Fuentedeprrafopredeter1"/>
    <w:rsid w:val="0059051E"/>
    <w:rPr>
      <w:sz w:val="36"/>
      <w:szCs w:val="36"/>
    </w:rPr>
  </w:style>
  <w:style w:type="character" w:styleId="Nmerodepgina">
    <w:name w:val="page number"/>
    <w:basedOn w:val="Fuentedeprrafopredeter1"/>
    <w:rsid w:val="0059051E"/>
  </w:style>
  <w:style w:type="character" w:customStyle="1" w:styleId="collablhiddenhiding">
    <w:name w:val="collabl hidden hiding"/>
    <w:basedOn w:val="Fuentedeprrafopredeter4"/>
    <w:rsid w:val="0059051E"/>
  </w:style>
  <w:style w:type="character" w:customStyle="1" w:styleId="ti2">
    <w:name w:val="ti2"/>
    <w:basedOn w:val="Fuentedeprrafopredeter4"/>
    <w:rsid w:val="0059051E"/>
    <w:rPr>
      <w:sz w:val="22"/>
      <w:szCs w:val="22"/>
    </w:rPr>
  </w:style>
  <w:style w:type="character" w:customStyle="1" w:styleId="journalname">
    <w:name w:val="journalname"/>
    <w:basedOn w:val="Fuentedeprrafopredeter5"/>
    <w:rsid w:val="0059051E"/>
  </w:style>
  <w:style w:type="character" w:customStyle="1" w:styleId="txt">
    <w:name w:val="txt"/>
    <w:basedOn w:val="Fuentedeprrafopredeter9"/>
    <w:rsid w:val="0059051E"/>
  </w:style>
  <w:style w:type="paragraph" w:customStyle="1" w:styleId="Encabezado10">
    <w:name w:val="Encabezado10"/>
    <w:basedOn w:val="Normal"/>
    <w:next w:val="Textoindependiente"/>
    <w:rsid w:val="0059051E"/>
    <w:pPr>
      <w:keepNext/>
      <w:spacing w:before="240" w:after="120"/>
    </w:pPr>
    <w:rPr>
      <w:rFonts w:ascii="Arial" w:eastAsia="MS Gothic" w:hAnsi="Arial" w:cs="Tahoma"/>
      <w:sz w:val="28"/>
      <w:szCs w:val="28"/>
    </w:rPr>
  </w:style>
  <w:style w:type="paragraph" w:styleId="Textoindependiente">
    <w:name w:val="Body Text"/>
    <w:basedOn w:val="Normal"/>
    <w:rsid w:val="0059051E"/>
    <w:pPr>
      <w:spacing w:after="120"/>
    </w:pPr>
  </w:style>
  <w:style w:type="paragraph" w:styleId="Lista">
    <w:name w:val="List"/>
    <w:basedOn w:val="Textoindependiente"/>
    <w:rsid w:val="0059051E"/>
    <w:rPr>
      <w:rFonts w:cs="Tahoma"/>
    </w:rPr>
  </w:style>
  <w:style w:type="paragraph" w:customStyle="1" w:styleId="Etiqueta">
    <w:name w:val="Etiqueta"/>
    <w:basedOn w:val="Normal"/>
    <w:rsid w:val="0059051E"/>
    <w:pPr>
      <w:suppressLineNumbers/>
      <w:spacing w:before="120" w:after="120"/>
    </w:pPr>
    <w:rPr>
      <w:rFonts w:cs="Tahoma"/>
      <w:i/>
      <w:iCs/>
      <w:sz w:val="24"/>
      <w:szCs w:val="24"/>
    </w:rPr>
  </w:style>
  <w:style w:type="paragraph" w:customStyle="1" w:styleId="ndice">
    <w:name w:val="Índice"/>
    <w:basedOn w:val="Normal"/>
    <w:rsid w:val="0059051E"/>
    <w:pPr>
      <w:suppressLineNumbers/>
    </w:pPr>
    <w:rPr>
      <w:rFonts w:cs="Tahoma"/>
    </w:rPr>
  </w:style>
  <w:style w:type="paragraph" w:customStyle="1" w:styleId="Encabezado9">
    <w:name w:val="Encabezado9"/>
    <w:basedOn w:val="Normal"/>
    <w:next w:val="Textoindependiente"/>
    <w:rsid w:val="0059051E"/>
    <w:pPr>
      <w:keepNext/>
      <w:spacing w:before="240" w:after="120"/>
    </w:pPr>
    <w:rPr>
      <w:rFonts w:ascii="Arial" w:eastAsia="MS Gothic" w:hAnsi="Arial" w:cs="Tahoma"/>
      <w:sz w:val="28"/>
      <w:szCs w:val="28"/>
    </w:rPr>
  </w:style>
  <w:style w:type="paragraph" w:customStyle="1" w:styleId="Encabezado8">
    <w:name w:val="Encabezado8"/>
    <w:basedOn w:val="Normal"/>
    <w:next w:val="Textoindependiente"/>
    <w:rsid w:val="0059051E"/>
    <w:pPr>
      <w:keepNext/>
      <w:spacing w:before="240" w:after="120"/>
    </w:pPr>
    <w:rPr>
      <w:rFonts w:ascii="Arial" w:eastAsia="MS Gothic" w:hAnsi="Arial" w:cs="Tahoma"/>
      <w:sz w:val="28"/>
      <w:szCs w:val="28"/>
    </w:rPr>
  </w:style>
  <w:style w:type="paragraph" w:customStyle="1" w:styleId="Encabezado7">
    <w:name w:val="Encabezado7"/>
    <w:basedOn w:val="Normal"/>
    <w:next w:val="Textoindependiente"/>
    <w:rsid w:val="0059051E"/>
    <w:pPr>
      <w:keepNext/>
      <w:spacing w:before="240" w:after="120"/>
    </w:pPr>
    <w:rPr>
      <w:rFonts w:ascii="Arial" w:eastAsia="MS Gothic" w:hAnsi="Arial" w:cs="Tahoma"/>
      <w:sz w:val="28"/>
      <w:szCs w:val="28"/>
    </w:rPr>
  </w:style>
  <w:style w:type="paragraph" w:customStyle="1" w:styleId="Encabezado6">
    <w:name w:val="Encabezado6"/>
    <w:basedOn w:val="Normal"/>
    <w:next w:val="Textoindependiente"/>
    <w:rsid w:val="0059051E"/>
    <w:pPr>
      <w:keepNext/>
      <w:spacing w:before="240" w:after="120"/>
    </w:pPr>
    <w:rPr>
      <w:rFonts w:ascii="Arial" w:eastAsia="MS Gothic" w:hAnsi="Arial" w:cs="Tahoma"/>
      <w:sz w:val="28"/>
      <w:szCs w:val="28"/>
    </w:rPr>
  </w:style>
  <w:style w:type="paragraph" w:customStyle="1" w:styleId="Encabezado5">
    <w:name w:val="Encabezado5"/>
    <w:basedOn w:val="Normal"/>
    <w:next w:val="Textoindependiente"/>
    <w:rsid w:val="0059051E"/>
    <w:pPr>
      <w:keepNext/>
      <w:spacing w:before="240" w:after="120"/>
    </w:pPr>
    <w:rPr>
      <w:rFonts w:ascii="Arial" w:eastAsia="MS Gothic" w:hAnsi="Arial" w:cs="Tahoma"/>
      <w:sz w:val="28"/>
      <w:szCs w:val="28"/>
    </w:rPr>
  </w:style>
  <w:style w:type="paragraph" w:customStyle="1" w:styleId="Encabezado4">
    <w:name w:val="Encabezado4"/>
    <w:basedOn w:val="Normal"/>
    <w:next w:val="Textoindependiente"/>
    <w:rsid w:val="0059051E"/>
    <w:pPr>
      <w:keepNext/>
      <w:spacing w:before="240" w:after="120"/>
    </w:pPr>
    <w:rPr>
      <w:rFonts w:ascii="Arial" w:eastAsia="MS Gothic" w:hAnsi="Arial" w:cs="Tahoma"/>
      <w:sz w:val="28"/>
      <w:szCs w:val="28"/>
    </w:rPr>
  </w:style>
  <w:style w:type="paragraph" w:customStyle="1" w:styleId="Encabezado3">
    <w:name w:val="Encabezado3"/>
    <w:basedOn w:val="Normal"/>
    <w:next w:val="Textoindependiente"/>
    <w:rsid w:val="0059051E"/>
    <w:pPr>
      <w:keepNext/>
      <w:spacing w:before="240" w:after="120"/>
    </w:pPr>
    <w:rPr>
      <w:rFonts w:ascii="Arial" w:eastAsia="MS Gothic" w:hAnsi="Arial" w:cs="Tahoma"/>
      <w:sz w:val="28"/>
      <w:szCs w:val="28"/>
    </w:rPr>
  </w:style>
  <w:style w:type="paragraph" w:customStyle="1" w:styleId="Encabezado2">
    <w:name w:val="Encabezado2"/>
    <w:basedOn w:val="Normal"/>
    <w:next w:val="Textoindependiente"/>
    <w:rsid w:val="0059051E"/>
    <w:pPr>
      <w:keepNext/>
      <w:spacing w:before="240" w:after="120"/>
    </w:pPr>
    <w:rPr>
      <w:rFonts w:ascii="Arial" w:eastAsia="MS Gothic" w:hAnsi="Arial" w:cs="Tahoma"/>
      <w:sz w:val="28"/>
      <w:szCs w:val="28"/>
    </w:rPr>
  </w:style>
  <w:style w:type="paragraph" w:customStyle="1" w:styleId="Encabezado1">
    <w:name w:val="Encabezado1"/>
    <w:basedOn w:val="Normal"/>
    <w:next w:val="Textoindependiente"/>
    <w:rsid w:val="0059051E"/>
    <w:pPr>
      <w:keepNext/>
      <w:spacing w:before="240" w:after="120"/>
    </w:pPr>
    <w:rPr>
      <w:rFonts w:ascii="Arial" w:eastAsia="MS Gothic" w:hAnsi="Arial" w:cs="Tahoma"/>
      <w:sz w:val="28"/>
      <w:szCs w:val="28"/>
    </w:rPr>
  </w:style>
  <w:style w:type="paragraph" w:customStyle="1" w:styleId="affiliation">
    <w:name w:val="affiliation"/>
    <w:basedOn w:val="Normal"/>
    <w:rsid w:val="0059051E"/>
    <w:pPr>
      <w:spacing w:before="280" w:after="280"/>
    </w:pPr>
  </w:style>
  <w:style w:type="paragraph" w:customStyle="1" w:styleId="abstract">
    <w:name w:val="abstract"/>
    <w:basedOn w:val="Normal"/>
    <w:rsid w:val="0059051E"/>
    <w:pPr>
      <w:spacing w:before="280" w:after="280"/>
    </w:pPr>
  </w:style>
  <w:style w:type="paragraph" w:styleId="Piedepgina">
    <w:name w:val="footer"/>
    <w:basedOn w:val="Normal"/>
    <w:rsid w:val="0059051E"/>
    <w:pPr>
      <w:tabs>
        <w:tab w:val="center" w:pos="4252"/>
        <w:tab w:val="right" w:pos="8504"/>
      </w:tabs>
    </w:pPr>
  </w:style>
  <w:style w:type="paragraph" w:customStyle="1" w:styleId="Contenidodelmarco">
    <w:name w:val="Contenido del marco"/>
    <w:basedOn w:val="Textoindependiente"/>
    <w:rsid w:val="0059051E"/>
  </w:style>
  <w:style w:type="paragraph" w:customStyle="1" w:styleId="Encabezamientodelista">
    <w:name w:val="Encabezamiento de lista"/>
    <w:basedOn w:val="Normal"/>
    <w:next w:val="Contenidodelista"/>
    <w:rsid w:val="0059051E"/>
    <w:pPr>
      <w:ind w:right="0"/>
    </w:pPr>
  </w:style>
  <w:style w:type="paragraph" w:customStyle="1" w:styleId="Contenidodelista">
    <w:name w:val="Contenido de lista"/>
    <w:basedOn w:val="Normal"/>
    <w:rsid w:val="0059051E"/>
    <w:pPr>
      <w:ind w:left="567" w:right="0"/>
    </w:pPr>
  </w:style>
  <w:style w:type="paragraph" w:styleId="Encabezado">
    <w:name w:val="header"/>
    <w:basedOn w:val="Normal"/>
    <w:link w:val="EncabezadoCar"/>
    <w:uiPriority w:val="99"/>
    <w:rsid w:val="0059051E"/>
    <w:pPr>
      <w:tabs>
        <w:tab w:val="center" w:pos="4252"/>
        <w:tab w:val="right" w:pos="8504"/>
      </w:tabs>
    </w:pPr>
  </w:style>
  <w:style w:type="paragraph" w:customStyle="1" w:styleId="collabhidden">
    <w:name w:val="collab hidden"/>
    <w:basedOn w:val="Normal"/>
    <w:rsid w:val="0059051E"/>
    <w:pPr>
      <w:spacing w:before="280" w:after="280"/>
    </w:pPr>
    <w:rPr>
      <w:lang w:val="es-ES"/>
    </w:rPr>
  </w:style>
  <w:style w:type="paragraph" w:customStyle="1" w:styleId="affiliation2">
    <w:name w:val="affiliation2"/>
    <w:basedOn w:val="Normal"/>
    <w:rsid w:val="0059051E"/>
    <w:pPr>
      <w:spacing w:before="240" w:after="120" w:line="288" w:lineRule="atLeast"/>
      <w:ind w:left="120" w:right="0"/>
    </w:pPr>
    <w:rPr>
      <w:sz w:val="19"/>
      <w:szCs w:val="19"/>
      <w:lang w:val="es-ES"/>
    </w:rPr>
  </w:style>
  <w:style w:type="paragraph" w:customStyle="1" w:styleId="source1">
    <w:name w:val="source1"/>
    <w:basedOn w:val="Normal"/>
    <w:rsid w:val="0059051E"/>
    <w:pPr>
      <w:spacing w:before="120" w:after="0" w:line="240" w:lineRule="atLeast"/>
      <w:ind w:left="660" w:right="0"/>
    </w:pPr>
    <w:rPr>
      <w:sz w:val="18"/>
      <w:szCs w:val="18"/>
      <w:lang w:val="es-ES"/>
    </w:rPr>
  </w:style>
  <w:style w:type="paragraph" w:customStyle="1" w:styleId="Textopreformateado">
    <w:name w:val="Texto preformateado"/>
    <w:basedOn w:val="Normal"/>
    <w:rsid w:val="0059051E"/>
    <w:pPr>
      <w:spacing w:after="0"/>
    </w:pPr>
    <w:rPr>
      <w:rFonts w:ascii="Courier New" w:eastAsia="Courier New" w:hAnsi="Courier New" w:cs="Courier New"/>
    </w:rPr>
  </w:style>
  <w:style w:type="paragraph" w:styleId="NormalWeb">
    <w:name w:val="Normal (Web)"/>
    <w:basedOn w:val="Normal"/>
    <w:uiPriority w:val="99"/>
    <w:rsid w:val="0059051E"/>
    <w:pPr>
      <w:spacing w:before="280" w:after="119"/>
    </w:pPr>
    <w:rPr>
      <w:lang w:val="es-ES"/>
    </w:rPr>
  </w:style>
  <w:style w:type="character" w:styleId="Hipervnculovisitado">
    <w:name w:val="FollowedHyperlink"/>
    <w:basedOn w:val="Fuentedeprrafopredeter"/>
    <w:uiPriority w:val="99"/>
    <w:rsid w:val="009752AD"/>
    <w:rPr>
      <w:color w:val="800080"/>
      <w:u w:val="single"/>
    </w:rPr>
  </w:style>
  <w:style w:type="paragraph" w:customStyle="1" w:styleId="citation">
    <w:name w:val="citation"/>
    <w:basedOn w:val="Normal"/>
    <w:rsid w:val="00313580"/>
    <w:pPr>
      <w:spacing w:before="100" w:beforeAutospacing="1" w:after="100" w:afterAutospacing="1"/>
    </w:pPr>
    <w:rPr>
      <w:lang w:val="es-ES" w:eastAsia="es-ES"/>
    </w:rPr>
  </w:style>
  <w:style w:type="paragraph" w:customStyle="1" w:styleId="authlist">
    <w:name w:val="auth_list"/>
    <w:basedOn w:val="Normal"/>
    <w:rsid w:val="00313580"/>
    <w:pPr>
      <w:spacing w:before="100" w:beforeAutospacing="1" w:after="100" w:afterAutospacing="1"/>
    </w:pPr>
    <w:rPr>
      <w:lang w:val="es-ES" w:eastAsia="es-ES"/>
    </w:rPr>
  </w:style>
  <w:style w:type="paragraph" w:customStyle="1" w:styleId="aff">
    <w:name w:val="aff"/>
    <w:basedOn w:val="Normal"/>
    <w:rsid w:val="00313580"/>
    <w:pPr>
      <w:spacing w:before="100" w:beforeAutospacing="1" w:after="100" w:afterAutospacing="1"/>
    </w:pPr>
    <w:rPr>
      <w:lang w:val="es-ES" w:eastAsia="es-ES"/>
    </w:rPr>
  </w:style>
  <w:style w:type="paragraph" w:customStyle="1" w:styleId="lang">
    <w:name w:val="lang"/>
    <w:basedOn w:val="Normal"/>
    <w:rsid w:val="0021610E"/>
    <w:pPr>
      <w:spacing w:before="100" w:beforeAutospacing="1" w:after="100" w:afterAutospacing="1"/>
    </w:pPr>
    <w:rPr>
      <w:lang w:val="es-ES" w:eastAsia="es-ES"/>
    </w:rPr>
  </w:style>
  <w:style w:type="paragraph" w:customStyle="1" w:styleId="pmid">
    <w:name w:val="pmid"/>
    <w:basedOn w:val="Normal"/>
    <w:rsid w:val="0021610E"/>
    <w:pPr>
      <w:spacing w:before="100" w:beforeAutospacing="1" w:after="100" w:afterAutospacing="1"/>
    </w:pPr>
    <w:rPr>
      <w:lang w:val="es-ES" w:eastAsia="es-ES"/>
    </w:rPr>
  </w:style>
  <w:style w:type="paragraph" w:styleId="Textodeglobo">
    <w:name w:val="Balloon Text"/>
    <w:basedOn w:val="Normal"/>
    <w:link w:val="TextodegloboCar"/>
    <w:rsid w:val="007D2B9B"/>
    <w:rPr>
      <w:rFonts w:ascii="Tahoma" w:hAnsi="Tahoma" w:cs="Tahoma"/>
      <w:sz w:val="16"/>
      <w:szCs w:val="16"/>
    </w:rPr>
  </w:style>
  <w:style w:type="character" w:customStyle="1" w:styleId="TextodegloboCar">
    <w:name w:val="Texto de globo Car"/>
    <w:basedOn w:val="Fuentedeprrafopredeter"/>
    <w:link w:val="Textodeglobo"/>
    <w:rsid w:val="007D2B9B"/>
    <w:rPr>
      <w:rFonts w:ascii="Tahoma" w:hAnsi="Tahoma" w:cs="Tahoma"/>
      <w:sz w:val="16"/>
      <w:szCs w:val="16"/>
      <w:lang w:val="es-ES_tradnl" w:eastAsia="ar-SA"/>
    </w:rPr>
  </w:style>
  <w:style w:type="paragraph" w:styleId="Sinespaciado">
    <w:name w:val="No Spacing"/>
    <w:uiPriority w:val="1"/>
    <w:qFormat/>
    <w:rsid w:val="00E7601D"/>
    <w:rPr>
      <w:sz w:val="22"/>
      <w:szCs w:val="22"/>
      <w:lang w:eastAsia="en-US"/>
    </w:rPr>
  </w:style>
  <w:style w:type="character" w:customStyle="1" w:styleId="subabstractlabel">
    <w:name w:val="sub_abstract_label"/>
    <w:basedOn w:val="Fuentedeprrafopredeter"/>
    <w:rsid w:val="00351732"/>
  </w:style>
  <w:style w:type="character" w:customStyle="1" w:styleId="apple-converted-space">
    <w:name w:val="apple-converted-space"/>
    <w:basedOn w:val="Fuentedeprrafopredeter"/>
    <w:rsid w:val="004371FC"/>
  </w:style>
  <w:style w:type="character" w:customStyle="1" w:styleId="src">
    <w:name w:val="src"/>
    <w:basedOn w:val="Fuentedeprrafopredeter"/>
    <w:rsid w:val="00005933"/>
  </w:style>
  <w:style w:type="character" w:customStyle="1" w:styleId="jrnl">
    <w:name w:val="jrnl"/>
    <w:basedOn w:val="Fuentedeprrafopredeter"/>
    <w:rsid w:val="00005933"/>
  </w:style>
  <w:style w:type="character" w:customStyle="1" w:styleId="Ttulo3Car">
    <w:name w:val="Título 3 Car"/>
    <w:basedOn w:val="Fuentedeprrafopredeter"/>
    <w:link w:val="Ttulo3"/>
    <w:uiPriority w:val="9"/>
    <w:rsid w:val="00E7601D"/>
    <w:rPr>
      <w:rFonts w:ascii="Cambria" w:eastAsia="Times New Roman" w:hAnsi="Cambria" w:cs="Times New Roman"/>
      <w:b/>
      <w:bCs/>
      <w:color w:val="4F81BD"/>
      <w:sz w:val="20"/>
      <w:szCs w:val="20"/>
    </w:rPr>
  </w:style>
  <w:style w:type="character" w:customStyle="1" w:styleId="Ttulo1Car">
    <w:name w:val="Título 1 Car"/>
    <w:basedOn w:val="Fuentedeprrafopredeter"/>
    <w:link w:val="Ttulo1"/>
    <w:uiPriority w:val="9"/>
    <w:rsid w:val="00E7601D"/>
    <w:rPr>
      <w:rFonts w:ascii="Times New Roman" w:hAnsi="Times New Roman" w:cs="Arial"/>
      <w:b/>
      <w:bCs/>
      <w:kern w:val="36"/>
      <w:sz w:val="36"/>
      <w:szCs w:val="36"/>
      <w:lang w:val="es-ES" w:eastAsia="es-ES"/>
    </w:rPr>
  </w:style>
  <w:style w:type="character" w:customStyle="1" w:styleId="ui-ncbitoggler-master-text">
    <w:name w:val="ui-ncbitoggler-master-text"/>
    <w:basedOn w:val="Fuentedeprrafopredeter"/>
    <w:rsid w:val="00C55B75"/>
  </w:style>
  <w:style w:type="character" w:customStyle="1" w:styleId="ui-icon">
    <w:name w:val="ui-icon"/>
    <w:basedOn w:val="Fuentedeprrafopredeter"/>
    <w:rsid w:val="00C55B75"/>
  </w:style>
  <w:style w:type="paragraph" w:styleId="Prrafodelista">
    <w:name w:val="List Paragraph"/>
    <w:basedOn w:val="Normal"/>
    <w:uiPriority w:val="34"/>
    <w:qFormat/>
    <w:rsid w:val="00E7601D"/>
    <w:pPr>
      <w:ind w:left="720"/>
      <w:contextualSpacing/>
    </w:pPr>
  </w:style>
  <w:style w:type="character" w:customStyle="1" w:styleId="Ttulo2Car">
    <w:name w:val="Título 2 Car"/>
    <w:basedOn w:val="Fuentedeprrafopredeter"/>
    <w:link w:val="Ttulo2"/>
    <w:uiPriority w:val="9"/>
    <w:rsid w:val="00E7601D"/>
    <w:rPr>
      <w:rFonts w:ascii="Cambria" w:hAnsi="Cambria"/>
      <w:b/>
      <w:bCs/>
      <w:i/>
      <w:iCs/>
      <w:sz w:val="28"/>
      <w:szCs w:val="28"/>
      <w:lang w:val="es-ES" w:eastAsia="es-ES" w:bidi="he-IL"/>
    </w:rPr>
  </w:style>
  <w:style w:type="paragraph" w:styleId="Epgrafe">
    <w:name w:val="caption"/>
    <w:basedOn w:val="Normal"/>
    <w:next w:val="Normal"/>
    <w:uiPriority w:val="35"/>
    <w:unhideWhenUsed/>
    <w:qFormat/>
    <w:rsid w:val="00E7601D"/>
    <w:rPr>
      <w:b/>
      <w:bCs/>
      <w:color w:val="4F81BD"/>
      <w:sz w:val="18"/>
      <w:szCs w:val="18"/>
    </w:rPr>
  </w:style>
  <w:style w:type="character" w:styleId="nfasis">
    <w:name w:val="Emphasis"/>
    <w:basedOn w:val="Fuentedeprrafopredeter"/>
    <w:uiPriority w:val="20"/>
    <w:qFormat/>
    <w:rsid w:val="00E7601D"/>
    <w:rPr>
      <w:i/>
    </w:rPr>
  </w:style>
  <w:style w:type="character" w:styleId="Ttulodellibro">
    <w:name w:val="Book Title"/>
    <w:basedOn w:val="Fuentedeprrafopredeter"/>
    <w:uiPriority w:val="33"/>
    <w:qFormat/>
    <w:rsid w:val="00E7601D"/>
    <w:rPr>
      <w:b/>
      <w:bCs/>
      <w:smallCaps/>
      <w:spacing w:val="5"/>
    </w:rPr>
  </w:style>
  <w:style w:type="paragraph" w:customStyle="1" w:styleId="Default">
    <w:name w:val="Default"/>
    <w:rsid w:val="00F62736"/>
    <w:pPr>
      <w:autoSpaceDE w:val="0"/>
      <w:autoSpaceDN w:val="0"/>
      <w:adjustRightInd w:val="0"/>
    </w:pPr>
    <w:rPr>
      <w:rFonts w:ascii="Times New Roman" w:hAnsi="Times New Roman"/>
      <w:color w:val="000000"/>
      <w:sz w:val="24"/>
      <w:szCs w:val="24"/>
      <w:lang w:val="es-ES" w:eastAsia="es-ES"/>
    </w:rPr>
  </w:style>
  <w:style w:type="character" w:customStyle="1" w:styleId="src1">
    <w:name w:val="src1"/>
    <w:basedOn w:val="Fuentedeprrafopredeter"/>
    <w:rsid w:val="00D041E3"/>
    <w:rPr>
      <w:vanish w:val="0"/>
      <w:webHidden w:val="0"/>
      <w:specVanish w:val="0"/>
    </w:rPr>
  </w:style>
  <w:style w:type="character" w:styleId="Textoennegrita">
    <w:name w:val="Strong"/>
    <w:basedOn w:val="Fuentedeprrafopredeter"/>
    <w:uiPriority w:val="22"/>
    <w:qFormat/>
    <w:rsid w:val="00913F83"/>
    <w:rPr>
      <w:b/>
      <w:bCs/>
    </w:rPr>
  </w:style>
  <w:style w:type="character" w:customStyle="1" w:styleId="slug-doi">
    <w:name w:val="slug-doi"/>
    <w:basedOn w:val="Fuentedeprrafopredeter"/>
    <w:rsid w:val="00913F83"/>
  </w:style>
  <w:style w:type="character" w:customStyle="1" w:styleId="slug-ahead-of-print-date">
    <w:name w:val="slug-ahead-of-print-date"/>
    <w:basedOn w:val="Fuentedeprrafopredeter"/>
    <w:rsid w:val="00913F83"/>
  </w:style>
  <w:style w:type="character" w:customStyle="1" w:styleId="ui-ncbitoggler-master-text2">
    <w:name w:val="ui-ncbitoggler-master-text2"/>
    <w:basedOn w:val="Fuentedeprrafopredeter"/>
    <w:rsid w:val="005A4208"/>
  </w:style>
  <w:style w:type="paragraph" w:customStyle="1" w:styleId="ui-ncbi-toggler-slave">
    <w:name w:val="ui-ncbi-toggler-slave"/>
    <w:basedOn w:val="Normal"/>
    <w:rsid w:val="005A4208"/>
    <w:pPr>
      <w:spacing w:before="100" w:beforeAutospacing="1" w:after="100" w:afterAutospacing="1"/>
      <w:ind w:right="0"/>
      <w:jc w:val="left"/>
    </w:pPr>
    <w:rPr>
      <w:rFonts w:eastAsia="Times New Roman"/>
      <w:sz w:val="24"/>
      <w:szCs w:val="24"/>
      <w:lang w:val="es-ES" w:eastAsia="es-ES"/>
    </w:rPr>
  </w:style>
  <w:style w:type="character" w:customStyle="1" w:styleId="highlight">
    <w:name w:val="highlight"/>
    <w:basedOn w:val="Fuentedeprrafopredeter"/>
    <w:rsid w:val="006979FC"/>
  </w:style>
  <w:style w:type="paragraph" w:customStyle="1" w:styleId="texto11">
    <w:name w:val="texto11"/>
    <w:basedOn w:val="Normal"/>
    <w:rsid w:val="009E64B5"/>
    <w:pPr>
      <w:spacing w:before="100" w:beforeAutospacing="1" w:after="100" w:afterAutospacing="1"/>
      <w:ind w:right="0"/>
      <w:jc w:val="left"/>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BB7987"/>
    <w:rPr>
      <w:rFonts w:ascii="Times New Roman" w:hAnsi="Times New Roman"/>
      <w:lang w:eastAsia="en-US"/>
    </w:rPr>
  </w:style>
  <w:style w:type="character" w:customStyle="1" w:styleId="Ttulo5Car">
    <w:name w:val="Título 5 Car"/>
    <w:basedOn w:val="Fuentedeprrafopredeter"/>
    <w:link w:val="Ttulo5"/>
    <w:uiPriority w:val="9"/>
    <w:rsid w:val="00972319"/>
    <w:rPr>
      <w:rFonts w:ascii="Times New Roman" w:eastAsia="Times New Roman" w:hAnsi="Times New Roman"/>
      <w:i/>
      <w:iCs/>
      <w:sz w:val="24"/>
      <w:szCs w:val="24"/>
      <w:lang w:val="es-ES" w:eastAsia="es-ES"/>
    </w:rPr>
  </w:style>
  <w:style w:type="character" w:customStyle="1" w:styleId="Ttulo6Car">
    <w:name w:val="Título 6 Car"/>
    <w:basedOn w:val="Fuentedeprrafopredeter"/>
    <w:link w:val="Ttulo6"/>
    <w:uiPriority w:val="9"/>
    <w:rsid w:val="00972319"/>
    <w:rPr>
      <w:rFonts w:ascii="Times New Roman" w:eastAsia="Times New Roman" w:hAnsi="Times New Roman"/>
      <w:sz w:val="24"/>
      <w:szCs w:val="24"/>
      <w:lang w:val="es-ES" w:eastAsia="es-ES"/>
    </w:rPr>
  </w:style>
  <w:style w:type="character" w:customStyle="1" w:styleId="Ttulo4Car">
    <w:name w:val="Título 4 Car"/>
    <w:basedOn w:val="Fuentedeprrafopredeter"/>
    <w:link w:val="Ttulo4"/>
    <w:uiPriority w:val="9"/>
    <w:rsid w:val="00972319"/>
    <w:rPr>
      <w:rFonts w:ascii="Cambria" w:eastAsia="Times New Roman" w:hAnsi="Cambria"/>
      <w:b/>
      <w:bCs/>
      <w:i/>
      <w:iCs/>
      <w:color w:val="4F81BD"/>
      <w:lang w:eastAsia="en-US"/>
    </w:rPr>
  </w:style>
  <w:style w:type="character" w:styleId="CdigoHTML">
    <w:name w:val="HTML Code"/>
    <w:basedOn w:val="Fuentedeprrafopredeter"/>
    <w:uiPriority w:val="99"/>
    <w:unhideWhenUsed/>
    <w:rsid w:val="00972319"/>
    <w:rPr>
      <w:rFonts w:ascii="Courier New" w:eastAsia="Times New Roman" w:hAnsi="Courier New" w:cs="Courier New" w:hint="default"/>
      <w:sz w:val="24"/>
      <w:szCs w:val="24"/>
    </w:rPr>
  </w:style>
  <w:style w:type="character" w:styleId="DefinicinHTML">
    <w:name w:val="HTML Definition"/>
    <w:basedOn w:val="Fuentedeprrafopredeter"/>
    <w:uiPriority w:val="99"/>
    <w:unhideWhenUsed/>
    <w:rsid w:val="00972319"/>
    <w:rPr>
      <w:i/>
      <w:iCs/>
    </w:rPr>
  </w:style>
  <w:style w:type="character" w:styleId="TecladoHTML">
    <w:name w:val="HTML Keyboard"/>
    <w:basedOn w:val="Fuentedeprrafopredeter"/>
    <w:uiPriority w:val="99"/>
    <w:unhideWhenUsed/>
    <w:rsid w:val="00972319"/>
    <w:rPr>
      <w:rFonts w:ascii="Courier New" w:eastAsia="Times New Roman" w:hAnsi="Courier New" w:cs="Courier New" w:hint="default"/>
      <w:sz w:val="24"/>
      <w:szCs w:val="24"/>
    </w:rPr>
  </w:style>
  <w:style w:type="paragraph" w:styleId="HTMLconformatoprevio">
    <w:name w:val="HTML Preformatted"/>
    <w:basedOn w:val="Normal"/>
    <w:link w:val="HTMLconformatoprevioCar"/>
    <w:uiPriority w:val="99"/>
    <w:unhideWhenUsed/>
    <w:rsid w:val="0097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4"/>
      <w:szCs w:val="24"/>
      <w:lang w:val="es-ES" w:eastAsia="es-ES"/>
    </w:rPr>
  </w:style>
  <w:style w:type="character" w:customStyle="1" w:styleId="HTMLconformatoprevioCar">
    <w:name w:val="HTML con formato previo Car"/>
    <w:basedOn w:val="Fuentedeprrafopredeter"/>
    <w:link w:val="HTMLconformatoprevio"/>
    <w:uiPriority w:val="99"/>
    <w:rsid w:val="00972319"/>
    <w:rPr>
      <w:rFonts w:ascii="Courier New" w:eastAsia="Times New Roman" w:hAnsi="Courier New" w:cs="Courier New"/>
      <w:sz w:val="24"/>
      <w:szCs w:val="24"/>
      <w:lang w:val="es-ES" w:eastAsia="es-ES"/>
    </w:rPr>
  </w:style>
  <w:style w:type="character" w:styleId="EjemplodeHTML">
    <w:name w:val="HTML Sample"/>
    <w:basedOn w:val="Fuentedeprrafopredeter"/>
    <w:uiPriority w:val="99"/>
    <w:unhideWhenUsed/>
    <w:rsid w:val="00972319"/>
    <w:rPr>
      <w:rFonts w:ascii="Courier New" w:eastAsia="Times New Roman" w:hAnsi="Courier New" w:cs="Courier New" w:hint="default"/>
      <w:sz w:val="24"/>
      <w:szCs w:val="24"/>
    </w:rPr>
  </w:style>
  <w:style w:type="paragraph" w:customStyle="1" w:styleId="address">
    <w:name w:val="addres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hidden">
    <w:name w:val="ui-helper-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helper-reset">
    <w:name w:val="ui-helper-reset"/>
    <w:basedOn w:val="Normal"/>
    <w:rsid w:val="00972319"/>
    <w:pPr>
      <w:spacing w:after="0"/>
      <w:ind w:right="0"/>
      <w:jc w:val="left"/>
    </w:pPr>
    <w:rPr>
      <w:rFonts w:eastAsia="Times New Roman"/>
      <w:sz w:val="24"/>
      <w:szCs w:val="24"/>
      <w:lang w:val="es-ES" w:eastAsia="es-ES"/>
    </w:rPr>
  </w:style>
  <w:style w:type="paragraph" w:customStyle="1" w:styleId="ui-helper-clearfix">
    <w:name w:val="ui-helper-clear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zfix">
    <w:name w:val="ui-helper-z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overlay">
    <w:name w:val="ui-widget-overlay"/>
    <w:basedOn w:val="Normal"/>
    <w:rsid w:val="00972319"/>
    <w:pPr>
      <w:shd w:val="clear" w:color="auto" w:fill="AAAAAA"/>
      <w:spacing w:before="100" w:beforeAutospacing="1" w:after="100" w:afterAutospacing="1"/>
      <w:ind w:right="0"/>
      <w:jc w:val="left"/>
    </w:pPr>
    <w:rPr>
      <w:rFonts w:eastAsia="Times New Roman"/>
      <w:sz w:val="24"/>
      <w:szCs w:val="24"/>
      <w:lang w:val="es-ES" w:eastAsia="es-ES"/>
    </w:rPr>
  </w:style>
  <w:style w:type="paragraph" w:customStyle="1" w:styleId="ui-widget">
    <w:name w:val="ui-widget"/>
    <w:basedOn w:val="Normal"/>
    <w:rsid w:val="00972319"/>
    <w:pPr>
      <w:spacing w:before="100" w:beforeAutospacing="1" w:after="100" w:afterAutospacing="1"/>
      <w:ind w:right="0"/>
      <w:jc w:val="left"/>
    </w:pPr>
    <w:rPr>
      <w:rFonts w:ascii="Arial" w:eastAsia="Times New Roman" w:hAnsi="Arial" w:cs="Arial"/>
      <w:sz w:val="24"/>
      <w:szCs w:val="24"/>
      <w:lang w:val="es-ES" w:eastAsia="es-ES"/>
    </w:rPr>
  </w:style>
  <w:style w:type="paragraph" w:customStyle="1" w:styleId="ui-widget-content">
    <w:name w:val="ui-widget-content"/>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22222"/>
      <w:sz w:val="24"/>
      <w:szCs w:val="24"/>
      <w:lang w:val="es-ES" w:eastAsia="es-ES"/>
    </w:rPr>
  </w:style>
  <w:style w:type="paragraph" w:customStyle="1" w:styleId="ui-widget-header">
    <w:name w:val="ui-widget-header"/>
    <w:basedOn w:val="Normal"/>
    <w:rsid w:val="00972319"/>
    <w:pPr>
      <w:pBdr>
        <w:top w:val="single" w:sz="4" w:space="0" w:color="AAAAAA"/>
        <w:left w:val="single" w:sz="4" w:space="0" w:color="AAAAAA"/>
        <w:bottom w:val="single" w:sz="4" w:space="0" w:color="AAAAAA"/>
        <w:right w:val="single" w:sz="4" w:space="0" w:color="AAAAAA"/>
      </w:pBdr>
      <w:shd w:val="clear" w:color="auto" w:fill="CCCCCC"/>
      <w:spacing w:before="100" w:beforeAutospacing="1" w:after="100" w:afterAutospacing="1"/>
      <w:ind w:right="0"/>
      <w:jc w:val="left"/>
    </w:pPr>
    <w:rPr>
      <w:rFonts w:eastAsia="Times New Roman"/>
      <w:b/>
      <w:bCs/>
      <w:color w:val="222222"/>
      <w:sz w:val="24"/>
      <w:szCs w:val="24"/>
      <w:lang w:val="es-ES" w:eastAsia="es-ES"/>
    </w:rPr>
  </w:style>
  <w:style w:type="paragraph" w:customStyle="1" w:styleId="ui-state-default">
    <w:name w:val="ui-state-default"/>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
    <w:name w:val="ui-state-hover"/>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
    <w:name w:val="ui-state-focus"/>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
    <w:name w:val="ui-state-active"/>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
    <w:name w:val="ui-state-highlight"/>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
    <w:name w:val="ui-state-error"/>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
    <w:name w:val="ui-state-error-text"/>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
    <w:name w:val="ui-priority-primary"/>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
    <w:name w:val="ui-priority-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
    <w:name w:val="ui-state-disable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shadow">
    <w:name w:val="ui-widget-shadow"/>
    <w:basedOn w:val="Normal"/>
    <w:rsid w:val="00972319"/>
    <w:pPr>
      <w:shd w:val="clear" w:color="auto" w:fill="AAAAAA"/>
      <w:spacing w:after="0"/>
      <w:ind w:left="-83" w:right="0"/>
      <w:jc w:val="left"/>
    </w:pPr>
    <w:rPr>
      <w:rFonts w:eastAsia="Times New Roman"/>
      <w:sz w:val="24"/>
      <w:szCs w:val="24"/>
      <w:lang w:val="es-ES" w:eastAsia="es-ES"/>
    </w:rPr>
  </w:style>
  <w:style w:type="paragraph" w:customStyle="1" w:styleId="ui-tabs">
    <w:name w:val="ui-tab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handle">
    <w:name w:val="ui-resizable-handle"/>
    <w:basedOn w:val="Normal"/>
    <w:rsid w:val="00972319"/>
    <w:pPr>
      <w:spacing w:before="100" w:beforeAutospacing="1" w:after="100" w:afterAutospacing="1"/>
      <w:ind w:right="0"/>
      <w:jc w:val="left"/>
    </w:pPr>
    <w:rPr>
      <w:rFonts w:eastAsia="Times New Roman"/>
      <w:sz w:val="2"/>
      <w:szCs w:val="2"/>
      <w:lang w:val="es-ES" w:eastAsia="es-ES"/>
    </w:rPr>
  </w:style>
  <w:style w:type="paragraph" w:customStyle="1" w:styleId="ui-resizable-n">
    <w:name w:val="ui-resizable-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
    <w:name w:val="ui-resizable-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e">
    <w:name w:val="ui-resizable-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w">
    <w:name w:val="ui-resizable-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e">
    <w:name w:val="ui-resizable-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w">
    <w:name w:val="ui-resizable-s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w">
    <w:name w:val="ui-resizable-n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e">
    <w:name w:val="ui-resizable-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
    <w:name w:val="ui-dialog"/>
    <w:basedOn w:val="Normal"/>
    <w:rsid w:val="00972319"/>
    <w:pPr>
      <w:pBdr>
        <w:top w:val="single" w:sz="12" w:space="0" w:color="3E72A6"/>
        <w:left w:val="single" w:sz="12" w:space="0" w:color="3E72A6"/>
        <w:bottom w:val="single" w:sz="12" w:space="0" w:color="3E72A6"/>
        <w:right w:val="single" w:sz="12" w:space="0" w:color="3E72A6"/>
      </w:pBdr>
      <w:spacing w:before="100" w:beforeAutospacing="1" w:after="100" w:afterAutospacing="1"/>
      <w:ind w:right="0"/>
      <w:jc w:val="left"/>
    </w:pPr>
    <w:rPr>
      <w:rFonts w:eastAsia="Times New Roman"/>
      <w:sz w:val="14"/>
      <w:szCs w:val="14"/>
      <w:lang w:val="es-ES" w:eastAsia="es-ES"/>
    </w:rPr>
  </w:style>
  <w:style w:type="paragraph" w:customStyle="1" w:styleId="ui-ncbiautocomplete-actions">
    <w:name w:val="ui-ncbiautocomplete-actions"/>
    <w:basedOn w:val="Normal"/>
    <w:rsid w:val="00972319"/>
    <w:pPr>
      <w:pBdr>
        <w:top w:val="single" w:sz="4" w:space="3" w:color="777777"/>
        <w:left w:val="single" w:sz="4" w:space="3" w:color="777777"/>
        <w:bottom w:val="single" w:sz="4" w:space="3" w:color="777777"/>
        <w:right w:val="single" w:sz="4" w:space="3" w:color="777777"/>
      </w:pBdr>
      <w:shd w:val="clear" w:color="auto" w:fill="CECECE"/>
      <w:spacing w:before="10" w:after="0"/>
      <w:ind w:left="-10" w:right="-10"/>
      <w:jc w:val="left"/>
    </w:pPr>
    <w:rPr>
      <w:rFonts w:eastAsia="Times New Roman"/>
      <w:sz w:val="24"/>
      <w:szCs w:val="24"/>
      <w:lang w:val="es-ES" w:eastAsia="es-ES"/>
    </w:rPr>
  </w:style>
  <w:style w:type="paragraph" w:customStyle="1" w:styleId="ui-ncbiautocomplete-link-pref">
    <w:name w:val="ui-ncbiautocomplete-link-pref"/>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ui-dialog-titlebar">
    <w:name w:val="ui-dialog-titlebar"/>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ncbibutton">
    <w:name w:val="ui-ncbibutton"/>
    <w:basedOn w:val="Normal"/>
    <w:rsid w:val="00972319"/>
    <w:pPr>
      <w:pBdr>
        <w:top w:val="single" w:sz="4" w:space="4" w:color="auto"/>
        <w:left w:val="single" w:sz="4" w:space="10" w:color="auto"/>
        <w:bottom w:val="single" w:sz="4" w:space="4" w:color="auto"/>
        <w:right w:val="single" w:sz="4" w:space="10" w:color="auto"/>
      </w:pBdr>
      <w:spacing w:before="100" w:beforeAutospacing="1" w:after="100" w:afterAutospacing="1"/>
      <w:ind w:right="24"/>
      <w:jc w:val="center"/>
    </w:pPr>
    <w:rPr>
      <w:rFonts w:ascii="inherit" w:eastAsia="Times New Roman" w:hAnsi="inherit"/>
      <w:sz w:val="24"/>
      <w:szCs w:val="24"/>
      <w:lang w:val="es-ES" w:eastAsia="es-ES"/>
    </w:rPr>
  </w:style>
  <w:style w:type="paragraph" w:customStyle="1" w:styleId="ui-button-icon-only">
    <w:name w:val="ui-button-icon-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only">
    <w:name w:val="ui-button-icons-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outer-div">
    <w:name w:val="ui-ncbigrid-outer-div"/>
    <w:basedOn w:val="Normal"/>
    <w:rsid w:val="00972319"/>
    <w:pPr>
      <w:pBdr>
        <w:top w:val="single" w:sz="4" w:space="0" w:color="97B0C8"/>
        <w:left w:val="single" w:sz="4" w:space="0" w:color="97B0C8"/>
        <w:bottom w:val="single" w:sz="4" w:space="0" w:color="97B0C8"/>
        <w:right w:val="single" w:sz="4" w:space="0" w:color="97B0C8"/>
      </w:pBdr>
      <w:spacing w:before="240" w:after="672"/>
      <w:ind w:right="0"/>
      <w:jc w:val="left"/>
    </w:pPr>
    <w:rPr>
      <w:rFonts w:eastAsia="Times New Roman"/>
      <w:sz w:val="24"/>
      <w:szCs w:val="24"/>
      <w:lang w:val="es-ES" w:eastAsia="es-ES"/>
    </w:rPr>
  </w:style>
  <w:style w:type="paragraph" w:customStyle="1" w:styleId="ui-ncbigrid-inner-div">
    <w:name w:val="ui-ncbigrid-inner-div"/>
    <w:basedOn w:val="Normal"/>
    <w:rsid w:val="00972319"/>
    <w:pPr>
      <w:pBdr>
        <w:top w:val="single" w:sz="2" w:space="0" w:color="97B0C8"/>
        <w:left w:val="single" w:sz="2" w:space="0" w:color="97B0C8"/>
        <w:bottom w:val="single" w:sz="4" w:space="0" w:color="97B0C8"/>
        <w:right w:val="single" w:sz="2" w:space="0" w:color="97B0C8"/>
      </w:pBdr>
      <w:spacing w:before="100" w:beforeAutospacing="1" w:after="100" w:afterAutospacing="1"/>
      <w:ind w:right="0"/>
      <w:jc w:val="left"/>
    </w:pPr>
    <w:rPr>
      <w:rFonts w:eastAsia="Times New Roman"/>
      <w:sz w:val="24"/>
      <w:szCs w:val="24"/>
      <w:lang w:val="es-ES" w:eastAsia="es-ES"/>
    </w:rPr>
  </w:style>
  <w:style w:type="paragraph" w:customStyle="1" w:styleId="ui-ncbigrid-filter-toolbar">
    <w:name w:val="ui-ncbigrid-filter-toolbar"/>
    <w:basedOn w:val="Normal"/>
    <w:rsid w:val="00972319"/>
    <w:pPr>
      <w:spacing w:before="100" w:beforeAutospacing="1" w:after="100" w:afterAutospacing="1" w:line="282" w:lineRule="atLeast"/>
      <w:ind w:right="0"/>
      <w:jc w:val="right"/>
    </w:pPr>
    <w:rPr>
      <w:rFonts w:eastAsia="Times New Roman"/>
      <w:sz w:val="22"/>
      <w:szCs w:val="22"/>
      <w:lang w:val="es-ES" w:eastAsia="es-ES"/>
    </w:rPr>
  </w:style>
  <w:style w:type="paragraph" w:customStyle="1" w:styleId="ui-ncbigrid-paged-toolbar">
    <w:name w:val="ui-ncbigrid-paged-toolbar"/>
    <w:basedOn w:val="Normal"/>
    <w:rsid w:val="00972319"/>
    <w:pPr>
      <w:spacing w:before="100" w:beforeAutospacing="1" w:after="100" w:afterAutospacing="1" w:line="388" w:lineRule="atLeast"/>
      <w:ind w:right="0"/>
      <w:jc w:val="left"/>
    </w:pPr>
    <w:rPr>
      <w:rFonts w:eastAsia="Times New Roman"/>
      <w:sz w:val="24"/>
      <w:szCs w:val="24"/>
      <w:lang w:val="es-ES" w:eastAsia="es-ES"/>
    </w:rPr>
  </w:style>
  <w:style w:type="paragraph" w:customStyle="1" w:styleId="ui-ncbigrid-paged-countitems">
    <w:name w:val="ui-ncbigrid-paged-countitems"/>
    <w:basedOn w:val="Normal"/>
    <w:rsid w:val="00972319"/>
    <w:pPr>
      <w:spacing w:before="100" w:beforeAutospacing="1" w:after="100" w:afterAutospacing="1"/>
      <w:ind w:right="0"/>
      <w:jc w:val="center"/>
    </w:pPr>
    <w:rPr>
      <w:rFonts w:eastAsia="Times New Roman"/>
      <w:sz w:val="22"/>
      <w:szCs w:val="22"/>
      <w:lang w:val="es-ES" w:eastAsia="es-ES"/>
    </w:rPr>
  </w:style>
  <w:style w:type="paragraph" w:customStyle="1" w:styleId="ui-ncbigrid-checkbox-toolbar">
    <w:name w:val="ui-ncbigrid-checkbox-toolbar"/>
    <w:basedOn w:val="Normal"/>
    <w:rsid w:val="00972319"/>
    <w:pPr>
      <w:spacing w:before="100" w:beforeAutospacing="1" w:after="100" w:afterAutospacing="1" w:line="420" w:lineRule="atLeast"/>
      <w:ind w:right="0"/>
      <w:jc w:val="left"/>
    </w:pPr>
    <w:rPr>
      <w:rFonts w:eastAsia="Times New Roman"/>
      <w:sz w:val="22"/>
      <w:szCs w:val="22"/>
      <w:lang w:val="es-ES" w:eastAsia="es-ES"/>
    </w:rPr>
  </w:style>
  <w:style w:type="paragraph" w:customStyle="1" w:styleId="ui-ncbigrid-paged-pagecontrol">
    <w:name w:val="ui-ncbigrid-paged-pagecontrol"/>
    <w:basedOn w:val="Normal"/>
    <w:rsid w:val="00972319"/>
    <w:pPr>
      <w:spacing w:after="100" w:afterAutospacing="1"/>
      <w:ind w:right="0"/>
      <w:jc w:val="right"/>
    </w:pPr>
    <w:rPr>
      <w:rFonts w:eastAsia="Times New Roman"/>
      <w:sz w:val="22"/>
      <w:szCs w:val="22"/>
      <w:lang w:val="es-ES" w:eastAsia="es-ES"/>
    </w:rPr>
  </w:style>
  <w:style w:type="paragraph" w:customStyle="1" w:styleId="ui-ncbigrid-paged-toolbar-bottom">
    <w:name w:val="ui-ncbigrid-paged-toolbar-bott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question">
    <w:name w:val="ui-ncbigrid-select-question"/>
    <w:basedOn w:val="Normal"/>
    <w:rsid w:val="00972319"/>
    <w:pPr>
      <w:pBdr>
        <w:top w:val="single" w:sz="4" w:space="5" w:color="D4DFE9"/>
        <w:left w:val="single" w:sz="2" w:space="0" w:color="D4DFE9"/>
        <w:bottom w:val="single" w:sz="4" w:space="4" w:color="D4DFE9"/>
        <w:right w:val="single" w:sz="2" w:space="0" w:color="D4DFE9"/>
      </w:pBdr>
      <w:spacing w:before="100" w:beforeAutospacing="1" w:after="100" w:afterAutospacing="1"/>
      <w:ind w:right="0"/>
      <w:jc w:val="center"/>
    </w:pPr>
    <w:rPr>
      <w:rFonts w:eastAsia="Times New Roman"/>
      <w:vanish/>
      <w:sz w:val="22"/>
      <w:szCs w:val="22"/>
      <w:lang w:val="es-ES" w:eastAsia="es-ES"/>
    </w:rPr>
  </w:style>
  <w:style w:type="paragraph" w:customStyle="1" w:styleId="ui-ncbigrid-select-question-footer">
    <w:name w:val="ui-ncbigrid-select-question-footer"/>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
    <w:name w:val="ui-ncbilinkedselect-loading"/>
    <w:basedOn w:val="Normal"/>
    <w:rsid w:val="00972319"/>
    <w:pPr>
      <w:spacing w:after="0"/>
      <w:ind w:right="0"/>
      <w:jc w:val="left"/>
    </w:pPr>
    <w:rPr>
      <w:rFonts w:eastAsia="Times New Roman"/>
      <w:sz w:val="24"/>
      <w:szCs w:val="24"/>
      <w:lang w:val="es-ES" w:eastAsia="es-ES"/>
    </w:rPr>
  </w:style>
  <w:style w:type="paragraph" w:customStyle="1" w:styleId="ui-ncbilinkedselect-loading-overlay">
    <w:name w:val="ui-ncbilinkedselect-loading-overlay"/>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text">
    <w:name w:val="ui-ncbilinkedselect-loading-text"/>
    <w:basedOn w:val="Normal"/>
    <w:rsid w:val="00972319"/>
    <w:pPr>
      <w:spacing w:before="100" w:beforeAutospacing="1" w:after="100" w:afterAutospacing="1"/>
      <w:ind w:right="0"/>
      <w:jc w:val="left"/>
      <w:textAlignment w:val="center"/>
    </w:pPr>
    <w:rPr>
      <w:rFonts w:eastAsia="Times New Roman"/>
      <w:color w:val="97B0C8"/>
      <w:sz w:val="24"/>
      <w:szCs w:val="24"/>
      <w:lang w:val="es-ES" w:eastAsia="es-ES"/>
    </w:rPr>
  </w:style>
  <w:style w:type="paragraph" w:customStyle="1" w:styleId="ui-ncbibasicmenu">
    <w:name w:val="ui-ncbibasicmenu"/>
    <w:basedOn w:val="Normal"/>
    <w:rsid w:val="00972319"/>
    <w:pPr>
      <w:spacing w:after="0"/>
      <w:ind w:right="0"/>
      <w:jc w:val="left"/>
    </w:pPr>
    <w:rPr>
      <w:rFonts w:eastAsia="Times New Roman"/>
      <w:sz w:val="24"/>
      <w:szCs w:val="24"/>
      <w:lang w:val="es-ES" w:eastAsia="es-ES"/>
    </w:rPr>
  </w:style>
  <w:style w:type="paragraph" w:customStyle="1" w:styleId="ui-ncbibasicmenuli">
    <w:name w:val="ui-ncbibasicmenu&gt;li"/>
    <w:basedOn w:val="Normal"/>
    <w:rsid w:val="00972319"/>
    <w:pPr>
      <w:spacing w:after="0"/>
      <w:ind w:right="0"/>
      <w:jc w:val="left"/>
    </w:pPr>
    <w:rPr>
      <w:rFonts w:eastAsia="Times New Roman"/>
      <w:sz w:val="24"/>
      <w:szCs w:val="24"/>
      <w:lang w:val="es-ES" w:eastAsia="es-ES"/>
    </w:rPr>
  </w:style>
  <w:style w:type="paragraph" w:customStyle="1" w:styleId="orientationhortli">
    <w:name w:val="orientation_hort&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
    <w:name w:val="jig-ncbi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li">
    <w:name w:val="jig-ncbimenu&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popper-wrapper">
    <w:name w:val="ui-ncbipopper-wrapper"/>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ncbipopper-basic">
    <w:name w:val="ui-ncbipopper-basic"/>
    <w:basedOn w:val="Normal"/>
    <w:rsid w:val="00972319"/>
    <w:pPr>
      <w:pBdr>
        <w:top w:val="single" w:sz="12" w:space="12" w:color="3E72A6"/>
        <w:left w:val="single" w:sz="12" w:space="12" w:color="3E72A6"/>
        <w:bottom w:val="single" w:sz="12" w:space="12" w:color="3E72A6"/>
        <w:right w:val="single" w:sz="12" w:space="12" w:color="3E72A6"/>
      </w:pBdr>
      <w:shd w:val="clear" w:color="auto" w:fill="FFFFFF"/>
      <w:spacing w:before="100" w:beforeAutospacing="1" w:after="100" w:afterAutospacing="1"/>
      <w:ind w:right="0"/>
      <w:jc w:val="left"/>
    </w:pPr>
    <w:rPr>
      <w:rFonts w:eastAsia="Times New Roman"/>
      <w:color w:val="303030"/>
      <w:sz w:val="24"/>
      <w:szCs w:val="24"/>
      <w:lang w:val="es-ES" w:eastAsia="es-ES"/>
    </w:rPr>
  </w:style>
  <w:style w:type="paragraph" w:customStyle="1" w:styleId="brieflinkpopdesc">
    <w:name w:val="brieflinkpopdesc"/>
    <w:basedOn w:val="Normal"/>
    <w:rsid w:val="00972319"/>
    <w:pPr>
      <w:spacing w:before="96" w:after="100" w:afterAutospacing="1"/>
      <w:ind w:right="0"/>
      <w:jc w:val="left"/>
    </w:pPr>
    <w:rPr>
      <w:rFonts w:eastAsia="Times New Roman"/>
      <w:lang w:val="es-ES" w:eastAsia="es-ES"/>
    </w:rPr>
  </w:style>
  <w:style w:type="paragraph" w:customStyle="1" w:styleId="ui-ncbitoggler-slave">
    <w:name w:val="ui-ncbitoggler-slave"/>
    <w:basedOn w:val="Normal"/>
    <w:rsid w:val="00972319"/>
    <w:pPr>
      <w:spacing w:before="48" w:after="0"/>
      <w:ind w:left="167" w:right="0"/>
      <w:jc w:val="left"/>
    </w:pPr>
    <w:rPr>
      <w:rFonts w:eastAsia="Times New Roman"/>
      <w:vanish/>
      <w:sz w:val="24"/>
      <w:szCs w:val="24"/>
      <w:lang w:val="es-ES" w:eastAsia="es-ES"/>
    </w:rPr>
  </w:style>
  <w:style w:type="paragraph" w:customStyle="1" w:styleId="ui-ncbitoggler-slave-open">
    <w:name w:val="ui-ncbitoggler-slave-open"/>
    <w:basedOn w:val="Normal"/>
    <w:rsid w:val="00972319"/>
    <w:pPr>
      <w:spacing w:before="48" w:after="0"/>
      <w:ind w:left="167" w:right="0"/>
      <w:jc w:val="left"/>
    </w:pPr>
    <w:rPr>
      <w:rFonts w:eastAsia="Times New Roman"/>
      <w:sz w:val="24"/>
      <w:szCs w:val="24"/>
      <w:lang w:val="es-ES" w:eastAsia="es-ES"/>
    </w:rPr>
  </w:style>
  <w:style w:type="paragraph" w:customStyle="1" w:styleId="jig-tree">
    <w:name w:val="jig-tree"/>
    <w:basedOn w:val="Normal"/>
    <w:rsid w:val="00972319"/>
    <w:pPr>
      <w:spacing w:before="21" w:after="21"/>
      <w:ind w:left="21" w:right="21"/>
      <w:jc w:val="left"/>
    </w:pPr>
    <w:rPr>
      <w:rFonts w:eastAsia="Times New Roman"/>
      <w:sz w:val="24"/>
      <w:szCs w:val="24"/>
      <w:lang w:val="es-ES" w:eastAsia="es-ES"/>
    </w:rPr>
  </w:style>
  <w:style w:type="paragraph" w:customStyle="1" w:styleId="ui-ncbilinksmenu">
    <w:name w:val="ui-ncbilinksmenu"/>
    <w:basedOn w:val="Normal"/>
    <w:rsid w:val="00972319"/>
    <w:pPr>
      <w:pBdr>
        <w:top w:val="single" w:sz="4" w:space="0" w:color="CCCCCC"/>
        <w:left w:val="single" w:sz="4" w:space="0" w:color="CCCCCC"/>
        <w:bottom w:val="single" w:sz="4" w:space="0" w:color="CCCCCC"/>
        <w:right w:val="single" w:sz="4" w:space="0" w:color="CCCCCC"/>
      </w:pBdr>
      <w:shd w:val="clear" w:color="auto" w:fill="FCFCFC"/>
      <w:spacing w:before="100" w:beforeAutospacing="1" w:after="100" w:afterAutospacing="1"/>
      <w:ind w:right="0"/>
      <w:jc w:val="left"/>
    </w:pPr>
    <w:rPr>
      <w:rFonts w:eastAsia="Times New Roman"/>
      <w:b/>
      <w:bCs/>
      <w:color w:val="999999"/>
      <w:sz w:val="24"/>
      <w:szCs w:val="24"/>
      <w:lang w:val="es-ES" w:eastAsia="es-ES"/>
    </w:rPr>
  </w:style>
  <w:style w:type="paragraph" w:customStyle="1" w:styleId="ui-ncbilinksmenu-loadingmessage">
    <w:name w:val="ui-ncbilinksmenu-loadingmess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
    <w:name w:val="jig-ncbiclearbutton-wrap"/>
    <w:basedOn w:val="Normal"/>
    <w:rsid w:val="00972319"/>
    <w:pPr>
      <w:pBdr>
        <w:top w:val="single" w:sz="4" w:space="1" w:color="CCCCCC"/>
        <w:left w:val="single" w:sz="4" w:space="1" w:color="CCCCCC"/>
        <w:bottom w:val="single" w:sz="4" w:space="1" w:color="CCCCCC"/>
        <w:right w:val="single" w:sz="4" w:space="10" w:color="CCCCCC"/>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placeholder">
    <w:name w:val="placeholder"/>
    <w:basedOn w:val="Normal"/>
    <w:rsid w:val="00972319"/>
    <w:pPr>
      <w:spacing w:before="100" w:beforeAutospacing="1" w:after="100" w:afterAutospacing="1"/>
      <w:ind w:right="0"/>
      <w:jc w:val="left"/>
    </w:pPr>
    <w:rPr>
      <w:rFonts w:eastAsia="Times New Roman"/>
      <w:color w:val="777790"/>
      <w:sz w:val="24"/>
      <w:szCs w:val="24"/>
      <w:lang w:val="es-ES" w:eastAsia="es-ES"/>
    </w:rPr>
  </w:style>
  <w:style w:type="paragraph" w:customStyle="1" w:styleId="ui-ncbiplaceholder-label">
    <w:name w:val="ui-ncbiplaceholder-label"/>
    <w:basedOn w:val="Normal"/>
    <w:rsid w:val="00972319"/>
    <w:pPr>
      <w:spacing w:after="0"/>
      <w:ind w:right="0"/>
      <w:jc w:val="left"/>
    </w:pPr>
    <w:rPr>
      <w:rFonts w:eastAsia="Times New Roman"/>
      <w:color w:val="777790"/>
      <w:sz w:val="24"/>
      <w:szCs w:val="24"/>
      <w:lang w:val="es-ES" w:eastAsia="es-ES"/>
    </w:rPr>
  </w:style>
  <w:style w:type="paragraph" w:customStyle="1" w:styleId="ui-ncbiexpander">
    <w:name w:val="ui-ncbiexpan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expander-simple">
    <w:name w:val="ui-ncbiexpander-simple"/>
    <w:basedOn w:val="Normal"/>
    <w:rsid w:val="00972319"/>
    <w:pPr>
      <w:pBdr>
        <w:bottom w:val="single" w:sz="4" w:space="0" w:color="CCCCCC"/>
      </w:pBdr>
      <w:spacing w:before="100" w:beforeAutospacing="1" w:after="100" w:afterAutospacing="1"/>
      <w:ind w:right="0"/>
      <w:jc w:val="left"/>
    </w:pPr>
    <w:rPr>
      <w:rFonts w:eastAsia="Times New Roman"/>
      <w:sz w:val="24"/>
      <w:szCs w:val="24"/>
      <w:lang w:val="es-ES" w:eastAsia="es-ES"/>
    </w:rPr>
  </w:style>
  <w:style w:type="paragraph" w:customStyle="1" w:styleId="ui-expander-arrow-bar">
    <w:name w:val="ui-expander-arrow-b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lect">
    <w:name w:val="ui-ncbiselect"/>
    <w:basedOn w:val="Normal"/>
    <w:rsid w:val="00972319"/>
    <w:pPr>
      <w:pBdr>
        <w:top w:val="single" w:sz="4" w:space="0" w:color="DDDDDD"/>
        <w:left w:val="single" w:sz="4" w:space="0" w:color="DDDDDD"/>
        <w:bottom w:val="single" w:sz="4" w:space="0" w:color="AAAAAA"/>
        <w:right w:val="single" w:sz="4" w:space="0" w:color="AAAAAA"/>
      </w:pBdr>
      <w:shd w:val="clear" w:color="auto" w:fill="FFFFFF"/>
      <w:spacing w:after="0"/>
      <w:ind w:right="0"/>
      <w:jc w:val="left"/>
    </w:pPr>
    <w:rPr>
      <w:rFonts w:eastAsia="Times New Roman"/>
      <w:sz w:val="24"/>
      <w:szCs w:val="24"/>
      <w:lang w:val="es-ES" w:eastAsia="es-ES"/>
    </w:rPr>
  </w:style>
  <w:style w:type="paragraph" w:customStyle="1" w:styleId="jig-ncbiinpagenav-goto-container">
    <w:name w:val="jig-ncbiinpagenav-goto-container"/>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ncbispinbox">
    <w:name w:val="ui-ncbispinbox"/>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spinbox-arrows">
    <w:name w:val="ui-ncbispinbox-arrows"/>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helppopper">
    <w:name w:val="ui-ncbihelppopp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elppopper-fullhelp">
    <w:name w:val="ui-ncbihelppopper-fullhelp"/>
    <w:basedOn w:val="Normal"/>
    <w:rsid w:val="00972319"/>
    <w:pPr>
      <w:spacing w:before="100" w:beforeAutospacing="1" w:after="100" w:afterAutospacing="1"/>
      <w:ind w:right="0"/>
      <w:jc w:val="right"/>
    </w:pPr>
    <w:rPr>
      <w:rFonts w:eastAsia="Times New Roman"/>
      <w:lang w:val="es-ES" w:eastAsia="es-ES"/>
    </w:rPr>
  </w:style>
  <w:style w:type="paragraph" w:customStyle="1" w:styleId="ui-ncbihelppopper-bullet">
    <w:name w:val="ui-ncbihelppopper-bullet"/>
    <w:basedOn w:val="Normal"/>
    <w:rsid w:val="00972319"/>
    <w:pPr>
      <w:spacing w:after="0"/>
      <w:ind w:left="111" w:right="111"/>
      <w:jc w:val="left"/>
    </w:pPr>
    <w:rPr>
      <w:rFonts w:eastAsia="Times New Roman"/>
      <w:sz w:val="24"/>
      <w:szCs w:val="24"/>
      <w:lang w:val="es-ES" w:eastAsia="es-ES"/>
    </w:rPr>
  </w:style>
  <w:style w:type="paragraph" w:customStyle="1" w:styleId="ui-ncbihelppopper-last">
    <w:name w:val="ui-ncbihelppopper-last"/>
    <w:basedOn w:val="Normal"/>
    <w:rsid w:val="00972319"/>
    <w:pPr>
      <w:spacing w:before="100" w:beforeAutospacing="1" w:after="55"/>
      <w:ind w:right="0"/>
      <w:jc w:val="left"/>
    </w:pPr>
    <w:rPr>
      <w:rFonts w:eastAsia="Times New Roman"/>
      <w:sz w:val="24"/>
      <w:szCs w:val="24"/>
      <w:lang w:val="es-ES" w:eastAsia="es-ES"/>
    </w:rPr>
  </w:style>
  <w:style w:type="paragraph" w:customStyle="1" w:styleId="ui-ncbisetswitch">
    <w:name w:val="ui-ncbisetswitch"/>
    <w:basedOn w:val="Normal"/>
    <w:rsid w:val="00972319"/>
    <w:pPr>
      <w:pBdr>
        <w:top w:val="single" w:sz="4" w:space="0" w:color="CBCBCB"/>
        <w:left w:val="single" w:sz="4" w:space="0" w:color="CBCBCB"/>
        <w:bottom w:val="single" w:sz="4" w:space="0" w:color="CBCBCB"/>
        <w:right w:val="single" w:sz="4" w:space="0" w:color="CBCBCB"/>
      </w:pBdr>
      <w:shd w:val="clear" w:color="auto" w:fill="F6F6F6"/>
      <w:spacing w:before="100" w:beforeAutospacing="1" w:after="100" w:afterAutospacing="1"/>
      <w:ind w:right="0"/>
      <w:jc w:val="left"/>
    </w:pPr>
    <w:rPr>
      <w:rFonts w:eastAsia="Times New Roman"/>
      <w:color w:val="444444"/>
      <w:sz w:val="24"/>
      <w:szCs w:val="24"/>
      <w:lang w:val="es-ES" w:eastAsia="es-ES"/>
    </w:rPr>
  </w:style>
  <w:style w:type="paragraph" w:customStyle="1" w:styleId="ui-ncbisetswitch-hasstar">
    <w:name w:val="ui-ncbisetswitch-has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g-button-icon-left">
    <w:name w:val="fg-button-icon-lef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histogram">
    <w:name w:val="jig-ncbihistogram"/>
    <w:basedOn w:val="Normal"/>
    <w:rsid w:val="00972319"/>
    <w:pPr>
      <w:pBdr>
        <w:top w:val="single" w:sz="4" w:space="1" w:color="E0E0E0"/>
        <w:left w:val="single" w:sz="4" w:space="0" w:color="E0E0E0"/>
        <w:bottom w:val="single" w:sz="4" w:space="0" w:color="E0E0E0"/>
        <w:right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
    <w:name w:val="ui-ncbihistogram"/>
    <w:basedOn w:val="Normal"/>
    <w:rsid w:val="00972319"/>
    <w:pPr>
      <w:spacing w:after="0"/>
      <w:ind w:right="0"/>
      <w:jc w:val="left"/>
    </w:pPr>
    <w:rPr>
      <w:rFonts w:eastAsia="Times New Roman"/>
      <w:sz w:val="24"/>
      <w:szCs w:val="24"/>
      <w:lang w:val="es-ES" w:eastAsia="es-ES"/>
    </w:rPr>
  </w:style>
  <w:style w:type="paragraph" w:customStyle="1" w:styleId="ui-ncbihistogram-display-area">
    <w:name w:val="ui-ncbihistogram-display-are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istogram-display-areaollih3">
    <w:name w:val="ui-ncbihistogram-display-area&gt;ol&gt;li&gt;h3"/>
    <w:basedOn w:val="Normal"/>
    <w:rsid w:val="00972319"/>
    <w:pPr>
      <w:spacing w:after="0"/>
      <w:ind w:right="0" w:firstLine="5098"/>
      <w:jc w:val="left"/>
    </w:pPr>
    <w:rPr>
      <w:rFonts w:eastAsia="Times New Roman"/>
      <w:sz w:val="24"/>
      <w:szCs w:val="24"/>
      <w:lang w:val="es-ES" w:eastAsia="es-ES"/>
    </w:rPr>
  </w:style>
  <w:style w:type="paragraph" w:customStyle="1" w:styleId="ui-ncbihistogram-controls">
    <w:name w:val="ui-ncbihistogram-controls"/>
    <w:basedOn w:val="Normal"/>
    <w:rsid w:val="00972319"/>
    <w:pPr>
      <w:pBdr>
        <w:top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left">
    <w:name w:val="ui-ncbihistogram-left"/>
    <w:basedOn w:val="Normal"/>
    <w:rsid w:val="00972319"/>
    <w:pPr>
      <w:spacing w:before="100" w:beforeAutospacing="1" w:after="100" w:afterAutospacing="1"/>
      <w:ind w:left="31" w:right="0"/>
      <w:jc w:val="center"/>
    </w:pPr>
    <w:rPr>
      <w:rFonts w:eastAsia="Times New Roman"/>
      <w:sz w:val="2"/>
      <w:szCs w:val="2"/>
      <w:lang w:val="es-ES" w:eastAsia="es-ES"/>
    </w:rPr>
  </w:style>
  <w:style w:type="paragraph" w:customStyle="1" w:styleId="ui-ncbihistogram-right">
    <w:name w:val="ui-ncbihistogram-right"/>
    <w:basedOn w:val="Normal"/>
    <w:rsid w:val="00972319"/>
    <w:pPr>
      <w:spacing w:before="100" w:beforeAutospacing="1" w:after="100" w:afterAutospacing="1"/>
      <w:ind w:right="31"/>
      <w:jc w:val="center"/>
    </w:pPr>
    <w:rPr>
      <w:rFonts w:eastAsia="Times New Roman"/>
      <w:sz w:val="2"/>
      <w:szCs w:val="2"/>
      <w:lang w:val="es-ES" w:eastAsia="es-ES"/>
    </w:rPr>
  </w:style>
  <w:style w:type="paragraph" w:customStyle="1" w:styleId="ui-ncbihistogram-left-disabled">
    <w:name w:val="ui-ncbihistogram-lef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right-disabled">
    <w:name w:val="ui-ncbihistogram-righ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text">
    <w:name w:val="ui-ncbihistogram-text"/>
    <w:basedOn w:val="Normal"/>
    <w:rsid w:val="00972319"/>
    <w:pPr>
      <w:spacing w:after="0" w:line="436" w:lineRule="atLeast"/>
      <w:ind w:left="177" w:right="177"/>
      <w:jc w:val="center"/>
    </w:pPr>
    <w:rPr>
      <w:rFonts w:eastAsia="Times New Roman"/>
      <w:lang w:val="es-ES" w:eastAsia="es-ES"/>
    </w:rPr>
  </w:style>
  <w:style w:type="paragraph" w:customStyle="1" w:styleId="ui-ncbihistogram-tooltip">
    <w:name w:val="ui-ncbihistogram-tooltip"/>
    <w:basedOn w:val="Normal"/>
    <w:rsid w:val="00972319"/>
    <w:pPr>
      <w:pBdr>
        <w:top w:val="single" w:sz="4" w:space="3" w:color="DEDEDE"/>
        <w:left w:val="single" w:sz="4" w:space="6" w:color="DEDEDE"/>
        <w:bottom w:val="single" w:sz="4" w:space="3" w:color="DEDEDE"/>
        <w:right w:val="single" w:sz="4" w:space="6" w:color="DEDEDE"/>
      </w:pBdr>
      <w:shd w:val="clear" w:color="auto" w:fill="FFFFFF"/>
      <w:spacing w:before="100" w:beforeAutospacing="1" w:after="100" w:afterAutospacing="1"/>
      <w:ind w:right="0"/>
      <w:jc w:val="left"/>
    </w:pPr>
    <w:rPr>
      <w:rFonts w:eastAsia="Times New Roman"/>
      <w:vanish/>
      <w:color w:val="000000"/>
      <w:sz w:val="24"/>
      <w:szCs w:val="24"/>
      <w:lang w:val="es-ES" w:eastAsia="es-ES"/>
    </w:rPr>
  </w:style>
  <w:style w:type="paragraph" w:customStyle="1" w:styleId="ncbiactivevalidationmsg">
    <w:name w:val="ncbiactivevalidation_ms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cbiactivevalidationmsgchecking">
    <w:name w:val="ncbiactivevalidation_msg_checking"/>
    <w:basedOn w:val="Normal"/>
    <w:rsid w:val="00972319"/>
    <w:pPr>
      <w:spacing w:before="100" w:beforeAutospacing="1" w:after="100" w:afterAutospacing="1"/>
      <w:ind w:right="0"/>
      <w:jc w:val="left"/>
    </w:pPr>
    <w:rPr>
      <w:rFonts w:eastAsia="Times New Roman"/>
      <w:color w:val="FF9900"/>
      <w:sz w:val="24"/>
      <w:szCs w:val="24"/>
      <w:lang w:val="es-ES" w:eastAsia="es-ES"/>
    </w:rPr>
  </w:style>
  <w:style w:type="paragraph" w:customStyle="1" w:styleId="ncbiactivevalidationmsgvalid">
    <w:name w:val="ncbiactivevalidation_msg_valid"/>
    <w:basedOn w:val="Normal"/>
    <w:rsid w:val="00972319"/>
    <w:pPr>
      <w:spacing w:before="100" w:beforeAutospacing="1" w:after="100" w:afterAutospacing="1"/>
      <w:ind w:right="0"/>
      <w:jc w:val="left"/>
    </w:pPr>
    <w:rPr>
      <w:rFonts w:eastAsia="Times New Roman"/>
      <w:color w:val="008000"/>
      <w:sz w:val="24"/>
      <w:szCs w:val="24"/>
      <w:lang w:val="es-ES" w:eastAsia="es-ES"/>
    </w:rPr>
  </w:style>
  <w:style w:type="paragraph" w:customStyle="1" w:styleId="ncbiactivevalidationmsgerror">
    <w:name w:val="ncbiactivevalidation_msg_error"/>
    <w:basedOn w:val="Normal"/>
    <w:rsid w:val="00972319"/>
    <w:pPr>
      <w:spacing w:before="100" w:beforeAutospacing="1" w:after="100" w:afterAutospacing="1"/>
      <w:ind w:right="0"/>
      <w:jc w:val="left"/>
    </w:pPr>
    <w:rPr>
      <w:rFonts w:eastAsia="Times New Roman"/>
      <w:color w:val="FF0000"/>
      <w:sz w:val="24"/>
      <w:szCs w:val="24"/>
      <w:lang w:val="es-ES" w:eastAsia="es-ES"/>
    </w:rPr>
  </w:style>
  <w:style w:type="paragraph" w:customStyle="1" w:styleId="ncbiactivevalidationmsginfo">
    <w:name w:val="ncbiactivevalidation_msg_info"/>
    <w:basedOn w:val="Normal"/>
    <w:rsid w:val="00972319"/>
    <w:pPr>
      <w:spacing w:before="100" w:beforeAutospacing="1" w:after="100" w:afterAutospacing="1"/>
      <w:ind w:right="0"/>
      <w:jc w:val="left"/>
    </w:pPr>
    <w:rPr>
      <w:rFonts w:eastAsia="Times New Roman"/>
      <w:color w:val="0000FF"/>
      <w:sz w:val="24"/>
      <w:szCs w:val="24"/>
      <w:lang w:val="es-ES" w:eastAsia="es-ES"/>
    </w:rPr>
  </w:style>
  <w:style w:type="paragraph" w:customStyle="1" w:styleId="ui-datepicker">
    <w:name w:val="ui-datepick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ow-break">
    <w:name w:val="ui-datepicker-row-break"/>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tl">
    <w:name w:val="ui-datepicker-rtl"/>
    <w:basedOn w:val="Normal"/>
    <w:rsid w:val="00972319"/>
    <w:pPr>
      <w:bidi/>
      <w:spacing w:before="100" w:beforeAutospacing="1" w:after="100" w:afterAutospacing="1"/>
      <w:ind w:right="0"/>
      <w:jc w:val="left"/>
    </w:pPr>
    <w:rPr>
      <w:rFonts w:eastAsia="Times New Roman"/>
      <w:sz w:val="24"/>
      <w:szCs w:val="24"/>
      <w:lang w:val="es-ES" w:eastAsia="es-ES"/>
    </w:rPr>
  </w:style>
  <w:style w:type="paragraph" w:customStyle="1" w:styleId="ui-datepicker-cover">
    <w:name w:val="ui-datepicker-c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
    <w:name w:val="ui-sli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orizontal">
    <w:name w:val="ui-slider-horizont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vertical">
    <w:name w:val="ui-slider-vertic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niversalheader">
    <w:name w:val="universal_header"/>
    <w:basedOn w:val="Normal"/>
    <w:rsid w:val="00972319"/>
    <w:pPr>
      <w:shd w:val="clear" w:color="auto" w:fill="336699"/>
      <w:spacing w:before="100" w:beforeAutospacing="1" w:after="100" w:afterAutospacing="1"/>
      <w:ind w:right="0"/>
      <w:jc w:val="left"/>
    </w:pPr>
    <w:rPr>
      <w:rFonts w:ascii="Arial" w:eastAsia="Times New Roman" w:hAnsi="Arial" w:cs="Arial"/>
      <w:sz w:val="14"/>
      <w:szCs w:val="14"/>
      <w:lang w:val="es-ES" w:eastAsia="es-ES"/>
    </w:rPr>
  </w:style>
  <w:style w:type="paragraph" w:customStyle="1" w:styleId="myncbi">
    <w:name w:val="myncbi"/>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
    <w:name w:val="ui-ncbimenu-item"/>
    <w:basedOn w:val="Normal"/>
    <w:rsid w:val="00972319"/>
    <w:pPr>
      <w:pBdr>
        <w:bottom w:val="dotted" w:sz="4" w:space="0" w:color="E5E5E5"/>
      </w:pBdr>
      <w:shd w:val="clear" w:color="auto" w:fill="FCFCFC"/>
      <w:spacing w:before="100" w:beforeAutospacing="1" w:after="100" w:afterAutospacing="1"/>
      <w:ind w:right="0"/>
      <w:jc w:val="left"/>
    </w:pPr>
    <w:rPr>
      <w:rFonts w:eastAsia="Times New Roman"/>
      <w:sz w:val="24"/>
      <w:szCs w:val="24"/>
      <w:lang w:val="es-ES" w:eastAsia="es-ES"/>
    </w:rPr>
  </w:style>
  <w:style w:type="paragraph" w:customStyle="1" w:styleId="Piedepgina1">
    <w:name w:val="Pie de página1"/>
    <w:basedOn w:val="Normal"/>
    <w:rsid w:val="00972319"/>
    <w:pPr>
      <w:spacing w:before="240" w:after="100" w:afterAutospacing="1"/>
      <w:ind w:right="0"/>
      <w:jc w:val="left"/>
    </w:pPr>
    <w:rPr>
      <w:rFonts w:eastAsia="Times New Roman"/>
      <w:sz w:val="24"/>
      <w:szCs w:val="24"/>
      <w:lang w:val="es-ES" w:eastAsia="es-ES"/>
    </w:rPr>
  </w:style>
  <w:style w:type="paragraph" w:customStyle="1" w:styleId="contactinfo">
    <w:name w:val="contact_info"/>
    <w:basedOn w:val="Normal"/>
    <w:rsid w:val="00972319"/>
    <w:pPr>
      <w:shd w:val="clear" w:color="auto" w:fill="FFFFFF"/>
      <w:spacing w:before="240" w:after="240"/>
      <w:ind w:left="384" w:right="384"/>
      <w:jc w:val="left"/>
    </w:pPr>
    <w:rPr>
      <w:rFonts w:eastAsia="Times New Roman"/>
      <w:color w:val="14376C"/>
      <w:sz w:val="24"/>
      <w:szCs w:val="24"/>
      <w:lang w:val="es-ES" w:eastAsia="es-ES"/>
    </w:rPr>
  </w:style>
  <w:style w:type="paragraph" w:customStyle="1" w:styleId="footlist">
    <w:name w:val="foot_list"/>
    <w:basedOn w:val="Normal"/>
    <w:rsid w:val="00972319"/>
    <w:pPr>
      <w:spacing w:before="1080" w:after="0"/>
      <w:ind w:right="0"/>
      <w:jc w:val="left"/>
    </w:pPr>
    <w:rPr>
      <w:rFonts w:eastAsia="Times New Roman"/>
      <w:sz w:val="24"/>
      <w:szCs w:val="24"/>
      <w:lang w:val="es-ES" w:eastAsia="es-ES"/>
    </w:rPr>
  </w:style>
  <w:style w:type="paragraph" w:customStyle="1" w:styleId="offscreennoflow">
    <w:name w:val="offscreen_noflow"/>
    <w:basedOn w:val="Normal"/>
    <w:rsid w:val="00972319"/>
    <w:pPr>
      <w:spacing w:after="0"/>
      <w:ind w:right="0" w:firstLine="25072"/>
      <w:jc w:val="left"/>
    </w:pPr>
    <w:rPr>
      <w:rFonts w:eastAsia="Times New Roman"/>
      <w:sz w:val="24"/>
      <w:szCs w:val="24"/>
      <w:lang w:val="es-ES" w:eastAsia="es-ES"/>
    </w:rPr>
  </w:style>
  <w:style w:type="paragraph" w:customStyle="1" w:styleId="subfooter">
    <w:name w:val="subfooter"/>
    <w:basedOn w:val="Normal"/>
    <w:rsid w:val="00972319"/>
    <w:pPr>
      <w:spacing w:before="100" w:beforeAutospacing="1" w:after="100" w:afterAutospacing="1"/>
      <w:ind w:left="384" w:right="0"/>
      <w:jc w:val="left"/>
    </w:pPr>
    <w:rPr>
      <w:rFonts w:eastAsia="Times New Roman"/>
      <w:sz w:val="24"/>
      <w:szCs w:val="24"/>
      <w:lang w:val="es-ES" w:eastAsia="es-ES"/>
    </w:rPr>
  </w:style>
  <w:style w:type="paragraph" w:customStyle="1" w:styleId="grid">
    <w:name w:val="grid"/>
    <w:basedOn w:val="Normal"/>
    <w:rsid w:val="00972319"/>
    <w:pPr>
      <w:spacing w:after="0"/>
      <w:ind w:right="0"/>
      <w:jc w:val="left"/>
    </w:pPr>
    <w:rPr>
      <w:rFonts w:eastAsia="Times New Roman"/>
      <w:sz w:val="31"/>
      <w:szCs w:val="31"/>
      <w:lang w:val="es-ES" w:eastAsia="es-ES"/>
    </w:rPr>
  </w:style>
  <w:style w:type="paragraph" w:customStyle="1" w:styleId="col">
    <w:name w:val="col"/>
    <w:basedOn w:val="Normal"/>
    <w:rsid w:val="00972319"/>
    <w:pPr>
      <w:shd w:val="clear" w:color="auto" w:fill="FFFFFF"/>
      <w:spacing w:before="100" w:beforeAutospacing="1" w:after="100" w:afterAutospacing="1"/>
      <w:ind w:right="122"/>
      <w:jc w:val="left"/>
    </w:pPr>
    <w:rPr>
      <w:rFonts w:eastAsia="Times New Roman"/>
      <w:sz w:val="24"/>
      <w:szCs w:val="24"/>
      <w:lang w:val="es-ES" w:eastAsia="es-ES"/>
    </w:rPr>
  </w:style>
  <w:style w:type="paragraph" w:customStyle="1" w:styleId="onecol">
    <w:name w:val="o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ocol">
    <w:name w:val="two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hreecol">
    <w:name w:val="thre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ourcol">
    <w:name w:val="four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ivecol">
    <w:name w:val="fi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ixcol">
    <w:name w:val="six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vencol">
    <w:name w:val="s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ightcol">
    <w:name w:val="eight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inecol">
    <w:name w:val="ni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ncol">
    <w:name w:val="t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levencol">
    <w:name w:val="el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elvecol">
    <w:name w:val="twel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1">
    <w:name w:val="h1"/>
    <w:basedOn w:val="Normal"/>
    <w:rsid w:val="00972319"/>
    <w:pPr>
      <w:spacing w:before="240" w:after="120"/>
      <w:ind w:right="0"/>
      <w:jc w:val="left"/>
    </w:pPr>
    <w:rPr>
      <w:rFonts w:eastAsia="Times New Roman"/>
      <w:color w:val="000000"/>
      <w:sz w:val="33"/>
      <w:szCs w:val="33"/>
      <w:lang w:val="es-ES" w:eastAsia="es-ES"/>
    </w:rPr>
  </w:style>
  <w:style w:type="paragraph" w:customStyle="1" w:styleId="h2">
    <w:name w:val="h2"/>
    <w:basedOn w:val="Normal"/>
    <w:rsid w:val="00972319"/>
    <w:pPr>
      <w:spacing w:before="270" w:after="135"/>
      <w:ind w:right="0"/>
      <w:jc w:val="left"/>
    </w:pPr>
    <w:rPr>
      <w:rFonts w:eastAsia="Times New Roman"/>
      <w:color w:val="985735"/>
      <w:sz w:val="30"/>
      <w:szCs w:val="30"/>
      <w:lang w:val="es-ES" w:eastAsia="es-ES"/>
    </w:rPr>
  </w:style>
  <w:style w:type="paragraph" w:customStyle="1" w:styleId="h3">
    <w:name w:val="h3"/>
    <w:basedOn w:val="Normal"/>
    <w:rsid w:val="00972319"/>
    <w:pPr>
      <w:spacing w:before="308" w:after="154"/>
      <w:ind w:right="0"/>
      <w:jc w:val="left"/>
    </w:pPr>
    <w:rPr>
      <w:rFonts w:eastAsia="Times New Roman"/>
      <w:color w:val="724128"/>
      <w:sz w:val="26"/>
      <w:szCs w:val="26"/>
      <w:lang w:val="es-ES" w:eastAsia="es-ES"/>
    </w:rPr>
  </w:style>
  <w:style w:type="paragraph" w:customStyle="1" w:styleId="h5">
    <w:name w:val="h5"/>
    <w:basedOn w:val="Normal"/>
    <w:rsid w:val="00972319"/>
    <w:pPr>
      <w:spacing w:before="100" w:beforeAutospacing="1" w:after="100" w:afterAutospacing="1"/>
      <w:ind w:right="0"/>
      <w:jc w:val="left"/>
    </w:pPr>
    <w:rPr>
      <w:rFonts w:eastAsia="Times New Roman"/>
      <w:i/>
      <w:iCs/>
      <w:sz w:val="24"/>
      <w:szCs w:val="24"/>
      <w:lang w:val="es-ES" w:eastAsia="es-ES"/>
    </w:rPr>
  </w:style>
  <w:style w:type="paragraph" w:customStyle="1" w:styleId="h6">
    <w:name w:val="h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4">
    <w:name w:val="h4"/>
    <w:basedOn w:val="Normal"/>
    <w:rsid w:val="00972319"/>
    <w:pPr>
      <w:spacing w:before="100" w:beforeAutospacing="1" w:after="100" w:afterAutospacing="1"/>
      <w:ind w:right="0"/>
      <w:jc w:val="left"/>
    </w:pPr>
    <w:rPr>
      <w:rFonts w:eastAsia="Times New Roman"/>
      <w:color w:val="59331F"/>
      <w:sz w:val="24"/>
      <w:szCs w:val="24"/>
      <w:lang w:val="es-ES" w:eastAsia="es-ES"/>
    </w:rPr>
  </w:style>
  <w:style w:type="paragraph" w:customStyle="1" w:styleId="wholerhythm">
    <w:name w:val="whole_rhythm"/>
    <w:basedOn w:val="Normal"/>
    <w:rsid w:val="00972319"/>
    <w:pPr>
      <w:spacing w:before="332" w:after="332"/>
      <w:ind w:right="0"/>
      <w:jc w:val="left"/>
    </w:pPr>
    <w:rPr>
      <w:rFonts w:eastAsia="Times New Roman"/>
      <w:sz w:val="24"/>
      <w:szCs w:val="24"/>
      <w:lang w:val="es-ES" w:eastAsia="es-ES"/>
    </w:rPr>
  </w:style>
  <w:style w:type="paragraph" w:customStyle="1" w:styleId="halfrhythm">
    <w:name w:val="half_rhythm"/>
    <w:basedOn w:val="Normal"/>
    <w:rsid w:val="00972319"/>
    <w:pPr>
      <w:spacing w:before="166" w:after="166"/>
      <w:ind w:right="0"/>
      <w:jc w:val="left"/>
    </w:pPr>
    <w:rPr>
      <w:rFonts w:eastAsia="Times New Roman"/>
      <w:sz w:val="24"/>
      <w:szCs w:val="24"/>
      <w:lang w:val="es-ES" w:eastAsia="es-ES"/>
    </w:rPr>
  </w:style>
  <w:style w:type="paragraph" w:customStyle="1" w:styleId="notopmargin">
    <w:name w:val="no_top_margin"/>
    <w:basedOn w:val="Normal"/>
    <w:rsid w:val="00972319"/>
    <w:pPr>
      <w:spacing w:after="100" w:afterAutospacing="1"/>
      <w:ind w:right="0"/>
      <w:jc w:val="left"/>
    </w:pPr>
    <w:rPr>
      <w:rFonts w:eastAsia="Times New Roman"/>
      <w:sz w:val="24"/>
      <w:szCs w:val="24"/>
      <w:lang w:val="es-ES" w:eastAsia="es-ES"/>
    </w:rPr>
  </w:style>
  <w:style w:type="paragraph" w:customStyle="1" w:styleId="nobottommargin">
    <w:name w:val="no_bottom_margin"/>
    <w:basedOn w:val="Normal"/>
    <w:rsid w:val="00972319"/>
    <w:pPr>
      <w:spacing w:before="100" w:beforeAutospacing="1" w:after="0"/>
      <w:ind w:right="0"/>
      <w:jc w:val="left"/>
    </w:pPr>
    <w:rPr>
      <w:rFonts w:eastAsia="Times New Roman"/>
      <w:sz w:val="24"/>
      <w:szCs w:val="24"/>
      <w:lang w:val="es-ES" w:eastAsia="es-ES"/>
    </w:rPr>
  </w:style>
  <w:style w:type="paragraph" w:customStyle="1" w:styleId="nomargin">
    <w:name w:val="no_margin"/>
    <w:basedOn w:val="Normal"/>
    <w:rsid w:val="00972319"/>
    <w:pPr>
      <w:spacing w:after="0"/>
      <w:ind w:right="0"/>
      <w:jc w:val="left"/>
    </w:pPr>
    <w:rPr>
      <w:rFonts w:eastAsia="Times New Roman"/>
      <w:sz w:val="24"/>
      <w:szCs w:val="24"/>
      <w:lang w:val="es-ES" w:eastAsia="es-ES"/>
    </w:rPr>
  </w:style>
  <w:style w:type="paragraph" w:customStyle="1" w:styleId="inlinelist">
    <w:name w:val="inline_list"/>
    <w:basedOn w:val="Normal"/>
    <w:rsid w:val="00972319"/>
    <w:pPr>
      <w:spacing w:after="0"/>
      <w:ind w:right="0"/>
      <w:jc w:val="left"/>
    </w:pPr>
    <w:rPr>
      <w:rFonts w:eastAsia="Times New Roman"/>
      <w:sz w:val="24"/>
      <w:szCs w:val="24"/>
      <w:lang w:val="es-ES" w:eastAsia="es-ES"/>
    </w:rPr>
  </w:style>
  <w:style w:type="paragraph" w:customStyle="1" w:styleId="inlinelistright">
    <w:name w:val="inline_list_right"/>
    <w:basedOn w:val="Normal"/>
    <w:rsid w:val="00972319"/>
    <w:pPr>
      <w:spacing w:after="0"/>
      <w:ind w:right="0"/>
      <w:jc w:val="left"/>
    </w:pPr>
    <w:rPr>
      <w:rFonts w:eastAsia="Times New Roman"/>
      <w:sz w:val="24"/>
      <w:szCs w:val="24"/>
      <w:lang w:val="es-ES" w:eastAsia="es-ES"/>
    </w:rPr>
  </w:style>
  <w:style w:type="paragraph" w:customStyle="1" w:styleId="columnlist">
    <w:name w:val="column_list"/>
    <w:basedOn w:val="Normal"/>
    <w:rsid w:val="00972319"/>
    <w:pPr>
      <w:spacing w:after="0"/>
      <w:ind w:right="0"/>
      <w:jc w:val="left"/>
    </w:pPr>
    <w:rPr>
      <w:rFonts w:eastAsia="Times New Roman"/>
      <w:sz w:val="24"/>
      <w:szCs w:val="24"/>
      <w:lang w:val="es-ES" w:eastAsia="es-ES"/>
    </w:rPr>
  </w:style>
  <w:style w:type="paragraph" w:customStyle="1" w:styleId="offscreen">
    <w:name w:val="offscreen"/>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alignright">
    <w:name w:val="align_right"/>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hidden">
    <w:name w:val="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nowrap">
    <w:name w:val="no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border">
    <w:name w:val="nobor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mall">
    <w:name w:val="small"/>
    <w:basedOn w:val="Normal"/>
    <w:rsid w:val="00972319"/>
    <w:pPr>
      <w:spacing w:before="100" w:beforeAutospacing="1" w:after="100" w:afterAutospacing="1" w:line="393" w:lineRule="atLeast"/>
      <w:ind w:right="0"/>
      <w:jc w:val="left"/>
    </w:pPr>
    <w:rPr>
      <w:rFonts w:eastAsia="Times New Roman"/>
      <w:lang w:val="es-ES" w:eastAsia="es-ES"/>
    </w:rPr>
  </w:style>
  <w:style w:type="paragraph" w:customStyle="1" w:styleId="icnblkimg">
    <w:name w:val="icnblk_img"/>
    <w:basedOn w:val="Normal"/>
    <w:rsid w:val="00972319"/>
    <w:pPr>
      <w:spacing w:before="100" w:beforeAutospacing="1" w:after="100" w:afterAutospacing="1"/>
      <w:ind w:right="240"/>
      <w:jc w:val="left"/>
    </w:pPr>
    <w:rPr>
      <w:rFonts w:eastAsia="Times New Roman"/>
      <w:sz w:val="24"/>
      <w:szCs w:val="24"/>
      <w:lang w:val="es-ES" w:eastAsia="es-ES"/>
    </w:rPr>
  </w:style>
  <w:style w:type="paragraph" w:customStyle="1" w:styleId="icnblkimgright">
    <w:name w:val="icnblk_img_right"/>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icnblkcntnt">
    <w:name w:val="icnblk_cntnt"/>
    <w:basedOn w:val="Normal"/>
    <w:rsid w:val="00972319"/>
    <w:pPr>
      <w:spacing w:before="100" w:beforeAutospacing="1" w:after="100" w:afterAutospacing="1"/>
      <w:ind w:right="0"/>
      <w:jc w:val="left"/>
      <w:textAlignment w:val="top"/>
    </w:pPr>
    <w:rPr>
      <w:rFonts w:eastAsia="Times New Roman"/>
      <w:sz w:val="24"/>
      <w:szCs w:val="24"/>
      <w:lang w:val="es-ES" w:eastAsia="es-ES"/>
    </w:rPr>
  </w:style>
  <w:style w:type="paragraph" w:customStyle="1" w:styleId="tgtlight">
    <w:name w:val="tgt_light"/>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
    <w:name w:val="tgt_dark"/>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lightup">
    <w:name w:val="tgt_light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up">
    <w:name w:val="tgt_dark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abpopper">
    <w:name w:val="tabpopper"/>
    <w:basedOn w:val="Normal"/>
    <w:rsid w:val="00972319"/>
    <w:pPr>
      <w:pBdr>
        <w:top w:val="single" w:sz="4" w:space="2" w:color="CCCCCC"/>
        <w:left w:val="single" w:sz="4" w:space="2" w:color="CCCCCC"/>
        <w:bottom w:val="single" w:sz="4" w:space="2" w:color="CCCCCC"/>
        <w:right w:val="single" w:sz="4" w:space="2" w:color="CCCCCC"/>
      </w:pBdr>
      <w:shd w:val="clear" w:color="auto" w:fill="FFFFFF"/>
      <w:spacing w:before="31" w:after="100" w:afterAutospacing="1"/>
      <w:ind w:right="0"/>
      <w:jc w:val="left"/>
    </w:pPr>
    <w:rPr>
      <w:rFonts w:eastAsia="Times New Roman"/>
      <w:vanish/>
      <w:sz w:val="24"/>
      <w:szCs w:val="24"/>
      <w:lang w:val="es-ES" w:eastAsia="es-ES"/>
    </w:rPr>
  </w:style>
  <w:style w:type="paragraph" w:customStyle="1" w:styleId="tabpoppercover">
    <w:name w:val="tabpoppercover"/>
    <w:basedOn w:val="Normal"/>
    <w:rsid w:val="00972319"/>
    <w:pPr>
      <w:shd w:val="clear" w:color="auto" w:fill="FFA600"/>
      <w:spacing w:before="100" w:beforeAutospacing="1" w:after="100" w:afterAutospacing="1"/>
      <w:ind w:right="0"/>
      <w:jc w:val="left"/>
    </w:pPr>
    <w:rPr>
      <w:rFonts w:eastAsia="Times New Roman"/>
      <w:sz w:val="24"/>
      <w:szCs w:val="24"/>
      <w:lang w:val="es-ES" w:eastAsia="es-ES"/>
    </w:rPr>
  </w:style>
  <w:style w:type="paragraph" w:customStyle="1" w:styleId="titleandpager">
    <w:name w:val="title_and_pager"/>
    <w:basedOn w:val="Normal"/>
    <w:rsid w:val="00972319"/>
    <w:pPr>
      <w:spacing w:before="216" w:after="312"/>
      <w:ind w:right="0"/>
      <w:jc w:val="left"/>
    </w:pPr>
    <w:rPr>
      <w:rFonts w:eastAsia="Times New Roman"/>
      <w:sz w:val="24"/>
      <w:szCs w:val="24"/>
      <w:lang w:val="es-ES" w:eastAsia="es-ES"/>
    </w:rPr>
  </w:style>
  <w:style w:type="paragraph" w:customStyle="1" w:styleId="nlm">
    <w:name w:val="nlm"/>
    <w:basedOn w:val="Normal"/>
    <w:rsid w:val="00972319"/>
    <w:pPr>
      <w:spacing w:before="48" w:after="100" w:afterAutospacing="1"/>
      <w:ind w:right="0"/>
      <w:jc w:val="left"/>
    </w:pPr>
    <w:rPr>
      <w:rFonts w:eastAsia="Times New Roman"/>
      <w:sz w:val="17"/>
      <w:szCs w:val="17"/>
      <w:lang w:val="es-ES" w:eastAsia="es-ES"/>
    </w:rPr>
  </w:style>
  <w:style w:type="paragraph" w:customStyle="1" w:styleId="pmlogo">
    <w:name w:val="pm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Encabezado11">
    <w:name w:val="Encabezado11"/>
    <w:basedOn w:val="Normal"/>
    <w:rsid w:val="00972319"/>
    <w:pPr>
      <w:shd w:val="clear" w:color="auto" w:fill="D5D5D5"/>
      <w:spacing w:before="100" w:beforeAutospacing="1" w:after="295"/>
      <w:ind w:right="0"/>
      <w:jc w:val="left"/>
    </w:pPr>
    <w:rPr>
      <w:rFonts w:eastAsia="Times New Roman"/>
      <w:sz w:val="24"/>
      <w:szCs w:val="24"/>
      <w:lang w:val="es-ES" w:eastAsia="es-ES"/>
    </w:rPr>
  </w:style>
  <w:style w:type="paragraph" w:customStyle="1" w:styleId="search">
    <w:name w:val="search"/>
    <w:basedOn w:val="Normal"/>
    <w:rsid w:val="00972319"/>
    <w:pPr>
      <w:spacing w:after="0"/>
      <w:ind w:left="3249" w:right="0"/>
      <w:jc w:val="left"/>
    </w:pPr>
    <w:rPr>
      <w:rFonts w:eastAsia="Times New Roman"/>
      <w:sz w:val="24"/>
      <w:szCs w:val="24"/>
      <w:lang w:val="es-ES" w:eastAsia="es-ES"/>
    </w:rPr>
  </w:style>
  <w:style w:type="paragraph" w:customStyle="1" w:styleId="searchlinks">
    <w:name w:val="searchlinks"/>
    <w:basedOn w:val="Normal"/>
    <w:rsid w:val="00972319"/>
    <w:pPr>
      <w:spacing w:before="48" w:after="0"/>
      <w:ind w:left="2304" w:right="0"/>
      <w:jc w:val="left"/>
    </w:pPr>
    <w:rPr>
      <w:rFonts w:eastAsia="Times New Roman"/>
      <w:sz w:val="24"/>
      <w:szCs w:val="24"/>
      <w:lang w:val="es-ES" w:eastAsia="es-ES"/>
    </w:rPr>
  </w:style>
  <w:style w:type="paragraph" w:customStyle="1" w:styleId="rssicon">
    <w:name w:val="rss_icon"/>
    <w:basedOn w:val="Normal"/>
    <w:rsid w:val="00972319"/>
    <w:pPr>
      <w:spacing w:before="100" w:beforeAutospacing="1" w:after="100" w:afterAutospacing="1"/>
      <w:ind w:right="72"/>
      <w:jc w:val="left"/>
    </w:pPr>
    <w:rPr>
      <w:rFonts w:eastAsia="Times New Roman"/>
      <w:sz w:val="24"/>
      <w:szCs w:val="24"/>
      <w:lang w:val="es-ES" w:eastAsia="es-ES"/>
    </w:rPr>
  </w:style>
  <w:style w:type="paragraph" w:customStyle="1" w:styleId="rssmenu">
    <w:name w:val="rss_menu"/>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blogo">
    <w:name w:val="db_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reslogo">
    <w:name w:val="res_log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
    <w:name w:val="lon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tagline">
    <w:name w:val="res_tagline"/>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isplaysettings">
    <w:name w:val="display_settings"/>
    <w:basedOn w:val="Normal"/>
    <w:rsid w:val="00972319"/>
    <w:pPr>
      <w:spacing w:after="264"/>
      <w:ind w:right="0"/>
      <w:jc w:val="left"/>
    </w:pPr>
    <w:rPr>
      <w:rFonts w:eastAsia="Times New Roman"/>
      <w:sz w:val="24"/>
      <w:szCs w:val="24"/>
      <w:lang w:val="es-ES" w:eastAsia="es-ES"/>
    </w:rPr>
  </w:style>
  <w:style w:type="paragraph" w:customStyle="1" w:styleId="sendto">
    <w:name w:val="send_to"/>
    <w:basedOn w:val="Normal"/>
    <w:rsid w:val="00972319"/>
    <w:pPr>
      <w:spacing w:after="264"/>
      <w:ind w:right="0"/>
      <w:jc w:val="left"/>
    </w:pPr>
    <w:rPr>
      <w:rFonts w:eastAsia="Times New Roman"/>
      <w:sz w:val="24"/>
      <w:szCs w:val="24"/>
      <w:lang w:val="es-ES" w:eastAsia="es-ES"/>
    </w:rPr>
  </w:style>
  <w:style w:type="paragraph" w:customStyle="1" w:styleId="dispsettings">
    <w:name w:val="disp_settings"/>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emailalert">
    <w:name w:val="email_alert"/>
    <w:basedOn w:val="Normal"/>
    <w:rsid w:val="00972319"/>
    <w:pPr>
      <w:shd w:val="clear" w:color="auto" w:fill="FFCCCC"/>
      <w:spacing w:before="100" w:beforeAutospacing="1" w:after="100" w:afterAutospacing="1"/>
      <w:ind w:right="0"/>
      <w:jc w:val="left"/>
    </w:pPr>
    <w:rPr>
      <w:rFonts w:eastAsia="Times New Roman"/>
      <w:sz w:val="24"/>
      <w:szCs w:val="24"/>
      <w:lang w:val="es-ES" w:eastAsia="es-ES"/>
    </w:rPr>
  </w:style>
  <w:style w:type="paragraph" w:customStyle="1" w:styleId="success">
    <w:name w:val="success"/>
    <w:basedOn w:val="Normal"/>
    <w:rsid w:val="00972319"/>
    <w:pPr>
      <w:spacing w:before="100" w:beforeAutospacing="1" w:after="120"/>
      <w:ind w:right="0"/>
      <w:jc w:val="left"/>
    </w:pPr>
    <w:rPr>
      <w:rFonts w:eastAsia="Times New Roman"/>
      <w:sz w:val="24"/>
      <w:szCs w:val="24"/>
      <w:lang w:val="es-ES" w:eastAsia="es-ES"/>
    </w:rPr>
  </w:style>
  <w:style w:type="paragraph" w:customStyle="1" w:styleId="error">
    <w:name w:val="error"/>
    <w:basedOn w:val="Normal"/>
    <w:rsid w:val="00972319"/>
    <w:pPr>
      <w:spacing w:before="100" w:beforeAutospacing="1" w:after="120"/>
      <w:ind w:right="0"/>
      <w:jc w:val="left"/>
    </w:pPr>
    <w:rPr>
      <w:rFonts w:eastAsia="Times New Roman"/>
      <w:sz w:val="24"/>
      <w:szCs w:val="24"/>
      <w:lang w:val="es-ES" w:eastAsia="es-ES"/>
    </w:rPr>
  </w:style>
  <w:style w:type="paragraph" w:customStyle="1" w:styleId="warn">
    <w:name w:val="warn"/>
    <w:basedOn w:val="Normal"/>
    <w:rsid w:val="00972319"/>
    <w:pPr>
      <w:spacing w:before="100" w:beforeAutospacing="1" w:after="120"/>
      <w:ind w:right="0"/>
      <w:jc w:val="left"/>
    </w:pPr>
    <w:rPr>
      <w:rFonts w:eastAsia="Times New Roman"/>
      <w:sz w:val="24"/>
      <w:szCs w:val="24"/>
      <w:lang w:val="es-ES" w:eastAsia="es-ES"/>
    </w:rPr>
  </w:style>
  <w:style w:type="paragraph" w:customStyle="1" w:styleId="info">
    <w:name w:val="info"/>
    <w:basedOn w:val="Normal"/>
    <w:rsid w:val="00972319"/>
    <w:pPr>
      <w:spacing w:before="100" w:beforeAutospacing="1" w:after="120"/>
      <w:ind w:right="0"/>
      <w:jc w:val="left"/>
    </w:pPr>
    <w:rPr>
      <w:rFonts w:eastAsia="Times New Roman"/>
      <w:sz w:val="24"/>
      <w:szCs w:val="24"/>
      <w:lang w:val="es-ES" w:eastAsia="es-ES"/>
    </w:rPr>
  </w:style>
  <w:style w:type="paragraph" w:customStyle="1" w:styleId="suggest">
    <w:name w:val="suggest"/>
    <w:basedOn w:val="Normal"/>
    <w:rsid w:val="00972319"/>
    <w:pPr>
      <w:spacing w:before="100" w:beforeAutospacing="1" w:after="120"/>
      <w:ind w:right="0"/>
      <w:jc w:val="left"/>
    </w:pPr>
    <w:rPr>
      <w:rFonts w:eastAsia="Times New Roman"/>
      <w:sz w:val="24"/>
      <w:szCs w:val="24"/>
      <w:lang w:val="es-ES" w:eastAsia="es-ES"/>
    </w:rPr>
  </w:style>
  <w:style w:type="paragraph" w:customStyle="1" w:styleId="hiwarn">
    <w:name w:val="hi_warn"/>
    <w:basedOn w:val="Normal"/>
    <w:rsid w:val="00972319"/>
    <w:pPr>
      <w:spacing w:before="100" w:beforeAutospacing="1" w:after="120"/>
      <w:ind w:right="0"/>
      <w:jc w:val="left"/>
    </w:pPr>
    <w:rPr>
      <w:rFonts w:eastAsia="Times New Roman"/>
      <w:b/>
      <w:bCs/>
      <w:sz w:val="24"/>
      <w:szCs w:val="24"/>
      <w:lang w:val="es-ES" w:eastAsia="es-ES"/>
    </w:rPr>
  </w:style>
  <w:style w:type="paragraph" w:customStyle="1" w:styleId="portlet">
    <w:name w:val="portlet"/>
    <w:basedOn w:val="Normal"/>
    <w:rsid w:val="00972319"/>
    <w:pPr>
      <w:pBdr>
        <w:top w:val="single" w:sz="36" w:space="6" w:color="97B0C8"/>
      </w:pBdr>
      <w:spacing w:before="185" w:after="517" w:line="295" w:lineRule="atLeast"/>
      <w:ind w:right="0"/>
      <w:jc w:val="left"/>
    </w:pPr>
    <w:rPr>
      <w:rFonts w:eastAsia="Times New Roman"/>
      <w:sz w:val="24"/>
      <w:szCs w:val="24"/>
      <w:lang w:val="es-ES" w:eastAsia="es-ES"/>
    </w:rPr>
  </w:style>
  <w:style w:type="paragraph" w:customStyle="1" w:styleId="portletcontent">
    <w:name w:val="portlet_content"/>
    <w:basedOn w:val="Normal"/>
    <w:rsid w:val="00972319"/>
    <w:pPr>
      <w:spacing w:after="0"/>
      <w:ind w:right="0"/>
      <w:jc w:val="left"/>
    </w:pPr>
    <w:rPr>
      <w:rFonts w:eastAsia="Times New Roman"/>
      <w:sz w:val="24"/>
      <w:szCs w:val="24"/>
      <w:lang w:val="es-ES" w:eastAsia="es-ES"/>
    </w:rPr>
  </w:style>
  <w:style w:type="paragraph" w:customStyle="1" w:styleId="portletshutter">
    <w:name w:val="portlet_shutter"/>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raqry">
    <w:name w:val="ra_q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arcd">
    <w:name w:val="ra_rc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
    <w:name w:val="sensor"/>
    <w:basedOn w:val="Normal"/>
    <w:rsid w:val="00972319"/>
    <w:pPr>
      <w:pBdr>
        <w:top w:val="single" w:sz="4" w:space="0" w:color="C8DDEB"/>
        <w:left w:val="single" w:sz="4" w:space="12" w:color="C8DDEB"/>
        <w:bottom w:val="single" w:sz="4" w:space="12" w:color="C8DDEB"/>
        <w:right w:val="single" w:sz="4" w:space="12" w:color="C8DDEB"/>
      </w:pBdr>
      <w:shd w:val="clear" w:color="auto" w:fill="F7F9FB"/>
      <w:spacing w:before="240" w:after="240"/>
      <w:ind w:right="0"/>
      <w:jc w:val="left"/>
    </w:pPr>
    <w:rPr>
      <w:rFonts w:eastAsia="Times New Roman"/>
      <w:sz w:val="24"/>
      <w:szCs w:val="24"/>
      <w:lang w:val="es-ES" w:eastAsia="es-ES"/>
    </w:rPr>
  </w:style>
  <w:style w:type="paragraph" w:customStyle="1" w:styleId="nopmargins">
    <w:name w:val="no_p_margins"/>
    <w:basedOn w:val="Normal"/>
    <w:rsid w:val="00972319"/>
    <w:pPr>
      <w:spacing w:after="0"/>
      <w:ind w:right="0"/>
      <w:jc w:val="left"/>
    </w:pPr>
    <w:rPr>
      <w:rFonts w:eastAsia="Times New Roman"/>
      <w:sz w:val="24"/>
      <w:szCs w:val="24"/>
      <w:lang w:val="es-ES" w:eastAsia="es-ES"/>
    </w:rPr>
  </w:style>
  <w:style w:type="paragraph" w:customStyle="1" w:styleId="portlethead">
    <w:name w:val="portlet_head"/>
    <w:basedOn w:val="Normal"/>
    <w:rsid w:val="00972319"/>
    <w:pPr>
      <w:spacing w:before="100" w:beforeAutospacing="1" w:after="111"/>
      <w:ind w:right="0"/>
      <w:jc w:val="left"/>
    </w:pPr>
    <w:rPr>
      <w:rFonts w:eastAsia="Times New Roman"/>
      <w:sz w:val="24"/>
      <w:szCs w:val="24"/>
      <w:lang w:val="es-ES" w:eastAsia="es-ES"/>
    </w:rPr>
  </w:style>
  <w:style w:type="paragraph" w:customStyle="1" w:styleId="portlettitle">
    <w:name w:val="portlet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sensortitle">
    <w:name w:val="sensor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resultsel">
    <w:name w:val="result_sel"/>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clipactions">
    <w:name w:val="clip_actions"/>
    <w:basedOn w:val="Normal"/>
    <w:rsid w:val="00972319"/>
    <w:pPr>
      <w:spacing w:before="100" w:beforeAutospacing="1" w:after="312"/>
      <w:ind w:right="0"/>
      <w:jc w:val="left"/>
    </w:pPr>
    <w:rPr>
      <w:rFonts w:eastAsia="Times New Roman"/>
      <w:sz w:val="24"/>
      <w:szCs w:val="24"/>
      <w:lang w:val="es-ES" w:eastAsia="es-ES"/>
    </w:rPr>
  </w:style>
  <w:style w:type="paragraph" w:customStyle="1" w:styleId="clipaction">
    <w:name w:val="clip_action"/>
    <w:basedOn w:val="Normal"/>
    <w:rsid w:val="00972319"/>
    <w:pPr>
      <w:pBdr>
        <w:bottom w:val="dotted" w:sz="4" w:space="0" w:color="D2692B"/>
      </w:pBdr>
      <w:spacing w:before="100" w:beforeAutospacing="1" w:after="100" w:afterAutospacing="1"/>
      <w:ind w:left="240" w:right="0"/>
      <w:jc w:val="left"/>
    </w:pPr>
    <w:rPr>
      <w:rFonts w:eastAsia="Times New Roman"/>
      <w:color w:val="D2692B"/>
      <w:sz w:val="24"/>
      <w:szCs w:val="24"/>
      <w:lang w:val="es-ES" w:eastAsia="es-ES"/>
    </w:rPr>
  </w:style>
  <w:style w:type="paragraph" w:customStyle="1" w:styleId="rprt">
    <w:name w:val="rprt"/>
    <w:basedOn w:val="Normal"/>
    <w:rsid w:val="00972319"/>
    <w:pPr>
      <w:spacing w:before="120" w:after="360"/>
      <w:ind w:right="0"/>
      <w:jc w:val="left"/>
    </w:pPr>
    <w:rPr>
      <w:rFonts w:eastAsia="Times New Roman"/>
      <w:sz w:val="24"/>
      <w:szCs w:val="24"/>
      <w:lang w:val="es-ES" w:eastAsia="es-ES"/>
    </w:rPr>
  </w:style>
  <w:style w:type="paragraph" w:customStyle="1" w:styleId="rprt-supplinks">
    <w:name w:val="rprt-supp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parator">
    <w:name w:val="rprt-separator"/>
    <w:basedOn w:val="Normal"/>
    <w:rsid w:val="00972319"/>
    <w:pPr>
      <w:spacing w:after="0"/>
      <w:ind w:right="0"/>
      <w:jc w:val="left"/>
    </w:pPr>
    <w:rPr>
      <w:rFonts w:eastAsia="Times New Roman"/>
      <w:sz w:val="2"/>
      <w:szCs w:val="2"/>
      <w:lang w:val="es-ES" w:eastAsia="es-ES"/>
    </w:rPr>
  </w:style>
  <w:style w:type="paragraph" w:customStyle="1" w:styleId="imgstrip">
    <w:name w:val="img_strip"/>
    <w:basedOn w:val="Normal"/>
    <w:rsid w:val="00972319"/>
    <w:pPr>
      <w:shd w:val="clear" w:color="auto" w:fill="F2F5F8"/>
      <w:spacing w:before="100" w:beforeAutospacing="1" w:after="100" w:afterAutospacing="1"/>
      <w:ind w:right="0"/>
      <w:jc w:val="left"/>
    </w:pPr>
    <w:rPr>
      <w:rFonts w:eastAsia="Times New Roman"/>
      <w:sz w:val="24"/>
      <w:szCs w:val="24"/>
      <w:lang w:val="es-ES" w:eastAsia="es-ES"/>
    </w:rPr>
  </w:style>
  <w:style w:type="paragraph" w:customStyle="1" w:styleId="imgstriprightarrow">
    <w:name w:val="img_strip_righ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leftarrow">
    <w:name w:val="img_strip_lef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select">
    <w:name w:val="img_strip_select"/>
    <w:basedOn w:val="Normal"/>
    <w:rsid w:val="00972319"/>
    <w:pPr>
      <w:shd w:val="clear" w:color="auto" w:fill="808080"/>
      <w:spacing w:before="100" w:beforeAutospacing="1" w:after="100" w:afterAutospacing="1"/>
      <w:ind w:right="0"/>
      <w:jc w:val="left"/>
    </w:pPr>
    <w:rPr>
      <w:rFonts w:eastAsia="Times New Roman"/>
      <w:sz w:val="24"/>
      <w:szCs w:val="24"/>
      <w:lang w:val="es-ES" w:eastAsia="es-ES"/>
    </w:rPr>
  </w:style>
  <w:style w:type="paragraph" w:customStyle="1" w:styleId="legend">
    <w:name w:val="legend"/>
    <w:basedOn w:val="Normal"/>
    <w:rsid w:val="00972319"/>
    <w:pPr>
      <w:spacing w:before="100" w:beforeAutospacing="1" w:after="100" w:afterAutospacing="1"/>
      <w:ind w:right="0"/>
      <w:jc w:val="left"/>
    </w:pPr>
    <w:rPr>
      <w:rFonts w:eastAsia="Times New Roman"/>
      <w:sz w:val="29"/>
      <w:szCs w:val="29"/>
      <w:lang w:val="es-ES" w:eastAsia="es-ES"/>
    </w:rPr>
  </w:style>
  <w:style w:type="paragraph" w:customStyle="1" w:styleId="print-log">
    <w:name w:val="print-lo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lia">
    <w:name w:val="ui-ncbi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
    <w:name w:val="ui-ncbimenu-item-firs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header">
    <w:name w:val="ui-accordion-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li-fix">
    <w:name w:val="ui-accordion-li-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
    <w:name w:val="ui-accordion-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active">
    <w:name w:val="ui-accordion-conten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
    <w:name w:val="ui-tabs-na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panel">
    <w:name w:val="ui-tabs-pan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hide">
    <w:name w:val="ui-tabs-hid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
    <w:name w:val="ui-dialog-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bar-close">
    <w:name w:val="ui-dialog-titlebar-clo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content">
    <w:name w:val="ui-dialog-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
    <w:name w:val="ui-dialog-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
    <w:name w:val="ui-ncbiautocomplete-link-pref-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
    <w:name w:val="ui-button-t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
    <w:name w:val="ui-button-icon-prim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
    <w:name w:val="ui-button-icon-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rev">
    <w:name w:val="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ext">
    <w:name w:val="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row-count">
    <w:name w:val="ui-ncbigrid-select-row-cou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asicmenulia">
    <w:name w:val="ui-ncbibasic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
    <w:name w:val="ui-ncbimenu-item-leaf"/>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
    <w:name w:val="brieflinkpo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r">
    <w:name w:val="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setswitch">
    <w:name w:val="jig-ncbisetswitch"/>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button">
    <w:name w:val="ui-ncbisetswitch-butt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options">
    <w:name w:val="ui-ncbisetswitch-option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
    <w:name w:val="ui-datepicker-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
    <w:name w:val="ui-datepicker-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
    <w:name w:val="ui-datepicker-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
    <w:name w:val="ui-datepicker-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
    <w:name w:val="ui-datepicker-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
    <w:name w:val="ui-datepicker-grou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
    <w:name w:val="ui-slider-hand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
    <w:name w:val="ui-slider-ran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
    <w:name w:val="hel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visible">
    <w:name w:val="visib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
    <w:name w:val="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bmenu">
    <w:name w:val="sub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nt">
    <w:name w:val="hi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hatsthis">
    <w:name w:val="whatsthi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emore">
    <w:name w:val="seemor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ortletsectionheader">
    <w:name w:val="portlet_section_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info">
    <w:name w:val="long_inf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onelinesource">
    <w:name w:val="one_line_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vert">
    <w:name w:val="inver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rtiary">
    <w:name w:val="terti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age">
    <w:name w:val="im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
    <w:name w:val="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head">
    <w:name w:val="sensor_hea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content">
    <w:name w:val="sensor_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num">
    <w:name w:val="rprtnu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
    <w:name w:val="rsl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imgright">
    <w:name w:val="rsltimg_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tulo10">
    <w:name w:val="Título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pp">
    <w:name w:val="sup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ux">
    <w:name w:val="au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blinks">
    <w:name w:val="db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eall">
    <w:name w:val="rprt-seeal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item">
    <w:name w:val="img_strip_ite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citation">
    <w:name w:val="legend-citati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
    <w:name w:val="legend-fr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rr">
    <w:name w:val="er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con">
    <w:name w:val="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submit">
    <w:name w:val="ui-ncbibutton-submi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cancel">
    <w:name w:val="ui-ncbibutton-canc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a">
    <w:name w:val="ui-ncbimenu-item-leaf&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td-hover">
    <w:name w:val="ltd-h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ource">
    <w:name w:val="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sc">
    <w:name w:val="d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tails">
    <w:name w:val="detail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tusicon">
    <w:name w:val="status_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c">
    <w:name w:val="r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id">
    <w:name w:val="rprti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title">
    <w:name w:val="legend-from-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clip">
    <w:name w:val="in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mclip">
    <w:name w:val="rem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
    <w:name w:val="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dr">
    <w:name w:val="adr"/>
    <w:basedOn w:val="Normal"/>
    <w:rsid w:val="00972319"/>
    <w:pPr>
      <w:spacing w:before="100" w:beforeAutospacing="1" w:after="100" w:afterAutospacing="1"/>
      <w:ind w:right="0"/>
      <w:jc w:val="left"/>
    </w:pPr>
    <w:rPr>
      <w:rFonts w:eastAsia="Times New Roman"/>
      <w:sz w:val="24"/>
      <w:szCs w:val="24"/>
      <w:lang w:val="es-ES" w:eastAsia="es-ES"/>
    </w:rPr>
  </w:style>
  <w:style w:type="character" w:customStyle="1" w:styleId="pagelink">
    <w:name w:val="page_link"/>
    <w:basedOn w:val="Fuentedeprrafopredeter"/>
    <w:rsid w:val="00972319"/>
  </w:style>
  <w:style w:type="character" w:customStyle="1" w:styleId="tree-parent">
    <w:name w:val="tree-parent"/>
    <w:basedOn w:val="Fuentedeprrafopredeter"/>
    <w:rsid w:val="00972319"/>
  </w:style>
  <w:style w:type="character" w:customStyle="1" w:styleId="ui-icon-plus-minus-big">
    <w:name w:val="ui-icon-plus-minus-big"/>
    <w:basedOn w:val="Fuentedeprrafopredeter"/>
    <w:rsid w:val="00972319"/>
  </w:style>
  <w:style w:type="character" w:customStyle="1" w:styleId="ui-icon-plus-minus-big-open">
    <w:name w:val="ui-icon-plus-minus-big-open"/>
    <w:basedOn w:val="Fuentedeprrafopredeter"/>
    <w:rsid w:val="00972319"/>
  </w:style>
  <w:style w:type="character" w:customStyle="1" w:styleId="ui-icon1">
    <w:name w:val="ui-icon1"/>
    <w:basedOn w:val="Fuentedeprrafopredeter"/>
    <w:rsid w:val="00972319"/>
    <w:rPr>
      <w:vanish w:val="0"/>
      <w:webHidden w:val="0"/>
      <w:specVanish w:val="0"/>
    </w:rPr>
  </w:style>
  <w:style w:type="character" w:customStyle="1" w:styleId="ui-state-hover1">
    <w:name w:val="ui-state-hover1"/>
    <w:basedOn w:val="Fuentedeprrafopredeter"/>
    <w:rsid w:val="00972319"/>
    <w:rPr>
      <w:b w:val="0"/>
      <w:bCs w:val="0"/>
      <w:color w:val="212121"/>
      <w:bdr w:val="single" w:sz="4" w:space="0" w:color="999999" w:frame="1"/>
      <w:shd w:val="clear" w:color="auto" w:fill="DADADA"/>
    </w:rPr>
  </w:style>
  <w:style w:type="character" w:customStyle="1" w:styleId="cit">
    <w:name w:val="cit"/>
    <w:basedOn w:val="Fuentedeprrafopredeter"/>
    <w:rsid w:val="00972319"/>
  </w:style>
  <w:style w:type="character" w:customStyle="1" w:styleId="icon1">
    <w:name w:val="icon1"/>
    <w:basedOn w:val="Fuentedeprrafopredeter"/>
    <w:rsid w:val="00972319"/>
  </w:style>
  <w:style w:type="character" w:customStyle="1" w:styleId="collapsabletbodyicon">
    <w:name w:val="collapsabletbodyicon"/>
    <w:basedOn w:val="Fuentedeprrafopredeter"/>
    <w:rsid w:val="00972319"/>
  </w:style>
  <w:style w:type="character" w:customStyle="1" w:styleId="all">
    <w:name w:val="all"/>
    <w:basedOn w:val="Fuentedeprrafopredeter"/>
    <w:rsid w:val="00972319"/>
  </w:style>
  <w:style w:type="paragraph" w:customStyle="1" w:styleId="ui-state-default1">
    <w:name w:val="ui-state-default1"/>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2">
    <w:name w:val="ui-state-hover2"/>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1">
    <w:name w:val="ui-state-focus1"/>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1">
    <w:name w:val="ui-state-active1"/>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1">
    <w:name w:val="ui-state-highlight1"/>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1">
    <w:name w:val="ui-state-error1"/>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1">
    <w:name w:val="ui-state-error-text1"/>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1">
    <w:name w:val="ui-priority-primary1"/>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1">
    <w:name w:val="ui-priority-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1">
    <w:name w:val="ui-state-disabled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2">
    <w:name w:val="ui-icon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3">
    <w:name w:val="ui-icon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4">
    <w:name w:val="ui-icon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5">
    <w:name w:val="ui-icon5"/>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6">
    <w:name w:val="ui-icon6"/>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7">
    <w:name w:val="ui-icon7"/>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8">
    <w:name w:val="ui-icon8"/>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9">
    <w:name w:val="ui-icon9"/>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0">
    <w:name w:val="ui-icon10"/>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accordion-header1">
    <w:name w:val="ui-accordion-header1"/>
    <w:basedOn w:val="Normal"/>
    <w:rsid w:val="00972319"/>
    <w:pPr>
      <w:spacing w:before="10" w:after="100" w:afterAutospacing="1"/>
      <w:ind w:right="0"/>
      <w:jc w:val="left"/>
    </w:pPr>
    <w:rPr>
      <w:rFonts w:eastAsia="Times New Roman"/>
      <w:sz w:val="24"/>
      <w:szCs w:val="24"/>
      <w:lang w:val="es-ES" w:eastAsia="es-ES"/>
    </w:rPr>
  </w:style>
  <w:style w:type="paragraph" w:customStyle="1" w:styleId="ui-accordion-li-fix1">
    <w:name w:val="ui-accordion-li-fix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1">
    <w:name w:val="ui-icon11"/>
    <w:basedOn w:val="Normal"/>
    <w:rsid w:val="00972319"/>
    <w:pPr>
      <w:spacing w:after="100" w:afterAutospacing="1"/>
      <w:ind w:right="0" w:firstLine="5108"/>
      <w:jc w:val="left"/>
    </w:pPr>
    <w:rPr>
      <w:rFonts w:eastAsia="Times New Roman"/>
      <w:sz w:val="24"/>
      <w:szCs w:val="24"/>
      <w:lang w:val="es-ES" w:eastAsia="es-ES"/>
    </w:rPr>
  </w:style>
  <w:style w:type="paragraph" w:customStyle="1" w:styleId="ui-accordion-content1">
    <w:name w:val="ui-accordion-content1"/>
    <w:basedOn w:val="Normal"/>
    <w:rsid w:val="00972319"/>
    <w:pPr>
      <w:spacing w:after="21"/>
      <w:ind w:right="0"/>
      <w:jc w:val="left"/>
    </w:pPr>
    <w:rPr>
      <w:rFonts w:eastAsia="Times New Roman"/>
      <w:vanish/>
      <w:sz w:val="24"/>
      <w:szCs w:val="24"/>
      <w:lang w:val="es-ES" w:eastAsia="es-ES"/>
    </w:rPr>
  </w:style>
  <w:style w:type="paragraph" w:customStyle="1" w:styleId="ui-accordion-content-active1">
    <w:name w:val="ui-accordion-content-activ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1">
    <w:name w:val="ui-tabs-nav1"/>
    <w:basedOn w:val="Normal"/>
    <w:rsid w:val="00972319"/>
    <w:pPr>
      <w:shd w:val="clear" w:color="auto" w:fill="FFFFFF"/>
      <w:spacing w:after="0"/>
      <w:ind w:right="0"/>
      <w:jc w:val="left"/>
    </w:pPr>
    <w:rPr>
      <w:rFonts w:eastAsia="Times New Roman"/>
      <w:sz w:val="24"/>
      <w:szCs w:val="24"/>
      <w:lang w:val="es-ES" w:eastAsia="es-ES"/>
    </w:rPr>
  </w:style>
  <w:style w:type="paragraph" w:customStyle="1" w:styleId="tertiary1">
    <w:name w:val="tertiary1"/>
    <w:basedOn w:val="Normal"/>
    <w:rsid w:val="00972319"/>
    <w:pPr>
      <w:spacing w:before="100" w:beforeAutospacing="1" w:after="100" w:afterAutospacing="1"/>
      <w:ind w:right="0"/>
      <w:jc w:val="left"/>
    </w:pPr>
    <w:rPr>
      <w:rFonts w:eastAsia="Times New Roman"/>
      <w:color w:val="666666"/>
      <w:sz w:val="24"/>
      <w:szCs w:val="24"/>
      <w:lang w:val="es-ES" w:eastAsia="es-ES"/>
    </w:rPr>
  </w:style>
  <w:style w:type="paragraph" w:customStyle="1" w:styleId="tertiary2">
    <w:name w:val="tertiary2"/>
    <w:basedOn w:val="Normal"/>
    <w:rsid w:val="00972319"/>
    <w:pPr>
      <w:spacing w:before="100" w:beforeAutospacing="1" w:after="100" w:afterAutospacing="1"/>
      <w:ind w:right="0"/>
      <w:jc w:val="left"/>
    </w:pPr>
    <w:rPr>
      <w:rFonts w:eastAsia="Times New Roman"/>
      <w:color w:val="985735"/>
      <w:sz w:val="24"/>
      <w:szCs w:val="24"/>
      <w:lang w:val="es-ES" w:eastAsia="es-ES"/>
    </w:rPr>
  </w:style>
  <w:style w:type="paragraph" w:customStyle="1" w:styleId="ui-tabs-panel1">
    <w:name w:val="ui-tabs-panel1"/>
    <w:basedOn w:val="Normal"/>
    <w:rsid w:val="00972319"/>
    <w:pPr>
      <w:pBdr>
        <w:top w:val="single" w:sz="2" w:space="12" w:color="97B0C8"/>
        <w:left w:val="single" w:sz="4" w:space="17" w:color="97B0C8"/>
        <w:bottom w:val="single" w:sz="4" w:space="12" w:color="97B0C8"/>
        <w:right w:val="single" w:sz="4" w:space="17" w:color="97B0C8"/>
      </w:pBdr>
      <w:spacing w:before="100" w:beforeAutospacing="1" w:after="100" w:afterAutospacing="1"/>
      <w:ind w:right="0"/>
      <w:jc w:val="left"/>
    </w:pPr>
    <w:rPr>
      <w:rFonts w:eastAsia="Times New Roman"/>
      <w:sz w:val="24"/>
      <w:szCs w:val="24"/>
      <w:lang w:val="es-ES" w:eastAsia="es-ES"/>
    </w:rPr>
  </w:style>
  <w:style w:type="paragraph" w:customStyle="1" w:styleId="ui-tabs-hide1">
    <w:name w:val="ui-tabs-hide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resizable-handle1">
    <w:name w:val="ui-resizable-handle1"/>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resizable-handle2">
    <w:name w:val="ui-resizable-handle2"/>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dialog-titlebar1">
    <w:name w:val="ui-dialog-titlebar1"/>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dialog-title1">
    <w:name w:val="ui-dialog-title1"/>
    <w:basedOn w:val="Normal"/>
    <w:rsid w:val="00972319"/>
    <w:pPr>
      <w:spacing w:before="24" w:after="48"/>
      <w:ind w:right="167"/>
      <w:jc w:val="left"/>
    </w:pPr>
    <w:rPr>
      <w:rFonts w:eastAsia="Times New Roman"/>
      <w:sz w:val="24"/>
      <w:szCs w:val="24"/>
      <w:lang w:val="es-ES" w:eastAsia="es-ES"/>
    </w:rPr>
  </w:style>
  <w:style w:type="paragraph" w:customStyle="1" w:styleId="ui-dialog-titlebar-close1">
    <w:name w:val="ui-dialog-titlebar-close1"/>
    <w:basedOn w:val="Normal"/>
    <w:rsid w:val="00972319"/>
    <w:pPr>
      <w:spacing w:after="0"/>
      <w:ind w:right="0"/>
      <w:jc w:val="left"/>
    </w:pPr>
    <w:rPr>
      <w:rFonts w:eastAsia="Times New Roman"/>
      <w:sz w:val="24"/>
      <w:szCs w:val="24"/>
      <w:lang w:val="es-ES" w:eastAsia="es-ES"/>
    </w:rPr>
  </w:style>
  <w:style w:type="paragraph" w:customStyle="1" w:styleId="ui-dialog-content1">
    <w:name w:val="ui-dialog-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1">
    <w:name w:val="ui-dialog-buttonpane1"/>
    <w:basedOn w:val="Normal"/>
    <w:rsid w:val="00972319"/>
    <w:pPr>
      <w:pBdr>
        <w:top w:val="single" w:sz="4" w:space="4" w:color="DDDDDD"/>
      </w:pBdr>
      <w:shd w:val="clear" w:color="auto" w:fill="F5F5F5"/>
      <w:spacing w:before="120" w:after="0"/>
      <w:ind w:right="0"/>
      <w:jc w:val="left"/>
    </w:pPr>
    <w:rPr>
      <w:rFonts w:eastAsia="Times New Roman"/>
      <w:sz w:val="24"/>
      <w:szCs w:val="24"/>
      <w:lang w:val="es-ES" w:eastAsia="es-ES"/>
    </w:rPr>
  </w:style>
  <w:style w:type="paragraph" w:customStyle="1" w:styleId="ui-resizable-se1">
    <w:name w:val="ui-resizable-s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1">
    <w:name w:val="ui-ncbiautocomplete-link-pref-right1"/>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icon12">
    <w:name w:val="ui-icon1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state-hover3">
    <w:name w:val="ui-state-hover3"/>
    <w:basedOn w:val="Normal"/>
    <w:rsid w:val="00972319"/>
    <w:pPr>
      <w:pBdr>
        <w:top w:val="single" w:sz="4" w:space="0" w:color="FFFFFF"/>
        <w:left w:val="single" w:sz="4" w:space="0" w:color="FFFFFF"/>
        <w:bottom w:val="single" w:sz="4" w:space="0" w:color="FFFFFF"/>
        <w:right w:val="single" w:sz="4" w:space="0" w:color="FFFFFF"/>
      </w:pBdr>
      <w:spacing w:before="100" w:beforeAutospacing="1" w:after="100" w:afterAutospacing="1"/>
      <w:ind w:right="0"/>
      <w:jc w:val="left"/>
    </w:pPr>
    <w:rPr>
      <w:rFonts w:eastAsia="Times New Roman"/>
      <w:color w:val="212121"/>
      <w:sz w:val="24"/>
      <w:szCs w:val="24"/>
      <w:lang w:val="es-ES" w:eastAsia="es-ES"/>
    </w:rPr>
  </w:style>
  <w:style w:type="paragraph" w:customStyle="1" w:styleId="ui-ncbibutton-submit1">
    <w:name w:val="ui-ncbibutton-submit1"/>
    <w:basedOn w:val="Normal"/>
    <w:rsid w:val="00972319"/>
    <w:pPr>
      <w:spacing w:before="100" w:beforeAutospacing="1" w:after="100" w:afterAutospacing="1"/>
      <w:ind w:right="131"/>
      <w:jc w:val="left"/>
    </w:pPr>
    <w:rPr>
      <w:rFonts w:eastAsia="Times New Roman"/>
      <w:sz w:val="24"/>
      <w:szCs w:val="24"/>
      <w:lang w:val="es-ES" w:eastAsia="es-ES"/>
    </w:rPr>
  </w:style>
  <w:style w:type="paragraph" w:customStyle="1" w:styleId="ui-ncbibutton-cancel1">
    <w:name w:val="ui-ncbibutton-cancel1"/>
    <w:basedOn w:val="Normal"/>
    <w:rsid w:val="00972319"/>
    <w:pPr>
      <w:spacing w:before="100" w:beforeAutospacing="1" w:after="100" w:afterAutospacing="1" w:line="443" w:lineRule="atLeast"/>
      <w:ind w:right="0"/>
      <w:jc w:val="left"/>
    </w:pPr>
    <w:rPr>
      <w:rFonts w:eastAsia="Times New Roman"/>
      <w:color w:val="2F4A8B"/>
      <w:sz w:val="24"/>
      <w:szCs w:val="24"/>
      <w:lang w:val="es-ES" w:eastAsia="es-ES"/>
    </w:rPr>
  </w:style>
  <w:style w:type="paragraph" w:customStyle="1" w:styleId="ui-button-text1">
    <w:name w:val="ui-button-t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2">
    <w:name w:val="ui-button-tex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3">
    <w:name w:val="ui-button-text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4">
    <w:name w:val="ui-button-text4"/>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5">
    <w:name w:val="ui-button-text5"/>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6">
    <w:name w:val="ui-button-text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7">
    <w:name w:val="ui-button-text7"/>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8">
    <w:name w:val="ui-button-text8"/>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9">
    <w:name w:val="ui-button-text9"/>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3">
    <w:name w:val="ui-icon13"/>
    <w:basedOn w:val="Normal"/>
    <w:rsid w:val="00972319"/>
    <w:pPr>
      <w:spacing w:after="100" w:afterAutospacing="1"/>
      <w:ind w:left="-83" w:right="0" w:firstLine="5108"/>
      <w:jc w:val="left"/>
    </w:pPr>
    <w:rPr>
      <w:rFonts w:eastAsia="Times New Roman"/>
      <w:sz w:val="24"/>
      <w:szCs w:val="24"/>
      <w:lang w:val="es-ES" w:eastAsia="es-ES"/>
    </w:rPr>
  </w:style>
  <w:style w:type="paragraph" w:customStyle="1" w:styleId="ui-icon14">
    <w:name w:val="ui-icon1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5">
    <w:name w:val="ui-icon15"/>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6">
    <w:name w:val="ui-icon16"/>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7">
    <w:name w:val="ui-icon17"/>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8">
    <w:name w:val="ui-icon18"/>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9">
    <w:name w:val="ui-icon19"/>
    <w:basedOn w:val="Normal"/>
    <w:rsid w:val="00972319"/>
    <w:pPr>
      <w:spacing w:after="100" w:afterAutospacing="1"/>
      <w:ind w:right="0" w:firstLine="5108"/>
      <w:jc w:val="left"/>
    </w:pPr>
    <w:rPr>
      <w:rFonts w:eastAsia="Times New Roman"/>
      <w:sz w:val="24"/>
      <w:szCs w:val="24"/>
      <w:lang w:val="es-ES" w:eastAsia="es-ES"/>
    </w:rPr>
  </w:style>
  <w:style w:type="paragraph" w:customStyle="1" w:styleId="ui-button-icon-primary1">
    <w:name w:val="ui-button-icon-prim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2">
    <w:name w:val="ui-button-icon-prim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3">
    <w:name w:val="ui-button-icon-primary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1">
    <w:name w:val="ui-button-icon-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2">
    <w:name w:val="ui-button-icon-second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paged-pagecontrol1">
    <w:name w:val="ui-ncbigrid-paged-pagecontrol1"/>
    <w:basedOn w:val="Normal"/>
    <w:rsid w:val="00972319"/>
    <w:pPr>
      <w:spacing w:after="100" w:afterAutospacing="1"/>
      <w:ind w:right="0"/>
      <w:jc w:val="right"/>
    </w:pPr>
    <w:rPr>
      <w:rFonts w:eastAsia="Times New Roman"/>
      <w:sz w:val="22"/>
      <w:szCs w:val="22"/>
      <w:lang w:val="es-ES" w:eastAsia="es-ES"/>
    </w:rPr>
  </w:style>
  <w:style w:type="paragraph" w:customStyle="1" w:styleId="prev1">
    <w:name w:val="prev1"/>
    <w:basedOn w:val="Normal"/>
    <w:rsid w:val="00972319"/>
    <w:pPr>
      <w:spacing w:before="100" w:beforeAutospacing="1" w:after="100" w:afterAutospacing="1"/>
      <w:ind w:left="48" w:right="144"/>
      <w:jc w:val="left"/>
    </w:pPr>
    <w:rPr>
      <w:rFonts w:eastAsia="Times New Roman"/>
      <w:sz w:val="24"/>
      <w:szCs w:val="24"/>
      <w:lang w:val="es-ES" w:eastAsia="es-ES"/>
    </w:rPr>
  </w:style>
  <w:style w:type="paragraph" w:customStyle="1" w:styleId="next1">
    <w:name w:val="next1"/>
    <w:basedOn w:val="Normal"/>
    <w:rsid w:val="00972319"/>
    <w:pPr>
      <w:spacing w:before="100" w:beforeAutospacing="1" w:after="100" w:afterAutospacing="1"/>
      <w:ind w:left="144" w:right="48"/>
      <w:jc w:val="left"/>
    </w:pPr>
    <w:rPr>
      <w:rFonts w:eastAsia="Times New Roman"/>
      <w:sz w:val="24"/>
      <w:szCs w:val="24"/>
      <w:lang w:val="es-ES" w:eastAsia="es-ES"/>
    </w:rPr>
  </w:style>
  <w:style w:type="paragraph" w:customStyle="1" w:styleId="ui-ncbigrid-select-row-count1">
    <w:name w:val="ui-ncbigrid-select-row-count1"/>
    <w:basedOn w:val="Normal"/>
    <w:rsid w:val="00972319"/>
    <w:pPr>
      <w:spacing w:before="100" w:beforeAutospacing="1" w:after="100" w:afterAutospacing="1"/>
      <w:ind w:right="0"/>
      <w:jc w:val="left"/>
    </w:pPr>
    <w:rPr>
      <w:rFonts w:eastAsia="Times New Roman"/>
      <w:b/>
      <w:bCs/>
      <w:sz w:val="24"/>
      <w:szCs w:val="24"/>
      <w:lang w:val="es-ES" w:eastAsia="es-ES"/>
    </w:rPr>
  </w:style>
  <w:style w:type="character" w:customStyle="1" w:styleId="pagelink1">
    <w:name w:val="page_link1"/>
    <w:basedOn w:val="Fuentedeprrafopredeter"/>
    <w:rsid w:val="00972319"/>
    <w:rPr>
      <w:color w:val="CCCCCC"/>
    </w:rPr>
  </w:style>
  <w:style w:type="character" w:customStyle="1" w:styleId="collapsabletbodyicon1">
    <w:name w:val="collapsabletbodyicon1"/>
    <w:basedOn w:val="Fuentedeprrafopredeter"/>
    <w:rsid w:val="00972319"/>
  </w:style>
  <w:style w:type="character" w:customStyle="1" w:styleId="ui-icon-plus-minus-big1">
    <w:name w:val="ui-icon-plus-minus-big1"/>
    <w:basedOn w:val="Fuentedeprrafopredeter"/>
    <w:rsid w:val="00972319"/>
    <w:rPr>
      <w:shd w:val="clear" w:color="auto" w:fill="auto"/>
    </w:rPr>
  </w:style>
  <w:style w:type="character" w:customStyle="1" w:styleId="ui-icon-plus-minus-big-open1">
    <w:name w:val="ui-icon-plus-minus-big-open1"/>
    <w:basedOn w:val="Fuentedeprrafopredeter"/>
    <w:rsid w:val="00972319"/>
    <w:rPr>
      <w:shd w:val="clear" w:color="auto" w:fill="auto"/>
    </w:rPr>
  </w:style>
  <w:style w:type="paragraph" w:customStyle="1" w:styleId="ui-ncbigrid-outer-div1">
    <w:name w:val="ui-ncbigrid-outer-div1"/>
    <w:basedOn w:val="Normal"/>
    <w:rsid w:val="00972319"/>
    <w:pPr>
      <w:pBdr>
        <w:top w:val="single" w:sz="4" w:space="0" w:color="97B0C8"/>
        <w:left w:val="single" w:sz="4" w:space="0" w:color="97B0C8"/>
        <w:bottom w:val="single" w:sz="4" w:space="0" w:color="97B0C8"/>
        <w:right w:val="single" w:sz="4" w:space="0" w:color="97B0C8"/>
      </w:pBdr>
      <w:spacing w:after="0"/>
      <w:ind w:right="0"/>
      <w:jc w:val="left"/>
    </w:pPr>
    <w:rPr>
      <w:rFonts w:eastAsia="Times New Roman"/>
      <w:sz w:val="24"/>
      <w:szCs w:val="24"/>
      <w:lang w:val="es-ES" w:eastAsia="es-ES"/>
    </w:rPr>
  </w:style>
  <w:style w:type="paragraph" w:customStyle="1" w:styleId="ui-ncbimenulia1">
    <w:name w:val="ui-ncbimenu&gt;li&gt;a1"/>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leaf1">
    <w:name w:val="ui-ncbimenu-item-leaf1"/>
    <w:basedOn w:val="Normal"/>
    <w:rsid w:val="00972319"/>
    <w:pPr>
      <w:spacing w:after="0"/>
      <w:ind w:right="180"/>
      <w:jc w:val="left"/>
    </w:pPr>
    <w:rPr>
      <w:rFonts w:eastAsia="Times New Roman"/>
      <w:sz w:val="24"/>
      <w:szCs w:val="24"/>
      <w:lang w:val="es-ES" w:eastAsia="es-ES"/>
    </w:rPr>
  </w:style>
  <w:style w:type="paragraph" w:customStyle="1" w:styleId="ui-ncbimenu-item-leafa1">
    <w:name w:val="ui-ncbimenu-item-leaf&gt;a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1">
    <w:name w:val="brieflinkpop1"/>
    <w:basedOn w:val="Normal"/>
    <w:rsid w:val="00972319"/>
    <w:pPr>
      <w:spacing w:before="100" w:beforeAutospacing="1" w:after="100" w:afterAutospacing="1"/>
      <w:ind w:right="0"/>
      <w:jc w:val="left"/>
    </w:pPr>
    <w:rPr>
      <w:rFonts w:eastAsia="Times New Roman"/>
      <w:color w:val="777777"/>
      <w:sz w:val="24"/>
      <w:szCs w:val="24"/>
      <w:lang w:val="es-ES" w:eastAsia="es-ES"/>
    </w:rPr>
  </w:style>
  <w:style w:type="character" w:customStyle="1" w:styleId="ui-icon-plus-minus-big2">
    <w:name w:val="ui-icon-plus-minus-big2"/>
    <w:basedOn w:val="Fuentedeprrafopredeter"/>
    <w:rsid w:val="00972319"/>
    <w:rPr>
      <w:shd w:val="clear" w:color="auto" w:fill="auto"/>
    </w:rPr>
  </w:style>
  <w:style w:type="character" w:customStyle="1" w:styleId="ui-icon-plus-minus-big-open2">
    <w:name w:val="ui-icon-plus-minus-big-open2"/>
    <w:basedOn w:val="Fuentedeprrafopredeter"/>
    <w:rsid w:val="00972319"/>
    <w:rPr>
      <w:shd w:val="clear" w:color="auto" w:fill="auto"/>
    </w:rPr>
  </w:style>
  <w:style w:type="character" w:customStyle="1" w:styleId="ui-icon20">
    <w:name w:val="ui-icon20"/>
    <w:basedOn w:val="Fuentedeprrafopredeter"/>
    <w:rsid w:val="00972319"/>
    <w:rPr>
      <w:vanish w:val="0"/>
      <w:webHidden w:val="0"/>
      <w:specVanish w:val="0"/>
    </w:rPr>
  </w:style>
  <w:style w:type="character" w:customStyle="1" w:styleId="ui-icon21">
    <w:name w:val="ui-icon21"/>
    <w:basedOn w:val="Fuentedeprrafopredeter"/>
    <w:rsid w:val="00972319"/>
    <w:rPr>
      <w:vanish w:val="0"/>
      <w:webHidden w:val="0"/>
      <w:specVanish w:val="0"/>
    </w:rPr>
  </w:style>
  <w:style w:type="character" w:customStyle="1" w:styleId="tree-parent1">
    <w:name w:val="tree-parent1"/>
    <w:basedOn w:val="Fuentedeprrafopredeter"/>
    <w:rsid w:val="00972319"/>
  </w:style>
  <w:style w:type="character" w:customStyle="1" w:styleId="tree-parent2">
    <w:name w:val="tree-parent2"/>
    <w:basedOn w:val="Fuentedeprrafopredeter"/>
    <w:rsid w:val="00972319"/>
  </w:style>
  <w:style w:type="character" w:customStyle="1" w:styleId="ui-state-hover4">
    <w:name w:val="ui-state-hover4"/>
    <w:basedOn w:val="Fuentedeprrafopredeter"/>
    <w:rsid w:val="00972319"/>
    <w:rPr>
      <w:b w:val="0"/>
      <w:bCs w:val="0"/>
      <w:color w:val="000000"/>
      <w:bdr w:val="single" w:sz="4" w:space="0" w:color="EEEEEE" w:frame="1"/>
      <w:shd w:val="clear" w:color="auto" w:fill="FAFAFA"/>
    </w:rPr>
  </w:style>
  <w:style w:type="paragraph" w:customStyle="1" w:styleId="ui-button-text10">
    <w:name w:val="ui-button-text10"/>
    <w:basedOn w:val="Normal"/>
    <w:rsid w:val="00972319"/>
    <w:pPr>
      <w:spacing w:after="100" w:afterAutospacing="1"/>
      <w:ind w:right="0"/>
      <w:jc w:val="left"/>
    </w:pPr>
    <w:rPr>
      <w:rFonts w:eastAsia="Times New Roman"/>
      <w:sz w:val="24"/>
      <w:szCs w:val="24"/>
      <w:lang w:val="es-ES" w:eastAsia="es-ES"/>
    </w:rPr>
  </w:style>
  <w:style w:type="paragraph" w:customStyle="1" w:styleId="star1">
    <w:name w:val="star1"/>
    <w:basedOn w:val="Normal"/>
    <w:rsid w:val="00972319"/>
    <w:pPr>
      <w:spacing w:before="100" w:beforeAutospacing="1" w:after="100" w:afterAutospacing="1"/>
      <w:ind w:right="148"/>
      <w:jc w:val="left"/>
    </w:pPr>
    <w:rPr>
      <w:rFonts w:eastAsia="Times New Roman"/>
      <w:sz w:val="24"/>
      <w:szCs w:val="24"/>
      <w:lang w:val="es-ES" w:eastAsia="es-ES"/>
    </w:rPr>
  </w:style>
  <w:style w:type="paragraph" w:customStyle="1" w:styleId="jig-ncbisetswitch1">
    <w:name w:val="jig-ncbisetswitch1"/>
    <w:basedOn w:val="Normal"/>
    <w:rsid w:val="00972319"/>
    <w:pPr>
      <w:pBdr>
        <w:right w:val="single" w:sz="4" w:space="11" w:color="FAFAFA"/>
      </w:pBdr>
      <w:spacing w:before="100" w:beforeAutospacing="1" w:after="100" w:afterAutospacing="1" w:line="295" w:lineRule="atLeast"/>
      <w:ind w:right="0"/>
      <w:jc w:val="left"/>
    </w:pPr>
    <w:rPr>
      <w:rFonts w:eastAsia="Times New Roman"/>
      <w:color w:val="333333"/>
      <w:sz w:val="24"/>
      <w:szCs w:val="24"/>
      <w:lang w:val="es-ES" w:eastAsia="es-ES"/>
    </w:rPr>
  </w:style>
  <w:style w:type="paragraph" w:customStyle="1" w:styleId="ui-ncbisetswitch-button1">
    <w:name w:val="ui-ncbisetswitch-button1"/>
    <w:basedOn w:val="Normal"/>
    <w:rsid w:val="00972319"/>
    <w:pPr>
      <w:pBdr>
        <w:left w:val="single" w:sz="4" w:space="0" w:color="BCBCBC"/>
      </w:pBdr>
      <w:spacing w:before="100" w:beforeAutospacing="1" w:after="100" w:afterAutospacing="1"/>
      <w:ind w:right="0"/>
      <w:jc w:val="left"/>
    </w:pPr>
    <w:rPr>
      <w:rFonts w:eastAsia="Times New Roman"/>
      <w:sz w:val="24"/>
      <w:szCs w:val="24"/>
      <w:lang w:val="es-ES" w:eastAsia="es-ES"/>
    </w:rPr>
  </w:style>
  <w:style w:type="paragraph" w:customStyle="1" w:styleId="ui-icon22">
    <w:name w:val="ui-icon22"/>
    <w:basedOn w:val="Normal"/>
    <w:rsid w:val="00972319"/>
    <w:pPr>
      <w:spacing w:before="111" w:after="111"/>
      <w:ind w:left="111" w:right="111" w:firstLine="5108"/>
      <w:jc w:val="left"/>
    </w:pPr>
    <w:rPr>
      <w:rFonts w:eastAsia="Times New Roman"/>
      <w:sz w:val="24"/>
      <w:szCs w:val="24"/>
      <w:lang w:val="es-ES" w:eastAsia="es-ES"/>
    </w:rPr>
  </w:style>
  <w:style w:type="paragraph" w:customStyle="1" w:styleId="ltd-hover1">
    <w:name w:val="ltd-hover1"/>
    <w:basedOn w:val="Normal"/>
    <w:rsid w:val="00972319"/>
    <w:pPr>
      <w:shd w:val="clear" w:color="auto" w:fill="E8E8E8"/>
      <w:spacing w:before="100" w:beforeAutospacing="1" w:after="100" w:afterAutospacing="1"/>
      <w:ind w:right="0"/>
      <w:jc w:val="left"/>
    </w:pPr>
    <w:rPr>
      <w:rFonts w:eastAsia="Times New Roman"/>
      <w:sz w:val="24"/>
      <w:szCs w:val="24"/>
      <w:lang w:val="es-ES" w:eastAsia="es-ES"/>
    </w:rPr>
  </w:style>
  <w:style w:type="paragraph" w:customStyle="1" w:styleId="ui-icon23">
    <w:name w:val="ui-icon2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ncbisetswitch-options1">
    <w:name w:val="ui-ncbisetswitch-options1"/>
    <w:basedOn w:val="Normal"/>
    <w:rsid w:val="00972319"/>
    <w:pPr>
      <w:spacing w:after="0"/>
      <w:ind w:right="0"/>
      <w:jc w:val="left"/>
    </w:pPr>
    <w:rPr>
      <w:rFonts w:eastAsia="Times New Roman"/>
      <w:sz w:val="24"/>
      <w:szCs w:val="24"/>
      <w:lang w:val="es-ES" w:eastAsia="es-ES"/>
    </w:rPr>
  </w:style>
  <w:style w:type="paragraph" w:customStyle="1" w:styleId="ui-datepicker-header1">
    <w:name w:val="ui-datepicker-heade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1">
    <w:name w:val="ui-datepicker-prev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1">
    <w:name w:val="ui-datepicker-n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1">
    <w:name w:val="ui-datepicker-title1"/>
    <w:basedOn w:val="Normal"/>
    <w:rsid w:val="00972319"/>
    <w:pPr>
      <w:spacing w:after="0" w:line="432" w:lineRule="atLeast"/>
      <w:ind w:left="552" w:right="552"/>
      <w:jc w:val="center"/>
    </w:pPr>
    <w:rPr>
      <w:rFonts w:eastAsia="Times New Roman"/>
      <w:sz w:val="24"/>
      <w:szCs w:val="24"/>
      <w:lang w:val="es-ES" w:eastAsia="es-ES"/>
    </w:rPr>
  </w:style>
  <w:style w:type="paragraph" w:customStyle="1" w:styleId="ui-datepicker-buttonpane1">
    <w:name w:val="ui-datepicker-buttonpane1"/>
    <w:basedOn w:val="Normal"/>
    <w:rsid w:val="00972319"/>
    <w:pPr>
      <w:spacing w:before="168" w:after="0"/>
      <w:ind w:right="0"/>
      <w:jc w:val="left"/>
    </w:pPr>
    <w:rPr>
      <w:rFonts w:eastAsia="Times New Roman"/>
      <w:sz w:val="24"/>
      <w:szCs w:val="24"/>
      <w:lang w:val="es-ES" w:eastAsia="es-ES"/>
    </w:rPr>
  </w:style>
  <w:style w:type="paragraph" w:customStyle="1" w:styleId="ui-datepicker-group1">
    <w:name w:val="ui-datepicker-grou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2">
    <w:name w:val="ui-datepicker-group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3">
    <w:name w:val="ui-datepicker-group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2">
    <w:name w:val="ui-datepicker-header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3">
    <w:name w:val="ui-datepicker-header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2">
    <w:name w:val="ui-datepicker-buttonpan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3">
    <w:name w:val="ui-datepicker-buttonpane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4">
    <w:name w:val="ui-datepicker-header4"/>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5">
    <w:name w:val="ui-datepicker-header5"/>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1">
    <w:name w:val="ui-slider-hand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1">
    <w:name w:val="ui-slider-range1"/>
    <w:basedOn w:val="Normal"/>
    <w:rsid w:val="00972319"/>
    <w:pPr>
      <w:spacing w:before="100" w:beforeAutospacing="1" w:after="100" w:afterAutospacing="1"/>
      <w:ind w:right="0"/>
      <w:jc w:val="left"/>
    </w:pPr>
    <w:rPr>
      <w:rFonts w:eastAsia="Times New Roman"/>
      <w:sz w:val="17"/>
      <w:szCs w:val="17"/>
      <w:lang w:val="es-ES" w:eastAsia="es-ES"/>
    </w:rPr>
  </w:style>
  <w:style w:type="paragraph" w:customStyle="1" w:styleId="ui-slider-handle2">
    <w:name w:val="ui-slider-handle2"/>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ui-slider-handle3">
    <w:name w:val="ui-slider-handle3"/>
    <w:basedOn w:val="Normal"/>
    <w:rsid w:val="00972319"/>
    <w:pPr>
      <w:spacing w:before="100" w:beforeAutospacing="1" w:after="0"/>
      <w:ind w:right="0"/>
      <w:jc w:val="left"/>
    </w:pPr>
    <w:rPr>
      <w:rFonts w:eastAsia="Times New Roman"/>
      <w:sz w:val="24"/>
      <w:szCs w:val="24"/>
      <w:lang w:val="es-ES" w:eastAsia="es-ES"/>
    </w:rPr>
  </w:style>
  <w:style w:type="paragraph" w:customStyle="1" w:styleId="ui-slider-range2">
    <w:name w:val="ui-slider-rang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1">
    <w:name w:val="ui-ncbimenu-item-first-active1"/>
    <w:basedOn w:val="Normal"/>
    <w:rsid w:val="00972319"/>
    <w:pPr>
      <w:shd w:val="clear" w:color="auto" w:fill="4C96DF"/>
      <w:spacing w:before="100" w:beforeAutospacing="1" w:after="100" w:afterAutospacing="1"/>
      <w:ind w:right="0"/>
      <w:jc w:val="left"/>
    </w:pPr>
    <w:rPr>
      <w:rFonts w:eastAsia="Times New Roman"/>
      <w:color w:val="FFFFFF"/>
      <w:sz w:val="24"/>
      <w:szCs w:val="24"/>
      <w:lang w:val="es-ES" w:eastAsia="es-ES"/>
    </w:rPr>
  </w:style>
  <w:style w:type="paragraph" w:customStyle="1" w:styleId="address1">
    <w:name w:val="address1"/>
    <w:basedOn w:val="Normal"/>
    <w:rsid w:val="00972319"/>
    <w:pPr>
      <w:spacing w:after="0" w:line="188" w:lineRule="atLeast"/>
      <w:ind w:right="0"/>
      <w:jc w:val="left"/>
    </w:pPr>
    <w:rPr>
      <w:rFonts w:eastAsia="Times New Roman"/>
      <w:sz w:val="24"/>
      <w:szCs w:val="24"/>
      <w:lang w:val="es-ES" w:eastAsia="es-ES"/>
    </w:rPr>
  </w:style>
  <w:style w:type="paragraph" w:customStyle="1" w:styleId="adr1">
    <w:name w:val="ad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1">
    <w:name w:val="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2">
    <w:name w:val="conten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wrap1">
    <w:name w:val="no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1">
    <w:name w:val="hel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dden1">
    <w:name w:val="hidden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visible1">
    <w:name w:val="visib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1">
    <w:name w:val="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1">
    <w:name w:val="jig-ncbiclearbutton-wrap1"/>
    <w:basedOn w:val="Normal"/>
    <w:rsid w:val="00972319"/>
    <w:pPr>
      <w:pBdr>
        <w:top w:val="single" w:sz="4" w:space="1" w:color="999999"/>
        <w:left w:val="single" w:sz="4" w:space="1" w:color="999999"/>
        <w:bottom w:val="single" w:sz="4" w:space="1" w:color="999999"/>
        <w:right w:val="single" w:sz="4" w:space="10" w:color="999999"/>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columnlist1">
    <w:name w:val="column_list1"/>
    <w:basedOn w:val="Normal"/>
    <w:rsid w:val="00972319"/>
    <w:pPr>
      <w:spacing w:after="0"/>
      <w:ind w:right="0"/>
      <w:jc w:val="left"/>
    </w:pPr>
    <w:rPr>
      <w:rFonts w:eastAsia="Times New Roman"/>
      <w:sz w:val="24"/>
      <w:szCs w:val="24"/>
      <w:lang w:val="es-ES" w:eastAsia="es-ES"/>
    </w:rPr>
  </w:style>
  <w:style w:type="paragraph" w:customStyle="1" w:styleId="submenu1">
    <w:name w:val="submenu1"/>
    <w:basedOn w:val="Normal"/>
    <w:rsid w:val="00972319"/>
    <w:pPr>
      <w:pBdr>
        <w:top w:val="single" w:sz="4" w:space="12" w:color="DDDDDD"/>
      </w:pBdr>
      <w:spacing w:after="0"/>
      <w:ind w:right="0"/>
      <w:jc w:val="left"/>
    </w:pPr>
    <w:rPr>
      <w:rFonts w:eastAsia="Times New Roman"/>
      <w:sz w:val="24"/>
      <w:szCs w:val="24"/>
      <w:lang w:val="es-ES" w:eastAsia="es-ES"/>
    </w:rPr>
  </w:style>
  <w:style w:type="paragraph" w:customStyle="1" w:styleId="hint1">
    <w:name w:val="hint1"/>
    <w:basedOn w:val="Normal"/>
    <w:rsid w:val="00972319"/>
    <w:pPr>
      <w:spacing w:before="120" w:after="120"/>
      <w:ind w:right="0"/>
      <w:jc w:val="left"/>
    </w:pPr>
    <w:rPr>
      <w:rFonts w:eastAsia="Times New Roman"/>
      <w:sz w:val="24"/>
      <w:szCs w:val="24"/>
      <w:lang w:val="es-ES" w:eastAsia="es-ES"/>
    </w:rPr>
  </w:style>
  <w:style w:type="paragraph" w:customStyle="1" w:styleId="icon2">
    <w:name w:val="icon2"/>
    <w:basedOn w:val="Normal"/>
    <w:rsid w:val="00972319"/>
    <w:pPr>
      <w:spacing w:before="100" w:beforeAutospacing="1" w:after="100" w:afterAutospacing="1"/>
      <w:ind w:right="42"/>
      <w:jc w:val="left"/>
    </w:pPr>
    <w:rPr>
      <w:rFonts w:eastAsia="Times New Roman"/>
      <w:sz w:val="24"/>
      <w:szCs w:val="24"/>
      <w:lang w:val="es-ES" w:eastAsia="es-ES"/>
    </w:rPr>
  </w:style>
  <w:style w:type="character" w:customStyle="1" w:styleId="icon3">
    <w:name w:val="icon3"/>
    <w:basedOn w:val="Fuentedeprrafopredeter"/>
    <w:rsid w:val="00972319"/>
    <w:rPr>
      <w:vanish w:val="0"/>
      <w:webHidden w:val="0"/>
      <w:shd w:val="clear" w:color="auto" w:fill="FFFFFF"/>
      <w:specVanish w:val="0"/>
    </w:rPr>
  </w:style>
  <w:style w:type="paragraph" w:customStyle="1" w:styleId="whatsthis1">
    <w:name w:val="whatsthis1"/>
    <w:basedOn w:val="Normal"/>
    <w:rsid w:val="00972319"/>
    <w:pPr>
      <w:spacing w:before="100" w:beforeAutospacing="1" w:after="100" w:afterAutospacing="1"/>
      <w:ind w:left="72" w:right="0"/>
      <w:jc w:val="left"/>
    </w:pPr>
    <w:rPr>
      <w:rFonts w:eastAsia="Times New Roman"/>
      <w:color w:val="14376C"/>
      <w:sz w:val="24"/>
      <w:szCs w:val="24"/>
      <w:lang w:val="es-ES" w:eastAsia="es-ES"/>
    </w:rPr>
  </w:style>
  <w:style w:type="paragraph" w:customStyle="1" w:styleId="seemore1">
    <w:name w:val="seemore1"/>
    <w:basedOn w:val="Normal"/>
    <w:rsid w:val="00972319"/>
    <w:pPr>
      <w:spacing w:before="192" w:after="100" w:afterAutospacing="1"/>
      <w:ind w:right="0"/>
      <w:jc w:val="right"/>
    </w:pPr>
    <w:rPr>
      <w:rFonts w:eastAsia="Times New Roman"/>
      <w:color w:val="14376C"/>
      <w:sz w:val="22"/>
      <w:szCs w:val="22"/>
      <w:lang w:val="es-ES" w:eastAsia="es-ES"/>
    </w:rPr>
  </w:style>
  <w:style w:type="paragraph" w:customStyle="1" w:styleId="portletsectionheader1">
    <w:name w:val="portlet_section_header1"/>
    <w:basedOn w:val="Normal"/>
    <w:rsid w:val="00972319"/>
    <w:pPr>
      <w:spacing w:before="100" w:beforeAutospacing="1" w:after="100" w:afterAutospacing="1"/>
      <w:ind w:right="0"/>
      <w:jc w:val="left"/>
    </w:pPr>
    <w:rPr>
      <w:rFonts w:eastAsia="Times New Roman"/>
      <w:b/>
      <w:bCs/>
      <w:color w:val="000000"/>
      <w:sz w:val="24"/>
      <w:szCs w:val="24"/>
      <w:lang w:val="es-ES" w:eastAsia="es-ES"/>
    </w:rPr>
  </w:style>
  <w:style w:type="paragraph" w:customStyle="1" w:styleId="longinfo1">
    <w:name w:val="long_info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onelinesource1">
    <w:name w:val="one_line_source1"/>
    <w:basedOn w:val="Normal"/>
    <w:rsid w:val="00972319"/>
    <w:pPr>
      <w:shd w:val="clear" w:color="auto" w:fill="FFFFFF"/>
      <w:spacing w:before="100" w:beforeAutospacing="1" w:after="100" w:afterAutospacing="1"/>
      <w:ind w:right="0"/>
      <w:jc w:val="left"/>
    </w:pPr>
    <w:rPr>
      <w:rFonts w:eastAsia="Times New Roman"/>
      <w:color w:val="777777"/>
      <w:sz w:val="24"/>
      <w:szCs w:val="24"/>
      <w:lang w:val="es-ES" w:eastAsia="es-ES"/>
    </w:rPr>
  </w:style>
  <w:style w:type="paragraph" w:customStyle="1" w:styleId="desc1">
    <w:name w:val="desc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tertiary3">
    <w:name w:val="tertiary3"/>
    <w:basedOn w:val="Normal"/>
    <w:rsid w:val="00972319"/>
    <w:pPr>
      <w:shd w:val="clear" w:color="auto" w:fill="FFFFFF"/>
      <w:spacing w:before="100" w:beforeAutospacing="1" w:after="100" w:afterAutospacing="1" w:line="336" w:lineRule="atLeast"/>
      <w:ind w:right="0"/>
      <w:jc w:val="right"/>
    </w:pPr>
    <w:rPr>
      <w:rFonts w:eastAsia="Times New Roman"/>
      <w:color w:val="777777"/>
      <w:sz w:val="18"/>
      <w:szCs w:val="18"/>
      <w:lang w:val="es-ES" w:eastAsia="es-ES"/>
    </w:rPr>
  </w:style>
  <w:style w:type="paragraph" w:customStyle="1" w:styleId="invert1">
    <w:name w:val="invert1"/>
    <w:basedOn w:val="Normal"/>
    <w:rsid w:val="00972319"/>
    <w:pPr>
      <w:shd w:val="clear" w:color="auto" w:fill="14376C"/>
      <w:spacing w:before="100" w:beforeAutospacing="1" w:after="100" w:afterAutospacing="1"/>
      <w:ind w:right="0"/>
      <w:jc w:val="left"/>
    </w:pPr>
    <w:rPr>
      <w:rFonts w:eastAsia="Times New Roman"/>
      <w:color w:val="FFFFFF"/>
      <w:sz w:val="24"/>
      <w:szCs w:val="24"/>
      <w:lang w:val="es-ES" w:eastAsia="es-ES"/>
    </w:rPr>
  </w:style>
  <w:style w:type="paragraph" w:customStyle="1" w:styleId="tertiary4">
    <w:name w:val="tertiary4"/>
    <w:basedOn w:val="Normal"/>
    <w:rsid w:val="00972319"/>
    <w:pPr>
      <w:spacing w:before="100" w:beforeAutospacing="1" w:after="100" w:afterAutospacing="1" w:line="336" w:lineRule="atLeast"/>
      <w:ind w:right="0"/>
      <w:jc w:val="right"/>
    </w:pPr>
    <w:rPr>
      <w:rFonts w:eastAsia="Times New Roman"/>
      <w:color w:val="777777"/>
      <w:sz w:val="24"/>
      <w:szCs w:val="24"/>
      <w:lang w:val="es-ES" w:eastAsia="es-ES"/>
    </w:rPr>
  </w:style>
  <w:style w:type="paragraph" w:customStyle="1" w:styleId="image1">
    <w:name w:val="imag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1">
    <w:name w:val="right1"/>
    <w:basedOn w:val="Normal"/>
    <w:rsid w:val="00972319"/>
    <w:pPr>
      <w:spacing w:before="100" w:beforeAutospacing="1" w:after="100" w:afterAutospacing="1"/>
      <w:ind w:right="0"/>
      <w:jc w:val="right"/>
    </w:pPr>
    <w:rPr>
      <w:rFonts w:eastAsia="Times New Roman"/>
      <w:color w:val="777777"/>
      <w:sz w:val="24"/>
      <w:szCs w:val="24"/>
      <w:lang w:val="es-ES" w:eastAsia="es-ES"/>
    </w:rPr>
  </w:style>
  <w:style w:type="paragraph" w:customStyle="1" w:styleId="sensorhead1">
    <w:name w:val="sensor_head1"/>
    <w:basedOn w:val="Normal"/>
    <w:rsid w:val="00972319"/>
    <w:pPr>
      <w:spacing w:after="0"/>
      <w:ind w:right="0"/>
      <w:jc w:val="left"/>
    </w:pPr>
    <w:rPr>
      <w:rFonts w:eastAsia="Times New Roman"/>
      <w:sz w:val="24"/>
      <w:szCs w:val="24"/>
      <w:lang w:val="es-ES" w:eastAsia="es-ES"/>
    </w:rPr>
  </w:style>
  <w:style w:type="paragraph" w:customStyle="1" w:styleId="sensorcontent1">
    <w:name w:val="sensor_content1"/>
    <w:basedOn w:val="Normal"/>
    <w:rsid w:val="00972319"/>
    <w:pPr>
      <w:spacing w:after="264"/>
      <w:ind w:right="0"/>
      <w:jc w:val="left"/>
    </w:pPr>
    <w:rPr>
      <w:rFonts w:eastAsia="Times New Roman"/>
      <w:sz w:val="24"/>
      <w:szCs w:val="24"/>
      <w:lang w:val="es-ES" w:eastAsia="es-ES"/>
    </w:rPr>
  </w:style>
  <w:style w:type="paragraph" w:customStyle="1" w:styleId="portletshutter1">
    <w:name w:val="portlet_shutter1"/>
    <w:basedOn w:val="Normal"/>
    <w:rsid w:val="00972319"/>
    <w:pPr>
      <w:spacing w:after="0"/>
      <w:ind w:right="0"/>
      <w:jc w:val="left"/>
    </w:pPr>
    <w:rPr>
      <w:rFonts w:eastAsia="Times New Roman"/>
      <w:vanish/>
      <w:sz w:val="24"/>
      <w:szCs w:val="24"/>
      <w:lang w:val="es-ES" w:eastAsia="es-ES"/>
    </w:rPr>
  </w:style>
  <w:style w:type="character" w:customStyle="1" w:styleId="cit1">
    <w:name w:val="cit1"/>
    <w:basedOn w:val="Fuentedeprrafopredeter"/>
    <w:rsid w:val="00972319"/>
    <w:rPr>
      <w:color w:val="111177"/>
      <w:sz w:val="22"/>
      <w:szCs w:val="22"/>
    </w:rPr>
  </w:style>
  <w:style w:type="character" w:customStyle="1" w:styleId="all1">
    <w:name w:val="all1"/>
    <w:basedOn w:val="Fuentedeprrafopredeter"/>
    <w:rsid w:val="00972319"/>
  </w:style>
  <w:style w:type="paragraph" w:customStyle="1" w:styleId="rprtnum1">
    <w:name w:val="rprtnum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1">
    <w:name w:val="rslt1"/>
    <w:basedOn w:val="Normal"/>
    <w:rsid w:val="00972319"/>
    <w:pPr>
      <w:spacing w:before="100" w:beforeAutospacing="1" w:after="100" w:afterAutospacing="1"/>
      <w:ind w:left="292" w:right="0"/>
      <w:jc w:val="left"/>
    </w:pPr>
    <w:rPr>
      <w:rFonts w:eastAsia="Times New Roman"/>
      <w:sz w:val="24"/>
      <w:szCs w:val="24"/>
      <w:lang w:val="es-ES" w:eastAsia="es-ES"/>
    </w:rPr>
  </w:style>
  <w:style w:type="paragraph" w:customStyle="1" w:styleId="rsltimgright1">
    <w:name w:val="rsltimg_right1"/>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title1">
    <w:name w:val="title1"/>
    <w:basedOn w:val="Normal"/>
    <w:rsid w:val="00972319"/>
    <w:pPr>
      <w:spacing w:after="0"/>
      <w:ind w:right="0"/>
      <w:jc w:val="left"/>
    </w:pPr>
    <w:rPr>
      <w:rFonts w:eastAsia="Times New Roman"/>
      <w:sz w:val="27"/>
      <w:szCs w:val="27"/>
      <w:lang w:val="es-ES" w:eastAsia="es-ES"/>
    </w:rPr>
  </w:style>
  <w:style w:type="paragraph" w:customStyle="1" w:styleId="supp1">
    <w:name w:val="supp1"/>
    <w:basedOn w:val="Normal"/>
    <w:rsid w:val="00972319"/>
    <w:pPr>
      <w:spacing w:before="34" w:after="34"/>
      <w:ind w:right="0"/>
      <w:jc w:val="left"/>
    </w:pPr>
    <w:rPr>
      <w:rFonts w:eastAsia="Times New Roman"/>
      <w:sz w:val="24"/>
      <w:szCs w:val="24"/>
      <w:lang w:val="es-ES" w:eastAsia="es-ES"/>
    </w:rPr>
  </w:style>
  <w:style w:type="paragraph" w:customStyle="1" w:styleId="desc2">
    <w:name w:val="desc2"/>
    <w:basedOn w:val="Normal"/>
    <w:rsid w:val="00972319"/>
    <w:pPr>
      <w:spacing w:after="0"/>
      <w:ind w:right="0"/>
      <w:jc w:val="left"/>
    </w:pPr>
    <w:rPr>
      <w:rFonts w:eastAsia="Times New Roman"/>
      <w:sz w:val="26"/>
      <w:szCs w:val="26"/>
      <w:lang w:val="es-ES" w:eastAsia="es-ES"/>
    </w:rPr>
  </w:style>
  <w:style w:type="paragraph" w:customStyle="1" w:styleId="details1">
    <w:name w:val="details1"/>
    <w:basedOn w:val="Normal"/>
    <w:rsid w:val="00972319"/>
    <w:pPr>
      <w:spacing w:after="0"/>
      <w:ind w:right="0"/>
      <w:jc w:val="left"/>
    </w:pPr>
    <w:rPr>
      <w:rFonts w:eastAsia="Times New Roman"/>
      <w:sz w:val="22"/>
      <w:szCs w:val="22"/>
      <w:lang w:val="es-ES" w:eastAsia="es-ES"/>
    </w:rPr>
  </w:style>
  <w:style w:type="paragraph" w:customStyle="1" w:styleId="aux1">
    <w:name w:val="aux1"/>
    <w:basedOn w:val="Normal"/>
    <w:rsid w:val="00972319"/>
    <w:pPr>
      <w:spacing w:after="0" w:line="336" w:lineRule="atLeast"/>
      <w:ind w:right="0"/>
      <w:jc w:val="left"/>
    </w:pPr>
    <w:rPr>
      <w:rFonts w:eastAsia="Times New Roman"/>
      <w:sz w:val="22"/>
      <w:szCs w:val="22"/>
      <w:lang w:val="es-ES" w:eastAsia="es-ES"/>
    </w:rPr>
  </w:style>
  <w:style w:type="paragraph" w:customStyle="1" w:styleId="statusicon1">
    <w:name w:val="status_icon1"/>
    <w:basedOn w:val="Normal"/>
    <w:rsid w:val="00972319"/>
    <w:pPr>
      <w:spacing w:after="0" w:line="336" w:lineRule="atLeast"/>
      <w:ind w:right="0"/>
      <w:jc w:val="left"/>
    </w:pPr>
    <w:rPr>
      <w:rFonts w:eastAsia="Times New Roman"/>
      <w:b/>
      <w:bCs/>
      <w:color w:val="985735"/>
      <w:sz w:val="24"/>
      <w:szCs w:val="24"/>
      <w:lang w:val="es-ES" w:eastAsia="es-ES"/>
    </w:rPr>
  </w:style>
  <w:style w:type="paragraph" w:customStyle="1" w:styleId="resc1">
    <w:name w:val="resc1"/>
    <w:basedOn w:val="Normal"/>
    <w:rsid w:val="00972319"/>
    <w:pPr>
      <w:spacing w:after="0" w:line="336" w:lineRule="atLeast"/>
      <w:ind w:right="0"/>
      <w:jc w:val="left"/>
    </w:pPr>
    <w:rPr>
      <w:rFonts w:eastAsia="Times New Roman"/>
      <w:color w:val="575757"/>
      <w:sz w:val="24"/>
      <w:szCs w:val="24"/>
      <w:lang w:val="es-ES" w:eastAsia="es-ES"/>
    </w:rPr>
  </w:style>
  <w:style w:type="paragraph" w:customStyle="1" w:styleId="rprtid1">
    <w:name w:val="rprtid1"/>
    <w:basedOn w:val="Normal"/>
    <w:rsid w:val="00972319"/>
    <w:pPr>
      <w:spacing w:after="0" w:line="336" w:lineRule="atLeast"/>
      <w:ind w:right="157"/>
      <w:jc w:val="left"/>
    </w:pPr>
    <w:rPr>
      <w:rFonts w:eastAsia="Times New Roman"/>
      <w:color w:val="575757"/>
      <w:sz w:val="24"/>
      <w:szCs w:val="24"/>
      <w:lang w:val="es-ES" w:eastAsia="es-ES"/>
    </w:rPr>
  </w:style>
  <w:style w:type="paragraph" w:customStyle="1" w:styleId="inclip1">
    <w:name w:val="in_clip1"/>
    <w:basedOn w:val="Normal"/>
    <w:rsid w:val="00972319"/>
    <w:pPr>
      <w:spacing w:after="0" w:line="336" w:lineRule="atLeast"/>
      <w:ind w:right="120"/>
      <w:jc w:val="left"/>
    </w:pPr>
    <w:rPr>
      <w:rFonts w:eastAsia="Times New Roman"/>
      <w:color w:val="D2692B"/>
      <w:sz w:val="24"/>
      <w:szCs w:val="24"/>
      <w:lang w:val="es-ES" w:eastAsia="es-ES"/>
    </w:rPr>
  </w:style>
  <w:style w:type="paragraph" w:customStyle="1" w:styleId="remclip1">
    <w:name w:val="rem_clip1"/>
    <w:basedOn w:val="Normal"/>
    <w:rsid w:val="00972319"/>
    <w:pPr>
      <w:pBdr>
        <w:bottom w:val="dotted" w:sz="4" w:space="0" w:color="D2692B"/>
      </w:pBdr>
      <w:spacing w:after="0" w:line="336" w:lineRule="atLeast"/>
      <w:ind w:right="120"/>
      <w:jc w:val="left"/>
    </w:pPr>
    <w:rPr>
      <w:rFonts w:eastAsia="Times New Roman"/>
      <w:color w:val="D2692B"/>
      <w:sz w:val="24"/>
      <w:szCs w:val="24"/>
      <w:lang w:val="es-ES" w:eastAsia="es-ES"/>
    </w:rPr>
  </w:style>
  <w:style w:type="paragraph" w:customStyle="1" w:styleId="dblinks1">
    <w:name w:val="dblinks1"/>
    <w:basedOn w:val="Normal"/>
    <w:rsid w:val="00972319"/>
    <w:pPr>
      <w:spacing w:after="0" w:line="320" w:lineRule="atLeast"/>
      <w:ind w:right="0"/>
      <w:jc w:val="left"/>
    </w:pPr>
    <w:rPr>
      <w:rFonts w:eastAsia="Times New Roman"/>
      <w:sz w:val="24"/>
      <w:szCs w:val="24"/>
      <w:lang w:val="es-ES" w:eastAsia="es-ES"/>
    </w:rPr>
  </w:style>
  <w:style w:type="paragraph" w:customStyle="1" w:styleId="rprt-seeall1">
    <w:name w:val="rprt-seeall1"/>
    <w:basedOn w:val="Normal"/>
    <w:rsid w:val="00972319"/>
    <w:pPr>
      <w:spacing w:after="0"/>
      <w:ind w:right="0"/>
      <w:jc w:val="right"/>
    </w:pPr>
    <w:rPr>
      <w:rFonts w:eastAsia="Times New Roman"/>
      <w:lang w:val="es-ES" w:eastAsia="es-ES"/>
    </w:rPr>
  </w:style>
  <w:style w:type="paragraph" w:customStyle="1" w:styleId="imgstripitem1">
    <w:name w:val="img_strip_item1"/>
    <w:basedOn w:val="Normal"/>
    <w:rsid w:val="00972319"/>
    <w:pPr>
      <w:pBdr>
        <w:top w:val="single" w:sz="4" w:space="0" w:color="14376C"/>
        <w:left w:val="single" w:sz="4" w:space="0" w:color="14376C"/>
        <w:bottom w:val="single" w:sz="4" w:space="0" w:color="14376C"/>
        <w:right w:val="single" w:sz="4" w:space="0" w:color="14376C"/>
      </w:pBdr>
      <w:spacing w:before="52" w:after="52"/>
      <w:ind w:left="104" w:right="104"/>
      <w:jc w:val="left"/>
    </w:pPr>
    <w:rPr>
      <w:rFonts w:eastAsia="Times New Roman"/>
      <w:sz w:val="24"/>
      <w:szCs w:val="24"/>
      <w:lang w:val="es-ES" w:eastAsia="es-ES"/>
    </w:rPr>
  </w:style>
  <w:style w:type="paragraph" w:customStyle="1" w:styleId="legend-citation1">
    <w:name w:val="legend-citation1"/>
    <w:basedOn w:val="Normal"/>
    <w:rsid w:val="00972319"/>
    <w:pPr>
      <w:spacing w:before="240" w:after="100" w:afterAutospacing="1"/>
      <w:ind w:right="0"/>
      <w:jc w:val="left"/>
    </w:pPr>
    <w:rPr>
      <w:rFonts w:eastAsia="Times New Roman"/>
      <w:sz w:val="24"/>
      <w:szCs w:val="24"/>
      <w:lang w:val="es-ES" w:eastAsia="es-ES"/>
    </w:rPr>
  </w:style>
  <w:style w:type="paragraph" w:customStyle="1" w:styleId="legend-from1">
    <w:name w:val="legend-from1"/>
    <w:basedOn w:val="Normal"/>
    <w:rsid w:val="00972319"/>
    <w:pPr>
      <w:spacing w:before="480" w:after="240"/>
      <w:ind w:right="0"/>
      <w:jc w:val="left"/>
    </w:pPr>
    <w:rPr>
      <w:rFonts w:eastAsia="Times New Roman"/>
      <w:b/>
      <w:bCs/>
      <w:sz w:val="24"/>
      <w:szCs w:val="24"/>
      <w:lang w:val="es-ES" w:eastAsia="es-ES"/>
    </w:rPr>
  </w:style>
  <w:style w:type="paragraph" w:customStyle="1" w:styleId="legend-from-title1">
    <w:name w:val="legend-from-title1"/>
    <w:basedOn w:val="Normal"/>
    <w:rsid w:val="00972319"/>
    <w:pPr>
      <w:spacing w:before="100" w:beforeAutospacing="1" w:after="100" w:afterAutospacing="1"/>
      <w:ind w:right="104"/>
      <w:jc w:val="left"/>
    </w:pPr>
    <w:rPr>
      <w:rFonts w:eastAsia="Times New Roman"/>
      <w:sz w:val="24"/>
      <w:szCs w:val="24"/>
      <w:lang w:val="es-ES" w:eastAsia="es-ES"/>
    </w:rPr>
  </w:style>
  <w:style w:type="paragraph" w:customStyle="1" w:styleId="source2">
    <w:name w:val="source2"/>
    <w:basedOn w:val="Normal"/>
    <w:rsid w:val="00972319"/>
    <w:pPr>
      <w:spacing w:before="120" w:after="120"/>
      <w:ind w:right="0"/>
      <w:jc w:val="left"/>
    </w:pPr>
    <w:rPr>
      <w:rFonts w:eastAsia="Times New Roman"/>
      <w:color w:val="777777"/>
      <w:sz w:val="24"/>
      <w:szCs w:val="24"/>
      <w:lang w:val="es-ES" w:eastAsia="es-ES"/>
    </w:rPr>
  </w:style>
  <w:style w:type="paragraph" w:customStyle="1" w:styleId="err1">
    <w:name w:val="err1"/>
    <w:basedOn w:val="Normal"/>
    <w:rsid w:val="00972319"/>
    <w:pPr>
      <w:spacing w:before="264" w:after="0"/>
      <w:ind w:right="0"/>
      <w:jc w:val="left"/>
    </w:pPr>
    <w:rPr>
      <w:rFonts w:eastAsia="Times New Roman"/>
      <w:sz w:val="24"/>
      <w:szCs w:val="24"/>
      <w:lang w:val="es-ES" w:eastAsia="es-ES"/>
    </w:rPr>
  </w:style>
  <w:style w:type="paragraph" w:styleId="z-Principiodelformulario">
    <w:name w:val="HTML Top of Form"/>
    <w:basedOn w:val="Normal"/>
    <w:next w:val="Normal"/>
    <w:link w:val="z-PrincipiodelformularioCar"/>
    <w:hidden/>
    <w:uiPriority w:val="99"/>
    <w:unhideWhenUsed/>
    <w:rsid w:val="00972319"/>
    <w:pPr>
      <w:pBdr>
        <w:bottom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rsid w:val="00972319"/>
    <w:rPr>
      <w:rFonts w:ascii="Arial" w:eastAsia="Times New Roman" w:hAnsi="Arial" w:cs="Arial"/>
      <w:vanish/>
      <w:sz w:val="16"/>
      <w:szCs w:val="16"/>
      <w:lang w:val="es-ES" w:eastAsia="es-ES"/>
    </w:rPr>
  </w:style>
  <w:style w:type="character" w:customStyle="1" w:styleId="offscreennoflow1">
    <w:name w:val="offscreen_noflow1"/>
    <w:basedOn w:val="Fuentedeprrafopredeter"/>
    <w:rsid w:val="00972319"/>
  </w:style>
  <w:style w:type="character" w:customStyle="1" w:styleId="nowrap2">
    <w:name w:val="nowrap2"/>
    <w:basedOn w:val="Fuentedeprrafopredeter"/>
    <w:rsid w:val="00972319"/>
  </w:style>
  <w:style w:type="paragraph" w:styleId="z-Finaldelformulario">
    <w:name w:val="HTML Bottom of Form"/>
    <w:basedOn w:val="Normal"/>
    <w:next w:val="Normal"/>
    <w:link w:val="z-FinaldelformularioCar"/>
    <w:hidden/>
    <w:uiPriority w:val="99"/>
    <w:unhideWhenUsed/>
    <w:rsid w:val="00972319"/>
    <w:pPr>
      <w:pBdr>
        <w:top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rsid w:val="00972319"/>
    <w:rPr>
      <w:rFonts w:ascii="Arial" w:eastAsia="Times New Roman" w:hAnsi="Arial" w:cs="Arial"/>
      <w:vanish/>
      <w:sz w:val="16"/>
      <w:szCs w:val="16"/>
      <w:lang w:val="es-ES" w:eastAsia="es-ES"/>
    </w:rPr>
  </w:style>
  <w:style w:type="character" w:styleId="Referenciaintensa">
    <w:name w:val="Intense Reference"/>
    <w:basedOn w:val="Fuentedeprrafopredeter"/>
    <w:uiPriority w:val="32"/>
    <w:qFormat/>
    <w:rsid w:val="009E6466"/>
    <w:rPr>
      <w:b/>
      <w:bCs/>
      <w:smallCaps/>
      <w:color w:val="4F81BD" w:themeColor="accent1"/>
      <w:spacing w:val="5"/>
    </w:rPr>
  </w:style>
  <w:style w:type="character" w:customStyle="1" w:styleId="highlight1">
    <w:name w:val="highlight1"/>
    <w:basedOn w:val="Fuentedeprrafopredeter"/>
    <w:rsid w:val="0052269B"/>
    <w:rPr>
      <w:shd w:val="clear" w:color="auto" w:fill="F2F5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42">
      <w:bodyDiv w:val="1"/>
      <w:marLeft w:val="0"/>
      <w:marRight w:val="0"/>
      <w:marTop w:val="0"/>
      <w:marBottom w:val="0"/>
      <w:divBdr>
        <w:top w:val="none" w:sz="0" w:space="0" w:color="auto"/>
        <w:left w:val="none" w:sz="0" w:space="0" w:color="auto"/>
        <w:bottom w:val="none" w:sz="0" w:space="0" w:color="auto"/>
        <w:right w:val="none" w:sz="0" w:space="0" w:color="auto"/>
      </w:divBdr>
      <w:divsChild>
        <w:div w:id="1891108344">
          <w:marLeft w:val="0"/>
          <w:marRight w:val="0"/>
          <w:marTop w:val="0"/>
          <w:marBottom w:val="0"/>
          <w:divBdr>
            <w:top w:val="none" w:sz="0" w:space="0" w:color="auto"/>
            <w:left w:val="none" w:sz="0" w:space="0" w:color="auto"/>
            <w:bottom w:val="none" w:sz="0" w:space="0" w:color="auto"/>
            <w:right w:val="none" w:sz="0" w:space="0" w:color="auto"/>
          </w:divBdr>
          <w:divsChild>
            <w:div w:id="98064460">
              <w:marLeft w:val="0"/>
              <w:marRight w:val="0"/>
              <w:marTop w:val="0"/>
              <w:marBottom w:val="0"/>
              <w:divBdr>
                <w:top w:val="none" w:sz="0" w:space="0" w:color="auto"/>
                <w:left w:val="none" w:sz="0" w:space="0" w:color="auto"/>
                <w:bottom w:val="none" w:sz="0" w:space="0" w:color="auto"/>
                <w:right w:val="none" w:sz="0" w:space="0" w:color="auto"/>
              </w:divBdr>
              <w:divsChild>
                <w:div w:id="954944818">
                  <w:marLeft w:val="0"/>
                  <w:marRight w:val="-6084"/>
                  <w:marTop w:val="0"/>
                  <w:marBottom w:val="0"/>
                  <w:divBdr>
                    <w:top w:val="none" w:sz="0" w:space="0" w:color="auto"/>
                    <w:left w:val="none" w:sz="0" w:space="0" w:color="auto"/>
                    <w:bottom w:val="none" w:sz="0" w:space="0" w:color="auto"/>
                    <w:right w:val="none" w:sz="0" w:space="0" w:color="auto"/>
                  </w:divBdr>
                  <w:divsChild>
                    <w:div w:id="1222057120">
                      <w:marLeft w:val="0"/>
                      <w:marRight w:val="5844"/>
                      <w:marTop w:val="0"/>
                      <w:marBottom w:val="0"/>
                      <w:divBdr>
                        <w:top w:val="none" w:sz="0" w:space="0" w:color="auto"/>
                        <w:left w:val="none" w:sz="0" w:space="0" w:color="auto"/>
                        <w:bottom w:val="none" w:sz="0" w:space="0" w:color="auto"/>
                        <w:right w:val="none" w:sz="0" w:space="0" w:color="auto"/>
                      </w:divBdr>
                      <w:divsChild>
                        <w:div w:id="146556634">
                          <w:marLeft w:val="0"/>
                          <w:marRight w:val="0"/>
                          <w:marTop w:val="0"/>
                          <w:marBottom w:val="0"/>
                          <w:divBdr>
                            <w:top w:val="none" w:sz="0" w:space="0" w:color="auto"/>
                            <w:left w:val="none" w:sz="0" w:space="0" w:color="auto"/>
                            <w:bottom w:val="none" w:sz="0" w:space="0" w:color="auto"/>
                            <w:right w:val="none" w:sz="0" w:space="0" w:color="auto"/>
                          </w:divBdr>
                          <w:divsChild>
                            <w:div w:id="586424673">
                              <w:marLeft w:val="0"/>
                              <w:marRight w:val="0"/>
                              <w:marTop w:val="120"/>
                              <w:marBottom w:val="360"/>
                              <w:divBdr>
                                <w:top w:val="none" w:sz="0" w:space="0" w:color="auto"/>
                                <w:left w:val="none" w:sz="0" w:space="0" w:color="auto"/>
                                <w:bottom w:val="none" w:sz="0" w:space="0" w:color="auto"/>
                                <w:right w:val="none" w:sz="0" w:space="0" w:color="auto"/>
                              </w:divBdr>
                              <w:divsChild>
                                <w:div w:id="391734533">
                                  <w:marLeft w:val="0"/>
                                  <w:marRight w:val="0"/>
                                  <w:marTop w:val="0"/>
                                  <w:marBottom w:val="0"/>
                                  <w:divBdr>
                                    <w:top w:val="none" w:sz="0" w:space="0" w:color="auto"/>
                                    <w:left w:val="none" w:sz="0" w:space="0" w:color="auto"/>
                                    <w:bottom w:val="none" w:sz="0" w:space="0" w:color="auto"/>
                                    <w:right w:val="none" w:sz="0" w:space="0" w:color="auto"/>
                                  </w:divBdr>
                                </w:div>
                                <w:div w:id="655954894">
                                  <w:marLeft w:val="0"/>
                                  <w:marRight w:val="0"/>
                                  <w:marTop w:val="0"/>
                                  <w:marBottom w:val="0"/>
                                  <w:divBdr>
                                    <w:top w:val="none" w:sz="0" w:space="0" w:color="auto"/>
                                    <w:left w:val="none" w:sz="0" w:space="0" w:color="auto"/>
                                    <w:bottom w:val="none" w:sz="0" w:space="0" w:color="auto"/>
                                    <w:right w:val="none" w:sz="0" w:space="0" w:color="auto"/>
                                  </w:divBdr>
                                </w:div>
                                <w:div w:id="915481123">
                                  <w:marLeft w:val="0"/>
                                  <w:marRight w:val="0"/>
                                  <w:marTop w:val="0"/>
                                  <w:marBottom w:val="0"/>
                                  <w:divBdr>
                                    <w:top w:val="none" w:sz="0" w:space="0" w:color="auto"/>
                                    <w:left w:val="none" w:sz="0" w:space="0" w:color="auto"/>
                                    <w:bottom w:val="none" w:sz="0" w:space="0" w:color="auto"/>
                                    <w:right w:val="none" w:sz="0" w:space="0" w:color="auto"/>
                                  </w:divBdr>
                                </w:div>
                                <w:div w:id="14520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3741">
      <w:bodyDiv w:val="1"/>
      <w:marLeft w:val="0"/>
      <w:marRight w:val="0"/>
      <w:marTop w:val="0"/>
      <w:marBottom w:val="0"/>
      <w:divBdr>
        <w:top w:val="none" w:sz="0" w:space="0" w:color="auto"/>
        <w:left w:val="none" w:sz="0" w:space="0" w:color="auto"/>
        <w:bottom w:val="none" w:sz="0" w:space="0" w:color="auto"/>
        <w:right w:val="none" w:sz="0" w:space="0" w:color="auto"/>
      </w:divBdr>
      <w:divsChild>
        <w:div w:id="245650474">
          <w:marLeft w:val="0"/>
          <w:marRight w:val="0"/>
          <w:marTop w:val="0"/>
          <w:marBottom w:val="0"/>
          <w:divBdr>
            <w:top w:val="none" w:sz="0" w:space="0" w:color="auto"/>
            <w:left w:val="none" w:sz="0" w:space="0" w:color="auto"/>
            <w:bottom w:val="none" w:sz="0" w:space="0" w:color="auto"/>
            <w:right w:val="none" w:sz="0" w:space="0" w:color="auto"/>
          </w:divBdr>
        </w:div>
      </w:divsChild>
    </w:div>
    <w:div w:id="3242124">
      <w:bodyDiv w:val="1"/>
      <w:marLeft w:val="0"/>
      <w:marRight w:val="0"/>
      <w:marTop w:val="0"/>
      <w:marBottom w:val="0"/>
      <w:divBdr>
        <w:top w:val="none" w:sz="0" w:space="0" w:color="auto"/>
        <w:left w:val="none" w:sz="0" w:space="0" w:color="auto"/>
        <w:bottom w:val="none" w:sz="0" w:space="0" w:color="auto"/>
        <w:right w:val="none" w:sz="0" w:space="0" w:color="auto"/>
      </w:divBdr>
      <w:divsChild>
        <w:div w:id="1964386043">
          <w:marLeft w:val="0"/>
          <w:marRight w:val="0"/>
          <w:marTop w:val="0"/>
          <w:marBottom w:val="0"/>
          <w:divBdr>
            <w:top w:val="none" w:sz="0" w:space="0" w:color="auto"/>
            <w:left w:val="none" w:sz="0" w:space="0" w:color="auto"/>
            <w:bottom w:val="none" w:sz="0" w:space="0" w:color="auto"/>
            <w:right w:val="none" w:sz="0" w:space="0" w:color="auto"/>
          </w:divBdr>
          <w:divsChild>
            <w:div w:id="842934892">
              <w:marLeft w:val="0"/>
              <w:marRight w:val="0"/>
              <w:marTop w:val="0"/>
              <w:marBottom w:val="0"/>
              <w:divBdr>
                <w:top w:val="none" w:sz="0" w:space="0" w:color="auto"/>
                <w:left w:val="none" w:sz="0" w:space="0" w:color="auto"/>
                <w:bottom w:val="none" w:sz="0" w:space="0" w:color="auto"/>
                <w:right w:val="none" w:sz="0" w:space="0" w:color="auto"/>
              </w:divBdr>
              <w:divsChild>
                <w:div w:id="1596789329">
                  <w:marLeft w:val="0"/>
                  <w:marRight w:val="0"/>
                  <w:marTop w:val="0"/>
                  <w:marBottom w:val="0"/>
                  <w:divBdr>
                    <w:top w:val="none" w:sz="0" w:space="0" w:color="auto"/>
                    <w:left w:val="none" w:sz="0" w:space="0" w:color="auto"/>
                    <w:bottom w:val="none" w:sz="0" w:space="0" w:color="auto"/>
                    <w:right w:val="none" w:sz="0" w:space="0" w:color="auto"/>
                  </w:divBdr>
                  <w:divsChild>
                    <w:div w:id="1218979134">
                      <w:marLeft w:val="0"/>
                      <w:marRight w:val="0"/>
                      <w:marTop w:val="0"/>
                      <w:marBottom w:val="0"/>
                      <w:divBdr>
                        <w:top w:val="none" w:sz="0" w:space="0" w:color="auto"/>
                        <w:left w:val="none" w:sz="0" w:space="0" w:color="auto"/>
                        <w:bottom w:val="none" w:sz="0" w:space="0" w:color="auto"/>
                        <w:right w:val="none" w:sz="0" w:space="0" w:color="auto"/>
                      </w:divBdr>
                      <w:divsChild>
                        <w:div w:id="1450007377">
                          <w:marLeft w:val="0"/>
                          <w:marRight w:val="0"/>
                          <w:marTop w:val="0"/>
                          <w:marBottom w:val="0"/>
                          <w:divBdr>
                            <w:top w:val="none" w:sz="0" w:space="0" w:color="auto"/>
                            <w:left w:val="none" w:sz="0" w:space="0" w:color="auto"/>
                            <w:bottom w:val="none" w:sz="0" w:space="0" w:color="auto"/>
                            <w:right w:val="none" w:sz="0" w:space="0" w:color="auto"/>
                          </w:divBdr>
                          <w:divsChild>
                            <w:div w:id="62530168">
                              <w:marLeft w:val="0"/>
                              <w:marRight w:val="0"/>
                              <w:marTop w:val="0"/>
                              <w:marBottom w:val="0"/>
                              <w:divBdr>
                                <w:top w:val="none" w:sz="0" w:space="0" w:color="auto"/>
                                <w:left w:val="none" w:sz="0" w:space="0" w:color="auto"/>
                                <w:bottom w:val="none" w:sz="0" w:space="0" w:color="auto"/>
                                <w:right w:val="none" w:sz="0" w:space="0" w:color="auto"/>
                              </w:divBdr>
                              <w:divsChild>
                                <w:div w:id="405340810">
                                  <w:marLeft w:val="0"/>
                                  <w:marRight w:val="0"/>
                                  <w:marTop w:val="0"/>
                                  <w:marBottom w:val="0"/>
                                  <w:divBdr>
                                    <w:top w:val="none" w:sz="0" w:space="0" w:color="auto"/>
                                    <w:left w:val="none" w:sz="0" w:space="0" w:color="auto"/>
                                    <w:bottom w:val="none" w:sz="0" w:space="0" w:color="auto"/>
                                    <w:right w:val="none" w:sz="0" w:space="0" w:color="auto"/>
                                  </w:divBdr>
                                  <w:divsChild>
                                    <w:div w:id="360786844">
                                      <w:marLeft w:val="0"/>
                                      <w:marRight w:val="0"/>
                                      <w:marTop w:val="0"/>
                                      <w:marBottom w:val="0"/>
                                      <w:divBdr>
                                        <w:top w:val="none" w:sz="0" w:space="0" w:color="auto"/>
                                        <w:left w:val="none" w:sz="0" w:space="0" w:color="auto"/>
                                        <w:bottom w:val="none" w:sz="0" w:space="0" w:color="auto"/>
                                        <w:right w:val="none" w:sz="0" w:space="0" w:color="auto"/>
                                      </w:divBdr>
                                    </w:div>
                                    <w:div w:id="533738475">
                                      <w:marLeft w:val="0"/>
                                      <w:marRight w:val="0"/>
                                      <w:marTop w:val="0"/>
                                      <w:marBottom w:val="0"/>
                                      <w:divBdr>
                                        <w:top w:val="none" w:sz="0" w:space="0" w:color="auto"/>
                                        <w:left w:val="none" w:sz="0" w:space="0" w:color="auto"/>
                                        <w:bottom w:val="none" w:sz="0" w:space="0" w:color="auto"/>
                                        <w:right w:val="none" w:sz="0" w:space="0" w:color="auto"/>
                                      </w:divBdr>
                                    </w:div>
                                    <w:div w:id="1360009522">
                                      <w:marLeft w:val="0"/>
                                      <w:marRight w:val="0"/>
                                      <w:marTop w:val="0"/>
                                      <w:marBottom w:val="0"/>
                                      <w:divBdr>
                                        <w:top w:val="none" w:sz="0" w:space="0" w:color="auto"/>
                                        <w:left w:val="none" w:sz="0" w:space="0" w:color="auto"/>
                                        <w:bottom w:val="none" w:sz="0" w:space="0" w:color="auto"/>
                                        <w:right w:val="none" w:sz="0" w:space="0" w:color="auto"/>
                                      </w:divBdr>
                                    </w:div>
                                    <w:div w:id="17566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6177">
      <w:bodyDiv w:val="1"/>
      <w:marLeft w:val="0"/>
      <w:marRight w:val="0"/>
      <w:marTop w:val="0"/>
      <w:marBottom w:val="0"/>
      <w:divBdr>
        <w:top w:val="none" w:sz="0" w:space="0" w:color="auto"/>
        <w:left w:val="none" w:sz="0" w:space="0" w:color="auto"/>
        <w:bottom w:val="none" w:sz="0" w:space="0" w:color="auto"/>
        <w:right w:val="none" w:sz="0" w:space="0" w:color="auto"/>
      </w:divBdr>
      <w:divsChild>
        <w:div w:id="695080886">
          <w:marLeft w:val="0"/>
          <w:marRight w:val="0"/>
          <w:marTop w:val="0"/>
          <w:marBottom w:val="0"/>
          <w:divBdr>
            <w:top w:val="none" w:sz="0" w:space="0" w:color="auto"/>
            <w:left w:val="none" w:sz="0" w:space="0" w:color="auto"/>
            <w:bottom w:val="none" w:sz="0" w:space="0" w:color="auto"/>
            <w:right w:val="none" w:sz="0" w:space="0" w:color="auto"/>
          </w:divBdr>
        </w:div>
        <w:div w:id="597910293">
          <w:marLeft w:val="0"/>
          <w:marRight w:val="0"/>
          <w:marTop w:val="0"/>
          <w:marBottom w:val="0"/>
          <w:divBdr>
            <w:top w:val="none" w:sz="0" w:space="0" w:color="auto"/>
            <w:left w:val="none" w:sz="0" w:space="0" w:color="auto"/>
            <w:bottom w:val="none" w:sz="0" w:space="0" w:color="auto"/>
            <w:right w:val="none" w:sz="0" w:space="0" w:color="auto"/>
          </w:divBdr>
        </w:div>
        <w:div w:id="1015882947">
          <w:marLeft w:val="0"/>
          <w:marRight w:val="0"/>
          <w:marTop w:val="0"/>
          <w:marBottom w:val="0"/>
          <w:divBdr>
            <w:top w:val="none" w:sz="0" w:space="0" w:color="auto"/>
            <w:left w:val="none" w:sz="0" w:space="0" w:color="auto"/>
            <w:bottom w:val="none" w:sz="0" w:space="0" w:color="auto"/>
            <w:right w:val="none" w:sz="0" w:space="0" w:color="auto"/>
          </w:divBdr>
        </w:div>
        <w:div w:id="1511292466">
          <w:marLeft w:val="0"/>
          <w:marRight w:val="0"/>
          <w:marTop w:val="0"/>
          <w:marBottom w:val="0"/>
          <w:divBdr>
            <w:top w:val="none" w:sz="0" w:space="0" w:color="auto"/>
            <w:left w:val="none" w:sz="0" w:space="0" w:color="auto"/>
            <w:bottom w:val="none" w:sz="0" w:space="0" w:color="auto"/>
            <w:right w:val="none" w:sz="0" w:space="0" w:color="auto"/>
          </w:divBdr>
        </w:div>
      </w:divsChild>
    </w:div>
    <w:div w:id="7105975">
      <w:bodyDiv w:val="1"/>
      <w:marLeft w:val="0"/>
      <w:marRight w:val="0"/>
      <w:marTop w:val="0"/>
      <w:marBottom w:val="0"/>
      <w:divBdr>
        <w:top w:val="none" w:sz="0" w:space="0" w:color="auto"/>
        <w:left w:val="none" w:sz="0" w:space="0" w:color="auto"/>
        <w:bottom w:val="none" w:sz="0" w:space="0" w:color="auto"/>
        <w:right w:val="none" w:sz="0" w:space="0" w:color="auto"/>
      </w:divBdr>
      <w:divsChild>
        <w:div w:id="1914584061">
          <w:marLeft w:val="0"/>
          <w:marRight w:val="0"/>
          <w:marTop w:val="0"/>
          <w:marBottom w:val="0"/>
          <w:divBdr>
            <w:top w:val="none" w:sz="0" w:space="0" w:color="auto"/>
            <w:left w:val="none" w:sz="0" w:space="0" w:color="auto"/>
            <w:bottom w:val="none" w:sz="0" w:space="0" w:color="auto"/>
            <w:right w:val="none" w:sz="0" w:space="0" w:color="auto"/>
          </w:divBdr>
          <w:divsChild>
            <w:div w:id="1290891905">
              <w:marLeft w:val="0"/>
              <w:marRight w:val="0"/>
              <w:marTop w:val="0"/>
              <w:marBottom w:val="0"/>
              <w:divBdr>
                <w:top w:val="none" w:sz="0" w:space="0" w:color="auto"/>
                <w:left w:val="none" w:sz="0" w:space="0" w:color="auto"/>
                <w:bottom w:val="none" w:sz="0" w:space="0" w:color="auto"/>
                <w:right w:val="none" w:sz="0" w:space="0" w:color="auto"/>
              </w:divBdr>
              <w:divsChild>
                <w:div w:id="1183973418">
                  <w:marLeft w:val="0"/>
                  <w:marRight w:val="0"/>
                  <w:marTop w:val="0"/>
                  <w:marBottom w:val="0"/>
                  <w:divBdr>
                    <w:top w:val="none" w:sz="0" w:space="0" w:color="auto"/>
                    <w:left w:val="none" w:sz="0" w:space="0" w:color="auto"/>
                    <w:bottom w:val="none" w:sz="0" w:space="0" w:color="auto"/>
                    <w:right w:val="none" w:sz="0" w:space="0" w:color="auto"/>
                  </w:divBdr>
                  <w:divsChild>
                    <w:div w:id="196546272">
                      <w:marLeft w:val="0"/>
                      <w:marRight w:val="0"/>
                      <w:marTop w:val="0"/>
                      <w:marBottom w:val="0"/>
                      <w:divBdr>
                        <w:top w:val="none" w:sz="0" w:space="0" w:color="auto"/>
                        <w:left w:val="none" w:sz="0" w:space="0" w:color="auto"/>
                        <w:bottom w:val="none" w:sz="0" w:space="0" w:color="auto"/>
                        <w:right w:val="none" w:sz="0" w:space="0" w:color="auto"/>
                      </w:divBdr>
                      <w:divsChild>
                        <w:div w:id="1354379715">
                          <w:marLeft w:val="0"/>
                          <w:marRight w:val="0"/>
                          <w:marTop w:val="0"/>
                          <w:marBottom w:val="0"/>
                          <w:divBdr>
                            <w:top w:val="none" w:sz="0" w:space="0" w:color="auto"/>
                            <w:left w:val="none" w:sz="0" w:space="0" w:color="auto"/>
                            <w:bottom w:val="none" w:sz="0" w:space="0" w:color="auto"/>
                            <w:right w:val="none" w:sz="0" w:space="0" w:color="auto"/>
                          </w:divBdr>
                          <w:divsChild>
                            <w:div w:id="2119179865">
                              <w:marLeft w:val="0"/>
                              <w:marRight w:val="0"/>
                              <w:marTop w:val="0"/>
                              <w:marBottom w:val="0"/>
                              <w:divBdr>
                                <w:top w:val="none" w:sz="0" w:space="0" w:color="auto"/>
                                <w:left w:val="none" w:sz="0" w:space="0" w:color="auto"/>
                                <w:bottom w:val="none" w:sz="0" w:space="0" w:color="auto"/>
                                <w:right w:val="none" w:sz="0" w:space="0" w:color="auto"/>
                              </w:divBdr>
                              <w:divsChild>
                                <w:div w:id="1983195189">
                                  <w:marLeft w:val="0"/>
                                  <w:marRight w:val="0"/>
                                  <w:marTop w:val="0"/>
                                  <w:marBottom w:val="0"/>
                                  <w:divBdr>
                                    <w:top w:val="none" w:sz="0" w:space="0" w:color="auto"/>
                                    <w:left w:val="none" w:sz="0" w:space="0" w:color="auto"/>
                                    <w:bottom w:val="none" w:sz="0" w:space="0" w:color="auto"/>
                                    <w:right w:val="none" w:sz="0" w:space="0" w:color="auto"/>
                                  </w:divBdr>
                                  <w:divsChild>
                                    <w:div w:id="76873874">
                                      <w:marLeft w:val="0"/>
                                      <w:marRight w:val="0"/>
                                      <w:marTop w:val="0"/>
                                      <w:marBottom w:val="0"/>
                                      <w:divBdr>
                                        <w:top w:val="none" w:sz="0" w:space="0" w:color="auto"/>
                                        <w:left w:val="none" w:sz="0" w:space="0" w:color="auto"/>
                                        <w:bottom w:val="none" w:sz="0" w:space="0" w:color="auto"/>
                                        <w:right w:val="none" w:sz="0" w:space="0" w:color="auto"/>
                                      </w:divBdr>
                                    </w:div>
                                    <w:div w:id="1280184771">
                                      <w:marLeft w:val="0"/>
                                      <w:marRight w:val="0"/>
                                      <w:marTop w:val="0"/>
                                      <w:marBottom w:val="0"/>
                                      <w:divBdr>
                                        <w:top w:val="none" w:sz="0" w:space="0" w:color="auto"/>
                                        <w:left w:val="none" w:sz="0" w:space="0" w:color="auto"/>
                                        <w:bottom w:val="none" w:sz="0" w:space="0" w:color="auto"/>
                                        <w:right w:val="none" w:sz="0" w:space="0" w:color="auto"/>
                                      </w:divBdr>
                                    </w:div>
                                    <w:div w:id="21060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1297">
      <w:bodyDiv w:val="1"/>
      <w:marLeft w:val="0"/>
      <w:marRight w:val="0"/>
      <w:marTop w:val="0"/>
      <w:marBottom w:val="0"/>
      <w:divBdr>
        <w:top w:val="none" w:sz="0" w:space="0" w:color="auto"/>
        <w:left w:val="none" w:sz="0" w:space="0" w:color="auto"/>
        <w:bottom w:val="none" w:sz="0" w:space="0" w:color="auto"/>
        <w:right w:val="none" w:sz="0" w:space="0" w:color="auto"/>
      </w:divBdr>
      <w:divsChild>
        <w:div w:id="1260798210">
          <w:marLeft w:val="0"/>
          <w:marRight w:val="0"/>
          <w:marTop w:val="240"/>
          <w:marBottom w:val="100"/>
          <w:divBdr>
            <w:top w:val="none" w:sz="0" w:space="0" w:color="auto"/>
            <w:left w:val="none" w:sz="0" w:space="0" w:color="auto"/>
            <w:bottom w:val="none" w:sz="0" w:space="0" w:color="auto"/>
            <w:right w:val="none" w:sz="0" w:space="0" w:color="auto"/>
          </w:divBdr>
          <w:divsChild>
            <w:div w:id="19385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649">
      <w:bodyDiv w:val="1"/>
      <w:marLeft w:val="0"/>
      <w:marRight w:val="0"/>
      <w:marTop w:val="0"/>
      <w:marBottom w:val="0"/>
      <w:divBdr>
        <w:top w:val="none" w:sz="0" w:space="0" w:color="auto"/>
        <w:left w:val="none" w:sz="0" w:space="0" w:color="auto"/>
        <w:bottom w:val="none" w:sz="0" w:space="0" w:color="auto"/>
        <w:right w:val="none" w:sz="0" w:space="0" w:color="auto"/>
      </w:divBdr>
      <w:divsChild>
        <w:div w:id="1858541466">
          <w:marLeft w:val="0"/>
          <w:marRight w:val="1"/>
          <w:marTop w:val="0"/>
          <w:marBottom w:val="0"/>
          <w:divBdr>
            <w:top w:val="none" w:sz="0" w:space="0" w:color="auto"/>
            <w:left w:val="none" w:sz="0" w:space="0" w:color="auto"/>
            <w:bottom w:val="none" w:sz="0" w:space="0" w:color="auto"/>
            <w:right w:val="none" w:sz="0" w:space="0" w:color="auto"/>
          </w:divBdr>
          <w:divsChild>
            <w:div w:id="50468251">
              <w:marLeft w:val="0"/>
              <w:marRight w:val="0"/>
              <w:marTop w:val="0"/>
              <w:marBottom w:val="0"/>
              <w:divBdr>
                <w:top w:val="none" w:sz="0" w:space="0" w:color="auto"/>
                <w:left w:val="none" w:sz="0" w:space="0" w:color="auto"/>
                <w:bottom w:val="none" w:sz="0" w:space="0" w:color="auto"/>
                <w:right w:val="none" w:sz="0" w:space="0" w:color="auto"/>
              </w:divBdr>
              <w:divsChild>
                <w:div w:id="1823739251">
                  <w:marLeft w:val="0"/>
                  <w:marRight w:val="1"/>
                  <w:marTop w:val="0"/>
                  <w:marBottom w:val="0"/>
                  <w:divBdr>
                    <w:top w:val="none" w:sz="0" w:space="0" w:color="auto"/>
                    <w:left w:val="none" w:sz="0" w:space="0" w:color="auto"/>
                    <w:bottom w:val="none" w:sz="0" w:space="0" w:color="auto"/>
                    <w:right w:val="none" w:sz="0" w:space="0" w:color="auto"/>
                  </w:divBdr>
                  <w:divsChild>
                    <w:div w:id="1039402754">
                      <w:marLeft w:val="0"/>
                      <w:marRight w:val="0"/>
                      <w:marTop w:val="0"/>
                      <w:marBottom w:val="0"/>
                      <w:divBdr>
                        <w:top w:val="none" w:sz="0" w:space="0" w:color="auto"/>
                        <w:left w:val="none" w:sz="0" w:space="0" w:color="auto"/>
                        <w:bottom w:val="none" w:sz="0" w:space="0" w:color="auto"/>
                        <w:right w:val="none" w:sz="0" w:space="0" w:color="auto"/>
                      </w:divBdr>
                      <w:divsChild>
                        <w:div w:id="470247563">
                          <w:marLeft w:val="0"/>
                          <w:marRight w:val="0"/>
                          <w:marTop w:val="0"/>
                          <w:marBottom w:val="0"/>
                          <w:divBdr>
                            <w:top w:val="none" w:sz="0" w:space="0" w:color="auto"/>
                            <w:left w:val="none" w:sz="0" w:space="0" w:color="auto"/>
                            <w:bottom w:val="none" w:sz="0" w:space="0" w:color="auto"/>
                            <w:right w:val="none" w:sz="0" w:space="0" w:color="auto"/>
                          </w:divBdr>
                          <w:divsChild>
                            <w:div w:id="911305983">
                              <w:marLeft w:val="0"/>
                              <w:marRight w:val="0"/>
                              <w:marTop w:val="120"/>
                              <w:marBottom w:val="360"/>
                              <w:divBdr>
                                <w:top w:val="none" w:sz="0" w:space="0" w:color="auto"/>
                                <w:left w:val="none" w:sz="0" w:space="0" w:color="auto"/>
                                <w:bottom w:val="none" w:sz="0" w:space="0" w:color="auto"/>
                                <w:right w:val="none" w:sz="0" w:space="0" w:color="auto"/>
                              </w:divBdr>
                              <w:divsChild>
                                <w:div w:id="1294824277">
                                  <w:marLeft w:val="0"/>
                                  <w:marRight w:val="0"/>
                                  <w:marTop w:val="0"/>
                                  <w:marBottom w:val="0"/>
                                  <w:divBdr>
                                    <w:top w:val="none" w:sz="0" w:space="0" w:color="auto"/>
                                    <w:left w:val="none" w:sz="0" w:space="0" w:color="auto"/>
                                    <w:bottom w:val="none" w:sz="0" w:space="0" w:color="auto"/>
                                    <w:right w:val="none" w:sz="0" w:space="0" w:color="auto"/>
                                  </w:divBdr>
                                </w:div>
                                <w:div w:id="564492369">
                                  <w:marLeft w:val="0"/>
                                  <w:marRight w:val="0"/>
                                  <w:marTop w:val="0"/>
                                  <w:marBottom w:val="0"/>
                                  <w:divBdr>
                                    <w:top w:val="none" w:sz="0" w:space="0" w:color="auto"/>
                                    <w:left w:val="none" w:sz="0" w:space="0" w:color="auto"/>
                                    <w:bottom w:val="none" w:sz="0" w:space="0" w:color="auto"/>
                                    <w:right w:val="none" w:sz="0" w:space="0" w:color="auto"/>
                                  </w:divBdr>
                                </w:div>
                                <w:div w:id="1458640579">
                                  <w:marLeft w:val="0"/>
                                  <w:marRight w:val="0"/>
                                  <w:marTop w:val="0"/>
                                  <w:marBottom w:val="0"/>
                                  <w:divBdr>
                                    <w:top w:val="none" w:sz="0" w:space="0" w:color="auto"/>
                                    <w:left w:val="none" w:sz="0" w:space="0" w:color="auto"/>
                                    <w:bottom w:val="none" w:sz="0" w:space="0" w:color="auto"/>
                                    <w:right w:val="none" w:sz="0" w:space="0" w:color="auto"/>
                                  </w:divBdr>
                                  <w:divsChild>
                                    <w:div w:id="2062973125">
                                      <w:marLeft w:val="0"/>
                                      <w:marRight w:val="0"/>
                                      <w:marTop w:val="0"/>
                                      <w:marBottom w:val="0"/>
                                      <w:divBdr>
                                        <w:top w:val="none" w:sz="0" w:space="0" w:color="auto"/>
                                        <w:left w:val="none" w:sz="0" w:space="0" w:color="auto"/>
                                        <w:bottom w:val="none" w:sz="0" w:space="0" w:color="auto"/>
                                        <w:right w:val="none" w:sz="0" w:space="0" w:color="auto"/>
                                      </w:divBdr>
                                    </w:div>
                                  </w:divsChild>
                                </w:div>
                                <w:div w:id="13771676">
                                  <w:marLeft w:val="0"/>
                                  <w:marRight w:val="0"/>
                                  <w:marTop w:val="0"/>
                                  <w:marBottom w:val="0"/>
                                  <w:divBdr>
                                    <w:top w:val="none" w:sz="0" w:space="0" w:color="auto"/>
                                    <w:left w:val="none" w:sz="0" w:space="0" w:color="auto"/>
                                    <w:bottom w:val="none" w:sz="0" w:space="0" w:color="auto"/>
                                    <w:right w:val="none" w:sz="0" w:space="0" w:color="auto"/>
                                  </w:divBdr>
                                  <w:divsChild>
                                    <w:div w:id="13832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1297">
      <w:bodyDiv w:val="1"/>
      <w:marLeft w:val="0"/>
      <w:marRight w:val="0"/>
      <w:marTop w:val="0"/>
      <w:marBottom w:val="0"/>
      <w:divBdr>
        <w:top w:val="none" w:sz="0" w:space="0" w:color="auto"/>
        <w:left w:val="none" w:sz="0" w:space="0" w:color="auto"/>
        <w:bottom w:val="none" w:sz="0" w:space="0" w:color="auto"/>
        <w:right w:val="none" w:sz="0" w:space="0" w:color="auto"/>
      </w:divBdr>
      <w:divsChild>
        <w:div w:id="268437142">
          <w:marLeft w:val="0"/>
          <w:marRight w:val="0"/>
          <w:marTop w:val="0"/>
          <w:marBottom w:val="0"/>
          <w:divBdr>
            <w:top w:val="none" w:sz="0" w:space="0" w:color="auto"/>
            <w:left w:val="none" w:sz="0" w:space="0" w:color="auto"/>
            <w:bottom w:val="none" w:sz="0" w:space="0" w:color="auto"/>
            <w:right w:val="none" w:sz="0" w:space="0" w:color="auto"/>
          </w:divBdr>
        </w:div>
        <w:div w:id="676615645">
          <w:marLeft w:val="0"/>
          <w:marRight w:val="0"/>
          <w:marTop w:val="0"/>
          <w:marBottom w:val="0"/>
          <w:divBdr>
            <w:top w:val="none" w:sz="0" w:space="0" w:color="auto"/>
            <w:left w:val="none" w:sz="0" w:space="0" w:color="auto"/>
            <w:bottom w:val="none" w:sz="0" w:space="0" w:color="auto"/>
            <w:right w:val="none" w:sz="0" w:space="0" w:color="auto"/>
          </w:divBdr>
        </w:div>
        <w:div w:id="961112117">
          <w:marLeft w:val="0"/>
          <w:marRight w:val="0"/>
          <w:marTop w:val="0"/>
          <w:marBottom w:val="0"/>
          <w:divBdr>
            <w:top w:val="none" w:sz="0" w:space="0" w:color="auto"/>
            <w:left w:val="none" w:sz="0" w:space="0" w:color="auto"/>
            <w:bottom w:val="none" w:sz="0" w:space="0" w:color="auto"/>
            <w:right w:val="none" w:sz="0" w:space="0" w:color="auto"/>
          </w:divBdr>
        </w:div>
        <w:div w:id="1683511112">
          <w:marLeft w:val="0"/>
          <w:marRight w:val="0"/>
          <w:marTop w:val="0"/>
          <w:marBottom w:val="0"/>
          <w:divBdr>
            <w:top w:val="none" w:sz="0" w:space="0" w:color="auto"/>
            <w:left w:val="none" w:sz="0" w:space="0" w:color="auto"/>
            <w:bottom w:val="none" w:sz="0" w:space="0" w:color="auto"/>
            <w:right w:val="none" w:sz="0" w:space="0" w:color="auto"/>
          </w:divBdr>
        </w:div>
      </w:divsChild>
    </w:div>
    <w:div w:id="23529676">
      <w:bodyDiv w:val="1"/>
      <w:marLeft w:val="0"/>
      <w:marRight w:val="0"/>
      <w:marTop w:val="0"/>
      <w:marBottom w:val="0"/>
      <w:divBdr>
        <w:top w:val="none" w:sz="0" w:space="0" w:color="auto"/>
        <w:left w:val="none" w:sz="0" w:space="0" w:color="auto"/>
        <w:bottom w:val="none" w:sz="0" w:space="0" w:color="auto"/>
        <w:right w:val="none" w:sz="0" w:space="0" w:color="auto"/>
      </w:divBdr>
      <w:divsChild>
        <w:div w:id="1523280238">
          <w:marLeft w:val="0"/>
          <w:marRight w:val="0"/>
          <w:marTop w:val="0"/>
          <w:marBottom w:val="0"/>
          <w:divBdr>
            <w:top w:val="none" w:sz="0" w:space="0" w:color="auto"/>
            <w:left w:val="none" w:sz="0" w:space="0" w:color="auto"/>
            <w:bottom w:val="none" w:sz="0" w:space="0" w:color="auto"/>
            <w:right w:val="none" w:sz="0" w:space="0" w:color="auto"/>
          </w:divBdr>
        </w:div>
        <w:div w:id="914821641">
          <w:marLeft w:val="0"/>
          <w:marRight w:val="0"/>
          <w:marTop w:val="0"/>
          <w:marBottom w:val="0"/>
          <w:divBdr>
            <w:top w:val="none" w:sz="0" w:space="0" w:color="auto"/>
            <w:left w:val="none" w:sz="0" w:space="0" w:color="auto"/>
            <w:bottom w:val="none" w:sz="0" w:space="0" w:color="auto"/>
            <w:right w:val="none" w:sz="0" w:space="0" w:color="auto"/>
          </w:divBdr>
        </w:div>
        <w:div w:id="2079475247">
          <w:marLeft w:val="0"/>
          <w:marRight w:val="0"/>
          <w:marTop w:val="0"/>
          <w:marBottom w:val="0"/>
          <w:divBdr>
            <w:top w:val="none" w:sz="0" w:space="0" w:color="auto"/>
            <w:left w:val="none" w:sz="0" w:space="0" w:color="auto"/>
            <w:bottom w:val="none" w:sz="0" w:space="0" w:color="auto"/>
            <w:right w:val="none" w:sz="0" w:space="0" w:color="auto"/>
          </w:divBdr>
        </w:div>
        <w:div w:id="89015027">
          <w:marLeft w:val="0"/>
          <w:marRight w:val="0"/>
          <w:marTop w:val="0"/>
          <w:marBottom w:val="0"/>
          <w:divBdr>
            <w:top w:val="none" w:sz="0" w:space="0" w:color="auto"/>
            <w:left w:val="none" w:sz="0" w:space="0" w:color="auto"/>
            <w:bottom w:val="none" w:sz="0" w:space="0" w:color="auto"/>
            <w:right w:val="none" w:sz="0" w:space="0" w:color="auto"/>
          </w:divBdr>
        </w:div>
      </w:divsChild>
    </w:div>
    <w:div w:id="25101580">
      <w:bodyDiv w:val="1"/>
      <w:marLeft w:val="0"/>
      <w:marRight w:val="0"/>
      <w:marTop w:val="0"/>
      <w:marBottom w:val="0"/>
      <w:divBdr>
        <w:top w:val="none" w:sz="0" w:space="0" w:color="auto"/>
        <w:left w:val="none" w:sz="0" w:space="0" w:color="auto"/>
        <w:bottom w:val="none" w:sz="0" w:space="0" w:color="auto"/>
        <w:right w:val="none" w:sz="0" w:space="0" w:color="auto"/>
      </w:divBdr>
      <w:divsChild>
        <w:div w:id="1373964021">
          <w:marLeft w:val="0"/>
          <w:marRight w:val="0"/>
          <w:marTop w:val="0"/>
          <w:marBottom w:val="0"/>
          <w:divBdr>
            <w:top w:val="none" w:sz="0" w:space="0" w:color="auto"/>
            <w:left w:val="none" w:sz="0" w:space="0" w:color="auto"/>
            <w:bottom w:val="none" w:sz="0" w:space="0" w:color="auto"/>
            <w:right w:val="none" w:sz="0" w:space="0" w:color="auto"/>
          </w:divBdr>
        </w:div>
        <w:div w:id="1818642520">
          <w:marLeft w:val="0"/>
          <w:marRight w:val="0"/>
          <w:marTop w:val="0"/>
          <w:marBottom w:val="0"/>
          <w:divBdr>
            <w:top w:val="none" w:sz="0" w:space="0" w:color="auto"/>
            <w:left w:val="none" w:sz="0" w:space="0" w:color="auto"/>
            <w:bottom w:val="none" w:sz="0" w:space="0" w:color="auto"/>
            <w:right w:val="none" w:sz="0" w:space="0" w:color="auto"/>
          </w:divBdr>
        </w:div>
        <w:div w:id="1936672562">
          <w:marLeft w:val="0"/>
          <w:marRight w:val="0"/>
          <w:marTop w:val="0"/>
          <w:marBottom w:val="0"/>
          <w:divBdr>
            <w:top w:val="none" w:sz="0" w:space="0" w:color="auto"/>
            <w:left w:val="none" w:sz="0" w:space="0" w:color="auto"/>
            <w:bottom w:val="none" w:sz="0" w:space="0" w:color="auto"/>
            <w:right w:val="none" w:sz="0" w:space="0" w:color="auto"/>
          </w:divBdr>
        </w:div>
        <w:div w:id="1555965674">
          <w:marLeft w:val="0"/>
          <w:marRight w:val="0"/>
          <w:marTop w:val="0"/>
          <w:marBottom w:val="0"/>
          <w:divBdr>
            <w:top w:val="none" w:sz="0" w:space="0" w:color="auto"/>
            <w:left w:val="none" w:sz="0" w:space="0" w:color="auto"/>
            <w:bottom w:val="none" w:sz="0" w:space="0" w:color="auto"/>
            <w:right w:val="none" w:sz="0" w:space="0" w:color="auto"/>
          </w:divBdr>
          <w:divsChild>
            <w:div w:id="17784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3785">
      <w:bodyDiv w:val="1"/>
      <w:marLeft w:val="0"/>
      <w:marRight w:val="0"/>
      <w:marTop w:val="0"/>
      <w:marBottom w:val="0"/>
      <w:divBdr>
        <w:top w:val="none" w:sz="0" w:space="0" w:color="auto"/>
        <w:left w:val="none" w:sz="0" w:space="0" w:color="auto"/>
        <w:bottom w:val="none" w:sz="0" w:space="0" w:color="auto"/>
        <w:right w:val="none" w:sz="0" w:space="0" w:color="auto"/>
      </w:divBdr>
      <w:divsChild>
        <w:div w:id="1051928816">
          <w:marLeft w:val="0"/>
          <w:marRight w:val="0"/>
          <w:marTop w:val="0"/>
          <w:marBottom w:val="0"/>
          <w:divBdr>
            <w:top w:val="none" w:sz="0" w:space="0" w:color="auto"/>
            <w:left w:val="none" w:sz="0" w:space="0" w:color="auto"/>
            <w:bottom w:val="none" w:sz="0" w:space="0" w:color="auto"/>
            <w:right w:val="none" w:sz="0" w:space="0" w:color="auto"/>
          </w:divBdr>
          <w:divsChild>
            <w:div w:id="553934583">
              <w:marLeft w:val="0"/>
              <w:marRight w:val="0"/>
              <w:marTop w:val="0"/>
              <w:marBottom w:val="0"/>
              <w:divBdr>
                <w:top w:val="none" w:sz="0" w:space="0" w:color="auto"/>
                <w:left w:val="none" w:sz="0" w:space="0" w:color="auto"/>
                <w:bottom w:val="none" w:sz="0" w:space="0" w:color="auto"/>
                <w:right w:val="none" w:sz="0" w:space="0" w:color="auto"/>
              </w:divBdr>
              <w:divsChild>
                <w:div w:id="1989555154">
                  <w:marLeft w:val="0"/>
                  <w:marRight w:val="-6084"/>
                  <w:marTop w:val="0"/>
                  <w:marBottom w:val="0"/>
                  <w:divBdr>
                    <w:top w:val="none" w:sz="0" w:space="0" w:color="auto"/>
                    <w:left w:val="none" w:sz="0" w:space="0" w:color="auto"/>
                    <w:bottom w:val="none" w:sz="0" w:space="0" w:color="auto"/>
                    <w:right w:val="none" w:sz="0" w:space="0" w:color="auto"/>
                  </w:divBdr>
                  <w:divsChild>
                    <w:div w:id="323819261">
                      <w:marLeft w:val="0"/>
                      <w:marRight w:val="5844"/>
                      <w:marTop w:val="0"/>
                      <w:marBottom w:val="0"/>
                      <w:divBdr>
                        <w:top w:val="none" w:sz="0" w:space="0" w:color="auto"/>
                        <w:left w:val="none" w:sz="0" w:space="0" w:color="auto"/>
                        <w:bottom w:val="none" w:sz="0" w:space="0" w:color="auto"/>
                        <w:right w:val="none" w:sz="0" w:space="0" w:color="auto"/>
                      </w:divBdr>
                      <w:divsChild>
                        <w:div w:id="1808014835">
                          <w:marLeft w:val="0"/>
                          <w:marRight w:val="0"/>
                          <w:marTop w:val="0"/>
                          <w:marBottom w:val="0"/>
                          <w:divBdr>
                            <w:top w:val="none" w:sz="0" w:space="0" w:color="auto"/>
                            <w:left w:val="none" w:sz="0" w:space="0" w:color="auto"/>
                            <w:bottom w:val="none" w:sz="0" w:space="0" w:color="auto"/>
                            <w:right w:val="none" w:sz="0" w:space="0" w:color="auto"/>
                          </w:divBdr>
                          <w:divsChild>
                            <w:div w:id="751973366">
                              <w:marLeft w:val="0"/>
                              <w:marRight w:val="0"/>
                              <w:marTop w:val="120"/>
                              <w:marBottom w:val="360"/>
                              <w:divBdr>
                                <w:top w:val="none" w:sz="0" w:space="0" w:color="auto"/>
                                <w:left w:val="none" w:sz="0" w:space="0" w:color="auto"/>
                                <w:bottom w:val="none" w:sz="0" w:space="0" w:color="auto"/>
                                <w:right w:val="none" w:sz="0" w:space="0" w:color="auto"/>
                              </w:divBdr>
                              <w:divsChild>
                                <w:div w:id="116606859">
                                  <w:marLeft w:val="0"/>
                                  <w:marRight w:val="0"/>
                                  <w:marTop w:val="0"/>
                                  <w:marBottom w:val="0"/>
                                  <w:divBdr>
                                    <w:top w:val="none" w:sz="0" w:space="0" w:color="auto"/>
                                    <w:left w:val="none" w:sz="0" w:space="0" w:color="auto"/>
                                    <w:bottom w:val="none" w:sz="0" w:space="0" w:color="auto"/>
                                    <w:right w:val="none" w:sz="0" w:space="0" w:color="auto"/>
                                  </w:divBdr>
                                </w:div>
                                <w:div w:id="1406147695">
                                  <w:marLeft w:val="0"/>
                                  <w:marRight w:val="0"/>
                                  <w:marTop w:val="0"/>
                                  <w:marBottom w:val="0"/>
                                  <w:divBdr>
                                    <w:top w:val="none" w:sz="0" w:space="0" w:color="auto"/>
                                    <w:left w:val="none" w:sz="0" w:space="0" w:color="auto"/>
                                    <w:bottom w:val="none" w:sz="0" w:space="0" w:color="auto"/>
                                    <w:right w:val="none" w:sz="0" w:space="0" w:color="auto"/>
                                  </w:divBdr>
                                </w:div>
                                <w:div w:id="14852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87154">
      <w:bodyDiv w:val="1"/>
      <w:marLeft w:val="0"/>
      <w:marRight w:val="0"/>
      <w:marTop w:val="0"/>
      <w:marBottom w:val="0"/>
      <w:divBdr>
        <w:top w:val="none" w:sz="0" w:space="0" w:color="auto"/>
        <w:left w:val="none" w:sz="0" w:space="0" w:color="auto"/>
        <w:bottom w:val="none" w:sz="0" w:space="0" w:color="auto"/>
        <w:right w:val="none" w:sz="0" w:space="0" w:color="auto"/>
      </w:divBdr>
      <w:divsChild>
        <w:div w:id="1557278041">
          <w:marLeft w:val="0"/>
          <w:marRight w:val="0"/>
          <w:marTop w:val="0"/>
          <w:marBottom w:val="0"/>
          <w:divBdr>
            <w:top w:val="none" w:sz="0" w:space="0" w:color="auto"/>
            <w:left w:val="none" w:sz="0" w:space="0" w:color="auto"/>
            <w:bottom w:val="none" w:sz="0" w:space="0" w:color="auto"/>
            <w:right w:val="none" w:sz="0" w:space="0" w:color="auto"/>
          </w:divBdr>
        </w:div>
        <w:div w:id="1018198540">
          <w:marLeft w:val="0"/>
          <w:marRight w:val="0"/>
          <w:marTop w:val="0"/>
          <w:marBottom w:val="0"/>
          <w:divBdr>
            <w:top w:val="none" w:sz="0" w:space="0" w:color="auto"/>
            <w:left w:val="none" w:sz="0" w:space="0" w:color="auto"/>
            <w:bottom w:val="none" w:sz="0" w:space="0" w:color="auto"/>
            <w:right w:val="none" w:sz="0" w:space="0" w:color="auto"/>
          </w:divBdr>
        </w:div>
        <w:div w:id="1384796523">
          <w:marLeft w:val="0"/>
          <w:marRight w:val="0"/>
          <w:marTop w:val="0"/>
          <w:marBottom w:val="0"/>
          <w:divBdr>
            <w:top w:val="none" w:sz="0" w:space="0" w:color="auto"/>
            <w:left w:val="none" w:sz="0" w:space="0" w:color="auto"/>
            <w:bottom w:val="none" w:sz="0" w:space="0" w:color="auto"/>
            <w:right w:val="none" w:sz="0" w:space="0" w:color="auto"/>
          </w:divBdr>
        </w:div>
        <w:div w:id="273178397">
          <w:marLeft w:val="0"/>
          <w:marRight w:val="0"/>
          <w:marTop w:val="0"/>
          <w:marBottom w:val="0"/>
          <w:divBdr>
            <w:top w:val="none" w:sz="0" w:space="0" w:color="auto"/>
            <w:left w:val="none" w:sz="0" w:space="0" w:color="auto"/>
            <w:bottom w:val="none" w:sz="0" w:space="0" w:color="auto"/>
            <w:right w:val="none" w:sz="0" w:space="0" w:color="auto"/>
          </w:divBdr>
          <w:divsChild>
            <w:div w:id="4352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8197">
      <w:bodyDiv w:val="1"/>
      <w:marLeft w:val="0"/>
      <w:marRight w:val="0"/>
      <w:marTop w:val="0"/>
      <w:marBottom w:val="0"/>
      <w:divBdr>
        <w:top w:val="none" w:sz="0" w:space="0" w:color="auto"/>
        <w:left w:val="none" w:sz="0" w:space="0" w:color="auto"/>
        <w:bottom w:val="none" w:sz="0" w:space="0" w:color="auto"/>
        <w:right w:val="none" w:sz="0" w:space="0" w:color="auto"/>
      </w:divBdr>
      <w:divsChild>
        <w:div w:id="1150251937">
          <w:marLeft w:val="0"/>
          <w:marRight w:val="0"/>
          <w:marTop w:val="0"/>
          <w:marBottom w:val="0"/>
          <w:divBdr>
            <w:top w:val="none" w:sz="0" w:space="0" w:color="auto"/>
            <w:left w:val="none" w:sz="0" w:space="0" w:color="auto"/>
            <w:bottom w:val="none" w:sz="0" w:space="0" w:color="auto"/>
            <w:right w:val="none" w:sz="0" w:space="0" w:color="auto"/>
          </w:divBdr>
          <w:divsChild>
            <w:div w:id="1322003074">
              <w:marLeft w:val="0"/>
              <w:marRight w:val="0"/>
              <w:marTop w:val="0"/>
              <w:marBottom w:val="0"/>
              <w:divBdr>
                <w:top w:val="none" w:sz="0" w:space="0" w:color="auto"/>
                <w:left w:val="none" w:sz="0" w:space="0" w:color="auto"/>
                <w:bottom w:val="none" w:sz="0" w:space="0" w:color="auto"/>
                <w:right w:val="none" w:sz="0" w:space="0" w:color="auto"/>
              </w:divBdr>
              <w:divsChild>
                <w:div w:id="1631983022">
                  <w:marLeft w:val="0"/>
                  <w:marRight w:val="-6084"/>
                  <w:marTop w:val="0"/>
                  <w:marBottom w:val="0"/>
                  <w:divBdr>
                    <w:top w:val="none" w:sz="0" w:space="0" w:color="auto"/>
                    <w:left w:val="none" w:sz="0" w:space="0" w:color="auto"/>
                    <w:bottom w:val="none" w:sz="0" w:space="0" w:color="auto"/>
                    <w:right w:val="none" w:sz="0" w:space="0" w:color="auto"/>
                  </w:divBdr>
                  <w:divsChild>
                    <w:div w:id="1980843576">
                      <w:marLeft w:val="0"/>
                      <w:marRight w:val="5844"/>
                      <w:marTop w:val="0"/>
                      <w:marBottom w:val="0"/>
                      <w:divBdr>
                        <w:top w:val="none" w:sz="0" w:space="0" w:color="auto"/>
                        <w:left w:val="none" w:sz="0" w:space="0" w:color="auto"/>
                        <w:bottom w:val="none" w:sz="0" w:space="0" w:color="auto"/>
                        <w:right w:val="none" w:sz="0" w:space="0" w:color="auto"/>
                      </w:divBdr>
                      <w:divsChild>
                        <w:div w:id="307247825">
                          <w:marLeft w:val="0"/>
                          <w:marRight w:val="0"/>
                          <w:marTop w:val="0"/>
                          <w:marBottom w:val="0"/>
                          <w:divBdr>
                            <w:top w:val="none" w:sz="0" w:space="0" w:color="auto"/>
                            <w:left w:val="none" w:sz="0" w:space="0" w:color="auto"/>
                            <w:bottom w:val="none" w:sz="0" w:space="0" w:color="auto"/>
                            <w:right w:val="none" w:sz="0" w:space="0" w:color="auto"/>
                          </w:divBdr>
                          <w:divsChild>
                            <w:div w:id="673725438">
                              <w:marLeft w:val="0"/>
                              <w:marRight w:val="0"/>
                              <w:marTop w:val="120"/>
                              <w:marBottom w:val="360"/>
                              <w:divBdr>
                                <w:top w:val="none" w:sz="0" w:space="0" w:color="auto"/>
                                <w:left w:val="none" w:sz="0" w:space="0" w:color="auto"/>
                                <w:bottom w:val="none" w:sz="0" w:space="0" w:color="auto"/>
                                <w:right w:val="none" w:sz="0" w:space="0" w:color="auto"/>
                              </w:divBdr>
                              <w:divsChild>
                                <w:div w:id="20323251">
                                  <w:marLeft w:val="0"/>
                                  <w:marRight w:val="0"/>
                                  <w:marTop w:val="0"/>
                                  <w:marBottom w:val="0"/>
                                  <w:divBdr>
                                    <w:top w:val="none" w:sz="0" w:space="0" w:color="auto"/>
                                    <w:left w:val="none" w:sz="0" w:space="0" w:color="auto"/>
                                    <w:bottom w:val="none" w:sz="0" w:space="0" w:color="auto"/>
                                    <w:right w:val="none" w:sz="0" w:space="0" w:color="auto"/>
                                  </w:divBdr>
                                </w:div>
                                <w:div w:id="1091244686">
                                  <w:marLeft w:val="0"/>
                                  <w:marRight w:val="0"/>
                                  <w:marTop w:val="0"/>
                                  <w:marBottom w:val="0"/>
                                  <w:divBdr>
                                    <w:top w:val="none" w:sz="0" w:space="0" w:color="auto"/>
                                    <w:left w:val="none" w:sz="0" w:space="0" w:color="auto"/>
                                    <w:bottom w:val="none" w:sz="0" w:space="0" w:color="auto"/>
                                    <w:right w:val="none" w:sz="0" w:space="0" w:color="auto"/>
                                  </w:divBdr>
                                </w:div>
                                <w:div w:id="1781149242">
                                  <w:marLeft w:val="0"/>
                                  <w:marRight w:val="0"/>
                                  <w:marTop w:val="0"/>
                                  <w:marBottom w:val="0"/>
                                  <w:divBdr>
                                    <w:top w:val="none" w:sz="0" w:space="0" w:color="auto"/>
                                    <w:left w:val="none" w:sz="0" w:space="0" w:color="auto"/>
                                    <w:bottom w:val="none" w:sz="0" w:space="0" w:color="auto"/>
                                    <w:right w:val="none" w:sz="0" w:space="0" w:color="auto"/>
                                  </w:divBdr>
                                </w:div>
                                <w:div w:id="18451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07371">
      <w:bodyDiv w:val="1"/>
      <w:marLeft w:val="0"/>
      <w:marRight w:val="0"/>
      <w:marTop w:val="0"/>
      <w:marBottom w:val="0"/>
      <w:divBdr>
        <w:top w:val="none" w:sz="0" w:space="0" w:color="auto"/>
        <w:left w:val="none" w:sz="0" w:space="0" w:color="auto"/>
        <w:bottom w:val="none" w:sz="0" w:space="0" w:color="auto"/>
        <w:right w:val="none" w:sz="0" w:space="0" w:color="auto"/>
      </w:divBdr>
      <w:divsChild>
        <w:div w:id="315960611">
          <w:marLeft w:val="0"/>
          <w:marRight w:val="0"/>
          <w:marTop w:val="0"/>
          <w:marBottom w:val="0"/>
          <w:divBdr>
            <w:top w:val="none" w:sz="0" w:space="0" w:color="auto"/>
            <w:left w:val="none" w:sz="0" w:space="0" w:color="auto"/>
            <w:bottom w:val="none" w:sz="0" w:space="0" w:color="auto"/>
            <w:right w:val="none" w:sz="0" w:space="0" w:color="auto"/>
          </w:divBdr>
        </w:div>
        <w:div w:id="505366026">
          <w:marLeft w:val="0"/>
          <w:marRight w:val="0"/>
          <w:marTop w:val="0"/>
          <w:marBottom w:val="0"/>
          <w:divBdr>
            <w:top w:val="none" w:sz="0" w:space="0" w:color="auto"/>
            <w:left w:val="none" w:sz="0" w:space="0" w:color="auto"/>
            <w:bottom w:val="none" w:sz="0" w:space="0" w:color="auto"/>
            <w:right w:val="none" w:sz="0" w:space="0" w:color="auto"/>
          </w:divBdr>
        </w:div>
      </w:divsChild>
    </w:div>
    <w:div w:id="34231963">
      <w:bodyDiv w:val="1"/>
      <w:marLeft w:val="0"/>
      <w:marRight w:val="0"/>
      <w:marTop w:val="0"/>
      <w:marBottom w:val="0"/>
      <w:divBdr>
        <w:top w:val="none" w:sz="0" w:space="0" w:color="auto"/>
        <w:left w:val="none" w:sz="0" w:space="0" w:color="auto"/>
        <w:bottom w:val="none" w:sz="0" w:space="0" w:color="auto"/>
        <w:right w:val="none" w:sz="0" w:space="0" w:color="auto"/>
      </w:divBdr>
      <w:divsChild>
        <w:div w:id="981497134">
          <w:marLeft w:val="0"/>
          <w:marRight w:val="1"/>
          <w:marTop w:val="0"/>
          <w:marBottom w:val="0"/>
          <w:divBdr>
            <w:top w:val="none" w:sz="0" w:space="0" w:color="auto"/>
            <w:left w:val="none" w:sz="0" w:space="0" w:color="auto"/>
            <w:bottom w:val="none" w:sz="0" w:space="0" w:color="auto"/>
            <w:right w:val="none" w:sz="0" w:space="0" w:color="auto"/>
          </w:divBdr>
          <w:divsChild>
            <w:div w:id="1723285083">
              <w:marLeft w:val="0"/>
              <w:marRight w:val="0"/>
              <w:marTop w:val="0"/>
              <w:marBottom w:val="0"/>
              <w:divBdr>
                <w:top w:val="none" w:sz="0" w:space="0" w:color="auto"/>
                <w:left w:val="none" w:sz="0" w:space="0" w:color="auto"/>
                <w:bottom w:val="none" w:sz="0" w:space="0" w:color="auto"/>
                <w:right w:val="none" w:sz="0" w:space="0" w:color="auto"/>
              </w:divBdr>
              <w:divsChild>
                <w:div w:id="715281086">
                  <w:marLeft w:val="0"/>
                  <w:marRight w:val="1"/>
                  <w:marTop w:val="0"/>
                  <w:marBottom w:val="0"/>
                  <w:divBdr>
                    <w:top w:val="none" w:sz="0" w:space="0" w:color="auto"/>
                    <w:left w:val="none" w:sz="0" w:space="0" w:color="auto"/>
                    <w:bottom w:val="none" w:sz="0" w:space="0" w:color="auto"/>
                    <w:right w:val="none" w:sz="0" w:space="0" w:color="auto"/>
                  </w:divBdr>
                  <w:divsChild>
                    <w:div w:id="130170308">
                      <w:marLeft w:val="0"/>
                      <w:marRight w:val="0"/>
                      <w:marTop w:val="0"/>
                      <w:marBottom w:val="0"/>
                      <w:divBdr>
                        <w:top w:val="none" w:sz="0" w:space="0" w:color="auto"/>
                        <w:left w:val="none" w:sz="0" w:space="0" w:color="auto"/>
                        <w:bottom w:val="none" w:sz="0" w:space="0" w:color="auto"/>
                        <w:right w:val="none" w:sz="0" w:space="0" w:color="auto"/>
                      </w:divBdr>
                      <w:divsChild>
                        <w:div w:id="1781955246">
                          <w:marLeft w:val="0"/>
                          <w:marRight w:val="0"/>
                          <w:marTop w:val="0"/>
                          <w:marBottom w:val="0"/>
                          <w:divBdr>
                            <w:top w:val="none" w:sz="0" w:space="0" w:color="auto"/>
                            <w:left w:val="none" w:sz="0" w:space="0" w:color="auto"/>
                            <w:bottom w:val="none" w:sz="0" w:space="0" w:color="auto"/>
                            <w:right w:val="none" w:sz="0" w:space="0" w:color="auto"/>
                          </w:divBdr>
                          <w:divsChild>
                            <w:div w:id="791481037">
                              <w:marLeft w:val="0"/>
                              <w:marRight w:val="0"/>
                              <w:marTop w:val="120"/>
                              <w:marBottom w:val="360"/>
                              <w:divBdr>
                                <w:top w:val="none" w:sz="0" w:space="0" w:color="auto"/>
                                <w:left w:val="none" w:sz="0" w:space="0" w:color="auto"/>
                                <w:bottom w:val="none" w:sz="0" w:space="0" w:color="auto"/>
                                <w:right w:val="none" w:sz="0" w:space="0" w:color="auto"/>
                              </w:divBdr>
                              <w:divsChild>
                                <w:div w:id="1127629473">
                                  <w:marLeft w:val="0"/>
                                  <w:marRight w:val="0"/>
                                  <w:marTop w:val="0"/>
                                  <w:marBottom w:val="0"/>
                                  <w:divBdr>
                                    <w:top w:val="none" w:sz="0" w:space="0" w:color="auto"/>
                                    <w:left w:val="none" w:sz="0" w:space="0" w:color="auto"/>
                                    <w:bottom w:val="none" w:sz="0" w:space="0" w:color="auto"/>
                                    <w:right w:val="none" w:sz="0" w:space="0" w:color="auto"/>
                                  </w:divBdr>
                                </w:div>
                                <w:div w:id="827984299">
                                  <w:marLeft w:val="0"/>
                                  <w:marRight w:val="0"/>
                                  <w:marTop w:val="0"/>
                                  <w:marBottom w:val="0"/>
                                  <w:divBdr>
                                    <w:top w:val="none" w:sz="0" w:space="0" w:color="auto"/>
                                    <w:left w:val="none" w:sz="0" w:space="0" w:color="auto"/>
                                    <w:bottom w:val="none" w:sz="0" w:space="0" w:color="auto"/>
                                    <w:right w:val="none" w:sz="0" w:space="0" w:color="auto"/>
                                  </w:divBdr>
                                </w:div>
                                <w:div w:id="1918320505">
                                  <w:marLeft w:val="0"/>
                                  <w:marRight w:val="0"/>
                                  <w:marTop w:val="0"/>
                                  <w:marBottom w:val="0"/>
                                  <w:divBdr>
                                    <w:top w:val="none" w:sz="0" w:space="0" w:color="auto"/>
                                    <w:left w:val="none" w:sz="0" w:space="0" w:color="auto"/>
                                    <w:bottom w:val="none" w:sz="0" w:space="0" w:color="auto"/>
                                    <w:right w:val="none" w:sz="0" w:space="0" w:color="auto"/>
                                  </w:divBdr>
                                  <w:divsChild>
                                    <w:div w:id="21301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28362">
      <w:bodyDiv w:val="1"/>
      <w:marLeft w:val="0"/>
      <w:marRight w:val="0"/>
      <w:marTop w:val="0"/>
      <w:marBottom w:val="0"/>
      <w:divBdr>
        <w:top w:val="none" w:sz="0" w:space="0" w:color="auto"/>
        <w:left w:val="none" w:sz="0" w:space="0" w:color="auto"/>
        <w:bottom w:val="none" w:sz="0" w:space="0" w:color="auto"/>
        <w:right w:val="none" w:sz="0" w:space="0" w:color="auto"/>
      </w:divBdr>
    </w:div>
    <w:div w:id="40910222">
      <w:bodyDiv w:val="1"/>
      <w:marLeft w:val="0"/>
      <w:marRight w:val="0"/>
      <w:marTop w:val="0"/>
      <w:marBottom w:val="0"/>
      <w:divBdr>
        <w:top w:val="none" w:sz="0" w:space="0" w:color="auto"/>
        <w:left w:val="none" w:sz="0" w:space="0" w:color="auto"/>
        <w:bottom w:val="none" w:sz="0" w:space="0" w:color="auto"/>
        <w:right w:val="none" w:sz="0" w:space="0" w:color="auto"/>
      </w:divBdr>
      <w:divsChild>
        <w:div w:id="390428290">
          <w:marLeft w:val="0"/>
          <w:marRight w:val="0"/>
          <w:marTop w:val="0"/>
          <w:marBottom w:val="0"/>
          <w:divBdr>
            <w:top w:val="none" w:sz="0" w:space="0" w:color="auto"/>
            <w:left w:val="none" w:sz="0" w:space="0" w:color="auto"/>
            <w:bottom w:val="none" w:sz="0" w:space="0" w:color="auto"/>
            <w:right w:val="none" w:sz="0" w:space="0" w:color="auto"/>
          </w:divBdr>
          <w:divsChild>
            <w:div w:id="696853323">
              <w:marLeft w:val="0"/>
              <w:marRight w:val="0"/>
              <w:marTop w:val="0"/>
              <w:marBottom w:val="0"/>
              <w:divBdr>
                <w:top w:val="none" w:sz="0" w:space="0" w:color="auto"/>
                <w:left w:val="none" w:sz="0" w:space="0" w:color="auto"/>
                <w:bottom w:val="none" w:sz="0" w:space="0" w:color="auto"/>
                <w:right w:val="none" w:sz="0" w:space="0" w:color="auto"/>
              </w:divBdr>
              <w:divsChild>
                <w:div w:id="1128284919">
                  <w:marLeft w:val="0"/>
                  <w:marRight w:val="-6084"/>
                  <w:marTop w:val="0"/>
                  <w:marBottom w:val="0"/>
                  <w:divBdr>
                    <w:top w:val="none" w:sz="0" w:space="0" w:color="auto"/>
                    <w:left w:val="none" w:sz="0" w:space="0" w:color="auto"/>
                    <w:bottom w:val="none" w:sz="0" w:space="0" w:color="auto"/>
                    <w:right w:val="none" w:sz="0" w:space="0" w:color="auto"/>
                  </w:divBdr>
                  <w:divsChild>
                    <w:div w:id="1409766414">
                      <w:marLeft w:val="0"/>
                      <w:marRight w:val="5844"/>
                      <w:marTop w:val="0"/>
                      <w:marBottom w:val="0"/>
                      <w:divBdr>
                        <w:top w:val="none" w:sz="0" w:space="0" w:color="auto"/>
                        <w:left w:val="none" w:sz="0" w:space="0" w:color="auto"/>
                        <w:bottom w:val="none" w:sz="0" w:space="0" w:color="auto"/>
                        <w:right w:val="none" w:sz="0" w:space="0" w:color="auto"/>
                      </w:divBdr>
                      <w:divsChild>
                        <w:div w:id="1206134762">
                          <w:marLeft w:val="0"/>
                          <w:marRight w:val="0"/>
                          <w:marTop w:val="0"/>
                          <w:marBottom w:val="0"/>
                          <w:divBdr>
                            <w:top w:val="none" w:sz="0" w:space="0" w:color="auto"/>
                            <w:left w:val="none" w:sz="0" w:space="0" w:color="auto"/>
                            <w:bottom w:val="none" w:sz="0" w:space="0" w:color="auto"/>
                            <w:right w:val="none" w:sz="0" w:space="0" w:color="auto"/>
                          </w:divBdr>
                          <w:divsChild>
                            <w:div w:id="2136898747">
                              <w:marLeft w:val="0"/>
                              <w:marRight w:val="0"/>
                              <w:marTop w:val="120"/>
                              <w:marBottom w:val="360"/>
                              <w:divBdr>
                                <w:top w:val="none" w:sz="0" w:space="0" w:color="auto"/>
                                <w:left w:val="none" w:sz="0" w:space="0" w:color="auto"/>
                                <w:bottom w:val="none" w:sz="0" w:space="0" w:color="auto"/>
                                <w:right w:val="none" w:sz="0" w:space="0" w:color="auto"/>
                              </w:divBdr>
                              <w:divsChild>
                                <w:div w:id="696851387">
                                  <w:marLeft w:val="0"/>
                                  <w:marRight w:val="0"/>
                                  <w:marTop w:val="0"/>
                                  <w:marBottom w:val="0"/>
                                  <w:divBdr>
                                    <w:top w:val="none" w:sz="0" w:space="0" w:color="auto"/>
                                    <w:left w:val="none" w:sz="0" w:space="0" w:color="auto"/>
                                    <w:bottom w:val="none" w:sz="0" w:space="0" w:color="auto"/>
                                    <w:right w:val="none" w:sz="0" w:space="0" w:color="auto"/>
                                  </w:divBdr>
                                </w:div>
                                <w:div w:id="1582713361">
                                  <w:marLeft w:val="0"/>
                                  <w:marRight w:val="0"/>
                                  <w:marTop w:val="0"/>
                                  <w:marBottom w:val="0"/>
                                  <w:divBdr>
                                    <w:top w:val="none" w:sz="0" w:space="0" w:color="auto"/>
                                    <w:left w:val="none" w:sz="0" w:space="0" w:color="auto"/>
                                    <w:bottom w:val="none" w:sz="0" w:space="0" w:color="auto"/>
                                    <w:right w:val="none" w:sz="0" w:space="0" w:color="auto"/>
                                  </w:divBdr>
                                </w:div>
                                <w:div w:id="1668435120">
                                  <w:marLeft w:val="0"/>
                                  <w:marRight w:val="0"/>
                                  <w:marTop w:val="0"/>
                                  <w:marBottom w:val="0"/>
                                  <w:divBdr>
                                    <w:top w:val="none" w:sz="0" w:space="0" w:color="auto"/>
                                    <w:left w:val="none" w:sz="0" w:space="0" w:color="auto"/>
                                    <w:bottom w:val="none" w:sz="0" w:space="0" w:color="auto"/>
                                    <w:right w:val="none" w:sz="0" w:space="0" w:color="auto"/>
                                  </w:divBdr>
                                </w:div>
                                <w:div w:id="1921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66814">
      <w:bodyDiv w:val="1"/>
      <w:marLeft w:val="0"/>
      <w:marRight w:val="0"/>
      <w:marTop w:val="0"/>
      <w:marBottom w:val="0"/>
      <w:divBdr>
        <w:top w:val="none" w:sz="0" w:space="0" w:color="auto"/>
        <w:left w:val="none" w:sz="0" w:space="0" w:color="auto"/>
        <w:bottom w:val="none" w:sz="0" w:space="0" w:color="auto"/>
        <w:right w:val="none" w:sz="0" w:space="0" w:color="auto"/>
      </w:divBdr>
      <w:divsChild>
        <w:div w:id="1987467215">
          <w:marLeft w:val="0"/>
          <w:marRight w:val="0"/>
          <w:marTop w:val="0"/>
          <w:marBottom w:val="0"/>
          <w:divBdr>
            <w:top w:val="none" w:sz="0" w:space="0" w:color="auto"/>
            <w:left w:val="none" w:sz="0" w:space="0" w:color="auto"/>
            <w:bottom w:val="none" w:sz="0" w:space="0" w:color="auto"/>
            <w:right w:val="none" w:sz="0" w:space="0" w:color="auto"/>
          </w:divBdr>
        </w:div>
        <w:div w:id="827139615">
          <w:marLeft w:val="0"/>
          <w:marRight w:val="0"/>
          <w:marTop w:val="0"/>
          <w:marBottom w:val="0"/>
          <w:divBdr>
            <w:top w:val="none" w:sz="0" w:space="0" w:color="auto"/>
            <w:left w:val="none" w:sz="0" w:space="0" w:color="auto"/>
            <w:bottom w:val="none" w:sz="0" w:space="0" w:color="auto"/>
            <w:right w:val="none" w:sz="0" w:space="0" w:color="auto"/>
          </w:divBdr>
        </w:div>
        <w:div w:id="162280410">
          <w:marLeft w:val="0"/>
          <w:marRight w:val="0"/>
          <w:marTop w:val="0"/>
          <w:marBottom w:val="0"/>
          <w:divBdr>
            <w:top w:val="none" w:sz="0" w:space="0" w:color="auto"/>
            <w:left w:val="none" w:sz="0" w:space="0" w:color="auto"/>
            <w:bottom w:val="none" w:sz="0" w:space="0" w:color="auto"/>
            <w:right w:val="none" w:sz="0" w:space="0" w:color="auto"/>
          </w:divBdr>
        </w:div>
        <w:div w:id="388383575">
          <w:marLeft w:val="0"/>
          <w:marRight w:val="0"/>
          <w:marTop w:val="0"/>
          <w:marBottom w:val="0"/>
          <w:divBdr>
            <w:top w:val="none" w:sz="0" w:space="0" w:color="auto"/>
            <w:left w:val="none" w:sz="0" w:space="0" w:color="auto"/>
            <w:bottom w:val="none" w:sz="0" w:space="0" w:color="auto"/>
            <w:right w:val="none" w:sz="0" w:space="0" w:color="auto"/>
          </w:divBdr>
          <w:divsChild>
            <w:div w:id="11325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9867">
      <w:bodyDiv w:val="1"/>
      <w:marLeft w:val="0"/>
      <w:marRight w:val="0"/>
      <w:marTop w:val="0"/>
      <w:marBottom w:val="0"/>
      <w:divBdr>
        <w:top w:val="none" w:sz="0" w:space="0" w:color="auto"/>
        <w:left w:val="none" w:sz="0" w:space="0" w:color="auto"/>
        <w:bottom w:val="none" w:sz="0" w:space="0" w:color="auto"/>
        <w:right w:val="none" w:sz="0" w:space="0" w:color="auto"/>
      </w:divBdr>
      <w:divsChild>
        <w:div w:id="1536232965">
          <w:marLeft w:val="0"/>
          <w:marRight w:val="0"/>
          <w:marTop w:val="0"/>
          <w:marBottom w:val="0"/>
          <w:divBdr>
            <w:top w:val="none" w:sz="0" w:space="0" w:color="auto"/>
            <w:left w:val="none" w:sz="0" w:space="0" w:color="auto"/>
            <w:bottom w:val="none" w:sz="0" w:space="0" w:color="auto"/>
            <w:right w:val="none" w:sz="0" w:space="0" w:color="auto"/>
          </w:divBdr>
        </w:div>
        <w:div w:id="1684894147">
          <w:marLeft w:val="0"/>
          <w:marRight w:val="0"/>
          <w:marTop w:val="0"/>
          <w:marBottom w:val="0"/>
          <w:divBdr>
            <w:top w:val="none" w:sz="0" w:space="0" w:color="auto"/>
            <w:left w:val="none" w:sz="0" w:space="0" w:color="auto"/>
            <w:bottom w:val="none" w:sz="0" w:space="0" w:color="auto"/>
            <w:right w:val="none" w:sz="0" w:space="0" w:color="auto"/>
          </w:divBdr>
        </w:div>
        <w:div w:id="1627618929">
          <w:marLeft w:val="0"/>
          <w:marRight w:val="0"/>
          <w:marTop w:val="0"/>
          <w:marBottom w:val="0"/>
          <w:divBdr>
            <w:top w:val="none" w:sz="0" w:space="0" w:color="auto"/>
            <w:left w:val="none" w:sz="0" w:space="0" w:color="auto"/>
            <w:bottom w:val="none" w:sz="0" w:space="0" w:color="auto"/>
            <w:right w:val="none" w:sz="0" w:space="0" w:color="auto"/>
          </w:divBdr>
        </w:div>
        <w:div w:id="1777553127">
          <w:marLeft w:val="0"/>
          <w:marRight w:val="0"/>
          <w:marTop w:val="0"/>
          <w:marBottom w:val="0"/>
          <w:divBdr>
            <w:top w:val="none" w:sz="0" w:space="0" w:color="auto"/>
            <w:left w:val="none" w:sz="0" w:space="0" w:color="auto"/>
            <w:bottom w:val="none" w:sz="0" w:space="0" w:color="auto"/>
            <w:right w:val="none" w:sz="0" w:space="0" w:color="auto"/>
          </w:divBdr>
        </w:div>
      </w:divsChild>
    </w:div>
    <w:div w:id="48497010">
      <w:bodyDiv w:val="1"/>
      <w:marLeft w:val="0"/>
      <w:marRight w:val="0"/>
      <w:marTop w:val="0"/>
      <w:marBottom w:val="0"/>
      <w:divBdr>
        <w:top w:val="none" w:sz="0" w:space="0" w:color="auto"/>
        <w:left w:val="none" w:sz="0" w:space="0" w:color="auto"/>
        <w:bottom w:val="none" w:sz="0" w:space="0" w:color="auto"/>
        <w:right w:val="none" w:sz="0" w:space="0" w:color="auto"/>
      </w:divBdr>
      <w:divsChild>
        <w:div w:id="447621950">
          <w:marLeft w:val="0"/>
          <w:marRight w:val="1"/>
          <w:marTop w:val="0"/>
          <w:marBottom w:val="0"/>
          <w:divBdr>
            <w:top w:val="none" w:sz="0" w:space="0" w:color="auto"/>
            <w:left w:val="none" w:sz="0" w:space="0" w:color="auto"/>
            <w:bottom w:val="none" w:sz="0" w:space="0" w:color="auto"/>
            <w:right w:val="none" w:sz="0" w:space="0" w:color="auto"/>
          </w:divBdr>
          <w:divsChild>
            <w:div w:id="476337072">
              <w:marLeft w:val="0"/>
              <w:marRight w:val="0"/>
              <w:marTop w:val="0"/>
              <w:marBottom w:val="0"/>
              <w:divBdr>
                <w:top w:val="none" w:sz="0" w:space="0" w:color="auto"/>
                <w:left w:val="none" w:sz="0" w:space="0" w:color="auto"/>
                <w:bottom w:val="none" w:sz="0" w:space="0" w:color="auto"/>
                <w:right w:val="none" w:sz="0" w:space="0" w:color="auto"/>
              </w:divBdr>
              <w:divsChild>
                <w:div w:id="1732003976">
                  <w:marLeft w:val="0"/>
                  <w:marRight w:val="1"/>
                  <w:marTop w:val="0"/>
                  <w:marBottom w:val="0"/>
                  <w:divBdr>
                    <w:top w:val="none" w:sz="0" w:space="0" w:color="auto"/>
                    <w:left w:val="none" w:sz="0" w:space="0" w:color="auto"/>
                    <w:bottom w:val="none" w:sz="0" w:space="0" w:color="auto"/>
                    <w:right w:val="none" w:sz="0" w:space="0" w:color="auto"/>
                  </w:divBdr>
                  <w:divsChild>
                    <w:div w:id="185601871">
                      <w:marLeft w:val="0"/>
                      <w:marRight w:val="0"/>
                      <w:marTop w:val="0"/>
                      <w:marBottom w:val="0"/>
                      <w:divBdr>
                        <w:top w:val="none" w:sz="0" w:space="0" w:color="auto"/>
                        <w:left w:val="none" w:sz="0" w:space="0" w:color="auto"/>
                        <w:bottom w:val="none" w:sz="0" w:space="0" w:color="auto"/>
                        <w:right w:val="none" w:sz="0" w:space="0" w:color="auto"/>
                      </w:divBdr>
                      <w:divsChild>
                        <w:div w:id="1020741951">
                          <w:marLeft w:val="0"/>
                          <w:marRight w:val="0"/>
                          <w:marTop w:val="0"/>
                          <w:marBottom w:val="0"/>
                          <w:divBdr>
                            <w:top w:val="none" w:sz="0" w:space="0" w:color="auto"/>
                            <w:left w:val="none" w:sz="0" w:space="0" w:color="auto"/>
                            <w:bottom w:val="none" w:sz="0" w:space="0" w:color="auto"/>
                            <w:right w:val="none" w:sz="0" w:space="0" w:color="auto"/>
                          </w:divBdr>
                          <w:divsChild>
                            <w:div w:id="1473982979">
                              <w:marLeft w:val="0"/>
                              <w:marRight w:val="0"/>
                              <w:marTop w:val="120"/>
                              <w:marBottom w:val="360"/>
                              <w:divBdr>
                                <w:top w:val="none" w:sz="0" w:space="0" w:color="auto"/>
                                <w:left w:val="none" w:sz="0" w:space="0" w:color="auto"/>
                                <w:bottom w:val="none" w:sz="0" w:space="0" w:color="auto"/>
                                <w:right w:val="none" w:sz="0" w:space="0" w:color="auto"/>
                              </w:divBdr>
                              <w:divsChild>
                                <w:div w:id="153960563">
                                  <w:marLeft w:val="0"/>
                                  <w:marRight w:val="0"/>
                                  <w:marTop w:val="0"/>
                                  <w:marBottom w:val="0"/>
                                  <w:divBdr>
                                    <w:top w:val="none" w:sz="0" w:space="0" w:color="auto"/>
                                    <w:left w:val="none" w:sz="0" w:space="0" w:color="auto"/>
                                    <w:bottom w:val="none" w:sz="0" w:space="0" w:color="auto"/>
                                    <w:right w:val="none" w:sz="0" w:space="0" w:color="auto"/>
                                  </w:divBdr>
                                </w:div>
                                <w:div w:id="103693209">
                                  <w:marLeft w:val="0"/>
                                  <w:marRight w:val="0"/>
                                  <w:marTop w:val="0"/>
                                  <w:marBottom w:val="0"/>
                                  <w:divBdr>
                                    <w:top w:val="none" w:sz="0" w:space="0" w:color="auto"/>
                                    <w:left w:val="none" w:sz="0" w:space="0" w:color="auto"/>
                                    <w:bottom w:val="none" w:sz="0" w:space="0" w:color="auto"/>
                                    <w:right w:val="none" w:sz="0" w:space="0" w:color="auto"/>
                                  </w:divBdr>
                                </w:div>
                                <w:div w:id="57410089">
                                  <w:marLeft w:val="0"/>
                                  <w:marRight w:val="0"/>
                                  <w:marTop w:val="0"/>
                                  <w:marBottom w:val="0"/>
                                  <w:divBdr>
                                    <w:top w:val="none" w:sz="0" w:space="0" w:color="auto"/>
                                    <w:left w:val="none" w:sz="0" w:space="0" w:color="auto"/>
                                    <w:bottom w:val="none" w:sz="0" w:space="0" w:color="auto"/>
                                    <w:right w:val="none" w:sz="0" w:space="0" w:color="auto"/>
                                  </w:divBdr>
                                </w:div>
                                <w:div w:id="1042243893">
                                  <w:marLeft w:val="0"/>
                                  <w:marRight w:val="0"/>
                                  <w:marTop w:val="0"/>
                                  <w:marBottom w:val="0"/>
                                  <w:divBdr>
                                    <w:top w:val="none" w:sz="0" w:space="0" w:color="auto"/>
                                    <w:left w:val="none" w:sz="0" w:space="0" w:color="auto"/>
                                    <w:bottom w:val="none" w:sz="0" w:space="0" w:color="auto"/>
                                    <w:right w:val="none" w:sz="0" w:space="0" w:color="auto"/>
                                  </w:divBdr>
                                  <w:divsChild>
                                    <w:div w:id="20168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75206">
      <w:bodyDiv w:val="1"/>
      <w:marLeft w:val="0"/>
      <w:marRight w:val="0"/>
      <w:marTop w:val="0"/>
      <w:marBottom w:val="0"/>
      <w:divBdr>
        <w:top w:val="none" w:sz="0" w:space="0" w:color="auto"/>
        <w:left w:val="none" w:sz="0" w:space="0" w:color="auto"/>
        <w:bottom w:val="none" w:sz="0" w:space="0" w:color="auto"/>
        <w:right w:val="none" w:sz="0" w:space="0" w:color="auto"/>
      </w:divBdr>
      <w:divsChild>
        <w:div w:id="1537933329">
          <w:marLeft w:val="0"/>
          <w:marRight w:val="0"/>
          <w:marTop w:val="0"/>
          <w:marBottom w:val="0"/>
          <w:divBdr>
            <w:top w:val="none" w:sz="0" w:space="0" w:color="auto"/>
            <w:left w:val="none" w:sz="0" w:space="0" w:color="auto"/>
            <w:bottom w:val="none" w:sz="0" w:space="0" w:color="auto"/>
            <w:right w:val="none" w:sz="0" w:space="0" w:color="auto"/>
          </w:divBdr>
          <w:divsChild>
            <w:div w:id="1287542849">
              <w:marLeft w:val="0"/>
              <w:marRight w:val="0"/>
              <w:marTop w:val="0"/>
              <w:marBottom w:val="0"/>
              <w:divBdr>
                <w:top w:val="none" w:sz="0" w:space="0" w:color="auto"/>
                <w:left w:val="none" w:sz="0" w:space="0" w:color="auto"/>
                <w:bottom w:val="none" w:sz="0" w:space="0" w:color="auto"/>
                <w:right w:val="none" w:sz="0" w:space="0" w:color="auto"/>
              </w:divBdr>
              <w:divsChild>
                <w:div w:id="1621179241">
                  <w:marLeft w:val="0"/>
                  <w:marRight w:val="0"/>
                  <w:marTop w:val="0"/>
                  <w:marBottom w:val="0"/>
                  <w:divBdr>
                    <w:top w:val="none" w:sz="0" w:space="0" w:color="auto"/>
                    <w:left w:val="none" w:sz="0" w:space="0" w:color="auto"/>
                    <w:bottom w:val="none" w:sz="0" w:space="0" w:color="auto"/>
                    <w:right w:val="none" w:sz="0" w:space="0" w:color="auto"/>
                  </w:divBdr>
                  <w:divsChild>
                    <w:div w:id="2143184442">
                      <w:marLeft w:val="0"/>
                      <w:marRight w:val="0"/>
                      <w:marTop w:val="0"/>
                      <w:marBottom w:val="0"/>
                      <w:divBdr>
                        <w:top w:val="none" w:sz="0" w:space="0" w:color="auto"/>
                        <w:left w:val="none" w:sz="0" w:space="0" w:color="auto"/>
                        <w:bottom w:val="none" w:sz="0" w:space="0" w:color="auto"/>
                        <w:right w:val="none" w:sz="0" w:space="0" w:color="auto"/>
                      </w:divBdr>
                      <w:divsChild>
                        <w:div w:id="723992697">
                          <w:marLeft w:val="0"/>
                          <w:marRight w:val="0"/>
                          <w:marTop w:val="0"/>
                          <w:marBottom w:val="0"/>
                          <w:divBdr>
                            <w:top w:val="none" w:sz="0" w:space="0" w:color="auto"/>
                            <w:left w:val="none" w:sz="0" w:space="0" w:color="auto"/>
                            <w:bottom w:val="none" w:sz="0" w:space="0" w:color="auto"/>
                            <w:right w:val="none" w:sz="0" w:space="0" w:color="auto"/>
                          </w:divBdr>
                          <w:divsChild>
                            <w:div w:id="1448695118">
                              <w:marLeft w:val="0"/>
                              <w:marRight w:val="0"/>
                              <w:marTop w:val="0"/>
                              <w:marBottom w:val="0"/>
                              <w:divBdr>
                                <w:top w:val="none" w:sz="0" w:space="0" w:color="auto"/>
                                <w:left w:val="none" w:sz="0" w:space="0" w:color="auto"/>
                                <w:bottom w:val="none" w:sz="0" w:space="0" w:color="auto"/>
                                <w:right w:val="none" w:sz="0" w:space="0" w:color="auto"/>
                              </w:divBdr>
                              <w:divsChild>
                                <w:div w:id="504902238">
                                  <w:marLeft w:val="0"/>
                                  <w:marRight w:val="0"/>
                                  <w:marTop w:val="0"/>
                                  <w:marBottom w:val="0"/>
                                  <w:divBdr>
                                    <w:top w:val="none" w:sz="0" w:space="0" w:color="auto"/>
                                    <w:left w:val="none" w:sz="0" w:space="0" w:color="auto"/>
                                    <w:bottom w:val="none" w:sz="0" w:space="0" w:color="auto"/>
                                    <w:right w:val="none" w:sz="0" w:space="0" w:color="auto"/>
                                  </w:divBdr>
                                  <w:divsChild>
                                    <w:div w:id="485240656">
                                      <w:marLeft w:val="0"/>
                                      <w:marRight w:val="0"/>
                                      <w:marTop w:val="0"/>
                                      <w:marBottom w:val="0"/>
                                      <w:divBdr>
                                        <w:top w:val="none" w:sz="0" w:space="0" w:color="auto"/>
                                        <w:left w:val="none" w:sz="0" w:space="0" w:color="auto"/>
                                        <w:bottom w:val="none" w:sz="0" w:space="0" w:color="auto"/>
                                        <w:right w:val="none" w:sz="0" w:space="0" w:color="auto"/>
                                      </w:divBdr>
                                      <w:divsChild>
                                        <w:div w:id="421728665">
                                          <w:marLeft w:val="0"/>
                                          <w:marRight w:val="0"/>
                                          <w:marTop w:val="0"/>
                                          <w:marBottom w:val="0"/>
                                          <w:divBdr>
                                            <w:top w:val="none" w:sz="0" w:space="0" w:color="auto"/>
                                            <w:left w:val="none" w:sz="0" w:space="0" w:color="auto"/>
                                            <w:bottom w:val="none" w:sz="0" w:space="0" w:color="auto"/>
                                            <w:right w:val="none" w:sz="0" w:space="0" w:color="auto"/>
                                          </w:divBdr>
                                          <w:divsChild>
                                            <w:div w:id="1529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341463">
      <w:bodyDiv w:val="1"/>
      <w:marLeft w:val="0"/>
      <w:marRight w:val="0"/>
      <w:marTop w:val="0"/>
      <w:marBottom w:val="0"/>
      <w:divBdr>
        <w:top w:val="none" w:sz="0" w:space="0" w:color="auto"/>
        <w:left w:val="none" w:sz="0" w:space="0" w:color="auto"/>
        <w:bottom w:val="none" w:sz="0" w:space="0" w:color="auto"/>
        <w:right w:val="none" w:sz="0" w:space="0" w:color="auto"/>
      </w:divBdr>
      <w:divsChild>
        <w:div w:id="1639413121">
          <w:marLeft w:val="0"/>
          <w:marRight w:val="0"/>
          <w:marTop w:val="0"/>
          <w:marBottom w:val="0"/>
          <w:divBdr>
            <w:top w:val="none" w:sz="0" w:space="0" w:color="auto"/>
            <w:left w:val="none" w:sz="0" w:space="0" w:color="auto"/>
            <w:bottom w:val="none" w:sz="0" w:space="0" w:color="auto"/>
            <w:right w:val="none" w:sz="0" w:space="0" w:color="auto"/>
          </w:divBdr>
        </w:div>
        <w:div w:id="197160271">
          <w:marLeft w:val="0"/>
          <w:marRight w:val="0"/>
          <w:marTop w:val="0"/>
          <w:marBottom w:val="0"/>
          <w:divBdr>
            <w:top w:val="none" w:sz="0" w:space="0" w:color="auto"/>
            <w:left w:val="none" w:sz="0" w:space="0" w:color="auto"/>
            <w:bottom w:val="none" w:sz="0" w:space="0" w:color="auto"/>
            <w:right w:val="none" w:sz="0" w:space="0" w:color="auto"/>
          </w:divBdr>
        </w:div>
        <w:div w:id="690187997">
          <w:marLeft w:val="0"/>
          <w:marRight w:val="0"/>
          <w:marTop w:val="0"/>
          <w:marBottom w:val="0"/>
          <w:divBdr>
            <w:top w:val="none" w:sz="0" w:space="0" w:color="auto"/>
            <w:left w:val="none" w:sz="0" w:space="0" w:color="auto"/>
            <w:bottom w:val="none" w:sz="0" w:space="0" w:color="auto"/>
            <w:right w:val="none" w:sz="0" w:space="0" w:color="auto"/>
          </w:divBdr>
        </w:div>
        <w:div w:id="1666544611">
          <w:marLeft w:val="0"/>
          <w:marRight w:val="0"/>
          <w:marTop w:val="0"/>
          <w:marBottom w:val="0"/>
          <w:divBdr>
            <w:top w:val="none" w:sz="0" w:space="0" w:color="auto"/>
            <w:left w:val="none" w:sz="0" w:space="0" w:color="auto"/>
            <w:bottom w:val="none" w:sz="0" w:space="0" w:color="auto"/>
            <w:right w:val="none" w:sz="0" w:space="0" w:color="auto"/>
          </w:divBdr>
          <w:divsChild>
            <w:div w:id="83075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3161">
      <w:bodyDiv w:val="1"/>
      <w:marLeft w:val="0"/>
      <w:marRight w:val="0"/>
      <w:marTop w:val="0"/>
      <w:marBottom w:val="0"/>
      <w:divBdr>
        <w:top w:val="none" w:sz="0" w:space="0" w:color="auto"/>
        <w:left w:val="none" w:sz="0" w:space="0" w:color="auto"/>
        <w:bottom w:val="none" w:sz="0" w:space="0" w:color="auto"/>
        <w:right w:val="none" w:sz="0" w:space="0" w:color="auto"/>
      </w:divBdr>
      <w:divsChild>
        <w:div w:id="361369763">
          <w:marLeft w:val="0"/>
          <w:marRight w:val="0"/>
          <w:marTop w:val="0"/>
          <w:marBottom w:val="0"/>
          <w:divBdr>
            <w:top w:val="none" w:sz="0" w:space="0" w:color="auto"/>
            <w:left w:val="none" w:sz="0" w:space="0" w:color="auto"/>
            <w:bottom w:val="none" w:sz="0" w:space="0" w:color="auto"/>
            <w:right w:val="none" w:sz="0" w:space="0" w:color="auto"/>
          </w:divBdr>
        </w:div>
        <w:div w:id="802576276">
          <w:marLeft w:val="0"/>
          <w:marRight w:val="0"/>
          <w:marTop w:val="0"/>
          <w:marBottom w:val="0"/>
          <w:divBdr>
            <w:top w:val="none" w:sz="0" w:space="0" w:color="auto"/>
            <w:left w:val="none" w:sz="0" w:space="0" w:color="auto"/>
            <w:bottom w:val="none" w:sz="0" w:space="0" w:color="auto"/>
            <w:right w:val="none" w:sz="0" w:space="0" w:color="auto"/>
          </w:divBdr>
        </w:div>
        <w:div w:id="1381318882">
          <w:marLeft w:val="0"/>
          <w:marRight w:val="0"/>
          <w:marTop w:val="0"/>
          <w:marBottom w:val="0"/>
          <w:divBdr>
            <w:top w:val="none" w:sz="0" w:space="0" w:color="auto"/>
            <w:left w:val="none" w:sz="0" w:space="0" w:color="auto"/>
            <w:bottom w:val="none" w:sz="0" w:space="0" w:color="auto"/>
            <w:right w:val="none" w:sz="0" w:space="0" w:color="auto"/>
          </w:divBdr>
        </w:div>
        <w:div w:id="2023119938">
          <w:marLeft w:val="0"/>
          <w:marRight w:val="0"/>
          <w:marTop w:val="0"/>
          <w:marBottom w:val="0"/>
          <w:divBdr>
            <w:top w:val="none" w:sz="0" w:space="0" w:color="auto"/>
            <w:left w:val="none" w:sz="0" w:space="0" w:color="auto"/>
            <w:bottom w:val="none" w:sz="0" w:space="0" w:color="auto"/>
            <w:right w:val="none" w:sz="0" w:space="0" w:color="auto"/>
          </w:divBdr>
        </w:div>
      </w:divsChild>
    </w:div>
    <w:div w:id="62993585">
      <w:bodyDiv w:val="1"/>
      <w:marLeft w:val="0"/>
      <w:marRight w:val="0"/>
      <w:marTop w:val="0"/>
      <w:marBottom w:val="0"/>
      <w:divBdr>
        <w:top w:val="none" w:sz="0" w:space="0" w:color="auto"/>
        <w:left w:val="none" w:sz="0" w:space="0" w:color="auto"/>
        <w:bottom w:val="none" w:sz="0" w:space="0" w:color="auto"/>
        <w:right w:val="none" w:sz="0" w:space="0" w:color="auto"/>
      </w:divBdr>
      <w:divsChild>
        <w:div w:id="704447494">
          <w:marLeft w:val="0"/>
          <w:marRight w:val="0"/>
          <w:marTop w:val="0"/>
          <w:marBottom w:val="0"/>
          <w:divBdr>
            <w:top w:val="none" w:sz="0" w:space="0" w:color="auto"/>
            <w:left w:val="none" w:sz="0" w:space="0" w:color="auto"/>
            <w:bottom w:val="none" w:sz="0" w:space="0" w:color="auto"/>
            <w:right w:val="none" w:sz="0" w:space="0" w:color="auto"/>
          </w:divBdr>
        </w:div>
        <w:div w:id="1398817647">
          <w:marLeft w:val="0"/>
          <w:marRight w:val="0"/>
          <w:marTop w:val="0"/>
          <w:marBottom w:val="0"/>
          <w:divBdr>
            <w:top w:val="none" w:sz="0" w:space="0" w:color="auto"/>
            <w:left w:val="none" w:sz="0" w:space="0" w:color="auto"/>
            <w:bottom w:val="none" w:sz="0" w:space="0" w:color="auto"/>
            <w:right w:val="none" w:sz="0" w:space="0" w:color="auto"/>
          </w:divBdr>
        </w:div>
      </w:divsChild>
    </w:div>
    <w:div w:id="66196890">
      <w:bodyDiv w:val="1"/>
      <w:marLeft w:val="0"/>
      <w:marRight w:val="0"/>
      <w:marTop w:val="0"/>
      <w:marBottom w:val="0"/>
      <w:divBdr>
        <w:top w:val="none" w:sz="0" w:space="0" w:color="auto"/>
        <w:left w:val="none" w:sz="0" w:space="0" w:color="auto"/>
        <w:bottom w:val="none" w:sz="0" w:space="0" w:color="auto"/>
        <w:right w:val="none" w:sz="0" w:space="0" w:color="auto"/>
      </w:divBdr>
      <w:divsChild>
        <w:div w:id="1091387493">
          <w:marLeft w:val="0"/>
          <w:marRight w:val="0"/>
          <w:marTop w:val="240"/>
          <w:marBottom w:val="100"/>
          <w:divBdr>
            <w:top w:val="none" w:sz="0" w:space="0" w:color="auto"/>
            <w:left w:val="none" w:sz="0" w:space="0" w:color="auto"/>
            <w:bottom w:val="none" w:sz="0" w:space="0" w:color="auto"/>
            <w:right w:val="none" w:sz="0" w:space="0" w:color="auto"/>
          </w:divBdr>
          <w:divsChild>
            <w:div w:id="5233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1022">
      <w:bodyDiv w:val="1"/>
      <w:marLeft w:val="0"/>
      <w:marRight w:val="0"/>
      <w:marTop w:val="0"/>
      <w:marBottom w:val="0"/>
      <w:divBdr>
        <w:top w:val="none" w:sz="0" w:space="0" w:color="auto"/>
        <w:left w:val="none" w:sz="0" w:space="0" w:color="auto"/>
        <w:bottom w:val="none" w:sz="0" w:space="0" w:color="auto"/>
        <w:right w:val="none" w:sz="0" w:space="0" w:color="auto"/>
      </w:divBdr>
      <w:divsChild>
        <w:div w:id="1239635646">
          <w:marLeft w:val="0"/>
          <w:marRight w:val="0"/>
          <w:marTop w:val="0"/>
          <w:marBottom w:val="0"/>
          <w:divBdr>
            <w:top w:val="none" w:sz="0" w:space="0" w:color="auto"/>
            <w:left w:val="none" w:sz="0" w:space="0" w:color="auto"/>
            <w:bottom w:val="none" w:sz="0" w:space="0" w:color="auto"/>
            <w:right w:val="none" w:sz="0" w:space="0" w:color="auto"/>
          </w:divBdr>
        </w:div>
        <w:div w:id="1248886437">
          <w:marLeft w:val="0"/>
          <w:marRight w:val="0"/>
          <w:marTop w:val="0"/>
          <w:marBottom w:val="0"/>
          <w:divBdr>
            <w:top w:val="none" w:sz="0" w:space="0" w:color="auto"/>
            <w:left w:val="none" w:sz="0" w:space="0" w:color="auto"/>
            <w:bottom w:val="none" w:sz="0" w:space="0" w:color="auto"/>
            <w:right w:val="none" w:sz="0" w:space="0" w:color="auto"/>
          </w:divBdr>
        </w:div>
        <w:div w:id="1014918280">
          <w:marLeft w:val="0"/>
          <w:marRight w:val="0"/>
          <w:marTop w:val="0"/>
          <w:marBottom w:val="0"/>
          <w:divBdr>
            <w:top w:val="none" w:sz="0" w:space="0" w:color="auto"/>
            <w:left w:val="none" w:sz="0" w:space="0" w:color="auto"/>
            <w:bottom w:val="none" w:sz="0" w:space="0" w:color="auto"/>
            <w:right w:val="none" w:sz="0" w:space="0" w:color="auto"/>
          </w:divBdr>
        </w:div>
        <w:div w:id="1024939594">
          <w:marLeft w:val="0"/>
          <w:marRight w:val="0"/>
          <w:marTop w:val="0"/>
          <w:marBottom w:val="0"/>
          <w:divBdr>
            <w:top w:val="none" w:sz="0" w:space="0" w:color="auto"/>
            <w:left w:val="none" w:sz="0" w:space="0" w:color="auto"/>
            <w:bottom w:val="none" w:sz="0" w:space="0" w:color="auto"/>
            <w:right w:val="none" w:sz="0" w:space="0" w:color="auto"/>
          </w:divBdr>
        </w:div>
      </w:divsChild>
    </w:div>
    <w:div w:id="68767700">
      <w:bodyDiv w:val="1"/>
      <w:marLeft w:val="0"/>
      <w:marRight w:val="0"/>
      <w:marTop w:val="0"/>
      <w:marBottom w:val="0"/>
      <w:divBdr>
        <w:top w:val="none" w:sz="0" w:space="0" w:color="auto"/>
        <w:left w:val="none" w:sz="0" w:space="0" w:color="auto"/>
        <w:bottom w:val="none" w:sz="0" w:space="0" w:color="auto"/>
        <w:right w:val="none" w:sz="0" w:space="0" w:color="auto"/>
      </w:divBdr>
      <w:divsChild>
        <w:div w:id="99376652">
          <w:marLeft w:val="0"/>
          <w:marRight w:val="1"/>
          <w:marTop w:val="0"/>
          <w:marBottom w:val="0"/>
          <w:divBdr>
            <w:top w:val="none" w:sz="0" w:space="0" w:color="auto"/>
            <w:left w:val="none" w:sz="0" w:space="0" w:color="auto"/>
            <w:bottom w:val="none" w:sz="0" w:space="0" w:color="auto"/>
            <w:right w:val="none" w:sz="0" w:space="0" w:color="auto"/>
          </w:divBdr>
          <w:divsChild>
            <w:div w:id="901258489">
              <w:marLeft w:val="0"/>
              <w:marRight w:val="0"/>
              <w:marTop w:val="0"/>
              <w:marBottom w:val="0"/>
              <w:divBdr>
                <w:top w:val="none" w:sz="0" w:space="0" w:color="auto"/>
                <w:left w:val="none" w:sz="0" w:space="0" w:color="auto"/>
                <w:bottom w:val="none" w:sz="0" w:space="0" w:color="auto"/>
                <w:right w:val="none" w:sz="0" w:space="0" w:color="auto"/>
              </w:divBdr>
              <w:divsChild>
                <w:div w:id="1011614405">
                  <w:marLeft w:val="0"/>
                  <w:marRight w:val="1"/>
                  <w:marTop w:val="0"/>
                  <w:marBottom w:val="0"/>
                  <w:divBdr>
                    <w:top w:val="none" w:sz="0" w:space="0" w:color="auto"/>
                    <w:left w:val="none" w:sz="0" w:space="0" w:color="auto"/>
                    <w:bottom w:val="none" w:sz="0" w:space="0" w:color="auto"/>
                    <w:right w:val="none" w:sz="0" w:space="0" w:color="auto"/>
                  </w:divBdr>
                  <w:divsChild>
                    <w:div w:id="1654022663">
                      <w:marLeft w:val="0"/>
                      <w:marRight w:val="0"/>
                      <w:marTop w:val="0"/>
                      <w:marBottom w:val="0"/>
                      <w:divBdr>
                        <w:top w:val="none" w:sz="0" w:space="0" w:color="auto"/>
                        <w:left w:val="none" w:sz="0" w:space="0" w:color="auto"/>
                        <w:bottom w:val="none" w:sz="0" w:space="0" w:color="auto"/>
                        <w:right w:val="none" w:sz="0" w:space="0" w:color="auto"/>
                      </w:divBdr>
                      <w:divsChild>
                        <w:div w:id="854734641">
                          <w:marLeft w:val="0"/>
                          <w:marRight w:val="0"/>
                          <w:marTop w:val="0"/>
                          <w:marBottom w:val="0"/>
                          <w:divBdr>
                            <w:top w:val="none" w:sz="0" w:space="0" w:color="auto"/>
                            <w:left w:val="none" w:sz="0" w:space="0" w:color="auto"/>
                            <w:bottom w:val="none" w:sz="0" w:space="0" w:color="auto"/>
                            <w:right w:val="none" w:sz="0" w:space="0" w:color="auto"/>
                          </w:divBdr>
                          <w:divsChild>
                            <w:div w:id="1744449040">
                              <w:marLeft w:val="0"/>
                              <w:marRight w:val="0"/>
                              <w:marTop w:val="120"/>
                              <w:marBottom w:val="360"/>
                              <w:divBdr>
                                <w:top w:val="none" w:sz="0" w:space="0" w:color="auto"/>
                                <w:left w:val="none" w:sz="0" w:space="0" w:color="auto"/>
                                <w:bottom w:val="none" w:sz="0" w:space="0" w:color="auto"/>
                                <w:right w:val="none" w:sz="0" w:space="0" w:color="auto"/>
                              </w:divBdr>
                              <w:divsChild>
                                <w:div w:id="120341132">
                                  <w:marLeft w:val="0"/>
                                  <w:marRight w:val="0"/>
                                  <w:marTop w:val="0"/>
                                  <w:marBottom w:val="0"/>
                                  <w:divBdr>
                                    <w:top w:val="none" w:sz="0" w:space="0" w:color="auto"/>
                                    <w:left w:val="none" w:sz="0" w:space="0" w:color="auto"/>
                                    <w:bottom w:val="none" w:sz="0" w:space="0" w:color="auto"/>
                                    <w:right w:val="none" w:sz="0" w:space="0" w:color="auto"/>
                                  </w:divBdr>
                                </w:div>
                                <w:div w:id="64422496">
                                  <w:marLeft w:val="0"/>
                                  <w:marRight w:val="0"/>
                                  <w:marTop w:val="0"/>
                                  <w:marBottom w:val="0"/>
                                  <w:divBdr>
                                    <w:top w:val="none" w:sz="0" w:space="0" w:color="auto"/>
                                    <w:left w:val="none" w:sz="0" w:space="0" w:color="auto"/>
                                    <w:bottom w:val="none" w:sz="0" w:space="0" w:color="auto"/>
                                    <w:right w:val="none" w:sz="0" w:space="0" w:color="auto"/>
                                  </w:divBdr>
                                </w:div>
                                <w:div w:id="599609065">
                                  <w:marLeft w:val="0"/>
                                  <w:marRight w:val="0"/>
                                  <w:marTop w:val="0"/>
                                  <w:marBottom w:val="0"/>
                                  <w:divBdr>
                                    <w:top w:val="none" w:sz="0" w:space="0" w:color="auto"/>
                                    <w:left w:val="none" w:sz="0" w:space="0" w:color="auto"/>
                                    <w:bottom w:val="none" w:sz="0" w:space="0" w:color="auto"/>
                                    <w:right w:val="none" w:sz="0" w:space="0" w:color="auto"/>
                                  </w:divBdr>
                                </w:div>
                                <w:div w:id="1537887890">
                                  <w:marLeft w:val="0"/>
                                  <w:marRight w:val="0"/>
                                  <w:marTop w:val="0"/>
                                  <w:marBottom w:val="0"/>
                                  <w:divBdr>
                                    <w:top w:val="none" w:sz="0" w:space="0" w:color="auto"/>
                                    <w:left w:val="none" w:sz="0" w:space="0" w:color="auto"/>
                                    <w:bottom w:val="none" w:sz="0" w:space="0" w:color="auto"/>
                                    <w:right w:val="none" w:sz="0" w:space="0" w:color="auto"/>
                                  </w:divBdr>
                                  <w:divsChild>
                                    <w:div w:id="155963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44328">
      <w:bodyDiv w:val="1"/>
      <w:marLeft w:val="0"/>
      <w:marRight w:val="0"/>
      <w:marTop w:val="0"/>
      <w:marBottom w:val="0"/>
      <w:divBdr>
        <w:top w:val="none" w:sz="0" w:space="0" w:color="auto"/>
        <w:left w:val="none" w:sz="0" w:space="0" w:color="auto"/>
        <w:bottom w:val="none" w:sz="0" w:space="0" w:color="auto"/>
        <w:right w:val="none" w:sz="0" w:space="0" w:color="auto"/>
      </w:divBdr>
      <w:divsChild>
        <w:div w:id="1983384888">
          <w:marLeft w:val="0"/>
          <w:marRight w:val="0"/>
          <w:marTop w:val="0"/>
          <w:marBottom w:val="0"/>
          <w:divBdr>
            <w:top w:val="none" w:sz="0" w:space="0" w:color="auto"/>
            <w:left w:val="none" w:sz="0" w:space="0" w:color="auto"/>
            <w:bottom w:val="none" w:sz="0" w:space="0" w:color="auto"/>
            <w:right w:val="none" w:sz="0" w:space="0" w:color="auto"/>
          </w:divBdr>
        </w:div>
        <w:div w:id="676813731">
          <w:marLeft w:val="0"/>
          <w:marRight w:val="0"/>
          <w:marTop w:val="0"/>
          <w:marBottom w:val="0"/>
          <w:divBdr>
            <w:top w:val="none" w:sz="0" w:space="0" w:color="auto"/>
            <w:left w:val="none" w:sz="0" w:space="0" w:color="auto"/>
            <w:bottom w:val="none" w:sz="0" w:space="0" w:color="auto"/>
            <w:right w:val="none" w:sz="0" w:space="0" w:color="auto"/>
          </w:divBdr>
        </w:div>
        <w:div w:id="448201867">
          <w:marLeft w:val="0"/>
          <w:marRight w:val="0"/>
          <w:marTop w:val="0"/>
          <w:marBottom w:val="0"/>
          <w:divBdr>
            <w:top w:val="none" w:sz="0" w:space="0" w:color="auto"/>
            <w:left w:val="none" w:sz="0" w:space="0" w:color="auto"/>
            <w:bottom w:val="none" w:sz="0" w:space="0" w:color="auto"/>
            <w:right w:val="none" w:sz="0" w:space="0" w:color="auto"/>
          </w:divBdr>
        </w:div>
        <w:div w:id="1389258446">
          <w:marLeft w:val="0"/>
          <w:marRight w:val="0"/>
          <w:marTop w:val="0"/>
          <w:marBottom w:val="0"/>
          <w:divBdr>
            <w:top w:val="none" w:sz="0" w:space="0" w:color="auto"/>
            <w:left w:val="none" w:sz="0" w:space="0" w:color="auto"/>
            <w:bottom w:val="none" w:sz="0" w:space="0" w:color="auto"/>
            <w:right w:val="none" w:sz="0" w:space="0" w:color="auto"/>
          </w:divBdr>
        </w:div>
      </w:divsChild>
    </w:div>
    <w:div w:id="80220238">
      <w:bodyDiv w:val="1"/>
      <w:marLeft w:val="0"/>
      <w:marRight w:val="0"/>
      <w:marTop w:val="0"/>
      <w:marBottom w:val="0"/>
      <w:divBdr>
        <w:top w:val="none" w:sz="0" w:space="0" w:color="auto"/>
        <w:left w:val="none" w:sz="0" w:space="0" w:color="auto"/>
        <w:bottom w:val="none" w:sz="0" w:space="0" w:color="auto"/>
        <w:right w:val="none" w:sz="0" w:space="0" w:color="auto"/>
      </w:divBdr>
      <w:divsChild>
        <w:div w:id="832137497">
          <w:marLeft w:val="0"/>
          <w:marRight w:val="1"/>
          <w:marTop w:val="0"/>
          <w:marBottom w:val="0"/>
          <w:divBdr>
            <w:top w:val="none" w:sz="0" w:space="0" w:color="auto"/>
            <w:left w:val="none" w:sz="0" w:space="0" w:color="auto"/>
            <w:bottom w:val="none" w:sz="0" w:space="0" w:color="auto"/>
            <w:right w:val="none" w:sz="0" w:space="0" w:color="auto"/>
          </w:divBdr>
          <w:divsChild>
            <w:div w:id="2050062993">
              <w:marLeft w:val="0"/>
              <w:marRight w:val="0"/>
              <w:marTop w:val="0"/>
              <w:marBottom w:val="0"/>
              <w:divBdr>
                <w:top w:val="none" w:sz="0" w:space="0" w:color="auto"/>
                <w:left w:val="none" w:sz="0" w:space="0" w:color="auto"/>
                <w:bottom w:val="none" w:sz="0" w:space="0" w:color="auto"/>
                <w:right w:val="none" w:sz="0" w:space="0" w:color="auto"/>
              </w:divBdr>
              <w:divsChild>
                <w:div w:id="1413355898">
                  <w:marLeft w:val="0"/>
                  <w:marRight w:val="1"/>
                  <w:marTop w:val="0"/>
                  <w:marBottom w:val="0"/>
                  <w:divBdr>
                    <w:top w:val="none" w:sz="0" w:space="0" w:color="auto"/>
                    <w:left w:val="none" w:sz="0" w:space="0" w:color="auto"/>
                    <w:bottom w:val="none" w:sz="0" w:space="0" w:color="auto"/>
                    <w:right w:val="none" w:sz="0" w:space="0" w:color="auto"/>
                  </w:divBdr>
                  <w:divsChild>
                    <w:div w:id="602955958">
                      <w:marLeft w:val="0"/>
                      <w:marRight w:val="0"/>
                      <w:marTop w:val="0"/>
                      <w:marBottom w:val="0"/>
                      <w:divBdr>
                        <w:top w:val="none" w:sz="0" w:space="0" w:color="auto"/>
                        <w:left w:val="none" w:sz="0" w:space="0" w:color="auto"/>
                        <w:bottom w:val="none" w:sz="0" w:space="0" w:color="auto"/>
                        <w:right w:val="none" w:sz="0" w:space="0" w:color="auto"/>
                      </w:divBdr>
                      <w:divsChild>
                        <w:div w:id="349836797">
                          <w:marLeft w:val="0"/>
                          <w:marRight w:val="0"/>
                          <w:marTop w:val="0"/>
                          <w:marBottom w:val="0"/>
                          <w:divBdr>
                            <w:top w:val="none" w:sz="0" w:space="0" w:color="auto"/>
                            <w:left w:val="none" w:sz="0" w:space="0" w:color="auto"/>
                            <w:bottom w:val="none" w:sz="0" w:space="0" w:color="auto"/>
                            <w:right w:val="none" w:sz="0" w:space="0" w:color="auto"/>
                          </w:divBdr>
                          <w:divsChild>
                            <w:div w:id="1408570170">
                              <w:marLeft w:val="0"/>
                              <w:marRight w:val="0"/>
                              <w:marTop w:val="120"/>
                              <w:marBottom w:val="360"/>
                              <w:divBdr>
                                <w:top w:val="none" w:sz="0" w:space="0" w:color="auto"/>
                                <w:left w:val="none" w:sz="0" w:space="0" w:color="auto"/>
                                <w:bottom w:val="none" w:sz="0" w:space="0" w:color="auto"/>
                                <w:right w:val="none" w:sz="0" w:space="0" w:color="auto"/>
                              </w:divBdr>
                              <w:divsChild>
                                <w:div w:id="1895457762">
                                  <w:marLeft w:val="0"/>
                                  <w:marRight w:val="0"/>
                                  <w:marTop w:val="0"/>
                                  <w:marBottom w:val="0"/>
                                  <w:divBdr>
                                    <w:top w:val="none" w:sz="0" w:space="0" w:color="auto"/>
                                    <w:left w:val="none" w:sz="0" w:space="0" w:color="auto"/>
                                    <w:bottom w:val="none" w:sz="0" w:space="0" w:color="auto"/>
                                    <w:right w:val="none" w:sz="0" w:space="0" w:color="auto"/>
                                  </w:divBdr>
                                </w:div>
                                <w:div w:id="25638542">
                                  <w:marLeft w:val="0"/>
                                  <w:marRight w:val="0"/>
                                  <w:marTop w:val="0"/>
                                  <w:marBottom w:val="0"/>
                                  <w:divBdr>
                                    <w:top w:val="none" w:sz="0" w:space="0" w:color="auto"/>
                                    <w:left w:val="none" w:sz="0" w:space="0" w:color="auto"/>
                                    <w:bottom w:val="none" w:sz="0" w:space="0" w:color="auto"/>
                                    <w:right w:val="none" w:sz="0" w:space="0" w:color="auto"/>
                                  </w:divBdr>
                                </w:div>
                                <w:div w:id="158695404">
                                  <w:marLeft w:val="0"/>
                                  <w:marRight w:val="0"/>
                                  <w:marTop w:val="0"/>
                                  <w:marBottom w:val="0"/>
                                  <w:divBdr>
                                    <w:top w:val="none" w:sz="0" w:space="0" w:color="auto"/>
                                    <w:left w:val="none" w:sz="0" w:space="0" w:color="auto"/>
                                    <w:bottom w:val="none" w:sz="0" w:space="0" w:color="auto"/>
                                    <w:right w:val="none" w:sz="0" w:space="0" w:color="auto"/>
                                  </w:divBdr>
                                </w:div>
                                <w:div w:id="523592543">
                                  <w:marLeft w:val="0"/>
                                  <w:marRight w:val="0"/>
                                  <w:marTop w:val="0"/>
                                  <w:marBottom w:val="0"/>
                                  <w:divBdr>
                                    <w:top w:val="none" w:sz="0" w:space="0" w:color="auto"/>
                                    <w:left w:val="none" w:sz="0" w:space="0" w:color="auto"/>
                                    <w:bottom w:val="none" w:sz="0" w:space="0" w:color="auto"/>
                                    <w:right w:val="none" w:sz="0" w:space="0" w:color="auto"/>
                                  </w:divBdr>
                                  <w:divsChild>
                                    <w:div w:id="5040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76135">
      <w:bodyDiv w:val="1"/>
      <w:marLeft w:val="0"/>
      <w:marRight w:val="0"/>
      <w:marTop w:val="0"/>
      <w:marBottom w:val="0"/>
      <w:divBdr>
        <w:top w:val="none" w:sz="0" w:space="0" w:color="auto"/>
        <w:left w:val="none" w:sz="0" w:space="0" w:color="auto"/>
        <w:bottom w:val="none" w:sz="0" w:space="0" w:color="auto"/>
        <w:right w:val="none" w:sz="0" w:space="0" w:color="auto"/>
      </w:divBdr>
      <w:divsChild>
        <w:div w:id="700205288">
          <w:marLeft w:val="0"/>
          <w:marRight w:val="0"/>
          <w:marTop w:val="0"/>
          <w:marBottom w:val="0"/>
          <w:divBdr>
            <w:top w:val="none" w:sz="0" w:space="0" w:color="auto"/>
            <w:left w:val="none" w:sz="0" w:space="0" w:color="auto"/>
            <w:bottom w:val="none" w:sz="0" w:space="0" w:color="auto"/>
            <w:right w:val="none" w:sz="0" w:space="0" w:color="auto"/>
          </w:divBdr>
        </w:div>
        <w:div w:id="2054040479">
          <w:marLeft w:val="0"/>
          <w:marRight w:val="0"/>
          <w:marTop w:val="0"/>
          <w:marBottom w:val="0"/>
          <w:divBdr>
            <w:top w:val="none" w:sz="0" w:space="0" w:color="auto"/>
            <w:left w:val="none" w:sz="0" w:space="0" w:color="auto"/>
            <w:bottom w:val="none" w:sz="0" w:space="0" w:color="auto"/>
            <w:right w:val="none" w:sz="0" w:space="0" w:color="auto"/>
          </w:divBdr>
        </w:div>
      </w:divsChild>
    </w:div>
    <w:div w:id="87116763">
      <w:bodyDiv w:val="1"/>
      <w:marLeft w:val="0"/>
      <w:marRight w:val="0"/>
      <w:marTop w:val="0"/>
      <w:marBottom w:val="0"/>
      <w:divBdr>
        <w:top w:val="none" w:sz="0" w:space="0" w:color="auto"/>
        <w:left w:val="none" w:sz="0" w:space="0" w:color="auto"/>
        <w:bottom w:val="none" w:sz="0" w:space="0" w:color="auto"/>
        <w:right w:val="none" w:sz="0" w:space="0" w:color="auto"/>
      </w:divBdr>
      <w:divsChild>
        <w:div w:id="67391401">
          <w:marLeft w:val="0"/>
          <w:marRight w:val="0"/>
          <w:marTop w:val="0"/>
          <w:marBottom w:val="0"/>
          <w:divBdr>
            <w:top w:val="none" w:sz="0" w:space="0" w:color="auto"/>
            <w:left w:val="none" w:sz="0" w:space="0" w:color="auto"/>
            <w:bottom w:val="none" w:sz="0" w:space="0" w:color="auto"/>
            <w:right w:val="none" w:sz="0" w:space="0" w:color="auto"/>
          </w:divBdr>
        </w:div>
        <w:div w:id="885798692">
          <w:marLeft w:val="0"/>
          <w:marRight w:val="0"/>
          <w:marTop w:val="0"/>
          <w:marBottom w:val="0"/>
          <w:divBdr>
            <w:top w:val="none" w:sz="0" w:space="0" w:color="auto"/>
            <w:left w:val="none" w:sz="0" w:space="0" w:color="auto"/>
            <w:bottom w:val="none" w:sz="0" w:space="0" w:color="auto"/>
            <w:right w:val="none" w:sz="0" w:space="0" w:color="auto"/>
          </w:divBdr>
        </w:div>
        <w:div w:id="2112889330">
          <w:marLeft w:val="0"/>
          <w:marRight w:val="0"/>
          <w:marTop w:val="0"/>
          <w:marBottom w:val="0"/>
          <w:divBdr>
            <w:top w:val="none" w:sz="0" w:space="0" w:color="auto"/>
            <w:left w:val="none" w:sz="0" w:space="0" w:color="auto"/>
            <w:bottom w:val="none" w:sz="0" w:space="0" w:color="auto"/>
            <w:right w:val="none" w:sz="0" w:space="0" w:color="auto"/>
          </w:divBdr>
        </w:div>
        <w:div w:id="1980651700">
          <w:marLeft w:val="0"/>
          <w:marRight w:val="0"/>
          <w:marTop w:val="0"/>
          <w:marBottom w:val="0"/>
          <w:divBdr>
            <w:top w:val="none" w:sz="0" w:space="0" w:color="auto"/>
            <w:left w:val="none" w:sz="0" w:space="0" w:color="auto"/>
            <w:bottom w:val="none" w:sz="0" w:space="0" w:color="auto"/>
            <w:right w:val="none" w:sz="0" w:space="0" w:color="auto"/>
          </w:divBdr>
          <w:divsChild>
            <w:div w:id="11443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0568">
      <w:bodyDiv w:val="1"/>
      <w:marLeft w:val="0"/>
      <w:marRight w:val="0"/>
      <w:marTop w:val="0"/>
      <w:marBottom w:val="0"/>
      <w:divBdr>
        <w:top w:val="none" w:sz="0" w:space="0" w:color="auto"/>
        <w:left w:val="none" w:sz="0" w:space="0" w:color="auto"/>
        <w:bottom w:val="none" w:sz="0" w:space="0" w:color="auto"/>
        <w:right w:val="none" w:sz="0" w:space="0" w:color="auto"/>
      </w:divBdr>
      <w:divsChild>
        <w:div w:id="1206720864">
          <w:marLeft w:val="0"/>
          <w:marRight w:val="1"/>
          <w:marTop w:val="0"/>
          <w:marBottom w:val="0"/>
          <w:divBdr>
            <w:top w:val="none" w:sz="0" w:space="0" w:color="auto"/>
            <w:left w:val="none" w:sz="0" w:space="0" w:color="auto"/>
            <w:bottom w:val="none" w:sz="0" w:space="0" w:color="auto"/>
            <w:right w:val="none" w:sz="0" w:space="0" w:color="auto"/>
          </w:divBdr>
          <w:divsChild>
            <w:div w:id="1726634599">
              <w:marLeft w:val="0"/>
              <w:marRight w:val="0"/>
              <w:marTop w:val="0"/>
              <w:marBottom w:val="0"/>
              <w:divBdr>
                <w:top w:val="none" w:sz="0" w:space="0" w:color="auto"/>
                <w:left w:val="none" w:sz="0" w:space="0" w:color="auto"/>
                <w:bottom w:val="none" w:sz="0" w:space="0" w:color="auto"/>
                <w:right w:val="none" w:sz="0" w:space="0" w:color="auto"/>
              </w:divBdr>
              <w:divsChild>
                <w:div w:id="515459727">
                  <w:marLeft w:val="0"/>
                  <w:marRight w:val="1"/>
                  <w:marTop w:val="0"/>
                  <w:marBottom w:val="0"/>
                  <w:divBdr>
                    <w:top w:val="none" w:sz="0" w:space="0" w:color="auto"/>
                    <w:left w:val="none" w:sz="0" w:space="0" w:color="auto"/>
                    <w:bottom w:val="none" w:sz="0" w:space="0" w:color="auto"/>
                    <w:right w:val="none" w:sz="0" w:space="0" w:color="auto"/>
                  </w:divBdr>
                  <w:divsChild>
                    <w:div w:id="1971207790">
                      <w:marLeft w:val="0"/>
                      <w:marRight w:val="0"/>
                      <w:marTop w:val="0"/>
                      <w:marBottom w:val="0"/>
                      <w:divBdr>
                        <w:top w:val="none" w:sz="0" w:space="0" w:color="auto"/>
                        <w:left w:val="none" w:sz="0" w:space="0" w:color="auto"/>
                        <w:bottom w:val="none" w:sz="0" w:space="0" w:color="auto"/>
                        <w:right w:val="none" w:sz="0" w:space="0" w:color="auto"/>
                      </w:divBdr>
                      <w:divsChild>
                        <w:div w:id="2021932436">
                          <w:marLeft w:val="0"/>
                          <w:marRight w:val="0"/>
                          <w:marTop w:val="0"/>
                          <w:marBottom w:val="0"/>
                          <w:divBdr>
                            <w:top w:val="none" w:sz="0" w:space="0" w:color="auto"/>
                            <w:left w:val="none" w:sz="0" w:space="0" w:color="auto"/>
                            <w:bottom w:val="none" w:sz="0" w:space="0" w:color="auto"/>
                            <w:right w:val="none" w:sz="0" w:space="0" w:color="auto"/>
                          </w:divBdr>
                          <w:divsChild>
                            <w:div w:id="1145243988">
                              <w:marLeft w:val="0"/>
                              <w:marRight w:val="0"/>
                              <w:marTop w:val="120"/>
                              <w:marBottom w:val="360"/>
                              <w:divBdr>
                                <w:top w:val="none" w:sz="0" w:space="0" w:color="auto"/>
                                <w:left w:val="none" w:sz="0" w:space="0" w:color="auto"/>
                                <w:bottom w:val="none" w:sz="0" w:space="0" w:color="auto"/>
                                <w:right w:val="none" w:sz="0" w:space="0" w:color="auto"/>
                              </w:divBdr>
                              <w:divsChild>
                                <w:div w:id="14506050">
                                  <w:marLeft w:val="0"/>
                                  <w:marRight w:val="0"/>
                                  <w:marTop w:val="0"/>
                                  <w:marBottom w:val="0"/>
                                  <w:divBdr>
                                    <w:top w:val="none" w:sz="0" w:space="0" w:color="auto"/>
                                    <w:left w:val="none" w:sz="0" w:space="0" w:color="auto"/>
                                    <w:bottom w:val="none" w:sz="0" w:space="0" w:color="auto"/>
                                    <w:right w:val="none" w:sz="0" w:space="0" w:color="auto"/>
                                  </w:divBdr>
                                </w:div>
                                <w:div w:id="178397374">
                                  <w:marLeft w:val="0"/>
                                  <w:marRight w:val="0"/>
                                  <w:marTop w:val="0"/>
                                  <w:marBottom w:val="0"/>
                                  <w:divBdr>
                                    <w:top w:val="none" w:sz="0" w:space="0" w:color="auto"/>
                                    <w:left w:val="none" w:sz="0" w:space="0" w:color="auto"/>
                                    <w:bottom w:val="none" w:sz="0" w:space="0" w:color="auto"/>
                                    <w:right w:val="none" w:sz="0" w:space="0" w:color="auto"/>
                                  </w:divBdr>
                                </w:div>
                                <w:div w:id="2117677351">
                                  <w:marLeft w:val="0"/>
                                  <w:marRight w:val="0"/>
                                  <w:marTop w:val="0"/>
                                  <w:marBottom w:val="0"/>
                                  <w:divBdr>
                                    <w:top w:val="none" w:sz="0" w:space="0" w:color="auto"/>
                                    <w:left w:val="none" w:sz="0" w:space="0" w:color="auto"/>
                                    <w:bottom w:val="none" w:sz="0" w:space="0" w:color="auto"/>
                                    <w:right w:val="none" w:sz="0" w:space="0" w:color="auto"/>
                                  </w:divBdr>
                                  <w:divsChild>
                                    <w:div w:id="10117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97484">
      <w:bodyDiv w:val="1"/>
      <w:marLeft w:val="0"/>
      <w:marRight w:val="0"/>
      <w:marTop w:val="0"/>
      <w:marBottom w:val="0"/>
      <w:divBdr>
        <w:top w:val="none" w:sz="0" w:space="0" w:color="auto"/>
        <w:left w:val="none" w:sz="0" w:space="0" w:color="auto"/>
        <w:bottom w:val="none" w:sz="0" w:space="0" w:color="auto"/>
        <w:right w:val="none" w:sz="0" w:space="0" w:color="auto"/>
      </w:divBdr>
      <w:divsChild>
        <w:div w:id="864051380">
          <w:marLeft w:val="0"/>
          <w:marRight w:val="0"/>
          <w:marTop w:val="0"/>
          <w:marBottom w:val="0"/>
          <w:divBdr>
            <w:top w:val="none" w:sz="0" w:space="0" w:color="auto"/>
            <w:left w:val="none" w:sz="0" w:space="0" w:color="auto"/>
            <w:bottom w:val="none" w:sz="0" w:space="0" w:color="auto"/>
            <w:right w:val="none" w:sz="0" w:space="0" w:color="auto"/>
          </w:divBdr>
        </w:div>
        <w:div w:id="913050039">
          <w:marLeft w:val="0"/>
          <w:marRight w:val="0"/>
          <w:marTop w:val="0"/>
          <w:marBottom w:val="0"/>
          <w:divBdr>
            <w:top w:val="none" w:sz="0" w:space="0" w:color="auto"/>
            <w:left w:val="none" w:sz="0" w:space="0" w:color="auto"/>
            <w:bottom w:val="none" w:sz="0" w:space="0" w:color="auto"/>
            <w:right w:val="none" w:sz="0" w:space="0" w:color="auto"/>
          </w:divBdr>
        </w:div>
        <w:div w:id="1281912324">
          <w:marLeft w:val="0"/>
          <w:marRight w:val="0"/>
          <w:marTop w:val="0"/>
          <w:marBottom w:val="0"/>
          <w:divBdr>
            <w:top w:val="none" w:sz="0" w:space="0" w:color="auto"/>
            <w:left w:val="none" w:sz="0" w:space="0" w:color="auto"/>
            <w:bottom w:val="none" w:sz="0" w:space="0" w:color="auto"/>
            <w:right w:val="none" w:sz="0" w:space="0" w:color="auto"/>
          </w:divBdr>
        </w:div>
        <w:div w:id="1483426102">
          <w:marLeft w:val="0"/>
          <w:marRight w:val="0"/>
          <w:marTop w:val="0"/>
          <w:marBottom w:val="0"/>
          <w:divBdr>
            <w:top w:val="none" w:sz="0" w:space="0" w:color="auto"/>
            <w:left w:val="none" w:sz="0" w:space="0" w:color="auto"/>
            <w:bottom w:val="none" w:sz="0" w:space="0" w:color="auto"/>
            <w:right w:val="none" w:sz="0" w:space="0" w:color="auto"/>
          </w:divBdr>
        </w:div>
      </w:divsChild>
    </w:div>
    <w:div w:id="89354385">
      <w:bodyDiv w:val="1"/>
      <w:marLeft w:val="0"/>
      <w:marRight w:val="0"/>
      <w:marTop w:val="0"/>
      <w:marBottom w:val="0"/>
      <w:divBdr>
        <w:top w:val="none" w:sz="0" w:space="0" w:color="auto"/>
        <w:left w:val="none" w:sz="0" w:space="0" w:color="auto"/>
        <w:bottom w:val="none" w:sz="0" w:space="0" w:color="auto"/>
        <w:right w:val="none" w:sz="0" w:space="0" w:color="auto"/>
      </w:divBdr>
      <w:divsChild>
        <w:div w:id="1992639764">
          <w:marLeft w:val="0"/>
          <w:marRight w:val="0"/>
          <w:marTop w:val="0"/>
          <w:marBottom w:val="0"/>
          <w:divBdr>
            <w:top w:val="none" w:sz="0" w:space="0" w:color="auto"/>
            <w:left w:val="none" w:sz="0" w:space="0" w:color="auto"/>
            <w:bottom w:val="none" w:sz="0" w:space="0" w:color="auto"/>
            <w:right w:val="none" w:sz="0" w:space="0" w:color="auto"/>
          </w:divBdr>
        </w:div>
        <w:div w:id="952638413">
          <w:marLeft w:val="0"/>
          <w:marRight w:val="0"/>
          <w:marTop w:val="0"/>
          <w:marBottom w:val="0"/>
          <w:divBdr>
            <w:top w:val="none" w:sz="0" w:space="0" w:color="auto"/>
            <w:left w:val="none" w:sz="0" w:space="0" w:color="auto"/>
            <w:bottom w:val="none" w:sz="0" w:space="0" w:color="auto"/>
            <w:right w:val="none" w:sz="0" w:space="0" w:color="auto"/>
          </w:divBdr>
        </w:div>
        <w:div w:id="703556539">
          <w:marLeft w:val="0"/>
          <w:marRight w:val="0"/>
          <w:marTop w:val="0"/>
          <w:marBottom w:val="0"/>
          <w:divBdr>
            <w:top w:val="none" w:sz="0" w:space="0" w:color="auto"/>
            <w:left w:val="none" w:sz="0" w:space="0" w:color="auto"/>
            <w:bottom w:val="none" w:sz="0" w:space="0" w:color="auto"/>
            <w:right w:val="none" w:sz="0" w:space="0" w:color="auto"/>
          </w:divBdr>
        </w:div>
        <w:div w:id="24185266">
          <w:marLeft w:val="0"/>
          <w:marRight w:val="0"/>
          <w:marTop w:val="0"/>
          <w:marBottom w:val="0"/>
          <w:divBdr>
            <w:top w:val="none" w:sz="0" w:space="0" w:color="auto"/>
            <w:left w:val="none" w:sz="0" w:space="0" w:color="auto"/>
            <w:bottom w:val="none" w:sz="0" w:space="0" w:color="auto"/>
            <w:right w:val="none" w:sz="0" w:space="0" w:color="auto"/>
          </w:divBdr>
          <w:divsChild>
            <w:div w:id="1229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5442">
      <w:bodyDiv w:val="1"/>
      <w:marLeft w:val="0"/>
      <w:marRight w:val="0"/>
      <w:marTop w:val="0"/>
      <w:marBottom w:val="0"/>
      <w:divBdr>
        <w:top w:val="none" w:sz="0" w:space="0" w:color="auto"/>
        <w:left w:val="none" w:sz="0" w:space="0" w:color="auto"/>
        <w:bottom w:val="none" w:sz="0" w:space="0" w:color="auto"/>
        <w:right w:val="none" w:sz="0" w:space="0" w:color="auto"/>
      </w:divBdr>
      <w:divsChild>
        <w:div w:id="842670726">
          <w:marLeft w:val="0"/>
          <w:marRight w:val="1"/>
          <w:marTop w:val="0"/>
          <w:marBottom w:val="0"/>
          <w:divBdr>
            <w:top w:val="none" w:sz="0" w:space="0" w:color="auto"/>
            <w:left w:val="none" w:sz="0" w:space="0" w:color="auto"/>
            <w:bottom w:val="none" w:sz="0" w:space="0" w:color="auto"/>
            <w:right w:val="none" w:sz="0" w:space="0" w:color="auto"/>
          </w:divBdr>
          <w:divsChild>
            <w:div w:id="392629704">
              <w:marLeft w:val="0"/>
              <w:marRight w:val="0"/>
              <w:marTop w:val="0"/>
              <w:marBottom w:val="0"/>
              <w:divBdr>
                <w:top w:val="none" w:sz="0" w:space="0" w:color="auto"/>
                <w:left w:val="none" w:sz="0" w:space="0" w:color="auto"/>
                <w:bottom w:val="none" w:sz="0" w:space="0" w:color="auto"/>
                <w:right w:val="none" w:sz="0" w:space="0" w:color="auto"/>
              </w:divBdr>
              <w:divsChild>
                <w:div w:id="1241134778">
                  <w:marLeft w:val="0"/>
                  <w:marRight w:val="1"/>
                  <w:marTop w:val="0"/>
                  <w:marBottom w:val="0"/>
                  <w:divBdr>
                    <w:top w:val="none" w:sz="0" w:space="0" w:color="auto"/>
                    <w:left w:val="none" w:sz="0" w:space="0" w:color="auto"/>
                    <w:bottom w:val="none" w:sz="0" w:space="0" w:color="auto"/>
                    <w:right w:val="none" w:sz="0" w:space="0" w:color="auto"/>
                  </w:divBdr>
                  <w:divsChild>
                    <w:div w:id="2001689368">
                      <w:marLeft w:val="0"/>
                      <w:marRight w:val="0"/>
                      <w:marTop w:val="0"/>
                      <w:marBottom w:val="0"/>
                      <w:divBdr>
                        <w:top w:val="none" w:sz="0" w:space="0" w:color="auto"/>
                        <w:left w:val="none" w:sz="0" w:space="0" w:color="auto"/>
                        <w:bottom w:val="none" w:sz="0" w:space="0" w:color="auto"/>
                        <w:right w:val="none" w:sz="0" w:space="0" w:color="auto"/>
                      </w:divBdr>
                      <w:divsChild>
                        <w:div w:id="248076054">
                          <w:marLeft w:val="0"/>
                          <w:marRight w:val="0"/>
                          <w:marTop w:val="0"/>
                          <w:marBottom w:val="0"/>
                          <w:divBdr>
                            <w:top w:val="none" w:sz="0" w:space="0" w:color="auto"/>
                            <w:left w:val="none" w:sz="0" w:space="0" w:color="auto"/>
                            <w:bottom w:val="none" w:sz="0" w:space="0" w:color="auto"/>
                            <w:right w:val="none" w:sz="0" w:space="0" w:color="auto"/>
                          </w:divBdr>
                          <w:divsChild>
                            <w:div w:id="1744911551">
                              <w:marLeft w:val="0"/>
                              <w:marRight w:val="0"/>
                              <w:marTop w:val="120"/>
                              <w:marBottom w:val="360"/>
                              <w:divBdr>
                                <w:top w:val="none" w:sz="0" w:space="0" w:color="auto"/>
                                <w:left w:val="none" w:sz="0" w:space="0" w:color="auto"/>
                                <w:bottom w:val="none" w:sz="0" w:space="0" w:color="auto"/>
                                <w:right w:val="none" w:sz="0" w:space="0" w:color="auto"/>
                              </w:divBdr>
                              <w:divsChild>
                                <w:div w:id="357463321">
                                  <w:marLeft w:val="0"/>
                                  <w:marRight w:val="0"/>
                                  <w:marTop w:val="0"/>
                                  <w:marBottom w:val="0"/>
                                  <w:divBdr>
                                    <w:top w:val="none" w:sz="0" w:space="0" w:color="auto"/>
                                    <w:left w:val="none" w:sz="0" w:space="0" w:color="auto"/>
                                    <w:bottom w:val="none" w:sz="0" w:space="0" w:color="auto"/>
                                    <w:right w:val="none" w:sz="0" w:space="0" w:color="auto"/>
                                  </w:divBdr>
                                </w:div>
                                <w:div w:id="1046836626">
                                  <w:marLeft w:val="0"/>
                                  <w:marRight w:val="0"/>
                                  <w:marTop w:val="0"/>
                                  <w:marBottom w:val="0"/>
                                  <w:divBdr>
                                    <w:top w:val="none" w:sz="0" w:space="0" w:color="auto"/>
                                    <w:left w:val="none" w:sz="0" w:space="0" w:color="auto"/>
                                    <w:bottom w:val="none" w:sz="0" w:space="0" w:color="auto"/>
                                    <w:right w:val="none" w:sz="0" w:space="0" w:color="auto"/>
                                  </w:divBdr>
                                </w:div>
                                <w:div w:id="1365717368">
                                  <w:marLeft w:val="0"/>
                                  <w:marRight w:val="0"/>
                                  <w:marTop w:val="0"/>
                                  <w:marBottom w:val="0"/>
                                  <w:divBdr>
                                    <w:top w:val="none" w:sz="0" w:space="0" w:color="auto"/>
                                    <w:left w:val="none" w:sz="0" w:space="0" w:color="auto"/>
                                    <w:bottom w:val="none" w:sz="0" w:space="0" w:color="auto"/>
                                    <w:right w:val="none" w:sz="0" w:space="0" w:color="auto"/>
                                  </w:divBdr>
                                  <w:divsChild>
                                    <w:div w:id="1365669321">
                                      <w:marLeft w:val="0"/>
                                      <w:marRight w:val="0"/>
                                      <w:marTop w:val="0"/>
                                      <w:marBottom w:val="0"/>
                                      <w:divBdr>
                                        <w:top w:val="none" w:sz="0" w:space="0" w:color="auto"/>
                                        <w:left w:val="none" w:sz="0" w:space="0" w:color="auto"/>
                                        <w:bottom w:val="none" w:sz="0" w:space="0" w:color="auto"/>
                                        <w:right w:val="none" w:sz="0" w:space="0" w:color="auto"/>
                                      </w:divBdr>
                                      <w:divsChild>
                                        <w:div w:id="1752965635">
                                          <w:marLeft w:val="0"/>
                                          <w:marRight w:val="0"/>
                                          <w:marTop w:val="0"/>
                                          <w:marBottom w:val="0"/>
                                          <w:divBdr>
                                            <w:top w:val="none" w:sz="0" w:space="0" w:color="auto"/>
                                            <w:left w:val="none" w:sz="0" w:space="0" w:color="auto"/>
                                            <w:bottom w:val="none" w:sz="0" w:space="0" w:color="auto"/>
                                            <w:right w:val="none" w:sz="0" w:space="0" w:color="auto"/>
                                          </w:divBdr>
                                          <w:divsChild>
                                            <w:div w:id="18200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7184">
                                  <w:marLeft w:val="0"/>
                                  <w:marRight w:val="0"/>
                                  <w:marTop w:val="0"/>
                                  <w:marBottom w:val="0"/>
                                  <w:divBdr>
                                    <w:top w:val="none" w:sz="0" w:space="0" w:color="auto"/>
                                    <w:left w:val="none" w:sz="0" w:space="0" w:color="auto"/>
                                    <w:bottom w:val="none" w:sz="0" w:space="0" w:color="auto"/>
                                    <w:right w:val="none" w:sz="0" w:space="0" w:color="auto"/>
                                  </w:divBdr>
                                </w:div>
                                <w:div w:id="1655447780">
                                  <w:marLeft w:val="0"/>
                                  <w:marRight w:val="0"/>
                                  <w:marTop w:val="0"/>
                                  <w:marBottom w:val="0"/>
                                  <w:divBdr>
                                    <w:top w:val="none" w:sz="0" w:space="0" w:color="auto"/>
                                    <w:left w:val="none" w:sz="0" w:space="0" w:color="auto"/>
                                    <w:bottom w:val="none" w:sz="0" w:space="0" w:color="auto"/>
                                    <w:right w:val="none" w:sz="0" w:space="0" w:color="auto"/>
                                  </w:divBdr>
                                  <w:divsChild>
                                    <w:div w:id="465439764">
                                      <w:marLeft w:val="0"/>
                                      <w:marRight w:val="0"/>
                                      <w:marTop w:val="0"/>
                                      <w:marBottom w:val="0"/>
                                      <w:divBdr>
                                        <w:top w:val="none" w:sz="0" w:space="0" w:color="auto"/>
                                        <w:left w:val="none" w:sz="0" w:space="0" w:color="auto"/>
                                        <w:bottom w:val="none" w:sz="0" w:space="0" w:color="auto"/>
                                        <w:right w:val="none" w:sz="0" w:space="0" w:color="auto"/>
                                      </w:divBdr>
                                    </w:div>
                                  </w:divsChild>
                                </w:div>
                                <w:div w:id="21091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92806">
      <w:bodyDiv w:val="1"/>
      <w:marLeft w:val="0"/>
      <w:marRight w:val="0"/>
      <w:marTop w:val="0"/>
      <w:marBottom w:val="0"/>
      <w:divBdr>
        <w:top w:val="none" w:sz="0" w:space="0" w:color="auto"/>
        <w:left w:val="none" w:sz="0" w:space="0" w:color="auto"/>
        <w:bottom w:val="none" w:sz="0" w:space="0" w:color="auto"/>
        <w:right w:val="none" w:sz="0" w:space="0" w:color="auto"/>
      </w:divBdr>
      <w:divsChild>
        <w:div w:id="1135685353">
          <w:marLeft w:val="0"/>
          <w:marRight w:val="0"/>
          <w:marTop w:val="0"/>
          <w:marBottom w:val="0"/>
          <w:divBdr>
            <w:top w:val="none" w:sz="0" w:space="0" w:color="auto"/>
            <w:left w:val="none" w:sz="0" w:space="0" w:color="auto"/>
            <w:bottom w:val="none" w:sz="0" w:space="0" w:color="auto"/>
            <w:right w:val="none" w:sz="0" w:space="0" w:color="auto"/>
          </w:divBdr>
        </w:div>
        <w:div w:id="837695226">
          <w:marLeft w:val="0"/>
          <w:marRight w:val="0"/>
          <w:marTop w:val="0"/>
          <w:marBottom w:val="0"/>
          <w:divBdr>
            <w:top w:val="none" w:sz="0" w:space="0" w:color="auto"/>
            <w:left w:val="none" w:sz="0" w:space="0" w:color="auto"/>
            <w:bottom w:val="none" w:sz="0" w:space="0" w:color="auto"/>
            <w:right w:val="none" w:sz="0" w:space="0" w:color="auto"/>
          </w:divBdr>
        </w:div>
        <w:div w:id="777723860">
          <w:marLeft w:val="0"/>
          <w:marRight w:val="0"/>
          <w:marTop w:val="0"/>
          <w:marBottom w:val="0"/>
          <w:divBdr>
            <w:top w:val="none" w:sz="0" w:space="0" w:color="auto"/>
            <w:left w:val="none" w:sz="0" w:space="0" w:color="auto"/>
            <w:bottom w:val="none" w:sz="0" w:space="0" w:color="auto"/>
            <w:right w:val="none" w:sz="0" w:space="0" w:color="auto"/>
          </w:divBdr>
        </w:div>
        <w:div w:id="641153655">
          <w:marLeft w:val="0"/>
          <w:marRight w:val="0"/>
          <w:marTop w:val="0"/>
          <w:marBottom w:val="0"/>
          <w:divBdr>
            <w:top w:val="none" w:sz="0" w:space="0" w:color="auto"/>
            <w:left w:val="none" w:sz="0" w:space="0" w:color="auto"/>
            <w:bottom w:val="none" w:sz="0" w:space="0" w:color="auto"/>
            <w:right w:val="none" w:sz="0" w:space="0" w:color="auto"/>
          </w:divBdr>
        </w:div>
      </w:divsChild>
    </w:div>
    <w:div w:id="93984181">
      <w:bodyDiv w:val="1"/>
      <w:marLeft w:val="0"/>
      <w:marRight w:val="0"/>
      <w:marTop w:val="0"/>
      <w:marBottom w:val="0"/>
      <w:divBdr>
        <w:top w:val="none" w:sz="0" w:space="0" w:color="auto"/>
        <w:left w:val="none" w:sz="0" w:space="0" w:color="auto"/>
        <w:bottom w:val="none" w:sz="0" w:space="0" w:color="auto"/>
        <w:right w:val="none" w:sz="0" w:space="0" w:color="auto"/>
      </w:divBdr>
      <w:divsChild>
        <w:div w:id="300816015">
          <w:marLeft w:val="0"/>
          <w:marRight w:val="1"/>
          <w:marTop w:val="0"/>
          <w:marBottom w:val="0"/>
          <w:divBdr>
            <w:top w:val="none" w:sz="0" w:space="0" w:color="auto"/>
            <w:left w:val="none" w:sz="0" w:space="0" w:color="auto"/>
            <w:bottom w:val="none" w:sz="0" w:space="0" w:color="auto"/>
            <w:right w:val="none" w:sz="0" w:space="0" w:color="auto"/>
          </w:divBdr>
          <w:divsChild>
            <w:div w:id="56713543">
              <w:marLeft w:val="0"/>
              <w:marRight w:val="0"/>
              <w:marTop w:val="0"/>
              <w:marBottom w:val="0"/>
              <w:divBdr>
                <w:top w:val="none" w:sz="0" w:space="0" w:color="auto"/>
                <w:left w:val="none" w:sz="0" w:space="0" w:color="auto"/>
                <w:bottom w:val="none" w:sz="0" w:space="0" w:color="auto"/>
                <w:right w:val="none" w:sz="0" w:space="0" w:color="auto"/>
              </w:divBdr>
              <w:divsChild>
                <w:div w:id="1848446984">
                  <w:marLeft w:val="0"/>
                  <w:marRight w:val="1"/>
                  <w:marTop w:val="0"/>
                  <w:marBottom w:val="0"/>
                  <w:divBdr>
                    <w:top w:val="none" w:sz="0" w:space="0" w:color="auto"/>
                    <w:left w:val="none" w:sz="0" w:space="0" w:color="auto"/>
                    <w:bottom w:val="none" w:sz="0" w:space="0" w:color="auto"/>
                    <w:right w:val="none" w:sz="0" w:space="0" w:color="auto"/>
                  </w:divBdr>
                  <w:divsChild>
                    <w:div w:id="1342857366">
                      <w:marLeft w:val="0"/>
                      <w:marRight w:val="0"/>
                      <w:marTop w:val="0"/>
                      <w:marBottom w:val="0"/>
                      <w:divBdr>
                        <w:top w:val="none" w:sz="0" w:space="0" w:color="auto"/>
                        <w:left w:val="none" w:sz="0" w:space="0" w:color="auto"/>
                        <w:bottom w:val="none" w:sz="0" w:space="0" w:color="auto"/>
                        <w:right w:val="none" w:sz="0" w:space="0" w:color="auto"/>
                      </w:divBdr>
                      <w:divsChild>
                        <w:div w:id="228075962">
                          <w:marLeft w:val="0"/>
                          <w:marRight w:val="0"/>
                          <w:marTop w:val="0"/>
                          <w:marBottom w:val="0"/>
                          <w:divBdr>
                            <w:top w:val="none" w:sz="0" w:space="0" w:color="auto"/>
                            <w:left w:val="none" w:sz="0" w:space="0" w:color="auto"/>
                            <w:bottom w:val="none" w:sz="0" w:space="0" w:color="auto"/>
                            <w:right w:val="none" w:sz="0" w:space="0" w:color="auto"/>
                          </w:divBdr>
                          <w:divsChild>
                            <w:div w:id="1126003600">
                              <w:marLeft w:val="0"/>
                              <w:marRight w:val="0"/>
                              <w:marTop w:val="120"/>
                              <w:marBottom w:val="360"/>
                              <w:divBdr>
                                <w:top w:val="none" w:sz="0" w:space="0" w:color="auto"/>
                                <w:left w:val="none" w:sz="0" w:space="0" w:color="auto"/>
                                <w:bottom w:val="none" w:sz="0" w:space="0" w:color="auto"/>
                                <w:right w:val="none" w:sz="0" w:space="0" w:color="auto"/>
                              </w:divBdr>
                              <w:divsChild>
                                <w:div w:id="1736002115">
                                  <w:marLeft w:val="0"/>
                                  <w:marRight w:val="0"/>
                                  <w:marTop w:val="0"/>
                                  <w:marBottom w:val="0"/>
                                  <w:divBdr>
                                    <w:top w:val="none" w:sz="0" w:space="0" w:color="auto"/>
                                    <w:left w:val="none" w:sz="0" w:space="0" w:color="auto"/>
                                    <w:bottom w:val="none" w:sz="0" w:space="0" w:color="auto"/>
                                    <w:right w:val="none" w:sz="0" w:space="0" w:color="auto"/>
                                  </w:divBdr>
                                </w:div>
                                <w:div w:id="169637974">
                                  <w:marLeft w:val="0"/>
                                  <w:marRight w:val="0"/>
                                  <w:marTop w:val="0"/>
                                  <w:marBottom w:val="0"/>
                                  <w:divBdr>
                                    <w:top w:val="none" w:sz="0" w:space="0" w:color="auto"/>
                                    <w:left w:val="none" w:sz="0" w:space="0" w:color="auto"/>
                                    <w:bottom w:val="none" w:sz="0" w:space="0" w:color="auto"/>
                                    <w:right w:val="none" w:sz="0" w:space="0" w:color="auto"/>
                                  </w:divBdr>
                                </w:div>
                                <w:div w:id="718358921">
                                  <w:marLeft w:val="0"/>
                                  <w:marRight w:val="0"/>
                                  <w:marTop w:val="0"/>
                                  <w:marBottom w:val="0"/>
                                  <w:divBdr>
                                    <w:top w:val="none" w:sz="0" w:space="0" w:color="auto"/>
                                    <w:left w:val="none" w:sz="0" w:space="0" w:color="auto"/>
                                    <w:bottom w:val="none" w:sz="0" w:space="0" w:color="auto"/>
                                    <w:right w:val="none" w:sz="0" w:space="0" w:color="auto"/>
                                  </w:divBdr>
                                </w:div>
                                <w:div w:id="675574130">
                                  <w:marLeft w:val="0"/>
                                  <w:marRight w:val="0"/>
                                  <w:marTop w:val="0"/>
                                  <w:marBottom w:val="0"/>
                                  <w:divBdr>
                                    <w:top w:val="none" w:sz="0" w:space="0" w:color="auto"/>
                                    <w:left w:val="none" w:sz="0" w:space="0" w:color="auto"/>
                                    <w:bottom w:val="none" w:sz="0" w:space="0" w:color="auto"/>
                                    <w:right w:val="none" w:sz="0" w:space="0" w:color="auto"/>
                                  </w:divBdr>
                                  <w:divsChild>
                                    <w:div w:id="9341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37812">
      <w:bodyDiv w:val="1"/>
      <w:marLeft w:val="0"/>
      <w:marRight w:val="0"/>
      <w:marTop w:val="0"/>
      <w:marBottom w:val="0"/>
      <w:divBdr>
        <w:top w:val="none" w:sz="0" w:space="0" w:color="auto"/>
        <w:left w:val="none" w:sz="0" w:space="0" w:color="auto"/>
        <w:bottom w:val="none" w:sz="0" w:space="0" w:color="auto"/>
        <w:right w:val="none" w:sz="0" w:space="0" w:color="auto"/>
      </w:divBdr>
      <w:divsChild>
        <w:div w:id="165706847">
          <w:marLeft w:val="0"/>
          <w:marRight w:val="1"/>
          <w:marTop w:val="0"/>
          <w:marBottom w:val="0"/>
          <w:divBdr>
            <w:top w:val="none" w:sz="0" w:space="0" w:color="auto"/>
            <w:left w:val="none" w:sz="0" w:space="0" w:color="auto"/>
            <w:bottom w:val="none" w:sz="0" w:space="0" w:color="auto"/>
            <w:right w:val="none" w:sz="0" w:space="0" w:color="auto"/>
          </w:divBdr>
          <w:divsChild>
            <w:div w:id="940573373">
              <w:marLeft w:val="0"/>
              <w:marRight w:val="0"/>
              <w:marTop w:val="0"/>
              <w:marBottom w:val="0"/>
              <w:divBdr>
                <w:top w:val="none" w:sz="0" w:space="0" w:color="auto"/>
                <w:left w:val="none" w:sz="0" w:space="0" w:color="auto"/>
                <w:bottom w:val="none" w:sz="0" w:space="0" w:color="auto"/>
                <w:right w:val="none" w:sz="0" w:space="0" w:color="auto"/>
              </w:divBdr>
              <w:divsChild>
                <w:div w:id="148256683">
                  <w:marLeft w:val="0"/>
                  <w:marRight w:val="1"/>
                  <w:marTop w:val="0"/>
                  <w:marBottom w:val="0"/>
                  <w:divBdr>
                    <w:top w:val="none" w:sz="0" w:space="0" w:color="auto"/>
                    <w:left w:val="none" w:sz="0" w:space="0" w:color="auto"/>
                    <w:bottom w:val="none" w:sz="0" w:space="0" w:color="auto"/>
                    <w:right w:val="none" w:sz="0" w:space="0" w:color="auto"/>
                  </w:divBdr>
                  <w:divsChild>
                    <w:div w:id="562643756">
                      <w:marLeft w:val="0"/>
                      <w:marRight w:val="0"/>
                      <w:marTop w:val="0"/>
                      <w:marBottom w:val="0"/>
                      <w:divBdr>
                        <w:top w:val="none" w:sz="0" w:space="0" w:color="auto"/>
                        <w:left w:val="none" w:sz="0" w:space="0" w:color="auto"/>
                        <w:bottom w:val="none" w:sz="0" w:space="0" w:color="auto"/>
                        <w:right w:val="none" w:sz="0" w:space="0" w:color="auto"/>
                      </w:divBdr>
                      <w:divsChild>
                        <w:div w:id="620377076">
                          <w:marLeft w:val="0"/>
                          <w:marRight w:val="0"/>
                          <w:marTop w:val="0"/>
                          <w:marBottom w:val="0"/>
                          <w:divBdr>
                            <w:top w:val="none" w:sz="0" w:space="0" w:color="auto"/>
                            <w:left w:val="none" w:sz="0" w:space="0" w:color="auto"/>
                            <w:bottom w:val="none" w:sz="0" w:space="0" w:color="auto"/>
                            <w:right w:val="none" w:sz="0" w:space="0" w:color="auto"/>
                          </w:divBdr>
                          <w:divsChild>
                            <w:div w:id="1431970723">
                              <w:marLeft w:val="0"/>
                              <w:marRight w:val="0"/>
                              <w:marTop w:val="120"/>
                              <w:marBottom w:val="360"/>
                              <w:divBdr>
                                <w:top w:val="none" w:sz="0" w:space="0" w:color="auto"/>
                                <w:left w:val="none" w:sz="0" w:space="0" w:color="auto"/>
                                <w:bottom w:val="none" w:sz="0" w:space="0" w:color="auto"/>
                                <w:right w:val="none" w:sz="0" w:space="0" w:color="auto"/>
                              </w:divBdr>
                              <w:divsChild>
                                <w:div w:id="1490289065">
                                  <w:marLeft w:val="0"/>
                                  <w:marRight w:val="0"/>
                                  <w:marTop w:val="0"/>
                                  <w:marBottom w:val="0"/>
                                  <w:divBdr>
                                    <w:top w:val="none" w:sz="0" w:space="0" w:color="auto"/>
                                    <w:left w:val="none" w:sz="0" w:space="0" w:color="auto"/>
                                    <w:bottom w:val="none" w:sz="0" w:space="0" w:color="auto"/>
                                    <w:right w:val="none" w:sz="0" w:space="0" w:color="auto"/>
                                  </w:divBdr>
                                </w:div>
                                <w:div w:id="862404199">
                                  <w:marLeft w:val="0"/>
                                  <w:marRight w:val="0"/>
                                  <w:marTop w:val="0"/>
                                  <w:marBottom w:val="0"/>
                                  <w:divBdr>
                                    <w:top w:val="none" w:sz="0" w:space="0" w:color="auto"/>
                                    <w:left w:val="none" w:sz="0" w:space="0" w:color="auto"/>
                                    <w:bottom w:val="none" w:sz="0" w:space="0" w:color="auto"/>
                                    <w:right w:val="none" w:sz="0" w:space="0" w:color="auto"/>
                                  </w:divBdr>
                                </w:div>
                                <w:div w:id="335771768">
                                  <w:marLeft w:val="0"/>
                                  <w:marRight w:val="0"/>
                                  <w:marTop w:val="0"/>
                                  <w:marBottom w:val="0"/>
                                  <w:divBdr>
                                    <w:top w:val="none" w:sz="0" w:space="0" w:color="auto"/>
                                    <w:left w:val="none" w:sz="0" w:space="0" w:color="auto"/>
                                    <w:bottom w:val="none" w:sz="0" w:space="0" w:color="auto"/>
                                    <w:right w:val="none" w:sz="0" w:space="0" w:color="auto"/>
                                  </w:divBdr>
                                </w:div>
                                <w:div w:id="966622305">
                                  <w:marLeft w:val="0"/>
                                  <w:marRight w:val="0"/>
                                  <w:marTop w:val="0"/>
                                  <w:marBottom w:val="0"/>
                                  <w:divBdr>
                                    <w:top w:val="none" w:sz="0" w:space="0" w:color="auto"/>
                                    <w:left w:val="none" w:sz="0" w:space="0" w:color="auto"/>
                                    <w:bottom w:val="none" w:sz="0" w:space="0" w:color="auto"/>
                                    <w:right w:val="none" w:sz="0" w:space="0" w:color="auto"/>
                                  </w:divBdr>
                                  <w:divsChild>
                                    <w:div w:id="10871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57886">
      <w:bodyDiv w:val="1"/>
      <w:marLeft w:val="0"/>
      <w:marRight w:val="0"/>
      <w:marTop w:val="0"/>
      <w:marBottom w:val="0"/>
      <w:divBdr>
        <w:top w:val="none" w:sz="0" w:space="0" w:color="auto"/>
        <w:left w:val="none" w:sz="0" w:space="0" w:color="auto"/>
        <w:bottom w:val="none" w:sz="0" w:space="0" w:color="auto"/>
        <w:right w:val="none" w:sz="0" w:space="0" w:color="auto"/>
      </w:divBdr>
      <w:divsChild>
        <w:div w:id="1813867598">
          <w:marLeft w:val="0"/>
          <w:marRight w:val="0"/>
          <w:marTop w:val="240"/>
          <w:marBottom w:val="100"/>
          <w:divBdr>
            <w:top w:val="none" w:sz="0" w:space="0" w:color="auto"/>
            <w:left w:val="none" w:sz="0" w:space="0" w:color="auto"/>
            <w:bottom w:val="none" w:sz="0" w:space="0" w:color="auto"/>
            <w:right w:val="none" w:sz="0" w:space="0" w:color="auto"/>
          </w:divBdr>
          <w:divsChild>
            <w:div w:id="16793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331">
      <w:bodyDiv w:val="1"/>
      <w:marLeft w:val="0"/>
      <w:marRight w:val="0"/>
      <w:marTop w:val="0"/>
      <w:marBottom w:val="0"/>
      <w:divBdr>
        <w:top w:val="none" w:sz="0" w:space="0" w:color="auto"/>
        <w:left w:val="none" w:sz="0" w:space="0" w:color="auto"/>
        <w:bottom w:val="none" w:sz="0" w:space="0" w:color="auto"/>
        <w:right w:val="none" w:sz="0" w:space="0" w:color="auto"/>
      </w:divBdr>
      <w:divsChild>
        <w:div w:id="1758135540">
          <w:marLeft w:val="0"/>
          <w:marRight w:val="0"/>
          <w:marTop w:val="0"/>
          <w:marBottom w:val="0"/>
          <w:divBdr>
            <w:top w:val="none" w:sz="0" w:space="0" w:color="auto"/>
            <w:left w:val="none" w:sz="0" w:space="0" w:color="auto"/>
            <w:bottom w:val="none" w:sz="0" w:space="0" w:color="auto"/>
            <w:right w:val="none" w:sz="0" w:space="0" w:color="auto"/>
          </w:divBdr>
        </w:div>
        <w:div w:id="1965387469">
          <w:marLeft w:val="0"/>
          <w:marRight w:val="0"/>
          <w:marTop w:val="0"/>
          <w:marBottom w:val="0"/>
          <w:divBdr>
            <w:top w:val="none" w:sz="0" w:space="0" w:color="auto"/>
            <w:left w:val="none" w:sz="0" w:space="0" w:color="auto"/>
            <w:bottom w:val="none" w:sz="0" w:space="0" w:color="auto"/>
            <w:right w:val="none" w:sz="0" w:space="0" w:color="auto"/>
          </w:divBdr>
        </w:div>
      </w:divsChild>
    </w:div>
    <w:div w:id="103767870">
      <w:bodyDiv w:val="1"/>
      <w:marLeft w:val="0"/>
      <w:marRight w:val="0"/>
      <w:marTop w:val="0"/>
      <w:marBottom w:val="0"/>
      <w:divBdr>
        <w:top w:val="none" w:sz="0" w:space="0" w:color="auto"/>
        <w:left w:val="none" w:sz="0" w:space="0" w:color="auto"/>
        <w:bottom w:val="none" w:sz="0" w:space="0" w:color="auto"/>
        <w:right w:val="none" w:sz="0" w:space="0" w:color="auto"/>
      </w:divBdr>
      <w:divsChild>
        <w:div w:id="1879514247">
          <w:marLeft w:val="0"/>
          <w:marRight w:val="0"/>
          <w:marTop w:val="0"/>
          <w:marBottom w:val="0"/>
          <w:divBdr>
            <w:top w:val="none" w:sz="0" w:space="0" w:color="auto"/>
            <w:left w:val="none" w:sz="0" w:space="0" w:color="auto"/>
            <w:bottom w:val="none" w:sz="0" w:space="0" w:color="auto"/>
            <w:right w:val="none" w:sz="0" w:space="0" w:color="auto"/>
          </w:divBdr>
          <w:divsChild>
            <w:div w:id="611744209">
              <w:marLeft w:val="0"/>
              <w:marRight w:val="0"/>
              <w:marTop w:val="0"/>
              <w:marBottom w:val="0"/>
              <w:divBdr>
                <w:top w:val="none" w:sz="0" w:space="0" w:color="auto"/>
                <w:left w:val="none" w:sz="0" w:space="0" w:color="auto"/>
                <w:bottom w:val="none" w:sz="0" w:space="0" w:color="auto"/>
                <w:right w:val="none" w:sz="0" w:space="0" w:color="auto"/>
              </w:divBdr>
              <w:divsChild>
                <w:div w:id="158470993">
                  <w:marLeft w:val="0"/>
                  <w:marRight w:val="-6084"/>
                  <w:marTop w:val="0"/>
                  <w:marBottom w:val="0"/>
                  <w:divBdr>
                    <w:top w:val="none" w:sz="0" w:space="0" w:color="auto"/>
                    <w:left w:val="none" w:sz="0" w:space="0" w:color="auto"/>
                    <w:bottom w:val="none" w:sz="0" w:space="0" w:color="auto"/>
                    <w:right w:val="none" w:sz="0" w:space="0" w:color="auto"/>
                  </w:divBdr>
                  <w:divsChild>
                    <w:div w:id="1505777116">
                      <w:marLeft w:val="0"/>
                      <w:marRight w:val="5844"/>
                      <w:marTop w:val="0"/>
                      <w:marBottom w:val="0"/>
                      <w:divBdr>
                        <w:top w:val="none" w:sz="0" w:space="0" w:color="auto"/>
                        <w:left w:val="none" w:sz="0" w:space="0" w:color="auto"/>
                        <w:bottom w:val="none" w:sz="0" w:space="0" w:color="auto"/>
                        <w:right w:val="none" w:sz="0" w:space="0" w:color="auto"/>
                      </w:divBdr>
                      <w:divsChild>
                        <w:div w:id="764348617">
                          <w:marLeft w:val="0"/>
                          <w:marRight w:val="0"/>
                          <w:marTop w:val="0"/>
                          <w:marBottom w:val="0"/>
                          <w:divBdr>
                            <w:top w:val="none" w:sz="0" w:space="0" w:color="auto"/>
                            <w:left w:val="none" w:sz="0" w:space="0" w:color="auto"/>
                            <w:bottom w:val="none" w:sz="0" w:space="0" w:color="auto"/>
                            <w:right w:val="none" w:sz="0" w:space="0" w:color="auto"/>
                          </w:divBdr>
                          <w:divsChild>
                            <w:div w:id="1452162270">
                              <w:marLeft w:val="0"/>
                              <w:marRight w:val="0"/>
                              <w:marTop w:val="0"/>
                              <w:marBottom w:val="0"/>
                              <w:divBdr>
                                <w:top w:val="none" w:sz="0" w:space="0" w:color="auto"/>
                                <w:left w:val="none" w:sz="0" w:space="0" w:color="auto"/>
                                <w:bottom w:val="none" w:sz="0" w:space="0" w:color="auto"/>
                                <w:right w:val="none" w:sz="0" w:space="0" w:color="auto"/>
                              </w:divBdr>
                            </w:div>
                          </w:divsChild>
                        </w:div>
                        <w:div w:id="1469930582">
                          <w:marLeft w:val="0"/>
                          <w:marRight w:val="0"/>
                          <w:marTop w:val="0"/>
                          <w:marBottom w:val="0"/>
                          <w:divBdr>
                            <w:top w:val="none" w:sz="0" w:space="0" w:color="auto"/>
                            <w:left w:val="none" w:sz="0" w:space="0" w:color="auto"/>
                            <w:bottom w:val="none" w:sz="0" w:space="0" w:color="auto"/>
                            <w:right w:val="none" w:sz="0" w:space="0" w:color="auto"/>
                          </w:divBdr>
                          <w:divsChild>
                            <w:div w:id="1459298396">
                              <w:marLeft w:val="0"/>
                              <w:marRight w:val="0"/>
                              <w:marTop w:val="45"/>
                              <w:marBottom w:val="0"/>
                              <w:divBdr>
                                <w:top w:val="single" w:sz="6" w:space="2" w:color="CCCCCC"/>
                                <w:left w:val="single" w:sz="6" w:space="2" w:color="CCCCCC"/>
                                <w:bottom w:val="single" w:sz="6" w:space="2" w:color="CCCCCC"/>
                                <w:right w:val="single" w:sz="6" w:space="2" w:color="CCCCCC"/>
                              </w:divBdr>
                              <w:divsChild>
                                <w:div w:id="10378779">
                                  <w:marLeft w:val="0"/>
                                  <w:marRight w:val="0"/>
                                  <w:marTop w:val="0"/>
                                  <w:marBottom w:val="0"/>
                                  <w:divBdr>
                                    <w:top w:val="none" w:sz="0" w:space="0" w:color="auto"/>
                                    <w:left w:val="none" w:sz="0" w:space="0" w:color="auto"/>
                                    <w:bottom w:val="none" w:sz="0" w:space="0" w:color="auto"/>
                                    <w:right w:val="none" w:sz="0" w:space="0" w:color="auto"/>
                                  </w:divBdr>
                                </w:div>
                                <w:div w:id="101193239">
                                  <w:marLeft w:val="0"/>
                                  <w:marRight w:val="0"/>
                                  <w:marTop w:val="0"/>
                                  <w:marBottom w:val="0"/>
                                  <w:divBdr>
                                    <w:top w:val="none" w:sz="0" w:space="0" w:color="auto"/>
                                    <w:left w:val="none" w:sz="0" w:space="0" w:color="auto"/>
                                    <w:bottom w:val="none" w:sz="0" w:space="0" w:color="auto"/>
                                    <w:right w:val="none" w:sz="0" w:space="0" w:color="auto"/>
                                  </w:divBdr>
                                </w:div>
                                <w:div w:id="578947149">
                                  <w:marLeft w:val="0"/>
                                  <w:marRight w:val="0"/>
                                  <w:marTop w:val="0"/>
                                  <w:marBottom w:val="0"/>
                                  <w:divBdr>
                                    <w:top w:val="none" w:sz="0" w:space="0" w:color="auto"/>
                                    <w:left w:val="none" w:sz="0" w:space="0" w:color="auto"/>
                                    <w:bottom w:val="none" w:sz="0" w:space="0" w:color="auto"/>
                                    <w:right w:val="none" w:sz="0" w:space="0" w:color="auto"/>
                                  </w:divBdr>
                                </w:div>
                                <w:div w:id="1258562350">
                                  <w:marLeft w:val="0"/>
                                  <w:marRight w:val="0"/>
                                  <w:marTop w:val="0"/>
                                  <w:marBottom w:val="0"/>
                                  <w:divBdr>
                                    <w:top w:val="none" w:sz="0" w:space="0" w:color="auto"/>
                                    <w:left w:val="none" w:sz="0" w:space="0" w:color="auto"/>
                                    <w:bottom w:val="none" w:sz="0" w:space="0" w:color="auto"/>
                                    <w:right w:val="none" w:sz="0" w:space="0" w:color="auto"/>
                                  </w:divBdr>
                                  <w:divsChild>
                                    <w:div w:id="904266637">
                                      <w:marLeft w:val="0"/>
                                      <w:marRight w:val="0"/>
                                      <w:marTop w:val="0"/>
                                      <w:marBottom w:val="0"/>
                                      <w:divBdr>
                                        <w:top w:val="none" w:sz="0" w:space="0" w:color="auto"/>
                                        <w:left w:val="none" w:sz="0" w:space="0" w:color="auto"/>
                                        <w:bottom w:val="none" w:sz="0" w:space="0" w:color="auto"/>
                                        <w:right w:val="none" w:sz="0" w:space="0" w:color="auto"/>
                                      </w:divBdr>
                                    </w:div>
                                  </w:divsChild>
                                </w:div>
                                <w:div w:id="1506704985">
                                  <w:marLeft w:val="0"/>
                                  <w:marRight w:val="0"/>
                                  <w:marTop w:val="0"/>
                                  <w:marBottom w:val="0"/>
                                  <w:divBdr>
                                    <w:top w:val="none" w:sz="0" w:space="0" w:color="auto"/>
                                    <w:left w:val="none" w:sz="0" w:space="0" w:color="auto"/>
                                    <w:bottom w:val="none" w:sz="0" w:space="0" w:color="auto"/>
                                    <w:right w:val="none" w:sz="0" w:space="0" w:color="auto"/>
                                  </w:divBdr>
                                </w:div>
                                <w:div w:id="1953591879">
                                  <w:marLeft w:val="0"/>
                                  <w:marRight w:val="0"/>
                                  <w:marTop w:val="0"/>
                                  <w:marBottom w:val="0"/>
                                  <w:divBdr>
                                    <w:top w:val="none" w:sz="0" w:space="0" w:color="auto"/>
                                    <w:left w:val="none" w:sz="0" w:space="0" w:color="auto"/>
                                    <w:bottom w:val="none" w:sz="0" w:space="0" w:color="auto"/>
                                    <w:right w:val="none" w:sz="0" w:space="0" w:color="auto"/>
                                  </w:divBdr>
                                </w:div>
                              </w:divsChild>
                            </w:div>
                            <w:div w:id="1911311197">
                              <w:marLeft w:val="0"/>
                              <w:marRight w:val="0"/>
                              <w:marTop w:val="0"/>
                              <w:marBottom w:val="0"/>
                              <w:divBdr>
                                <w:top w:val="none" w:sz="0" w:space="0" w:color="auto"/>
                                <w:left w:val="none" w:sz="0" w:space="0" w:color="auto"/>
                                <w:bottom w:val="none" w:sz="0" w:space="0" w:color="auto"/>
                                <w:right w:val="none" w:sz="0" w:space="0" w:color="auto"/>
                              </w:divBdr>
                            </w:div>
                            <w:div w:id="2052609715">
                              <w:marLeft w:val="0"/>
                              <w:marRight w:val="0"/>
                              <w:marTop w:val="0"/>
                              <w:marBottom w:val="0"/>
                              <w:divBdr>
                                <w:top w:val="none" w:sz="0" w:space="0" w:color="auto"/>
                                <w:left w:val="none" w:sz="0" w:space="0" w:color="auto"/>
                                <w:bottom w:val="none" w:sz="0" w:space="0" w:color="auto"/>
                                <w:right w:val="none" w:sz="0" w:space="0" w:color="auto"/>
                              </w:divBdr>
                            </w:div>
                          </w:divsChild>
                        </w:div>
                        <w:div w:id="1779829680">
                          <w:marLeft w:val="0"/>
                          <w:marRight w:val="0"/>
                          <w:marTop w:val="0"/>
                          <w:marBottom w:val="0"/>
                          <w:divBdr>
                            <w:top w:val="none" w:sz="0" w:space="0" w:color="auto"/>
                            <w:left w:val="none" w:sz="0" w:space="0" w:color="auto"/>
                            <w:bottom w:val="none" w:sz="0" w:space="0" w:color="auto"/>
                            <w:right w:val="none" w:sz="0" w:space="0" w:color="auto"/>
                          </w:divBdr>
                          <w:divsChild>
                            <w:div w:id="1992712488">
                              <w:marLeft w:val="0"/>
                              <w:marRight w:val="0"/>
                              <w:marTop w:val="120"/>
                              <w:marBottom w:val="360"/>
                              <w:divBdr>
                                <w:top w:val="none" w:sz="0" w:space="0" w:color="auto"/>
                                <w:left w:val="none" w:sz="0" w:space="0" w:color="auto"/>
                                <w:bottom w:val="none" w:sz="0" w:space="0" w:color="auto"/>
                                <w:right w:val="none" w:sz="0" w:space="0" w:color="auto"/>
                              </w:divBdr>
                              <w:divsChild>
                                <w:div w:id="36901402">
                                  <w:marLeft w:val="0"/>
                                  <w:marRight w:val="0"/>
                                  <w:marTop w:val="0"/>
                                  <w:marBottom w:val="0"/>
                                  <w:divBdr>
                                    <w:top w:val="none" w:sz="0" w:space="0" w:color="auto"/>
                                    <w:left w:val="none" w:sz="0" w:space="0" w:color="auto"/>
                                    <w:bottom w:val="none" w:sz="0" w:space="0" w:color="auto"/>
                                    <w:right w:val="none" w:sz="0" w:space="0" w:color="auto"/>
                                  </w:divBdr>
                                </w:div>
                                <w:div w:id="671761926">
                                  <w:marLeft w:val="0"/>
                                  <w:marRight w:val="0"/>
                                  <w:marTop w:val="0"/>
                                  <w:marBottom w:val="0"/>
                                  <w:divBdr>
                                    <w:top w:val="none" w:sz="0" w:space="0" w:color="auto"/>
                                    <w:left w:val="none" w:sz="0" w:space="0" w:color="auto"/>
                                    <w:bottom w:val="none" w:sz="0" w:space="0" w:color="auto"/>
                                    <w:right w:val="none" w:sz="0" w:space="0" w:color="auto"/>
                                  </w:divBdr>
                                </w:div>
                                <w:div w:id="1491361216">
                                  <w:marLeft w:val="0"/>
                                  <w:marRight w:val="0"/>
                                  <w:marTop w:val="0"/>
                                  <w:marBottom w:val="0"/>
                                  <w:divBdr>
                                    <w:top w:val="none" w:sz="0" w:space="0" w:color="auto"/>
                                    <w:left w:val="none" w:sz="0" w:space="0" w:color="auto"/>
                                    <w:bottom w:val="none" w:sz="0" w:space="0" w:color="auto"/>
                                    <w:right w:val="none" w:sz="0" w:space="0" w:color="auto"/>
                                  </w:divBdr>
                                </w:div>
                                <w:div w:id="20212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36114">
      <w:bodyDiv w:val="1"/>
      <w:marLeft w:val="0"/>
      <w:marRight w:val="0"/>
      <w:marTop w:val="0"/>
      <w:marBottom w:val="0"/>
      <w:divBdr>
        <w:top w:val="none" w:sz="0" w:space="0" w:color="auto"/>
        <w:left w:val="none" w:sz="0" w:space="0" w:color="auto"/>
        <w:bottom w:val="none" w:sz="0" w:space="0" w:color="auto"/>
        <w:right w:val="none" w:sz="0" w:space="0" w:color="auto"/>
      </w:divBdr>
      <w:divsChild>
        <w:div w:id="681934597">
          <w:marLeft w:val="0"/>
          <w:marRight w:val="1"/>
          <w:marTop w:val="0"/>
          <w:marBottom w:val="0"/>
          <w:divBdr>
            <w:top w:val="none" w:sz="0" w:space="0" w:color="auto"/>
            <w:left w:val="none" w:sz="0" w:space="0" w:color="auto"/>
            <w:bottom w:val="none" w:sz="0" w:space="0" w:color="auto"/>
            <w:right w:val="none" w:sz="0" w:space="0" w:color="auto"/>
          </w:divBdr>
          <w:divsChild>
            <w:div w:id="1281106173">
              <w:marLeft w:val="0"/>
              <w:marRight w:val="0"/>
              <w:marTop w:val="0"/>
              <w:marBottom w:val="0"/>
              <w:divBdr>
                <w:top w:val="none" w:sz="0" w:space="0" w:color="auto"/>
                <w:left w:val="none" w:sz="0" w:space="0" w:color="auto"/>
                <w:bottom w:val="none" w:sz="0" w:space="0" w:color="auto"/>
                <w:right w:val="none" w:sz="0" w:space="0" w:color="auto"/>
              </w:divBdr>
              <w:divsChild>
                <w:div w:id="1867014206">
                  <w:marLeft w:val="0"/>
                  <w:marRight w:val="1"/>
                  <w:marTop w:val="0"/>
                  <w:marBottom w:val="0"/>
                  <w:divBdr>
                    <w:top w:val="none" w:sz="0" w:space="0" w:color="auto"/>
                    <w:left w:val="none" w:sz="0" w:space="0" w:color="auto"/>
                    <w:bottom w:val="none" w:sz="0" w:space="0" w:color="auto"/>
                    <w:right w:val="none" w:sz="0" w:space="0" w:color="auto"/>
                  </w:divBdr>
                  <w:divsChild>
                    <w:div w:id="45615578">
                      <w:marLeft w:val="0"/>
                      <w:marRight w:val="0"/>
                      <w:marTop w:val="0"/>
                      <w:marBottom w:val="0"/>
                      <w:divBdr>
                        <w:top w:val="none" w:sz="0" w:space="0" w:color="auto"/>
                        <w:left w:val="none" w:sz="0" w:space="0" w:color="auto"/>
                        <w:bottom w:val="none" w:sz="0" w:space="0" w:color="auto"/>
                        <w:right w:val="none" w:sz="0" w:space="0" w:color="auto"/>
                      </w:divBdr>
                      <w:divsChild>
                        <w:div w:id="626938232">
                          <w:marLeft w:val="0"/>
                          <w:marRight w:val="0"/>
                          <w:marTop w:val="0"/>
                          <w:marBottom w:val="0"/>
                          <w:divBdr>
                            <w:top w:val="none" w:sz="0" w:space="0" w:color="auto"/>
                            <w:left w:val="none" w:sz="0" w:space="0" w:color="auto"/>
                            <w:bottom w:val="none" w:sz="0" w:space="0" w:color="auto"/>
                            <w:right w:val="none" w:sz="0" w:space="0" w:color="auto"/>
                          </w:divBdr>
                          <w:divsChild>
                            <w:div w:id="1165783719">
                              <w:marLeft w:val="0"/>
                              <w:marRight w:val="0"/>
                              <w:marTop w:val="120"/>
                              <w:marBottom w:val="360"/>
                              <w:divBdr>
                                <w:top w:val="none" w:sz="0" w:space="0" w:color="auto"/>
                                <w:left w:val="none" w:sz="0" w:space="0" w:color="auto"/>
                                <w:bottom w:val="none" w:sz="0" w:space="0" w:color="auto"/>
                                <w:right w:val="none" w:sz="0" w:space="0" w:color="auto"/>
                              </w:divBdr>
                              <w:divsChild>
                                <w:div w:id="216865104">
                                  <w:marLeft w:val="0"/>
                                  <w:marRight w:val="0"/>
                                  <w:marTop w:val="0"/>
                                  <w:marBottom w:val="0"/>
                                  <w:divBdr>
                                    <w:top w:val="none" w:sz="0" w:space="0" w:color="auto"/>
                                    <w:left w:val="none" w:sz="0" w:space="0" w:color="auto"/>
                                    <w:bottom w:val="none" w:sz="0" w:space="0" w:color="auto"/>
                                    <w:right w:val="none" w:sz="0" w:space="0" w:color="auto"/>
                                  </w:divBdr>
                                </w:div>
                                <w:div w:id="493036201">
                                  <w:marLeft w:val="0"/>
                                  <w:marRight w:val="0"/>
                                  <w:marTop w:val="0"/>
                                  <w:marBottom w:val="0"/>
                                  <w:divBdr>
                                    <w:top w:val="none" w:sz="0" w:space="0" w:color="auto"/>
                                    <w:left w:val="none" w:sz="0" w:space="0" w:color="auto"/>
                                    <w:bottom w:val="none" w:sz="0" w:space="0" w:color="auto"/>
                                    <w:right w:val="none" w:sz="0" w:space="0" w:color="auto"/>
                                  </w:divBdr>
                                </w:div>
                                <w:div w:id="984624787">
                                  <w:marLeft w:val="0"/>
                                  <w:marRight w:val="0"/>
                                  <w:marTop w:val="0"/>
                                  <w:marBottom w:val="0"/>
                                  <w:divBdr>
                                    <w:top w:val="none" w:sz="0" w:space="0" w:color="auto"/>
                                    <w:left w:val="none" w:sz="0" w:space="0" w:color="auto"/>
                                    <w:bottom w:val="none" w:sz="0" w:space="0" w:color="auto"/>
                                    <w:right w:val="none" w:sz="0" w:space="0" w:color="auto"/>
                                  </w:divBdr>
                                </w:div>
                                <w:div w:id="13599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4017">
      <w:bodyDiv w:val="1"/>
      <w:marLeft w:val="0"/>
      <w:marRight w:val="0"/>
      <w:marTop w:val="0"/>
      <w:marBottom w:val="0"/>
      <w:divBdr>
        <w:top w:val="none" w:sz="0" w:space="0" w:color="auto"/>
        <w:left w:val="none" w:sz="0" w:space="0" w:color="auto"/>
        <w:bottom w:val="none" w:sz="0" w:space="0" w:color="auto"/>
        <w:right w:val="none" w:sz="0" w:space="0" w:color="auto"/>
      </w:divBdr>
      <w:divsChild>
        <w:div w:id="1432505339">
          <w:marLeft w:val="0"/>
          <w:marRight w:val="0"/>
          <w:marTop w:val="240"/>
          <w:marBottom w:val="100"/>
          <w:divBdr>
            <w:top w:val="none" w:sz="0" w:space="0" w:color="auto"/>
            <w:left w:val="none" w:sz="0" w:space="0" w:color="auto"/>
            <w:bottom w:val="none" w:sz="0" w:space="0" w:color="auto"/>
            <w:right w:val="none" w:sz="0" w:space="0" w:color="auto"/>
          </w:divBdr>
          <w:divsChild>
            <w:div w:id="5021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8924">
      <w:bodyDiv w:val="1"/>
      <w:marLeft w:val="0"/>
      <w:marRight w:val="0"/>
      <w:marTop w:val="0"/>
      <w:marBottom w:val="0"/>
      <w:divBdr>
        <w:top w:val="none" w:sz="0" w:space="0" w:color="auto"/>
        <w:left w:val="none" w:sz="0" w:space="0" w:color="auto"/>
        <w:bottom w:val="none" w:sz="0" w:space="0" w:color="auto"/>
        <w:right w:val="none" w:sz="0" w:space="0" w:color="auto"/>
      </w:divBdr>
      <w:divsChild>
        <w:div w:id="645622001">
          <w:marLeft w:val="0"/>
          <w:marRight w:val="0"/>
          <w:marTop w:val="0"/>
          <w:marBottom w:val="0"/>
          <w:divBdr>
            <w:top w:val="none" w:sz="0" w:space="0" w:color="auto"/>
            <w:left w:val="none" w:sz="0" w:space="0" w:color="auto"/>
            <w:bottom w:val="none" w:sz="0" w:space="0" w:color="auto"/>
            <w:right w:val="none" w:sz="0" w:space="0" w:color="auto"/>
          </w:divBdr>
        </w:div>
      </w:divsChild>
    </w:div>
    <w:div w:id="107314098">
      <w:bodyDiv w:val="1"/>
      <w:marLeft w:val="0"/>
      <w:marRight w:val="0"/>
      <w:marTop w:val="0"/>
      <w:marBottom w:val="0"/>
      <w:divBdr>
        <w:top w:val="none" w:sz="0" w:space="0" w:color="auto"/>
        <w:left w:val="none" w:sz="0" w:space="0" w:color="auto"/>
        <w:bottom w:val="none" w:sz="0" w:space="0" w:color="auto"/>
        <w:right w:val="none" w:sz="0" w:space="0" w:color="auto"/>
      </w:divBdr>
      <w:divsChild>
        <w:div w:id="739599040">
          <w:marLeft w:val="0"/>
          <w:marRight w:val="0"/>
          <w:marTop w:val="0"/>
          <w:marBottom w:val="0"/>
          <w:divBdr>
            <w:top w:val="none" w:sz="0" w:space="0" w:color="auto"/>
            <w:left w:val="none" w:sz="0" w:space="0" w:color="auto"/>
            <w:bottom w:val="none" w:sz="0" w:space="0" w:color="auto"/>
            <w:right w:val="none" w:sz="0" w:space="0" w:color="auto"/>
          </w:divBdr>
          <w:divsChild>
            <w:div w:id="543249392">
              <w:marLeft w:val="0"/>
              <w:marRight w:val="0"/>
              <w:marTop w:val="0"/>
              <w:marBottom w:val="0"/>
              <w:divBdr>
                <w:top w:val="none" w:sz="0" w:space="0" w:color="auto"/>
                <w:left w:val="none" w:sz="0" w:space="0" w:color="auto"/>
                <w:bottom w:val="none" w:sz="0" w:space="0" w:color="auto"/>
                <w:right w:val="none" w:sz="0" w:space="0" w:color="auto"/>
              </w:divBdr>
              <w:divsChild>
                <w:div w:id="260527498">
                  <w:marLeft w:val="0"/>
                  <w:marRight w:val="0"/>
                  <w:marTop w:val="0"/>
                  <w:marBottom w:val="0"/>
                  <w:divBdr>
                    <w:top w:val="none" w:sz="0" w:space="0" w:color="auto"/>
                    <w:left w:val="none" w:sz="0" w:space="0" w:color="auto"/>
                    <w:bottom w:val="none" w:sz="0" w:space="0" w:color="auto"/>
                    <w:right w:val="none" w:sz="0" w:space="0" w:color="auto"/>
                  </w:divBdr>
                  <w:divsChild>
                    <w:div w:id="421075543">
                      <w:marLeft w:val="0"/>
                      <w:marRight w:val="0"/>
                      <w:marTop w:val="0"/>
                      <w:marBottom w:val="0"/>
                      <w:divBdr>
                        <w:top w:val="none" w:sz="0" w:space="0" w:color="auto"/>
                        <w:left w:val="none" w:sz="0" w:space="0" w:color="auto"/>
                        <w:bottom w:val="none" w:sz="0" w:space="0" w:color="auto"/>
                        <w:right w:val="none" w:sz="0" w:space="0" w:color="auto"/>
                      </w:divBdr>
                      <w:divsChild>
                        <w:div w:id="371810695">
                          <w:marLeft w:val="0"/>
                          <w:marRight w:val="0"/>
                          <w:marTop w:val="0"/>
                          <w:marBottom w:val="0"/>
                          <w:divBdr>
                            <w:top w:val="none" w:sz="0" w:space="0" w:color="auto"/>
                            <w:left w:val="none" w:sz="0" w:space="0" w:color="auto"/>
                            <w:bottom w:val="none" w:sz="0" w:space="0" w:color="auto"/>
                            <w:right w:val="none" w:sz="0" w:space="0" w:color="auto"/>
                          </w:divBdr>
                          <w:divsChild>
                            <w:div w:id="216210045">
                              <w:marLeft w:val="0"/>
                              <w:marRight w:val="0"/>
                              <w:marTop w:val="0"/>
                              <w:marBottom w:val="0"/>
                              <w:divBdr>
                                <w:top w:val="none" w:sz="0" w:space="0" w:color="auto"/>
                                <w:left w:val="none" w:sz="0" w:space="0" w:color="auto"/>
                                <w:bottom w:val="none" w:sz="0" w:space="0" w:color="auto"/>
                                <w:right w:val="none" w:sz="0" w:space="0" w:color="auto"/>
                              </w:divBdr>
                              <w:divsChild>
                                <w:div w:id="1947421521">
                                  <w:marLeft w:val="0"/>
                                  <w:marRight w:val="0"/>
                                  <w:marTop w:val="0"/>
                                  <w:marBottom w:val="0"/>
                                  <w:divBdr>
                                    <w:top w:val="none" w:sz="0" w:space="0" w:color="auto"/>
                                    <w:left w:val="none" w:sz="0" w:space="0" w:color="auto"/>
                                    <w:bottom w:val="none" w:sz="0" w:space="0" w:color="auto"/>
                                    <w:right w:val="none" w:sz="0" w:space="0" w:color="auto"/>
                                  </w:divBdr>
                                </w:div>
                              </w:divsChild>
                            </w:div>
                            <w:div w:id="734085752">
                              <w:marLeft w:val="0"/>
                              <w:marRight w:val="0"/>
                              <w:marTop w:val="0"/>
                              <w:marBottom w:val="0"/>
                              <w:divBdr>
                                <w:top w:val="none" w:sz="0" w:space="0" w:color="auto"/>
                                <w:left w:val="none" w:sz="0" w:space="0" w:color="auto"/>
                                <w:bottom w:val="none" w:sz="0" w:space="0" w:color="auto"/>
                                <w:right w:val="none" w:sz="0" w:space="0" w:color="auto"/>
                              </w:divBdr>
                              <w:divsChild>
                                <w:div w:id="1250887825">
                                  <w:marLeft w:val="0"/>
                                  <w:marRight w:val="0"/>
                                  <w:marTop w:val="0"/>
                                  <w:marBottom w:val="0"/>
                                  <w:divBdr>
                                    <w:top w:val="none" w:sz="0" w:space="0" w:color="auto"/>
                                    <w:left w:val="none" w:sz="0" w:space="0" w:color="auto"/>
                                    <w:bottom w:val="none" w:sz="0" w:space="0" w:color="auto"/>
                                    <w:right w:val="none" w:sz="0" w:space="0" w:color="auto"/>
                                  </w:divBdr>
                                  <w:divsChild>
                                    <w:div w:id="53817629">
                                      <w:marLeft w:val="0"/>
                                      <w:marRight w:val="0"/>
                                      <w:marTop w:val="0"/>
                                      <w:marBottom w:val="0"/>
                                      <w:divBdr>
                                        <w:top w:val="none" w:sz="0" w:space="0" w:color="auto"/>
                                        <w:left w:val="none" w:sz="0" w:space="0" w:color="auto"/>
                                        <w:bottom w:val="none" w:sz="0" w:space="0" w:color="auto"/>
                                        <w:right w:val="none" w:sz="0" w:space="0" w:color="auto"/>
                                      </w:divBdr>
                                    </w:div>
                                    <w:div w:id="268780316">
                                      <w:marLeft w:val="0"/>
                                      <w:marRight w:val="0"/>
                                      <w:marTop w:val="0"/>
                                      <w:marBottom w:val="0"/>
                                      <w:divBdr>
                                        <w:top w:val="none" w:sz="0" w:space="0" w:color="auto"/>
                                        <w:left w:val="none" w:sz="0" w:space="0" w:color="auto"/>
                                        <w:bottom w:val="none" w:sz="0" w:space="0" w:color="auto"/>
                                        <w:right w:val="none" w:sz="0" w:space="0" w:color="auto"/>
                                      </w:divBdr>
                                    </w:div>
                                    <w:div w:id="431324472">
                                      <w:marLeft w:val="0"/>
                                      <w:marRight w:val="0"/>
                                      <w:marTop w:val="0"/>
                                      <w:marBottom w:val="0"/>
                                      <w:divBdr>
                                        <w:top w:val="none" w:sz="0" w:space="0" w:color="auto"/>
                                        <w:left w:val="none" w:sz="0" w:space="0" w:color="auto"/>
                                        <w:bottom w:val="none" w:sz="0" w:space="0" w:color="auto"/>
                                        <w:right w:val="none" w:sz="0" w:space="0" w:color="auto"/>
                                      </w:divBdr>
                                    </w:div>
                                    <w:div w:id="10019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63785">
      <w:bodyDiv w:val="1"/>
      <w:marLeft w:val="0"/>
      <w:marRight w:val="0"/>
      <w:marTop w:val="0"/>
      <w:marBottom w:val="0"/>
      <w:divBdr>
        <w:top w:val="none" w:sz="0" w:space="0" w:color="auto"/>
        <w:left w:val="none" w:sz="0" w:space="0" w:color="auto"/>
        <w:bottom w:val="none" w:sz="0" w:space="0" w:color="auto"/>
        <w:right w:val="none" w:sz="0" w:space="0" w:color="auto"/>
      </w:divBdr>
      <w:divsChild>
        <w:div w:id="93475756">
          <w:marLeft w:val="0"/>
          <w:marRight w:val="0"/>
          <w:marTop w:val="0"/>
          <w:marBottom w:val="0"/>
          <w:divBdr>
            <w:top w:val="none" w:sz="0" w:space="0" w:color="auto"/>
            <w:left w:val="none" w:sz="0" w:space="0" w:color="auto"/>
            <w:bottom w:val="none" w:sz="0" w:space="0" w:color="auto"/>
            <w:right w:val="none" w:sz="0" w:space="0" w:color="auto"/>
          </w:divBdr>
          <w:divsChild>
            <w:div w:id="360013540">
              <w:marLeft w:val="0"/>
              <w:marRight w:val="0"/>
              <w:marTop w:val="0"/>
              <w:marBottom w:val="0"/>
              <w:divBdr>
                <w:top w:val="none" w:sz="0" w:space="0" w:color="auto"/>
                <w:left w:val="none" w:sz="0" w:space="0" w:color="auto"/>
                <w:bottom w:val="none" w:sz="0" w:space="0" w:color="auto"/>
                <w:right w:val="none" w:sz="0" w:space="0" w:color="auto"/>
              </w:divBdr>
              <w:divsChild>
                <w:div w:id="966278119">
                  <w:marLeft w:val="0"/>
                  <w:marRight w:val="0"/>
                  <w:marTop w:val="0"/>
                  <w:marBottom w:val="0"/>
                  <w:divBdr>
                    <w:top w:val="none" w:sz="0" w:space="0" w:color="auto"/>
                    <w:left w:val="none" w:sz="0" w:space="0" w:color="auto"/>
                    <w:bottom w:val="none" w:sz="0" w:space="0" w:color="auto"/>
                    <w:right w:val="none" w:sz="0" w:space="0" w:color="auto"/>
                  </w:divBdr>
                  <w:divsChild>
                    <w:div w:id="969751517">
                      <w:marLeft w:val="0"/>
                      <w:marRight w:val="0"/>
                      <w:marTop w:val="0"/>
                      <w:marBottom w:val="0"/>
                      <w:divBdr>
                        <w:top w:val="none" w:sz="0" w:space="0" w:color="auto"/>
                        <w:left w:val="none" w:sz="0" w:space="0" w:color="auto"/>
                        <w:bottom w:val="none" w:sz="0" w:space="0" w:color="auto"/>
                        <w:right w:val="none" w:sz="0" w:space="0" w:color="auto"/>
                      </w:divBdr>
                      <w:divsChild>
                        <w:div w:id="684406849">
                          <w:marLeft w:val="0"/>
                          <w:marRight w:val="0"/>
                          <w:marTop w:val="0"/>
                          <w:marBottom w:val="0"/>
                          <w:divBdr>
                            <w:top w:val="none" w:sz="0" w:space="0" w:color="auto"/>
                            <w:left w:val="none" w:sz="0" w:space="0" w:color="auto"/>
                            <w:bottom w:val="none" w:sz="0" w:space="0" w:color="auto"/>
                            <w:right w:val="none" w:sz="0" w:space="0" w:color="auto"/>
                          </w:divBdr>
                          <w:divsChild>
                            <w:div w:id="1322271239">
                              <w:marLeft w:val="0"/>
                              <w:marRight w:val="0"/>
                              <w:marTop w:val="0"/>
                              <w:marBottom w:val="0"/>
                              <w:divBdr>
                                <w:top w:val="none" w:sz="0" w:space="0" w:color="auto"/>
                                <w:left w:val="none" w:sz="0" w:space="0" w:color="auto"/>
                                <w:bottom w:val="none" w:sz="0" w:space="0" w:color="auto"/>
                                <w:right w:val="none" w:sz="0" w:space="0" w:color="auto"/>
                              </w:divBdr>
                              <w:divsChild>
                                <w:div w:id="1265460667">
                                  <w:marLeft w:val="0"/>
                                  <w:marRight w:val="0"/>
                                  <w:marTop w:val="0"/>
                                  <w:marBottom w:val="0"/>
                                  <w:divBdr>
                                    <w:top w:val="none" w:sz="0" w:space="0" w:color="auto"/>
                                    <w:left w:val="none" w:sz="0" w:space="0" w:color="auto"/>
                                    <w:bottom w:val="none" w:sz="0" w:space="0" w:color="auto"/>
                                    <w:right w:val="none" w:sz="0" w:space="0" w:color="auto"/>
                                  </w:divBdr>
                                  <w:divsChild>
                                    <w:div w:id="166873899">
                                      <w:marLeft w:val="0"/>
                                      <w:marRight w:val="0"/>
                                      <w:marTop w:val="0"/>
                                      <w:marBottom w:val="0"/>
                                      <w:divBdr>
                                        <w:top w:val="none" w:sz="0" w:space="0" w:color="auto"/>
                                        <w:left w:val="none" w:sz="0" w:space="0" w:color="auto"/>
                                        <w:bottom w:val="none" w:sz="0" w:space="0" w:color="auto"/>
                                        <w:right w:val="none" w:sz="0" w:space="0" w:color="auto"/>
                                      </w:divBdr>
                                    </w:div>
                                    <w:div w:id="956570726">
                                      <w:marLeft w:val="0"/>
                                      <w:marRight w:val="0"/>
                                      <w:marTop w:val="0"/>
                                      <w:marBottom w:val="0"/>
                                      <w:divBdr>
                                        <w:top w:val="none" w:sz="0" w:space="0" w:color="auto"/>
                                        <w:left w:val="none" w:sz="0" w:space="0" w:color="auto"/>
                                        <w:bottom w:val="none" w:sz="0" w:space="0" w:color="auto"/>
                                        <w:right w:val="none" w:sz="0" w:space="0" w:color="auto"/>
                                      </w:divBdr>
                                    </w:div>
                                    <w:div w:id="973097894">
                                      <w:marLeft w:val="0"/>
                                      <w:marRight w:val="0"/>
                                      <w:marTop w:val="0"/>
                                      <w:marBottom w:val="0"/>
                                      <w:divBdr>
                                        <w:top w:val="none" w:sz="0" w:space="0" w:color="auto"/>
                                        <w:left w:val="none" w:sz="0" w:space="0" w:color="auto"/>
                                        <w:bottom w:val="none" w:sz="0" w:space="0" w:color="auto"/>
                                        <w:right w:val="none" w:sz="0" w:space="0" w:color="auto"/>
                                      </w:divBdr>
                                    </w:div>
                                    <w:div w:id="11346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40111">
      <w:bodyDiv w:val="1"/>
      <w:marLeft w:val="0"/>
      <w:marRight w:val="0"/>
      <w:marTop w:val="0"/>
      <w:marBottom w:val="0"/>
      <w:divBdr>
        <w:top w:val="none" w:sz="0" w:space="0" w:color="auto"/>
        <w:left w:val="none" w:sz="0" w:space="0" w:color="auto"/>
        <w:bottom w:val="none" w:sz="0" w:space="0" w:color="auto"/>
        <w:right w:val="none" w:sz="0" w:space="0" w:color="auto"/>
      </w:divBdr>
      <w:divsChild>
        <w:div w:id="40634746">
          <w:marLeft w:val="0"/>
          <w:marRight w:val="0"/>
          <w:marTop w:val="240"/>
          <w:marBottom w:val="100"/>
          <w:divBdr>
            <w:top w:val="none" w:sz="0" w:space="0" w:color="auto"/>
            <w:left w:val="none" w:sz="0" w:space="0" w:color="auto"/>
            <w:bottom w:val="none" w:sz="0" w:space="0" w:color="auto"/>
            <w:right w:val="none" w:sz="0" w:space="0" w:color="auto"/>
          </w:divBdr>
          <w:divsChild>
            <w:div w:id="18236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4390">
      <w:bodyDiv w:val="1"/>
      <w:marLeft w:val="0"/>
      <w:marRight w:val="0"/>
      <w:marTop w:val="0"/>
      <w:marBottom w:val="0"/>
      <w:divBdr>
        <w:top w:val="none" w:sz="0" w:space="0" w:color="auto"/>
        <w:left w:val="none" w:sz="0" w:space="0" w:color="auto"/>
        <w:bottom w:val="none" w:sz="0" w:space="0" w:color="auto"/>
        <w:right w:val="none" w:sz="0" w:space="0" w:color="auto"/>
      </w:divBdr>
      <w:divsChild>
        <w:div w:id="1013262672">
          <w:marLeft w:val="0"/>
          <w:marRight w:val="1"/>
          <w:marTop w:val="0"/>
          <w:marBottom w:val="0"/>
          <w:divBdr>
            <w:top w:val="none" w:sz="0" w:space="0" w:color="auto"/>
            <w:left w:val="none" w:sz="0" w:space="0" w:color="auto"/>
            <w:bottom w:val="none" w:sz="0" w:space="0" w:color="auto"/>
            <w:right w:val="none" w:sz="0" w:space="0" w:color="auto"/>
          </w:divBdr>
          <w:divsChild>
            <w:div w:id="58555222">
              <w:marLeft w:val="0"/>
              <w:marRight w:val="0"/>
              <w:marTop w:val="0"/>
              <w:marBottom w:val="0"/>
              <w:divBdr>
                <w:top w:val="none" w:sz="0" w:space="0" w:color="auto"/>
                <w:left w:val="none" w:sz="0" w:space="0" w:color="auto"/>
                <w:bottom w:val="none" w:sz="0" w:space="0" w:color="auto"/>
                <w:right w:val="none" w:sz="0" w:space="0" w:color="auto"/>
              </w:divBdr>
              <w:divsChild>
                <w:div w:id="681469155">
                  <w:marLeft w:val="0"/>
                  <w:marRight w:val="1"/>
                  <w:marTop w:val="0"/>
                  <w:marBottom w:val="0"/>
                  <w:divBdr>
                    <w:top w:val="none" w:sz="0" w:space="0" w:color="auto"/>
                    <w:left w:val="none" w:sz="0" w:space="0" w:color="auto"/>
                    <w:bottom w:val="none" w:sz="0" w:space="0" w:color="auto"/>
                    <w:right w:val="none" w:sz="0" w:space="0" w:color="auto"/>
                  </w:divBdr>
                  <w:divsChild>
                    <w:div w:id="1067339275">
                      <w:marLeft w:val="0"/>
                      <w:marRight w:val="0"/>
                      <w:marTop w:val="0"/>
                      <w:marBottom w:val="0"/>
                      <w:divBdr>
                        <w:top w:val="none" w:sz="0" w:space="0" w:color="auto"/>
                        <w:left w:val="none" w:sz="0" w:space="0" w:color="auto"/>
                        <w:bottom w:val="none" w:sz="0" w:space="0" w:color="auto"/>
                        <w:right w:val="none" w:sz="0" w:space="0" w:color="auto"/>
                      </w:divBdr>
                      <w:divsChild>
                        <w:div w:id="789711434">
                          <w:marLeft w:val="0"/>
                          <w:marRight w:val="0"/>
                          <w:marTop w:val="0"/>
                          <w:marBottom w:val="0"/>
                          <w:divBdr>
                            <w:top w:val="none" w:sz="0" w:space="0" w:color="auto"/>
                            <w:left w:val="none" w:sz="0" w:space="0" w:color="auto"/>
                            <w:bottom w:val="none" w:sz="0" w:space="0" w:color="auto"/>
                            <w:right w:val="none" w:sz="0" w:space="0" w:color="auto"/>
                          </w:divBdr>
                          <w:divsChild>
                            <w:div w:id="366302142">
                              <w:marLeft w:val="0"/>
                              <w:marRight w:val="0"/>
                              <w:marTop w:val="120"/>
                              <w:marBottom w:val="360"/>
                              <w:divBdr>
                                <w:top w:val="none" w:sz="0" w:space="0" w:color="auto"/>
                                <w:left w:val="none" w:sz="0" w:space="0" w:color="auto"/>
                                <w:bottom w:val="none" w:sz="0" w:space="0" w:color="auto"/>
                                <w:right w:val="none" w:sz="0" w:space="0" w:color="auto"/>
                              </w:divBdr>
                              <w:divsChild>
                                <w:div w:id="744844477">
                                  <w:marLeft w:val="0"/>
                                  <w:marRight w:val="0"/>
                                  <w:marTop w:val="0"/>
                                  <w:marBottom w:val="0"/>
                                  <w:divBdr>
                                    <w:top w:val="none" w:sz="0" w:space="0" w:color="auto"/>
                                    <w:left w:val="none" w:sz="0" w:space="0" w:color="auto"/>
                                    <w:bottom w:val="none" w:sz="0" w:space="0" w:color="auto"/>
                                    <w:right w:val="none" w:sz="0" w:space="0" w:color="auto"/>
                                  </w:divBdr>
                                </w:div>
                                <w:div w:id="844633559">
                                  <w:marLeft w:val="0"/>
                                  <w:marRight w:val="0"/>
                                  <w:marTop w:val="0"/>
                                  <w:marBottom w:val="0"/>
                                  <w:divBdr>
                                    <w:top w:val="none" w:sz="0" w:space="0" w:color="auto"/>
                                    <w:left w:val="none" w:sz="0" w:space="0" w:color="auto"/>
                                    <w:bottom w:val="none" w:sz="0" w:space="0" w:color="auto"/>
                                    <w:right w:val="none" w:sz="0" w:space="0" w:color="auto"/>
                                  </w:divBdr>
                                </w:div>
                                <w:div w:id="1827892341">
                                  <w:marLeft w:val="0"/>
                                  <w:marRight w:val="0"/>
                                  <w:marTop w:val="0"/>
                                  <w:marBottom w:val="0"/>
                                  <w:divBdr>
                                    <w:top w:val="none" w:sz="0" w:space="0" w:color="auto"/>
                                    <w:left w:val="none" w:sz="0" w:space="0" w:color="auto"/>
                                    <w:bottom w:val="none" w:sz="0" w:space="0" w:color="auto"/>
                                    <w:right w:val="none" w:sz="0" w:space="0" w:color="auto"/>
                                  </w:divBdr>
                                </w:div>
                                <w:div w:id="1995067331">
                                  <w:marLeft w:val="0"/>
                                  <w:marRight w:val="0"/>
                                  <w:marTop w:val="0"/>
                                  <w:marBottom w:val="0"/>
                                  <w:divBdr>
                                    <w:top w:val="none" w:sz="0" w:space="0" w:color="auto"/>
                                    <w:left w:val="none" w:sz="0" w:space="0" w:color="auto"/>
                                    <w:bottom w:val="none" w:sz="0" w:space="0" w:color="auto"/>
                                    <w:right w:val="none" w:sz="0" w:space="0" w:color="auto"/>
                                  </w:divBdr>
                                  <w:divsChild>
                                    <w:div w:id="20913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97756">
      <w:bodyDiv w:val="1"/>
      <w:marLeft w:val="0"/>
      <w:marRight w:val="0"/>
      <w:marTop w:val="0"/>
      <w:marBottom w:val="0"/>
      <w:divBdr>
        <w:top w:val="none" w:sz="0" w:space="0" w:color="auto"/>
        <w:left w:val="none" w:sz="0" w:space="0" w:color="auto"/>
        <w:bottom w:val="none" w:sz="0" w:space="0" w:color="auto"/>
        <w:right w:val="none" w:sz="0" w:space="0" w:color="auto"/>
      </w:divBdr>
      <w:divsChild>
        <w:div w:id="757873184">
          <w:marLeft w:val="0"/>
          <w:marRight w:val="0"/>
          <w:marTop w:val="0"/>
          <w:marBottom w:val="0"/>
          <w:divBdr>
            <w:top w:val="none" w:sz="0" w:space="0" w:color="auto"/>
            <w:left w:val="none" w:sz="0" w:space="0" w:color="auto"/>
            <w:bottom w:val="none" w:sz="0" w:space="0" w:color="auto"/>
            <w:right w:val="none" w:sz="0" w:space="0" w:color="auto"/>
          </w:divBdr>
          <w:divsChild>
            <w:div w:id="161818307">
              <w:marLeft w:val="0"/>
              <w:marRight w:val="0"/>
              <w:marTop w:val="0"/>
              <w:marBottom w:val="0"/>
              <w:divBdr>
                <w:top w:val="none" w:sz="0" w:space="0" w:color="auto"/>
                <w:left w:val="none" w:sz="0" w:space="0" w:color="auto"/>
                <w:bottom w:val="none" w:sz="0" w:space="0" w:color="auto"/>
                <w:right w:val="none" w:sz="0" w:space="0" w:color="auto"/>
              </w:divBdr>
              <w:divsChild>
                <w:div w:id="1970814477">
                  <w:marLeft w:val="0"/>
                  <w:marRight w:val="0"/>
                  <w:marTop w:val="0"/>
                  <w:marBottom w:val="0"/>
                  <w:divBdr>
                    <w:top w:val="none" w:sz="0" w:space="0" w:color="auto"/>
                    <w:left w:val="none" w:sz="0" w:space="0" w:color="auto"/>
                    <w:bottom w:val="none" w:sz="0" w:space="0" w:color="auto"/>
                    <w:right w:val="none" w:sz="0" w:space="0" w:color="auto"/>
                  </w:divBdr>
                  <w:divsChild>
                    <w:div w:id="1515614235">
                      <w:marLeft w:val="0"/>
                      <w:marRight w:val="0"/>
                      <w:marTop w:val="0"/>
                      <w:marBottom w:val="0"/>
                      <w:divBdr>
                        <w:top w:val="none" w:sz="0" w:space="0" w:color="auto"/>
                        <w:left w:val="none" w:sz="0" w:space="0" w:color="auto"/>
                        <w:bottom w:val="none" w:sz="0" w:space="0" w:color="auto"/>
                        <w:right w:val="none" w:sz="0" w:space="0" w:color="auto"/>
                      </w:divBdr>
                      <w:divsChild>
                        <w:div w:id="1940022431">
                          <w:marLeft w:val="0"/>
                          <w:marRight w:val="0"/>
                          <w:marTop w:val="0"/>
                          <w:marBottom w:val="0"/>
                          <w:divBdr>
                            <w:top w:val="none" w:sz="0" w:space="0" w:color="auto"/>
                            <w:left w:val="none" w:sz="0" w:space="0" w:color="auto"/>
                            <w:bottom w:val="none" w:sz="0" w:space="0" w:color="auto"/>
                            <w:right w:val="none" w:sz="0" w:space="0" w:color="auto"/>
                          </w:divBdr>
                          <w:divsChild>
                            <w:div w:id="212422771">
                              <w:marLeft w:val="0"/>
                              <w:marRight w:val="0"/>
                              <w:marTop w:val="0"/>
                              <w:marBottom w:val="0"/>
                              <w:divBdr>
                                <w:top w:val="none" w:sz="0" w:space="0" w:color="auto"/>
                                <w:left w:val="none" w:sz="0" w:space="0" w:color="auto"/>
                                <w:bottom w:val="none" w:sz="0" w:space="0" w:color="auto"/>
                                <w:right w:val="none" w:sz="0" w:space="0" w:color="auto"/>
                              </w:divBdr>
                              <w:divsChild>
                                <w:div w:id="416899893">
                                  <w:marLeft w:val="0"/>
                                  <w:marRight w:val="0"/>
                                  <w:marTop w:val="0"/>
                                  <w:marBottom w:val="0"/>
                                  <w:divBdr>
                                    <w:top w:val="none" w:sz="0" w:space="0" w:color="auto"/>
                                    <w:left w:val="none" w:sz="0" w:space="0" w:color="auto"/>
                                    <w:bottom w:val="none" w:sz="0" w:space="0" w:color="auto"/>
                                    <w:right w:val="none" w:sz="0" w:space="0" w:color="auto"/>
                                  </w:divBdr>
                                  <w:divsChild>
                                    <w:div w:id="587546254">
                                      <w:marLeft w:val="0"/>
                                      <w:marRight w:val="0"/>
                                      <w:marTop w:val="0"/>
                                      <w:marBottom w:val="0"/>
                                      <w:divBdr>
                                        <w:top w:val="none" w:sz="0" w:space="0" w:color="auto"/>
                                        <w:left w:val="none" w:sz="0" w:space="0" w:color="auto"/>
                                        <w:bottom w:val="none" w:sz="0" w:space="0" w:color="auto"/>
                                        <w:right w:val="none" w:sz="0" w:space="0" w:color="auto"/>
                                      </w:divBdr>
                                    </w:div>
                                    <w:div w:id="929313331">
                                      <w:marLeft w:val="0"/>
                                      <w:marRight w:val="0"/>
                                      <w:marTop w:val="0"/>
                                      <w:marBottom w:val="0"/>
                                      <w:divBdr>
                                        <w:top w:val="none" w:sz="0" w:space="0" w:color="auto"/>
                                        <w:left w:val="none" w:sz="0" w:space="0" w:color="auto"/>
                                        <w:bottom w:val="none" w:sz="0" w:space="0" w:color="auto"/>
                                        <w:right w:val="none" w:sz="0" w:space="0" w:color="auto"/>
                                      </w:divBdr>
                                    </w:div>
                                    <w:div w:id="1616716637">
                                      <w:marLeft w:val="0"/>
                                      <w:marRight w:val="0"/>
                                      <w:marTop w:val="0"/>
                                      <w:marBottom w:val="0"/>
                                      <w:divBdr>
                                        <w:top w:val="none" w:sz="0" w:space="0" w:color="auto"/>
                                        <w:left w:val="none" w:sz="0" w:space="0" w:color="auto"/>
                                        <w:bottom w:val="none" w:sz="0" w:space="0" w:color="auto"/>
                                        <w:right w:val="none" w:sz="0" w:space="0" w:color="auto"/>
                                      </w:divBdr>
                                    </w:div>
                                    <w:div w:id="19274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51693">
      <w:bodyDiv w:val="1"/>
      <w:marLeft w:val="0"/>
      <w:marRight w:val="0"/>
      <w:marTop w:val="0"/>
      <w:marBottom w:val="0"/>
      <w:divBdr>
        <w:top w:val="none" w:sz="0" w:space="0" w:color="auto"/>
        <w:left w:val="none" w:sz="0" w:space="0" w:color="auto"/>
        <w:bottom w:val="none" w:sz="0" w:space="0" w:color="auto"/>
        <w:right w:val="none" w:sz="0" w:space="0" w:color="auto"/>
      </w:divBdr>
      <w:divsChild>
        <w:div w:id="1397782026">
          <w:marLeft w:val="0"/>
          <w:marRight w:val="1"/>
          <w:marTop w:val="0"/>
          <w:marBottom w:val="0"/>
          <w:divBdr>
            <w:top w:val="none" w:sz="0" w:space="0" w:color="auto"/>
            <w:left w:val="none" w:sz="0" w:space="0" w:color="auto"/>
            <w:bottom w:val="none" w:sz="0" w:space="0" w:color="auto"/>
            <w:right w:val="none" w:sz="0" w:space="0" w:color="auto"/>
          </w:divBdr>
          <w:divsChild>
            <w:div w:id="905842067">
              <w:marLeft w:val="0"/>
              <w:marRight w:val="0"/>
              <w:marTop w:val="0"/>
              <w:marBottom w:val="0"/>
              <w:divBdr>
                <w:top w:val="none" w:sz="0" w:space="0" w:color="auto"/>
                <w:left w:val="none" w:sz="0" w:space="0" w:color="auto"/>
                <w:bottom w:val="none" w:sz="0" w:space="0" w:color="auto"/>
                <w:right w:val="none" w:sz="0" w:space="0" w:color="auto"/>
              </w:divBdr>
              <w:divsChild>
                <w:div w:id="1284313828">
                  <w:marLeft w:val="0"/>
                  <w:marRight w:val="1"/>
                  <w:marTop w:val="0"/>
                  <w:marBottom w:val="0"/>
                  <w:divBdr>
                    <w:top w:val="none" w:sz="0" w:space="0" w:color="auto"/>
                    <w:left w:val="none" w:sz="0" w:space="0" w:color="auto"/>
                    <w:bottom w:val="none" w:sz="0" w:space="0" w:color="auto"/>
                    <w:right w:val="none" w:sz="0" w:space="0" w:color="auto"/>
                  </w:divBdr>
                  <w:divsChild>
                    <w:div w:id="73940922">
                      <w:marLeft w:val="0"/>
                      <w:marRight w:val="0"/>
                      <w:marTop w:val="0"/>
                      <w:marBottom w:val="0"/>
                      <w:divBdr>
                        <w:top w:val="none" w:sz="0" w:space="0" w:color="auto"/>
                        <w:left w:val="none" w:sz="0" w:space="0" w:color="auto"/>
                        <w:bottom w:val="none" w:sz="0" w:space="0" w:color="auto"/>
                        <w:right w:val="none" w:sz="0" w:space="0" w:color="auto"/>
                      </w:divBdr>
                      <w:divsChild>
                        <w:div w:id="1626277872">
                          <w:marLeft w:val="0"/>
                          <w:marRight w:val="0"/>
                          <w:marTop w:val="0"/>
                          <w:marBottom w:val="0"/>
                          <w:divBdr>
                            <w:top w:val="none" w:sz="0" w:space="0" w:color="auto"/>
                            <w:left w:val="none" w:sz="0" w:space="0" w:color="auto"/>
                            <w:bottom w:val="none" w:sz="0" w:space="0" w:color="auto"/>
                            <w:right w:val="none" w:sz="0" w:space="0" w:color="auto"/>
                          </w:divBdr>
                          <w:divsChild>
                            <w:div w:id="1815753367">
                              <w:marLeft w:val="0"/>
                              <w:marRight w:val="0"/>
                              <w:marTop w:val="120"/>
                              <w:marBottom w:val="360"/>
                              <w:divBdr>
                                <w:top w:val="none" w:sz="0" w:space="0" w:color="auto"/>
                                <w:left w:val="none" w:sz="0" w:space="0" w:color="auto"/>
                                <w:bottom w:val="none" w:sz="0" w:space="0" w:color="auto"/>
                                <w:right w:val="none" w:sz="0" w:space="0" w:color="auto"/>
                              </w:divBdr>
                              <w:divsChild>
                                <w:div w:id="91632985">
                                  <w:marLeft w:val="0"/>
                                  <w:marRight w:val="0"/>
                                  <w:marTop w:val="0"/>
                                  <w:marBottom w:val="0"/>
                                  <w:divBdr>
                                    <w:top w:val="none" w:sz="0" w:space="0" w:color="auto"/>
                                    <w:left w:val="none" w:sz="0" w:space="0" w:color="auto"/>
                                    <w:bottom w:val="none" w:sz="0" w:space="0" w:color="auto"/>
                                    <w:right w:val="none" w:sz="0" w:space="0" w:color="auto"/>
                                  </w:divBdr>
                                </w:div>
                                <w:div w:id="515922789">
                                  <w:marLeft w:val="0"/>
                                  <w:marRight w:val="0"/>
                                  <w:marTop w:val="0"/>
                                  <w:marBottom w:val="0"/>
                                  <w:divBdr>
                                    <w:top w:val="none" w:sz="0" w:space="0" w:color="auto"/>
                                    <w:left w:val="none" w:sz="0" w:space="0" w:color="auto"/>
                                    <w:bottom w:val="none" w:sz="0" w:space="0" w:color="auto"/>
                                    <w:right w:val="none" w:sz="0" w:space="0" w:color="auto"/>
                                  </w:divBdr>
                                </w:div>
                                <w:div w:id="1151562282">
                                  <w:marLeft w:val="0"/>
                                  <w:marRight w:val="0"/>
                                  <w:marTop w:val="0"/>
                                  <w:marBottom w:val="0"/>
                                  <w:divBdr>
                                    <w:top w:val="none" w:sz="0" w:space="0" w:color="auto"/>
                                    <w:left w:val="none" w:sz="0" w:space="0" w:color="auto"/>
                                    <w:bottom w:val="none" w:sz="0" w:space="0" w:color="auto"/>
                                    <w:right w:val="none" w:sz="0" w:space="0" w:color="auto"/>
                                  </w:divBdr>
                                </w:div>
                                <w:div w:id="1459105995">
                                  <w:marLeft w:val="0"/>
                                  <w:marRight w:val="0"/>
                                  <w:marTop w:val="0"/>
                                  <w:marBottom w:val="0"/>
                                  <w:divBdr>
                                    <w:top w:val="none" w:sz="0" w:space="0" w:color="auto"/>
                                    <w:left w:val="none" w:sz="0" w:space="0" w:color="auto"/>
                                    <w:bottom w:val="none" w:sz="0" w:space="0" w:color="auto"/>
                                    <w:right w:val="none" w:sz="0" w:space="0" w:color="auto"/>
                                  </w:divBdr>
                                  <w:divsChild>
                                    <w:div w:id="17516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20004">
      <w:bodyDiv w:val="1"/>
      <w:marLeft w:val="0"/>
      <w:marRight w:val="0"/>
      <w:marTop w:val="0"/>
      <w:marBottom w:val="0"/>
      <w:divBdr>
        <w:top w:val="none" w:sz="0" w:space="0" w:color="auto"/>
        <w:left w:val="none" w:sz="0" w:space="0" w:color="auto"/>
        <w:bottom w:val="none" w:sz="0" w:space="0" w:color="auto"/>
        <w:right w:val="none" w:sz="0" w:space="0" w:color="auto"/>
      </w:divBdr>
      <w:divsChild>
        <w:div w:id="1682511680">
          <w:marLeft w:val="0"/>
          <w:marRight w:val="0"/>
          <w:marTop w:val="0"/>
          <w:marBottom w:val="0"/>
          <w:divBdr>
            <w:top w:val="none" w:sz="0" w:space="0" w:color="auto"/>
            <w:left w:val="none" w:sz="0" w:space="0" w:color="auto"/>
            <w:bottom w:val="none" w:sz="0" w:space="0" w:color="auto"/>
            <w:right w:val="none" w:sz="0" w:space="0" w:color="auto"/>
          </w:divBdr>
        </w:div>
      </w:divsChild>
    </w:div>
    <w:div w:id="115758254">
      <w:bodyDiv w:val="1"/>
      <w:marLeft w:val="0"/>
      <w:marRight w:val="0"/>
      <w:marTop w:val="0"/>
      <w:marBottom w:val="0"/>
      <w:divBdr>
        <w:top w:val="none" w:sz="0" w:space="0" w:color="auto"/>
        <w:left w:val="none" w:sz="0" w:space="0" w:color="auto"/>
        <w:bottom w:val="none" w:sz="0" w:space="0" w:color="auto"/>
        <w:right w:val="none" w:sz="0" w:space="0" w:color="auto"/>
      </w:divBdr>
      <w:divsChild>
        <w:div w:id="1131364064">
          <w:marLeft w:val="0"/>
          <w:marRight w:val="0"/>
          <w:marTop w:val="0"/>
          <w:marBottom w:val="0"/>
          <w:divBdr>
            <w:top w:val="none" w:sz="0" w:space="0" w:color="auto"/>
            <w:left w:val="none" w:sz="0" w:space="0" w:color="auto"/>
            <w:bottom w:val="none" w:sz="0" w:space="0" w:color="auto"/>
            <w:right w:val="none" w:sz="0" w:space="0" w:color="auto"/>
          </w:divBdr>
        </w:div>
        <w:div w:id="1112478916">
          <w:marLeft w:val="0"/>
          <w:marRight w:val="0"/>
          <w:marTop w:val="0"/>
          <w:marBottom w:val="0"/>
          <w:divBdr>
            <w:top w:val="none" w:sz="0" w:space="0" w:color="auto"/>
            <w:left w:val="none" w:sz="0" w:space="0" w:color="auto"/>
            <w:bottom w:val="none" w:sz="0" w:space="0" w:color="auto"/>
            <w:right w:val="none" w:sz="0" w:space="0" w:color="auto"/>
          </w:divBdr>
        </w:div>
        <w:div w:id="719793196">
          <w:marLeft w:val="0"/>
          <w:marRight w:val="0"/>
          <w:marTop w:val="0"/>
          <w:marBottom w:val="0"/>
          <w:divBdr>
            <w:top w:val="none" w:sz="0" w:space="0" w:color="auto"/>
            <w:left w:val="none" w:sz="0" w:space="0" w:color="auto"/>
            <w:bottom w:val="none" w:sz="0" w:space="0" w:color="auto"/>
            <w:right w:val="none" w:sz="0" w:space="0" w:color="auto"/>
          </w:divBdr>
        </w:div>
        <w:div w:id="144588774">
          <w:marLeft w:val="0"/>
          <w:marRight w:val="0"/>
          <w:marTop w:val="0"/>
          <w:marBottom w:val="0"/>
          <w:divBdr>
            <w:top w:val="none" w:sz="0" w:space="0" w:color="auto"/>
            <w:left w:val="none" w:sz="0" w:space="0" w:color="auto"/>
            <w:bottom w:val="none" w:sz="0" w:space="0" w:color="auto"/>
            <w:right w:val="none" w:sz="0" w:space="0" w:color="auto"/>
          </w:divBdr>
          <w:divsChild>
            <w:div w:id="3740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033">
      <w:bodyDiv w:val="1"/>
      <w:marLeft w:val="0"/>
      <w:marRight w:val="0"/>
      <w:marTop w:val="0"/>
      <w:marBottom w:val="0"/>
      <w:divBdr>
        <w:top w:val="none" w:sz="0" w:space="0" w:color="auto"/>
        <w:left w:val="none" w:sz="0" w:space="0" w:color="auto"/>
        <w:bottom w:val="none" w:sz="0" w:space="0" w:color="auto"/>
        <w:right w:val="none" w:sz="0" w:space="0" w:color="auto"/>
      </w:divBdr>
      <w:divsChild>
        <w:div w:id="1682316584">
          <w:marLeft w:val="0"/>
          <w:marRight w:val="0"/>
          <w:marTop w:val="288"/>
          <w:marBottom w:val="100"/>
          <w:divBdr>
            <w:top w:val="none" w:sz="0" w:space="0" w:color="auto"/>
            <w:left w:val="none" w:sz="0" w:space="0" w:color="auto"/>
            <w:bottom w:val="none" w:sz="0" w:space="0" w:color="auto"/>
            <w:right w:val="none" w:sz="0" w:space="0" w:color="auto"/>
          </w:divBdr>
        </w:div>
      </w:divsChild>
    </w:div>
    <w:div w:id="124590646">
      <w:bodyDiv w:val="1"/>
      <w:marLeft w:val="0"/>
      <w:marRight w:val="0"/>
      <w:marTop w:val="0"/>
      <w:marBottom w:val="0"/>
      <w:divBdr>
        <w:top w:val="none" w:sz="0" w:space="0" w:color="auto"/>
        <w:left w:val="none" w:sz="0" w:space="0" w:color="auto"/>
        <w:bottom w:val="none" w:sz="0" w:space="0" w:color="auto"/>
        <w:right w:val="none" w:sz="0" w:space="0" w:color="auto"/>
      </w:divBdr>
      <w:divsChild>
        <w:div w:id="1424376640">
          <w:marLeft w:val="0"/>
          <w:marRight w:val="0"/>
          <w:marTop w:val="0"/>
          <w:marBottom w:val="0"/>
          <w:divBdr>
            <w:top w:val="none" w:sz="0" w:space="0" w:color="auto"/>
            <w:left w:val="none" w:sz="0" w:space="0" w:color="auto"/>
            <w:bottom w:val="none" w:sz="0" w:space="0" w:color="auto"/>
            <w:right w:val="none" w:sz="0" w:space="0" w:color="auto"/>
          </w:divBdr>
          <w:divsChild>
            <w:div w:id="1580168005">
              <w:marLeft w:val="0"/>
              <w:marRight w:val="0"/>
              <w:marTop w:val="0"/>
              <w:marBottom w:val="0"/>
              <w:divBdr>
                <w:top w:val="none" w:sz="0" w:space="0" w:color="auto"/>
                <w:left w:val="none" w:sz="0" w:space="0" w:color="auto"/>
                <w:bottom w:val="none" w:sz="0" w:space="0" w:color="auto"/>
                <w:right w:val="none" w:sz="0" w:space="0" w:color="auto"/>
              </w:divBdr>
              <w:divsChild>
                <w:div w:id="518667634">
                  <w:marLeft w:val="0"/>
                  <w:marRight w:val="-6084"/>
                  <w:marTop w:val="0"/>
                  <w:marBottom w:val="0"/>
                  <w:divBdr>
                    <w:top w:val="none" w:sz="0" w:space="0" w:color="auto"/>
                    <w:left w:val="none" w:sz="0" w:space="0" w:color="auto"/>
                    <w:bottom w:val="none" w:sz="0" w:space="0" w:color="auto"/>
                    <w:right w:val="none" w:sz="0" w:space="0" w:color="auto"/>
                  </w:divBdr>
                  <w:divsChild>
                    <w:div w:id="1230339792">
                      <w:marLeft w:val="0"/>
                      <w:marRight w:val="5604"/>
                      <w:marTop w:val="0"/>
                      <w:marBottom w:val="0"/>
                      <w:divBdr>
                        <w:top w:val="none" w:sz="0" w:space="0" w:color="auto"/>
                        <w:left w:val="none" w:sz="0" w:space="0" w:color="auto"/>
                        <w:bottom w:val="none" w:sz="0" w:space="0" w:color="auto"/>
                        <w:right w:val="none" w:sz="0" w:space="0" w:color="auto"/>
                      </w:divBdr>
                      <w:divsChild>
                        <w:div w:id="1606956421">
                          <w:marLeft w:val="0"/>
                          <w:marRight w:val="0"/>
                          <w:marTop w:val="0"/>
                          <w:marBottom w:val="0"/>
                          <w:divBdr>
                            <w:top w:val="none" w:sz="0" w:space="0" w:color="auto"/>
                            <w:left w:val="none" w:sz="0" w:space="0" w:color="auto"/>
                            <w:bottom w:val="none" w:sz="0" w:space="0" w:color="auto"/>
                            <w:right w:val="none" w:sz="0" w:space="0" w:color="auto"/>
                          </w:divBdr>
                          <w:divsChild>
                            <w:div w:id="1556233349">
                              <w:marLeft w:val="0"/>
                              <w:marRight w:val="0"/>
                              <w:marTop w:val="0"/>
                              <w:marBottom w:val="0"/>
                              <w:divBdr>
                                <w:top w:val="none" w:sz="0" w:space="0" w:color="auto"/>
                                <w:left w:val="none" w:sz="0" w:space="0" w:color="auto"/>
                                <w:bottom w:val="none" w:sz="0" w:space="0" w:color="auto"/>
                                <w:right w:val="none" w:sz="0" w:space="0" w:color="auto"/>
                              </w:divBdr>
                              <w:divsChild>
                                <w:div w:id="1798836197">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50779">
      <w:bodyDiv w:val="1"/>
      <w:marLeft w:val="0"/>
      <w:marRight w:val="0"/>
      <w:marTop w:val="0"/>
      <w:marBottom w:val="0"/>
      <w:divBdr>
        <w:top w:val="none" w:sz="0" w:space="0" w:color="auto"/>
        <w:left w:val="none" w:sz="0" w:space="0" w:color="auto"/>
        <w:bottom w:val="none" w:sz="0" w:space="0" w:color="auto"/>
        <w:right w:val="none" w:sz="0" w:space="0" w:color="auto"/>
      </w:divBdr>
      <w:divsChild>
        <w:div w:id="863522408">
          <w:marLeft w:val="0"/>
          <w:marRight w:val="1"/>
          <w:marTop w:val="0"/>
          <w:marBottom w:val="0"/>
          <w:divBdr>
            <w:top w:val="none" w:sz="0" w:space="0" w:color="auto"/>
            <w:left w:val="none" w:sz="0" w:space="0" w:color="auto"/>
            <w:bottom w:val="none" w:sz="0" w:space="0" w:color="auto"/>
            <w:right w:val="none" w:sz="0" w:space="0" w:color="auto"/>
          </w:divBdr>
          <w:divsChild>
            <w:div w:id="1979144139">
              <w:marLeft w:val="0"/>
              <w:marRight w:val="0"/>
              <w:marTop w:val="0"/>
              <w:marBottom w:val="0"/>
              <w:divBdr>
                <w:top w:val="none" w:sz="0" w:space="0" w:color="auto"/>
                <w:left w:val="none" w:sz="0" w:space="0" w:color="auto"/>
                <w:bottom w:val="none" w:sz="0" w:space="0" w:color="auto"/>
                <w:right w:val="none" w:sz="0" w:space="0" w:color="auto"/>
              </w:divBdr>
              <w:divsChild>
                <w:div w:id="1650934565">
                  <w:marLeft w:val="0"/>
                  <w:marRight w:val="1"/>
                  <w:marTop w:val="0"/>
                  <w:marBottom w:val="0"/>
                  <w:divBdr>
                    <w:top w:val="none" w:sz="0" w:space="0" w:color="auto"/>
                    <w:left w:val="none" w:sz="0" w:space="0" w:color="auto"/>
                    <w:bottom w:val="none" w:sz="0" w:space="0" w:color="auto"/>
                    <w:right w:val="none" w:sz="0" w:space="0" w:color="auto"/>
                  </w:divBdr>
                  <w:divsChild>
                    <w:div w:id="644512656">
                      <w:marLeft w:val="0"/>
                      <w:marRight w:val="0"/>
                      <w:marTop w:val="0"/>
                      <w:marBottom w:val="0"/>
                      <w:divBdr>
                        <w:top w:val="none" w:sz="0" w:space="0" w:color="auto"/>
                        <w:left w:val="none" w:sz="0" w:space="0" w:color="auto"/>
                        <w:bottom w:val="none" w:sz="0" w:space="0" w:color="auto"/>
                        <w:right w:val="none" w:sz="0" w:space="0" w:color="auto"/>
                      </w:divBdr>
                      <w:divsChild>
                        <w:div w:id="348875181">
                          <w:marLeft w:val="0"/>
                          <w:marRight w:val="0"/>
                          <w:marTop w:val="0"/>
                          <w:marBottom w:val="0"/>
                          <w:divBdr>
                            <w:top w:val="none" w:sz="0" w:space="0" w:color="auto"/>
                            <w:left w:val="none" w:sz="0" w:space="0" w:color="auto"/>
                            <w:bottom w:val="none" w:sz="0" w:space="0" w:color="auto"/>
                            <w:right w:val="none" w:sz="0" w:space="0" w:color="auto"/>
                          </w:divBdr>
                          <w:divsChild>
                            <w:div w:id="1700201129">
                              <w:marLeft w:val="0"/>
                              <w:marRight w:val="0"/>
                              <w:marTop w:val="120"/>
                              <w:marBottom w:val="360"/>
                              <w:divBdr>
                                <w:top w:val="none" w:sz="0" w:space="0" w:color="auto"/>
                                <w:left w:val="none" w:sz="0" w:space="0" w:color="auto"/>
                                <w:bottom w:val="none" w:sz="0" w:space="0" w:color="auto"/>
                                <w:right w:val="none" w:sz="0" w:space="0" w:color="auto"/>
                              </w:divBdr>
                              <w:divsChild>
                                <w:div w:id="801927859">
                                  <w:marLeft w:val="0"/>
                                  <w:marRight w:val="0"/>
                                  <w:marTop w:val="0"/>
                                  <w:marBottom w:val="0"/>
                                  <w:divBdr>
                                    <w:top w:val="none" w:sz="0" w:space="0" w:color="auto"/>
                                    <w:left w:val="none" w:sz="0" w:space="0" w:color="auto"/>
                                    <w:bottom w:val="none" w:sz="0" w:space="0" w:color="auto"/>
                                    <w:right w:val="none" w:sz="0" w:space="0" w:color="auto"/>
                                  </w:divBdr>
                                </w:div>
                                <w:div w:id="2043048557">
                                  <w:marLeft w:val="0"/>
                                  <w:marRight w:val="0"/>
                                  <w:marTop w:val="0"/>
                                  <w:marBottom w:val="0"/>
                                  <w:divBdr>
                                    <w:top w:val="none" w:sz="0" w:space="0" w:color="auto"/>
                                    <w:left w:val="none" w:sz="0" w:space="0" w:color="auto"/>
                                    <w:bottom w:val="none" w:sz="0" w:space="0" w:color="auto"/>
                                    <w:right w:val="none" w:sz="0" w:space="0" w:color="auto"/>
                                  </w:divBdr>
                                </w:div>
                                <w:div w:id="1908613172">
                                  <w:marLeft w:val="0"/>
                                  <w:marRight w:val="0"/>
                                  <w:marTop w:val="0"/>
                                  <w:marBottom w:val="0"/>
                                  <w:divBdr>
                                    <w:top w:val="none" w:sz="0" w:space="0" w:color="auto"/>
                                    <w:left w:val="none" w:sz="0" w:space="0" w:color="auto"/>
                                    <w:bottom w:val="none" w:sz="0" w:space="0" w:color="auto"/>
                                    <w:right w:val="none" w:sz="0" w:space="0" w:color="auto"/>
                                  </w:divBdr>
                                </w:div>
                                <w:div w:id="19577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88544">
      <w:bodyDiv w:val="1"/>
      <w:marLeft w:val="0"/>
      <w:marRight w:val="0"/>
      <w:marTop w:val="0"/>
      <w:marBottom w:val="0"/>
      <w:divBdr>
        <w:top w:val="none" w:sz="0" w:space="0" w:color="auto"/>
        <w:left w:val="none" w:sz="0" w:space="0" w:color="auto"/>
        <w:bottom w:val="none" w:sz="0" w:space="0" w:color="auto"/>
        <w:right w:val="none" w:sz="0" w:space="0" w:color="auto"/>
      </w:divBdr>
      <w:divsChild>
        <w:div w:id="1208032191">
          <w:marLeft w:val="0"/>
          <w:marRight w:val="1"/>
          <w:marTop w:val="0"/>
          <w:marBottom w:val="0"/>
          <w:divBdr>
            <w:top w:val="none" w:sz="0" w:space="0" w:color="auto"/>
            <w:left w:val="none" w:sz="0" w:space="0" w:color="auto"/>
            <w:bottom w:val="none" w:sz="0" w:space="0" w:color="auto"/>
            <w:right w:val="none" w:sz="0" w:space="0" w:color="auto"/>
          </w:divBdr>
          <w:divsChild>
            <w:div w:id="2142067380">
              <w:marLeft w:val="0"/>
              <w:marRight w:val="0"/>
              <w:marTop w:val="0"/>
              <w:marBottom w:val="0"/>
              <w:divBdr>
                <w:top w:val="none" w:sz="0" w:space="0" w:color="auto"/>
                <w:left w:val="none" w:sz="0" w:space="0" w:color="auto"/>
                <w:bottom w:val="none" w:sz="0" w:space="0" w:color="auto"/>
                <w:right w:val="none" w:sz="0" w:space="0" w:color="auto"/>
              </w:divBdr>
              <w:divsChild>
                <w:div w:id="1310554687">
                  <w:marLeft w:val="0"/>
                  <w:marRight w:val="1"/>
                  <w:marTop w:val="0"/>
                  <w:marBottom w:val="0"/>
                  <w:divBdr>
                    <w:top w:val="none" w:sz="0" w:space="0" w:color="auto"/>
                    <w:left w:val="none" w:sz="0" w:space="0" w:color="auto"/>
                    <w:bottom w:val="none" w:sz="0" w:space="0" w:color="auto"/>
                    <w:right w:val="none" w:sz="0" w:space="0" w:color="auto"/>
                  </w:divBdr>
                  <w:divsChild>
                    <w:div w:id="1737434223">
                      <w:marLeft w:val="0"/>
                      <w:marRight w:val="0"/>
                      <w:marTop w:val="0"/>
                      <w:marBottom w:val="0"/>
                      <w:divBdr>
                        <w:top w:val="none" w:sz="0" w:space="0" w:color="auto"/>
                        <w:left w:val="none" w:sz="0" w:space="0" w:color="auto"/>
                        <w:bottom w:val="none" w:sz="0" w:space="0" w:color="auto"/>
                        <w:right w:val="none" w:sz="0" w:space="0" w:color="auto"/>
                      </w:divBdr>
                      <w:divsChild>
                        <w:div w:id="1342203173">
                          <w:marLeft w:val="0"/>
                          <w:marRight w:val="0"/>
                          <w:marTop w:val="0"/>
                          <w:marBottom w:val="0"/>
                          <w:divBdr>
                            <w:top w:val="none" w:sz="0" w:space="0" w:color="auto"/>
                            <w:left w:val="none" w:sz="0" w:space="0" w:color="auto"/>
                            <w:bottom w:val="none" w:sz="0" w:space="0" w:color="auto"/>
                            <w:right w:val="none" w:sz="0" w:space="0" w:color="auto"/>
                          </w:divBdr>
                          <w:divsChild>
                            <w:div w:id="557932893">
                              <w:marLeft w:val="0"/>
                              <w:marRight w:val="0"/>
                              <w:marTop w:val="120"/>
                              <w:marBottom w:val="360"/>
                              <w:divBdr>
                                <w:top w:val="none" w:sz="0" w:space="0" w:color="auto"/>
                                <w:left w:val="none" w:sz="0" w:space="0" w:color="auto"/>
                                <w:bottom w:val="none" w:sz="0" w:space="0" w:color="auto"/>
                                <w:right w:val="none" w:sz="0" w:space="0" w:color="auto"/>
                              </w:divBdr>
                              <w:divsChild>
                                <w:div w:id="22678235">
                                  <w:marLeft w:val="0"/>
                                  <w:marRight w:val="0"/>
                                  <w:marTop w:val="0"/>
                                  <w:marBottom w:val="0"/>
                                  <w:divBdr>
                                    <w:top w:val="none" w:sz="0" w:space="0" w:color="auto"/>
                                    <w:left w:val="none" w:sz="0" w:space="0" w:color="auto"/>
                                    <w:bottom w:val="none" w:sz="0" w:space="0" w:color="auto"/>
                                    <w:right w:val="none" w:sz="0" w:space="0" w:color="auto"/>
                                  </w:divBdr>
                                </w:div>
                                <w:div w:id="1832212829">
                                  <w:marLeft w:val="0"/>
                                  <w:marRight w:val="0"/>
                                  <w:marTop w:val="0"/>
                                  <w:marBottom w:val="0"/>
                                  <w:divBdr>
                                    <w:top w:val="none" w:sz="0" w:space="0" w:color="auto"/>
                                    <w:left w:val="none" w:sz="0" w:space="0" w:color="auto"/>
                                    <w:bottom w:val="none" w:sz="0" w:space="0" w:color="auto"/>
                                    <w:right w:val="none" w:sz="0" w:space="0" w:color="auto"/>
                                  </w:divBdr>
                                </w:div>
                                <w:div w:id="1480148522">
                                  <w:marLeft w:val="0"/>
                                  <w:marRight w:val="0"/>
                                  <w:marTop w:val="0"/>
                                  <w:marBottom w:val="0"/>
                                  <w:divBdr>
                                    <w:top w:val="none" w:sz="0" w:space="0" w:color="auto"/>
                                    <w:left w:val="none" w:sz="0" w:space="0" w:color="auto"/>
                                    <w:bottom w:val="none" w:sz="0" w:space="0" w:color="auto"/>
                                    <w:right w:val="none" w:sz="0" w:space="0" w:color="auto"/>
                                  </w:divBdr>
                                </w:div>
                                <w:div w:id="647052093">
                                  <w:marLeft w:val="0"/>
                                  <w:marRight w:val="0"/>
                                  <w:marTop w:val="0"/>
                                  <w:marBottom w:val="0"/>
                                  <w:divBdr>
                                    <w:top w:val="none" w:sz="0" w:space="0" w:color="auto"/>
                                    <w:left w:val="none" w:sz="0" w:space="0" w:color="auto"/>
                                    <w:bottom w:val="none" w:sz="0" w:space="0" w:color="auto"/>
                                    <w:right w:val="none" w:sz="0" w:space="0" w:color="auto"/>
                                  </w:divBdr>
                                  <w:divsChild>
                                    <w:div w:id="17424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81857">
      <w:bodyDiv w:val="1"/>
      <w:marLeft w:val="0"/>
      <w:marRight w:val="0"/>
      <w:marTop w:val="0"/>
      <w:marBottom w:val="0"/>
      <w:divBdr>
        <w:top w:val="none" w:sz="0" w:space="0" w:color="auto"/>
        <w:left w:val="none" w:sz="0" w:space="0" w:color="auto"/>
        <w:bottom w:val="none" w:sz="0" w:space="0" w:color="auto"/>
        <w:right w:val="none" w:sz="0" w:space="0" w:color="auto"/>
      </w:divBdr>
      <w:divsChild>
        <w:div w:id="1050152381">
          <w:marLeft w:val="0"/>
          <w:marRight w:val="0"/>
          <w:marTop w:val="0"/>
          <w:marBottom w:val="0"/>
          <w:divBdr>
            <w:top w:val="none" w:sz="0" w:space="0" w:color="auto"/>
            <w:left w:val="none" w:sz="0" w:space="0" w:color="auto"/>
            <w:bottom w:val="none" w:sz="0" w:space="0" w:color="auto"/>
            <w:right w:val="none" w:sz="0" w:space="0" w:color="auto"/>
          </w:divBdr>
          <w:divsChild>
            <w:div w:id="1115709034">
              <w:marLeft w:val="0"/>
              <w:marRight w:val="0"/>
              <w:marTop w:val="0"/>
              <w:marBottom w:val="0"/>
              <w:divBdr>
                <w:top w:val="none" w:sz="0" w:space="0" w:color="auto"/>
                <w:left w:val="none" w:sz="0" w:space="0" w:color="auto"/>
                <w:bottom w:val="none" w:sz="0" w:space="0" w:color="auto"/>
                <w:right w:val="none" w:sz="0" w:space="0" w:color="auto"/>
              </w:divBdr>
              <w:divsChild>
                <w:div w:id="345787239">
                  <w:marLeft w:val="0"/>
                  <w:marRight w:val="-6084"/>
                  <w:marTop w:val="0"/>
                  <w:marBottom w:val="0"/>
                  <w:divBdr>
                    <w:top w:val="none" w:sz="0" w:space="0" w:color="auto"/>
                    <w:left w:val="none" w:sz="0" w:space="0" w:color="auto"/>
                    <w:bottom w:val="none" w:sz="0" w:space="0" w:color="auto"/>
                    <w:right w:val="none" w:sz="0" w:space="0" w:color="auto"/>
                  </w:divBdr>
                  <w:divsChild>
                    <w:div w:id="690882491">
                      <w:marLeft w:val="0"/>
                      <w:marRight w:val="5844"/>
                      <w:marTop w:val="0"/>
                      <w:marBottom w:val="0"/>
                      <w:divBdr>
                        <w:top w:val="none" w:sz="0" w:space="0" w:color="auto"/>
                        <w:left w:val="none" w:sz="0" w:space="0" w:color="auto"/>
                        <w:bottom w:val="none" w:sz="0" w:space="0" w:color="auto"/>
                        <w:right w:val="none" w:sz="0" w:space="0" w:color="auto"/>
                      </w:divBdr>
                      <w:divsChild>
                        <w:div w:id="256984246">
                          <w:marLeft w:val="0"/>
                          <w:marRight w:val="0"/>
                          <w:marTop w:val="0"/>
                          <w:marBottom w:val="0"/>
                          <w:divBdr>
                            <w:top w:val="none" w:sz="0" w:space="0" w:color="auto"/>
                            <w:left w:val="none" w:sz="0" w:space="0" w:color="auto"/>
                            <w:bottom w:val="none" w:sz="0" w:space="0" w:color="auto"/>
                            <w:right w:val="none" w:sz="0" w:space="0" w:color="auto"/>
                          </w:divBdr>
                          <w:divsChild>
                            <w:div w:id="215051475">
                              <w:marLeft w:val="0"/>
                              <w:marRight w:val="0"/>
                              <w:marTop w:val="120"/>
                              <w:marBottom w:val="360"/>
                              <w:divBdr>
                                <w:top w:val="none" w:sz="0" w:space="0" w:color="auto"/>
                                <w:left w:val="none" w:sz="0" w:space="0" w:color="auto"/>
                                <w:bottom w:val="none" w:sz="0" w:space="0" w:color="auto"/>
                                <w:right w:val="none" w:sz="0" w:space="0" w:color="auto"/>
                              </w:divBdr>
                              <w:divsChild>
                                <w:div w:id="375354531">
                                  <w:marLeft w:val="0"/>
                                  <w:marRight w:val="0"/>
                                  <w:marTop w:val="0"/>
                                  <w:marBottom w:val="0"/>
                                  <w:divBdr>
                                    <w:top w:val="none" w:sz="0" w:space="0" w:color="auto"/>
                                    <w:left w:val="none" w:sz="0" w:space="0" w:color="auto"/>
                                    <w:bottom w:val="none" w:sz="0" w:space="0" w:color="auto"/>
                                    <w:right w:val="none" w:sz="0" w:space="0" w:color="auto"/>
                                  </w:divBdr>
                                </w:div>
                                <w:div w:id="590967860">
                                  <w:marLeft w:val="0"/>
                                  <w:marRight w:val="0"/>
                                  <w:marTop w:val="0"/>
                                  <w:marBottom w:val="0"/>
                                  <w:divBdr>
                                    <w:top w:val="none" w:sz="0" w:space="0" w:color="auto"/>
                                    <w:left w:val="none" w:sz="0" w:space="0" w:color="auto"/>
                                    <w:bottom w:val="none" w:sz="0" w:space="0" w:color="auto"/>
                                    <w:right w:val="none" w:sz="0" w:space="0" w:color="auto"/>
                                  </w:divBdr>
                                </w:div>
                                <w:div w:id="1045714079">
                                  <w:marLeft w:val="0"/>
                                  <w:marRight w:val="0"/>
                                  <w:marTop w:val="0"/>
                                  <w:marBottom w:val="0"/>
                                  <w:divBdr>
                                    <w:top w:val="none" w:sz="0" w:space="0" w:color="auto"/>
                                    <w:left w:val="none" w:sz="0" w:space="0" w:color="auto"/>
                                    <w:bottom w:val="none" w:sz="0" w:space="0" w:color="auto"/>
                                    <w:right w:val="none" w:sz="0" w:space="0" w:color="auto"/>
                                  </w:divBdr>
                                </w:div>
                                <w:div w:id="20409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77406">
      <w:bodyDiv w:val="1"/>
      <w:marLeft w:val="0"/>
      <w:marRight w:val="0"/>
      <w:marTop w:val="0"/>
      <w:marBottom w:val="0"/>
      <w:divBdr>
        <w:top w:val="none" w:sz="0" w:space="0" w:color="auto"/>
        <w:left w:val="none" w:sz="0" w:space="0" w:color="auto"/>
        <w:bottom w:val="none" w:sz="0" w:space="0" w:color="auto"/>
        <w:right w:val="none" w:sz="0" w:space="0" w:color="auto"/>
      </w:divBdr>
      <w:divsChild>
        <w:div w:id="171725490">
          <w:marLeft w:val="0"/>
          <w:marRight w:val="0"/>
          <w:marTop w:val="0"/>
          <w:marBottom w:val="0"/>
          <w:divBdr>
            <w:top w:val="none" w:sz="0" w:space="0" w:color="auto"/>
            <w:left w:val="none" w:sz="0" w:space="0" w:color="auto"/>
            <w:bottom w:val="none" w:sz="0" w:space="0" w:color="auto"/>
            <w:right w:val="none" w:sz="0" w:space="0" w:color="auto"/>
          </w:divBdr>
          <w:divsChild>
            <w:div w:id="499544789">
              <w:marLeft w:val="0"/>
              <w:marRight w:val="0"/>
              <w:marTop w:val="0"/>
              <w:marBottom w:val="0"/>
              <w:divBdr>
                <w:top w:val="none" w:sz="0" w:space="0" w:color="auto"/>
                <w:left w:val="none" w:sz="0" w:space="0" w:color="auto"/>
                <w:bottom w:val="none" w:sz="0" w:space="0" w:color="auto"/>
                <w:right w:val="none" w:sz="0" w:space="0" w:color="auto"/>
              </w:divBdr>
              <w:divsChild>
                <w:div w:id="793523521">
                  <w:marLeft w:val="0"/>
                  <w:marRight w:val="0"/>
                  <w:marTop w:val="0"/>
                  <w:marBottom w:val="0"/>
                  <w:divBdr>
                    <w:top w:val="none" w:sz="0" w:space="0" w:color="auto"/>
                    <w:left w:val="none" w:sz="0" w:space="0" w:color="auto"/>
                    <w:bottom w:val="none" w:sz="0" w:space="0" w:color="auto"/>
                    <w:right w:val="none" w:sz="0" w:space="0" w:color="auto"/>
                  </w:divBdr>
                  <w:divsChild>
                    <w:div w:id="965820048">
                      <w:marLeft w:val="0"/>
                      <w:marRight w:val="0"/>
                      <w:marTop w:val="0"/>
                      <w:marBottom w:val="0"/>
                      <w:divBdr>
                        <w:top w:val="none" w:sz="0" w:space="0" w:color="auto"/>
                        <w:left w:val="none" w:sz="0" w:space="0" w:color="auto"/>
                        <w:bottom w:val="none" w:sz="0" w:space="0" w:color="auto"/>
                        <w:right w:val="none" w:sz="0" w:space="0" w:color="auto"/>
                      </w:divBdr>
                      <w:divsChild>
                        <w:div w:id="1572041684">
                          <w:marLeft w:val="0"/>
                          <w:marRight w:val="0"/>
                          <w:marTop w:val="0"/>
                          <w:marBottom w:val="0"/>
                          <w:divBdr>
                            <w:top w:val="none" w:sz="0" w:space="0" w:color="auto"/>
                            <w:left w:val="none" w:sz="0" w:space="0" w:color="auto"/>
                            <w:bottom w:val="none" w:sz="0" w:space="0" w:color="auto"/>
                            <w:right w:val="none" w:sz="0" w:space="0" w:color="auto"/>
                          </w:divBdr>
                          <w:divsChild>
                            <w:div w:id="1026371980">
                              <w:marLeft w:val="0"/>
                              <w:marRight w:val="0"/>
                              <w:marTop w:val="0"/>
                              <w:marBottom w:val="0"/>
                              <w:divBdr>
                                <w:top w:val="none" w:sz="0" w:space="0" w:color="auto"/>
                                <w:left w:val="none" w:sz="0" w:space="0" w:color="auto"/>
                                <w:bottom w:val="none" w:sz="0" w:space="0" w:color="auto"/>
                                <w:right w:val="none" w:sz="0" w:space="0" w:color="auto"/>
                              </w:divBdr>
                              <w:divsChild>
                                <w:div w:id="574242819">
                                  <w:marLeft w:val="0"/>
                                  <w:marRight w:val="0"/>
                                  <w:marTop w:val="0"/>
                                  <w:marBottom w:val="0"/>
                                  <w:divBdr>
                                    <w:top w:val="none" w:sz="0" w:space="0" w:color="auto"/>
                                    <w:left w:val="none" w:sz="0" w:space="0" w:color="auto"/>
                                    <w:bottom w:val="none" w:sz="0" w:space="0" w:color="auto"/>
                                    <w:right w:val="none" w:sz="0" w:space="0" w:color="auto"/>
                                  </w:divBdr>
                                  <w:divsChild>
                                    <w:div w:id="17201233">
                                      <w:marLeft w:val="0"/>
                                      <w:marRight w:val="0"/>
                                      <w:marTop w:val="0"/>
                                      <w:marBottom w:val="0"/>
                                      <w:divBdr>
                                        <w:top w:val="none" w:sz="0" w:space="0" w:color="auto"/>
                                        <w:left w:val="none" w:sz="0" w:space="0" w:color="auto"/>
                                        <w:bottom w:val="none" w:sz="0" w:space="0" w:color="auto"/>
                                        <w:right w:val="none" w:sz="0" w:space="0" w:color="auto"/>
                                      </w:divBdr>
                                    </w:div>
                                    <w:div w:id="388310000">
                                      <w:marLeft w:val="0"/>
                                      <w:marRight w:val="0"/>
                                      <w:marTop w:val="0"/>
                                      <w:marBottom w:val="0"/>
                                      <w:divBdr>
                                        <w:top w:val="none" w:sz="0" w:space="0" w:color="auto"/>
                                        <w:left w:val="none" w:sz="0" w:space="0" w:color="auto"/>
                                        <w:bottom w:val="none" w:sz="0" w:space="0" w:color="auto"/>
                                        <w:right w:val="none" w:sz="0" w:space="0" w:color="auto"/>
                                      </w:divBdr>
                                    </w:div>
                                    <w:div w:id="1009529789">
                                      <w:marLeft w:val="0"/>
                                      <w:marRight w:val="0"/>
                                      <w:marTop w:val="0"/>
                                      <w:marBottom w:val="0"/>
                                      <w:divBdr>
                                        <w:top w:val="none" w:sz="0" w:space="0" w:color="auto"/>
                                        <w:left w:val="none" w:sz="0" w:space="0" w:color="auto"/>
                                        <w:bottom w:val="none" w:sz="0" w:space="0" w:color="auto"/>
                                        <w:right w:val="none" w:sz="0" w:space="0" w:color="auto"/>
                                      </w:divBdr>
                                    </w:div>
                                    <w:div w:id="17577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07082">
      <w:bodyDiv w:val="1"/>
      <w:marLeft w:val="0"/>
      <w:marRight w:val="0"/>
      <w:marTop w:val="0"/>
      <w:marBottom w:val="0"/>
      <w:divBdr>
        <w:top w:val="none" w:sz="0" w:space="0" w:color="auto"/>
        <w:left w:val="none" w:sz="0" w:space="0" w:color="auto"/>
        <w:bottom w:val="none" w:sz="0" w:space="0" w:color="auto"/>
        <w:right w:val="none" w:sz="0" w:space="0" w:color="auto"/>
      </w:divBdr>
      <w:divsChild>
        <w:div w:id="1827165113">
          <w:marLeft w:val="0"/>
          <w:marRight w:val="0"/>
          <w:marTop w:val="0"/>
          <w:marBottom w:val="0"/>
          <w:divBdr>
            <w:top w:val="none" w:sz="0" w:space="0" w:color="auto"/>
            <w:left w:val="none" w:sz="0" w:space="0" w:color="auto"/>
            <w:bottom w:val="none" w:sz="0" w:space="0" w:color="auto"/>
            <w:right w:val="none" w:sz="0" w:space="0" w:color="auto"/>
          </w:divBdr>
          <w:divsChild>
            <w:div w:id="44375608">
              <w:marLeft w:val="0"/>
              <w:marRight w:val="0"/>
              <w:marTop w:val="0"/>
              <w:marBottom w:val="0"/>
              <w:divBdr>
                <w:top w:val="none" w:sz="0" w:space="0" w:color="auto"/>
                <w:left w:val="none" w:sz="0" w:space="0" w:color="auto"/>
                <w:bottom w:val="none" w:sz="0" w:space="0" w:color="auto"/>
                <w:right w:val="none" w:sz="0" w:space="0" w:color="auto"/>
              </w:divBdr>
              <w:divsChild>
                <w:div w:id="2023165222">
                  <w:marLeft w:val="0"/>
                  <w:marRight w:val="-6084"/>
                  <w:marTop w:val="0"/>
                  <w:marBottom w:val="0"/>
                  <w:divBdr>
                    <w:top w:val="none" w:sz="0" w:space="0" w:color="auto"/>
                    <w:left w:val="none" w:sz="0" w:space="0" w:color="auto"/>
                    <w:bottom w:val="none" w:sz="0" w:space="0" w:color="auto"/>
                    <w:right w:val="none" w:sz="0" w:space="0" w:color="auto"/>
                  </w:divBdr>
                  <w:divsChild>
                    <w:div w:id="1035622896">
                      <w:marLeft w:val="0"/>
                      <w:marRight w:val="5844"/>
                      <w:marTop w:val="0"/>
                      <w:marBottom w:val="0"/>
                      <w:divBdr>
                        <w:top w:val="none" w:sz="0" w:space="0" w:color="auto"/>
                        <w:left w:val="none" w:sz="0" w:space="0" w:color="auto"/>
                        <w:bottom w:val="none" w:sz="0" w:space="0" w:color="auto"/>
                        <w:right w:val="none" w:sz="0" w:space="0" w:color="auto"/>
                      </w:divBdr>
                      <w:divsChild>
                        <w:div w:id="806047221">
                          <w:marLeft w:val="0"/>
                          <w:marRight w:val="0"/>
                          <w:marTop w:val="0"/>
                          <w:marBottom w:val="0"/>
                          <w:divBdr>
                            <w:top w:val="none" w:sz="0" w:space="0" w:color="auto"/>
                            <w:left w:val="none" w:sz="0" w:space="0" w:color="auto"/>
                            <w:bottom w:val="none" w:sz="0" w:space="0" w:color="auto"/>
                            <w:right w:val="none" w:sz="0" w:space="0" w:color="auto"/>
                          </w:divBdr>
                          <w:divsChild>
                            <w:div w:id="401146061">
                              <w:marLeft w:val="0"/>
                              <w:marRight w:val="0"/>
                              <w:marTop w:val="120"/>
                              <w:marBottom w:val="360"/>
                              <w:divBdr>
                                <w:top w:val="none" w:sz="0" w:space="0" w:color="auto"/>
                                <w:left w:val="none" w:sz="0" w:space="0" w:color="auto"/>
                                <w:bottom w:val="none" w:sz="0" w:space="0" w:color="auto"/>
                                <w:right w:val="none" w:sz="0" w:space="0" w:color="auto"/>
                              </w:divBdr>
                              <w:divsChild>
                                <w:div w:id="845903789">
                                  <w:marLeft w:val="0"/>
                                  <w:marRight w:val="0"/>
                                  <w:marTop w:val="0"/>
                                  <w:marBottom w:val="0"/>
                                  <w:divBdr>
                                    <w:top w:val="none" w:sz="0" w:space="0" w:color="auto"/>
                                    <w:left w:val="none" w:sz="0" w:space="0" w:color="auto"/>
                                    <w:bottom w:val="none" w:sz="0" w:space="0" w:color="auto"/>
                                    <w:right w:val="none" w:sz="0" w:space="0" w:color="auto"/>
                                  </w:divBdr>
                                </w:div>
                                <w:div w:id="1116213735">
                                  <w:marLeft w:val="0"/>
                                  <w:marRight w:val="0"/>
                                  <w:marTop w:val="0"/>
                                  <w:marBottom w:val="0"/>
                                  <w:divBdr>
                                    <w:top w:val="none" w:sz="0" w:space="0" w:color="auto"/>
                                    <w:left w:val="none" w:sz="0" w:space="0" w:color="auto"/>
                                    <w:bottom w:val="none" w:sz="0" w:space="0" w:color="auto"/>
                                    <w:right w:val="none" w:sz="0" w:space="0" w:color="auto"/>
                                  </w:divBdr>
                                </w:div>
                                <w:div w:id="1381200979">
                                  <w:marLeft w:val="0"/>
                                  <w:marRight w:val="0"/>
                                  <w:marTop w:val="0"/>
                                  <w:marBottom w:val="0"/>
                                  <w:divBdr>
                                    <w:top w:val="none" w:sz="0" w:space="0" w:color="auto"/>
                                    <w:left w:val="none" w:sz="0" w:space="0" w:color="auto"/>
                                    <w:bottom w:val="none" w:sz="0" w:space="0" w:color="auto"/>
                                    <w:right w:val="none" w:sz="0" w:space="0" w:color="auto"/>
                                  </w:divBdr>
                                </w:div>
                                <w:div w:id="13867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26165">
      <w:bodyDiv w:val="1"/>
      <w:marLeft w:val="0"/>
      <w:marRight w:val="0"/>
      <w:marTop w:val="0"/>
      <w:marBottom w:val="0"/>
      <w:divBdr>
        <w:top w:val="none" w:sz="0" w:space="0" w:color="auto"/>
        <w:left w:val="none" w:sz="0" w:space="0" w:color="auto"/>
        <w:bottom w:val="none" w:sz="0" w:space="0" w:color="auto"/>
        <w:right w:val="none" w:sz="0" w:space="0" w:color="auto"/>
      </w:divBdr>
      <w:divsChild>
        <w:div w:id="1452505707">
          <w:marLeft w:val="0"/>
          <w:marRight w:val="1"/>
          <w:marTop w:val="0"/>
          <w:marBottom w:val="0"/>
          <w:divBdr>
            <w:top w:val="none" w:sz="0" w:space="0" w:color="auto"/>
            <w:left w:val="none" w:sz="0" w:space="0" w:color="auto"/>
            <w:bottom w:val="none" w:sz="0" w:space="0" w:color="auto"/>
            <w:right w:val="none" w:sz="0" w:space="0" w:color="auto"/>
          </w:divBdr>
          <w:divsChild>
            <w:div w:id="285088452">
              <w:marLeft w:val="0"/>
              <w:marRight w:val="0"/>
              <w:marTop w:val="0"/>
              <w:marBottom w:val="0"/>
              <w:divBdr>
                <w:top w:val="none" w:sz="0" w:space="0" w:color="auto"/>
                <w:left w:val="none" w:sz="0" w:space="0" w:color="auto"/>
                <w:bottom w:val="none" w:sz="0" w:space="0" w:color="auto"/>
                <w:right w:val="none" w:sz="0" w:space="0" w:color="auto"/>
              </w:divBdr>
              <w:divsChild>
                <w:div w:id="2145266638">
                  <w:marLeft w:val="0"/>
                  <w:marRight w:val="1"/>
                  <w:marTop w:val="0"/>
                  <w:marBottom w:val="0"/>
                  <w:divBdr>
                    <w:top w:val="none" w:sz="0" w:space="0" w:color="auto"/>
                    <w:left w:val="none" w:sz="0" w:space="0" w:color="auto"/>
                    <w:bottom w:val="none" w:sz="0" w:space="0" w:color="auto"/>
                    <w:right w:val="none" w:sz="0" w:space="0" w:color="auto"/>
                  </w:divBdr>
                  <w:divsChild>
                    <w:div w:id="856457208">
                      <w:marLeft w:val="0"/>
                      <w:marRight w:val="0"/>
                      <w:marTop w:val="0"/>
                      <w:marBottom w:val="0"/>
                      <w:divBdr>
                        <w:top w:val="none" w:sz="0" w:space="0" w:color="auto"/>
                        <w:left w:val="none" w:sz="0" w:space="0" w:color="auto"/>
                        <w:bottom w:val="none" w:sz="0" w:space="0" w:color="auto"/>
                        <w:right w:val="none" w:sz="0" w:space="0" w:color="auto"/>
                      </w:divBdr>
                      <w:divsChild>
                        <w:div w:id="2022316108">
                          <w:marLeft w:val="0"/>
                          <w:marRight w:val="0"/>
                          <w:marTop w:val="0"/>
                          <w:marBottom w:val="0"/>
                          <w:divBdr>
                            <w:top w:val="none" w:sz="0" w:space="0" w:color="auto"/>
                            <w:left w:val="none" w:sz="0" w:space="0" w:color="auto"/>
                            <w:bottom w:val="none" w:sz="0" w:space="0" w:color="auto"/>
                            <w:right w:val="none" w:sz="0" w:space="0" w:color="auto"/>
                          </w:divBdr>
                          <w:divsChild>
                            <w:div w:id="1506557336">
                              <w:marLeft w:val="0"/>
                              <w:marRight w:val="0"/>
                              <w:marTop w:val="120"/>
                              <w:marBottom w:val="360"/>
                              <w:divBdr>
                                <w:top w:val="none" w:sz="0" w:space="0" w:color="auto"/>
                                <w:left w:val="none" w:sz="0" w:space="0" w:color="auto"/>
                                <w:bottom w:val="none" w:sz="0" w:space="0" w:color="auto"/>
                                <w:right w:val="none" w:sz="0" w:space="0" w:color="auto"/>
                              </w:divBdr>
                              <w:divsChild>
                                <w:div w:id="547106685">
                                  <w:marLeft w:val="0"/>
                                  <w:marRight w:val="0"/>
                                  <w:marTop w:val="0"/>
                                  <w:marBottom w:val="0"/>
                                  <w:divBdr>
                                    <w:top w:val="none" w:sz="0" w:space="0" w:color="auto"/>
                                    <w:left w:val="none" w:sz="0" w:space="0" w:color="auto"/>
                                    <w:bottom w:val="none" w:sz="0" w:space="0" w:color="auto"/>
                                    <w:right w:val="none" w:sz="0" w:space="0" w:color="auto"/>
                                  </w:divBdr>
                                </w:div>
                                <w:div w:id="1880586247">
                                  <w:marLeft w:val="0"/>
                                  <w:marRight w:val="0"/>
                                  <w:marTop w:val="0"/>
                                  <w:marBottom w:val="0"/>
                                  <w:divBdr>
                                    <w:top w:val="none" w:sz="0" w:space="0" w:color="auto"/>
                                    <w:left w:val="none" w:sz="0" w:space="0" w:color="auto"/>
                                    <w:bottom w:val="none" w:sz="0" w:space="0" w:color="auto"/>
                                    <w:right w:val="none" w:sz="0" w:space="0" w:color="auto"/>
                                  </w:divBdr>
                                </w:div>
                                <w:div w:id="1283347244">
                                  <w:marLeft w:val="0"/>
                                  <w:marRight w:val="0"/>
                                  <w:marTop w:val="0"/>
                                  <w:marBottom w:val="0"/>
                                  <w:divBdr>
                                    <w:top w:val="none" w:sz="0" w:space="0" w:color="auto"/>
                                    <w:left w:val="none" w:sz="0" w:space="0" w:color="auto"/>
                                    <w:bottom w:val="none" w:sz="0" w:space="0" w:color="auto"/>
                                    <w:right w:val="none" w:sz="0" w:space="0" w:color="auto"/>
                                  </w:divBdr>
                                </w:div>
                                <w:div w:id="13505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08918">
      <w:bodyDiv w:val="1"/>
      <w:marLeft w:val="0"/>
      <w:marRight w:val="0"/>
      <w:marTop w:val="0"/>
      <w:marBottom w:val="0"/>
      <w:divBdr>
        <w:top w:val="none" w:sz="0" w:space="0" w:color="auto"/>
        <w:left w:val="none" w:sz="0" w:space="0" w:color="auto"/>
        <w:bottom w:val="none" w:sz="0" w:space="0" w:color="auto"/>
        <w:right w:val="none" w:sz="0" w:space="0" w:color="auto"/>
      </w:divBdr>
      <w:divsChild>
        <w:div w:id="132261964">
          <w:marLeft w:val="0"/>
          <w:marRight w:val="0"/>
          <w:marTop w:val="0"/>
          <w:marBottom w:val="0"/>
          <w:divBdr>
            <w:top w:val="none" w:sz="0" w:space="0" w:color="auto"/>
            <w:left w:val="none" w:sz="0" w:space="0" w:color="auto"/>
            <w:bottom w:val="none" w:sz="0" w:space="0" w:color="auto"/>
            <w:right w:val="none" w:sz="0" w:space="0" w:color="auto"/>
          </w:divBdr>
          <w:divsChild>
            <w:div w:id="700785717">
              <w:marLeft w:val="0"/>
              <w:marRight w:val="0"/>
              <w:marTop w:val="0"/>
              <w:marBottom w:val="0"/>
              <w:divBdr>
                <w:top w:val="none" w:sz="0" w:space="0" w:color="auto"/>
                <w:left w:val="none" w:sz="0" w:space="0" w:color="auto"/>
                <w:bottom w:val="none" w:sz="0" w:space="0" w:color="auto"/>
                <w:right w:val="none" w:sz="0" w:space="0" w:color="auto"/>
              </w:divBdr>
              <w:divsChild>
                <w:div w:id="54360110">
                  <w:marLeft w:val="0"/>
                  <w:marRight w:val="-6084"/>
                  <w:marTop w:val="0"/>
                  <w:marBottom w:val="0"/>
                  <w:divBdr>
                    <w:top w:val="none" w:sz="0" w:space="0" w:color="auto"/>
                    <w:left w:val="none" w:sz="0" w:space="0" w:color="auto"/>
                    <w:bottom w:val="none" w:sz="0" w:space="0" w:color="auto"/>
                    <w:right w:val="none" w:sz="0" w:space="0" w:color="auto"/>
                  </w:divBdr>
                  <w:divsChild>
                    <w:div w:id="172648388">
                      <w:marLeft w:val="0"/>
                      <w:marRight w:val="5844"/>
                      <w:marTop w:val="0"/>
                      <w:marBottom w:val="0"/>
                      <w:divBdr>
                        <w:top w:val="none" w:sz="0" w:space="0" w:color="auto"/>
                        <w:left w:val="none" w:sz="0" w:space="0" w:color="auto"/>
                        <w:bottom w:val="none" w:sz="0" w:space="0" w:color="auto"/>
                        <w:right w:val="none" w:sz="0" w:space="0" w:color="auto"/>
                      </w:divBdr>
                      <w:divsChild>
                        <w:div w:id="1133212023">
                          <w:marLeft w:val="0"/>
                          <w:marRight w:val="0"/>
                          <w:marTop w:val="0"/>
                          <w:marBottom w:val="0"/>
                          <w:divBdr>
                            <w:top w:val="none" w:sz="0" w:space="0" w:color="auto"/>
                            <w:left w:val="none" w:sz="0" w:space="0" w:color="auto"/>
                            <w:bottom w:val="none" w:sz="0" w:space="0" w:color="auto"/>
                            <w:right w:val="none" w:sz="0" w:space="0" w:color="auto"/>
                          </w:divBdr>
                          <w:divsChild>
                            <w:div w:id="1614483946">
                              <w:marLeft w:val="0"/>
                              <w:marRight w:val="0"/>
                              <w:marTop w:val="120"/>
                              <w:marBottom w:val="360"/>
                              <w:divBdr>
                                <w:top w:val="none" w:sz="0" w:space="0" w:color="auto"/>
                                <w:left w:val="none" w:sz="0" w:space="0" w:color="auto"/>
                                <w:bottom w:val="none" w:sz="0" w:space="0" w:color="auto"/>
                                <w:right w:val="none" w:sz="0" w:space="0" w:color="auto"/>
                              </w:divBdr>
                              <w:divsChild>
                                <w:div w:id="671489802">
                                  <w:marLeft w:val="0"/>
                                  <w:marRight w:val="0"/>
                                  <w:marTop w:val="0"/>
                                  <w:marBottom w:val="0"/>
                                  <w:divBdr>
                                    <w:top w:val="none" w:sz="0" w:space="0" w:color="auto"/>
                                    <w:left w:val="none" w:sz="0" w:space="0" w:color="auto"/>
                                    <w:bottom w:val="none" w:sz="0" w:space="0" w:color="auto"/>
                                    <w:right w:val="none" w:sz="0" w:space="0" w:color="auto"/>
                                  </w:divBdr>
                                </w:div>
                                <w:div w:id="996881074">
                                  <w:marLeft w:val="0"/>
                                  <w:marRight w:val="0"/>
                                  <w:marTop w:val="0"/>
                                  <w:marBottom w:val="0"/>
                                  <w:divBdr>
                                    <w:top w:val="none" w:sz="0" w:space="0" w:color="auto"/>
                                    <w:left w:val="none" w:sz="0" w:space="0" w:color="auto"/>
                                    <w:bottom w:val="none" w:sz="0" w:space="0" w:color="auto"/>
                                    <w:right w:val="none" w:sz="0" w:space="0" w:color="auto"/>
                                  </w:divBdr>
                                </w:div>
                                <w:div w:id="1265923035">
                                  <w:marLeft w:val="0"/>
                                  <w:marRight w:val="0"/>
                                  <w:marTop w:val="0"/>
                                  <w:marBottom w:val="0"/>
                                  <w:divBdr>
                                    <w:top w:val="none" w:sz="0" w:space="0" w:color="auto"/>
                                    <w:left w:val="none" w:sz="0" w:space="0" w:color="auto"/>
                                    <w:bottom w:val="none" w:sz="0" w:space="0" w:color="auto"/>
                                    <w:right w:val="none" w:sz="0" w:space="0" w:color="auto"/>
                                  </w:divBdr>
                                </w:div>
                                <w:div w:id="16004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89663">
      <w:bodyDiv w:val="1"/>
      <w:marLeft w:val="0"/>
      <w:marRight w:val="0"/>
      <w:marTop w:val="0"/>
      <w:marBottom w:val="0"/>
      <w:divBdr>
        <w:top w:val="none" w:sz="0" w:space="0" w:color="auto"/>
        <w:left w:val="none" w:sz="0" w:space="0" w:color="auto"/>
        <w:bottom w:val="none" w:sz="0" w:space="0" w:color="auto"/>
        <w:right w:val="none" w:sz="0" w:space="0" w:color="auto"/>
      </w:divBdr>
      <w:divsChild>
        <w:div w:id="321396868">
          <w:marLeft w:val="0"/>
          <w:marRight w:val="0"/>
          <w:marTop w:val="0"/>
          <w:marBottom w:val="0"/>
          <w:divBdr>
            <w:top w:val="none" w:sz="0" w:space="0" w:color="auto"/>
            <w:left w:val="none" w:sz="0" w:space="0" w:color="auto"/>
            <w:bottom w:val="none" w:sz="0" w:space="0" w:color="auto"/>
            <w:right w:val="none" w:sz="0" w:space="0" w:color="auto"/>
          </w:divBdr>
        </w:div>
      </w:divsChild>
    </w:div>
    <w:div w:id="137192787">
      <w:bodyDiv w:val="1"/>
      <w:marLeft w:val="0"/>
      <w:marRight w:val="0"/>
      <w:marTop w:val="0"/>
      <w:marBottom w:val="0"/>
      <w:divBdr>
        <w:top w:val="none" w:sz="0" w:space="0" w:color="auto"/>
        <w:left w:val="none" w:sz="0" w:space="0" w:color="auto"/>
        <w:bottom w:val="none" w:sz="0" w:space="0" w:color="auto"/>
        <w:right w:val="none" w:sz="0" w:space="0" w:color="auto"/>
      </w:divBdr>
      <w:divsChild>
        <w:div w:id="1666543107">
          <w:marLeft w:val="0"/>
          <w:marRight w:val="0"/>
          <w:marTop w:val="240"/>
          <w:marBottom w:val="100"/>
          <w:divBdr>
            <w:top w:val="none" w:sz="0" w:space="0" w:color="auto"/>
            <w:left w:val="none" w:sz="0" w:space="0" w:color="auto"/>
            <w:bottom w:val="none" w:sz="0" w:space="0" w:color="auto"/>
            <w:right w:val="none" w:sz="0" w:space="0" w:color="auto"/>
          </w:divBdr>
          <w:divsChild>
            <w:div w:id="8331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1242">
      <w:bodyDiv w:val="1"/>
      <w:marLeft w:val="0"/>
      <w:marRight w:val="0"/>
      <w:marTop w:val="0"/>
      <w:marBottom w:val="0"/>
      <w:divBdr>
        <w:top w:val="none" w:sz="0" w:space="0" w:color="auto"/>
        <w:left w:val="none" w:sz="0" w:space="0" w:color="auto"/>
        <w:bottom w:val="none" w:sz="0" w:space="0" w:color="auto"/>
        <w:right w:val="none" w:sz="0" w:space="0" w:color="auto"/>
      </w:divBdr>
      <w:divsChild>
        <w:div w:id="1238176246">
          <w:marLeft w:val="0"/>
          <w:marRight w:val="0"/>
          <w:marTop w:val="288"/>
          <w:marBottom w:val="100"/>
          <w:divBdr>
            <w:top w:val="none" w:sz="0" w:space="0" w:color="auto"/>
            <w:left w:val="none" w:sz="0" w:space="0" w:color="auto"/>
            <w:bottom w:val="none" w:sz="0" w:space="0" w:color="auto"/>
            <w:right w:val="none" w:sz="0" w:space="0" w:color="auto"/>
          </w:divBdr>
        </w:div>
      </w:divsChild>
    </w:div>
    <w:div w:id="140779741">
      <w:bodyDiv w:val="1"/>
      <w:marLeft w:val="0"/>
      <w:marRight w:val="0"/>
      <w:marTop w:val="0"/>
      <w:marBottom w:val="0"/>
      <w:divBdr>
        <w:top w:val="none" w:sz="0" w:space="0" w:color="auto"/>
        <w:left w:val="none" w:sz="0" w:space="0" w:color="auto"/>
        <w:bottom w:val="none" w:sz="0" w:space="0" w:color="auto"/>
        <w:right w:val="none" w:sz="0" w:space="0" w:color="auto"/>
      </w:divBdr>
      <w:divsChild>
        <w:div w:id="97257082">
          <w:marLeft w:val="0"/>
          <w:marRight w:val="0"/>
          <w:marTop w:val="0"/>
          <w:marBottom w:val="0"/>
          <w:divBdr>
            <w:top w:val="none" w:sz="0" w:space="0" w:color="auto"/>
            <w:left w:val="none" w:sz="0" w:space="0" w:color="auto"/>
            <w:bottom w:val="none" w:sz="0" w:space="0" w:color="auto"/>
            <w:right w:val="none" w:sz="0" w:space="0" w:color="auto"/>
          </w:divBdr>
          <w:divsChild>
            <w:div w:id="229311518">
              <w:marLeft w:val="0"/>
              <w:marRight w:val="0"/>
              <w:marTop w:val="0"/>
              <w:marBottom w:val="0"/>
              <w:divBdr>
                <w:top w:val="none" w:sz="0" w:space="0" w:color="auto"/>
                <w:left w:val="none" w:sz="0" w:space="0" w:color="auto"/>
                <w:bottom w:val="none" w:sz="0" w:space="0" w:color="auto"/>
                <w:right w:val="none" w:sz="0" w:space="0" w:color="auto"/>
              </w:divBdr>
              <w:divsChild>
                <w:div w:id="355812957">
                  <w:marLeft w:val="0"/>
                  <w:marRight w:val="-6084"/>
                  <w:marTop w:val="0"/>
                  <w:marBottom w:val="0"/>
                  <w:divBdr>
                    <w:top w:val="none" w:sz="0" w:space="0" w:color="auto"/>
                    <w:left w:val="none" w:sz="0" w:space="0" w:color="auto"/>
                    <w:bottom w:val="none" w:sz="0" w:space="0" w:color="auto"/>
                    <w:right w:val="none" w:sz="0" w:space="0" w:color="auto"/>
                  </w:divBdr>
                  <w:divsChild>
                    <w:div w:id="1771469826">
                      <w:marLeft w:val="0"/>
                      <w:marRight w:val="5844"/>
                      <w:marTop w:val="0"/>
                      <w:marBottom w:val="0"/>
                      <w:divBdr>
                        <w:top w:val="none" w:sz="0" w:space="0" w:color="auto"/>
                        <w:left w:val="none" w:sz="0" w:space="0" w:color="auto"/>
                        <w:bottom w:val="none" w:sz="0" w:space="0" w:color="auto"/>
                        <w:right w:val="none" w:sz="0" w:space="0" w:color="auto"/>
                      </w:divBdr>
                      <w:divsChild>
                        <w:div w:id="779185232">
                          <w:marLeft w:val="0"/>
                          <w:marRight w:val="0"/>
                          <w:marTop w:val="0"/>
                          <w:marBottom w:val="0"/>
                          <w:divBdr>
                            <w:top w:val="none" w:sz="0" w:space="0" w:color="auto"/>
                            <w:left w:val="none" w:sz="0" w:space="0" w:color="auto"/>
                            <w:bottom w:val="none" w:sz="0" w:space="0" w:color="auto"/>
                            <w:right w:val="none" w:sz="0" w:space="0" w:color="auto"/>
                          </w:divBdr>
                          <w:divsChild>
                            <w:div w:id="1818184200">
                              <w:marLeft w:val="0"/>
                              <w:marRight w:val="0"/>
                              <w:marTop w:val="120"/>
                              <w:marBottom w:val="360"/>
                              <w:divBdr>
                                <w:top w:val="none" w:sz="0" w:space="0" w:color="auto"/>
                                <w:left w:val="none" w:sz="0" w:space="0" w:color="auto"/>
                                <w:bottom w:val="none" w:sz="0" w:space="0" w:color="auto"/>
                                <w:right w:val="none" w:sz="0" w:space="0" w:color="auto"/>
                              </w:divBdr>
                              <w:divsChild>
                                <w:div w:id="769859027">
                                  <w:marLeft w:val="0"/>
                                  <w:marRight w:val="0"/>
                                  <w:marTop w:val="0"/>
                                  <w:marBottom w:val="0"/>
                                  <w:divBdr>
                                    <w:top w:val="none" w:sz="0" w:space="0" w:color="auto"/>
                                    <w:left w:val="none" w:sz="0" w:space="0" w:color="auto"/>
                                    <w:bottom w:val="none" w:sz="0" w:space="0" w:color="auto"/>
                                    <w:right w:val="none" w:sz="0" w:space="0" w:color="auto"/>
                                  </w:divBdr>
                                </w:div>
                                <w:div w:id="1207719290">
                                  <w:marLeft w:val="0"/>
                                  <w:marRight w:val="0"/>
                                  <w:marTop w:val="0"/>
                                  <w:marBottom w:val="0"/>
                                  <w:divBdr>
                                    <w:top w:val="none" w:sz="0" w:space="0" w:color="auto"/>
                                    <w:left w:val="none" w:sz="0" w:space="0" w:color="auto"/>
                                    <w:bottom w:val="none" w:sz="0" w:space="0" w:color="auto"/>
                                    <w:right w:val="none" w:sz="0" w:space="0" w:color="auto"/>
                                  </w:divBdr>
                                </w:div>
                                <w:div w:id="1448235230">
                                  <w:marLeft w:val="0"/>
                                  <w:marRight w:val="0"/>
                                  <w:marTop w:val="0"/>
                                  <w:marBottom w:val="0"/>
                                  <w:divBdr>
                                    <w:top w:val="none" w:sz="0" w:space="0" w:color="auto"/>
                                    <w:left w:val="none" w:sz="0" w:space="0" w:color="auto"/>
                                    <w:bottom w:val="none" w:sz="0" w:space="0" w:color="auto"/>
                                    <w:right w:val="none" w:sz="0" w:space="0" w:color="auto"/>
                                  </w:divBdr>
                                </w:div>
                                <w:div w:id="16928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97298">
      <w:bodyDiv w:val="1"/>
      <w:marLeft w:val="0"/>
      <w:marRight w:val="0"/>
      <w:marTop w:val="0"/>
      <w:marBottom w:val="0"/>
      <w:divBdr>
        <w:top w:val="none" w:sz="0" w:space="0" w:color="auto"/>
        <w:left w:val="none" w:sz="0" w:space="0" w:color="auto"/>
        <w:bottom w:val="none" w:sz="0" w:space="0" w:color="auto"/>
        <w:right w:val="none" w:sz="0" w:space="0" w:color="auto"/>
      </w:divBdr>
      <w:divsChild>
        <w:div w:id="1444959772">
          <w:marLeft w:val="0"/>
          <w:marRight w:val="0"/>
          <w:marTop w:val="0"/>
          <w:marBottom w:val="0"/>
          <w:divBdr>
            <w:top w:val="none" w:sz="0" w:space="0" w:color="auto"/>
            <w:left w:val="none" w:sz="0" w:space="0" w:color="auto"/>
            <w:bottom w:val="none" w:sz="0" w:space="0" w:color="auto"/>
            <w:right w:val="none" w:sz="0" w:space="0" w:color="auto"/>
          </w:divBdr>
          <w:divsChild>
            <w:div w:id="465125866">
              <w:marLeft w:val="0"/>
              <w:marRight w:val="0"/>
              <w:marTop w:val="0"/>
              <w:marBottom w:val="0"/>
              <w:divBdr>
                <w:top w:val="none" w:sz="0" w:space="0" w:color="auto"/>
                <w:left w:val="none" w:sz="0" w:space="0" w:color="auto"/>
                <w:bottom w:val="none" w:sz="0" w:space="0" w:color="auto"/>
                <w:right w:val="none" w:sz="0" w:space="0" w:color="auto"/>
              </w:divBdr>
              <w:divsChild>
                <w:div w:id="747843308">
                  <w:marLeft w:val="0"/>
                  <w:marRight w:val="-6084"/>
                  <w:marTop w:val="0"/>
                  <w:marBottom w:val="0"/>
                  <w:divBdr>
                    <w:top w:val="none" w:sz="0" w:space="0" w:color="auto"/>
                    <w:left w:val="none" w:sz="0" w:space="0" w:color="auto"/>
                    <w:bottom w:val="none" w:sz="0" w:space="0" w:color="auto"/>
                    <w:right w:val="none" w:sz="0" w:space="0" w:color="auto"/>
                  </w:divBdr>
                  <w:divsChild>
                    <w:div w:id="77488336">
                      <w:marLeft w:val="0"/>
                      <w:marRight w:val="5604"/>
                      <w:marTop w:val="0"/>
                      <w:marBottom w:val="0"/>
                      <w:divBdr>
                        <w:top w:val="none" w:sz="0" w:space="0" w:color="auto"/>
                        <w:left w:val="none" w:sz="0" w:space="0" w:color="auto"/>
                        <w:bottom w:val="none" w:sz="0" w:space="0" w:color="auto"/>
                        <w:right w:val="none" w:sz="0" w:space="0" w:color="auto"/>
                      </w:divBdr>
                      <w:divsChild>
                        <w:div w:id="455107297">
                          <w:marLeft w:val="0"/>
                          <w:marRight w:val="0"/>
                          <w:marTop w:val="0"/>
                          <w:marBottom w:val="0"/>
                          <w:divBdr>
                            <w:top w:val="none" w:sz="0" w:space="0" w:color="auto"/>
                            <w:left w:val="none" w:sz="0" w:space="0" w:color="auto"/>
                            <w:bottom w:val="none" w:sz="0" w:space="0" w:color="auto"/>
                            <w:right w:val="none" w:sz="0" w:space="0" w:color="auto"/>
                          </w:divBdr>
                          <w:divsChild>
                            <w:div w:id="1171870072">
                              <w:marLeft w:val="0"/>
                              <w:marRight w:val="0"/>
                              <w:marTop w:val="120"/>
                              <w:marBottom w:val="360"/>
                              <w:divBdr>
                                <w:top w:val="none" w:sz="0" w:space="0" w:color="auto"/>
                                <w:left w:val="none" w:sz="0" w:space="0" w:color="auto"/>
                                <w:bottom w:val="none" w:sz="0" w:space="0" w:color="auto"/>
                                <w:right w:val="none" w:sz="0" w:space="0" w:color="auto"/>
                              </w:divBdr>
                              <w:divsChild>
                                <w:div w:id="802771129">
                                  <w:marLeft w:val="0"/>
                                  <w:marRight w:val="0"/>
                                  <w:marTop w:val="0"/>
                                  <w:marBottom w:val="0"/>
                                  <w:divBdr>
                                    <w:top w:val="none" w:sz="0" w:space="0" w:color="auto"/>
                                    <w:left w:val="none" w:sz="0" w:space="0" w:color="auto"/>
                                    <w:bottom w:val="none" w:sz="0" w:space="0" w:color="auto"/>
                                    <w:right w:val="none" w:sz="0" w:space="0" w:color="auto"/>
                                  </w:divBdr>
                                </w:div>
                                <w:div w:id="1432167968">
                                  <w:marLeft w:val="0"/>
                                  <w:marRight w:val="0"/>
                                  <w:marTop w:val="0"/>
                                  <w:marBottom w:val="0"/>
                                  <w:divBdr>
                                    <w:top w:val="none" w:sz="0" w:space="0" w:color="auto"/>
                                    <w:left w:val="none" w:sz="0" w:space="0" w:color="auto"/>
                                    <w:bottom w:val="none" w:sz="0" w:space="0" w:color="auto"/>
                                    <w:right w:val="none" w:sz="0" w:space="0" w:color="auto"/>
                                  </w:divBdr>
                                </w:div>
                                <w:div w:id="1785342464">
                                  <w:marLeft w:val="0"/>
                                  <w:marRight w:val="0"/>
                                  <w:marTop w:val="0"/>
                                  <w:marBottom w:val="0"/>
                                  <w:divBdr>
                                    <w:top w:val="none" w:sz="0" w:space="0" w:color="auto"/>
                                    <w:left w:val="none" w:sz="0" w:space="0" w:color="auto"/>
                                    <w:bottom w:val="none" w:sz="0" w:space="0" w:color="auto"/>
                                    <w:right w:val="none" w:sz="0" w:space="0" w:color="auto"/>
                                  </w:divBdr>
                                </w:div>
                                <w:div w:id="19879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64226">
      <w:bodyDiv w:val="1"/>
      <w:marLeft w:val="0"/>
      <w:marRight w:val="0"/>
      <w:marTop w:val="0"/>
      <w:marBottom w:val="0"/>
      <w:divBdr>
        <w:top w:val="none" w:sz="0" w:space="0" w:color="auto"/>
        <w:left w:val="none" w:sz="0" w:space="0" w:color="auto"/>
        <w:bottom w:val="none" w:sz="0" w:space="0" w:color="auto"/>
        <w:right w:val="none" w:sz="0" w:space="0" w:color="auto"/>
      </w:divBdr>
      <w:divsChild>
        <w:div w:id="1037510906">
          <w:marLeft w:val="0"/>
          <w:marRight w:val="0"/>
          <w:marTop w:val="288"/>
          <w:marBottom w:val="100"/>
          <w:divBdr>
            <w:top w:val="none" w:sz="0" w:space="0" w:color="auto"/>
            <w:left w:val="none" w:sz="0" w:space="0" w:color="auto"/>
            <w:bottom w:val="none" w:sz="0" w:space="0" w:color="auto"/>
            <w:right w:val="none" w:sz="0" w:space="0" w:color="auto"/>
          </w:divBdr>
        </w:div>
      </w:divsChild>
    </w:div>
    <w:div w:id="156767608">
      <w:bodyDiv w:val="1"/>
      <w:marLeft w:val="0"/>
      <w:marRight w:val="0"/>
      <w:marTop w:val="0"/>
      <w:marBottom w:val="0"/>
      <w:divBdr>
        <w:top w:val="none" w:sz="0" w:space="0" w:color="auto"/>
        <w:left w:val="none" w:sz="0" w:space="0" w:color="auto"/>
        <w:bottom w:val="none" w:sz="0" w:space="0" w:color="auto"/>
        <w:right w:val="none" w:sz="0" w:space="0" w:color="auto"/>
      </w:divBdr>
      <w:divsChild>
        <w:div w:id="883753214">
          <w:marLeft w:val="0"/>
          <w:marRight w:val="0"/>
          <w:marTop w:val="0"/>
          <w:marBottom w:val="0"/>
          <w:divBdr>
            <w:top w:val="none" w:sz="0" w:space="0" w:color="auto"/>
            <w:left w:val="none" w:sz="0" w:space="0" w:color="auto"/>
            <w:bottom w:val="none" w:sz="0" w:space="0" w:color="auto"/>
            <w:right w:val="none" w:sz="0" w:space="0" w:color="auto"/>
          </w:divBdr>
        </w:div>
        <w:div w:id="1340085407">
          <w:marLeft w:val="0"/>
          <w:marRight w:val="0"/>
          <w:marTop w:val="0"/>
          <w:marBottom w:val="0"/>
          <w:divBdr>
            <w:top w:val="none" w:sz="0" w:space="0" w:color="auto"/>
            <w:left w:val="none" w:sz="0" w:space="0" w:color="auto"/>
            <w:bottom w:val="none" w:sz="0" w:space="0" w:color="auto"/>
            <w:right w:val="none" w:sz="0" w:space="0" w:color="auto"/>
          </w:divBdr>
        </w:div>
        <w:div w:id="1420101478">
          <w:marLeft w:val="0"/>
          <w:marRight w:val="0"/>
          <w:marTop w:val="0"/>
          <w:marBottom w:val="0"/>
          <w:divBdr>
            <w:top w:val="none" w:sz="0" w:space="0" w:color="auto"/>
            <w:left w:val="none" w:sz="0" w:space="0" w:color="auto"/>
            <w:bottom w:val="none" w:sz="0" w:space="0" w:color="auto"/>
            <w:right w:val="none" w:sz="0" w:space="0" w:color="auto"/>
          </w:divBdr>
        </w:div>
        <w:div w:id="1869174348">
          <w:marLeft w:val="0"/>
          <w:marRight w:val="0"/>
          <w:marTop w:val="0"/>
          <w:marBottom w:val="0"/>
          <w:divBdr>
            <w:top w:val="none" w:sz="0" w:space="0" w:color="auto"/>
            <w:left w:val="none" w:sz="0" w:space="0" w:color="auto"/>
            <w:bottom w:val="none" w:sz="0" w:space="0" w:color="auto"/>
            <w:right w:val="none" w:sz="0" w:space="0" w:color="auto"/>
          </w:divBdr>
        </w:div>
      </w:divsChild>
    </w:div>
    <w:div w:id="161626810">
      <w:bodyDiv w:val="1"/>
      <w:marLeft w:val="0"/>
      <w:marRight w:val="0"/>
      <w:marTop w:val="0"/>
      <w:marBottom w:val="0"/>
      <w:divBdr>
        <w:top w:val="none" w:sz="0" w:space="0" w:color="auto"/>
        <w:left w:val="none" w:sz="0" w:space="0" w:color="auto"/>
        <w:bottom w:val="none" w:sz="0" w:space="0" w:color="auto"/>
        <w:right w:val="none" w:sz="0" w:space="0" w:color="auto"/>
      </w:divBdr>
      <w:divsChild>
        <w:div w:id="70516786">
          <w:marLeft w:val="0"/>
          <w:marRight w:val="1"/>
          <w:marTop w:val="0"/>
          <w:marBottom w:val="0"/>
          <w:divBdr>
            <w:top w:val="none" w:sz="0" w:space="0" w:color="auto"/>
            <w:left w:val="none" w:sz="0" w:space="0" w:color="auto"/>
            <w:bottom w:val="none" w:sz="0" w:space="0" w:color="auto"/>
            <w:right w:val="none" w:sz="0" w:space="0" w:color="auto"/>
          </w:divBdr>
          <w:divsChild>
            <w:div w:id="2024936543">
              <w:marLeft w:val="0"/>
              <w:marRight w:val="0"/>
              <w:marTop w:val="0"/>
              <w:marBottom w:val="0"/>
              <w:divBdr>
                <w:top w:val="none" w:sz="0" w:space="0" w:color="auto"/>
                <w:left w:val="none" w:sz="0" w:space="0" w:color="auto"/>
                <w:bottom w:val="none" w:sz="0" w:space="0" w:color="auto"/>
                <w:right w:val="none" w:sz="0" w:space="0" w:color="auto"/>
              </w:divBdr>
              <w:divsChild>
                <w:div w:id="527452342">
                  <w:marLeft w:val="0"/>
                  <w:marRight w:val="1"/>
                  <w:marTop w:val="0"/>
                  <w:marBottom w:val="0"/>
                  <w:divBdr>
                    <w:top w:val="none" w:sz="0" w:space="0" w:color="auto"/>
                    <w:left w:val="none" w:sz="0" w:space="0" w:color="auto"/>
                    <w:bottom w:val="none" w:sz="0" w:space="0" w:color="auto"/>
                    <w:right w:val="none" w:sz="0" w:space="0" w:color="auto"/>
                  </w:divBdr>
                  <w:divsChild>
                    <w:div w:id="1492283971">
                      <w:marLeft w:val="0"/>
                      <w:marRight w:val="0"/>
                      <w:marTop w:val="0"/>
                      <w:marBottom w:val="0"/>
                      <w:divBdr>
                        <w:top w:val="none" w:sz="0" w:space="0" w:color="auto"/>
                        <w:left w:val="none" w:sz="0" w:space="0" w:color="auto"/>
                        <w:bottom w:val="none" w:sz="0" w:space="0" w:color="auto"/>
                        <w:right w:val="none" w:sz="0" w:space="0" w:color="auto"/>
                      </w:divBdr>
                      <w:divsChild>
                        <w:div w:id="583339131">
                          <w:marLeft w:val="0"/>
                          <w:marRight w:val="0"/>
                          <w:marTop w:val="0"/>
                          <w:marBottom w:val="0"/>
                          <w:divBdr>
                            <w:top w:val="none" w:sz="0" w:space="0" w:color="auto"/>
                            <w:left w:val="none" w:sz="0" w:space="0" w:color="auto"/>
                            <w:bottom w:val="none" w:sz="0" w:space="0" w:color="auto"/>
                            <w:right w:val="none" w:sz="0" w:space="0" w:color="auto"/>
                          </w:divBdr>
                          <w:divsChild>
                            <w:div w:id="1600025122">
                              <w:marLeft w:val="0"/>
                              <w:marRight w:val="0"/>
                              <w:marTop w:val="120"/>
                              <w:marBottom w:val="360"/>
                              <w:divBdr>
                                <w:top w:val="none" w:sz="0" w:space="0" w:color="auto"/>
                                <w:left w:val="none" w:sz="0" w:space="0" w:color="auto"/>
                                <w:bottom w:val="none" w:sz="0" w:space="0" w:color="auto"/>
                                <w:right w:val="none" w:sz="0" w:space="0" w:color="auto"/>
                              </w:divBdr>
                              <w:divsChild>
                                <w:div w:id="1042361729">
                                  <w:marLeft w:val="0"/>
                                  <w:marRight w:val="0"/>
                                  <w:marTop w:val="0"/>
                                  <w:marBottom w:val="0"/>
                                  <w:divBdr>
                                    <w:top w:val="none" w:sz="0" w:space="0" w:color="auto"/>
                                    <w:left w:val="none" w:sz="0" w:space="0" w:color="auto"/>
                                    <w:bottom w:val="none" w:sz="0" w:space="0" w:color="auto"/>
                                    <w:right w:val="none" w:sz="0" w:space="0" w:color="auto"/>
                                  </w:divBdr>
                                </w:div>
                                <w:div w:id="1241595416">
                                  <w:marLeft w:val="0"/>
                                  <w:marRight w:val="0"/>
                                  <w:marTop w:val="0"/>
                                  <w:marBottom w:val="0"/>
                                  <w:divBdr>
                                    <w:top w:val="none" w:sz="0" w:space="0" w:color="auto"/>
                                    <w:left w:val="none" w:sz="0" w:space="0" w:color="auto"/>
                                    <w:bottom w:val="none" w:sz="0" w:space="0" w:color="auto"/>
                                    <w:right w:val="none" w:sz="0" w:space="0" w:color="auto"/>
                                  </w:divBdr>
                                </w:div>
                                <w:div w:id="1120300407">
                                  <w:marLeft w:val="0"/>
                                  <w:marRight w:val="0"/>
                                  <w:marTop w:val="0"/>
                                  <w:marBottom w:val="0"/>
                                  <w:divBdr>
                                    <w:top w:val="none" w:sz="0" w:space="0" w:color="auto"/>
                                    <w:left w:val="none" w:sz="0" w:space="0" w:color="auto"/>
                                    <w:bottom w:val="none" w:sz="0" w:space="0" w:color="auto"/>
                                    <w:right w:val="none" w:sz="0" w:space="0" w:color="auto"/>
                                  </w:divBdr>
                                </w:div>
                                <w:div w:id="3598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27071">
      <w:bodyDiv w:val="1"/>
      <w:marLeft w:val="0"/>
      <w:marRight w:val="0"/>
      <w:marTop w:val="0"/>
      <w:marBottom w:val="0"/>
      <w:divBdr>
        <w:top w:val="none" w:sz="0" w:space="0" w:color="auto"/>
        <w:left w:val="none" w:sz="0" w:space="0" w:color="auto"/>
        <w:bottom w:val="none" w:sz="0" w:space="0" w:color="auto"/>
        <w:right w:val="none" w:sz="0" w:space="0" w:color="auto"/>
      </w:divBdr>
      <w:divsChild>
        <w:div w:id="1531794071">
          <w:marLeft w:val="0"/>
          <w:marRight w:val="0"/>
          <w:marTop w:val="0"/>
          <w:marBottom w:val="0"/>
          <w:divBdr>
            <w:top w:val="none" w:sz="0" w:space="0" w:color="auto"/>
            <w:left w:val="none" w:sz="0" w:space="0" w:color="auto"/>
            <w:bottom w:val="none" w:sz="0" w:space="0" w:color="auto"/>
            <w:right w:val="none" w:sz="0" w:space="0" w:color="auto"/>
          </w:divBdr>
          <w:divsChild>
            <w:div w:id="978726981">
              <w:marLeft w:val="0"/>
              <w:marRight w:val="0"/>
              <w:marTop w:val="0"/>
              <w:marBottom w:val="0"/>
              <w:divBdr>
                <w:top w:val="none" w:sz="0" w:space="0" w:color="auto"/>
                <w:left w:val="none" w:sz="0" w:space="0" w:color="auto"/>
                <w:bottom w:val="none" w:sz="0" w:space="0" w:color="auto"/>
                <w:right w:val="none" w:sz="0" w:space="0" w:color="auto"/>
              </w:divBdr>
              <w:divsChild>
                <w:div w:id="1742216632">
                  <w:marLeft w:val="0"/>
                  <w:marRight w:val="0"/>
                  <w:marTop w:val="0"/>
                  <w:marBottom w:val="0"/>
                  <w:divBdr>
                    <w:top w:val="none" w:sz="0" w:space="0" w:color="auto"/>
                    <w:left w:val="none" w:sz="0" w:space="0" w:color="auto"/>
                    <w:bottom w:val="none" w:sz="0" w:space="0" w:color="auto"/>
                    <w:right w:val="none" w:sz="0" w:space="0" w:color="auto"/>
                  </w:divBdr>
                  <w:divsChild>
                    <w:div w:id="1054935547">
                      <w:marLeft w:val="0"/>
                      <w:marRight w:val="0"/>
                      <w:marTop w:val="0"/>
                      <w:marBottom w:val="0"/>
                      <w:divBdr>
                        <w:top w:val="none" w:sz="0" w:space="0" w:color="auto"/>
                        <w:left w:val="none" w:sz="0" w:space="0" w:color="auto"/>
                        <w:bottom w:val="none" w:sz="0" w:space="0" w:color="auto"/>
                        <w:right w:val="none" w:sz="0" w:space="0" w:color="auto"/>
                      </w:divBdr>
                      <w:divsChild>
                        <w:div w:id="633416121">
                          <w:marLeft w:val="0"/>
                          <w:marRight w:val="0"/>
                          <w:marTop w:val="0"/>
                          <w:marBottom w:val="0"/>
                          <w:divBdr>
                            <w:top w:val="none" w:sz="0" w:space="0" w:color="auto"/>
                            <w:left w:val="none" w:sz="0" w:space="0" w:color="auto"/>
                            <w:bottom w:val="none" w:sz="0" w:space="0" w:color="auto"/>
                            <w:right w:val="none" w:sz="0" w:space="0" w:color="auto"/>
                          </w:divBdr>
                          <w:divsChild>
                            <w:div w:id="421075650">
                              <w:marLeft w:val="0"/>
                              <w:marRight w:val="0"/>
                              <w:marTop w:val="0"/>
                              <w:marBottom w:val="0"/>
                              <w:divBdr>
                                <w:top w:val="none" w:sz="0" w:space="0" w:color="auto"/>
                                <w:left w:val="none" w:sz="0" w:space="0" w:color="auto"/>
                                <w:bottom w:val="none" w:sz="0" w:space="0" w:color="auto"/>
                                <w:right w:val="none" w:sz="0" w:space="0" w:color="auto"/>
                              </w:divBdr>
                              <w:divsChild>
                                <w:div w:id="153183169">
                                  <w:marLeft w:val="0"/>
                                  <w:marRight w:val="0"/>
                                  <w:marTop w:val="0"/>
                                  <w:marBottom w:val="0"/>
                                  <w:divBdr>
                                    <w:top w:val="none" w:sz="0" w:space="0" w:color="auto"/>
                                    <w:left w:val="none" w:sz="0" w:space="0" w:color="auto"/>
                                    <w:bottom w:val="none" w:sz="0" w:space="0" w:color="auto"/>
                                    <w:right w:val="none" w:sz="0" w:space="0" w:color="auto"/>
                                  </w:divBdr>
                                  <w:divsChild>
                                    <w:div w:id="108013250">
                                      <w:marLeft w:val="0"/>
                                      <w:marRight w:val="0"/>
                                      <w:marTop w:val="0"/>
                                      <w:marBottom w:val="0"/>
                                      <w:divBdr>
                                        <w:top w:val="none" w:sz="0" w:space="0" w:color="auto"/>
                                        <w:left w:val="none" w:sz="0" w:space="0" w:color="auto"/>
                                        <w:bottom w:val="none" w:sz="0" w:space="0" w:color="auto"/>
                                        <w:right w:val="none" w:sz="0" w:space="0" w:color="auto"/>
                                      </w:divBdr>
                                    </w:div>
                                    <w:div w:id="1755005962">
                                      <w:marLeft w:val="0"/>
                                      <w:marRight w:val="0"/>
                                      <w:marTop w:val="0"/>
                                      <w:marBottom w:val="0"/>
                                      <w:divBdr>
                                        <w:top w:val="none" w:sz="0" w:space="0" w:color="auto"/>
                                        <w:left w:val="none" w:sz="0" w:space="0" w:color="auto"/>
                                        <w:bottom w:val="none" w:sz="0" w:space="0" w:color="auto"/>
                                        <w:right w:val="none" w:sz="0" w:space="0" w:color="auto"/>
                                      </w:divBdr>
                                    </w:div>
                                    <w:div w:id="1219630136">
                                      <w:marLeft w:val="0"/>
                                      <w:marRight w:val="0"/>
                                      <w:marTop w:val="0"/>
                                      <w:marBottom w:val="0"/>
                                      <w:divBdr>
                                        <w:top w:val="none" w:sz="0" w:space="0" w:color="auto"/>
                                        <w:left w:val="none" w:sz="0" w:space="0" w:color="auto"/>
                                        <w:bottom w:val="none" w:sz="0" w:space="0" w:color="auto"/>
                                        <w:right w:val="none" w:sz="0" w:space="0" w:color="auto"/>
                                      </w:divBdr>
                                    </w:div>
                                    <w:div w:id="108005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22131">
      <w:bodyDiv w:val="1"/>
      <w:marLeft w:val="0"/>
      <w:marRight w:val="0"/>
      <w:marTop w:val="0"/>
      <w:marBottom w:val="0"/>
      <w:divBdr>
        <w:top w:val="none" w:sz="0" w:space="0" w:color="auto"/>
        <w:left w:val="none" w:sz="0" w:space="0" w:color="auto"/>
        <w:bottom w:val="none" w:sz="0" w:space="0" w:color="auto"/>
        <w:right w:val="none" w:sz="0" w:space="0" w:color="auto"/>
      </w:divBdr>
      <w:divsChild>
        <w:div w:id="1117984947">
          <w:marLeft w:val="0"/>
          <w:marRight w:val="0"/>
          <w:marTop w:val="0"/>
          <w:marBottom w:val="0"/>
          <w:divBdr>
            <w:top w:val="none" w:sz="0" w:space="0" w:color="auto"/>
            <w:left w:val="none" w:sz="0" w:space="0" w:color="auto"/>
            <w:bottom w:val="none" w:sz="0" w:space="0" w:color="auto"/>
            <w:right w:val="none" w:sz="0" w:space="0" w:color="auto"/>
          </w:divBdr>
        </w:div>
        <w:div w:id="283344851">
          <w:marLeft w:val="0"/>
          <w:marRight w:val="0"/>
          <w:marTop w:val="0"/>
          <w:marBottom w:val="0"/>
          <w:divBdr>
            <w:top w:val="none" w:sz="0" w:space="0" w:color="auto"/>
            <w:left w:val="none" w:sz="0" w:space="0" w:color="auto"/>
            <w:bottom w:val="none" w:sz="0" w:space="0" w:color="auto"/>
            <w:right w:val="none" w:sz="0" w:space="0" w:color="auto"/>
          </w:divBdr>
        </w:div>
        <w:div w:id="1734618274">
          <w:marLeft w:val="0"/>
          <w:marRight w:val="0"/>
          <w:marTop w:val="0"/>
          <w:marBottom w:val="0"/>
          <w:divBdr>
            <w:top w:val="none" w:sz="0" w:space="0" w:color="auto"/>
            <w:left w:val="none" w:sz="0" w:space="0" w:color="auto"/>
            <w:bottom w:val="none" w:sz="0" w:space="0" w:color="auto"/>
            <w:right w:val="none" w:sz="0" w:space="0" w:color="auto"/>
          </w:divBdr>
        </w:div>
        <w:div w:id="1898277796">
          <w:marLeft w:val="0"/>
          <w:marRight w:val="0"/>
          <w:marTop w:val="0"/>
          <w:marBottom w:val="0"/>
          <w:divBdr>
            <w:top w:val="none" w:sz="0" w:space="0" w:color="auto"/>
            <w:left w:val="none" w:sz="0" w:space="0" w:color="auto"/>
            <w:bottom w:val="none" w:sz="0" w:space="0" w:color="auto"/>
            <w:right w:val="none" w:sz="0" w:space="0" w:color="auto"/>
          </w:divBdr>
          <w:divsChild>
            <w:div w:id="15845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1382">
      <w:bodyDiv w:val="1"/>
      <w:marLeft w:val="0"/>
      <w:marRight w:val="0"/>
      <w:marTop w:val="0"/>
      <w:marBottom w:val="0"/>
      <w:divBdr>
        <w:top w:val="none" w:sz="0" w:space="0" w:color="auto"/>
        <w:left w:val="none" w:sz="0" w:space="0" w:color="auto"/>
        <w:bottom w:val="none" w:sz="0" w:space="0" w:color="auto"/>
        <w:right w:val="none" w:sz="0" w:space="0" w:color="auto"/>
      </w:divBdr>
      <w:divsChild>
        <w:div w:id="542791152">
          <w:marLeft w:val="0"/>
          <w:marRight w:val="0"/>
          <w:marTop w:val="0"/>
          <w:marBottom w:val="0"/>
          <w:divBdr>
            <w:top w:val="none" w:sz="0" w:space="0" w:color="auto"/>
            <w:left w:val="none" w:sz="0" w:space="0" w:color="auto"/>
            <w:bottom w:val="none" w:sz="0" w:space="0" w:color="auto"/>
            <w:right w:val="none" w:sz="0" w:space="0" w:color="auto"/>
          </w:divBdr>
        </w:div>
        <w:div w:id="2046057931">
          <w:marLeft w:val="0"/>
          <w:marRight w:val="0"/>
          <w:marTop w:val="0"/>
          <w:marBottom w:val="0"/>
          <w:divBdr>
            <w:top w:val="none" w:sz="0" w:space="0" w:color="auto"/>
            <w:left w:val="none" w:sz="0" w:space="0" w:color="auto"/>
            <w:bottom w:val="none" w:sz="0" w:space="0" w:color="auto"/>
            <w:right w:val="none" w:sz="0" w:space="0" w:color="auto"/>
          </w:divBdr>
        </w:div>
        <w:div w:id="1340617353">
          <w:marLeft w:val="0"/>
          <w:marRight w:val="0"/>
          <w:marTop w:val="0"/>
          <w:marBottom w:val="0"/>
          <w:divBdr>
            <w:top w:val="none" w:sz="0" w:space="0" w:color="auto"/>
            <w:left w:val="none" w:sz="0" w:space="0" w:color="auto"/>
            <w:bottom w:val="none" w:sz="0" w:space="0" w:color="auto"/>
            <w:right w:val="none" w:sz="0" w:space="0" w:color="auto"/>
          </w:divBdr>
        </w:div>
        <w:div w:id="2004890458">
          <w:marLeft w:val="0"/>
          <w:marRight w:val="0"/>
          <w:marTop w:val="0"/>
          <w:marBottom w:val="0"/>
          <w:divBdr>
            <w:top w:val="none" w:sz="0" w:space="0" w:color="auto"/>
            <w:left w:val="none" w:sz="0" w:space="0" w:color="auto"/>
            <w:bottom w:val="none" w:sz="0" w:space="0" w:color="auto"/>
            <w:right w:val="none" w:sz="0" w:space="0" w:color="auto"/>
          </w:divBdr>
          <w:divsChild>
            <w:div w:id="10225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4567">
      <w:bodyDiv w:val="1"/>
      <w:marLeft w:val="0"/>
      <w:marRight w:val="0"/>
      <w:marTop w:val="0"/>
      <w:marBottom w:val="0"/>
      <w:divBdr>
        <w:top w:val="none" w:sz="0" w:space="0" w:color="auto"/>
        <w:left w:val="none" w:sz="0" w:space="0" w:color="auto"/>
        <w:bottom w:val="none" w:sz="0" w:space="0" w:color="auto"/>
        <w:right w:val="none" w:sz="0" w:space="0" w:color="auto"/>
      </w:divBdr>
      <w:divsChild>
        <w:div w:id="655644525">
          <w:marLeft w:val="0"/>
          <w:marRight w:val="1"/>
          <w:marTop w:val="0"/>
          <w:marBottom w:val="0"/>
          <w:divBdr>
            <w:top w:val="none" w:sz="0" w:space="0" w:color="auto"/>
            <w:left w:val="none" w:sz="0" w:space="0" w:color="auto"/>
            <w:bottom w:val="none" w:sz="0" w:space="0" w:color="auto"/>
            <w:right w:val="none" w:sz="0" w:space="0" w:color="auto"/>
          </w:divBdr>
          <w:divsChild>
            <w:div w:id="1244876740">
              <w:marLeft w:val="0"/>
              <w:marRight w:val="0"/>
              <w:marTop w:val="0"/>
              <w:marBottom w:val="0"/>
              <w:divBdr>
                <w:top w:val="none" w:sz="0" w:space="0" w:color="auto"/>
                <w:left w:val="none" w:sz="0" w:space="0" w:color="auto"/>
                <w:bottom w:val="none" w:sz="0" w:space="0" w:color="auto"/>
                <w:right w:val="none" w:sz="0" w:space="0" w:color="auto"/>
              </w:divBdr>
              <w:divsChild>
                <w:div w:id="58410491">
                  <w:marLeft w:val="0"/>
                  <w:marRight w:val="1"/>
                  <w:marTop w:val="0"/>
                  <w:marBottom w:val="0"/>
                  <w:divBdr>
                    <w:top w:val="none" w:sz="0" w:space="0" w:color="auto"/>
                    <w:left w:val="none" w:sz="0" w:space="0" w:color="auto"/>
                    <w:bottom w:val="none" w:sz="0" w:space="0" w:color="auto"/>
                    <w:right w:val="none" w:sz="0" w:space="0" w:color="auto"/>
                  </w:divBdr>
                  <w:divsChild>
                    <w:div w:id="1747025619">
                      <w:marLeft w:val="0"/>
                      <w:marRight w:val="0"/>
                      <w:marTop w:val="0"/>
                      <w:marBottom w:val="0"/>
                      <w:divBdr>
                        <w:top w:val="none" w:sz="0" w:space="0" w:color="auto"/>
                        <w:left w:val="none" w:sz="0" w:space="0" w:color="auto"/>
                        <w:bottom w:val="none" w:sz="0" w:space="0" w:color="auto"/>
                        <w:right w:val="none" w:sz="0" w:space="0" w:color="auto"/>
                      </w:divBdr>
                      <w:divsChild>
                        <w:div w:id="980039977">
                          <w:marLeft w:val="0"/>
                          <w:marRight w:val="0"/>
                          <w:marTop w:val="0"/>
                          <w:marBottom w:val="0"/>
                          <w:divBdr>
                            <w:top w:val="none" w:sz="0" w:space="0" w:color="auto"/>
                            <w:left w:val="none" w:sz="0" w:space="0" w:color="auto"/>
                            <w:bottom w:val="none" w:sz="0" w:space="0" w:color="auto"/>
                            <w:right w:val="none" w:sz="0" w:space="0" w:color="auto"/>
                          </w:divBdr>
                          <w:divsChild>
                            <w:div w:id="1017735587">
                              <w:marLeft w:val="0"/>
                              <w:marRight w:val="0"/>
                              <w:marTop w:val="120"/>
                              <w:marBottom w:val="360"/>
                              <w:divBdr>
                                <w:top w:val="none" w:sz="0" w:space="0" w:color="auto"/>
                                <w:left w:val="none" w:sz="0" w:space="0" w:color="auto"/>
                                <w:bottom w:val="none" w:sz="0" w:space="0" w:color="auto"/>
                                <w:right w:val="none" w:sz="0" w:space="0" w:color="auto"/>
                              </w:divBdr>
                              <w:divsChild>
                                <w:div w:id="1071661107">
                                  <w:marLeft w:val="0"/>
                                  <w:marRight w:val="0"/>
                                  <w:marTop w:val="0"/>
                                  <w:marBottom w:val="0"/>
                                  <w:divBdr>
                                    <w:top w:val="none" w:sz="0" w:space="0" w:color="auto"/>
                                    <w:left w:val="none" w:sz="0" w:space="0" w:color="auto"/>
                                    <w:bottom w:val="none" w:sz="0" w:space="0" w:color="auto"/>
                                    <w:right w:val="none" w:sz="0" w:space="0" w:color="auto"/>
                                  </w:divBdr>
                                </w:div>
                                <w:div w:id="177500948">
                                  <w:marLeft w:val="0"/>
                                  <w:marRight w:val="0"/>
                                  <w:marTop w:val="0"/>
                                  <w:marBottom w:val="0"/>
                                  <w:divBdr>
                                    <w:top w:val="none" w:sz="0" w:space="0" w:color="auto"/>
                                    <w:left w:val="none" w:sz="0" w:space="0" w:color="auto"/>
                                    <w:bottom w:val="none" w:sz="0" w:space="0" w:color="auto"/>
                                    <w:right w:val="none" w:sz="0" w:space="0" w:color="auto"/>
                                  </w:divBdr>
                                </w:div>
                                <w:div w:id="24716785">
                                  <w:marLeft w:val="0"/>
                                  <w:marRight w:val="0"/>
                                  <w:marTop w:val="0"/>
                                  <w:marBottom w:val="0"/>
                                  <w:divBdr>
                                    <w:top w:val="none" w:sz="0" w:space="0" w:color="auto"/>
                                    <w:left w:val="none" w:sz="0" w:space="0" w:color="auto"/>
                                    <w:bottom w:val="none" w:sz="0" w:space="0" w:color="auto"/>
                                    <w:right w:val="none" w:sz="0" w:space="0" w:color="auto"/>
                                  </w:divBdr>
                                </w:div>
                                <w:div w:id="715205450">
                                  <w:marLeft w:val="0"/>
                                  <w:marRight w:val="0"/>
                                  <w:marTop w:val="0"/>
                                  <w:marBottom w:val="0"/>
                                  <w:divBdr>
                                    <w:top w:val="none" w:sz="0" w:space="0" w:color="auto"/>
                                    <w:left w:val="none" w:sz="0" w:space="0" w:color="auto"/>
                                    <w:bottom w:val="none" w:sz="0" w:space="0" w:color="auto"/>
                                    <w:right w:val="none" w:sz="0" w:space="0" w:color="auto"/>
                                  </w:divBdr>
                                  <w:divsChild>
                                    <w:div w:id="3329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96540">
      <w:bodyDiv w:val="1"/>
      <w:marLeft w:val="0"/>
      <w:marRight w:val="0"/>
      <w:marTop w:val="0"/>
      <w:marBottom w:val="0"/>
      <w:divBdr>
        <w:top w:val="none" w:sz="0" w:space="0" w:color="auto"/>
        <w:left w:val="none" w:sz="0" w:space="0" w:color="auto"/>
        <w:bottom w:val="none" w:sz="0" w:space="0" w:color="auto"/>
        <w:right w:val="none" w:sz="0" w:space="0" w:color="auto"/>
      </w:divBdr>
      <w:divsChild>
        <w:div w:id="1385254884">
          <w:marLeft w:val="0"/>
          <w:marRight w:val="0"/>
          <w:marTop w:val="0"/>
          <w:marBottom w:val="0"/>
          <w:divBdr>
            <w:top w:val="none" w:sz="0" w:space="0" w:color="auto"/>
            <w:left w:val="none" w:sz="0" w:space="0" w:color="auto"/>
            <w:bottom w:val="none" w:sz="0" w:space="0" w:color="auto"/>
            <w:right w:val="none" w:sz="0" w:space="0" w:color="auto"/>
          </w:divBdr>
          <w:divsChild>
            <w:div w:id="1202283999">
              <w:marLeft w:val="0"/>
              <w:marRight w:val="0"/>
              <w:marTop w:val="0"/>
              <w:marBottom w:val="0"/>
              <w:divBdr>
                <w:top w:val="none" w:sz="0" w:space="0" w:color="auto"/>
                <w:left w:val="none" w:sz="0" w:space="0" w:color="auto"/>
                <w:bottom w:val="none" w:sz="0" w:space="0" w:color="auto"/>
                <w:right w:val="none" w:sz="0" w:space="0" w:color="auto"/>
              </w:divBdr>
              <w:divsChild>
                <w:div w:id="1808008417">
                  <w:marLeft w:val="0"/>
                  <w:marRight w:val="-6084"/>
                  <w:marTop w:val="0"/>
                  <w:marBottom w:val="0"/>
                  <w:divBdr>
                    <w:top w:val="none" w:sz="0" w:space="0" w:color="auto"/>
                    <w:left w:val="none" w:sz="0" w:space="0" w:color="auto"/>
                    <w:bottom w:val="none" w:sz="0" w:space="0" w:color="auto"/>
                    <w:right w:val="none" w:sz="0" w:space="0" w:color="auto"/>
                  </w:divBdr>
                  <w:divsChild>
                    <w:div w:id="907114520">
                      <w:marLeft w:val="0"/>
                      <w:marRight w:val="5844"/>
                      <w:marTop w:val="0"/>
                      <w:marBottom w:val="0"/>
                      <w:divBdr>
                        <w:top w:val="none" w:sz="0" w:space="0" w:color="auto"/>
                        <w:left w:val="none" w:sz="0" w:space="0" w:color="auto"/>
                        <w:bottom w:val="none" w:sz="0" w:space="0" w:color="auto"/>
                        <w:right w:val="none" w:sz="0" w:space="0" w:color="auto"/>
                      </w:divBdr>
                      <w:divsChild>
                        <w:div w:id="371809938">
                          <w:marLeft w:val="0"/>
                          <w:marRight w:val="0"/>
                          <w:marTop w:val="0"/>
                          <w:marBottom w:val="0"/>
                          <w:divBdr>
                            <w:top w:val="none" w:sz="0" w:space="0" w:color="auto"/>
                            <w:left w:val="none" w:sz="0" w:space="0" w:color="auto"/>
                            <w:bottom w:val="none" w:sz="0" w:space="0" w:color="auto"/>
                            <w:right w:val="none" w:sz="0" w:space="0" w:color="auto"/>
                          </w:divBdr>
                          <w:divsChild>
                            <w:div w:id="1631204660">
                              <w:marLeft w:val="0"/>
                              <w:marRight w:val="0"/>
                              <w:marTop w:val="120"/>
                              <w:marBottom w:val="360"/>
                              <w:divBdr>
                                <w:top w:val="none" w:sz="0" w:space="0" w:color="auto"/>
                                <w:left w:val="none" w:sz="0" w:space="0" w:color="auto"/>
                                <w:bottom w:val="none" w:sz="0" w:space="0" w:color="auto"/>
                                <w:right w:val="none" w:sz="0" w:space="0" w:color="auto"/>
                              </w:divBdr>
                              <w:divsChild>
                                <w:div w:id="218135413">
                                  <w:marLeft w:val="0"/>
                                  <w:marRight w:val="0"/>
                                  <w:marTop w:val="0"/>
                                  <w:marBottom w:val="0"/>
                                  <w:divBdr>
                                    <w:top w:val="none" w:sz="0" w:space="0" w:color="auto"/>
                                    <w:left w:val="none" w:sz="0" w:space="0" w:color="auto"/>
                                    <w:bottom w:val="none" w:sz="0" w:space="0" w:color="auto"/>
                                    <w:right w:val="none" w:sz="0" w:space="0" w:color="auto"/>
                                  </w:divBdr>
                                </w:div>
                                <w:div w:id="1015038217">
                                  <w:marLeft w:val="0"/>
                                  <w:marRight w:val="0"/>
                                  <w:marTop w:val="0"/>
                                  <w:marBottom w:val="0"/>
                                  <w:divBdr>
                                    <w:top w:val="none" w:sz="0" w:space="0" w:color="auto"/>
                                    <w:left w:val="none" w:sz="0" w:space="0" w:color="auto"/>
                                    <w:bottom w:val="none" w:sz="0" w:space="0" w:color="auto"/>
                                    <w:right w:val="none" w:sz="0" w:space="0" w:color="auto"/>
                                  </w:divBdr>
                                </w:div>
                                <w:div w:id="1552309353">
                                  <w:marLeft w:val="0"/>
                                  <w:marRight w:val="0"/>
                                  <w:marTop w:val="0"/>
                                  <w:marBottom w:val="0"/>
                                  <w:divBdr>
                                    <w:top w:val="none" w:sz="0" w:space="0" w:color="auto"/>
                                    <w:left w:val="none" w:sz="0" w:space="0" w:color="auto"/>
                                    <w:bottom w:val="none" w:sz="0" w:space="0" w:color="auto"/>
                                    <w:right w:val="none" w:sz="0" w:space="0" w:color="auto"/>
                                  </w:divBdr>
                                </w:div>
                                <w:div w:id="16525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35097">
      <w:bodyDiv w:val="1"/>
      <w:marLeft w:val="0"/>
      <w:marRight w:val="0"/>
      <w:marTop w:val="0"/>
      <w:marBottom w:val="0"/>
      <w:divBdr>
        <w:top w:val="none" w:sz="0" w:space="0" w:color="auto"/>
        <w:left w:val="none" w:sz="0" w:space="0" w:color="auto"/>
        <w:bottom w:val="none" w:sz="0" w:space="0" w:color="auto"/>
        <w:right w:val="none" w:sz="0" w:space="0" w:color="auto"/>
      </w:divBdr>
      <w:divsChild>
        <w:div w:id="2127309983">
          <w:marLeft w:val="0"/>
          <w:marRight w:val="0"/>
          <w:marTop w:val="0"/>
          <w:marBottom w:val="0"/>
          <w:divBdr>
            <w:top w:val="none" w:sz="0" w:space="0" w:color="auto"/>
            <w:left w:val="none" w:sz="0" w:space="0" w:color="auto"/>
            <w:bottom w:val="none" w:sz="0" w:space="0" w:color="auto"/>
            <w:right w:val="none" w:sz="0" w:space="0" w:color="auto"/>
          </w:divBdr>
        </w:div>
        <w:div w:id="1948196836">
          <w:marLeft w:val="0"/>
          <w:marRight w:val="0"/>
          <w:marTop w:val="0"/>
          <w:marBottom w:val="0"/>
          <w:divBdr>
            <w:top w:val="none" w:sz="0" w:space="0" w:color="auto"/>
            <w:left w:val="none" w:sz="0" w:space="0" w:color="auto"/>
            <w:bottom w:val="none" w:sz="0" w:space="0" w:color="auto"/>
            <w:right w:val="none" w:sz="0" w:space="0" w:color="auto"/>
          </w:divBdr>
        </w:div>
        <w:div w:id="236207780">
          <w:marLeft w:val="0"/>
          <w:marRight w:val="0"/>
          <w:marTop w:val="0"/>
          <w:marBottom w:val="0"/>
          <w:divBdr>
            <w:top w:val="none" w:sz="0" w:space="0" w:color="auto"/>
            <w:left w:val="none" w:sz="0" w:space="0" w:color="auto"/>
            <w:bottom w:val="none" w:sz="0" w:space="0" w:color="auto"/>
            <w:right w:val="none" w:sz="0" w:space="0" w:color="auto"/>
          </w:divBdr>
        </w:div>
        <w:div w:id="1880390858">
          <w:marLeft w:val="0"/>
          <w:marRight w:val="0"/>
          <w:marTop w:val="0"/>
          <w:marBottom w:val="0"/>
          <w:divBdr>
            <w:top w:val="none" w:sz="0" w:space="0" w:color="auto"/>
            <w:left w:val="none" w:sz="0" w:space="0" w:color="auto"/>
            <w:bottom w:val="none" w:sz="0" w:space="0" w:color="auto"/>
            <w:right w:val="none" w:sz="0" w:space="0" w:color="auto"/>
          </w:divBdr>
          <w:divsChild>
            <w:div w:id="6697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0020">
      <w:bodyDiv w:val="1"/>
      <w:marLeft w:val="0"/>
      <w:marRight w:val="0"/>
      <w:marTop w:val="0"/>
      <w:marBottom w:val="0"/>
      <w:divBdr>
        <w:top w:val="none" w:sz="0" w:space="0" w:color="auto"/>
        <w:left w:val="none" w:sz="0" w:space="0" w:color="auto"/>
        <w:bottom w:val="none" w:sz="0" w:space="0" w:color="auto"/>
        <w:right w:val="none" w:sz="0" w:space="0" w:color="auto"/>
      </w:divBdr>
      <w:divsChild>
        <w:div w:id="2049648269">
          <w:marLeft w:val="0"/>
          <w:marRight w:val="0"/>
          <w:marTop w:val="0"/>
          <w:marBottom w:val="0"/>
          <w:divBdr>
            <w:top w:val="none" w:sz="0" w:space="0" w:color="auto"/>
            <w:left w:val="none" w:sz="0" w:space="0" w:color="auto"/>
            <w:bottom w:val="none" w:sz="0" w:space="0" w:color="auto"/>
            <w:right w:val="none" w:sz="0" w:space="0" w:color="auto"/>
          </w:divBdr>
          <w:divsChild>
            <w:div w:id="1039891828">
              <w:marLeft w:val="0"/>
              <w:marRight w:val="0"/>
              <w:marTop w:val="0"/>
              <w:marBottom w:val="0"/>
              <w:divBdr>
                <w:top w:val="none" w:sz="0" w:space="0" w:color="auto"/>
                <w:left w:val="none" w:sz="0" w:space="0" w:color="auto"/>
                <w:bottom w:val="none" w:sz="0" w:space="0" w:color="auto"/>
                <w:right w:val="none" w:sz="0" w:space="0" w:color="auto"/>
              </w:divBdr>
              <w:divsChild>
                <w:div w:id="786654620">
                  <w:marLeft w:val="0"/>
                  <w:marRight w:val="-6084"/>
                  <w:marTop w:val="0"/>
                  <w:marBottom w:val="0"/>
                  <w:divBdr>
                    <w:top w:val="none" w:sz="0" w:space="0" w:color="auto"/>
                    <w:left w:val="none" w:sz="0" w:space="0" w:color="auto"/>
                    <w:bottom w:val="none" w:sz="0" w:space="0" w:color="auto"/>
                    <w:right w:val="none" w:sz="0" w:space="0" w:color="auto"/>
                  </w:divBdr>
                  <w:divsChild>
                    <w:div w:id="1627925572">
                      <w:marLeft w:val="0"/>
                      <w:marRight w:val="5844"/>
                      <w:marTop w:val="0"/>
                      <w:marBottom w:val="0"/>
                      <w:divBdr>
                        <w:top w:val="none" w:sz="0" w:space="0" w:color="auto"/>
                        <w:left w:val="none" w:sz="0" w:space="0" w:color="auto"/>
                        <w:bottom w:val="none" w:sz="0" w:space="0" w:color="auto"/>
                        <w:right w:val="none" w:sz="0" w:space="0" w:color="auto"/>
                      </w:divBdr>
                      <w:divsChild>
                        <w:div w:id="1517042331">
                          <w:marLeft w:val="0"/>
                          <w:marRight w:val="0"/>
                          <w:marTop w:val="0"/>
                          <w:marBottom w:val="0"/>
                          <w:divBdr>
                            <w:top w:val="none" w:sz="0" w:space="0" w:color="auto"/>
                            <w:left w:val="none" w:sz="0" w:space="0" w:color="auto"/>
                            <w:bottom w:val="none" w:sz="0" w:space="0" w:color="auto"/>
                            <w:right w:val="none" w:sz="0" w:space="0" w:color="auto"/>
                          </w:divBdr>
                          <w:divsChild>
                            <w:div w:id="2027973595">
                              <w:marLeft w:val="0"/>
                              <w:marRight w:val="0"/>
                              <w:marTop w:val="120"/>
                              <w:marBottom w:val="360"/>
                              <w:divBdr>
                                <w:top w:val="none" w:sz="0" w:space="0" w:color="auto"/>
                                <w:left w:val="none" w:sz="0" w:space="0" w:color="auto"/>
                                <w:bottom w:val="none" w:sz="0" w:space="0" w:color="auto"/>
                                <w:right w:val="none" w:sz="0" w:space="0" w:color="auto"/>
                              </w:divBdr>
                              <w:divsChild>
                                <w:div w:id="362291794">
                                  <w:marLeft w:val="0"/>
                                  <w:marRight w:val="0"/>
                                  <w:marTop w:val="0"/>
                                  <w:marBottom w:val="0"/>
                                  <w:divBdr>
                                    <w:top w:val="none" w:sz="0" w:space="0" w:color="auto"/>
                                    <w:left w:val="none" w:sz="0" w:space="0" w:color="auto"/>
                                    <w:bottom w:val="none" w:sz="0" w:space="0" w:color="auto"/>
                                    <w:right w:val="none" w:sz="0" w:space="0" w:color="auto"/>
                                  </w:divBdr>
                                </w:div>
                                <w:div w:id="945043540">
                                  <w:marLeft w:val="0"/>
                                  <w:marRight w:val="0"/>
                                  <w:marTop w:val="0"/>
                                  <w:marBottom w:val="0"/>
                                  <w:divBdr>
                                    <w:top w:val="none" w:sz="0" w:space="0" w:color="auto"/>
                                    <w:left w:val="none" w:sz="0" w:space="0" w:color="auto"/>
                                    <w:bottom w:val="none" w:sz="0" w:space="0" w:color="auto"/>
                                    <w:right w:val="none" w:sz="0" w:space="0" w:color="auto"/>
                                  </w:divBdr>
                                </w:div>
                                <w:div w:id="1566645370">
                                  <w:marLeft w:val="0"/>
                                  <w:marRight w:val="0"/>
                                  <w:marTop w:val="0"/>
                                  <w:marBottom w:val="0"/>
                                  <w:divBdr>
                                    <w:top w:val="none" w:sz="0" w:space="0" w:color="auto"/>
                                    <w:left w:val="none" w:sz="0" w:space="0" w:color="auto"/>
                                    <w:bottom w:val="none" w:sz="0" w:space="0" w:color="auto"/>
                                    <w:right w:val="none" w:sz="0" w:space="0" w:color="auto"/>
                                  </w:divBdr>
                                </w:div>
                                <w:div w:id="20622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98958">
      <w:bodyDiv w:val="1"/>
      <w:marLeft w:val="0"/>
      <w:marRight w:val="0"/>
      <w:marTop w:val="0"/>
      <w:marBottom w:val="0"/>
      <w:divBdr>
        <w:top w:val="none" w:sz="0" w:space="0" w:color="auto"/>
        <w:left w:val="none" w:sz="0" w:space="0" w:color="auto"/>
        <w:bottom w:val="none" w:sz="0" w:space="0" w:color="auto"/>
        <w:right w:val="none" w:sz="0" w:space="0" w:color="auto"/>
      </w:divBdr>
      <w:divsChild>
        <w:div w:id="1740784118">
          <w:marLeft w:val="0"/>
          <w:marRight w:val="0"/>
          <w:marTop w:val="0"/>
          <w:marBottom w:val="0"/>
          <w:divBdr>
            <w:top w:val="none" w:sz="0" w:space="0" w:color="auto"/>
            <w:left w:val="none" w:sz="0" w:space="0" w:color="auto"/>
            <w:bottom w:val="none" w:sz="0" w:space="0" w:color="auto"/>
            <w:right w:val="none" w:sz="0" w:space="0" w:color="auto"/>
          </w:divBdr>
        </w:div>
      </w:divsChild>
    </w:div>
    <w:div w:id="183446459">
      <w:bodyDiv w:val="1"/>
      <w:marLeft w:val="0"/>
      <w:marRight w:val="0"/>
      <w:marTop w:val="0"/>
      <w:marBottom w:val="0"/>
      <w:divBdr>
        <w:top w:val="none" w:sz="0" w:space="0" w:color="auto"/>
        <w:left w:val="none" w:sz="0" w:space="0" w:color="auto"/>
        <w:bottom w:val="none" w:sz="0" w:space="0" w:color="auto"/>
        <w:right w:val="none" w:sz="0" w:space="0" w:color="auto"/>
      </w:divBdr>
      <w:divsChild>
        <w:div w:id="1122263564">
          <w:marLeft w:val="0"/>
          <w:marRight w:val="0"/>
          <w:marTop w:val="0"/>
          <w:marBottom w:val="0"/>
          <w:divBdr>
            <w:top w:val="none" w:sz="0" w:space="0" w:color="auto"/>
            <w:left w:val="none" w:sz="0" w:space="0" w:color="auto"/>
            <w:bottom w:val="none" w:sz="0" w:space="0" w:color="auto"/>
            <w:right w:val="none" w:sz="0" w:space="0" w:color="auto"/>
          </w:divBdr>
        </w:div>
      </w:divsChild>
    </w:div>
    <w:div w:id="183986697">
      <w:bodyDiv w:val="1"/>
      <w:marLeft w:val="0"/>
      <w:marRight w:val="0"/>
      <w:marTop w:val="0"/>
      <w:marBottom w:val="0"/>
      <w:divBdr>
        <w:top w:val="none" w:sz="0" w:space="0" w:color="auto"/>
        <w:left w:val="none" w:sz="0" w:space="0" w:color="auto"/>
        <w:bottom w:val="none" w:sz="0" w:space="0" w:color="auto"/>
        <w:right w:val="none" w:sz="0" w:space="0" w:color="auto"/>
      </w:divBdr>
      <w:divsChild>
        <w:div w:id="1821577424">
          <w:marLeft w:val="0"/>
          <w:marRight w:val="0"/>
          <w:marTop w:val="0"/>
          <w:marBottom w:val="0"/>
          <w:divBdr>
            <w:top w:val="none" w:sz="0" w:space="0" w:color="auto"/>
            <w:left w:val="none" w:sz="0" w:space="0" w:color="auto"/>
            <w:bottom w:val="none" w:sz="0" w:space="0" w:color="auto"/>
            <w:right w:val="none" w:sz="0" w:space="0" w:color="auto"/>
          </w:divBdr>
        </w:div>
        <w:div w:id="2088961840">
          <w:marLeft w:val="0"/>
          <w:marRight w:val="0"/>
          <w:marTop w:val="0"/>
          <w:marBottom w:val="0"/>
          <w:divBdr>
            <w:top w:val="none" w:sz="0" w:space="0" w:color="auto"/>
            <w:left w:val="none" w:sz="0" w:space="0" w:color="auto"/>
            <w:bottom w:val="none" w:sz="0" w:space="0" w:color="auto"/>
            <w:right w:val="none" w:sz="0" w:space="0" w:color="auto"/>
          </w:divBdr>
        </w:div>
        <w:div w:id="1081370838">
          <w:marLeft w:val="0"/>
          <w:marRight w:val="0"/>
          <w:marTop w:val="0"/>
          <w:marBottom w:val="0"/>
          <w:divBdr>
            <w:top w:val="none" w:sz="0" w:space="0" w:color="auto"/>
            <w:left w:val="none" w:sz="0" w:space="0" w:color="auto"/>
            <w:bottom w:val="none" w:sz="0" w:space="0" w:color="auto"/>
            <w:right w:val="none" w:sz="0" w:space="0" w:color="auto"/>
          </w:divBdr>
        </w:div>
        <w:div w:id="1858806196">
          <w:marLeft w:val="0"/>
          <w:marRight w:val="0"/>
          <w:marTop w:val="0"/>
          <w:marBottom w:val="0"/>
          <w:divBdr>
            <w:top w:val="none" w:sz="0" w:space="0" w:color="auto"/>
            <w:left w:val="none" w:sz="0" w:space="0" w:color="auto"/>
            <w:bottom w:val="none" w:sz="0" w:space="0" w:color="auto"/>
            <w:right w:val="none" w:sz="0" w:space="0" w:color="auto"/>
          </w:divBdr>
        </w:div>
      </w:divsChild>
    </w:div>
    <w:div w:id="194462695">
      <w:bodyDiv w:val="1"/>
      <w:marLeft w:val="0"/>
      <w:marRight w:val="0"/>
      <w:marTop w:val="0"/>
      <w:marBottom w:val="0"/>
      <w:divBdr>
        <w:top w:val="none" w:sz="0" w:space="0" w:color="auto"/>
        <w:left w:val="none" w:sz="0" w:space="0" w:color="auto"/>
        <w:bottom w:val="none" w:sz="0" w:space="0" w:color="auto"/>
        <w:right w:val="none" w:sz="0" w:space="0" w:color="auto"/>
      </w:divBdr>
      <w:divsChild>
        <w:div w:id="1566141367">
          <w:marLeft w:val="0"/>
          <w:marRight w:val="0"/>
          <w:marTop w:val="0"/>
          <w:marBottom w:val="0"/>
          <w:divBdr>
            <w:top w:val="none" w:sz="0" w:space="0" w:color="auto"/>
            <w:left w:val="none" w:sz="0" w:space="0" w:color="auto"/>
            <w:bottom w:val="none" w:sz="0" w:space="0" w:color="auto"/>
            <w:right w:val="none" w:sz="0" w:space="0" w:color="auto"/>
          </w:divBdr>
        </w:div>
        <w:div w:id="2027098961">
          <w:marLeft w:val="0"/>
          <w:marRight w:val="0"/>
          <w:marTop w:val="0"/>
          <w:marBottom w:val="0"/>
          <w:divBdr>
            <w:top w:val="none" w:sz="0" w:space="0" w:color="auto"/>
            <w:left w:val="none" w:sz="0" w:space="0" w:color="auto"/>
            <w:bottom w:val="none" w:sz="0" w:space="0" w:color="auto"/>
            <w:right w:val="none" w:sz="0" w:space="0" w:color="auto"/>
          </w:divBdr>
        </w:div>
      </w:divsChild>
    </w:div>
    <w:div w:id="195847421">
      <w:bodyDiv w:val="1"/>
      <w:marLeft w:val="0"/>
      <w:marRight w:val="0"/>
      <w:marTop w:val="0"/>
      <w:marBottom w:val="0"/>
      <w:divBdr>
        <w:top w:val="none" w:sz="0" w:space="0" w:color="auto"/>
        <w:left w:val="none" w:sz="0" w:space="0" w:color="auto"/>
        <w:bottom w:val="none" w:sz="0" w:space="0" w:color="auto"/>
        <w:right w:val="none" w:sz="0" w:space="0" w:color="auto"/>
      </w:divBdr>
      <w:divsChild>
        <w:div w:id="1960336287">
          <w:marLeft w:val="0"/>
          <w:marRight w:val="0"/>
          <w:marTop w:val="0"/>
          <w:marBottom w:val="0"/>
          <w:divBdr>
            <w:top w:val="none" w:sz="0" w:space="0" w:color="auto"/>
            <w:left w:val="none" w:sz="0" w:space="0" w:color="auto"/>
            <w:bottom w:val="none" w:sz="0" w:space="0" w:color="auto"/>
            <w:right w:val="none" w:sz="0" w:space="0" w:color="auto"/>
          </w:divBdr>
          <w:divsChild>
            <w:div w:id="1691905672">
              <w:marLeft w:val="0"/>
              <w:marRight w:val="0"/>
              <w:marTop w:val="0"/>
              <w:marBottom w:val="0"/>
              <w:divBdr>
                <w:top w:val="none" w:sz="0" w:space="0" w:color="auto"/>
                <w:left w:val="none" w:sz="0" w:space="0" w:color="auto"/>
                <w:bottom w:val="none" w:sz="0" w:space="0" w:color="auto"/>
                <w:right w:val="none" w:sz="0" w:space="0" w:color="auto"/>
              </w:divBdr>
              <w:divsChild>
                <w:div w:id="1591965744">
                  <w:marLeft w:val="0"/>
                  <w:marRight w:val="-6084"/>
                  <w:marTop w:val="0"/>
                  <w:marBottom w:val="0"/>
                  <w:divBdr>
                    <w:top w:val="none" w:sz="0" w:space="0" w:color="auto"/>
                    <w:left w:val="none" w:sz="0" w:space="0" w:color="auto"/>
                    <w:bottom w:val="none" w:sz="0" w:space="0" w:color="auto"/>
                    <w:right w:val="none" w:sz="0" w:space="0" w:color="auto"/>
                  </w:divBdr>
                  <w:divsChild>
                    <w:div w:id="833103960">
                      <w:marLeft w:val="0"/>
                      <w:marRight w:val="5844"/>
                      <w:marTop w:val="0"/>
                      <w:marBottom w:val="0"/>
                      <w:divBdr>
                        <w:top w:val="none" w:sz="0" w:space="0" w:color="auto"/>
                        <w:left w:val="none" w:sz="0" w:space="0" w:color="auto"/>
                        <w:bottom w:val="none" w:sz="0" w:space="0" w:color="auto"/>
                        <w:right w:val="none" w:sz="0" w:space="0" w:color="auto"/>
                      </w:divBdr>
                      <w:divsChild>
                        <w:div w:id="254486492">
                          <w:marLeft w:val="0"/>
                          <w:marRight w:val="0"/>
                          <w:marTop w:val="0"/>
                          <w:marBottom w:val="0"/>
                          <w:divBdr>
                            <w:top w:val="none" w:sz="0" w:space="0" w:color="auto"/>
                            <w:left w:val="none" w:sz="0" w:space="0" w:color="auto"/>
                            <w:bottom w:val="none" w:sz="0" w:space="0" w:color="auto"/>
                            <w:right w:val="none" w:sz="0" w:space="0" w:color="auto"/>
                          </w:divBdr>
                          <w:divsChild>
                            <w:div w:id="1537617386">
                              <w:marLeft w:val="0"/>
                              <w:marRight w:val="0"/>
                              <w:marTop w:val="120"/>
                              <w:marBottom w:val="360"/>
                              <w:divBdr>
                                <w:top w:val="none" w:sz="0" w:space="0" w:color="auto"/>
                                <w:left w:val="none" w:sz="0" w:space="0" w:color="auto"/>
                                <w:bottom w:val="none" w:sz="0" w:space="0" w:color="auto"/>
                                <w:right w:val="none" w:sz="0" w:space="0" w:color="auto"/>
                              </w:divBdr>
                              <w:divsChild>
                                <w:div w:id="401566284">
                                  <w:marLeft w:val="0"/>
                                  <w:marRight w:val="0"/>
                                  <w:marTop w:val="0"/>
                                  <w:marBottom w:val="0"/>
                                  <w:divBdr>
                                    <w:top w:val="none" w:sz="0" w:space="0" w:color="auto"/>
                                    <w:left w:val="none" w:sz="0" w:space="0" w:color="auto"/>
                                    <w:bottom w:val="none" w:sz="0" w:space="0" w:color="auto"/>
                                    <w:right w:val="none" w:sz="0" w:space="0" w:color="auto"/>
                                  </w:divBdr>
                                </w:div>
                                <w:div w:id="439228286">
                                  <w:marLeft w:val="0"/>
                                  <w:marRight w:val="0"/>
                                  <w:marTop w:val="0"/>
                                  <w:marBottom w:val="0"/>
                                  <w:divBdr>
                                    <w:top w:val="none" w:sz="0" w:space="0" w:color="auto"/>
                                    <w:left w:val="none" w:sz="0" w:space="0" w:color="auto"/>
                                    <w:bottom w:val="none" w:sz="0" w:space="0" w:color="auto"/>
                                    <w:right w:val="none" w:sz="0" w:space="0" w:color="auto"/>
                                  </w:divBdr>
                                </w:div>
                                <w:div w:id="1290472156">
                                  <w:marLeft w:val="0"/>
                                  <w:marRight w:val="0"/>
                                  <w:marTop w:val="0"/>
                                  <w:marBottom w:val="0"/>
                                  <w:divBdr>
                                    <w:top w:val="none" w:sz="0" w:space="0" w:color="auto"/>
                                    <w:left w:val="none" w:sz="0" w:space="0" w:color="auto"/>
                                    <w:bottom w:val="none" w:sz="0" w:space="0" w:color="auto"/>
                                    <w:right w:val="none" w:sz="0" w:space="0" w:color="auto"/>
                                  </w:divBdr>
                                </w:div>
                                <w:div w:id="21220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17712">
      <w:bodyDiv w:val="1"/>
      <w:marLeft w:val="0"/>
      <w:marRight w:val="0"/>
      <w:marTop w:val="0"/>
      <w:marBottom w:val="0"/>
      <w:divBdr>
        <w:top w:val="none" w:sz="0" w:space="0" w:color="auto"/>
        <w:left w:val="none" w:sz="0" w:space="0" w:color="auto"/>
        <w:bottom w:val="none" w:sz="0" w:space="0" w:color="auto"/>
        <w:right w:val="none" w:sz="0" w:space="0" w:color="auto"/>
      </w:divBdr>
      <w:divsChild>
        <w:div w:id="479344394">
          <w:marLeft w:val="0"/>
          <w:marRight w:val="0"/>
          <w:marTop w:val="0"/>
          <w:marBottom w:val="0"/>
          <w:divBdr>
            <w:top w:val="none" w:sz="0" w:space="0" w:color="auto"/>
            <w:left w:val="none" w:sz="0" w:space="0" w:color="auto"/>
            <w:bottom w:val="none" w:sz="0" w:space="0" w:color="auto"/>
            <w:right w:val="none" w:sz="0" w:space="0" w:color="auto"/>
          </w:divBdr>
        </w:div>
        <w:div w:id="750128790">
          <w:marLeft w:val="0"/>
          <w:marRight w:val="0"/>
          <w:marTop w:val="0"/>
          <w:marBottom w:val="0"/>
          <w:divBdr>
            <w:top w:val="none" w:sz="0" w:space="0" w:color="auto"/>
            <w:left w:val="none" w:sz="0" w:space="0" w:color="auto"/>
            <w:bottom w:val="none" w:sz="0" w:space="0" w:color="auto"/>
            <w:right w:val="none" w:sz="0" w:space="0" w:color="auto"/>
          </w:divBdr>
        </w:div>
      </w:divsChild>
    </w:div>
    <w:div w:id="198320562">
      <w:bodyDiv w:val="1"/>
      <w:marLeft w:val="0"/>
      <w:marRight w:val="0"/>
      <w:marTop w:val="0"/>
      <w:marBottom w:val="0"/>
      <w:divBdr>
        <w:top w:val="none" w:sz="0" w:space="0" w:color="auto"/>
        <w:left w:val="none" w:sz="0" w:space="0" w:color="auto"/>
        <w:bottom w:val="none" w:sz="0" w:space="0" w:color="auto"/>
        <w:right w:val="none" w:sz="0" w:space="0" w:color="auto"/>
      </w:divBdr>
      <w:divsChild>
        <w:div w:id="2139566617">
          <w:marLeft w:val="0"/>
          <w:marRight w:val="0"/>
          <w:marTop w:val="0"/>
          <w:marBottom w:val="0"/>
          <w:divBdr>
            <w:top w:val="none" w:sz="0" w:space="0" w:color="auto"/>
            <w:left w:val="none" w:sz="0" w:space="0" w:color="auto"/>
            <w:bottom w:val="none" w:sz="0" w:space="0" w:color="auto"/>
            <w:right w:val="none" w:sz="0" w:space="0" w:color="auto"/>
          </w:divBdr>
        </w:div>
        <w:div w:id="2006088037">
          <w:marLeft w:val="0"/>
          <w:marRight w:val="0"/>
          <w:marTop w:val="0"/>
          <w:marBottom w:val="0"/>
          <w:divBdr>
            <w:top w:val="none" w:sz="0" w:space="0" w:color="auto"/>
            <w:left w:val="none" w:sz="0" w:space="0" w:color="auto"/>
            <w:bottom w:val="none" w:sz="0" w:space="0" w:color="auto"/>
            <w:right w:val="none" w:sz="0" w:space="0" w:color="auto"/>
          </w:divBdr>
        </w:div>
        <w:div w:id="1450199929">
          <w:marLeft w:val="0"/>
          <w:marRight w:val="0"/>
          <w:marTop w:val="0"/>
          <w:marBottom w:val="0"/>
          <w:divBdr>
            <w:top w:val="none" w:sz="0" w:space="0" w:color="auto"/>
            <w:left w:val="none" w:sz="0" w:space="0" w:color="auto"/>
            <w:bottom w:val="none" w:sz="0" w:space="0" w:color="auto"/>
            <w:right w:val="none" w:sz="0" w:space="0" w:color="auto"/>
          </w:divBdr>
        </w:div>
        <w:div w:id="1816796996">
          <w:marLeft w:val="0"/>
          <w:marRight w:val="0"/>
          <w:marTop w:val="0"/>
          <w:marBottom w:val="0"/>
          <w:divBdr>
            <w:top w:val="none" w:sz="0" w:space="0" w:color="auto"/>
            <w:left w:val="none" w:sz="0" w:space="0" w:color="auto"/>
            <w:bottom w:val="none" w:sz="0" w:space="0" w:color="auto"/>
            <w:right w:val="none" w:sz="0" w:space="0" w:color="auto"/>
          </w:divBdr>
        </w:div>
      </w:divsChild>
    </w:div>
    <w:div w:id="198779608">
      <w:bodyDiv w:val="1"/>
      <w:marLeft w:val="0"/>
      <w:marRight w:val="0"/>
      <w:marTop w:val="0"/>
      <w:marBottom w:val="0"/>
      <w:divBdr>
        <w:top w:val="none" w:sz="0" w:space="0" w:color="auto"/>
        <w:left w:val="none" w:sz="0" w:space="0" w:color="auto"/>
        <w:bottom w:val="none" w:sz="0" w:space="0" w:color="auto"/>
        <w:right w:val="none" w:sz="0" w:space="0" w:color="auto"/>
      </w:divBdr>
      <w:divsChild>
        <w:div w:id="1407723406">
          <w:marLeft w:val="0"/>
          <w:marRight w:val="0"/>
          <w:marTop w:val="0"/>
          <w:marBottom w:val="0"/>
          <w:divBdr>
            <w:top w:val="none" w:sz="0" w:space="0" w:color="auto"/>
            <w:left w:val="none" w:sz="0" w:space="0" w:color="auto"/>
            <w:bottom w:val="none" w:sz="0" w:space="0" w:color="auto"/>
            <w:right w:val="none" w:sz="0" w:space="0" w:color="auto"/>
          </w:divBdr>
          <w:divsChild>
            <w:div w:id="125583150">
              <w:marLeft w:val="0"/>
              <w:marRight w:val="0"/>
              <w:marTop w:val="0"/>
              <w:marBottom w:val="0"/>
              <w:divBdr>
                <w:top w:val="none" w:sz="0" w:space="0" w:color="auto"/>
                <w:left w:val="none" w:sz="0" w:space="0" w:color="auto"/>
                <w:bottom w:val="none" w:sz="0" w:space="0" w:color="auto"/>
                <w:right w:val="none" w:sz="0" w:space="0" w:color="auto"/>
              </w:divBdr>
              <w:divsChild>
                <w:div w:id="1249847362">
                  <w:marLeft w:val="0"/>
                  <w:marRight w:val="0"/>
                  <w:marTop w:val="0"/>
                  <w:marBottom w:val="0"/>
                  <w:divBdr>
                    <w:top w:val="none" w:sz="0" w:space="0" w:color="auto"/>
                    <w:left w:val="none" w:sz="0" w:space="0" w:color="auto"/>
                    <w:bottom w:val="none" w:sz="0" w:space="0" w:color="auto"/>
                    <w:right w:val="none" w:sz="0" w:space="0" w:color="auto"/>
                  </w:divBdr>
                  <w:divsChild>
                    <w:div w:id="344745846">
                      <w:marLeft w:val="0"/>
                      <w:marRight w:val="0"/>
                      <w:marTop w:val="0"/>
                      <w:marBottom w:val="0"/>
                      <w:divBdr>
                        <w:top w:val="none" w:sz="0" w:space="0" w:color="auto"/>
                        <w:left w:val="none" w:sz="0" w:space="0" w:color="auto"/>
                        <w:bottom w:val="none" w:sz="0" w:space="0" w:color="auto"/>
                        <w:right w:val="none" w:sz="0" w:space="0" w:color="auto"/>
                      </w:divBdr>
                      <w:divsChild>
                        <w:div w:id="1342899060">
                          <w:marLeft w:val="0"/>
                          <w:marRight w:val="0"/>
                          <w:marTop w:val="0"/>
                          <w:marBottom w:val="0"/>
                          <w:divBdr>
                            <w:top w:val="none" w:sz="0" w:space="0" w:color="auto"/>
                            <w:left w:val="none" w:sz="0" w:space="0" w:color="auto"/>
                            <w:bottom w:val="none" w:sz="0" w:space="0" w:color="auto"/>
                            <w:right w:val="none" w:sz="0" w:space="0" w:color="auto"/>
                          </w:divBdr>
                          <w:divsChild>
                            <w:div w:id="1801416293">
                              <w:marLeft w:val="0"/>
                              <w:marRight w:val="0"/>
                              <w:marTop w:val="0"/>
                              <w:marBottom w:val="0"/>
                              <w:divBdr>
                                <w:top w:val="none" w:sz="0" w:space="0" w:color="auto"/>
                                <w:left w:val="none" w:sz="0" w:space="0" w:color="auto"/>
                                <w:bottom w:val="none" w:sz="0" w:space="0" w:color="auto"/>
                                <w:right w:val="none" w:sz="0" w:space="0" w:color="auto"/>
                              </w:divBdr>
                              <w:divsChild>
                                <w:div w:id="458302269">
                                  <w:marLeft w:val="0"/>
                                  <w:marRight w:val="0"/>
                                  <w:marTop w:val="0"/>
                                  <w:marBottom w:val="0"/>
                                  <w:divBdr>
                                    <w:top w:val="none" w:sz="0" w:space="0" w:color="auto"/>
                                    <w:left w:val="none" w:sz="0" w:space="0" w:color="auto"/>
                                    <w:bottom w:val="none" w:sz="0" w:space="0" w:color="auto"/>
                                    <w:right w:val="none" w:sz="0" w:space="0" w:color="auto"/>
                                  </w:divBdr>
                                  <w:divsChild>
                                    <w:div w:id="890650009">
                                      <w:marLeft w:val="0"/>
                                      <w:marRight w:val="0"/>
                                      <w:marTop w:val="0"/>
                                      <w:marBottom w:val="0"/>
                                      <w:divBdr>
                                        <w:top w:val="none" w:sz="0" w:space="0" w:color="auto"/>
                                        <w:left w:val="none" w:sz="0" w:space="0" w:color="auto"/>
                                        <w:bottom w:val="none" w:sz="0" w:space="0" w:color="auto"/>
                                        <w:right w:val="none" w:sz="0" w:space="0" w:color="auto"/>
                                      </w:divBdr>
                                    </w:div>
                                    <w:div w:id="1109741217">
                                      <w:marLeft w:val="0"/>
                                      <w:marRight w:val="0"/>
                                      <w:marTop w:val="0"/>
                                      <w:marBottom w:val="0"/>
                                      <w:divBdr>
                                        <w:top w:val="none" w:sz="0" w:space="0" w:color="auto"/>
                                        <w:left w:val="none" w:sz="0" w:space="0" w:color="auto"/>
                                        <w:bottom w:val="none" w:sz="0" w:space="0" w:color="auto"/>
                                        <w:right w:val="none" w:sz="0" w:space="0" w:color="auto"/>
                                      </w:divBdr>
                                    </w:div>
                                    <w:div w:id="1303001460">
                                      <w:marLeft w:val="0"/>
                                      <w:marRight w:val="0"/>
                                      <w:marTop w:val="0"/>
                                      <w:marBottom w:val="0"/>
                                      <w:divBdr>
                                        <w:top w:val="none" w:sz="0" w:space="0" w:color="auto"/>
                                        <w:left w:val="none" w:sz="0" w:space="0" w:color="auto"/>
                                        <w:bottom w:val="none" w:sz="0" w:space="0" w:color="auto"/>
                                        <w:right w:val="none" w:sz="0" w:space="0" w:color="auto"/>
                                      </w:divBdr>
                                    </w:div>
                                    <w:div w:id="19969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63115">
      <w:bodyDiv w:val="1"/>
      <w:marLeft w:val="0"/>
      <w:marRight w:val="0"/>
      <w:marTop w:val="0"/>
      <w:marBottom w:val="0"/>
      <w:divBdr>
        <w:top w:val="none" w:sz="0" w:space="0" w:color="auto"/>
        <w:left w:val="none" w:sz="0" w:space="0" w:color="auto"/>
        <w:bottom w:val="none" w:sz="0" w:space="0" w:color="auto"/>
        <w:right w:val="none" w:sz="0" w:space="0" w:color="auto"/>
      </w:divBdr>
      <w:divsChild>
        <w:div w:id="1290623713">
          <w:marLeft w:val="0"/>
          <w:marRight w:val="0"/>
          <w:marTop w:val="0"/>
          <w:marBottom w:val="0"/>
          <w:divBdr>
            <w:top w:val="none" w:sz="0" w:space="0" w:color="auto"/>
            <w:left w:val="none" w:sz="0" w:space="0" w:color="auto"/>
            <w:bottom w:val="none" w:sz="0" w:space="0" w:color="auto"/>
            <w:right w:val="none" w:sz="0" w:space="0" w:color="auto"/>
          </w:divBdr>
        </w:div>
      </w:divsChild>
    </w:div>
    <w:div w:id="202061007">
      <w:bodyDiv w:val="1"/>
      <w:marLeft w:val="0"/>
      <w:marRight w:val="0"/>
      <w:marTop w:val="0"/>
      <w:marBottom w:val="0"/>
      <w:divBdr>
        <w:top w:val="none" w:sz="0" w:space="0" w:color="auto"/>
        <w:left w:val="none" w:sz="0" w:space="0" w:color="auto"/>
        <w:bottom w:val="none" w:sz="0" w:space="0" w:color="auto"/>
        <w:right w:val="none" w:sz="0" w:space="0" w:color="auto"/>
      </w:divBdr>
      <w:divsChild>
        <w:div w:id="1121455811">
          <w:marLeft w:val="0"/>
          <w:marRight w:val="0"/>
          <w:marTop w:val="0"/>
          <w:marBottom w:val="0"/>
          <w:divBdr>
            <w:top w:val="none" w:sz="0" w:space="0" w:color="auto"/>
            <w:left w:val="none" w:sz="0" w:space="0" w:color="auto"/>
            <w:bottom w:val="none" w:sz="0" w:space="0" w:color="auto"/>
            <w:right w:val="none" w:sz="0" w:space="0" w:color="auto"/>
          </w:divBdr>
        </w:div>
        <w:div w:id="1319265017">
          <w:marLeft w:val="0"/>
          <w:marRight w:val="0"/>
          <w:marTop w:val="0"/>
          <w:marBottom w:val="0"/>
          <w:divBdr>
            <w:top w:val="none" w:sz="0" w:space="0" w:color="auto"/>
            <w:left w:val="none" w:sz="0" w:space="0" w:color="auto"/>
            <w:bottom w:val="none" w:sz="0" w:space="0" w:color="auto"/>
            <w:right w:val="none" w:sz="0" w:space="0" w:color="auto"/>
          </w:divBdr>
        </w:div>
        <w:div w:id="1363823304">
          <w:marLeft w:val="0"/>
          <w:marRight w:val="0"/>
          <w:marTop w:val="0"/>
          <w:marBottom w:val="0"/>
          <w:divBdr>
            <w:top w:val="none" w:sz="0" w:space="0" w:color="auto"/>
            <w:left w:val="none" w:sz="0" w:space="0" w:color="auto"/>
            <w:bottom w:val="none" w:sz="0" w:space="0" w:color="auto"/>
            <w:right w:val="none" w:sz="0" w:space="0" w:color="auto"/>
          </w:divBdr>
        </w:div>
        <w:div w:id="1540162625">
          <w:marLeft w:val="0"/>
          <w:marRight w:val="0"/>
          <w:marTop w:val="0"/>
          <w:marBottom w:val="0"/>
          <w:divBdr>
            <w:top w:val="none" w:sz="0" w:space="0" w:color="auto"/>
            <w:left w:val="none" w:sz="0" w:space="0" w:color="auto"/>
            <w:bottom w:val="none" w:sz="0" w:space="0" w:color="auto"/>
            <w:right w:val="none" w:sz="0" w:space="0" w:color="auto"/>
          </w:divBdr>
        </w:div>
        <w:div w:id="2102215106">
          <w:marLeft w:val="0"/>
          <w:marRight w:val="0"/>
          <w:marTop w:val="0"/>
          <w:marBottom w:val="0"/>
          <w:divBdr>
            <w:top w:val="none" w:sz="0" w:space="0" w:color="auto"/>
            <w:left w:val="none" w:sz="0" w:space="0" w:color="auto"/>
            <w:bottom w:val="none" w:sz="0" w:space="0" w:color="auto"/>
            <w:right w:val="none" w:sz="0" w:space="0" w:color="auto"/>
          </w:divBdr>
        </w:div>
      </w:divsChild>
    </w:div>
    <w:div w:id="202910738">
      <w:bodyDiv w:val="1"/>
      <w:marLeft w:val="0"/>
      <w:marRight w:val="0"/>
      <w:marTop w:val="0"/>
      <w:marBottom w:val="0"/>
      <w:divBdr>
        <w:top w:val="none" w:sz="0" w:space="0" w:color="auto"/>
        <w:left w:val="none" w:sz="0" w:space="0" w:color="auto"/>
        <w:bottom w:val="none" w:sz="0" w:space="0" w:color="auto"/>
        <w:right w:val="none" w:sz="0" w:space="0" w:color="auto"/>
      </w:divBdr>
      <w:divsChild>
        <w:div w:id="2095320762">
          <w:marLeft w:val="0"/>
          <w:marRight w:val="1"/>
          <w:marTop w:val="0"/>
          <w:marBottom w:val="0"/>
          <w:divBdr>
            <w:top w:val="none" w:sz="0" w:space="0" w:color="auto"/>
            <w:left w:val="none" w:sz="0" w:space="0" w:color="auto"/>
            <w:bottom w:val="none" w:sz="0" w:space="0" w:color="auto"/>
            <w:right w:val="none" w:sz="0" w:space="0" w:color="auto"/>
          </w:divBdr>
          <w:divsChild>
            <w:div w:id="699670063">
              <w:marLeft w:val="0"/>
              <w:marRight w:val="0"/>
              <w:marTop w:val="0"/>
              <w:marBottom w:val="0"/>
              <w:divBdr>
                <w:top w:val="none" w:sz="0" w:space="0" w:color="auto"/>
                <w:left w:val="none" w:sz="0" w:space="0" w:color="auto"/>
                <w:bottom w:val="none" w:sz="0" w:space="0" w:color="auto"/>
                <w:right w:val="none" w:sz="0" w:space="0" w:color="auto"/>
              </w:divBdr>
              <w:divsChild>
                <w:div w:id="52891456">
                  <w:marLeft w:val="0"/>
                  <w:marRight w:val="1"/>
                  <w:marTop w:val="0"/>
                  <w:marBottom w:val="0"/>
                  <w:divBdr>
                    <w:top w:val="none" w:sz="0" w:space="0" w:color="auto"/>
                    <w:left w:val="none" w:sz="0" w:space="0" w:color="auto"/>
                    <w:bottom w:val="none" w:sz="0" w:space="0" w:color="auto"/>
                    <w:right w:val="none" w:sz="0" w:space="0" w:color="auto"/>
                  </w:divBdr>
                  <w:divsChild>
                    <w:div w:id="1617171784">
                      <w:marLeft w:val="0"/>
                      <w:marRight w:val="0"/>
                      <w:marTop w:val="0"/>
                      <w:marBottom w:val="0"/>
                      <w:divBdr>
                        <w:top w:val="none" w:sz="0" w:space="0" w:color="auto"/>
                        <w:left w:val="none" w:sz="0" w:space="0" w:color="auto"/>
                        <w:bottom w:val="none" w:sz="0" w:space="0" w:color="auto"/>
                        <w:right w:val="none" w:sz="0" w:space="0" w:color="auto"/>
                      </w:divBdr>
                      <w:divsChild>
                        <w:div w:id="733700719">
                          <w:marLeft w:val="0"/>
                          <w:marRight w:val="0"/>
                          <w:marTop w:val="0"/>
                          <w:marBottom w:val="0"/>
                          <w:divBdr>
                            <w:top w:val="none" w:sz="0" w:space="0" w:color="auto"/>
                            <w:left w:val="none" w:sz="0" w:space="0" w:color="auto"/>
                            <w:bottom w:val="none" w:sz="0" w:space="0" w:color="auto"/>
                            <w:right w:val="none" w:sz="0" w:space="0" w:color="auto"/>
                          </w:divBdr>
                          <w:divsChild>
                            <w:div w:id="1908494199">
                              <w:marLeft w:val="0"/>
                              <w:marRight w:val="0"/>
                              <w:marTop w:val="120"/>
                              <w:marBottom w:val="360"/>
                              <w:divBdr>
                                <w:top w:val="none" w:sz="0" w:space="0" w:color="auto"/>
                                <w:left w:val="none" w:sz="0" w:space="0" w:color="auto"/>
                                <w:bottom w:val="none" w:sz="0" w:space="0" w:color="auto"/>
                                <w:right w:val="none" w:sz="0" w:space="0" w:color="auto"/>
                              </w:divBdr>
                              <w:divsChild>
                                <w:div w:id="724254822">
                                  <w:marLeft w:val="0"/>
                                  <w:marRight w:val="0"/>
                                  <w:marTop w:val="0"/>
                                  <w:marBottom w:val="0"/>
                                  <w:divBdr>
                                    <w:top w:val="none" w:sz="0" w:space="0" w:color="auto"/>
                                    <w:left w:val="none" w:sz="0" w:space="0" w:color="auto"/>
                                    <w:bottom w:val="none" w:sz="0" w:space="0" w:color="auto"/>
                                    <w:right w:val="none" w:sz="0" w:space="0" w:color="auto"/>
                                  </w:divBdr>
                                </w:div>
                                <w:div w:id="344288347">
                                  <w:marLeft w:val="0"/>
                                  <w:marRight w:val="0"/>
                                  <w:marTop w:val="0"/>
                                  <w:marBottom w:val="0"/>
                                  <w:divBdr>
                                    <w:top w:val="none" w:sz="0" w:space="0" w:color="auto"/>
                                    <w:left w:val="none" w:sz="0" w:space="0" w:color="auto"/>
                                    <w:bottom w:val="none" w:sz="0" w:space="0" w:color="auto"/>
                                    <w:right w:val="none" w:sz="0" w:space="0" w:color="auto"/>
                                  </w:divBdr>
                                </w:div>
                                <w:div w:id="101808766">
                                  <w:marLeft w:val="0"/>
                                  <w:marRight w:val="0"/>
                                  <w:marTop w:val="0"/>
                                  <w:marBottom w:val="0"/>
                                  <w:divBdr>
                                    <w:top w:val="none" w:sz="0" w:space="0" w:color="auto"/>
                                    <w:left w:val="none" w:sz="0" w:space="0" w:color="auto"/>
                                    <w:bottom w:val="none" w:sz="0" w:space="0" w:color="auto"/>
                                    <w:right w:val="none" w:sz="0" w:space="0" w:color="auto"/>
                                  </w:divBdr>
                                  <w:divsChild>
                                    <w:div w:id="3452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61966">
      <w:bodyDiv w:val="1"/>
      <w:marLeft w:val="0"/>
      <w:marRight w:val="0"/>
      <w:marTop w:val="0"/>
      <w:marBottom w:val="0"/>
      <w:divBdr>
        <w:top w:val="none" w:sz="0" w:space="0" w:color="auto"/>
        <w:left w:val="none" w:sz="0" w:space="0" w:color="auto"/>
        <w:bottom w:val="none" w:sz="0" w:space="0" w:color="auto"/>
        <w:right w:val="none" w:sz="0" w:space="0" w:color="auto"/>
      </w:divBdr>
      <w:divsChild>
        <w:div w:id="253124325">
          <w:marLeft w:val="0"/>
          <w:marRight w:val="0"/>
          <w:marTop w:val="0"/>
          <w:marBottom w:val="0"/>
          <w:divBdr>
            <w:top w:val="none" w:sz="0" w:space="0" w:color="auto"/>
            <w:left w:val="none" w:sz="0" w:space="0" w:color="auto"/>
            <w:bottom w:val="none" w:sz="0" w:space="0" w:color="auto"/>
            <w:right w:val="none" w:sz="0" w:space="0" w:color="auto"/>
          </w:divBdr>
        </w:div>
        <w:div w:id="1323002387">
          <w:marLeft w:val="0"/>
          <w:marRight w:val="0"/>
          <w:marTop w:val="0"/>
          <w:marBottom w:val="0"/>
          <w:divBdr>
            <w:top w:val="none" w:sz="0" w:space="0" w:color="auto"/>
            <w:left w:val="none" w:sz="0" w:space="0" w:color="auto"/>
            <w:bottom w:val="none" w:sz="0" w:space="0" w:color="auto"/>
            <w:right w:val="none" w:sz="0" w:space="0" w:color="auto"/>
          </w:divBdr>
        </w:div>
      </w:divsChild>
    </w:div>
    <w:div w:id="204025805">
      <w:bodyDiv w:val="1"/>
      <w:marLeft w:val="0"/>
      <w:marRight w:val="0"/>
      <w:marTop w:val="0"/>
      <w:marBottom w:val="0"/>
      <w:divBdr>
        <w:top w:val="none" w:sz="0" w:space="0" w:color="auto"/>
        <w:left w:val="none" w:sz="0" w:space="0" w:color="auto"/>
        <w:bottom w:val="none" w:sz="0" w:space="0" w:color="auto"/>
        <w:right w:val="none" w:sz="0" w:space="0" w:color="auto"/>
      </w:divBdr>
      <w:divsChild>
        <w:div w:id="687760803">
          <w:marLeft w:val="0"/>
          <w:marRight w:val="0"/>
          <w:marTop w:val="0"/>
          <w:marBottom w:val="0"/>
          <w:divBdr>
            <w:top w:val="none" w:sz="0" w:space="0" w:color="auto"/>
            <w:left w:val="none" w:sz="0" w:space="0" w:color="auto"/>
            <w:bottom w:val="none" w:sz="0" w:space="0" w:color="auto"/>
            <w:right w:val="none" w:sz="0" w:space="0" w:color="auto"/>
          </w:divBdr>
        </w:div>
        <w:div w:id="1201669987">
          <w:marLeft w:val="0"/>
          <w:marRight w:val="0"/>
          <w:marTop w:val="0"/>
          <w:marBottom w:val="0"/>
          <w:divBdr>
            <w:top w:val="none" w:sz="0" w:space="0" w:color="auto"/>
            <w:left w:val="none" w:sz="0" w:space="0" w:color="auto"/>
            <w:bottom w:val="none" w:sz="0" w:space="0" w:color="auto"/>
            <w:right w:val="none" w:sz="0" w:space="0" w:color="auto"/>
          </w:divBdr>
        </w:div>
        <w:div w:id="1494953083">
          <w:marLeft w:val="0"/>
          <w:marRight w:val="0"/>
          <w:marTop w:val="0"/>
          <w:marBottom w:val="0"/>
          <w:divBdr>
            <w:top w:val="none" w:sz="0" w:space="0" w:color="auto"/>
            <w:left w:val="none" w:sz="0" w:space="0" w:color="auto"/>
            <w:bottom w:val="none" w:sz="0" w:space="0" w:color="auto"/>
            <w:right w:val="none" w:sz="0" w:space="0" w:color="auto"/>
          </w:divBdr>
        </w:div>
        <w:div w:id="1999142704">
          <w:marLeft w:val="0"/>
          <w:marRight w:val="0"/>
          <w:marTop w:val="0"/>
          <w:marBottom w:val="0"/>
          <w:divBdr>
            <w:top w:val="none" w:sz="0" w:space="0" w:color="auto"/>
            <w:left w:val="none" w:sz="0" w:space="0" w:color="auto"/>
            <w:bottom w:val="none" w:sz="0" w:space="0" w:color="auto"/>
            <w:right w:val="none" w:sz="0" w:space="0" w:color="auto"/>
          </w:divBdr>
          <w:divsChild>
            <w:div w:id="18546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1847">
      <w:bodyDiv w:val="1"/>
      <w:marLeft w:val="0"/>
      <w:marRight w:val="0"/>
      <w:marTop w:val="0"/>
      <w:marBottom w:val="0"/>
      <w:divBdr>
        <w:top w:val="none" w:sz="0" w:space="0" w:color="auto"/>
        <w:left w:val="none" w:sz="0" w:space="0" w:color="auto"/>
        <w:bottom w:val="none" w:sz="0" w:space="0" w:color="auto"/>
        <w:right w:val="none" w:sz="0" w:space="0" w:color="auto"/>
      </w:divBdr>
      <w:divsChild>
        <w:div w:id="578171948">
          <w:marLeft w:val="0"/>
          <w:marRight w:val="0"/>
          <w:marTop w:val="0"/>
          <w:marBottom w:val="0"/>
          <w:divBdr>
            <w:top w:val="none" w:sz="0" w:space="0" w:color="auto"/>
            <w:left w:val="none" w:sz="0" w:space="0" w:color="auto"/>
            <w:bottom w:val="none" w:sz="0" w:space="0" w:color="auto"/>
            <w:right w:val="none" w:sz="0" w:space="0" w:color="auto"/>
          </w:divBdr>
          <w:divsChild>
            <w:div w:id="591429385">
              <w:marLeft w:val="0"/>
              <w:marRight w:val="0"/>
              <w:marTop w:val="0"/>
              <w:marBottom w:val="0"/>
              <w:divBdr>
                <w:top w:val="none" w:sz="0" w:space="0" w:color="auto"/>
                <w:left w:val="none" w:sz="0" w:space="0" w:color="auto"/>
                <w:bottom w:val="none" w:sz="0" w:space="0" w:color="auto"/>
                <w:right w:val="none" w:sz="0" w:space="0" w:color="auto"/>
              </w:divBdr>
              <w:divsChild>
                <w:div w:id="1388410562">
                  <w:marLeft w:val="0"/>
                  <w:marRight w:val="0"/>
                  <w:marTop w:val="0"/>
                  <w:marBottom w:val="0"/>
                  <w:divBdr>
                    <w:top w:val="none" w:sz="0" w:space="0" w:color="auto"/>
                    <w:left w:val="none" w:sz="0" w:space="0" w:color="auto"/>
                    <w:bottom w:val="none" w:sz="0" w:space="0" w:color="auto"/>
                    <w:right w:val="none" w:sz="0" w:space="0" w:color="auto"/>
                  </w:divBdr>
                  <w:divsChild>
                    <w:div w:id="1031764939">
                      <w:marLeft w:val="0"/>
                      <w:marRight w:val="0"/>
                      <w:marTop w:val="0"/>
                      <w:marBottom w:val="0"/>
                      <w:divBdr>
                        <w:top w:val="none" w:sz="0" w:space="0" w:color="auto"/>
                        <w:left w:val="none" w:sz="0" w:space="0" w:color="auto"/>
                        <w:bottom w:val="none" w:sz="0" w:space="0" w:color="auto"/>
                        <w:right w:val="none" w:sz="0" w:space="0" w:color="auto"/>
                      </w:divBdr>
                      <w:divsChild>
                        <w:div w:id="1391222989">
                          <w:marLeft w:val="0"/>
                          <w:marRight w:val="0"/>
                          <w:marTop w:val="0"/>
                          <w:marBottom w:val="0"/>
                          <w:divBdr>
                            <w:top w:val="none" w:sz="0" w:space="0" w:color="auto"/>
                            <w:left w:val="none" w:sz="0" w:space="0" w:color="auto"/>
                            <w:bottom w:val="none" w:sz="0" w:space="0" w:color="auto"/>
                            <w:right w:val="none" w:sz="0" w:space="0" w:color="auto"/>
                          </w:divBdr>
                          <w:divsChild>
                            <w:div w:id="601424768">
                              <w:marLeft w:val="0"/>
                              <w:marRight w:val="0"/>
                              <w:marTop w:val="0"/>
                              <w:marBottom w:val="0"/>
                              <w:divBdr>
                                <w:top w:val="none" w:sz="0" w:space="0" w:color="auto"/>
                                <w:left w:val="none" w:sz="0" w:space="0" w:color="auto"/>
                                <w:bottom w:val="none" w:sz="0" w:space="0" w:color="auto"/>
                                <w:right w:val="none" w:sz="0" w:space="0" w:color="auto"/>
                              </w:divBdr>
                              <w:divsChild>
                                <w:div w:id="809905256">
                                  <w:marLeft w:val="0"/>
                                  <w:marRight w:val="0"/>
                                  <w:marTop w:val="0"/>
                                  <w:marBottom w:val="0"/>
                                  <w:divBdr>
                                    <w:top w:val="none" w:sz="0" w:space="0" w:color="auto"/>
                                    <w:left w:val="none" w:sz="0" w:space="0" w:color="auto"/>
                                    <w:bottom w:val="none" w:sz="0" w:space="0" w:color="auto"/>
                                    <w:right w:val="none" w:sz="0" w:space="0" w:color="auto"/>
                                  </w:divBdr>
                                  <w:divsChild>
                                    <w:div w:id="1589320">
                                      <w:marLeft w:val="0"/>
                                      <w:marRight w:val="0"/>
                                      <w:marTop w:val="0"/>
                                      <w:marBottom w:val="0"/>
                                      <w:divBdr>
                                        <w:top w:val="none" w:sz="0" w:space="0" w:color="auto"/>
                                        <w:left w:val="none" w:sz="0" w:space="0" w:color="auto"/>
                                        <w:bottom w:val="none" w:sz="0" w:space="0" w:color="auto"/>
                                        <w:right w:val="none" w:sz="0" w:space="0" w:color="auto"/>
                                      </w:divBdr>
                                    </w:div>
                                    <w:div w:id="879590785">
                                      <w:marLeft w:val="0"/>
                                      <w:marRight w:val="0"/>
                                      <w:marTop w:val="0"/>
                                      <w:marBottom w:val="0"/>
                                      <w:divBdr>
                                        <w:top w:val="none" w:sz="0" w:space="0" w:color="auto"/>
                                        <w:left w:val="none" w:sz="0" w:space="0" w:color="auto"/>
                                        <w:bottom w:val="none" w:sz="0" w:space="0" w:color="auto"/>
                                        <w:right w:val="none" w:sz="0" w:space="0" w:color="auto"/>
                                      </w:divBdr>
                                    </w:div>
                                    <w:div w:id="1082872469">
                                      <w:marLeft w:val="0"/>
                                      <w:marRight w:val="0"/>
                                      <w:marTop w:val="0"/>
                                      <w:marBottom w:val="0"/>
                                      <w:divBdr>
                                        <w:top w:val="none" w:sz="0" w:space="0" w:color="auto"/>
                                        <w:left w:val="none" w:sz="0" w:space="0" w:color="auto"/>
                                        <w:bottom w:val="none" w:sz="0" w:space="0" w:color="auto"/>
                                        <w:right w:val="none" w:sz="0" w:space="0" w:color="auto"/>
                                      </w:divBdr>
                                    </w:div>
                                    <w:div w:id="17975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19901">
      <w:bodyDiv w:val="1"/>
      <w:marLeft w:val="0"/>
      <w:marRight w:val="0"/>
      <w:marTop w:val="0"/>
      <w:marBottom w:val="0"/>
      <w:divBdr>
        <w:top w:val="none" w:sz="0" w:space="0" w:color="auto"/>
        <w:left w:val="none" w:sz="0" w:space="0" w:color="auto"/>
        <w:bottom w:val="none" w:sz="0" w:space="0" w:color="auto"/>
        <w:right w:val="none" w:sz="0" w:space="0" w:color="auto"/>
      </w:divBdr>
      <w:divsChild>
        <w:div w:id="2023583356">
          <w:marLeft w:val="0"/>
          <w:marRight w:val="0"/>
          <w:marTop w:val="0"/>
          <w:marBottom w:val="0"/>
          <w:divBdr>
            <w:top w:val="none" w:sz="0" w:space="0" w:color="auto"/>
            <w:left w:val="none" w:sz="0" w:space="0" w:color="auto"/>
            <w:bottom w:val="none" w:sz="0" w:space="0" w:color="auto"/>
            <w:right w:val="none" w:sz="0" w:space="0" w:color="auto"/>
          </w:divBdr>
        </w:div>
        <w:div w:id="909386029">
          <w:marLeft w:val="0"/>
          <w:marRight w:val="0"/>
          <w:marTop w:val="0"/>
          <w:marBottom w:val="0"/>
          <w:divBdr>
            <w:top w:val="none" w:sz="0" w:space="0" w:color="auto"/>
            <w:left w:val="none" w:sz="0" w:space="0" w:color="auto"/>
            <w:bottom w:val="none" w:sz="0" w:space="0" w:color="auto"/>
            <w:right w:val="none" w:sz="0" w:space="0" w:color="auto"/>
          </w:divBdr>
        </w:div>
        <w:div w:id="1140075686">
          <w:marLeft w:val="0"/>
          <w:marRight w:val="0"/>
          <w:marTop w:val="0"/>
          <w:marBottom w:val="0"/>
          <w:divBdr>
            <w:top w:val="none" w:sz="0" w:space="0" w:color="auto"/>
            <w:left w:val="none" w:sz="0" w:space="0" w:color="auto"/>
            <w:bottom w:val="none" w:sz="0" w:space="0" w:color="auto"/>
            <w:right w:val="none" w:sz="0" w:space="0" w:color="auto"/>
          </w:divBdr>
        </w:div>
        <w:div w:id="1680695206">
          <w:marLeft w:val="0"/>
          <w:marRight w:val="0"/>
          <w:marTop w:val="0"/>
          <w:marBottom w:val="0"/>
          <w:divBdr>
            <w:top w:val="none" w:sz="0" w:space="0" w:color="auto"/>
            <w:left w:val="none" w:sz="0" w:space="0" w:color="auto"/>
            <w:bottom w:val="none" w:sz="0" w:space="0" w:color="auto"/>
            <w:right w:val="none" w:sz="0" w:space="0" w:color="auto"/>
          </w:divBdr>
        </w:div>
      </w:divsChild>
    </w:div>
    <w:div w:id="208542499">
      <w:bodyDiv w:val="1"/>
      <w:marLeft w:val="0"/>
      <w:marRight w:val="0"/>
      <w:marTop w:val="0"/>
      <w:marBottom w:val="0"/>
      <w:divBdr>
        <w:top w:val="none" w:sz="0" w:space="0" w:color="auto"/>
        <w:left w:val="none" w:sz="0" w:space="0" w:color="auto"/>
        <w:bottom w:val="none" w:sz="0" w:space="0" w:color="auto"/>
        <w:right w:val="none" w:sz="0" w:space="0" w:color="auto"/>
      </w:divBdr>
      <w:divsChild>
        <w:div w:id="389425492">
          <w:marLeft w:val="0"/>
          <w:marRight w:val="0"/>
          <w:marTop w:val="0"/>
          <w:marBottom w:val="0"/>
          <w:divBdr>
            <w:top w:val="none" w:sz="0" w:space="0" w:color="auto"/>
            <w:left w:val="none" w:sz="0" w:space="0" w:color="auto"/>
            <w:bottom w:val="none" w:sz="0" w:space="0" w:color="auto"/>
            <w:right w:val="none" w:sz="0" w:space="0" w:color="auto"/>
          </w:divBdr>
          <w:divsChild>
            <w:div w:id="35013384">
              <w:marLeft w:val="0"/>
              <w:marRight w:val="0"/>
              <w:marTop w:val="0"/>
              <w:marBottom w:val="0"/>
              <w:divBdr>
                <w:top w:val="none" w:sz="0" w:space="0" w:color="auto"/>
                <w:left w:val="none" w:sz="0" w:space="0" w:color="auto"/>
                <w:bottom w:val="none" w:sz="0" w:space="0" w:color="auto"/>
                <w:right w:val="none" w:sz="0" w:space="0" w:color="auto"/>
              </w:divBdr>
              <w:divsChild>
                <w:div w:id="1998728929">
                  <w:marLeft w:val="0"/>
                  <w:marRight w:val="0"/>
                  <w:marTop w:val="0"/>
                  <w:marBottom w:val="0"/>
                  <w:divBdr>
                    <w:top w:val="none" w:sz="0" w:space="0" w:color="auto"/>
                    <w:left w:val="none" w:sz="0" w:space="0" w:color="auto"/>
                    <w:bottom w:val="none" w:sz="0" w:space="0" w:color="auto"/>
                    <w:right w:val="none" w:sz="0" w:space="0" w:color="auto"/>
                  </w:divBdr>
                  <w:divsChild>
                    <w:div w:id="373191387">
                      <w:marLeft w:val="0"/>
                      <w:marRight w:val="0"/>
                      <w:marTop w:val="0"/>
                      <w:marBottom w:val="0"/>
                      <w:divBdr>
                        <w:top w:val="none" w:sz="0" w:space="0" w:color="auto"/>
                        <w:left w:val="none" w:sz="0" w:space="0" w:color="auto"/>
                        <w:bottom w:val="none" w:sz="0" w:space="0" w:color="auto"/>
                        <w:right w:val="none" w:sz="0" w:space="0" w:color="auto"/>
                      </w:divBdr>
                      <w:divsChild>
                        <w:div w:id="218253374">
                          <w:marLeft w:val="0"/>
                          <w:marRight w:val="0"/>
                          <w:marTop w:val="0"/>
                          <w:marBottom w:val="0"/>
                          <w:divBdr>
                            <w:top w:val="none" w:sz="0" w:space="0" w:color="auto"/>
                            <w:left w:val="none" w:sz="0" w:space="0" w:color="auto"/>
                            <w:bottom w:val="none" w:sz="0" w:space="0" w:color="auto"/>
                            <w:right w:val="none" w:sz="0" w:space="0" w:color="auto"/>
                          </w:divBdr>
                          <w:divsChild>
                            <w:div w:id="6101654">
                              <w:marLeft w:val="0"/>
                              <w:marRight w:val="0"/>
                              <w:marTop w:val="0"/>
                              <w:marBottom w:val="0"/>
                              <w:divBdr>
                                <w:top w:val="none" w:sz="0" w:space="0" w:color="auto"/>
                                <w:left w:val="none" w:sz="0" w:space="0" w:color="auto"/>
                                <w:bottom w:val="none" w:sz="0" w:space="0" w:color="auto"/>
                                <w:right w:val="none" w:sz="0" w:space="0" w:color="auto"/>
                              </w:divBdr>
                              <w:divsChild>
                                <w:div w:id="2147046636">
                                  <w:marLeft w:val="0"/>
                                  <w:marRight w:val="0"/>
                                  <w:marTop w:val="0"/>
                                  <w:marBottom w:val="0"/>
                                  <w:divBdr>
                                    <w:top w:val="none" w:sz="0" w:space="0" w:color="auto"/>
                                    <w:left w:val="none" w:sz="0" w:space="0" w:color="auto"/>
                                    <w:bottom w:val="none" w:sz="0" w:space="0" w:color="auto"/>
                                    <w:right w:val="none" w:sz="0" w:space="0" w:color="auto"/>
                                  </w:divBdr>
                                  <w:divsChild>
                                    <w:div w:id="232742026">
                                      <w:marLeft w:val="0"/>
                                      <w:marRight w:val="0"/>
                                      <w:marTop w:val="0"/>
                                      <w:marBottom w:val="0"/>
                                      <w:divBdr>
                                        <w:top w:val="none" w:sz="0" w:space="0" w:color="auto"/>
                                        <w:left w:val="none" w:sz="0" w:space="0" w:color="auto"/>
                                        <w:bottom w:val="none" w:sz="0" w:space="0" w:color="auto"/>
                                        <w:right w:val="none" w:sz="0" w:space="0" w:color="auto"/>
                                      </w:divBdr>
                                    </w:div>
                                    <w:div w:id="510602643">
                                      <w:marLeft w:val="0"/>
                                      <w:marRight w:val="0"/>
                                      <w:marTop w:val="0"/>
                                      <w:marBottom w:val="0"/>
                                      <w:divBdr>
                                        <w:top w:val="none" w:sz="0" w:space="0" w:color="auto"/>
                                        <w:left w:val="none" w:sz="0" w:space="0" w:color="auto"/>
                                        <w:bottom w:val="none" w:sz="0" w:space="0" w:color="auto"/>
                                        <w:right w:val="none" w:sz="0" w:space="0" w:color="auto"/>
                                      </w:divBdr>
                                    </w:div>
                                    <w:div w:id="1040713702">
                                      <w:marLeft w:val="0"/>
                                      <w:marRight w:val="0"/>
                                      <w:marTop w:val="0"/>
                                      <w:marBottom w:val="0"/>
                                      <w:divBdr>
                                        <w:top w:val="none" w:sz="0" w:space="0" w:color="auto"/>
                                        <w:left w:val="none" w:sz="0" w:space="0" w:color="auto"/>
                                        <w:bottom w:val="none" w:sz="0" w:space="0" w:color="auto"/>
                                        <w:right w:val="none" w:sz="0" w:space="0" w:color="auto"/>
                                      </w:divBdr>
                                    </w:div>
                                    <w:div w:id="16993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429899">
      <w:bodyDiv w:val="1"/>
      <w:marLeft w:val="0"/>
      <w:marRight w:val="0"/>
      <w:marTop w:val="0"/>
      <w:marBottom w:val="0"/>
      <w:divBdr>
        <w:top w:val="none" w:sz="0" w:space="0" w:color="auto"/>
        <w:left w:val="none" w:sz="0" w:space="0" w:color="auto"/>
        <w:bottom w:val="none" w:sz="0" w:space="0" w:color="auto"/>
        <w:right w:val="none" w:sz="0" w:space="0" w:color="auto"/>
      </w:divBdr>
      <w:divsChild>
        <w:div w:id="1750880489">
          <w:marLeft w:val="0"/>
          <w:marRight w:val="0"/>
          <w:marTop w:val="0"/>
          <w:marBottom w:val="0"/>
          <w:divBdr>
            <w:top w:val="none" w:sz="0" w:space="0" w:color="auto"/>
            <w:left w:val="none" w:sz="0" w:space="0" w:color="auto"/>
            <w:bottom w:val="none" w:sz="0" w:space="0" w:color="auto"/>
            <w:right w:val="none" w:sz="0" w:space="0" w:color="auto"/>
          </w:divBdr>
          <w:divsChild>
            <w:div w:id="485098659">
              <w:marLeft w:val="0"/>
              <w:marRight w:val="0"/>
              <w:marTop w:val="0"/>
              <w:marBottom w:val="0"/>
              <w:divBdr>
                <w:top w:val="none" w:sz="0" w:space="0" w:color="auto"/>
                <w:left w:val="none" w:sz="0" w:space="0" w:color="auto"/>
                <w:bottom w:val="none" w:sz="0" w:space="0" w:color="auto"/>
                <w:right w:val="none" w:sz="0" w:space="0" w:color="auto"/>
              </w:divBdr>
              <w:divsChild>
                <w:div w:id="1569418902">
                  <w:marLeft w:val="0"/>
                  <w:marRight w:val="-6084"/>
                  <w:marTop w:val="0"/>
                  <w:marBottom w:val="0"/>
                  <w:divBdr>
                    <w:top w:val="none" w:sz="0" w:space="0" w:color="auto"/>
                    <w:left w:val="none" w:sz="0" w:space="0" w:color="auto"/>
                    <w:bottom w:val="none" w:sz="0" w:space="0" w:color="auto"/>
                    <w:right w:val="none" w:sz="0" w:space="0" w:color="auto"/>
                  </w:divBdr>
                  <w:divsChild>
                    <w:div w:id="446237536">
                      <w:marLeft w:val="0"/>
                      <w:marRight w:val="5844"/>
                      <w:marTop w:val="0"/>
                      <w:marBottom w:val="0"/>
                      <w:divBdr>
                        <w:top w:val="none" w:sz="0" w:space="0" w:color="auto"/>
                        <w:left w:val="none" w:sz="0" w:space="0" w:color="auto"/>
                        <w:bottom w:val="none" w:sz="0" w:space="0" w:color="auto"/>
                        <w:right w:val="none" w:sz="0" w:space="0" w:color="auto"/>
                      </w:divBdr>
                      <w:divsChild>
                        <w:div w:id="1199974493">
                          <w:marLeft w:val="0"/>
                          <w:marRight w:val="0"/>
                          <w:marTop w:val="0"/>
                          <w:marBottom w:val="0"/>
                          <w:divBdr>
                            <w:top w:val="none" w:sz="0" w:space="0" w:color="auto"/>
                            <w:left w:val="none" w:sz="0" w:space="0" w:color="auto"/>
                            <w:bottom w:val="none" w:sz="0" w:space="0" w:color="auto"/>
                            <w:right w:val="none" w:sz="0" w:space="0" w:color="auto"/>
                          </w:divBdr>
                          <w:divsChild>
                            <w:div w:id="197478450">
                              <w:marLeft w:val="0"/>
                              <w:marRight w:val="0"/>
                              <w:marTop w:val="120"/>
                              <w:marBottom w:val="360"/>
                              <w:divBdr>
                                <w:top w:val="none" w:sz="0" w:space="0" w:color="auto"/>
                                <w:left w:val="none" w:sz="0" w:space="0" w:color="auto"/>
                                <w:bottom w:val="none" w:sz="0" w:space="0" w:color="auto"/>
                                <w:right w:val="none" w:sz="0" w:space="0" w:color="auto"/>
                              </w:divBdr>
                              <w:divsChild>
                                <w:div w:id="882865360">
                                  <w:marLeft w:val="0"/>
                                  <w:marRight w:val="0"/>
                                  <w:marTop w:val="0"/>
                                  <w:marBottom w:val="0"/>
                                  <w:divBdr>
                                    <w:top w:val="none" w:sz="0" w:space="0" w:color="auto"/>
                                    <w:left w:val="none" w:sz="0" w:space="0" w:color="auto"/>
                                    <w:bottom w:val="none" w:sz="0" w:space="0" w:color="auto"/>
                                    <w:right w:val="none" w:sz="0" w:space="0" w:color="auto"/>
                                  </w:divBdr>
                                </w:div>
                                <w:div w:id="996375962">
                                  <w:marLeft w:val="0"/>
                                  <w:marRight w:val="0"/>
                                  <w:marTop w:val="0"/>
                                  <w:marBottom w:val="0"/>
                                  <w:divBdr>
                                    <w:top w:val="none" w:sz="0" w:space="0" w:color="auto"/>
                                    <w:left w:val="none" w:sz="0" w:space="0" w:color="auto"/>
                                    <w:bottom w:val="none" w:sz="0" w:space="0" w:color="auto"/>
                                    <w:right w:val="none" w:sz="0" w:space="0" w:color="auto"/>
                                  </w:divBdr>
                                </w:div>
                                <w:div w:id="1607689461">
                                  <w:marLeft w:val="0"/>
                                  <w:marRight w:val="0"/>
                                  <w:marTop w:val="0"/>
                                  <w:marBottom w:val="0"/>
                                  <w:divBdr>
                                    <w:top w:val="none" w:sz="0" w:space="0" w:color="auto"/>
                                    <w:left w:val="none" w:sz="0" w:space="0" w:color="auto"/>
                                    <w:bottom w:val="none" w:sz="0" w:space="0" w:color="auto"/>
                                    <w:right w:val="none" w:sz="0" w:space="0" w:color="auto"/>
                                  </w:divBdr>
                                </w:div>
                                <w:div w:id="18216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221793">
      <w:bodyDiv w:val="1"/>
      <w:marLeft w:val="0"/>
      <w:marRight w:val="0"/>
      <w:marTop w:val="0"/>
      <w:marBottom w:val="0"/>
      <w:divBdr>
        <w:top w:val="none" w:sz="0" w:space="0" w:color="auto"/>
        <w:left w:val="none" w:sz="0" w:space="0" w:color="auto"/>
        <w:bottom w:val="none" w:sz="0" w:space="0" w:color="auto"/>
        <w:right w:val="none" w:sz="0" w:space="0" w:color="auto"/>
      </w:divBdr>
      <w:divsChild>
        <w:div w:id="71048828">
          <w:marLeft w:val="0"/>
          <w:marRight w:val="0"/>
          <w:marTop w:val="0"/>
          <w:marBottom w:val="0"/>
          <w:divBdr>
            <w:top w:val="none" w:sz="0" w:space="0" w:color="auto"/>
            <w:left w:val="none" w:sz="0" w:space="0" w:color="auto"/>
            <w:bottom w:val="none" w:sz="0" w:space="0" w:color="auto"/>
            <w:right w:val="none" w:sz="0" w:space="0" w:color="auto"/>
          </w:divBdr>
          <w:divsChild>
            <w:div w:id="43336829">
              <w:marLeft w:val="0"/>
              <w:marRight w:val="0"/>
              <w:marTop w:val="0"/>
              <w:marBottom w:val="0"/>
              <w:divBdr>
                <w:top w:val="none" w:sz="0" w:space="0" w:color="auto"/>
                <w:left w:val="none" w:sz="0" w:space="0" w:color="auto"/>
                <w:bottom w:val="none" w:sz="0" w:space="0" w:color="auto"/>
                <w:right w:val="none" w:sz="0" w:space="0" w:color="auto"/>
              </w:divBdr>
              <w:divsChild>
                <w:div w:id="323290296">
                  <w:marLeft w:val="0"/>
                  <w:marRight w:val="0"/>
                  <w:marTop w:val="0"/>
                  <w:marBottom w:val="0"/>
                  <w:divBdr>
                    <w:top w:val="none" w:sz="0" w:space="0" w:color="auto"/>
                    <w:left w:val="none" w:sz="0" w:space="0" w:color="auto"/>
                    <w:bottom w:val="none" w:sz="0" w:space="0" w:color="auto"/>
                    <w:right w:val="none" w:sz="0" w:space="0" w:color="auto"/>
                  </w:divBdr>
                  <w:divsChild>
                    <w:div w:id="1475100827">
                      <w:marLeft w:val="0"/>
                      <w:marRight w:val="0"/>
                      <w:marTop w:val="0"/>
                      <w:marBottom w:val="0"/>
                      <w:divBdr>
                        <w:top w:val="none" w:sz="0" w:space="0" w:color="auto"/>
                        <w:left w:val="none" w:sz="0" w:space="0" w:color="auto"/>
                        <w:bottom w:val="none" w:sz="0" w:space="0" w:color="auto"/>
                        <w:right w:val="none" w:sz="0" w:space="0" w:color="auto"/>
                      </w:divBdr>
                      <w:divsChild>
                        <w:div w:id="169881088">
                          <w:marLeft w:val="0"/>
                          <w:marRight w:val="0"/>
                          <w:marTop w:val="0"/>
                          <w:marBottom w:val="0"/>
                          <w:divBdr>
                            <w:top w:val="none" w:sz="0" w:space="0" w:color="auto"/>
                            <w:left w:val="none" w:sz="0" w:space="0" w:color="auto"/>
                            <w:bottom w:val="none" w:sz="0" w:space="0" w:color="auto"/>
                            <w:right w:val="none" w:sz="0" w:space="0" w:color="auto"/>
                          </w:divBdr>
                          <w:divsChild>
                            <w:div w:id="1647661375">
                              <w:marLeft w:val="0"/>
                              <w:marRight w:val="0"/>
                              <w:marTop w:val="0"/>
                              <w:marBottom w:val="0"/>
                              <w:divBdr>
                                <w:top w:val="none" w:sz="0" w:space="0" w:color="auto"/>
                                <w:left w:val="none" w:sz="0" w:space="0" w:color="auto"/>
                                <w:bottom w:val="none" w:sz="0" w:space="0" w:color="auto"/>
                                <w:right w:val="none" w:sz="0" w:space="0" w:color="auto"/>
                              </w:divBdr>
                              <w:divsChild>
                                <w:div w:id="1926724853">
                                  <w:marLeft w:val="0"/>
                                  <w:marRight w:val="0"/>
                                  <w:marTop w:val="0"/>
                                  <w:marBottom w:val="0"/>
                                  <w:divBdr>
                                    <w:top w:val="none" w:sz="0" w:space="0" w:color="auto"/>
                                    <w:left w:val="none" w:sz="0" w:space="0" w:color="auto"/>
                                    <w:bottom w:val="none" w:sz="0" w:space="0" w:color="auto"/>
                                    <w:right w:val="none" w:sz="0" w:space="0" w:color="auto"/>
                                  </w:divBdr>
                                  <w:divsChild>
                                    <w:div w:id="157893634">
                                      <w:marLeft w:val="0"/>
                                      <w:marRight w:val="0"/>
                                      <w:marTop w:val="0"/>
                                      <w:marBottom w:val="0"/>
                                      <w:divBdr>
                                        <w:top w:val="none" w:sz="0" w:space="0" w:color="auto"/>
                                        <w:left w:val="none" w:sz="0" w:space="0" w:color="auto"/>
                                        <w:bottom w:val="none" w:sz="0" w:space="0" w:color="auto"/>
                                        <w:right w:val="none" w:sz="0" w:space="0" w:color="auto"/>
                                      </w:divBdr>
                                    </w:div>
                                    <w:div w:id="709185680">
                                      <w:marLeft w:val="0"/>
                                      <w:marRight w:val="0"/>
                                      <w:marTop w:val="0"/>
                                      <w:marBottom w:val="0"/>
                                      <w:divBdr>
                                        <w:top w:val="none" w:sz="0" w:space="0" w:color="auto"/>
                                        <w:left w:val="none" w:sz="0" w:space="0" w:color="auto"/>
                                        <w:bottom w:val="none" w:sz="0" w:space="0" w:color="auto"/>
                                        <w:right w:val="none" w:sz="0" w:space="0" w:color="auto"/>
                                      </w:divBdr>
                                    </w:div>
                                    <w:div w:id="1153444303">
                                      <w:marLeft w:val="0"/>
                                      <w:marRight w:val="0"/>
                                      <w:marTop w:val="0"/>
                                      <w:marBottom w:val="0"/>
                                      <w:divBdr>
                                        <w:top w:val="none" w:sz="0" w:space="0" w:color="auto"/>
                                        <w:left w:val="none" w:sz="0" w:space="0" w:color="auto"/>
                                        <w:bottom w:val="none" w:sz="0" w:space="0" w:color="auto"/>
                                        <w:right w:val="none" w:sz="0" w:space="0" w:color="auto"/>
                                      </w:divBdr>
                                    </w:div>
                                    <w:div w:id="20637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238954">
      <w:bodyDiv w:val="1"/>
      <w:marLeft w:val="0"/>
      <w:marRight w:val="0"/>
      <w:marTop w:val="0"/>
      <w:marBottom w:val="0"/>
      <w:divBdr>
        <w:top w:val="none" w:sz="0" w:space="0" w:color="auto"/>
        <w:left w:val="none" w:sz="0" w:space="0" w:color="auto"/>
        <w:bottom w:val="none" w:sz="0" w:space="0" w:color="auto"/>
        <w:right w:val="none" w:sz="0" w:space="0" w:color="auto"/>
      </w:divBdr>
      <w:divsChild>
        <w:div w:id="1827937559">
          <w:marLeft w:val="0"/>
          <w:marRight w:val="0"/>
          <w:marTop w:val="0"/>
          <w:marBottom w:val="0"/>
          <w:divBdr>
            <w:top w:val="none" w:sz="0" w:space="0" w:color="auto"/>
            <w:left w:val="none" w:sz="0" w:space="0" w:color="auto"/>
            <w:bottom w:val="none" w:sz="0" w:space="0" w:color="auto"/>
            <w:right w:val="none" w:sz="0" w:space="0" w:color="auto"/>
          </w:divBdr>
        </w:div>
      </w:divsChild>
    </w:div>
    <w:div w:id="230579216">
      <w:bodyDiv w:val="1"/>
      <w:marLeft w:val="0"/>
      <w:marRight w:val="0"/>
      <w:marTop w:val="0"/>
      <w:marBottom w:val="0"/>
      <w:divBdr>
        <w:top w:val="none" w:sz="0" w:space="0" w:color="auto"/>
        <w:left w:val="none" w:sz="0" w:space="0" w:color="auto"/>
        <w:bottom w:val="none" w:sz="0" w:space="0" w:color="auto"/>
        <w:right w:val="none" w:sz="0" w:space="0" w:color="auto"/>
      </w:divBdr>
      <w:divsChild>
        <w:div w:id="1216428627">
          <w:marLeft w:val="0"/>
          <w:marRight w:val="0"/>
          <w:marTop w:val="0"/>
          <w:marBottom w:val="0"/>
          <w:divBdr>
            <w:top w:val="none" w:sz="0" w:space="0" w:color="auto"/>
            <w:left w:val="none" w:sz="0" w:space="0" w:color="auto"/>
            <w:bottom w:val="none" w:sz="0" w:space="0" w:color="auto"/>
            <w:right w:val="none" w:sz="0" w:space="0" w:color="auto"/>
          </w:divBdr>
          <w:divsChild>
            <w:div w:id="274749004">
              <w:marLeft w:val="0"/>
              <w:marRight w:val="0"/>
              <w:marTop w:val="0"/>
              <w:marBottom w:val="0"/>
              <w:divBdr>
                <w:top w:val="none" w:sz="0" w:space="0" w:color="auto"/>
                <w:left w:val="none" w:sz="0" w:space="0" w:color="auto"/>
                <w:bottom w:val="none" w:sz="0" w:space="0" w:color="auto"/>
                <w:right w:val="none" w:sz="0" w:space="0" w:color="auto"/>
              </w:divBdr>
              <w:divsChild>
                <w:div w:id="2090424603">
                  <w:marLeft w:val="0"/>
                  <w:marRight w:val="-6084"/>
                  <w:marTop w:val="0"/>
                  <w:marBottom w:val="0"/>
                  <w:divBdr>
                    <w:top w:val="none" w:sz="0" w:space="0" w:color="auto"/>
                    <w:left w:val="none" w:sz="0" w:space="0" w:color="auto"/>
                    <w:bottom w:val="none" w:sz="0" w:space="0" w:color="auto"/>
                    <w:right w:val="none" w:sz="0" w:space="0" w:color="auto"/>
                  </w:divBdr>
                  <w:divsChild>
                    <w:div w:id="1654748538">
                      <w:marLeft w:val="0"/>
                      <w:marRight w:val="5844"/>
                      <w:marTop w:val="0"/>
                      <w:marBottom w:val="0"/>
                      <w:divBdr>
                        <w:top w:val="none" w:sz="0" w:space="0" w:color="auto"/>
                        <w:left w:val="none" w:sz="0" w:space="0" w:color="auto"/>
                        <w:bottom w:val="none" w:sz="0" w:space="0" w:color="auto"/>
                        <w:right w:val="none" w:sz="0" w:space="0" w:color="auto"/>
                      </w:divBdr>
                      <w:divsChild>
                        <w:div w:id="204028157">
                          <w:marLeft w:val="0"/>
                          <w:marRight w:val="0"/>
                          <w:marTop w:val="0"/>
                          <w:marBottom w:val="0"/>
                          <w:divBdr>
                            <w:top w:val="none" w:sz="0" w:space="0" w:color="auto"/>
                            <w:left w:val="none" w:sz="0" w:space="0" w:color="auto"/>
                            <w:bottom w:val="none" w:sz="0" w:space="0" w:color="auto"/>
                            <w:right w:val="none" w:sz="0" w:space="0" w:color="auto"/>
                          </w:divBdr>
                          <w:divsChild>
                            <w:div w:id="960067839">
                              <w:marLeft w:val="0"/>
                              <w:marRight w:val="0"/>
                              <w:marTop w:val="120"/>
                              <w:marBottom w:val="360"/>
                              <w:divBdr>
                                <w:top w:val="none" w:sz="0" w:space="0" w:color="auto"/>
                                <w:left w:val="none" w:sz="0" w:space="0" w:color="auto"/>
                                <w:bottom w:val="none" w:sz="0" w:space="0" w:color="auto"/>
                                <w:right w:val="none" w:sz="0" w:space="0" w:color="auto"/>
                              </w:divBdr>
                              <w:divsChild>
                                <w:div w:id="308558221">
                                  <w:marLeft w:val="0"/>
                                  <w:marRight w:val="0"/>
                                  <w:marTop w:val="0"/>
                                  <w:marBottom w:val="0"/>
                                  <w:divBdr>
                                    <w:top w:val="none" w:sz="0" w:space="0" w:color="auto"/>
                                    <w:left w:val="none" w:sz="0" w:space="0" w:color="auto"/>
                                    <w:bottom w:val="none" w:sz="0" w:space="0" w:color="auto"/>
                                    <w:right w:val="none" w:sz="0" w:space="0" w:color="auto"/>
                                  </w:divBdr>
                                </w:div>
                                <w:div w:id="1236353022">
                                  <w:marLeft w:val="0"/>
                                  <w:marRight w:val="0"/>
                                  <w:marTop w:val="0"/>
                                  <w:marBottom w:val="0"/>
                                  <w:divBdr>
                                    <w:top w:val="none" w:sz="0" w:space="0" w:color="auto"/>
                                    <w:left w:val="none" w:sz="0" w:space="0" w:color="auto"/>
                                    <w:bottom w:val="none" w:sz="0" w:space="0" w:color="auto"/>
                                    <w:right w:val="none" w:sz="0" w:space="0" w:color="auto"/>
                                  </w:divBdr>
                                </w:div>
                                <w:div w:id="1832481281">
                                  <w:marLeft w:val="0"/>
                                  <w:marRight w:val="0"/>
                                  <w:marTop w:val="0"/>
                                  <w:marBottom w:val="0"/>
                                  <w:divBdr>
                                    <w:top w:val="none" w:sz="0" w:space="0" w:color="auto"/>
                                    <w:left w:val="none" w:sz="0" w:space="0" w:color="auto"/>
                                    <w:bottom w:val="none" w:sz="0" w:space="0" w:color="auto"/>
                                    <w:right w:val="none" w:sz="0" w:space="0" w:color="auto"/>
                                  </w:divBdr>
                                </w:div>
                                <w:div w:id="20787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592323">
      <w:bodyDiv w:val="1"/>
      <w:marLeft w:val="0"/>
      <w:marRight w:val="0"/>
      <w:marTop w:val="0"/>
      <w:marBottom w:val="0"/>
      <w:divBdr>
        <w:top w:val="none" w:sz="0" w:space="0" w:color="auto"/>
        <w:left w:val="none" w:sz="0" w:space="0" w:color="auto"/>
        <w:bottom w:val="none" w:sz="0" w:space="0" w:color="auto"/>
        <w:right w:val="none" w:sz="0" w:space="0" w:color="auto"/>
      </w:divBdr>
      <w:divsChild>
        <w:div w:id="256448774">
          <w:marLeft w:val="0"/>
          <w:marRight w:val="0"/>
          <w:marTop w:val="0"/>
          <w:marBottom w:val="0"/>
          <w:divBdr>
            <w:top w:val="none" w:sz="0" w:space="0" w:color="auto"/>
            <w:left w:val="none" w:sz="0" w:space="0" w:color="auto"/>
            <w:bottom w:val="none" w:sz="0" w:space="0" w:color="auto"/>
            <w:right w:val="none" w:sz="0" w:space="0" w:color="auto"/>
          </w:divBdr>
          <w:divsChild>
            <w:div w:id="782572760">
              <w:marLeft w:val="0"/>
              <w:marRight w:val="0"/>
              <w:marTop w:val="0"/>
              <w:marBottom w:val="0"/>
              <w:divBdr>
                <w:top w:val="none" w:sz="0" w:space="0" w:color="auto"/>
                <w:left w:val="none" w:sz="0" w:space="0" w:color="auto"/>
                <w:bottom w:val="none" w:sz="0" w:space="0" w:color="auto"/>
                <w:right w:val="none" w:sz="0" w:space="0" w:color="auto"/>
              </w:divBdr>
              <w:divsChild>
                <w:div w:id="1530215793">
                  <w:marLeft w:val="0"/>
                  <w:marRight w:val="0"/>
                  <w:marTop w:val="0"/>
                  <w:marBottom w:val="0"/>
                  <w:divBdr>
                    <w:top w:val="none" w:sz="0" w:space="0" w:color="auto"/>
                    <w:left w:val="none" w:sz="0" w:space="0" w:color="auto"/>
                    <w:bottom w:val="none" w:sz="0" w:space="0" w:color="auto"/>
                    <w:right w:val="none" w:sz="0" w:space="0" w:color="auto"/>
                  </w:divBdr>
                  <w:divsChild>
                    <w:div w:id="2011250838">
                      <w:marLeft w:val="0"/>
                      <w:marRight w:val="0"/>
                      <w:marTop w:val="0"/>
                      <w:marBottom w:val="0"/>
                      <w:divBdr>
                        <w:top w:val="none" w:sz="0" w:space="0" w:color="auto"/>
                        <w:left w:val="none" w:sz="0" w:space="0" w:color="auto"/>
                        <w:bottom w:val="none" w:sz="0" w:space="0" w:color="auto"/>
                        <w:right w:val="none" w:sz="0" w:space="0" w:color="auto"/>
                      </w:divBdr>
                      <w:divsChild>
                        <w:div w:id="368993000">
                          <w:marLeft w:val="0"/>
                          <w:marRight w:val="0"/>
                          <w:marTop w:val="0"/>
                          <w:marBottom w:val="0"/>
                          <w:divBdr>
                            <w:top w:val="none" w:sz="0" w:space="0" w:color="auto"/>
                            <w:left w:val="none" w:sz="0" w:space="0" w:color="auto"/>
                            <w:bottom w:val="none" w:sz="0" w:space="0" w:color="auto"/>
                            <w:right w:val="none" w:sz="0" w:space="0" w:color="auto"/>
                          </w:divBdr>
                          <w:divsChild>
                            <w:div w:id="25646513">
                              <w:marLeft w:val="0"/>
                              <w:marRight w:val="0"/>
                              <w:marTop w:val="0"/>
                              <w:marBottom w:val="0"/>
                              <w:divBdr>
                                <w:top w:val="none" w:sz="0" w:space="0" w:color="auto"/>
                                <w:left w:val="none" w:sz="0" w:space="0" w:color="auto"/>
                                <w:bottom w:val="none" w:sz="0" w:space="0" w:color="auto"/>
                                <w:right w:val="none" w:sz="0" w:space="0" w:color="auto"/>
                              </w:divBdr>
                              <w:divsChild>
                                <w:div w:id="848061500">
                                  <w:marLeft w:val="0"/>
                                  <w:marRight w:val="0"/>
                                  <w:marTop w:val="0"/>
                                  <w:marBottom w:val="0"/>
                                  <w:divBdr>
                                    <w:top w:val="none" w:sz="0" w:space="0" w:color="auto"/>
                                    <w:left w:val="none" w:sz="0" w:space="0" w:color="auto"/>
                                    <w:bottom w:val="none" w:sz="0" w:space="0" w:color="auto"/>
                                    <w:right w:val="none" w:sz="0" w:space="0" w:color="auto"/>
                                  </w:divBdr>
                                  <w:divsChild>
                                    <w:div w:id="270824811">
                                      <w:marLeft w:val="0"/>
                                      <w:marRight w:val="0"/>
                                      <w:marTop w:val="0"/>
                                      <w:marBottom w:val="0"/>
                                      <w:divBdr>
                                        <w:top w:val="none" w:sz="0" w:space="0" w:color="auto"/>
                                        <w:left w:val="none" w:sz="0" w:space="0" w:color="auto"/>
                                        <w:bottom w:val="none" w:sz="0" w:space="0" w:color="auto"/>
                                        <w:right w:val="none" w:sz="0" w:space="0" w:color="auto"/>
                                      </w:divBdr>
                                    </w:div>
                                    <w:div w:id="672031215">
                                      <w:marLeft w:val="0"/>
                                      <w:marRight w:val="0"/>
                                      <w:marTop w:val="0"/>
                                      <w:marBottom w:val="0"/>
                                      <w:divBdr>
                                        <w:top w:val="none" w:sz="0" w:space="0" w:color="auto"/>
                                        <w:left w:val="none" w:sz="0" w:space="0" w:color="auto"/>
                                        <w:bottom w:val="none" w:sz="0" w:space="0" w:color="auto"/>
                                        <w:right w:val="none" w:sz="0" w:space="0" w:color="auto"/>
                                      </w:divBdr>
                                    </w:div>
                                    <w:div w:id="724454897">
                                      <w:marLeft w:val="0"/>
                                      <w:marRight w:val="0"/>
                                      <w:marTop w:val="0"/>
                                      <w:marBottom w:val="0"/>
                                      <w:divBdr>
                                        <w:top w:val="none" w:sz="0" w:space="0" w:color="auto"/>
                                        <w:left w:val="none" w:sz="0" w:space="0" w:color="auto"/>
                                        <w:bottom w:val="none" w:sz="0" w:space="0" w:color="auto"/>
                                        <w:right w:val="none" w:sz="0" w:space="0" w:color="auto"/>
                                      </w:divBdr>
                                    </w:div>
                                    <w:div w:id="1038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442274">
      <w:bodyDiv w:val="1"/>
      <w:marLeft w:val="0"/>
      <w:marRight w:val="0"/>
      <w:marTop w:val="0"/>
      <w:marBottom w:val="0"/>
      <w:divBdr>
        <w:top w:val="none" w:sz="0" w:space="0" w:color="auto"/>
        <w:left w:val="none" w:sz="0" w:space="0" w:color="auto"/>
        <w:bottom w:val="none" w:sz="0" w:space="0" w:color="auto"/>
        <w:right w:val="none" w:sz="0" w:space="0" w:color="auto"/>
      </w:divBdr>
      <w:divsChild>
        <w:div w:id="123626276">
          <w:marLeft w:val="0"/>
          <w:marRight w:val="1"/>
          <w:marTop w:val="0"/>
          <w:marBottom w:val="0"/>
          <w:divBdr>
            <w:top w:val="none" w:sz="0" w:space="0" w:color="auto"/>
            <w:left w:val="none" w:sz="0" w:space="0" w:color="auto"/>
            <w:bottom w:val="none" w:sz="0" w:space="0" w:color="auto"/>
            <w:right w:val="none" w:sz="0" w:space="0" w:color="auto"/>
          </w:divBdr>
          <w:divsChild>
            <w:div w:id="907418826">
              <w:marLeft w:val="0"/>
              <w:marRight w:val="0"/>
              <w:marTop w:val="0"/>
              <w:marBottom w:val="0"/>
              <w:divBdr>
                <w:top w:val="none" w:sz="0" w:space="0" w:color="auto"/>
                <w:left w:val="none" w:sz="0" w:space="0" w:color="auto"/>
                <w:bottom w:val="none" w:sz="0" w:space="0" w:color="auto"/>
                <w:right w:val="none" w:sz="0" w:space="0" w:color="auto"/>
              </w:divBdr>
              <w:divsChild>
                <w:div w:id="426077350">
                  <w:marLeft w:val="0"/>
                  <w:marRight w:val="1"/>
                  <w:marTop w:val="0"/>
                  <w:marBottom w:val="0"/>
                  <w:divBdr>
                    <w:top w:val="none" w:sz="0" w:space="0" w:color="auto"/>
                    <w:left w:val="none" w:sz="0" w:space="0" w:color="auto"/>
                    <w:bottom w:val="none" w:sz="0" w:space="0" w:color="auto"/>
                    <w:right w:val="none" w:sz="0" w:space="0" w:color="auto"/>
                  </w:divBdr>
                  <w:divsChild>
                    <w:div w:id="110905930">
                      <w:marLeft w:val="0"/>
                      <w:marRight w:val="0"/>
                      <w:marTop w:val="0"/>
                      <w:marBottom w:val="0"/>
                      <w:divBdr>
                        <w:top w:val="none" w:sz="0" w:space="0" w:color="auto"/>
                        <w:left w:val="none" w:sz="0" w:space="0" w:color="auto"/>
                        <w:bottom w:val="none" w:sz="0" w:space="0" w:color="auto"/>
                        <w:right w:val="none" w:sz="0" w:space="0" w:color="auto"/>
                      </w:divBdr>
                      <w:divsChild>
                        <w:div w:id="1934819371">
                          <w:marLeft w:val="0"/>
                          <w:marRight w:val="0"/>
                          <w:marTop w:val="0"/>
                          <w:marBottom w:val="0"/>
                          <w:divBdr>
                            <w:top w:val="none" w:sz="0" w:space="0" w:color="auto"/>
                            <w:left w:val="none" w:sz="0" w:space="0" w:color="auto"/>
                            <w:bottom w:val="none" w:sz="0" w:space="0" w:color="auto"/>
                            <w:right w:val="none" w:sz="0" w:space="0" w:color="auto"/>
                          </w:divBdr>
                          <w:divsChild>
                            <w:div w:id="181431894">
                              <w:marLeft w:val="0"/>
                              <w:marRight w:val="0"/>
                              <w:marTop w:val="120"/>
                              <w:marBottom w:val="360"/>
                              <w:divBdr>
                                <w:top w:val="none" w:sz="0" w:space="0" w:color="auto"/>
                                <w:left w:val="none" w:sz="0" w:space="0" w:color="auto"/>
                                <w:bottom w:val="none" w:sz="0" w:space="0" w:color="auto"/>
                                <w:right w:val="none" w:sz="0" w:space="0" w:color="auto"/>
                              </w:divBdr>
                              <w:divsChild>
                                <w:div w:id="1256280520">
                                  <w:marLeft w:val="0"/>
                                  <w:marRight w:val="0"/>
                                  <w:marTop w:val="0"/>
                                  <w:marBottom w:val="0"/>
                                  <w:divBdr>
                                    <w:top w:val="none" w:sz="0" w:space="0" w:color="auto"/>
                                    <w:left w:val="none" w:sz="0" w:space="0" w:color="auto"/>
                                    <w:bottom w:val="none" w:sz="0" w:space="0" w:color="auto"/>
                                    <w:right w:val="none" w:sz="0" w:space="0" w:color="auto"/>
                                  </w:divBdr>
                                </w:div>
                                <w:div w:id="5376014">
                                  <w:marLeft w:val="0"/>
                                  <w:marRight w:val="0"/>
                                  <w:marTop w:val="0"/>
                                  <w:marBottom w:val="0"/>
                                  <w:divBdr>
                                    <w:top w:val="none" w:sz="0" w:space="0" w:color="auto"/>
                                    <w:left w:val="none" w:sz="0" w:space="0" w:color="auto"/>
                                    <w:bottom w:val="none" w:sz="0" w:space="0" w:color="auto"/>
                                    <w:right w:val="none" w:sz="0" w:space="0" w:color="auto"/>
                                  </w:divBdr>
                                </w:div>
                                <w:div w:id="248124120">
                                  <w:marLeft w:val="0"/>
                                  <w:marRight w:val="0"/>
                                  <w:marTop w:val="0"/>
                                  <w:marBottom w:val="0"/>
                                  <w:divBdr>
                                    <w:top w:val="none" w:sz="0" w:space="0" w:color="auto"/>
                                    <w:left w:val="none" w:sz="0" w:space="0" w:color="auto"/>
                                    <w:bottom w:val="none" w:sz="0" w:space="0" w:color="auto"/>
                                    <w:right w:val="none" w:sz="0" w:space="0" w:color="auto"/>
                                  </w:divBdr>
                                </w:div>
                                <w:div w:id="306327682">
                                  <w:marLeft w:val="0"/>
                                  <w:marRight w:val="0"/>
                                  <w:marTop w:val="0"/>
                                  <w:marBottom w:val="0"/>
                                  <w:divBdr>
                                    <w:top w:val="none" w:sz="0" w:space="0" w:color="auto"/>
                                    <w:left w:val="none" w:sz="0" w:space="0" w:color="auto"/>
                                    <w:bottom w:val="none" w:sz="0" w:space="0" w:color="auto"/>
                                    <w:right w:val="none" w:sz="0" w:space="0" w:color="auto"/>
                                  </w:divBdr>
                                  <w:divsChild>
                                    <w:div w:id="19598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950626">
      <w:bodyDiv w:val="1"/>
      <w:marLeft w:val="0"/>
      <w:marRight w:val="0"/>
      <w:marTop w:val="0"/>
      <w:marBottom w:val="0"/>
      <w:divBdr>
        <w:top w:val="none" w:sz="0" w:space="0" w:color="auto"/>
        <w:left w:val="none" w:sz="0" w:space="0" w:color="auto"/>
        <w:bottom w:val="none" w:sz="0" w:space="0" w:color="auto"/>
        <w:right w:val="none" w:sz="0" w:space="0" w:color="auto"/>
      </w:divBdr>
      <w:divsChild>
        <w:div w:id="744763452">
          <w:marLeft w:val="0"/>
          <w:marRight w:val="0"/>
          <w:marTop w:val="0"/>
          <w:marBottom w:val="0"/>
          <w:divBdr>
            <w:top w:val="none" w:sz="0" w:space="0" w:color="auto"/>
            <w:left w:val="none" w:sz="0" w:space="0" w:color="auto"/>
            <w:bottom w:val="none" w:sz="0" w:space="0" w:color="auto"/>
            <w:right w:val="none" w:sz="0" w:space="0" w:color="auto"/>
          </w:divBdr>
        </w:div>
        <w:div w:id="83962304">
          <w:marLeft w:val="0"/>
          <w:marRight w:val="0"/>
          <w:marTop w:val="0"/>
          <w:marBottom w:val="0"/>
          <w:divBdr>
            <w:top w:val="none" w:sz="0" w:space="0" w:color="auto"/>
            <w:left w:val="none" w:sz="0" w:space="0" w:color="auto"/>
            <w:bottom w:val="none" w:sz="0" w:space="0" w:color="auto"/>
            <w:right w:val="none" w:sz="0" w:space="0" w:color="auto"/>
          </w:divBdr>
        </w:div>
        <w:div w:id="1375234689">
          <w:marLeft w:val="0"/>
          <w:marRight w:val="0"/>
          <w:marTop w:val="0"/>
          <w:marBottom w:val="0"/>
          <w:divBdr>
            <w:top w:val="none" w:sz="0" w:space="0" w:color="auto"/>
            <w:left w:val="none" w:sz="0" w:space="0" w:color="auto"/>
            <w:bottom w:val="none" w:sz="0" w:space="0" w:color="auto"/>
            <w:right w:val="none" w:sz="0" w:space="0" w:color="auto"/>
          </w:divBdr>
        </w:div>
        <w:div w:id="1324622784">
          <w:marLeft w:val="0"/>
          <w:marRight w:val="0"/>
          <w:marTop w:val="0"/>
          <w:marBottom w:val="0"/>
          <w:divBdr>
            <w:top w:val="none" w:sz="0" w:space="0" w:color="auto"/>
            <w:left w:val="none" w:sz="0" w:space="0" w:color="auto"/>
            <w:bottom w:val="none" w:sz="0" w:space="0" w:color="auto"/>
            <w:right w:val="none" w:sz="0" w:space="0" w:color="auto"/>
          </w:divBdr>
          <w:divsChild>
            <w:div w:id="2313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3644">
      <w:bodyDiv w:val="1"/>
      <w:marLeft w:val="0"/>
      <w:marRight w:val="0"/>
      <w:marTop w:val="0"/>
      <w:marBottom w:val="0"/>
      <w:divBdr>
        <w:top w:val="none" w:sz="0" w:space="0" w:color="auto"/>
        <w:left w:val="none" w:sz="0" w:space="0" w:color="auto"/>
        <w:bottom w:val="none" w:sz="0" w:space="0" w:color="auto"/>
        <w:right w:val="none" w:sz="0" w:space="0" w:color="auto"/>
      </w:divBdr>
      <w:divsChild>
        <w:div w:id="1668164648">
          <w:marLeft w:val="0"/>
          <w:marRight w:val="0"/>
          <w:marTop w:val="0"/>
          <w:marBottom w:val="0"/>
          <w:divBdr>
            <w:top w:val="none" w:sz="0" w:space="0" w:color="auto"/>
            <w:left w:val="none" w:sz="0" w:space="0" w:color="auto"/>
            <w:bottom w:val="none" w:sz="0" w:space="0" w:color="auto"/>
            <w:right w:val="none" w:sz="0" w:space="0" w:color="auto"/>
          </w:divBdr>
        </w:div>
        <w:div w:id="46878042">
          <w:marLeft w:val="0"/>
          <w:marRight w:val="0"/>
          <w:marTop w:val="0"/>
          <w:marBottom w:val="0"/>
          <w:divBdr>
            <w:top w:val="none" w:sz="0" w:space="0" w:color="auto"/>
            <w:left w:val="none" w:sz="0" w:space="0" w:color="auto"/>
            <w:bottom w:val="none" w:sz="0" w:space="0" w:color="auto"/>
            <w:right w:val="none" w:sz="0" w:space="0" w:color="auto"/>
          </w:divBdr>
        </w:div>
        <w:div w:id="657727351">
          <w:marLeft w:val="0"/>
          <w:marRight w:val="0"/>
          <w:marTop w:val="0"/>
          <w:marBottom w:val="0"/>
          <w:divBdr>
            <w:top w:val="none" w:sz="0" w:space="0" w:color="auto"/>
            <w:left w:val="none" w:sz="0" w:space="0" w:color="auto"/>
            <w:bottom w:val="none" w:sz="0" w:space="0" w:color="auto"/>
            <w:right w:val="none" w:sz="0" w:space="0" w:color="auto"/>
          </w:divBdr>
        </w:div>
        <w:div w:id="572201272">
          <w:marLeft w:val="0"/>
          <w:marRight w:val="0"/>
          <w:marTop w:val="0"/>
          <w:marBottom w:val="0"/>
          <w:divBdr>
            <w:top w:val="none" w:sz="0" w:space="0" w:color="auto"/>
            <w:left w:val="none" w:sz="0" w:space="0" w:color="auto"/>
            <w:bottom w:val="none" w:sz="0" w:space="0" w:color="auto"/>
            <w:right w:val="none" w:sz="0" w:space="0" w:color="auto"/>
          </w:divBdr>
        </w:div>
      </w:divsChild>
    </w:div>
    <w:div w:id="242491413">
      <w:bodyDiv w:val="1"/>
      <w:marLeft w:val="0"/>
      <w:marRight w:val="0"/>
      <w:marTop w:val="0"/>
      <w:marBottom w:val="0"/>
      <w:divBdr>
        <w:top w:val="none" w:sz="0" w:space="0" w:color="auto"/>
        <w:left w:val="none" w:sz="0" w:space="0" w:color="auto"/>
        <w:bottom w:val="none" w:sz="0" w:space="0" w:color="auto"/>
        <w:right w:val="none" w:sz="0" w:space="0" w:color="auto"/>
      </w:divBdr>
      <w:divsChild>
        <w:div w:id="416369109">
          <w:marLeft w:val="0"/>
          <w:marRight w:val="0"/>
          <w:marTop w:val="0"/>
          <w:marBottom w:val="0"/>
          <w:divBdr>
            <w:top w:val="none" w:sz="0" w:space="0" w:color="auto"/>
            <w:left w:val="none" w:sz="0" w:space="0" w:color="auto"/>
            <w:bottom w:val="none" w:sz="0" w:space="0" w:color="auto"/>
            <w:right w:val="none" w:sz="0" w:space="0" w:color="auto"/>
          </w:divBdr>
          <w:divsChild>
            <w:div w:id="1172837988">
              <w:marLeft w:val="0"/>
              <w:marRight w:val="0"/>
              <w:marTop w:val="0"/>
              <w:marBottom w:val="0"/>
              <w:divBdr>
                <w:top w:val="none" w:sz="0" w:space="0" w:color="auto"/>
                <w:left w:val="none" w:sz="0" w:space="0" w:color="auto"/>
                <w:bottom w:val="none" w:sz="0" w:space="0" w:color="auto"/>
                <w:right w:val="none" w:sz="0" w:space="0" w:color="auto"/>
              </w:divBdr>
              <w:divsChild>
                <w:div w:id="751438757">
                  <w:marLeft w:val="0"/>
                  <w:marRight w:val="-6084"/>
                  <w:marTop w:val="0"/>
                  <w:marBottom w:val="0"/>
                  <w:divBdr>
                    <w:top w:val="none" w:sz="0" w:space="0" w:color="auto"/>
                    <w:left w:val="none" w:sz="0" w:space="0" w:color="auto"/>
                    <w:bottom w:val="none" w:sz="0" w:space="0" w:color="auto"/>
                    <w:right w:val="none" w:sz="0" w:space="0" w:color="auto"/>
                  </w:divBdr>
                  <w:divsChild>
                    <w:div w:id="1043484095">
                      <w:marLeft w:val="0"/>
                      <w:marRight w:val="5844"/>
                      <w:marTop w:val="0"/>
                      <w:marBottom w:val="0"/>
                      <w:divBdr>
                        <w:top w:val="none" w:sz="0" w:space="0" w:color="auto"/>
                        <w:left w:val="none" w:sz="0" w:space="0" w:color="auto"/>
                        <w:bottom w:val="none" w:sz="0" w:space="0" w:color="auto"/>
                        <w:right w:val="none" w:sz="0" w:space="0" w:color="auto"/>
                      </w:divBdr>
                      <w:divsChild>
                        <w:div w:id="451481656">
                          <w:marLeft w:val="0"/>
                          <w:marRight w:val="0"/>
                          <w:marTop w:val="0"/>
                          <w:marBottom w:val="0"/>
                          <w:divBdr>
                            <w:top w:val="none" w:sz="0" w:space="0" w:color="auto"/>
                            <w:left w:val="none" w:sz="0" w:space="0" w:color="auto"/>
                            <w:bottom w:val="none" w:sz="0" w:space="0" w:color="auto"/>
                            <w:right w:val="none" w:sz="0" w:space="0" w:color="auto"/>
                          </w:divBdr>
                          <w:divsChild>
                            <w:div w:id="402215916">
                              <w:marLeft w:val="0"/>
                              <w:marRight w:val="0"/>
                              <w:marTop w:val="120"/>
                              <w:marBottom w:val="360"/>
                              <w:divBdr>
                                <w:top w:val="none" w:sz="0" w:space="0" w:color="auto"/>
                                <w:left w:val="none" w:sz="0" w:space="0" w:color="auto"/>
                                <w:bottom w:val="none" w:sz="0" w:space="0" w:color="auto"/>
                                <w:right w:val="none" w:sz="0" w:space="0" w:color="auto"/>
                              </w:divBdr>
                              <w:divsChild>
                                <w:div w:id="403261315">
                                  <w:marLeft w:val="0"/>
                                  <w:marRight w:val="0"/>
                                  <w:marTop w:val="0"/>
                                  <w:marBottom w:val="0"/>
                                  <w:divBdr>
                                    <w:top w:val="none" w:sz="0" w:space="0" w:color="auto"/>
                                    <w:left w:val="none" w:sz="0" w:space="0" w:color="auto"/>
                                    <w:bottom w:val="none" w:sz="0" w:space="0" w:color="auto"/>
                                    <w:right w:val="none" w:sz="0" w:space="0" w:color="auto"/>
                                  </w:divBdr>
                                </w:div>
                                <w:div w:id="691414620">
                                  <w:marLeft w:val="0"/>
                                  <w:marRight w:val="0"/>
                                  <w:marTop w:val="0"/>
                                  <w:marBottom w:val="0"/>
                                  <w:divBdr>
                                    <w:top w:val="none" w:sz="0" w:space="0" w:color="auto"/>
                                    <w:left w:val="none" w:sz="0" w:space="0" w:color="auto"/>
                                    <w:bottom w:val="none" w:sz="0" w:space="0" w:color="auto"/>
                                    <w:right w:val="none" w:sz="0" w:space="0" w:color="auto"/>
                                  </w:divBdr>
                                </w:div>
                                <w:div w:id="1198664639">
                                  <w:marLeft w:val="0"/>
                                  <w:marRight w:val="0"/>
                                  <w:marTop w:val="0"/>
                                  <w:marBottom w:val="0"/>
                                  <w:divBdr>
                                    <w:top w:val="none" w:sz="0" w:space="0" w:color="auto"/>
                                    <w:left w:val="none" w:sz="0" w:space="0" w:color="auto"/>
                                    <w:bottom w:val="none" w:sz="0" w:space="0" w:color="auto"/>
                                    <w:right w:val="none" w:sz="0" w:space="0" w:color="auto"/>
                                  </w:divBdr>
                                </w:div>
                                <w:div w:id="13390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876994">
      <w:bodyDiv w:val="1"/>
      <w:marLeft w:val="0"/>
      <w:marRight w:val="0"/>
      <w:marTop w:val="0"/>
      <w:marBottom w:val="0"/>
      <w:divBdr>
        <w:top w:val="none" w:sz="0" w:space="0" w:color="auto"/>
        <w:left w:val="none" w:sz="0" w:space="0" w:color="auto"/>
        <w:bottom w:val="none" w:sz="0" w:space="0" w:color="auto"/>
        <w:right w:val="none" w:sz="0" w:space="0" w:color="auto"/>
      </w:divBdr>
      <w:divsChild>
        <w:div w:id="765077797">
          <w:marLeft w:val="0"/>
          <w:marRight w:val="0"/>
          <w:marTop w:val="0"/>
          <w:marBottom w:val="0"/>
          <w:divBdr>
            <w:top w:val="none" w:sz="0" w:space="0" w:color="auto"/>
            <w:left w:val="none" w:sz="0" w:space="0" w:color="auto"/>
            <w:bottom w:val="none" w:sz="0" w:space="0" w:color="auto"/>
            <w:right w:val="none" w:sz="0" w:space="0" w:color="auto"/>
          </w:divBdr>
        </w:div>
      </w:divsChild>
    </w:div>
    <w:div w:id="247278084">
      <w:bodyDiv w:val="1"/>
      <w:marLeft w:val="0"/>
      <w:marRight w:val="0"/>
      <w:marTop w:val="0"/>
      <w:marBottom w:val="0"/>
      <w:divBdr>
        <w:top w:val="none" w:sz="0" w:space="0" w:color="auto"/>
        <w:left w:val="none" w:sz="0" w:space="0" w:color="auto"/>
        <w:bottom w:val="none" w:sz="0" w:space="0" w:color="auto"/>
        <w:right w:val="none" w:sz="0" w:space="0" w:color="auto"/>
      </w:divBdr>
      <w:divsChild>
        <w:div w:id="555625679">
          <w:marLeft w:val="0"/>
          <w:marRight w:val="0"/>
          <w:marTop w:val="0"/>
          <w:marBottom w:val="0"/>
          <w:divBdr>
            <w:top w:val="none" w:sz="0" w:space="0" w:color="auto"/>
            <w:left w:val="none" w:sz="0" w:space="0" w:color="auto"/>
            <w:bottom w:val="none" w:sz="0" w:space="0" w:color="auto"/>
            <w:right w:val="none" w:sz="0" w:space="0" w:color="auto"/>
          </w:divBdr>
        </w:div>
        <w:div w:id="222452487">
          <w:marLeft w:val="0"/>
          <w:marRight w:val="0"/>
          <w:marTop w:val="0"/>
          <w:marBottom w:val="0"/>
          <w:divBdr>
            <w:top w:val="none" w:sz="0" w:space="0" w:color="auto"/>
            <w:left w:val="none" w:sz="0" w:space="0" w:color="auto"/>
            <w:bottom w:val="none" w:sz="0" w:space="0" w:color="auto"/>
            <w:right w:val="none" w:sz="0" w:space="0" w:color="auto"/>
          </w:divBdr>
        </w:div>
        <w:div w:id="1299259157">
          <w:marLeft w:val="0"/>
          <w:marRight w:val="0"/>
          <w:marTop w:val="0"/>
          <w:marBottom w:val="0"/>
          <w:divBdr>
            <w:top w:val="none" w:sz="0" w:space="0" w:color="auto"/>
            <w:left w:val="none" w:sz="0" w:space="0" w:color="auto"/>
            <w:bottom w:val="none" w:sz="0" w:space="0" w:color="auto"/>
            <w:right w:val="none" w:sz="0" w:space="0" w:color="auto"/>
          </w:divBdr>
        </w:div>
        <w:div w:id="1101685193">
          <w:marLeft w:val="0"/>
          <w:marRight w:val="0"/>
          <w:marTop w:val="0"/>
          <w:marBottom w:val="0"/>
          <w:divBdr>
            <w:top w:val="none" w:sz="0" w:space="0" w:color="auto"/>
            <w:left w:val="none" w:sz="0" w:space="0" w:color="auto"/>
            <w:bottom w:val="none" w:sz="0" w:space="0" w:color="auto"/>
            <w:right w:val="none" w:sz="0" w:space="0" w:color="auto"/>
          </w:divBdr>
          <w:divsChild>
            <w:div w:id="18518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3792">
      <w:bodyDiv w:val="1"/>
      <w:marLeft w:val="0"/>
      <w:marRight w:val="0"/>
      <w:marTop w:val="0"/>
      <w:marBottom w:val="0"/>
      <w:divBdr>
        <w:top w:val="none" w:sz="0" w:space="0" w:color="auto"/>
        <w:left w:val="none" w:sz="0" w:space="0" w:color="auto"/>
        <w:bottom w:val="none" w:sz="0" w:space="0" w:color="auto"/>
        <w:right w:val="none" w:sz="0" w:space="0" w:color="auto"/>
      </w:divBdr>
      <w:divsChild>
        <w:div w:id="624846215">
          <w:marLeft w:val="0"/>
          <w:marRight w:val="1"/>
          <w:marTop w:val="0"/>
          <w:marBottom w:val="0"/>
          <w:divBdr>
            <w:top w:val="none" w:sz="0" w:space="0" w:color="auto"/>
            <w:left w:val="none" w:sz="0" w:space="0" w:color="auto"/>
            <w:bottom w:val="none" w:sz="0" w:space="0" w:color="auto"/>
            <w:right w:val="none" w:sz="0" w:space="0" w:color="auto"/>
          </w:divBdr>
          <w:divsChild>
            <w:div w:id="1395616463">
              <w:marLeft w:val="0"/>
              <w:marRight w:val="0"/>
              <w:marTop w:val="0"/>
              <w:marBottom w:val="0"/>
              <w:divBdr>
                <w:top w:val="none" w:sz="0" w:space="0" w:color="auto"/>
                <w:left w:val="none" w:sz="0" w:space="0" w:color="auto"/>
                <w:bottom w:val="none" w:sz="0" w:space="0" w:color="auto"/>
                <w:right w:val="none" w:sz="0" w:space="0" w:color="auto"/>
              </w:divBdr>
              <w:divsChild>
                <w:div w:id="392507117">
                  <w:marLeft w:val="0"/>
                  <w:marRight w:val="1"/>
                  <w:marTop w:val="0"/>
                  <w:marBottom w:val="0"/>
                  <w:divBdr>
                    <w:top w:val="none" w:sz="0" w:space="0" w:color="auto"/>
                    <w:left w:val="none" w:sz="0" w:space="0" w:color="auto"/>
                    <w:bottom w:val="none" w:sz="0" w:space="0" w:color="auto"/>
                    <w:right w:val="none" w:sz="0" w:space="0" w:color="auto"/>
                  </w:divBdr>
                  <w:divsChild>
                    <w:div w:id="117995252">
                      <w:marLeft w:val="0"/>
                      <w:marRight w:val="0"/>
                      <w:marTop w:val="0"/>
                      <w:marBottom w:val="0"/>
                      <w:divBdr>
                        <w:top w:val="none" w:sz="0" w:space="0" w:color="auto"/>
                        <w:left w:val="none" w:sz="0" w:space="0" w:color="auto"/>
                        <w:bottom w:val="none" w:sz="0" w:space="0" w:color="auto"/>
                        <w:right w:val="none" w:sz="0" w:space="0" w:color="auto"/>
                      </w:divBdr>
                      <w:divsChild>
                        <w:div w:id="989866224">
                          <w:marLeft w:val="0"/>
                          <w:marRight w:val="0"/>
                          <w:marTop w:val="0"/>
                          <w:marBottom w:val="0"/>
                          <w:divBdr>
                            <w:top w:val="none" w:sz="0" w:space="0" w:color="auto"/>
                            <w:left w:val="none" w:sz="0" w:space="0" w:color="auto"/>
                            <w:bottom w:val="none" w:sz="0" w:space="0" w:color="auto"/>
                            <w:right w:val="none" w:sz="0" w:space="0" w:color="auto"/>
                          </w:divBdr>
                          <w:divsChild>
                            <w:div w:id="1493059130">
                              <w:marLeft w:val="0"/>
                              <w:marRight w:val="0"/>
                              <w:marTop w:val="120"/>
                              <w:marBottom w:val="360"/>
                              <w:divBdr>
                                <w:top w:val="none" w:sz="0" w:space="0" w:color="auto"/>
                                <w:left w:val="none" w:sz="0" w:space="0" w:color="auto"/>
                                <w:bottom w:val="none" w:sz="0" w:space="0" w:color="auto"/>
                                <w:right w:val="none" w:sz="0" w:space="0" w:color="auto"/>
                              </w:divBdr>
                              <w:divsChild>
                                <w:div w:id="1118141977">
                                  <w:marLeft w:val="0"/>
                                  <w:marRight w:val="0"/>
                                  <w:marTop w:val="0"/>
                                  <w:marBottom w:val="0"/>
                                  <w:divBdr>
                                    <w:top w:val="none" w:sz="0" w:space="0" w:color="auto"/>
                                    <w:left w:val="none" w:sz="0" w:space="0" w:color="auto"/>
                                    <w:bottom w:val="none" w:sz="0" w:space="0" w:color="auto"/>
                                    <w:right w:val="none" w:sz="0" w:space="0" w:color="auto"/>
                                  </w:divBdr>
                                </w:div>
                                <w:div w:id="1048646014">
                                  <w:marLeft w:val="0"/>
                                  <w:marRight w:val="0"/>
                                  <w:marTop w:val="0"/>
                                  <w:marBottom w:val="0"/>
                                  <w:divBdr>
                                    <w:top w:val="none" w:sz="0" w:space="0" w:color="auto"/>
                                    <w:left w:val="none" w:sz="0" w:space="0" w:color="auto"/>
                                    <w:bottom w:val="none" w:sz="0" w:space="0" w:color="auto"/>
                                    <w:right w:val="none" w:sz="0" w:space="0" w:color="auto"/>
                                  </w:divBdr>
                                </w:div>
                                <w:div w:id="465855696">
                                  <w:marLeft w:val="0"/>
                                  <w:marRight w:val="0"/>
                                  <w:marTop w:val="0"/>
                                  <w:marBottom w:val="0"/>
                                  <w:divBdr>
                                    <w:top w:val="none" w:sz="0" w:space="0" w:color="auto"/>
                                    <w:left w:val="none" w:sz="0" w:space="0" w:color="auto"/>
                                    <w:bottom w:val="none" w:sz="0" w:space="0" w:color="auto"/>
                                    <w:right w:val="none" w:sz="0" w:space="0" w:color="auto"/>
                                  </w:divBdr>
                                </w:div>
                                <w:div w:id="3532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897281">
      <w:bodyDiv w:val="1"/>
      <w:marLeft w:val="0"/>
      <w:marRight w:val="0"/>
      <w:marTop w:val="0"/>
      <w:marBottom w:val="0"/>
      <w:divBdr>
        <w:top w:val="none" w:sz="0" w:space="0" w:color="auto"/>
        <w:left w:val="none" w:sz="0" w:space="0" w:color="auto"/>
        <w:bottom w:val="none" w:sz="0" w:space="0" w:color="auto"/>
        <w:right w:val="none" w:sz="0" w:space="0" w:color="auto"/>
      </w:divBdr>
      <w:divsChild>
        <w:div w:id="892472404">
          <w:marLeft w:val="0"/>
          <w:marRight w:val="0"/>
          <w:marTop w:val="0"/>
          <w:marBottom w:val="0"/>
          <w:divBdr>
            <w:top w:val="none" w:sz="0" w:space="0" w:color="auto"/>
            <w:left w:val="none" w:sz="0" w:space="0" w:color="auto"/>
            <w:bottom w:val="none" w:sz="0" w:space="0" w:color="auto"/>
            <w:right w:val="none" w:sz="0" w:space="0" w:color="auto"/>
          </w:divBdr>
        </w:div>
      </w:divsChild>
    </w:div>
    <w:div w:id="252515821">
      <w:bodyDiv w:val="1"/>
      <w:marLeft w:val="0"/>
      <w:marRight w:val="0"/>
      <w:marTop w:val="0"/>
      <w:marBottom w:val="0"/>
      <w:divBdr>
        <w:top w:val="none" w:sz="0" w:space="0" w:color="auto"/>
        <w:left w:val="none" w:sz="0" w:space="0" w:color="auto"/>
        <w:bottom w:val="none" w:sz="0" w:space="0" w:color="auto"/>
        <w:right w:val="none" w:sz="0" w:space="0" w:color="auto"/>
      </w:divBdr>
      <w:divsChild>
        <w:div w:id="1746956453">
          <w:marLeft w:val="0"/>
          <w:marRight w:val="1"/>
          <w:marTop w:val="0"/>
          <w:marBottom w:val="0"/>
          <w:divBdr>
            <w:top w:val="none" w:sz="0" w:space="0" w:color="auto"/>
            <w:left w:val="none" w:sz="0" w:space="0" w:color="auto"/>
            <w:bottom w:val="none" w:sz="0" w:space="0" w:color="auto"/>
            <w:right w:val="none" w:sz="0" w:space="0" w:color="auto"/>
          </w:divBdr>
          <w:divsChild>
            <w:div w:id="116920924">
              <w:marLeft w:val="0"/>
              <w:marRight w:val="0"/>
              <w:marTop w:val="0"/>
              <w:marBottom w:val="0"/>
              <w:divBdr>
                <w:top w:val="none" w:sz="0" w:space="0" w:color="auto"/>
                <w:left w:val="none" w:sz="0" w:space="0" w:color="auto"/>
                <w:bottom w:val="none" w:sz="0" w:space="0" w:color="auto"/>
                <w:right w:val="none" w:sz="0" w:space="0" w:color="auto"/>
              </w:divBdr>
              <w:divsChild>
                <w:div w:id="468548130">
                  <w:marLeft w:val="0"/>
                  <w:marRight w:val="1"/>
                  <w:marTop w:val="0"/>
                  <w:marBottom w:val="0"/>
                  <w:divBdr>
                    <w:top w:val="none" w:sz="0" w:space="0" w:color="auto"/>
                    <w:left w:val="none" w:sz="0" w:space="0" w:color="auto"/>
                    <w:bottom w:val="none" w:sz="0" w:space="0" w:color="auto"/>
                    <w:right w:val="none" w:sz="0" w:space="0" w:color="auto"/>
                  </w:divBdr>
                  <w:divsChild>
                    <w:div w:id="1809662804">
                      <w:marLeft w:val="0"/>
                      <w:marRight w:val="0"/>
                      <w:marTop w:val="0"/>
                      <w:marBottom w:val="0"/>
                      <w:divBdr>
                        <w:top w:val="none" w:sz="0" w:space="0" w:color="auto"/>
                        <w:left w:val="none" w:sz="0" w:space="0" w:color="auto"/>
                        <w:bottom w:val="none" w:sz="0" w:space="0" w:color="auto"/>
                        <w:right w:val="none" w:sz="0" w:space="0" w:color="auto"/>
                      </w:divBdr>
                      <w:divsChild>
                        <w:div w:id="1460688207">
                          <w:marLeft w:val="0"/>
                          <w:marRight w:val="0"/>
                          <w:marTop w:val="0"/>
                          <w:marBottom w:val="0"/>
                          <w:divBdr>
                            <w:top w:val="none" w:sz="0" w:space="0" w:color="auto"/>
                            <w:left w:val="none" w:sz="0" w:space="0" w:color="auto"/>
                            <w:bottom w:val="none" w:sz="0" w:space="0" w:color="auto"/>
                            <w:right w:val="none" w:sz="0" w:space="0" w:color="auto"/>
                          </w:divBdr>
                          <w:divsChild>
                            <w:div w:id="388650773">
                              <w:marLeft w:val="0"/>
                              <w:marRight w:val="0"/>
                              <w:marTop w:val="120"/>
                              <w:marBottom w:val="360"/>
                              <w:divBdr>
                                <w:top w:val="none" w:sz="0" w:space="0" w:color="auto"/>
                                <w:left w:val="none" w:sz="0" w:space="0" w:color="auto"/>
                                <w:bottom w:val="none" w:sz="0" w:space="0" w:color="auto"/>
                                <w:right w:val="none" w:sz="0" w:space="0" w:color="auto"/>
                              </w:divBdr>
                              <w:divsChild>
                                <w:div w:id="998004314">
                                  <w:marLeft w:val="0"/>
                                  <w:marRight w:val="0"/>
                                  <w:marTop w:val="0"/>
                                  <w:marBottom w:val="0"/>
                                  <w:divBdr>
                                    <w:top w:val="none" w:sz="0" w:space="0" w:color="auto"/>
                                    <w:left w:val="none" w:sz="0" w:space="0" w:color="auto"/>
                                    <w:bottom w:val="none" w:sz="0" w:space="0" w:color="auto"/>
                                    <w:right w:val="none" w:sz="0" w:space="0" w:color="auto"/>
                                  </w:divBdr>
                                </w:div>
                                <w:div w:id="1370647798">
                                  <w:marLeft w:val="0"/>
                                  <w:marRight w:val="0"/>
                                  <w:marTop w:val="0"/>
                                  <w:marBottom w:val="0"/>
                                  <w:divBdr>
                                    <w:top w:val="none" w:sz="0" w:space="0" w:color="auto"/>
                                    <w:left w:val="none" w:sz="0" w:space="0" w:color="auto"/>
                                    <w:bottom w:val="none" w:sz="0" w:space="0" w:color="auto"/>
                                    <w:right w:val="none" w:sz="0" w:space="0" w:color="auto"/>
                                  </w:divBdr>
                                </w:div>
                                <w:div w:id="1147283145">
                                  <w:marLeft w:val="0"/>
                                  <w:marRight w:val="0"/>
                                  <w:marTop w:val="0"/>
                                  <w:marBottom w:val="0"/>
                                  <w:divBdr>
                                    <w:top w:val="none" w:sz="0" w:space="0" w:color="auto"/>
                                    <w:left w:val="none" w:sz="0" w:space="0" w:color="auto"/>
                                    <w:bottom w:val="none" w:sz="0" w:space="0" w:color="auto"/>
                                    <w:right w:val="none" w:sz="0" w:space="0" w:color="auto"/>
                                  </w:divBdr>
                                  <w:divsChild>
                                    <w:div w:id="1165705155">
                                      <w:marLeft w:val="0"/>
                                      <w:marRight w:val="0"/>
                                      <w:marTop w:val="0"/>
                                      <w:marBottom w:val="0"/>
                                      <w:divBdr>
                                        <w:top w:val="none" w:sz="0" w:space="0" w:color="auto"/>
                                        <w:left w:val="none" w:sz="0" w:space="0" w:color="auto"/>
                                        <w:bottom w:val="none" w:sz="0" w:space="0" w:color="auto"/>
                                        <w:right w:val="none" w:sz="0" w:space="0" w:color="auto"/>
                                      </w:divBdr>
                                    </w:div>
                                  </w:divsChild>
                                </w:div>
                                <w:div w:id="2113548379">
                                  <w:marLeft w:val="0"/>
                                  <w:marRight w:val="0"/>
                                  <w:marTop w:val="0"/>
                                  <w:marBottom w:val="0"/>
                                  <w:divBdr>
                                    <w:top w:val="none" w:sz="0" w:space="0" w:color="auto"/>
                                    <w:left w:val="none" w:sz="0" w:space="0" w:color="auto"/>
                                    <w:bottom w:val="none" w:sz="0" w:space="0" w:color="auto"/>
                                    <w:right w:val="none" w:sz="0" w:space="0" w:color="auto"/>
                                  </w:divBdr>
                                  <w:divsChild>
                                    <w:div w:id="20218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520217">
      <w:bodyDiv w:val="1"/>
      <w:marLeft w:val="0"/>
      <w:marRight w:val="0"/>
      <w:marTop w:val="0"/>
      <w:marBottom w:val="0"/>
      <w:divBdr>
        <w:top w:val="none" w:sz="0" w:space="0" w:color="auto"/>
        <w:left w:val="none" w:sz="0" w:space="0" w:color="auto"/>
        <w:bottom w:val="none" w:sz="0" w:space="0" w:color="auto"/>
        <w:right w:val="none" w:sz="0" w:space="0" w:color="auto"/>
      </w:divBdr>
      <w:divsChild>
        <w:div w:id="1906915373">
          <w:marLeft w:val="0"/>
          <w:marRight w:val="0"/>
          <w:marTop w:val="0"/>
          <w:marBottom w:val="0"/>
          <w:divBdr>
            <w:top w:val="none" w:sz="0" w:space="0" w:color="auto"/>
            <w:left w:val="none" w:sz="0" w:space="0" w:color="auto"/>
            <w:bottom w:val="none" w:sz="0" w:space="0" w:color="auto"/>
            <w:right w:val="none" w:sz="0" w:space="0" w:color="auto"/>
          </w:divBdr>
        </w:div>
        <w:div w:id="518087883">
          <w:marLeft w:val="0"/>
          <w:marRight w:val="0"/>
          <w:marTop w:val="0"/>
          <w:marBottom w:val="0"/>
          <w:divBdr>
            <w:top w:val="none" w:sz="0" w:space="0" w:color="auto"/>
            <w:left w:val="none" w:sz="0" w:space="0" w:color="auto"/>
            <w:bottom w:val="none" w:sz="0" w:space="0" w:color="auto"/>
            <w:right w:val="none" w:sz="0" w:space="0" w:color="auto"/>
          </w:divBdr>
        </w:div>
        <w:div w:id="1411854034">
          <w:marLeft w:val="0"/>
          <w:marRight w:val="0"/>
          <w:marTop w:val="0"/>
          <w:marBottom w:val="0"/>
          <w:divBdr>
            <w:top w:val="none" w:sz="0" w:space="0" w:color="auto"/>
            <w:left w:val="none" w:sz="0" w:space="0" w:color="auto"/>
            <w:bottom w:val="none" w:sz="0" w:space="0" w:color="auto"/>
            <w:right w:val="none" w:sz="0" w:space="0" w:color="auto"/>
          </w:divBdr>
        </w:div>
        <w:div w:id="1249271928">
          <w:marLeft w:val="0"/>
          <w:marRight w:val="0"/>
          <w:marTop w:val="0"/>
          <w:marBottom w:val="0"/>
          <w:divBdr>
            <w:top w:val="none" w:sz="0" w:space="0" w:color="auto"/>
            <w:left w:val="none" w:sz="0" w:space="0" w:color="auto"/>
            <w:bottom w:val="none" w:sz="0" w:space="0" w:color="auto"/>
            <w:right w:val="none" w:sz="0" w:space="0" w:color="auto"/>
          </w:divBdr>
        </w:div>
      </w:divsChild>
    </w:div>
    <w:div w:id="258491059">
      <w:bodyDiv w:val="1"/>
      <w:marLeft w:val="0"/>
      <w:marRight w:val="0"/>
      <w:marTop w:val="0"/>
      <w:marBottom w:val="0"/>
      <w:divBdr>
        <w:top w:val="none" w:sz="0" w:space="0" w:color="auto"/>
        <w:left w:val="none" w:sz="0" w:space="0" w:color="auto"/>
        <w:bottom w:val="none" w:sz="0" w:space="0" w:color="auto"/>
        <w:right w:val="none" w:sz="0" w:space="0" w:color="auto"/>
      </w:divBdr>
      <w:divsChild>
        <w:div w:id="30618901">
          <w:marLeft w:val="0"/>
          <w:marRight w:val="0"/>
          <w:marTop w:val="0"/>
          <w:marBottom w:val="0"/>
          <w:divBdr>
            <w:top w:val="none" w:sz="0" w:space="0" w:color="auto"/>
            <w:left w:val="none" w:sz="0" w:space="0" w:color="auto"/>
            <w:bottom w:val="none" w:sz="0" w:space="0" w:color="auto"/>
            <w:right w:val="none" w:sz="0" w:space="0" w:color="auto"/>
          </w:divBdr>
          <w:divsChild>
            <w:div w:id="1079450399">
              <w:marLeft w:val="0"/>
              <w:marRight w:val="0"/>
              <w:marTop w:val="0"/>
              <w:marBottom w:val="0"/>
              <w:divBdr>
                <w:top w:val="none" w:sz="0" w:space="0" w:color="auto"/>
                <w:left w:val="none" w:sz="0" w:space="0" w:color="auto"/>
                <w:bottom w:val="none" w:sz="0" w:space="0" w:color="auto"/>
                <w:right w:val="none" w:sz="0" w:space="0" w:color="auto"/>
              </w:divBdr>
              <w:divsChild>
                <w:div w:id="2057199137">
                  <w:marLeft w:val="0"/>
                  <w:marRight w:val="-6084"/>
                  <w:marTop w:val="0"/>
                  <w:marBottom w:val="0"/>
                  <w:divBdr>
                    <w:top w:val="none" w:sz="0" w:space="0" w:color="auto"/>
                    <w:left w:val="none" w:sz="0" w:space="0" w:color="auto"/>
                    <w:bottom w:val="none" w:sz="0" w:space="0" w:color="auto"/>
                    <w:right w:val="none" w:sz="0" w:space="0" w:color="auto"/>
                  </w:divBdr>
                  <w:divsChild>
                    <w:div w:id="1417483529">
                      <w:marLeft w:val="0"/>
                      <w:marRight w:val="5604"/>
                      <w:marTop w:val="0"/>
                      <w:marBottom w:val="0"/>
                      <w:divBdr>
                        <w:top w:val="none" w:sz="0" w:space="0" w:color="auto"/>
                        <w:left w:val="none" w:sz="0" w:space="0" w:color="auto"/>
                        <w:bottom w:val="none" w:sz="0" w:space="0" w:color="auto"/>
                        <w:right w:val="none" w:sz="0" w:space="0" w:color="auto"/>
                      </w:divBdr>
                      <w:divsChild>
                        <w:div w:id="699091532">
                          <w:marLeft w:val="0"/>
                          <w:marRight w:val="0"/>
                          <w:marTop w:val="0"/>
                          <w:marBottom w:val="0"/>
                          <w:divBdr>
                            <w:top w:val="none" w:sz="0" w:space="0" w:color="auto"/>
                            <w:left w:val="none" w:sz="0" w:space="0" w:color="auto"/>
                            <w:bottom w:val="none" w:sz="0" w:space="0" w:color="auto"/>
                            <w:right w:val="none" w:sz="0" w:space="0" w:color="auto"/>
                          </w:divBdr>
                          <w:divsChild>
                            <w:div w:id="863859374">
                              <w:marLeft w:val="0"/>
                              <w:marRight w:val="0"/>
                              <w:marTop w:val="120"/>
                              <w:marBottom w:val="360"/>
                              <w:divBdr>
                                <w:top w:val="none" w:sz="0" w:space="0" w:color="auto"/>
                                <w:left w:val="none" w:sz="0" w:space="0" w:color="auto"/>
                                <w:bottom w:val="none" w:sz="0" w:space="0" w:color="auto"/>
                                <w:right w:val="none" w:sz="0" w:space="0" w:color="auto"/>
                              </w:divBdr>
                              <w:divsChild>
                                <w:div w:id="17519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105459">
      <w:bodyDiv w:val="1"/>
      <w:marLeft w:val="0"/>
      <w:marRight w:val="0"/>
      <w:marTop w:val="0"/>
      <w:marBottom w:val="0"/>
      <w:divBdr>
        <w:top w:val="none" w:sz="0" w:space="0" w:color="auto"/>
        <w:left w:val="none" w:sz="0" w:space="0" w:color="auto"/>
        <w:bottom w:val="none" w:sz="0" w:space="0" w:color="auto"/>
        <w:right w:val="none" w:sz="0" w:space="0" w:color="auto"/>
      </w:divBdr>
      <w:divsChild>
        <w:div w:id="1260790522">
          <w:marLeft w:val="0"/>
          <w:marRight w:val="0"/>
          <w:marTop w:val="0"/>
          <w:marBottom w:val="0"/>
          <w:divBdr>
            <w:top w:val="none" w:sz="0" w:space="0" w:color="auto"/>
            <w:left w:val="none" w:sz="0" w:space="0" w:color="auto"/>
            <w:bottom w:val="none" w:sz="0" w:space="0" w:color="auto"/>
            <w:right w:val="none" w:sz="0" w:space="0" w:color="auto"/>
          </w:divBdr>
        </w:div>
        <w:div w:id="1937059053">
          <w:marLeft w:val="0"/>
          <w:marRight w:val="0"/>
          <w:marTop w:val="0"/>
          <w:marBottom w:val="0"/>
          <w:divBdr>
            <w:top w:val="none" w:sz="0" w:space="0" w:color="auto"/>
            <w:left w:val="none" w:sz="0" w:space="0" w:color="auto"/>
            <w:bottom w:val="none" w:sz="0" w:space="0" w:color="auto"/>
            <w:right w:val="none" w:sz="0" w:space="0" w:color="auto"/>
          </w:divBdr>
        </w:div>
        <w:div w:id="129787024">
          <w:marLeft w:val="0"/>
          <w:marRight w:val="0"/>
          <w:marTop w:val="0"/>
          <w:marBottom w:val="0"/>
          <w:divBdr>
            <w:top w:val="none" w:sz="0" w:space="0" w:color="auto"/>
            <w:left w:val="none" w:sz="0" w:space="0" w:color="auto"/>
            <w:bottom w:val="none" w:sz="0" w:space="0" w:color="auto"/>
            <w:right w:val="none" w:sz="0" w:space="0" w:color="auto"/>
          </w:divBdr>
        </w:div>
        <w:div w:id="758909186">
          <w:marLeft w:val="0"/>
          <w:marRight w:val="0"/>
          <w:marTop w:val="0"/>
          <w:marBottom w:val="0"/>
          <w:divBdr>
            <w:top w:val="none" w:sz="0" w:space="0" w:color="auto"/>
            <w:left w:val="none" w:sz="0" w:space="0" w:color="auto"/>
            <w:bottom w:val="none" w:sz="0" w:space="0" w:color="auto"/>
            <w:right w:val="none" w:sz="0" w:space="0" w:color="auto"/>
          </w:divBdr>
          <w:divsChild>
            <w:div w:id="3718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7269">
      <w:bodyDiv w:val="1"/>
      <w:marLeft w:val="0"/>
      <w:marRight w:val="0"/>
      <w:marTop w:val="0"/>
      <w:marBottom w:val="0"/>
      <w:divBdr>
        <w:top w:val="none" w:sz="0" w:space="0" w:color="auto"/>
        <w:left w:val="none" w:sz="0" w:space="0" w:color="auto"/>
        <w:bottom w:val="none" w:sz="0" w:space="0" w:color="auto"/>
        <w:right w:val="none" w:sz="0" w:space="0" w:color="auto"/>
      </w:divBdr>
      <w:divsChild>
        <w:div w:id="1072850027">
          <w:marLeft w:val="0"/>
          <w:marRight w:val="0"/>
          <w:marTop w:val="0"/>
          <w:marBottom w:val="0"/>
          <w:divBdr>
            <w:top w:val="none" w:sz="0" w:space="0" w:color="auto"/>
            <w:left w:val="none" w:sz="0" w:space="0" w:color="auto"/>
            <w:bottom w:val="none" w:sz="0" w:space="0" w:color="auto"/>
            <w:right w:val="none" w:sz="0" w:space="0" w:color="auto"/>
          </w:divBdr>
        </w:div>
      </w:divsChild>
    </w:div>
    <w:div w:id="265309583">
      <w:bodyDiv w:val="1"/>
      <w:marLeft w:val="0"/>
      <w:marRight w:val="0"/>
      <w:marTop w:val="0"/>
      <w:marBottom w:val="0"/>
      <w:divBdr>
        <w:top w:val="none" w:sz="0" w:space="0" w:color="auto"/>
        <w:left w:val="none" w:sz="0" w:space="0" w:color="auto"/>
        <w:bottom w:val="none" w:sz="0" w:space="0" w:color="auto"/>
        <w:right w:val="none" w:sz="0" w:space="0" w:color="auto"/>
      </w:divBdr>
      <w:divsChild>
        <w:div w:id="557281502">
          <w:marLeft w:val="0"/>
          <w:marRight w:val="1"/>
          <w:marTop w:val="0"/>
          <w:marBottom w:val="0"/>
          <w:divBdr>
            <w:top w:val="none" w:sz="0" w:space="0" w:color="auto"/>
            <w:left w:val="none" w:sz="0" w:space="0" w:color="auto"/>
            <w:bottom w:val="none" w:sz="0" w:space="0" w:color="auto"/>
            <w:right w:val="none" w:sz="0" w:space="0" w:color="auto"/>
          </w:divBdr>
          <w:divsChild>
            <w:div w:id="607155826">
              <w:marLeft w:val="0"/>
              <w:marRight w:val="0"/>
              <w:marTop w:val="0"/>
              <w:marBottom w:val="0"/>
              <w:divBdr>
                <w:top w:val="none" w:sz="0" w:space="0" w:color="auto"/>
                <w:left w:val="none" w:sz="0" w:space="0" w:color="auto"/>
                <w:bottom w:val="none" w:sz="0" w:space="0" w:color="auto"/>
                <w:right w:val="none" w:sz="0" w:space="0" w:color="auto"/>
              </w:divBdr>
              <w:divsChild>
                <w:div w:id="1613053253">
                  <w:marLeft w:val="0"/>
                  <w:marRight w:val="1"/>
                  <w:marTop w:val="0"/>
                  <w:marBottom w:val="0"/>
                  <w:divBdr>
                    <w:top w:val="none" w:sz="0" w:space="0" w:color="auto"/>
                    <w:left w:val="none" w:sz="0" w:space="0" w:color="auto"/>
                    <w:bottom w:val="none" w:sz="0" w:space="0" w:color="auto"/>
                    <w:right w:val="none" w:sz="0" w:space="0" w:color="auto"/>
                  </w:divBdr>
                  <w:divsChild>
                    <w:div w:id="236089674">
                      <w:marLeft w:val="0"/>
                      <w:marRight w:val="0"/>
                      <w:marTop w:val="0"/>
                      <w:marBottom w:val="0"/>
                      <w:divBdr>
                        <w:top w:val="none" w:sz="0" w:space="0" w:color="auto"/>
                        <w:left w:val="none" w:sz="0" w:space="0" w:color="auto"/>
                        <w:bottom w:val="none" w:sz="0" w:space="0" w:color="auto"/>
                        <w:right w:val="none" w:sz="0" w:space="0" w:color="auto"/>
                      </w:divBdr>
                      <w:divsChild>
                        <w:div w:id="1536505850">
                          <w:marLeft w:val="0"/>
                          <w:marRight w:val="0"/>
                          <w:marTop w:val="0"/>
                          <w:marBottom w:val="0"/>
                          <w:divBdr>
                            <w:top w:val="none" w:sz="0" w:space="0" w:color="auto"/>
                            <w:left w:val="none" w:sz="0" w:space="0" w:color="auto"/>
                            <w:bottom w:val="none" w:sz="0" w:space="0" w:color="auto"/>
                            <w:right w:val="none" w:sz="0" w:space="0" w:color="auto"/>
                          </w:divBdr>
                          <w:divsChild>
                            <w:div w:id="1878811634">
                              <w:marLeft w:val="0"/>
                              <w:marRight w:val="0"/>
                              <w:marTop w:val="120"/>
                              <w:marBottom w:val="360"/>
                              <w:divBdr>
                                <w:top w:val="none" w:sz="0" w:space="0" w:color="auto"/>
                                <w:left w:val="none" w:sz="0" w:space="0" w:color="auto"/>
                                <w:bottom w:val="none" w:sz="0" w:space="0" w:color="auto"/>
                                <w:right w:val="none" w:sz="0" w:space="0" w:color="auto"/>
                              </w:divBdr>
                              <w:divsChild>
                                <w:div w:id="254481984">
                                  <w:marLeft w:val="0"/>
                                  <w:marRight w:val="0"/>
                                  <w:marTop w:val="0"/>
                                  <w:marBottom w:val="0"/>
                                  <w:divBdr>
                                    <w:top w:val="none" w:sz="0" w:space="0" w:color="auto"/>
                                    <w:left w:val="none" w:sz="0" w:space="0" w:color="auto"/>
                                    <w:bottom w:val="none" w:sz="0" w:space="0" w:color="auto"/>
                                    <w:right w:val="none" w:sz="0" w:space="0" w:color="auto"/>
                                  </w:divBdr>
                                </w:div>
                                <w:div w:id="864100546">
                                  <w:marLeft w:val="0"/>
                                  <w:marRight w:val="0"/>
                                  <w:marTop w:val="0"/>
                                  <w:marBottom w:val="0"/>
                                  <w:divBdr>
                                    <w:top w:val="none" w:sz="0" w:space="0" w:color="auto"/>
                                    <w:left w:val="none" w:sz="0" w:space="0" w:color="auto"/>
                                    <w:bottom w:val="none" w:sz="0" w:space="0" w:color="auto"/>
                                    <w:right w:val="none" w:sz="0" w:space="0" w:color="auto"/>
                                  </w:divBdr>
                                </w:div>
                                <w:div w:id="2031253282">
                                  <w:marLeft w:val="0"/>
                                  <w:marRight w:val="0"/>
                                  <w:marTop w:val="0"/>
                                  <w:marBottom w:val="0"/>
                                  <w:divBdr>
                                    <w:top w:val="none" w:sz="0" w:space="0" w:color="auto"/>
                                    <w:left w:val="none" w:sz="0" w:space="0" w:color="auto"/>
                                    <w:bottom w:val="none" w:sz="0" w:space="0" w:color="auto"/>
                                    <w:right w:val="none" w:sz="0" w:space="0" w:color="auto"/>
                                  </w:divBdr>
                                  <w:divsChild>
                                    <w:div w:id="113527456">
                                      <w:marLeft w:val="0"/>
                                      <w:marRight w:val="0"/>
                                      <w:marTop w:val="0"/>
                                      <w:marBottom w:val="0"/>
                                      <w:divBdr>
                                        <w:top w:val="none" w:sz="0" w:space="0" w:color="auto"/>
                                        <w:left w:val="none" w:sz="0" w:space="0" w:color="auto"/>
                                        <w:bottom w:val="none" w:sz="0" w:space="0" w:color="auto"/>
                                        <w:right w:val="none" w:sz="0" w:space="0" w:color="auto"/>
                                      </w:divBdr>
                                    </w:div>
                                  </w:divsChild>
                                </w:div>
                                <w:div w:id="1830320543">
                                  <w:marLeft w:val="0"/>
                                  <w:marRight w:val="0"/>
                                  <w:marTop w:val="0"/>
                                  <w:marBottom w:val="0"/>
                                  <w:divBdr>
                                    <w:top w:val="none" w:sz="0" w:space="0" w:color="auto"/>
                                    <w:left w:val="none" w:sz="0" w:space="0" w:color="auto"/>
                                    <w:bottom w:val="none" w:sz="0" w:space="0" w:color="auto"/>
                                    <w:right w:val="none" w:sz="0" w:space="0" w:color="auto"/>
                                  </w:divBdr>
                                  <w:divsChild>
                                    <w:div w:id="19430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196872">
      <w:bodyDiv w:val="1"/>
      <w:marLeft w:val="0"/>
      <w:marRight w:val="0"/>
      <w:marTop w:val="0"/>
      <w:marBottom w:val="0"/>
      <w:divBdr>
        <w:top w:val="none" w:sz="0" w:space="0" w:color="auto"/>
        <w:left w:val="none" w:sz="0" w:space="0" w:color="auto"/>
        <w:bottom w:val="none" w:sz="0" w:space="0" w:color="auto"/>
        <w:right w:val="none" w:sz="0" w:space="0" w:color="auto"/>
      </w:divBdr>
      <w:divsChild>
        <w:div w:id="237717173">
          <w:marLeft w:val="0"/>
          <w:marRight w:val="0"/>
          <w:marTop w:val="0"/>
          <w:marBottom w:val="0"/>
          <w:divBdr>
            <w:top w:val="none" w:sz="0" w:space="0" w:color="auto"/>
            <w:left w:val="none" w:sz="0" w:space="0" w:color="auto"/>
            <w:bottom w:val="none" w:sz="0" w:space="0" w:color="auto"/>
            <w:right w:val="none" w:sz="0" w:space="0" w:color="auto"/>
          </w:divBdr>
        </w:div>
        <w:div w:id="647518156">
          <w:marLeft w:val="0"/>
          <w:marRight w:val="0"/>
          <w:marTop w:val="0"/>
          <w:marBottom w:val="0"/>
          <w:divBdr>
            <w:top w:val="none" w:sz="0" w:space="0" w:color="auto"/>
            <w:left w:val="none" w:sz="0" w:space="0" w:color="auto"/>
            <w:bottom w:val="none" w:sz="0" w:space="0" w:color="auto"/>
            <w:right w:val="none" w:sz="0" w:space="0" w:color="auto"/>
          </w:divBdr>
        </w:div>
        <w:div w:id="1530987948">
          <w:marLeft w:val="0"/>
          <w:marRight w:val="0"/>
          <w:marTop w:val="0"/>
          <w:marBottom w:val="0"/>
          <w:divBdr>
            <w:top w:val="none" w:sz="0" w:space="0" w:color="auto"/>
            <w:left w:val="none" w:sz="0" w:space="0" w:color="auto"/>
            <w:bottom w:val="none" w:sz="0" w:space="0" w:color="auto"/>
            <w:right w:val="none" w:sz="0" w:space="0" w:color="auto"/>
          </w:divBdr>
        </w:div>
        <w:div w:id="1997414292">
          <w:marLeft w:val="0"/>
          <w:marRight w:val="0"/>
          <w:marTop w:val="0"/>
          <w:marBottom w:val="0"/>
          <w:divBdr>
            <w:top w:val="none" w:sz="0" w:space="0" w:color="auto"/>
            <w:left w:val="none" w:sz="0" w:space="0" w:color="auto"/>
            <w:bottom w:val="none" w:sz="0" w:space="0" w:color="auto"/>
            <w:right w:val="none" w:sz="0" w:space="0" w:color="auto"/>
          </w:divBdr>
        </w:div>
      </w:divsChild>
    </w:div>
    <w:div w:id="273489485">
      <w:bodyDiv w:val="1"/>
      <w:marLeft w:val="0"/>
      <w:marRight w:val="0"/>
      <w:marTop w:val="0"/>
      <w:marBottom w:val="0"/>
      <w:divBdr>
        <w:top w:val="none" w:sz="0" w:space="0" w:color="auto"/>
        <w:left w:val="none" w:sz="0" w:space="0" w:color="auto"/>
        <w:bottom w:val="none" w:sz="0" w:space="0" w:color="auto"/>
        <w:right w:val="none" w:sz="0" w:space="0" w:color="auto"/>
      </w:divBdr>
      <w:divsChild>
        <w:div w:id="501892385">
          <w:marLeft w:val="0"/>
          <w:marRight w:val="0"/>
          <w:marTop w:val="0"/>
          <w:marBottom w:val="0"/>
          <w:divBdr>
            <w:top w:val="none" w:sz="0" w:space="0" w:color="auto"/>
            <w:left w:val="none" w:sz="0" w:space="0" w:color="auto"/>
            <w:bottom w:val="none" w:sz="0" w:space="0" w:color="auto"/>
            <w:right w:val="none" w:sz="0" w:space="0" w:color="auto"/>
          </w:divBdr>
          <w:divsChild>
            <w:div w:id="1510867512">
              <w:marLeft w:val="0"/>
              <w:marRight w:val="0"/>
              <w:marTop w:val="0"/>
              <w:marBottom w:val="0"/>
              <w:divBdr>
                <w:top w:val="none" w:sz="0" w:space="0" w:color="auto"/>
                <w:left w:val="none" w:sz="0" w:space="0" w:color="auto"/>
                <w:bottom w:val="none" w:sz="0" w:space="0" w:color="auto"/>
                <w:right w:val="none" w:sz="0" w:space="0" w:color="auto"/>
              </w:divBdr>
              <w:divsChild>
                <w:div w:id="1297837016">
                  <w:marLeft w:val="0"/>
                  <w:marRight w:val="0"/>
                  <w:marTop w:val="0"/>
                  <w:marBottom w:val="0"/>
                  <w:divBdr>
                    <w:top w:val="none" w:sz="0" w:space="0" w:color="auto"/>
                    <w:left w:val="none" w:sz="0" w:space="0" w:color="auto"/>
                    <w:bottom w:val="none" w:sz="0" w:space="0" w:color="auto"/>
                    <w:right w:val="none" w:sz="0" w:space="0" w:color="auto"/>
                  </w:divBdr>
                  <w:divsChild>
                    <w:div w:id="1863202989">
                      <w:marLeft w:val="0"/>
                      <w:marRight w:val="0"/>
                      <w:marTop w:val="0"/>
                      <w:marBottom w:val="0"/>
                      <w:divBdr>
                        <w:top w:val="none" w:sz="0" w:space="0" w:color="auto"/>
                        <w:left w:val="none" w:sz="0" w:space="0" w:color="auto"/>
                        <w:bottom w:val="none" w:sz="0" w:space="0" w:color="auto"/>
                        <w:right w:val="none" w:sz="0" w:space="0" w:color="auto"/>
                      </w:divBdr>
                      <w:divsChild>
                        <w:div w:id="2128772855">
                          <w:marLeft w:val="0"/>
                          <w:marRight w:val="0"/>
                          <w:marTop w:val="0"/>
                          <w:marBottom w:val="0"/>
                          <w:divBdr>
                            <w:top w:val="none" w:sz="0" w:space="0" w:color="auto"/>
                            <w:left w:val="none" w:sz="0" w:space="0" w:color="auto"/>
                            <w:bottom w:val="none" w:sz="0" w:space="0" w:color="auto"/>
                            <w:right w:val="none" w:sz="0" w:space="0" w:color="auto"/>
                          </w:divBdr>
                          <w:divsChild>
                            <w:div w:id="132217064">
                              <w:marLeft w:val="0"/>
                              <w:marRight w:val="0"/>
                              <w:marTop w:val="0"/>
                              <w:marBottom w:val="0"/>
                              <w:divBdr>
                                <w:top w:val="none" w:sz="0" w:space="0" w:color="auto"/>
                                <w:left w:val="none" w:sz="0" w:space="0" w:color="auto"/>
                                <w:bottom w:val="none" w:sz="0" w:space="0" w:color="auto"/>
                                <w:right w:val="none" w:sz="0" w:space="0" w:color="auto"/>
                              </w:divBdr>
                              <w:divsChild>
                                <w:div w:id="47804024">
                                  <w:marLeft w:val="0"/>
                                  <w:marRight w:val="0"/>
                                  <w:marTop w:val="0"/>
                                  <w:marBottom w:val="0"/>
                                  <w:divBdr>
                                    <w:top w:val="none" w:sz="0" w:space="0" w:color="auto"/>
                                    <w:left w:val="none" w:sz="0" w:space="0" w:color="auto"/>
                                    <w:bottom w:val="none" w:sz="0" w:space="0" w:color="auto"/>
                                    <w:right w:val="none" w:sz="0" w:space="0" w:color="auto"/>
                                  </w:divBdr>
                                  <w:divsChild>
                                    <w:div w:id="865292150">
                                      <w:marLeft w:val="0"/>
                                      <w:marRight w:val="0"/>
                                      <w:marTop w:val="0"/>
                                      <w:marBottom w:val="0"/>
                                      <w:divBdr>
                                        <w:top w:val="none" w:sz="0" w:space="0" w:color="auto"/>
                                        <w:left w:val="none" w:sz="0" w:space="0" w:color="auto"/>
                                        <w:bottom w:val="none" w:sz="0" w:space="0" w:color="auto"/>
                                        <w:right w:val="none" w:sz="0" w:space="0" w:color="auto"/>
                                      </w:divBdr>
                                    </w:div>
                                    <w:div w:id="925960761">
                                      <w:marLeft w:val="0"/>
                                      <w:marRight w:val="0"/>
                                      <w:marTop w:val="0"/>
                                      <w:marBottom w:val="0"/>
                                      <w:divBdr>
                                        <w:top w:val="none" w:sz="0" w:space="0" w:color="auto"/>
                                        <w:left w:val="none" w:sz="0" w:space="0" w:color="auto"/>
                                        <w:bottom w:val="none" w:sz="0" w:space="0" w:color="auto"/>
                                        <w:right w:val="none" w:sz="0" w:space="0" w:color="auto"/>
                                      </w:divBdr>
                                    </w:div>
                                    <w:div w:id="1238781489">
                                      <w:marLeft w:val="0"/>
                                      <w:marRight w:val="0"/>
                                      <w:marTop w:val="0"/>
                                      <w:marBottom w:val="0"/>
                                      <w:divBdr>
                                        <w:top w:val="none" w:sz="0" w:space="0" w:color="auto"/>
                                        <w:left w:val="none" w:sz="0" w:space="0" w:color="auto"/>
                                        <w:bottom w:val="none" w:sz="0" w:space="0" w:color="auto"/>
                                        <w:right w:val="none" w:sz="0" w:space="0" w:color="auto"/>
                                      </w:divBdr>
                                    </w:div>
                                    <w:div w:id="1418866913">
                                      <w:marLeft w:val="0"/>
                                      <w:marRight w:val="0"/>
                                      <w:marTop w:val="0"/>
                                      <w:marBottom w:val="0"/>
                                      <w:divBdr>
                                        <w:top w:val="none" w:sz="0" w:space="0" w:color="auto"/>
                                        <w:left w:val="none" w:sz="0" w:space="0" w:color="auto"/>
                                        <w:bottom w:val="none" w:sz="0" w:space="0" w:color="auto"/>
                                        <w:right w:val="none" w:sz="0" w:space="0" w:color="auto"/>
                                      </w:divBdr>
                                    </w:div>
                                    <w:div w:id="14511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983340">
      <w:bodyDiv w:val="1"/>
      <w:marLeft w:val="0"/>
      <w:marRight w:val="0"/>
      <w:marTop w:val="0"/>
      <w:marBottom w:val="0"/>
      <w:divBdr>
        <w:top w:val="none" w:sz="0" w:space="0" w:color="auto"/>
        <w:left w:val="none" w:sz="0" w:space="0" w:color="auto"/>
        <w:bottom w:val="none" w:sz="0" w:space="0" w:color="auto"/>
        <w:right w:val="none" w:sz="0" w:space="0" w:color="auto"/>
      </w:divBdr>
      <w:divsChild>
        <w:div w:id="82729043">
          <w:marLeft w:val="0"/>
          <w:marRight w:val="0"/>
          <w:marTop w:val="0"/>
          <w:marBottom w:val="0"/>
          <w:divBdr>
            <w:top w:val="none" w:sz="0" w:space="0" w:color="auto"/>
            <w:left w:val="none" w:sz="0" w:space="0" w:color="auto"/>
            <w:bottom w:val="none" w:sz="0" w:space="0" w:color="auto"/>
            <w:right w:val="none" w:sz="0" w:space="0" w:color="auto"/>
          </w:divBdr>
        </w:div>
        <w:div w:id="239486224">
          <w:marLeft w:val="0"/>
          <w:marRight w:val="0"/>
          <w:marTop w:val="0"/>
          <w:marBottom w:val="0"/>
          <w:divBdr>
            <w:top w:val="none" w:sz="0" w:space="0" w:color="auto"/>
            <w:left w:val="none" w:sz="0" w:space="0" w:color="auto"/>
            <w:bottom w:val="none" w:sz="0" w:space="0" w:color="auto"/>
            <w:right w:val="none" w:sz="0" w:space="0" w:color="auto"/>
          </w:divBdr>
        </w:div>
        <w:div w:id="541749995">
          <w:marLeft w:val="0"/>
          <w:marRight w:val="0"/>
          <w:marTop w:val="0"/>
          <w:marBottom w:val="0"/>
          <w:divBdr>
            <w:top w:val="none" w:sz="0" w:space="0" w:color="auto"/>
            <w:left w:val="none" w:sz="0" w:space="0" w:color="auto"/>
            <w:bottom w:val="none" w:sz="0" w:space="0" w:color="auto"/>
            <w:right w:val="none" w:sz="0" w:space="0" w:color="auto"/>
          </w:divBdr>
        </w:div>
        <w:div w:id="1384478115">
          <w:marLeft w:val="0"/>
          <w:marRight w:val="0"/>
          <w:marTop w:val="0"/>
          <w:marBottom w:val="0"/>
          <w:divBdr>
            <w:top w:val="none" w:sz="0" w:space="0" w:color="auto"/>
            <w:left w:val="none" w:sz="0" w:space="0" w:color="auto"/>
            <w:bottom w:val="none" w:sz="0" w:space="0" w:color="auto"/>
            <w:right w:val="none" w:sz="0" w:space="0" w:color="auto"/>
          </w:divBdr>
          <w:divsChild>
            <w:div w:id="10318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1330">
      <w:bodyDiv w:val="1"/>
      <w:marLeft w:val="0"/>
      <w:marRight w:val="0"/>
      <w:marTop w:val="0"/>
      <w:marBottom w:val="0"/>
      <w:divBdr>
        <w:top w:val="none" w:sz="0" w:space="0" w:color="auto"/>
        <w:left w:val="none" w:sz="0" w:space="0" w:color="auto"/>
        <w:bottom w:val="none" w:sz="0" w:space="0" w:color="auto"/>
        <w:right w:val="none" w:sz="0" w:space="0" w:color="auto"/>
      </w:divBdr>
      <w:divsChild>
        <w:div w:id="468475781">
          <w:marLeft w:val="0"/>
          <w:marRight w:val="0"/>
          <w:marTop w:val="0"/>
          <w:marBottom w:val="0"/>
          <w:divBdr>
            <w:top w:val="none" w:sz="0" w:space="0" w:color="auto"/>
            <w:left w:val="none" w:sz="0" w:space="0" w:color="auto"/>
            <w:bottom w:val="none" w:sz="0" w:space="0" w:color="auto"/>
            <w:right w:val="none" w:sz="0" w:space="0" w:color="auto"/>
          </w:divBdr>
        </w:div>
        <w:div w:id="1999963477">
          <w:marLeft w:val="0"/>
          <w:marRight w:val="0"/>
          <w:marTop w:val="0"/>
          <w:marBottom w:val="0"/>
          <w:divBdr>
            <w:top w:val="none" w:sz="0" w:space="0" w:color="auto"/>
            <w:left w:val="none" w:sz="0" w:space="0" w:color="auto"/>
            <w:bottom w:val="none" w:sz="0" w:space="0" w:color="auto"/>
            <w:right w:val="none" w:sz="0" w:space="0" w:color="auto"/>
          </w:divBdr>
        </w:div>
      </w:divsChild>
    </w:div>
    <w:div w:id="278222945">
      <w:bodyDiv w:val="1"/>
      <w:marLeft w:val="0"/>
      <w:marRight w:val="0"/>
      <w:marTop w:val="0"/>
      <w:marBottom w:val="0"/>
      <w:divBdr>
        <w:top w:val="none" w:sz="0" w:space="0" w:color="auto"/>
        <w:left w:val="none" w:sz="0" w:space="0" w:color="auto"/>
        <w:bottom w:val="none" w:sz="0" w:space="0" w:color="auto"/>
        <w:right w:val="none" w:sz="0" w:space="0" w:color="auto"/>
      </w:divBdr>
      <w:divsChild>
        <w:div w:id="2114738195">
          <w:marLeft w:val="0"/>
          <w:marRight w:val="0"/>
          <w:marTop w:val="0"/>
          <w:marBottom w:val="0"/>
          <w:divBdr>
            <w:top w:val="none" w:sz="0" w:space="0" w:color="auto"/>
            <w:left w:val="none" w:sz="0" w:space="0" w:color="auto"/>
            <w:bottom w:val="none" w:sz="0" w:space="0" w:color="auto"/>
            <w:right w:val="none" w:sz="0" w:space="0" w:color="auto"/>
          </w:divBdr>
        </w:div>
        <w:div w:id="2094861940">
          <w:marLeft w:val="0"/>
          <w:marRight w:val="0"/>
          <w:marTop w:val="0"/>
          <w:marBottom w:val="0"/>
          <w:divBdr>
            <w:top w:val="none" w:sz="0" w:space="0" w:color="auto"/>
            <w:left w:val="none" w:sz="0" w:space="0" w:color="auto"/>
            <w:bottom w:val="none" w:sz="0" w:space="0" w:color="auto"/>
            <w:right w:val="none" w:sz="0" w:space="0" w:color="auto"/>
          </w:divBdr>
        </w:div>
        <w:div w:id="315228298">
          <w:marLeft w:val="0"/>
          <w:marRight w:val="0"/>
          <w:marTop w:val="0"/>
          <w:marBottom w:val="0"/>
          <w:divBdr>
            <w:top w:val="none" w:sz="0" w:space="0" w:color="auto"/>
            <w:left w:val="none" w:sz="0" w:space="0" w:color="auto"/>
            <w:bottom w:val="none" w:sz="0" w:space="0" w:color="auto"/>
            <w:right w:val="none" w:sz="0" w:space="0" w:color="auto"/>
          </w:divBdr>
        </w:div>
        <w:div w:id="1508322014">
          <w:marLeft w:val="0"/>
          <w:marRight w:val="0"/>
          <w:marTop w:val="0"/>
          <w:marBottom w:val="0"/>
          <w:divBdr>
            <w:top w:val="none" w:sz="0" w:space="0" w:color="auto"/>
            <w:left w:val="none" w:sz="0" w:space="0" w:color="auto"/>
            <w:bottom w:val="none" w:sz="0" w:space="0" w:color="auto"/>
            <w:right w:val="none" w:sz="0" w:space="0" w:color="auto"/>
          </w:divBdr>
          <w:divsChild>
            <w:div w:id="8390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8605">
      <w:bodyDiv w:val="1"/>
      <w:marLeft w:val="0"/>
      <w:marRight w:val="0"/>
      <w:marTop w:val="0"/>
      <w:marBottom w:val="0"/>
      <w:divBdr>
        <w:top w:val="none" w:sz="0" w:space="0" w:color="auto"/>
        <w:left w:val="none" w:sz="0" w:space="0" w:color="auto"/>
        <w:bottom w:val="none" w:sz="0" w:space="0" w:color="auto"/>
        <w:right w:val="none" w:sz="0" w:space="0" w:color="auto"/>
      </w:divBdr>
      <w:divsChild>
        <w:div w:id="2035885679">
          <w:marLeft w:val="0"/>
          <w:marRight w:val="0"/>
          <w:marTop w:val="0"/>
          <w:marBottom w:val="0"/>
          <w:divBdr>
            <w:top w:val="none" w:sz="0" w:space="0" w:color="auto"/>
            <w:left w:val="none" w:sz="0" w:space="0" w:color="auto"/>
            <w:bottom w:val="none" w:sz="0" w:space="0" w:color="auto"/>
            <w:right w:val="none" w:sz="0" w:space="0" w:color="auto"/>
          </w:divBdr>
          <w:divsChild>
            <w:div w:id="958023808">
              <w:marLeft w:val="0"/>
              <w:marRight w:val="0"/>
              <w:marTop w:val="0"/>
              <w:marBottom w:val="0"/>
              <w:divBdr>
                <w:top w:val="none" w:sz="0" w:space="0" w:color="auto"/>
                <w:left w:val="none" w:sz="0" w:space="0" w:color="auto"/>
                <w:bottom w:val="none" w:sz="0" w:space="0" w:color="auto"/>
                <w:right w:val="none" w:sz="0" w:space="0" w:color="auto"/>
              </w:divBdr>
              <w:divsChild>
                <w:div w:id="1694572814">
                  <w:marLeft w:val="0"/>
                  <w:marRight w:val="-6084"/>
                  <w:marTop w:val="0"/>
                  <w:marBottom w:val="0"/>
                  <w:divBdr>
                    <w:top w:val="none" w:sz="0" w:space="0" w:color="auto"/>
                    <w:left w:val="none" w:sz="0" w:space="0" w:color="auto"/>
                    <w:bottom w:val="none" w:sz="0" w:space="0" w:color="auto"/>
                    <w:right w:val="none" w:sz="0" w:space="0" w:color="auto"/>
                  </w:divBdr>
                  <w:divsChild>
                    <w:div w:id="2138376068">
                      <w:marLeft w:val="0"/>
                      <w:marRight w:val="5844"/>
                      <w:marTop w:val="0"/>
                      <w:marBottom w:val="0"/>
                      <w:divBdr>
                        <w:top w:val="none" w:sz="0" w:space="0" w:color="auto"/>
                        <w:left w:val="none" w:sz="0" w:space="0" w:color="auto"/>
                        <w:bottom w:val="none" w:sz="0" w:space="0" w:color="auto"/>
                        <w:right w:val="none" w:sz="0" w:space="0" w:color="auto"/>
                      </w:divBdr>
                      <w:divsChild>
                        <w:div w:id="830557703">
                          <w:marLeft w:val="0"/>
                          <w:marRight w:val="0"/>
                          <w:marTop w:val="0"/>
                          <w:marBottom w:val="0"/>
                          <w:divBdr>
                            <w:top w:val="none" w:sz="0" w:space="0" w:color="auto"/>
                            <w:left w:val="none" w:sz="0" w:space="0" w:color="auto"/>
                            <w:bottom w:val="none" w:sz="0" w:space="0" w:color="auto"/>
                            <w:right w:val="none" w:sz="0" w:space="0" w:color="auto"/>
                          </w:divBdr>
                          <w:divsChild>
                            <w:div w:id="518155426">
                              <w:marLeft w:val="0"/>
                              <w:marRight w:val="0"/>
                              <w:marTop w:val="120"/>
                              <w:marBottom w:val="360"/>
                              <w:divBdr>
                                <w:top w:val="none" w:sz="0" w:space="0" w:color="auto"/>
                                <w:left w:val="none" w:sz="0" w:space="0" w:color="auto"/>
                                <w:bottom w:val="none" w:sz="0" w:space="0" w:color="auto"/>
                                <w:right w:val="none" w:sz="0" w:space="0" w:color="auto"/>
                              </w:divBdr>
                              <w:divsChild>
                                <w:div w:id="55402774">
                                  <w:marLeft w:val="0"/>
                                  <w:marRight w:val="0"/>
                                  <w:marTop w:val="0"/>
                                  <w:marBottom w:val="0"/>
                                  <w:divBdr>
                                    <w:top w:val="none" w:sz="0" w:space="0" w:color="auto"/>
                                    <w:left w:val="none" w:sz="0" w:space="0" w:color="auto"/>
                                    <w:bottom w:val="none" w:sz="0" w:space="0" w:color="auto"/>
                                    <w:right w:val="none" w:sz="0" w:space="0" w:color="auto"/>
                                  </w:divBdr>
                                </w:div>
                                <w:div w:id="1069036073">
                                  <w:marLeft w:val="0"/>
                                  <w:marRight w:val="0"/>
                                  <w:marTop w:val="0"/>
                                  <w:marBottom w:val="0"/>
                                  <w:divBdr>
                                    <w:top w:val="none" w:sz="0" w:space="0" w:color="auto"/>
                                    <w:left w:val="none" w:sz="0" w:space="0" w:color="auto"/>
                                    <w:bottom w:val="none" w:sz="0" w:space="0" w:color="auto"/>
                                    <w:right w:val="none" w:sz="0" w:space="0" w:color="auto"/>
                                  </w:divBdr>
                                </w:div>
                                <w:div w:id="1223447408">
                                  <w:marLeft w:val="0"/>
                                  <w:marRight w:val="0"/>
                                  <w:marTop w:val="0"/>
                                  <w:marBottom w:val="0"/>
                                  <w:divBdr>
                                    <w:top w:val="none" w:sz="0" w:space="0" w:color="auto"/>
                                    <w:left w:val="none" w:sz="0" w:space="0" w:color="auto"/>
                                    <w:bottom w:val="none" w:sz="0" w:space="0" w:color="auto"/>
                                    <w:right w:val="none" w:sz="0" w:space="0" w:color="auto"/>
                                  </w:divBdr>
                                </w:div>
                                <w:div w:id="17858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816144">
      <w:bodyDiv w:val="1"/>
      <w:marLeft w:val="0"/>
      <w:marRight w:val="0"/>
      <w:marTop w:val="0"/>
      <w:marBottom w:val="0"/>
      <w:divBdr>
        <w:top w:val="none" w:sz="0" w:space="0" w:color="auto"/>
        <w:left w:val="none" w:sz="0" w:space="0" w:color="auto"/>
        <w:bottom w:val="none" w:sz="0" w:space="0" w:color="auto"/>
        <w:right w:val="none" w:sz="0" w:space="0" w:color="auto"/>
      </w:divBdr>
      <w:divsChild>
        <w:div w:id="1771584907">
          <w:marLeft w:val="0"/>
          <w:marRight w:val="0"/>
          <w:marTop w:val="0"/>
          <w:marBottom w:val="0"/>
          <w:divBdr>
            <w:top w:val="none" w:sz="0" w:space="0" w:color="auto"/>
            <w:left w:val="none" w:sz="0" w:space="0" w:color="auto"/>
            <w:bottom w:val="none" w:sz="0" w:space="0" w:color="auto"/>
            <w:right w:val="none" w:sz="0" w:space="0" w:color="auto"/>
          </w:divBdr>
        </w:div>
      </w:divsChild>
    </w:div>
    <w:div w:id="289944974">
      <w:bodyDiv w:val="1"/>
      <w:marLeft w:val="0"/>
      <w:marRight w:val="0"/>
      <w:marTop w:val="0"/>
      <w:marBottom w:val="0"/>
      <w:divBdr>
        <w:top w:val="none" w:sz="0" w:space="0" w:color="auto"/>
        <w:left w:val="none" w:sz="0" w:space="0" w:color="auto"/>
        <w:bottom w:val="none" w:sz="0" w:space="0" w:color="auto"/>
        <w:right w:val="none" w:sz="0" w:space="0" w:color="auto"/>
      </w:divBdr>
      <w:divsChild>
        <w:div w:id="1733961233">
          <w:marLeft w:val="0"/>
          <w:marRight w:val="0"/>
          <w:marTop w:val="0"/>
          <w:marBottom w:val="0"/>
          <w:divBdr>
            <w:top w:val="none" w:sz="0" w:space="0" w:color="auto"/>
            <w:left w:val="none" w:sz="0" w:space="0" w:color="auto"/>
            <w:bottom w:val="none" w:sz="0" w:space="0" w:color="auto"/>
            <w:right w:val="none" w:sz="0" w:space="0" w:color="auto"/>
          </w:divBdr>
        </w:div>
        <w:div w:id="1991593077">
          <w:marLeft w:val="0"/>
          <w:marRight w:val="0"/>
          <w:marTop w:val="0"/>
          <w:marBottom w:val="0"/>
          <w:divBdr>
            <w:top w:val="none" w:sz="0" w:space="0" w:color="auto"/>
            <w:left w:val="none" w:sz="0" w:space="0" w:color="auto"/>
            <w:bottom w:val="none" w:sz="0" w:space="0" w:color="auto"/>
            <w:right w:val="none" w:sz="0" w:space="0" w:color="auto"/>
          </w:divBdr>
        </w:div>
        <w:div w:id="1073815155">
          <w:marLeft w:val="0"/>
          <w:marRight w:val="0"/>
          <w:marTop w:val="0"/>
          <w:marBottom w:val="0"/>
          <w:divBdr>
            <w:top w:val="none" w:sz="0" w:space="0" w:color="auto"/>
            <w:left w:val="none" w:sz="0" w:space="0" w:color="auto"/>
            <w:bottom w:val="none" w:sz="0" w:space="0" w:color="auto"/>
            <w:right w:val="none" w:sz="0" w:space="0" w:color="auto"/>
          </w:divBdr>
        </w:div>
        <w:div w:id="537399788">
          <w:marLeft w:val="0"/>
          <w:marRight w:val="0"/>
          <w:marTop w:val="0"/>
          <w:marBottom w:val="0"/>
          <w:divBdr>
            <w:top w:val="none" w:sz="0" w:space="0" w:color="auto"/>
            <w:left w:val="none" w:sz="0" w:space="0" w:color="auto"/>
            <w:bottom w:val="none" w:sz="0" w:space="0" w:color="auto"/>
            <w:right w:val="none" w:sz="0" w:space="0" w:color="auto"/>
          </w:divBdr>
          <w:divsChild>
            <w:div w:id="5810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3480">
      <w:bodyDiv w:val="1"/>
      <w:marLeft w:val="0"/>
      <w:marRight w:val="0"/>
      <w:marTop w:val="0"/>
      <w:marBottom w:val="0"/>
      <w:divBdr>
        <w:top w:val="none" w:sz="0" w:space="0" w:color="auto"/>
        <w:left w:val="none" w:sz="0" w:space="0" w:color="auto"/>
        <w:bottom w:val="none" w:sz="0" w:space="0" w:color="auto"/>
        <w:right w:val="none" w:sz="0" w:space="0" w:color="auto"/>
      </w:divBdr>
      <w:divsChild>
        <w:div w:id="632449612">
          <w:marLeft w:val="0"/>
          <w:marRight w:val="0"/>
          <w:marTop w:val="0"/>
          <w:marBottom w:val="0"/>
          <w:divBdr>
            <w:top w:val="none" w:sz="0" w:space="0" w:color="auto"/>
            <w:left w:val="none" w:sz="0" w:space="0" w:color="auto"/>
            <w:bottom w:val="none" w:sz="0" w:space="0" w:color="auto"/>
            <w:right w:val="none" w:sz="0" w:space="0" w:color="auto"/>
          </w:divBdr>
          <w:divsChild>
            <w:div w:id="1139611887">
              <w:marLeft w:val="0"/>
              <w:marRight w:val="0"/>
              <w:marTop w:val="0"/>
              <w:marBottom w:val="0"/>
              <w:divBdr>
                <w:top w:val="none" w:sz="0" w:space="0" w:color="auto"/>
                <w:left w:val="none" w:sz="0" w:space="0" w:color="auto"/>
                <w:bottom w:val="none" w:sz="0" w:space="0" w:color="auto"/>
                <w:right w:val="none" w:sz="0" w:space="0" w:color="auto"/>
              </w:divBdr>
              <w:divsChild>
                <w:div w:id="1112632296">
                  <w:marLeft w:val="0"/>
                  <w:marRight w:val="0"/>
                  <w:marTop w:val="0"/>
                  <w:marBottom w:val="0"/>
                  <w:divBdr>
                    <w:top w:val="none" w:sz="0" w:space="0" w:color="auto"/>
                    <w:left w:val="none" w:sz="0" w:space="0" w:color="auto"/>
                    <w:bottom w:val="none" w:sz="0" w:space="0" w:color="auto"/>
                    <w:right w:val="none" w:sz="0" w:space="0" w:color="auto"/>
                  </w:divBdr>
                  <w:divsChild>
                    <w:div w:id="1373964200">
                      <w:marLeft w:val="0"/>
                      <w:marRight w:val="0"/>
                      <w:marTop w:val="0"/>
                      <w:marBottom w:val="0"/>
                      <w:divBdr>
                        <w:top w:val="none" w:sz="0" w:space="0" w:color="auto"/>
                        <w:left w:val="none" w:sz="0" w:space="0" w:color="auto"/>
                        <w:bottom w:val="none" w:sz="0" w:space="0" w:color="auto"/>
                        <w:right w:val="none" w:sz="0" w:space="0" w:color="auto"/>
                      </w:divBdr>
                      <w:divsChild>
                        <w:div w:id="889073766">
                          <w:marLeft w:val="0"/>
                          <w:marRight w:val="0"/>
                          <w:marTop w:val="0"/>
                          <w:marBottom w:val="0"/>
                          <w:divBdr>
                            <w:top w:val="none" w:sz="0" w:space="0" w:color="auto"/>
                            <w:left w:val="none" w:sz="0" w:space="0" w:color="auto"/>
                            <w:bottom w:val="none" w:sz="0" w:space="0" w:color="auto"/>
                            <w:right w:val="none" w:sz="0" w:space="0" w:color="auto"/>
                          </w:divBdr>
                          <w:divsChild>
                            <w:div w:id="551429791">
                              <w:marLeft w:val="0"/>
                              <w:marRight w:val="0"/>
                              <w:marTop w:val="0"/>
                              <w:marBottom w:val="0"/>
                              <w:divBdr>
                                <w:top w:val="none" w:sz="0" w:space="0" w:color="auto"/>
                                <w:left w:val="none" w:sz="0" w:space="0" w:color="auto"/>
                                <w:bottom w:val="none" w:sz="0" w:space="0" w:color="auto"/>
                                <w:right w:val="none" w:sz="0" w:space="0" w:color="auto"/>
                              </w:divBdr>
                              <w:divsChild>
                                <w:div w:id="439615916">
                                  <w:marLeft w:val="0"/>
                                  <w:marRight w:val="0"/>
                                  <w:marTop w:val="0"/>
                                  <w:marBottom w:val="0"/>
                                  <w:divBdr>
                                    <w:top w:val="none" w:sz="0" w:space="0" w:color="auto"/>
                                    <w:left w:val="none" w:sz="0" w:space="0" w:color="auto"/>
                                    <w:bottom w:val="none" w:sz="0" w:space="0" w:color="auto"/>
                                    <w:right w:val="none" w:sz="0" w:space="0" w:color="auto"/>
                                  </w:divBdr>
                                  <w:divsChild>
                                    <w:div w:id="278338361">
                                      <w:marLeft w:val="0"/>
                                      <w:marRight w:val="0"/>
                                      <w:marTop w:val="0"/>
                                      <w:marBottom w:val="0"/>
                                      <w:divBdr>
                                        <w:top w:val="none" w:sz="0" w:space="0" w:color="auto"/>
                                        <w:left w:val="none" w:sz="0" w:space="0" w:color="auto"/>
                                        <w:bottom w:val="none" w:sz="0" w:space="0" w:color="auto"/>
                                        <w:right w:val="none" w:sz="0" w:space="0" w:color="auto"/>
                                      </w:divBdr>
                                    </w:div>
                                    <w:div w:id="841430744">
                                      <w:marLeft w:val="0"/>
                                      <w:marRight w:val="0"/>
                                      <w:marTop w:val="0"/>
                                      <w:marBottom w:val="0"/>
                                      <w:divBdr>
                                        <w:top w:val="none" w:sz="0" w:space="0" w:color="auto"/>
                                        <w:left w:val="none" w:sz="0" w:space="0" w:color="auto"/>
                                        <w:bottom w:val="none" w:sz="0" w:space="0" w:color="auto"/>
                                        <w:right w:val="none" w:sz="0" w:space="0" w:color="auto"/>
                                      </w:divBdr>
                                    </w:div>
                                    <w:div w:id="1624924161">
                                      <w:marLeft w:val="0"/>
                                      <w:marRight w:val="0"/>
                                      <w:marTop w:val="0"/>
                                      <w:marBottom w:val="0"/>
                                      <w:divBdr>
                                        <w:top w:val="none" w:sz="0" w:space="0" w:color="auto"/>
                                        <w:left w:val="none" w:sz="0" w:space="0" w:color="auto"/>
                                        <w:bottom w:val="none" w:sz="0" w:space="0" w:color="auto"/>
                                        <w:right w:val="none" w:sz="0" w:space="0" w:color="auto"/>
                                      </w:divBdr>
                                    </w:div>
                                    <w:div w:id="18973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385533">
      <w:bodyDiv w:val="1"/>
      <w:marLeft w:val="0"/>
      <w:marRight w:val="0"/>
      <w:marTop w:val="0"/>
      <w:marBottom w:val="0"/>
      <w:divBdr>
        <w:top w:val="none" w:sz="0" w:space="0" w:color="auto"/>
        <w:left w:val="none" w:sz="0" w:space="0" w:color="auto"/>
        <w:bottom w:val="none" w:sz="0" w:space="0" w:color="auto"/>
        <w:right w:val="none" w:sz="0" w:space="0" w:color="auto"/>
      </w:divBdr>
      <w:divsChild>
        <w:div w:id="477771083">
          <w:marLeft w:val="0"/>
          <w:marRight w:val="1"/>
          <w:marTop w:val="0"/>
          <w:marBottom w:val="0"/>
          <w:divBdr>
            <w:top w:val="none" w:sz="0" w:space="0" w:color="auto"/>
            <w:left w:val="none" w:sz="0" w:space="0" w:color="auto"/>
            <w:bottom w:val="none" w:sz="0" w:space="0" w:color="auto"/>
            <w:right w:val="none" w:sz="0" w:space="0" w:color="auto"/>
          </w:divBdr>
          <w:divsChild>
            <w:div w:id="1749038128">
              <w:marLeft w:val="0"/>
              <w:marRight w:val="0"/>
              <w:marTop w:val="0"/>
              <w:marBottom w:val="0"/>
              <w:divBdr>
                <w:top w:val="none" w:sz="0" w:space="0" w:color="auto"/>
                <w:left w:val="none" w:sz="0" w:space="0" w:color="auto"/>
                <w:bottom w:val="none" w:sz="0" w:space="0" w:color="auto"/>
                <w:right w:val="none" w:sz="0" w:space="0" w:color="auto"/>
              </w:divBdr>
              <w:divsChild>
                <w:div w:id="1888908095">
                  <w:marLeft w:val="0"/>
                  <w:marRight w:val="1"/>
                  <w:marTop w:val="0"/>
                  <w:marBottom w:val="0"/>
                  <w:divBdr>
                    <w:top w:val="none" w:sz="0" w:space="0" w:color="auto"/>
                    <w:left w:val="none" w:sz="0" w:space="0" w:color="auto"/>
                    <w:bottom w:val="none" w:sz="0" w:space="0" w:color="auto"/>
                    <w:right w:val="none" w:sz="0" w:space="0" w:color="auto"/>
                  </w:divBdr>
                  <w:divsChild>
                    <w:div w:id="625351628">
                      <w:marLeft w:val="0"/>
                      <w:marRight w:val="0"/>
                      <w:marTop w:val="0"/>
                      <w:marBottom w:val="0"/>
                      <w:divBdr>
                        <w:top w:val="none" w:sz="0" w:space="0" w:color="auto"/>
                        <w:left w:val="none" w:sz="0" w:space="0" w:color="auto"/>
                        <w:bottom w:val="none" w:sz="0" w:space="0" w:color="auto"/>
                        <w:right w:val="none" w:sz="0" w:space="0" w:color="auto"/>
                      </w:divBdr>
                      <w:divsChild>
                        <w:div w:id="1585799015">
                          <w:marLeft w:val="0"/>
                          <w:marRight w:val="0"/>
                          <w:marTop w:val="0"/>
                          <w:marBottom w:val="0"/>
                          <w:divBdr>
                            <w:top w:val="none" w:sz="0" w:space="0" w:color="auto"/>
                            <w:left w:val="none" w:sz="0" w:space="0" w:color="auto"/>
                            <w:bottom w:val="none" w:sz="0" w:space="0" w:color="auto"/>
                            <w:right w:val="none" w:sz="0" w:space="0" w:color="auto"/>
                          </w:divBdr>
                          <w:divsChild>
                            <w:div w:id="1383405542">
                              <w:marLeft w:val="0"/>
                              <w:marRight w:val="0"/>
                              <w:marTop w:val="120"/>
                              <w:marBottom w:val="360"/>
                              <w:divBdr>
                                <w:top w:val="none" w:sz="0" w:space="0" w:color="auto"/>
                                <w:left w:val="none" w:sz="0" w:space="0" w:color="auto"/>
                                <w:bottom w:val="none" w:sz="0" w:space="0" w:color="auto"/>
                                <w:right w:val="none" w:sz="0" w:space="0" w:color="auto"/>
                              </w:divBdr>
                              <w:divsChild>
                                <w:div w:id="980111268">
                                  <w:marLeft w:val="0"/>
                                  <w:marRight w:val="0"/>
                                  <w:marTop w:val="0"/>
                                  <w:marBottom w:val="0"/>
                                  <w:divBdr>
                                    <w:top w:val="none" w:sz="0" w:space="0" w:color="auto"/>
                                    <w:left w:val="none" w:sz="0" w:space="0" w:color="auto"/>
                                    <w:bottom w:val="none" w:sz="0" w:space="0" w:color="auto"/>
                                    <w:right w:val="none" w:sz="0" w:space="0" w:color="auto"/>
                                  </w:divBdr>
                                </w:div>
                                <w:div w:id="1593780407">
                                  <w:marLeft w:val="0"/>
                                  <w:marRight w:val="0"/>
                                  <w:marTop w:val="0"/>
                                  <w:marBottom w:val="0"/>
                                  <w:divBdr>
                                    <w:top w:val="none" w:sz="0" w:space="0" w:color="auto"/>
                                    <w:left w:val="none" w:sz="0" w:space="0" w:color="auto"/>
                                    <w:bottom w:val="none" w:sz="0" w:space="0" w:color="auto"/>
                                    <w:right w:val="none" w:sz="0" w:space="0" w:color="auto"/>
                                  </w:divBdr>
                                </w:div>
                                <w:div w:id="717703716">
                                  <w:marLeft w:val="0"/>
                                  <w:marRight w:val="0"/>
                                  <w:marTop w:val="0"/>
                                  <w:marBottom w:val="0"/>
                                  <w:divBdr>
                                    <w:top w:val="none" w:sz="0" w:space="0" w:color="auto"/>
                                    <w:left w:val="none" w:sz="0" w:space="0" w:color="auto"/>
                                    <w:bottom w:val="none" w:sz="0" w:space="0" w:color="auto"/>
                                    <w:right w:val="none" w:sz="0" w:space="0" w:color="auto"/>
                                  </w:divBdr>
                                  <w:divsChild>
                                    <w:div w:id="1831797825">
                                      <w:marLeft w:val="0"/>
                                      <w:marRight w:val="0"/>
                                      <w:marTop w:val="0"/>
                                      <w:marBottom w:val="0"/>
                                      <w:divBdr>
                                        <w:top w:val="none" w:sz="0" w:space="0" w:color="auto"/>
                                        <w:left w:val="none" w:sz="0" w:space="0" w:color="auto"/>
                                        <w:bottom w:val="none" w:sz="0" w:space="0" w:color="auto"/>
                                        <w:right w:val="none" w:sz="0" w:space="0" w:color="auto"/>
                                      </w:divBdr>
                                    </w:div>
                                  </w:divsChild>
                                </w:div>
                                <w:div w:id="1103069055">
                                  <w:marLeft w:val="0"/>
                                  <w:marRight w:val="0"/>
                                  <w:marTop w:val="0"/>
                                  <w:marBottom w:val="0"/>
                                  <w:divBdr>
                                    <w:top w:val="none" w:sz="0" w:space="0" w:color="auto"/>
                                    <w:left w:val="none" w:sz="0" w:space="0" w:color="auto"/>
                                    <w:bottom w:val="none" w:sz="0" w:space="0" w:color="auto"/>
                                    <w:right w:val="none" w:sz="0" w:space="0" w:color="auto"/>
                                  </w:divBdr>
                                  <w:divsChild>
                                    <w:div w:id="19143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457806">
      <w:bodyDiv w:val="1"/>
      <w:marLeft w:val="0"/>
      <w:marRight w:val="0"/>
      <w:marTop w:val="0"/>
      <w:marBottom w:val="0"/>
      <w:divBdr>
        <w:top w:val="none" w:sz="0" w:space="0" w:color="auto"/>
        <w:left w:val="none" w:sz="0" w:space="0" w:color="auto"/>
        <w:bottom w:val="none" w:sz="0" w:space="0" w:color="auto"/>
        <w:right w:val="none" w:sz="0" w:space="0" w:color="auto"/>
      </w:divBdr>
      <w:divsChild>
        <w:div w:id="797183414">
          <w:marLeft w:val="0"/>
          <w:marRight w:val="1"/>
          <w:marTop w:val="0"/>
          <w:marBottom w:val="0"/>
          <w:divBdr>
            <w:top w:val="none" w:sz="0" w:space="0" w:color="auto"/>
            <w:left w:val="none" w:sz="0" w:space="0" w:color="auto"/>
            <w:bottom w:val="none" w:sz="0" w:space="0" w:color="auto"/>
            <w:right w:val="none" w:sz="0" w:space="0" w:color="auto"/>
          </w:divBdr>
          <w:divsChild>
            <w:div w:id="510950803">
              <w:marLeft w:val="0"/>
              <w:marRight w:val="0"/>
              <w:marTop w:val="0"/>
              <w:marBottom w:val="0"/>
              <w:divBdr>
                <w:top w:val="none" w:sz="0" w:space="0" w:color="auto"/>
                <w:left w:val="none" w:sz="0" w:space="0" w:color="auto"/>
                <w:bottom w:val="none" w:sz="0" w:space="0" w:color="auto"/>
                <w:right w:val="none" w:sz="0" w:space="0" w:color="auto"/>
              </w:divBdr>
              <w:divsChild>
                <w:div w:id="84310092">
                  <w:marLeft w:val="0"/>
                  <w:marRight w:val="1"/>
                  <w:marTop w:val="0"/>
                  <w:marBottom w:val="0"/>
                  <w:divBdr>
                    <w:top w:val="none" w:sz="0" w:space="0" w:color="auto"/>
                    <w:left w:val="none" w:sz="0" w:space="0" w:color="auto"/>
                    <w:bottom w:val="none" w:sz="0" w:space="0" w:color="auto"/>
                    <w:right w:val="none" w:sz="0" w:space="0" w:color="auto"/>
                  </w:divBdr>
                  <w:divsChild>
                    <w:div w:id="437139300">
                      <w:marLeft w:val="0"/>
                      <w:marRight w:val="0"/>
                      <w:marTop w:val="0"/>
                      <w:marBottom w:val="0"/>
                      <w:divBdr>
                        <w:top w:val="none" w:sz="0" w:space="0" w:color="auto"/>
                        <w:left w:val="none" w:sz="0" w:space="0" w:color="auto"/>
                        <w:bottom w:val="none" w:sz="0" w:space="0" w:color="auto"/>
                        <w:right w:val="none" w:sz="0" w:space="0" w:color="auto"/>
                      </w:divBdr>
                      <w:divsChild>
                        <w:div w:id="1438215850">
                          <w:marLeft w:val="0"/>
                          <w:marRight w:val="0"/>
                          <w:marTop w:val="0"/>
                          <w:marBottom w:val="0"/>
                          <w:divBdr>
                            <w:top w:val="none" w:sz="0" w:space="0" w:color="auto"/>
                            <w:left w:val="none" w:sz="0" w:space="0" w:color="auto"/>
                            <w:bottom w:val="none" w:sz="0" w:space="0" w:color="auto"/>
                            <w:right w:val="none" w:sz="0" w:space="0" w:color="auto"/>
                          </w:divBdr>
                          <w:divsChild>
                            <w:div w:id="215430990">
                              <w:marLeft w:val="0"/>
                              <w:marRight w:val="0"/>
                              <w:marTop w:val="120"/>
                              <w:marBottom w:val="360"/>
                              <w:divBdr>
                                <w:top w:val="none" w:sz="0" w:space="0" w:color="auto"/>
                                <w:left w:val="none" w:sz="0" w:space="0" w:color="auto"/>
                                <w:bottom w:val="none" w:sz="0" w:space="0" w:color="auto"/>
                                <w:right w:val="none" w:sz="0" w:space="0" w:color="auto"/>
                              </w:divBdr>
                              <w:divsChild>
                                <w:div w:id="1228495463">
                                  <w:marLeft w:val="0"/>
                                  <w:marRight w:val="0"/>
                                  <w:marTop w:val="0"/>
                                  <w:marBottom w:val="0"/>
                                  <w:divBdr>
                                    <w:top w:val="none" w:sz="0" w:space="0" w:color="auto"/>
                                    <w:left w:val="none" w:sz="0" w:space="0" w:color="auto"/>
                                    <w:bottom w:val="none" w:sz="0" w:space="0" w:color="auto"/>
                                    <w:right w:val="none" w:sz="0" w:space="0" w:color="auto"/>
                                  </w:divBdr>
                                </w:div>
                                <w:div w:id="1112088059">
                                  <w:marLeft w:val="0"/>
                                  <w:marRight w:val="0"/>
                                  <w:marTop w:val="0"/>
                                  <w:marBottom w:val="0"/>
                                  <w:divBdr>
                                    <w:top w:val="none" w:sz="0" w:space="0" w:color="auto"/>
                                    <w:left w:val="none" w:sz="0" w:space="0" w:color="auto"/>
                                    <w:bottom w:val="none" w:sz="0" w:space="0" w:color="auto"/>
                                    <w:right w:val="none" w:sz="0" w:space="0" w:color="auto"/>
                                  </w:divBdr>
                                </w:div>
                                <w:div w:id="697124118">
                                  <w:marLeft w:val="0"/>
                                  <w:marRight w:val="0"/>
                                  <w:marTop w:val="0"/>
                                  <w:marBottom w:val="0"/>
                                  <w:divBdr>
                                    <w:top w:val="none" w:sz="0" w:space="0" w:color="auto"/>
                                    <w:left w:val="none" w:sz="0" w:space="0" w:color="auto"/>
                                    <w:bottom w:val="none" w:sz="0" w:space="0" w:color="auto"/>
                                    <w:right w:val="none" w:sz="0" w:space="0" w:color="auto"/>
                                  </w:divBdr>
                                </w:div>
                                <w:div w:id="78142004">
                                  <w:marLeft w:val="0"/>
                                  <w:marRight w:val="0"/>
                                  <w:marTop w:val="0"/>
                                  <w:marBottom w:val="0"/>
                                  <w:divBdr>
                                    <w:top w:val="none" w:sz="0" w:space="0" w:color="auto"/>
                                    <w:left w:val="none" w:sz="0" w:space="0" w:color="auto"/>
                                    <w:bottom w:val="none" w:sz="0" w:space="0" w:color="auto"/>
                                    <w:right w:val="none" w:sz="0" w:space="0" w:color="auto"/>
                                  </w:divBdr>
                                  <w:divsChild>
                                    <w:div w:id="828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623494">
      <w:bodyDiv w:val="1"/>
      <w:marLeft w:val="0"/>
      <w:marRight w:val="0"/>
      <w:marTop w:val="0"/>
      <w:marBottom w:val="0"/>
      <w:divBdr>
        <w:top w:val="none" w:sz="0" w:space="0" w:color="auto"/>
        <w:left w:val="none" w:sz="0" w:space="0" w:color="auto"/>
        <w:bottom w:val="none" w:sz="0" w:space="0" w:color="auto"/>
        <w:right w:val="none" w:sz="0" w:space="0" w:color="auto"/>
      </w:divBdr>
      <w:divsChild>
        <w:div w:id="931740957">
          <w:marLeft w:val="0"/>
          <w:marRight w:val="0"/>
          <w:marTop w:val="0"/>
          <w:marBottom w:val="0"/>
          <w:divBdr>
            <w:top w:val="none" w:sz="0" w:space="0" w:color="auto"/>
            <w:left w:val="none" w:sz="0" w:space="0" w:color="auto"/>
            <w:bottom w:val="none" w:sz="0" w:space="0" w:color="auto"/>
            <w:right w:val="none" w:sz="0" w:space="0" w:color="auto"/>
          </w:divBdr>
          <w:divsChild>
            <w:div w:id="1891262976">
              <w:marLeft w:val="0"/>
              <w:marRight w:val="0"/>
              <w:marTop w:val="0"/>
              <w:marBottom w:val="0"/>
              <w:divBdr>
                <w:top w:val="none" w:sz="0" w:space="0" w:color="auto"/>
                <w:left w:val="none" w:sz="0" w:space="0" w:color="auto"/>
                <w:bottom w:val="none" w:sz="0" w:space="0" w:color="auto"/>
                <w:right w:val="none" w:sz="0" w:space="0" w:color="auto"/>
              </w:divBdr>
              <w:divsChild>
                <w:div w:id="1730032526">
                  <w:marLeft w:val="0"/>
                  <w:marRight w:val="0"/>
                  <w:marTop w:val="0"/>
                  <w:marBottom w:val="0"/>
                  <w:divBdr>
                    <w:top w:val="none" w:sz="0" w:space="0" w:color="auto"/>
                    <w:left w:val="none" w:sz="0" w:space="0" w:color="auto"/>
                    <w:bottom w:val="none" w:sz="0" w:space="0" w:color="auto"/>
                    <w:right w:val="none" w:sz="0" w:space="0" w:color="auto"/>
                  </w:divBdr>
                  <w:divsChild>
                    <w:div w:id="1369601145">
                      <w:marLeft w:val="0"/>
                      <w:marRight w:val="0"/>
                      <w:marTop w:val="0"/>
                      <w:marBottom w:val="0"/>
                      <w:divBdr>
                        <w:top w:val="none" w:sz="0" w:space="0" w:color="auto"/>
                        <w:left w:val="none" w:sz="0" w:space="0" w:color="auto"/>
                        <w:bottom w:val="none" w:sz="0" w:space="0" w:color="auto"/>
                        <w:right w:val="none" w:sz="0" w:space="0" w:color="auto"/>
                      </w:divBdr>
                      <w:divsChild>
                        <w:div w:id="1417481686">
                          <w:marLeft w:val="0"/>
                          <w:marRight w:val="0"/>
                          <w:marTop w:val="0"/>
                          <w:marBottom w:val="0"/>
                          <w:divBdr>
                            <w:top w:val="none" w:sz="0" w:space="0" w:color="auto"/>
                            <w:left w:val="none" w:sz="0" w:space="0" w:color="auto"/>
                            <w:bottom w:val="none" w:sz="0" w:space="0" w:color="auto"/>
                            <w:right w:val="none" w:sz="0" w:space="0" w:color="auto"/>
                          </w:divBdr>
                          <w:divsChild>
                            <w:div w:id="64301438">
                              <w:marLeft w:val="0"/>
                              <w:marRight w:val="0"/>
                              <w:marTop w:val="0"/>
                              <w:marBottom w:val="0"/>
                              <w:divBdr>
                                <w:top w:val="none" w:sz="0" w:space="0" w:color="auto"/>
                                <w:left w:val="none" w:sz="0" w:space="0" w:color="auto"/>
                                <w:bottom w:val="none" w:sz="0" w:space="0" w:color="auto"/>
                                <w:right w:val="none" w:sz="0" w:space="0" w:color="auto"/>
                              </w:divBdr>
                              <w:divsChild>
                                <w:div w:id="1765684471">
                                  <w:marLeft w:val="0"/>
                                  <w:marRight w:val="0"/>
                                  <w:marTop w:val="0"/>
                                  <w:marBottom w:val="0"/>
                                  <w:divBdr>
                                    <w:top w:val="none" w:sz="0" w:space="0" w:color="auto"/>
                                    <w:left w:val="none" w:sz="0" w:space="0" w:color="auto"/>
                                    <w:bottom w:val="none" w:sz="0" w:space="0" w:color="auto"/>
                                    <w:right w:val="none" w:sz="0" w:space="0" w:color="auto"/>
                                  </w:divBdr>
                                  <w:divsChild>
                                    <w:div w:id="155418271">
                                      <w:marLeft w:val="0"/>
                                      <w:marRight w:val="0"/>
                                      <w:marTop w:val="0"/>
                                      <w:marBottom w:val="0"/>
                                      <w:divBdr>
                                        <w:top w:val="none" w:sz="0" w:space="0" w:color="auto"/>
                                        <w:left w:val="none" w:sz="0" w:space="0" w:color="auto"/>
                                        <w:bottom w:val="none" w:sz="0" w:space="0" w:color="auto"/>
                                        <w:right w:val="none" w:sz="0" w:space="0" w:color="auto"/>
                                      </w:divBdr>
                                    </w:div>
                                    <w:div w:id="793911245">
                                      <w:marLeft w:val="0"/>
                                      <w:marRight w:val="0"/>
                                      <w:marTop w:val="0"/>
                                      <w:marBottom w:val="0"/>
                                      <w:divBdr>
                                        <w:top w:val="none" w:sz="0" w:space="0" w:color="auto"/>
                                        <w:left w:val="none" w:sz="0" w:space="0" w:color="auto"/>
                                        <w:bottom w:val="none" w:sz="0" w:space="0" w:color="auto"/>
                                        <w:right w:val="none" w:sz="0" w:space="0" w:color="auto"/>
                                      </w:divBdr>
                                    </w:div>
                                    <w:div w:id="877930987">
                                      <w:marLeft w:val="0"/>
                                      <w:marRight w:val="0"/>
                                      <w:marTop w:val="0"/>
                                      <w:marBottom w:val="0"/>
                                      <w:divBdr>
                                        <w:top w:val="none" w:sz="0" w:space="0" w:color="auto"/>
                                        <w:left w:val="none" w:sz="0" w:space="0" w:color="auto"/>
                                        <w:bottom w:val="none" w:sz="0" w:space="0" w:color="auto"/>
                                        <w:right w:val="none" w:sz="0" w:space="0" w:color="auto"/>
                                      </w:divBdr>
                                    </w:div>
                                    <w:div w:id="10995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080358">
      <w:bodyDiv w:val="1"/>
      <w:marLeft w:val="0"/>
      <w:marRight w:val="0"/>
      <w:marTop w:val="0"/>
      <w:marBottom w:val="0"/>
      <w:divBdr>
        <w:top w:val="none" w:sz="0" w:space="0" w:color="auto"/>
        <w:left w:val="none" w:sz="0" w:space="0" w:color="auto"/>
        <w:bottom w:val="none" w:sz="0" w:space="0" w:color="auto"/>
        <w:right w:val="none" w:sz="0" w:space="0" w:color="auto"/>
      </w:divBdr>
      <w:divsChild>
        <w:div w:id="1388072137">
          <w:marLeft w:val="0"/>
          <w:marRight w:val="0"/>
          <w:marTop w:val="0"/>
          <w:marBottom w:val="0"/>
          <w:divBdr>
            <w:top w:val="none" w:sz="0" w:space="0" w:color="auto"/>
            <w:left w:val="none" w:sz="0" w:space="0" w:color="auto"/>
            <w:bottom w:val="none" w:sz="0" w:space="0" w:color="auto"/>
            <w:right w:val="none" w:sz="0" w:space="0" w:color="auto"/>
          </w:divBdr>
        </w:div>
        <w:div w:id="1214081994">
          <w:marLeft w:val="0"/>
          <w:marRight w:val="0"/>
          <w:marTop w:val="0"/>
          <w:marBottom w:val="0"/>
          <w:divBdr>
            <w:top w:val="none" w:sz="0" w:space="0" w:color="auto"/>
            <w:left w:val="none" w:sz="0" w:space="0" w:color="auto"/>
            <w:bottom w:val="none" w:sz="0" w:space="0" w:color="auto"/>
            <w:right w:val="none" w:sz="0" w:space="0" w:color="auto"/>
          </w:divBdr>
        </w:div>
        <w:div w:id="1188446680">
          <w:marLeft w:val="0"/>
          <w:marRight w:val="0"/>
          <w:marTop w:val="0"/>
          <w:marBottom w:val="0"/>
          <w:divBdr>
            <w:top w:val="none" w:sz="0" w:space="0" w:color="auto"/>
            <w:left w:val="none" w:sz="0" w:space="0" w:color="auto"/>
            <w:bottom w:val="none" w:sz="0" w:space="0" w:color="auto"/>
            <w:right w:val="none" w:sz="0" w:space="0" w:color="auto"/>
          </w:divBdr>
        </w:div>
        <w:div w:id="233122673">
          <w:marLeft w:val="0"/>
          <w:marRight w:val="0"/>
          <w:marTop w:val="0"/>
          <w:marBottom w:val="0"/>
          <w:divBdr>
            <w:top w:val="none" w:sz="0" w:space="0" w:color="auto"/>
            <w:left w:val="none" w:sz="0" w:space="0" w:color="auto"/>
            <w:bottom w:val="none" w:sz="0" w:space="0" w:color="auto"/>
            <w:right w:val="none" w:sz="0" w:space="0" w:color="auto"/>
          </w:divBdr>
          <w:divsChild>
            <w:div w:id="6801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8077">
      <w:bodyDiv w:val="1"/>
      <w:marLeft w:val="0"/>
      <w:marRight w:val="0"/>
      <w:marTop w:val="0"/>
      <w:marBottom w:val="0"/>
      <w:divBdr>
        <w:top w:val="none" w:sz="0" w:space="0" w:color="auto"/>
        <w:left w:val="none" w:sz="0" w:space="0" w:color="auto"/>
        <w:bottom w:val="none" w:sz="0" w:space="0" w:color="auto"/>
        <w:right w:val="none" w:sz="0" w:space="0" w:color="auto"/>
      </w:divBdr>
      <w:divsChild>
        <w:div w:id="1689600529">
          <w:marLeft w:val="0"/>
          <w:marRight w:val="1"/>
          <w:marTop w:val="0"/>
          <w:marBottom w:val="0"/>
          <w:divBdr>
            <w:top w:val="none" w:sz="0" w:space="0" w:color="auto"/>
            <w:left w:val="none" w:sz="0" w:space="0" w:color="auto"/>
            <w:bottom w:val="none" w:sz="0" w:space="0" w:color="auto"/>
            <w:right w:val="none" w:sz="0" w:space="0" w:color="auto"/>
          </w:divBdr>
          <w:divsChild>
            <w:div w:id="674839799">
              <w:marLeft w:val="0"/>
              <w:marRight w:val="0"/>
              <w:marTop w:val="0"/>
              <w:marBottom w:val="0"/>
              <w:divBdr>
                <w:top w:val="none" w:sz="0" w:space="0" w:color="auto"/>
                <w:left w:val="none" w:sz="0" w:space="0" w:color="auto"/>
                <w:bottom w:val="none" w:sz="0" w:space="0" w:color="auto"/>
                <w:right w:val="none" w:sz="0" w:space="0" w:color="auto"/>
              </w:divBdr>
              <w:divsChild>
                <w:div w:id="1366061218">
                  <w:marLeft w:val="0"/>
                  <w:marRight w:val="1"/>
                  <w:marTop w:val="0"/>
                  <w:marBottom w:val="0"/>
                  <w:divBdr>
                    <w:top w:val="none" w:sz="0" w:space="0" w:color="auto"/>
                    <w:left w:val="none" w:sz="0" w:space="0" w:color="auto"/>
                    <w:bottom w:val="none" w:sz="0" w:space="0" w:color="auto"/>
                    <w:right w:val="none" w:sz="0" w:space="0" w:color="auto"/>
                  </w:divBdr>
                  <w:divsChild>
                    <w:div w:id="2025007763">
                      <w:marLeft w:val="0"/>
                      <w:marRight w:val="0"/>
                      <w:marTop w:val="0"/>
                      <w:marBottom w:val="0"/>
                      <w:divBdr>
                        <w:top w:val="none" w:sz="0" w:space="0" w:color="auto"/>
                        <w:left w:val="none" w:sz="0" w:space="0" w:color="auto"/>
                        <w:bottom w:val="none" w:sz="0" w:space="0" w:color="auto"/>
                        <w:right w:val="none" w:sz="0" w:space="0" w:color="auto"/>
                      </w:divBdr>
                      <w:divsChild>
                        <w:div w:id="418675900">
                          <w:marLeft w:val="0"/>
                          <w:marRight w:val="0"/>
                          <w:marTop w:val="0"/>
                          <w:marBottom w:val="0"/>
                          <w:divBdr>
                            <w:top w:val="none" w:sz="0" w:space="0" w:color="auto"/>
                            <w:left w:val="none" w:sz="0" w:space="0" w:color="auto"/>
                            <w:bottom w:val="none" w:sz="0" w:space="0" w:color="auto"/>
                            <w:right w:val="none" w:sz="0" w:space="0" w:color="auto"/>
                          </w:divBdr>
                          <w:divsChild>
                            <w:div w:id="625550386">
                              <w:marLeft w:val="0"/>
                              <w:marRight w:val="0"/>
                              <w:marTop w:val="120"/>
                              <w:marBottom w:val="360"/>
                              <w:divBdr>
                                <w:top w:val="none" w:sz="0" w:space="0" w:color="auto"/>
                                <w:left w:val="none" w:sz="0" w:space="0" w:color="auto"/>
                                <w:bottom w:val="none" w:sz="0" w:space="0" w:color="auto"/>
                                <w:right w:val="none" w:sz="0" w:space="0" w:color="auto"/>
                              </w:divBdr>
                              <w:divsChild>
                                <w:div w:id="706486396">
                                  <w:marLeft w:val="0"/>
                                  <w:marRight w:val="0"/>
                                  <w:marTop w:val="0"/>
                                  <w:marBottom w:val="0"/>
                                  <w:divBdr>
                                    <w:top w:val="none" w:sz="0" w:space="0" w:color="auto"/>
                                    <w:left w:val="none" w:sz="0" w:space="0" w:color="auto"/>
                                    <w:bottom w:val="none" w:sz="0" w:space="0" w:color="auto"/>
                                    <w:right w:val="none" w:sz="0" w:space="0" w:color="auto"/>
                                  </w:divBdr>
                                </w:div>
                                <w:div w:id="892959448">
                                  <w:marLeft w:val="0"/>
                                  <w:marRight w:val="0"/>
                                  <w:marTop w:val="0"/>
                                  <w:marBottom w:val="0"/>
                                  <w:divBdr>
                                    <w:top w:val="none" w:sz="0" w:space="0" w:color="auto"/>
                                    <w:left w:val="none" w:sz="0" w:space="0" w:color="auto"/>
                                    <w:bottom w:val="none" w:sz="0" w:space="0" w:color="auto"/>
                                    <w:right w:val="none" w:sz="0" w:space="0" w:color="auto"/>
                                  </w:divBdr>
                                </w:div>
                                <w:div w:id="1625383209">
                                  <w:marLeft w:val="0"/>
                                  <w:marRight w:val="0"/>
                                  <w:marTop w:val="0"/>
                                  <w:marBottom w:val="0"/>
                                  <w:divBdr>
                                    <w:top w:val="none" w:sz="0" w:space="0" w:color="auto"/>
                                    <w:left w:val="none" w:sz="0" w:space="0" w:color="auto"/>
                                    <w:bottom w:val="none" w:sz="0" w:space="0" w:color="auto"/>
                                    <w:right w:val="none" w:sz="0" w:space="0" w:color="auto"/>
                                  </w:divBdr>
                                </w:div>
                                <w:div w:id="1973051553">
                                  <w:marLeft w:val="0"/>
                                  <w:marRight w:val="0"/>
                                  <w:marTop w:val="0"/>
                                  <w:marBottom w:val="0"/>
                                  <w:divBdr>
                                    <w:top w:val="none" w:sz="0" w:space="0" w:color="auto"/>
                                    <w:left w:val="none" w:sz="0" w:space="0" w:color="auto"/>
                                    <w:bottom w:val="none" w:sz="0" w:space="0" w:color="auto"/>
                                    <w:right w:val="none" w:sz="0" w:space="0" w:color="auto"/>
                                  </w:divBdr>
                                  <w:divsChild>
                                    <w:div w:id="2927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977440">
      <w:bodyDiv w:val="1"/>
      <w:marLeft w:val="0"/>
      <w:marRight w:val="0"/>
      <w:marTop w:val="0"/>
      <w:marBottom w:val="0"/>
      <w:divBdr>
        <w:top w:val="none" w:sz="0" w:space="0" w:color="auto"/>
        <w:left w:val="none" w:sz="0" w:space="0" w:color="auto"/>
        <w:bottom w:val="none" w:sz="0" w:space="0" w:color="auto"/>
        <w:right w:val="none" w:sz="0" w:space="0" w:color="auto"/>
      </w:divBdr>
      <w:divsChild>
        <w:div w:id="16976243">
          <w:marLeft w:val="0"/>
          <w:marRight w:val="0"/>
          <w:marTop w:val="0"/>
          <w:marBottom w:val="0"/>
          <w:divBdr>
            <w:top w:val="none" w:sz="0" w:space="0" w:color="auto"/>
            <w:left w:val="none" w:sz="0" w:space="0" w:color="auto"/>
            <w:bottom w:val="none" w:sz="0" w:space="0" w:color="auto"/>
            <w:right w:val="none" w:sz="0" w:space="0" w:color="auto"/>
          </w:divBdr>
        </w:div>
      </w:divsChild>
    </w:div>
    <w:div w:id="308050366">
      <w:bodyDiv w:val="1"/>
      <w:marLeft w:val="0"/>
      <w:marRight w:val="0"/>
      <w:marTop w:val="0"/>
      <w:marBottom w:val="0"/>
      <w:divBdr>
        <w:top w:val="none" w:sz="0" w:space="0" w:color="auto"/>
        <w:left w:val="none" w:sz="0" w:space="0" w:color="auto"/>
        <w:bottom w:val="none" w:sz="0" w:space="0" w:color="auto"/>
        <w:right w:val="none" w:sz="0" w:space="0" w:color="auto"/>
      </w:divBdr>
      <w:divsChild>
        <w:div w:id="304748312">
          <w:marLeft w:val="0"/>
          <w:marRight w:val="0"/>
          <w:marTop w:val="0"/>
          <w:marBottom w:val="0"/>
          <w:divBdr>
            <w:top w:val="none" w:sz="0" w:space="0" w:color="auto"/>
            <w:left w:val="none" w:sz="0" w:space="0" w:color="auto"/>
            <w:bottom w:val="none" w:sz="0" w:space="0" w:color="auto"/>
            <w:right w:val="none" w:sz="0" w:space="0" w:color="auto"/>
          </w:divBdr>
        </w:div>
        <w:div w:id="602151831">
          <w:marLeft w:val="0"/>
          <w:marRight w:val="0"/>
          <w:marTop w:val="0"/>
          <w:marBottom w:val="0"/>
          <w:divBdr>
            <w:top w:val="none" w:sz="0" w:space="0" w:color="auto"/>
            <w:left w:val="none" w:sz="0" w:space="0" w:color="auto"/>
            <w:bottom w:val="none" w:sz="0" w:space="0" w:color="auto"/>
            <w:right w:val="none" w:sz="0" w:space="0" w:color="auto"/>
          </w:divBdr>
        </w:div>
      </w:divsChild>
    </w:div>
    <w:div w:id="310912892">
      <w:bodyDiv w:val="1"/>
      <w:marLeft w:val="0"/>
      <w:marRight w:val="0"/>
      <w:marTop w:val="0"/>
      <w:marBottom w:val="0"/>
      <w:divBdr>
        <w:top w:val="none" w:sz="0" w:space="0" w:color="auto"/>
        <w:left w:val="none" w:sz="0" w:space="0" w:color="auto"/>
        <w:bottom w:val="none" w:sz="0" w:space="0" w:color="auto"/>
        <w:right w:val="none" w:sz="0" w:space="0" w:color="auto"/>
      </w:divBdr>
      <w:divsChild>
        <w:div w:id="2093820207">
          <w:marLeft w:val="0"/>
          <w:marRight w:val="0"/>
          <w:marTop w:val="0"/>
          <w:marBottom w:val="0"/>
          <w:divBdr>
            <w:top w:val="none" w:sz="0" w:space="0" w:color="auto"/>
            <w:left w:val="none" w:sz="0" w:space="0" w:color="auto"/>
            <w:bottom w:val="none" w:sz="0" w:space="0" w:color="auto"/>
            <w:right w:val="none" w:sz="0" w:space="0" w:color="auto"/>
          </w:divBdr>
        </w:div>
        <w:div w:id="2143383163">
          <w:marLeft w:val="0"/>
          <w:marRight w:val="0"/>
          <w:marTop w:val="0"/>
          <w:marBottom w:val="0"/>
          <w:divBdr>
            <w:top w:val="none" w:sz="0" w:space="0" w:color="auto"/>
            <w:left w:val="none" w:sz="0" w:space="0" w:color="auto"/>
            <w:bottom w:val="none" w:sz="0" w:space="0" w:color="auto"/>
            <w:right w:val="none" w:sz="0" w:space="0" w:color="auto"/>
          </w:divBdr>
        </w:div>
        <w:div w:id="99567487">
          <w:marLeft w:val="0"/>
          <w:marRight w:val="0"/>
          <w:marTop w:val="0"/>
          <w:marBottom w:val="0"/>
          <w:divBdr>
            <w:top w:val="none" w:sz="0" w:space="0" w:color="auto"/>
            <w:left w:val="none" w:sz="0" w:space="0" w:color="auto"/>
            <w:bottom w:val="none" w:sz="0" w:space="0" w:color="auto"/>
            <w:right w:val="none" w:sz="0" w:space="0" w:color="auto"/>
          </w:divBdr>
        </w:div>
        <w:div w:id="1147938472">
          <w:marLeft w:val="0"/>
          <w:marRight w:val="0"/>
          <w:marTop w:val="0"/>
          <w:marBottom w:val="0"/>
          <w:divBdr>
            <w:top w:val="none" w:sz="0" w:space="0" w:color="auto"/>
            <w:left w:val="none" w:sz="0" w:space="0" w:color="auto"/>
            <w:bottom w:val="none" w:sz="0" w:space="0" w:color="auto"/>
            <w:right w:val="none" w:sz="0" w:space="0" w:color="auto"/>
          </w:divBdr>
          <w:divsChild>
            <w:div w:id="18362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8198">
      <w:bodyDiv w:val="1"/>
      <w:marLeft w:val="0"/>
      <w:marRight w:val="0"/>
      <w:marTop w:val="0"/>
      <w:marBottom w:val="0"/>
      <w:divBdr>
        <w:top w:val="none" w:sz="0" w:space="0" w:color="auto"/>
        <w:left w:val="none" w:sz="0" w:space="0" w:color="auto"/>
        <w:bottom w:val="none" w:sz="0" w:space="0" w:color="auto"/>
        <w:right w:val="none" w:sz="0" w:space="0" w:color="auto"/>
      </w:divBdr>
      <w:divsChild>
        <w:div w:id="1157962758">
          <w:marLeft w:val="0"/>
          <w:marRight w:val="0"/>
          <w:marTop w:val="0"/>
          <w:marBottom w:val="0"/>
          <w:divBdr>
            <w:top w:val="none" w:sz="0" w:space="0" w:color="auto"/>
            <w:left w:val="none" w:sz="0" w:space="0" w:color="auto"/>
            <w:bottom w:val="none" w:sz="0" w:space="0" w:color="auto"/>
            <w:right w:val="none" w:sz="0" w:space="0" w:color="auto"/>
          </w:divBdr>
          <w:divsChild>
            <w:div w:id="939603356">
              <w:marLeft w:val="0"/>
              <w:marRight w:val="0"/>
              <w:marTop w:val="0"/>
              <w:marBottom w:val="0"/>
              <w:divBdr>
                <w:top w:val="none" w:sz="0" w:space="0" w:color="auto"/>
                <w:left w:val="none" w:sz="0" w:space="0" w:color="auto"/>
                <w:bottom w:val="none" w:sz="0" w:space="0" w:color="auto"/>
                <w:right w:val="none" w:sz="0" w:space="0" w:color="auto"/>
              </w:divBdr>
              <w:divsChild>
                <w:div w:id="1263412838">
                  <w:marLeft w:val="0"/>
                  <w:marRight w:val="0"/>
                  <w:marTop w:val="0"/>
                  <w:marBottom w:val="0"/>
                  <w:divBdr>
                    <w:top w:val="none" w:sz="0" w:space="0" w:color="auto"/>
                    <w:left w:val="none" w:sz="0" w:space="0" w:color="auto"/>
                    <w:bottom w:val="none" w:sz="0" w:space="0" w:color="auto"/>
                    <w:right w:val="none" w:sz="0" w:space="0" w:color="auto"/>
                  </w:divBdr>
                  <w:divsChild>
                    <w:div w:id="489521056">
                      <w:marLeft w:val="0"/>
                      <w:marRight w:val="0"/>
                      <w:marTop w:val="0"/>
                      <w:marBottom w:val="0"/>
                      <w:divBdr>
                        <w:top w:val="none" w:sz="0" w:space="0" w:color="auto"/>
                        <w:left w:val="none" w:sz="0" w:space="0" w:color="auto"/>
                        <w:bottom w:val="none" w:sz="0" w:space="0" w:color="auto"/>
                        <w:right w:val="none" w:sz="0" w:space="0" w:color="auto"/>
                      </w:divBdr>
                      <w:divsChild>
                        <w:div w:id="346954411">
                          <w:marLeft w:val="0"/>
                          <w:marRight w:val="0"/>
                          <w:marTop w:val="0"/>
                          <w:marBottom w:val="0"/>
                          <w:divBdr>
                            <w:top w:val="none" w:sz="0" w:space="0" w:color="auto"/>
                            <w:left w:val="none" w:sz="0" w:space="0" w:color="auto"/>
                            <w:bottom w:val="none" w:sz="0" w:space="0" w:color="auto"/>
                            <w:right w:val="none" w:sz="0" w:space="0" w:color="auto"/>
                          </w:divBdr>
                          <w:divsChild>
                            <w:div w:id="1323849124">
                              <w:marLeft w:val="0"/>
                              <w:marRight w:val="0"/>
                              <w:marTop w:val="0"/>
                              <w:marBottom w:val="0"/>
                              <w:divBdr>
                                <w:top w:val="none" w:sz="0" w:space="0" w:color="auto"/>
                                <w:left w:val="none" w:sz="0" w:space="0" w:color="auto"/>
                                <w:bottom w:val="none" w:sz="0" w:space="0" w:color="auto"/>
                                <w:right w:val="none" w:sz="0" w:space="0" w:color="auto"/>
                              </w:divBdr>
                              <w:divsChild>
                                <w:div w:id="1996030825">
                                  <w:marLeft w:val="0"/>
                                  <w:marRight w:val="0"/>
                                  <w:marTop w:val="0"/>
                                  <w:marBottom w:val="0"/>
                                  <w:divBdr>
                                    <w:top w:val="none" w:sz="0" w:space="0" w:color="auto"/>
                                    <w:left w:val="none" w:sz="0" w:space="0" w:color="auto"/>
                                    <w:bottom w:val="none" w:sz="0" w:space="0" w:color="auto"/>
                                    <w:right w:val="none" w:sz="0" w:space="0" w:color="auto"/>
                                  </w:divBdr>
                                  <w:divsChild>
                                    <w:div w:id="353960705">
                                      <w:marLeft w:val="0"/>
                                      <w:marRight w:val="0"/>
                                      <w:marTop w:val="0"/>
                                      <w:marBottom w:val="0"/>
                                      <w:divBdr>
                                        <w:top w:val="none" w:sz="0" w:space="0" w:color="auto"/>
                                        <w:left w:val="none" w:sz="0" w:space="0" w:color="auto"/>
                                        <w:bottom w:val="none" w:sz="0" w:space="0" w:color="auto"/>
                                        <w:right w:val="none" w:sz="0" w:space="0" w:color="auto"/>
                                      </w:divBdr>
                                    </w:div>
                                    <w:div w:id="869991622">
                                      <w:marLeft w:val="0"/>
                                      <w:marRight w:val="0"/>
                                      <w:marTop w:val="0"/>
                                      <w:marBottom w:val="0"/>
                                      <w:divBdr>
                                        <w:top w:val="none" w:sz="0" w:space="0" w:color="auto"/>
                                        <w:left w:val="none" w:sz="0" w:space="0" w:color="auto"/>
                                        <w:bottom w:val="none" w:sz="0" w:space="0" w:color="auto"/>
                                        <w:right w:val="none" w:sz="0" w:space="0" w:color="auto"/>
                                      </w:divBdr>
                                    </w:div>
                                    <w:div w:id="903642047">
                                      <w:marLeft w:val="0"/>
                                      <w:marRight w:val="0"/>
                                      <w:marTop w:val="0"/>
                                      <w:marBottom w:val="0"/>
                                      <w:divBdr>
                                        <w:top w:val="none" w:sz="0" w:space="0" w:color="auto"/>
                                        <w:left w:val="none" w:sz="0" w:space="0" w:color="auto"/>
                                        <w:bottom w:val="none" w:sz="0" w:space="0" w:color="auto"/>
                                        <w:right w:val="none" w:sz="0" w:space="0" w:color="auto"/>
                                      </w:divBdr>
                                    </w:div>
                                    <w:div w:id="9161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066096">
      <w:bodyDiv w:val="1"/>
      <w:marLeft w:val="0"/>
      <w:marRight w:val="0"/>
      <w:marTop w:val="0"/>
      <w:marBottom w:val="0"/>
      <w:divBdr>
        <w:top w:val="none" w:sz="0" w:space="0" w:color="auto"/>
        <w:left w:val="none" w:sz="0" w:space="0" w:color="auto"/>
        <w:bottom w:val="none" w:sz="0" w:space="0" w:color="auto"/>
        <w:right w:val="none" w:sz="0" w:space="0" w:color="auto"/>
      </w:divBdr>
      <w:divsChild>
        <w:div w:id="1884975266">
          <w:marLeft w:val="0"/>
          <w:marRight w:val="1"/>
          <w:marTop w:val="0"/>
          <w:marBottom w:val="0"/>
          <w:divBdr>
            <w:top w:val="none" w:sz="0" w:space="0" w:color="auto"/>
            <w:left w:val="none" w:sz="0" w:space="0" w:color="auto"/>
            <w:bottom w:val="none" w:sz="0" w:space="0" w:color="auto"/>
            <w:right w:val="none" w:sz="0" w:space="0" w:color="auto"/>
          </w:divBdr>
          <w:divsChild>
            <w:div w:id="1200124335">
              <w:marLeft w:val="0"/>
              <w:marRight w:val="0"/>
              <w:marTop w:val="0"/>
              <w:marBottom w:val="0"/>
              <w:divBdr>
                <w:top w:val="none" w:sz="0" w:space="0" w:color="auto"/>
                <w:left w:val="none" w:sz="0" w:space="0" w:color="auto"/>
                <w:bottom w:val="none" w:sz="0" w:space="0" w:color="auto"/>
                <w:right w:val="none" w:sz="0" w:space="0" w:color="auto"/>
              </w:divBdr>
              <w:divsChild>
                <w:div w:id="2065450574">
                  <w:marLeft w:val="0"/>
                  <w:marRight w:val="1"/>
                  <w:marTop w:val="0"/>
                  <w:marBottom w:val="0"/>
                  <w:divBdr>
                    <w:top w:val="none" w:sz="0" w:space="0" w:color="auto"/>
                    <w:left w:val="none" w:sz="0" w:space="0" w:color="auto"/>
                    <w:bottom w:val="none" w:sz="0" w:space="0" w:color="auto"/>
                    <w:right w:val="none" w:sz="0" w:space="0" w:color="auto"/>
                  </w:divBdr>
                  <w:divsChild>
                    <w:div w:id="2097551368">
                      <w:marLeft w:val="0"/>
                      <w:marRight w:val="0"/>
                      <w:marTop w:val="0"/>
                      <w:marBottom w:val="0"/>
                      <w:divBdr>
                        <w:top w:val="none" w:sz="0" w:space="0" w:color="auto"/>
                        <w:left w:val="none" w:sz="0" w:space="0" w:color="auto"/>
                        <w:bottom w:val="none" w:sz="0" w:space="0" w:color="auto"/>
                        <w:right w:val="none" w:sz="0" w:space="0" w:color="auto"/>
                      </w:divBdr>
                      <w:divsChild>
                        <w:div w:id="1416318087">
                          <w:marLeft w:val="0"/>
                          <w:marRight w:val="0"/>
                          <w:marTop w:val="0"/>
                          <w:marBottom w:val="0"/>
                          <w:divBdr>
                            <w:top w:val="none" w:sz="0" w:space="0" w:color="auto"/>
                            <w:left w:val="none" w:sz="0" w:space="0" w:color="auto"/>
                            <w:bottom w:val="none" w:sz="0" w:space="0" w:color="auto"/>
                            <w:right w:val="none" w:sz="0" w:space="0" w:color="auto"/>
                          </w:divBdr>
                          <w:divsChild>
                            <w:div w:id="1120412710">
                              <w:marLeft w:val="0"/>
                              <w:marRight w:val="0"/>
                              <w:marTop w:val="120"/>
                              <w:marBottom w:val="360"/>
                              <w:divBdr>
                                <w:top w:val="none" w:sz="0" w:space="0" w:color="auto"/>
                                <w:left w:val="none" w:sz="0" w:space="0" w:color="auto"/>
                                <w:bottom w:val="none" w:sz="0" w:space="0" w:color="auto"/>
                                <w:right w:val="none" w:sz="0" w:space="0" w:color="auto"/>
                              </w:divBdr>
                              <w:divsChild>
                                <w:div w:id="362099961">
                                  <w:marLeft w:val="0"/>
                                  <w:marRight w:val="0"/>
                                  <w:marTop w:val="0"/>
                                  <w:marBottom w:val="0"/>
                                  <w:divBdr>
                                    <w:top w:val="none" w:sz="0" w:space="0" w:color="auto"/>
                                    <w:left w:val="none" w:sz="0" w:space="0" w:color="auto"/>
                                    <w:bottom w:val="none" w:sz="0" w:space="0" w:color="auto"/>
                                    <w:right w:val="none" w:sz="0" w:space="0" w:color="auto"/>
                                  </w:divBdr>
                                </w:div>
                                <w:div w:id="1313170842">
                                  <w:marLeft w:val="0"/>
                                  <w:marRight w:val="0"/>
                                  <w:marTop w:val="0"/>
                                  <w:marBottom w:val="0"/>
                                  <w:divBdr>
                                    <w:top w:val="none" w:sz="0" w:space="0" w:color="auto"/>
                                    <w:left w:val="none" w:sz="0" w:space="0" w:color="auto"/>
                                    <w:bottom w:val="none" w:sz="0" w:space="0" w:color="auto"/>
                                    <w:right w:val="none" w:sz="0" w:space="0" w:color="auto"/>
                                  </w:divBdr>
                                </w:div>
                                <w:div w:id="1804733483">
                                  <w:marLeft w:val="0"/>
                                  <w:marRight w:val="0"/>
                                  <w:marTop w:val="0"/>
                                  <w:marBottom w:val="0"/>
                                  <w:divBdr>
                                    <w:top w:val="none" w:sz="0" w:space="0" w:color="auto"/>
                                    <w:left w:val="none" w:sz="0" w:space="0" w:color="auto"/>
                                    <w:bottom w:val="none" w:sz="0" w:space="0" w:color="auto"/>
                                    <w:right w:val="none" w:sz="0" w:space="0" w:color="auto"/>
                                  </w:divBdr>
                                </w:div>
                                <w:div w:id="16953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653066">
      <w:bodyDiv w:val="1"/>
      <w:marLeft w:val="0"/>
      <w:marRight w:val="0"/>
      <w:marTop w:val="0"/>
      <w:marBottom w:val="0"/>
      <w:divBdr>
        <w:top w:val="none" w:sz="0" w:space="0" w:color="auto"/>
        <w:left w:val="none" w:sz="0" w:space="0" w:color="auto"/>
        <w:bottom w:val="none" w:sz="0" w:space="0" w:color="auto"/>
        <w:right w:val="none" w:sz="0" w:space="0" w:color="auto"/>
      </w:divBdr>
      <w:divsChild>
        <w:div w:id="245384488">
          <w:marLeft w:val="0"/>
          <w:marRight w:val="0"/>
          <w:marTop w:val="0"/>
          <w:marBottom w:val="0"/>
          <w:divBdr>
            <w:top w:val="none" w:sz="0" w:space="0" w:color="auto"/>
            <w:left w:val="none" w:sz="0" w:space="0" w:color="auto"/>
            <w:bottom w:val="none" w:sz="0" w:space="0" w:color="auto"/>
            <w:right w:val="none" w:sz="0" w:space="0" w:color="auto"/>
          </w:divBdr>
        </w:div>
        <w:div w:id="809442818">
          <w:marLeft w:val="0"/>
          <w:marRight w:val="0"/>
          <w:marTop w:val="0"/>
          <w:marBottom w:val="0"/>
          <w:divBdr>
            <w:top w:val="none" w:sz="0" w:space="0" w:color="auto"/>
            <w:left w:val="none" w:sz="0" w:space="0" w:color="auto"/>
            <w:bottom w:val="none" w:sz="0" w:space="0" w:color="auto"/>
            <w:right w:val="none" w:sz="0" w:space="0" w:color="auto"/>
          </w:divBdr>
        </w:div>
        <w:div w:id="1071120960">
          <w:marLeft w:val="0"/>
          <w:marRight w:val="0"/>
          <w:marTop w:val="0"/>
          <w:marBottom w:val="0"/>
          <w:divBdr>
            <w:top w:val="none" w:sz="0" w:space="0" w:color="auto"/>
            <w:left w:val="none" w:sz="0" w:space="0" w:color="auto"/>
            <w:bottom w:val="none" w:sz="0" w:space="0" w:color="auto"/>
            <w:right w:val="none" w:sz="0" w:space="0" w:color="auto"/>
          </w:divBdr>
        </w:div>
        <w:div w:id="429354409">
          <w:marLeft w:val="0"/>
          <w:marRight w:val="0"/>
          <w:marTop w:val="0"/>
          <w:marBottom w:val="0"/>
          <w:divBdr>
            <w:top w:val="none" w:sz="0" w:space="0" w:color="auto"/>
            <w:left w:val="none" w:sz="0" w:space="0" w:color="auto"/>
            <w:bottom w:val="none" w:sz="0" w:space="0" w:color="auto"/>
            <w:right w:val="none" w:sz="0" w:space="0" w:color="auto"/>
          </w:divBdr>
          <w:divsChild>
            <w:div w:id="15213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4931">
      <w:bodyDiv w:val="1"/>
      <w:marLeft w:val="0"/>
      <w:marRight w:val="0"/>
      <w:marTop w:val="0"/>
      <w:marBottom w:val="0"/>
      <w:divBdr>
        <w:top w:val="none" w:sz="0" w:space="0" w:color="auto"/>
        <w:left w:val="none" w:sz="0" w:space="0" w:color="auto"/>
        <w:bottom w:val="none" w:sz="0" w:space="0" w:color="auto"/>
        <w:right w:val="none" w:sz="0" w:space="0" w:color="auto"/>
      </w:divBdr>
      <w:divsChild>
        <w:div w:id="1829592117">
          <w:marLeft w:val="0"/>
          <w:marRight w:val="0"/>
          <w:marTop w:val="288"/>
          <w:marBottom w:val="100"/>
          <w:divBdr>
            <w:top w:val="none" w:sz="0" w:space="0" w:color="auto"/>
            <w:left w:val="none" w:sz="0" w:space="0" w:color="auto"/>
            <w:bottom w:val="none" w:sz="0" w:space="0" w:color="auto"/>
            <w:right w:val="none" w:sz="0" w:space="0" w:color="auto"/>
          </w:divBdr>
        </w:div>
      </w:divsChild>
    </w:div>
    <w:div w:id="322202793">
      <w:bodyDiv w:val="1"/>
      <w:marLeft w:val="0"/>
      <w:marRight w:val="0"/>
      <w:marTop w:val="0"/>
      <w:marBottom w:val="0"/>
      <w:divBdr>
        <w:top w:val="none" w:sz="0" w:space="0" w:color="auto"/>
        <w:left w:val="none" w:sz="0" w:space="0" w:color="auto"/>
        <w:bottom w:val="none" w:sz="0" w:space="0" w:color="auto"/>
        <w:right w:val="none" w:sz="0" w:space="0" w:color="auto"/>
      </w:divBdr>
      <w:divsChild>
        <w:div w:id="78215801">
          <w:marLeft w:val="0"/>
          <w:marRight w:val="0"/>
          <w:marTop w:val="0"/>
          <w:marBottom w:val="0"/>
          <w:divBdr>
            <w:top w:val="none" w:sz="0" w:space="0" w:color="auto"/>
            <w:left w:val="none" w:sz="0" w:space="0" w:color="auto"/>
            <w:bottom w:val="none" w:sz="0" w:space="0" w:color="auto"/>
            <w:right w:val="none" w:sz="0" w:space="0" w:color="auto"/>
          </w:divBdr>
          <w:divsChild>
            <w:div w:id="261187454">
              <w:marLeft w:val="0"/>
              <w:marRight w:val="0"/>
              <w:marTop w:val="0"/>
              <w:marBottom w:val="0"/>
              <w:divBdr>
                <w:top w:val="none" w:sz="0" w:space="0" w:color="auto"/>
                <w:left w:val="none" w:sz="0" w:space="0" w:color="auto"/>
                <w:bottom w:val="none" w:sz="0" w:space="0" w:color="auto"/>
                <w:right w:val="none" w:sz="0" w:space="0" w:color="auto"/>
              </w:divBdr>
              <w:divsChild>
                <w:div w:id="966281909">
                  <w:marLeft w:val="0"/>
                  <w:marRight w:val="-6084"/>
                  <w:marTop w:val="0"/>
                  <w:marBottom w:val="0"/>
                  <w:divBdr>
                    <w:top w:val="none" w:sz="0" w:space="0" w:color="auto"/>
                    <w:left w:val="none" w:sz="0" w:space="0" w:color="auto"/>
                    <w:bottom w:val="none" w:sz="0" w:space="0" w:color="auto"/>
                    <w:right w:val="none" w:sz="0" w:space="0" w:color="auto"/>
                  </w:divBdr>
                  <w:divsChild>
                    <w:div w:id="716860415">
                      <w:marLeft w:val="0"/>
                      <w:marRight w:val="5844"/>
                      <w:marTop w:val="0"/>
                      <w:marBottom w:val="0"/>
                      <w:divBdr>
                        <w:top w:val="none" w:sz="0" w:space="0" w:color="auto"/>
                        <w:left w:val="none" w:sz="0" w:space="0" w:color="auto"/>
                        <w:bottom w:val="none" w:sz="0" w:space="0" w:color="auto"/>
                        <w:right w:val="none" w:sz="0" w:space="0" w:color="auto"/>
                      </w:divBdr>
                      <w:divsChild>
                        <w:div w:id="952788083">
                          <w:marLeft w:val="0"/>
                          <w:marRight w:val="0"/>
                          <w:marTop w:val="0"/>
                          <w:marBottom w:val="0"/>
                          <w:divBdr>
                            <w:top w:val="none" w:sz="0" w:space="0" w:color="auto"/>
                            <w:left w:val="none" w:sz="0" w:space="0" w:color="auto"/>
                            <w:bottom w:val="none" w:sz="0" w:space="0" w:color="auto"/>
                            <w:right w:val="none" w:sz="0" w:space="0" w:color="auto"/>
                          </w:divBdr>
                          <w:divsChild>
                            <w:div w:id="13042619">
                              <w:marLeft w:val="0"/>
                              <w:marRight w:val="0"/>
                              <w:marTop w:val="120"/>
                              <w:marBottom w:val="360"/>
                              <w:divBdr>
                                <w:top w:val="none" w:sz="0" w:space="0" w:color="auto"/>
                                <w:left w:val="none" w:sz="0" w:space="0" w:color="auto"/>
                                <w:bottom w:val="none" w:sz="0" w:space="0" w:color="auto"/>
                                <w:right w:val="none" w:sz="0" w:space="0" w:color="auto"/>
                              </w:divBdr>
                              <w:divsChild>
                                <w:div w:id="150098857">
                                  <w:marLeft w:val="0"/>
                                  <w:marRight w:val="0"/>
                                  <w:marTop w:val="0"/>
                                  <w:marBottom w:val="0"/>
                                  <w:divBdr>
                                    <w:top w:val="none" w:sz="0" w:space="0" w:color="auto"/>
                                    <w:left w:val="none" w:sz="0" w:space="0" w:color="auto"/>
                                    <w:bottom w:val="none" w:sz="0" w:space="0" w:color="auto"/>
                                    <w:right w:val="none" w:sz="0" w:space="0" w:color="auto"/>
                                  </w:divBdr>
                                </w:div>
                                <w:div w:id="313418247">
                                  <w:marLeft w:val="0"/>
                                  <w:marRight w:val="0"/>
                                  <w:marTop w:val="0"/>
                                  <w:marBottom w:val="0"/>
                                  <w:divBdr>
                                    <w:top w:val="none" w:sz="0" w:space="0" w:color="auto"/>
                                    <w:left w:val="none" w:sz="0" w:space="0" w:color="auto"/>
                                    <w:bottom w:val="none" w:sz="0" w:space="0" w:color="auto"/>
                                    <w:right w:val="none" w:sz="0" w:space="0" w:color="auto"/>
                                  </w:divBdr>
                                  <w:divsChild>
                                    <w:div w:id="1989548865">
                                      <w:marLeft w:val="0"/>
                                      <w:marRight w:val="0"/>
                                      <w:marTop w:val="0"/>
                                      <w:marBottom w:val="0"/>
                                      <w:divBdr>
                                        <w:top w:val="none" w:sz="0" w:space="0" w:color="auto"/>
                                        <w:left w:val="none" w:sz="0" w:space="0" w:color="auto"/>
                                        <w:bottom w:val="none" w:sz="0" w:space="0" w:color="auto"/>
                                        <w:right w:val="none" w:sz="0" w:space="0" w:color="auto"/>
                                      </w:divBdr>
                                      <w:divsChild>
                                        <w:div w:id="1329360720">
                                          <w:marLeft w:val="0"/>
                                          <w:marRight w:val="0"/>
                                          <w:marTop w:val="0"/>
                                          <w:marBottom w:val="0"/>
                                          <w:divBdr>
                                            <w:top w:val="none" w:sz="0" w:space="0" w:color="auto"/>
                                            <w:left w:val="none" w:sz="0" w:space="0" w:color="auto"/>
                                            <w:bottom w:val="none" w:sz="0" w:space="0" w:color="auto"/>
                                            <w:right w:val="none" w:sz="0" w:space="0" w:color="auto"/>
                                          </w:divBdr>
                                          <w:divsChild>
                                            <w:div w:id="7377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18482">
                                  <w:marLeft w:val="0"/>
                                  <w:marRight w:val="0"/>
                                  <w:marTop w:val="0"/>
                                  <w:marBottom w:val="0"/>
                                  <w:divBdr>
                                    <w:top w:val="none" w:sz="0" w:space="0" w:color="auto"/>
                                    <w:left w:val="none" w:sz="0" w:space="0" w:color="auto"/>
                                    <w:bottom w:val="none" w:sz="0" w:space="0" w:color="auto"/>
                                    <w:right w:val="none" w:sz="0" w:space="0" w:color="auto"/>
                                  </w:divBdr>
                                </w:div>
                                <w:div w:id="1191146801">
                                  <w:marLeft w:val="0"/>
                                  <w:marRight w:val="0"/>
                                  <w:marTop w:val="0"/>
                                  <w:marBottom w:val="0"/>
                                  <w:divBdr>
                                    <w:top w:val="none" w:sz="0" w:space="0" w:color="auto"/>
                                    <w:left w:val="none" w:sz="0" w:space="0" w:color="auto"/>
                                    <w:bottom w:val="none" w:sz="0" w:space="0" w:color="auto"/>
                                    <w:right w:val="none" w:sz="0" w:space="0" w:color="auto"/>
                                  </w:divBdr>
                                </w:div>
                                <w:div w:id="1653753835">
                                  <w:marLeft w:val="0"/>
                                  <w:marRight w:val="0"/>
                                  <w:marTop w:val="0"/>
                                  <w:marBottom w:val="0"/>
                                  <w:divBdr>
                                    <w:top w:val="none" w:sz="0" w:space="0" w:color="auto"/>
                                    <w:left w:val="none" w:sz="0" w:space="0" w:color="auto"/>
                                    <w:bottom w:val="none" w:sz="0" w:space="0" w:color="auto"/>
                                    <w:right w:val="none" w:sz="0" w:space="0" w:color="auto"/>
                                  </w:divBdr>
                                  <w:divsChild>
                                    <w:div w:id="145125266">
                                      <w:marLeft w:val="0"/>
                                      <w:marRight w:val="0"/>
                                      <w:marTop w:val="0"/>
                                      <w:marBottom w:val="0"/>
                                      <w:divBdr>
                                        <w:top w:val="none" w:sz="0" w:space="0" w:color="auto"/>
                                        <w:left w:val="none" w:sz="0" w:space="0" w:color="auto"/>
                                        <w:bottom w:val="none" w:sz="0" w:space="0" w:color="auto"/>
                                        <w:right w:val="none" w:sz="0" w:space="0" w:color="auto"/>
                                      </w:divBdr>
                                    </w:div>
                                  </w:divsChild>
                                </w:div>
                                <w:div w:id="19426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667374">
      <w:bodyDiv w:val="1"/>
      <w:marLeft w:val="0"/>
      <w:marRight w:val="0"/>
      <w:marTop w:val="0"/>
      <w:marBottom w:val="0"/>
      <w:divBdr>
        <w:top w:val="none" w:sz="0" w:space="0" w:color="auto"/>
        <w:left w:val="none" w:sz="0" w:space="0" w:color="auto"/>
        <w:bottom w:val="none" w:sz="0" w:space="0" w:color="auto"/>
        <w:right w:val="none" w:sz="0" w:space="0" w:color="auto"/>
      </w:divBdr>
      <w:divsChild>
        <w:div w:id="1169637381">
          <w:marLeft w:val="0"/>
          <w:marRight w:val="0"/>
          <w:marTop w:val="0"/>
          <w:marBottom w:val="0"/>
          <w:divBdr>
            <w:top w:val="none" w:sz="0" w:space="0" w:color="auto"/>
            <w:left w:val="none" w:sz="0" w:space="0" w:color="auto"/>
            <w:bottom w:val="none" w:sz="0" w:space="0" w:color="auto"/>
            <w:right w:val="none" w:sz="0" w:space="0" w:color="auto"/>
          </w:divBdr>
        </w:div>
        <w:div w:id="1956792470">
          <w:marLeft w:val="0"/>
          <w:marRight w:val="0"/>
          <w:marTop w:val="0"/>
          <w:marBottom w:val="0"/>
          <w:divBdr>
            <w:top w:val="none" w:sz="0" w:space="0" w:color="auto"/>
            <w:left w:val="none" w:sz="0" w:space="0" w:color="auto"/>
            <w:bottom w:val="none" w:sz="0" w:space="0" w:color="auto"/>
            <w:right w:val="none" w:sz="0" w:space="0" w:color="auto"/>
          </w:divBdr>
        </w:div>
      </w:divsChild>
    </w:div>
    <w:div w:id="344358279">
      <w:bodyDiv w:val="1"/>
      <w:marLeft w:val="0"/>
      <w:marRight w:val="0"/>
      <w:marTop w:val="0"/>
      <w:marBottom w:val="0"/>
      <w:divBdr>
        <w:top w:val="none" w:sz="0" w:space="0" w:color="auto"/>
        <w:left w:val="none" w:sz="0" w:space="0" w:color="auto"/>
        <w:bottom w:val="none" w:sz="0" w:space="0" w:color="auto"/>
        <w:right w:val="none" w:sz="0" w:space="0" w:color="auto"/>
      </w:divBdr>
      <w:divsChild>
        <w:div w:id="1816995623">
          <w:marLeft w:val="0"/>
          <w:marRight w:val="0"/>
          <w:marTop w:val="0"/>
          <w:marBottom w:val="0"/>
          <w:divBdr>
            <w:top w:val="none" w:sz="0" w:space="0" w:color="auto"/>
            <w:left w:val="none" w:sz="0" w:space="0" w:color="auto"/>
            <w:bottom w:val="none" w:sz="0" w:space="0" w:color="auto"/>
            <w:right w:val="none" w:sz="0" w:space="0" w:color="auto"/>
          </w:divBdr>
        </w:div>
      </w:divsChild>
    </w:div>
    <w:div w:id="344525407">
      <w:bodyDiv w:val="1"/>
      <w:marLeft w:val="0"/>
      <w:marRight w:val="0"/>
      <w:marTop w:val="0"/>
      <w:marBottom w:val="0"/>
      <w:divBdr>
        <w:top w:val="none" w:sz="0" w:space="0" w:color="auto"/>
        <w:left w:val="none" w:sz="0" w:space="0" w:color="auto"/>
        <w:bottom w:val="none" w:sz="0" w:space="0" w:color="auto"/>
        <w:right w:val="none" w:sz="0" w:space="0" w:color="auto"/>
      </w:divBdr>
      <w:divsChild>
        <w:div w:id="261957797">
          <w:marLeft w:val="0"/>
          <w:marRight w:val="0"/>
          <w:marTop w:val="0"/>
          <w:marBottom w:val="0"/>
          <w:divBdr>
            <w:top w:val="none" w:sz="0" w:space="0" w:color="auto"/>
            <w:left w:val="none" w:sz="0" w:space="0" w:color="auto"/>
            <w:bottom w:val="none" w:sz="0" w:space="0" w:color="auto"/>
            <w:right w:val="none" w:sz="0" w:space="0" w:color="auto"/>
          </w:divBdr>
        </w:div>
        <w:div w:id="898052503">
          <w:marLeft w:val="0"/>
          <w:marRight w:val="0"/>
          <w:marTop w:val="0"/>
          <w:marBottom w:val="0"/>
          <w:divBdr>
            <w:top w:val="none" w:sz="0" w:space="0" w:color="auto"/>
            <w:left w:val="none" w:sz="0" w:space="0" w:color="auto"/>
            <w:bottom w:val="none" w:sz="0" w:space="0" w:color="auto"/>
            <w:right w:val="none" w:sz="0" w:space="0" w:color="auto"/>
          </w:divBdr>
        </w:div>
        <w:div w:id="1121192428">
          <w:marLeft w:val="0"/>
          <w:marRight w:val="0"/>
          <w:marTop w:val="0"/>
          <w:marBottom w:val="0"/>
          <w:divBdr>
            <w:top w:val="none" w:sz="0" w:space="0" w:color="auto"/>
            <w:left w:val="none" w:sz="0" w:space="0" w:color="auto"/>
            <w:bottom w:val="none" w:sz="0" w:space="0" w:color="auto"/>
            <w:right w:val="none" w:sz="0" w:space="0" w:color="auto"/>
          </w:divBdr>
        </w:div>
        <w:div w:id="1527251965">
          <w:marLeft w:val="0"/>
          <w:marRight w:val="0"/>
          <w:marTop w:val="0"/>
          <w:marBottom w:val="0"/>
          <w:divBdr>
            <w:top w:val="none" w:sz="0" w:space="0" w:color="auto"/>
            <w:left w:val="none" w:sz="0" w:space="0" w:color="auto"/>
            <w:bottom w:val="none" w:sz="0" w:space="0" w:color="auto"/>
            <w:right w:val="none" w:sz="0" w:space="0" w:color="auto"/>
          </w:divBdr>
        </w:div>
      </w:divsChild>
    </w:div>
    <w:div w:id="346492388">
      <w:bodyDiv w:val="1"/>
      <w:marLeft w:val="0"/>
      <w:marRight w:val="0"/>
      <w:marTop w:val="0"/>
      <w:marBottom w:val="0"/>
      <w:divBdr>
        <w:top w:val="none" w:sz="0" w:space="0" w:color="auto"/>
        <w:left w:val="none" w:sz="0" w:space="0" w:color="auto"/>
        <w:bottom w:val="none" w:sz="0" w:space="0" w:color="auto"/>
        <w:right w:val="none" w:sz="0" w:space="0" w:color="auto"/>
      </w:divBdr>
      <w:divsChild>
        <w:div w:id="410472411">
          <w:marLeft w:val="0"/>
          <w:marRight w:val="1"/>
          <w:marTop w:val="0"/>
          <w:marBottom w:val="0"/>
          <w:divBdr>
            <w:top w:val="none" w:sz="0" w:space="0" w:color="auto"/>
            <w:left w:val="none" w:sz="0" w:space="0" w:color="auto"/>
            <w:bottom w:val="none" w:sz="0" w:space="0" w:color="auto"/>
            <w:right w:val="none" w:sz="0" w:space="0" w:color="auto"/>
          </w:divBdr>
          <w:divsChild>
            <w:div w:id="1119714650">
              <w:marLeft w:val="0"/>
              <w:marRight w:val="0"/>
              <w:marTop w:val="0"/>
              <w:marBottom w:val="0"/>
              <w:divBdr>
                <w:top w:val="none" w:sz="0" w:space="0" w:color="auto"/>
                <w:left w:val="none" w:sz="0" w:space="0" w:color="auto"/>
                <w:bottom w:val="none" w:sz="0" w:space="0" w:color="auto"/>
                <w:right w:val="none" w:sz="0" w:space="0" w:color="auto"/>
              </w:divBdr>
              <w:divsChild>
                <w:div w:id="15887242">
                  <w:marLeft w:val="0"/>
                  <w:marRight w:val="1"/>
                  <w:marTop w:val="0"/>
                  <w:marBottom w:val="0"/>
                  <w:divBdr>
                    <w:top w:val="none" w:sz="0" w:space="0" w:color="auto"/>
                    <w:left w:val="none" w:sz="0" w:space="0" w:color="auto"/>
                    <w:bottom w:val="none" w:sz="0" w:space="0" w:color="auto"/>
                    <w:right w:val="none" w:sz="0" w:space="0" w:color="auto"/>
                  </w:divBdr>
                  <w:divsChild>
                    <w:div w:id="1923757320">
                      <w:marLeft w:val="0"/>
                      <w:marRight w:val="0"/>
                      <w:marTop w:val="0"/>
                      <w:marBottom w:val="0"/>
                      <w:divBdr>
                        <w:top w:val="none" w:sz="0" w:space="0" w:color="auto"/>
                        <w:left w:val="none" w:sz="0" w:space="0" w:color="auto"/>
                        <w:bottom w:val="none" w:sz="0" w:space="0" w:color="auto"/>
                        <w:right w:val="none" w:sz="0" w:space="0" w:color="auto"/>
                      </w:divBdr>
                      <w:divsChild>
                        <w:div w:id="1793862238">
                          <w:marLeft w:val="0"/>
                          <w:marRight w:val="0"/>
                          <w:marTop w:val="0"/>
                          <w:marBottom w:val="0"/>
                          <w:divBdr>
                            <w:top w:val="none" w:sz="0" w:space="0" w:color="auto"/>
                            <w:left w:val="none" w:sz="0" w:space="0" w:color="auto"/>
                            <w:bottom w:val="none" w:sz="0" w:space="0" w:color="auto"/>
                            <w:right w:val="none" w:sz="0" w:space="0" w:color="auto"/>
                          </w:divBdr>
                          <w:divsChild>
                            <w:div w:id="1931043923">
                              <w:marLeft w:val="0"/>
                              <w:marRight w:val="0"/>
                              <w:marTop w:val="120"/>
                              <w:marBottom w:val="360"/>
                              <w:divBdr>
                                <w:top w:val="none" w:sz="0" w:space="0" w:color="auto"/>
                                <w:left w:val="none" w:sz="0" w:space="0" w:color="auto"/>
                                <w:bottom w:val="none" w:sz="0" w:space="0" w:color="auto"/>
                                <w:right w:val="none" w:sz="0" w:space="0" w:color="auto"/>
                              </w:divBdr>
                              <w:divsChild>
                                <w:div w:id="1898125232">
                                  <w:marLeft w:val="0"/>
                                  <w:marRight w:val="0"/>
                                  <w:marTop w:val="0"/>
                                  <w:marBottom w:val="0"/>
                                  <w:divBdr>
                                    <w:top w:val="none" w:sz="0" w:space="0" w:color="auto"/>
                                    <w:left w:val="none" w:sz="0" w:space="0" w:color="auto"/>
                                    <w:bottom w:val="none" w:sz="0" w:space="0" w:color="auto"/>
                                    <w:right w:val="none" w:sz="0" w:space="0" w:color="auto"/>
                                  </w:divBdr>
                                </w:div>
                                <w:div w:id="1090152359">
                                  <w:marLeft w:val="0"/>
                                  <w:marRight w:val="0"/>
                                  <w:marTop w:val="0"/>
                                  <w:marBottom w:val="0"/>
                                  <w:divBdr>
                                    <w:top w:val="none" w:sz="0" w:space="0" w:color="auto"/>
                                    <w:left w:val="none" w:sz="0" w:space="0" w:color="auto"/>
                                    <w:bottom w:val="none" w:sz="0" w:space="0" w:color="auto"/>
                                    <w:right w:val="none" w:sz="0" w:space="0" w:color="auto"/>
                                  </w:divBdr>
                                </w:div>
                                <w:div w:id="381759682">
                                  <w:marLeft w:val="0"/>
                                  <w:marRight w:val="0"/>
                                  <w:marTop w:val="0"/>
                                  <w:marBottom w:val="0"/>
                                  <w:divBdr>
                                    <w:top w:val="none" w:sz="0" w:space="0" w:color="auto"/>
                                    <w:left w:val="none" w:sz="0" w:space="0" w:color="auto"/>
                                    <w:bottom w:val="none" w:sz="0" w:space="0" w:color="auto"/>
                                    <w:right w:val="none" w:sz="0" w:space="0" w:color="auto"/>
                                  </w:divBdr>
                                </w:div>
                                <w:div w:id="872888790">
                                  <w:marLeft w:val="0"/>
                                  <w:marRight w:val="0"/>
                                  <w:marTop w:val="0"/>
                                  <w:marBottom w:val="0"/>
                                  <w:divBdr>
                                    <w:top w:val="none" w:sz="0" w:space="0" w:color="auto"/>
                                    <w:left w:val="none" w:sz="0" w:space="0" w:color="auto"/>
                                    <w:bottom w:val="none" w:sz="0" w:space="0" w:color="auto"/>
                                    <w:right w:val="none" w:sz="0" w:space="0" w:color="auto"/>
                                  </w:divBdr>
                                  <w:divsChild>
                                    <w:div w:id="3792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066789">
      <w:bodyDiv w:val="1"/>
      <w:marLeft w:val="0"/>
      <w:marRight w:val="0"/>
      <w:marTop w:val="0"/>
      <w:marBottom w:val="0"/>
      <w:divBdr>
        <w:top w:val="none" w:sz="0" w:space="0" w:color="auto"/>
        <w:left w:val="none" w:sz="0" w:space="0" w:color="auto"/>
        <w:bottom w:val="none" w:sz="0" w:space="0" w:color="auto"/>
        <w:right w:val="none" w:sz="0" w:space="0" w:color="auto"/>
      </w:divBdr>
      <w:divsChild>
        <w:div w:id="1656256968">
          <w:marLeft w:val="0"/>
          <w:marRight w:val="1"/>
          <w:marTop w:val="0"/>
          <w:marBottom w:val="0"/>
          <w:divBdr>
            <w:top w:val="none" w:sz="0" w:space="0" w:color="auto"/>
            <w:left w:val="none" w:sz="0" w:space="0" w:color="auto"/>
            <w:bottom w:val="none" w:sz="0" w:space="0" w:color="auto"/>
            <w:right w:val="none" w:sz="0" w:space="0" w:color="auto"/>
          </w:divBdr>
          <w:divsChild>
            <w:div w:id="2013097340">
              <w:marLeft w:val="0"/>
              <w:marRight w:val="0"/>
              <w:marTop w:val="0"/>
              <w:marBottom w:val="0"/>
              <w:divBdr>
                <w:top w:val="none" w:sz="0" w:space="0" w:color="auto"/>
                <w:left w:val="none" w:sz="0" w:space="0" w:color="auto"/>
                <w:bottom w:val="none" w:sz="0" w:space="0" w:color="auto"/>
                <w:right w:val="none" w:sz="0" w:space="0" w:color="auto"/>
              </w:divBdr>
              <w:divsChild>
                <w:div w:id="1355154098">
                  <w:marLeft w:val="0"/>
                  <w:marRight w:val="1"/>
                  <w:marTop w:val="0"/>
                  <w:marBottom w:val="0"/>
                  <w:divBdr>
                    <w:top w:val="none" w:sz="0" w:space="0" w:color="auto"/>
                    <w:left w:val="none" w:sz="0" w:space="0" w:color="auto"/>
                    <w:bottom w:val="none" w:sz="0" w:space="0" w:color="auto"/>
                    <w:right w:val="none" w:sz="0" w:space="0" w:color="auto"/>
                  </w:divBdr>
                  <w:divsChild>
                    <w:div w:id="1678655951">
                      <w:marLeft w:val="0"/>
                      <w:marRight w:val="0"/>
                      <w:marTop w:val="0"/>
                      <w:marBottom w:val="0"/>
                      <w:divBdr>
                        <w:top w:val="none" w:sz="0" w:space="0" w:color="auto"/>
                        <w:left w:val="none" w:sz="0" w:space="0" w:color="auto"/>
                        <w:bottom w:val="none" w:sz="0" w:space="0" w:color="auto"/>
                        <w:right w:val="none" w:sz="0" w:space="0" w:color="auto"/>
                      </w:divBdr>
                      <w:divsChild>
                        <w:div w:id="641887225">
                          <w:marLeft w:val="0"/>
                          <w:marRight w:val="0"/>
                          <w:marTop w:val="0"/>
                          <w:marBottom w:val="0"/>
                          <w:divBdr>
                            <w:top w:val="none" w:sz="0" w:space="0" w:color="auto"/>
                            <w:left w:val="none" w:sz="0" w:space="0" w:color="auto"/>
                            <w:bottom w:val="none" w:sz="0" w:space="0" w:color="auto"/>
                            <w:right w:val="none" w:sz="0" w:space="0" w:color="auto"/>
                          </w:divBdr>
                          <w:divsChild>
                            <w:div w:id="315844783">
                              <w:marLeft w:val="0"/>
                              <w:marRight w:val="0"/>
                              <w:marTop w:val="120"/>
                              <w:marBottom w:val="360"/>
                              <w:divBdr>
                                <w:top w:val="none" w:sz="0" w:space="0" w:color="auto"/>
                                <w:left w:val="none" w:sz="0" w:space="0" w:color="auto"/>
                                <w:bottom w:val="none" w:sz="0" w:space="0" w:color="auto"/>
                                <w:right w:val="none" w:sz="0" w:space="0" w:color="auto"/>
                              </w:divBdr>
                              <w:divsChild>
                                <w:div w:id="945502035">
                                  <w:marLeft w:val="0"/>
                                  <w:marRight w:val="0"/>
                                  <w:marTop w:val="0"/>
                                  <w:marBottom w:val="0"/>
                                  <w:divBdr>
                                    <w:top w:val="none" w:sz="0" w:space="0" w:color="auto"/>
                                    <w:left w:val="none" w:sz="0" w:space="0" w:color="auto"/>
                                    <w:bottom w:val="none" w:sz="0" w:space="0" w:color="auto"/>
                                    <w:right w:val="none" w:sz="0" w:space="0" w:color="auto"/>
                                  </w:divBdr>
                                </w:div>
                                <w:div w:id="24016508">
                                  <w:marLeft w:val="0"/>
                                  <w:marRight w:val="0"/>
                                  <w:marTop w:val="0"/>
                                  <w:marBottom w:val="0"/>
                                  <w:divBdr>
                                    <w:top w:val="none" w:sz="0" w:space="0" w:color="auto"/>
                                    <w:left w:val="none" w:sz="0" w:space="0" w:color="auto"/>
                                    <w:bottom w:val="none" w:sz="0" w:space="0" w:color="auto"/>
                                    <w:right w:val="none" w:sz="0" w:space="0" w:color="auto"/>
                                  </w:divBdr>
                                </w:div>
                                <w:div w:id="344525077">
                                  <w:marLeft w:val="0"/>
                                  <w:marRight w:val="0"/>
                                  <w:marTop w:val="0"/>
                                  <w:marBottom w:val="0"/>
                                  <w:divBdr>
                                    <w:top w:val="none" w:sz="0" w:space="0" w:color="auto"/>
                                    <w:left w:val="none" w:sz="0" w:space="0" w:color="auto"/>
                                    <w:bottom w:val="none" w:sz="0" w:space="0" w:color="auto"/>
                                    <w:right w:val="none" w:sz="0" w:space="0" w:color="auto"/>
                                  </w:divBdr>
                                </w:div>
                                <w:div w:id="479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079003">
      <w:bodyDiv w:val="1"/>
      <w:marLeft w:val="0"/>
      <w:marRight w:val="0"/>
      <w:marTop w:val="0"/>
      <w:marBottom w:val="0"/>
      <w:divBdr>
        <w:top w:val="none" w:sz="0" w:space="0" w:color="auto"/>
        <w:left w:val="none" w:sz="0" w:space="0" w:color="auto"/>
        <w:bottom w:val="none" w:sz="0" w:space="0" w:color="auto"/>
        <w:right w:val="none" w:sz="0" w:space="0" w:color="auto"/>
      </w:divBdr>
      <w:divsChild>
        <w:div w:id="1282107178">
          <w:marLeft w:val="0"/>
          <w:marRight w:val="0"/>
          <w:marTop w:val="0"/>
          <w:marBottom w:val="0"/>
          <w:divBdr>
            <w:top w:val="none" w:sz="0" w:space="0" w:color="auto"/>
            <w:left w:val="none" w:sz="0" w:space="0" w:color="auto"/>
            <w:bottom w:val="none" w:sz="0" w:space="0" w:color="auto"/>
            <w:right w:val="none" w:sz="0" w:space="0" w:color="auto"/>
          </w:divBdr>
        </w:div>
        <w:div w:id="1774666343">
          <w:marLeft w:val="0"/>
          <w:marRight w:val="0"/>
          <w:marTop w:val="0"/>
          <w:marBottom w:val="0"/>
          <w:divBdr>
            <w:top w:val="none" w:sz="0" w:space="0" w:color="auto"/>
            <w:left w:val="none" w:sz="0" w:space="0" w:color="auto"/>
            <w:bottom w:val="none" w:sz="0" w:space="0" w:color="auto"/>
            <w:right w:val="none" w:sz="0" w:space="0" w:color="auto"/>
          </w:divBdr>
        </w:div>
        <w:div w:id="117454707">
          <w:marLeft w:val="0"/>
          <w:marRight w:val="0"/>
          <w:marTop w:val="0"/>
          <w:marBottom w:val="0"/>
          <w:divBdr>
            <w:top w:val="none" w:sz="0" w:space="0" w:color="auto"/>
            <w:left w:val="none" w:sz="0" w:space="0" w:color="auto"/>
            <w:bottom w:val="none" w:sz="0" w:space="0" w:color="auto"/>
            <w:right w:val="none" w:sz="0" w:space="0" w:color="auto"/>
          </w:divBdr>
        </w:div>
        <w:div w:id="1369375144">
          <w:marLeft w:val="0"/>
          <w:marRight w:val="0"/>
          <w:marTop w:val="0"/>
          <w:marBottom w:val="0"/>
          <w:divBdr>
            <w:top w:val="none" w:sz="0" w:space="0" w:color="auto"/>
            <w:left w:val="none" w:sz="0" w:space="0" w:color="auto"/>
            <w:bottom w:val="none" w:sz="0" w:space="0" w:color="auto"/>
            <w:right w:val="none" w:sz="0" w:space="0" w:color="auto"/>
          </w:divBdr>
          <w:divsChild>
            <w:div w:id="1620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6810">
      <w:bodyDiv w:val="1"/>
      <w:marLeft w:val="0"/>
      <w:marRight w:val="0"/>
      <w:marTop w:val="0"/>
      <w:marBottom w:val="0"/>
      <w:divBdr>
        <w:top w:val="none" w:sz="0" w:space="0" w:color="auto"/>
        <w:left w:val="none" w:sz="0" w:space="0" w:color="auto"/>
        <w:bottom w:val="none" w:sz="0" w:space="0" w:color="auto"/>
        <w:right w:val="none" w:sz="0" w:space="0" w:color="auto"/>
      </w:divBdr>
      <w:divsChild>
        <w:div w:id="425732291">
          <w:marLeft w:val="0"/>
          <w:marRight w:val="0"/>
          <w:marTop w:val="0"/>
          <w:marBottom w:val="0"/>
          <w:divBdr>
            <w:top w:val="none" w:sz="0" w:space="0" w:color="auto"/>
            <w:left w:val="none" w:sz="0" w:space="0" w:color="auto"/>
            <w:bottom w:val="none" w:sz="0" w:space="0" w:color="auto"/>
            <w:right w:val="none" w:sz="0" w:space="0" w:color="auto"/>
          </w:divBdr>
        </w:div>
        <w:div w:id="1174223065">
          <w:marLeft w:val="0"/>
          <w:marRight w:val="0"/>
          <w:marTop w:val="0"/>
          <w:marBottom w:val="0"/>
          <w:divBdr>
            <w:top w:val="none" w:sz="0" w:space="0" w:color="auto"/>
            <w:left w:val="none" w:sz="0" w:space="0" w:color="auto"/>
            <w:bottom w:val="none" w:sz="0" w:space="0" w:color="auto"/>
            <w:right w:val="none" w:sz="0" w:space="0" w:color="auto"/>
          </w:divBdr>
        </w:div>
        <w:div w:id="1656716712">
          <w:marLeft w:val="0"/>
          <w:marRight w:val="0"/>
          <w:marTop w:val="0"/>
          <w:marBottom w:val="0"/>
          <w:divBdr>
            <w:top w:val="none" w:sz="0" w:space="0" w:color="auto"/>
            <w:left w:val="none" w:sz="0" w:space="0" w:color="auto"/>
            <w:bottom w:val="none" w:sz="0" w:space="0" w:color="auto"/>
            <w:right w:val="none" w:sz="0" w:space="0" w:color="auto"/>
          </w:divBdr>
        </w:div>
        <w:div w:id="1912079217">
          <w:marLeft w:val="0"/>
          <w:marRight w:val="0"/>
          <w:marTop w:val="0"/>
          <w:marBottom w:val="0"/>
          <w:divBdr>
            <w:top w:val="none" w:sz="0" w:space="0" w:color="auto"/>
            <w:left w:val="none" w:sz="0" w:space="0" w:color="auto"/>
            <w:bottom w:val="none" w:sz="0" w:space="0" w:color="auto"/>
            <w:right w:val="none" w:sz="0" w:space="0" w:color="auto"/>
          </w:divBdr>
          <w:divsChild>
            <w:div w:id="12217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5927">
      <w:bodyDiv w:val="1"/>
      <w:marLeft w:val="0"/>
      <w:marRight w:val="0"/>
      <w:marTop w:val="0"/>
      <w:marBottom w:val="0"/>
      <w:divBdr>
        <w:top w:val="none" w:sz="0" w:space="0" w:color="auto"/>
        <w:left w:val="none" w:sz="0" w:space="0" w:color="auto"/>
        <w:bottom w:val="none" w:sz="0" w:space="0" w:color="auto"/>
        <w:right w:val="none" w:sz="0" w:space="0" w:color="auto"/>
      </w:divBdr>
      <w:divsChild>
        <w:div w:id="255601845">
          <w:marLeft w:val="0"/>
          <w:marRight w:val="0"/>
          <w:marTop w:val="0"/>
          <w:marBottom w:val="0"/>
          <w:divBdr>
            <w:top w:val="none" w:sz="0" w:space="0" w:color="auto"/>
            <w:left w:val="none" w:sz="0" w:space="0" w:color="auto"/>
            <w:bottom w:val="none" w:sz="0" w:space="0" w:color="auto"/>
            <w:right w:val="none" w:sz="0" w:space="0" w:color="auto"/>
          </w:divBdr>
        </w:div>
        <w:div w:id="861161907">
          <w:marLeft w:val="0"/>
          <w:marRight w:val="0"/>
          <w:marTop w:val="0"/>
          <w:marBottom w:val="0"/>
          <w:divBdr>
            <w:top w:val="none" w:sz="0" w:space="0" w:color="auto"/>
            <w:left w:val="none" w:sz="0" w:space="0" w:color="auto"/>
            <w:bottom w:val="none" w:sz="0" w:space="0" w:color="auto"/>
            <w:right w:val="none" w:sz="0" w:space="0" w:color="auto"/>
          </w:divBdr>
        </w:div>
        <w:div w:id="10300711">
          <w:marLeft w:val="0"/>
          <w:marRight w:val="0"/>
          <w:marTop w:val="0"/>
          <w:marBottom w:val="0"/>
          <w:divBdr>
            <w:top w:val="none" w:sz="0" w:space="0" w:color="auto"/>
            <w:left w:val="none" w:sz="0" w:space="0" w:color="auto"/>
            <w:bottom w:val="none" w:sz="0" w:space="0" w:color="auto"/>
            <w:right w:val="none" w:sz="0" w:space="0" w:color="auto"/>
          </w:divBdr>
        </w:div>
        <w:div w:id="19165863">
          <w:marLeft w:val="0"/>
          <w:marRight w:val="0"/>
          <w:marTop w:val="0"/>
          <w:marBottom w:val="0"/>
          <w:divBdr>
            <w:top w:val="none" w:sz="0" w:space="0" w:color="auto"/>
            <w:left w:val="none" w:sz="0" w:space="0" w:color="auto"/>
            <w:bottom w:val="none" w:sz="0" w:space="0" w:color="auto"/>
            <w:right w:val="none" w:sz="0" w:space="0" w:color="auto"/>
          </w:divBdr>
          <w:divsChild>
            <w:div w:id="10639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2362">
      <w:bodyDiv w:val="1"/>
      <w:marLeft w:val="0"/>
      <w:marRight w:val="0"/>
      <w:marTop w:val="0"/>
      <w:marBottom w:val="0"/>
      <w:divBdr>
        <w:top w:val="none" w:sz="0" w:space="0" w:color="auto"/>
        <w:left w:val="none" w:sz="0" w:space="0" w:color="auto"/>
        <w:bottom w:val="none" w:sz="0" w:space="0" w:color="auto"/>
        <w:right w:val="none" w:sz="0" w:space="0" w:color="auto"/>
      </w:divBdr>
      <w:divsChild>
        <w:div w:id="861624170">
          <w:marLeft w:val="0"/>
          <w:marRight w:val="0"/>
          <w:marTop w:val="0"/>
          <w:marBottom w:val="0"/>
          <w:divBdr>
            <w:top w:val="none" w:sz="0" w:space="0" w:color="auto"/>
            <w:left w:val="none" w:sz="0" w:space="0" w:color="auto"/>
            <w:bottom w:val="none" w:sz="0" w:space="0" w:color="auto"/>
            <w:right w:val="none" w:sz="0" w:space="0" w:color="auto"/>
          </w:divBdr>
          <w:divsChild>
            <w:div w:id="84884188">
              <w:marLeft w:val="0"/>
              <w:marRight w:val="0"/>
              <w:marTop w:val="0"/>
              <w:marBottom w:val="0"/>
              <w:divBdr>
                <w:top w:val="none" w:sz="0" w:space="0" w:color="auto"/>
                <w:left w:val="none" w:sz="0" w:space="0" w:color="auto"/>
                <w:bottom w:val="none" w:sz="0" w:space="0" w:color="auto"/>
                <w:right w:val="none" w:sz="0" w:space="0" w:color="auto"/>
              </w:divBdr>
              <w:divsChild>
                <w:div w:id="2017071696">
                  <w:marLeft w:val="0"/>
                  <w:marRight w:val="-6084"/>
                  <w:marTop w:val="0"/>
                  <w:marBottom w:val="0"/>
                  <w:divBdr>
                    <w:top w:val="none" w:sz="0" w:space="0" w:color="auto"/>
                    <w:left w:val="none" w:sz="0" w:space="0" w:color="auto"/>
                    <w:bottom w:val="none" w:sz="0" w:space="0" w:color="auto"/>
                    <w:right w:val="none" w:sz="0" w:space="0" w:color="auto"/>
                  </w:divBdr>
                  <w:divsChild>
                    <w:div w:id="420300955">
                      <w:marLeft w:val="0"/>
                      <w:marRight w:val="5844"/>
                      <w:marTop w:val="0"/>
                      <w:marBottom w:val="0"/>
                      <w:divBdr>
                        <w:top w:val="none" w:sz="0" w:space="0" w:color="auto"/>
                        <w:left w:val="none" w:sz="0" w:space="0" w:color="auto"/>
                        <w:bottom w:val="none" w:sz="0" w:space="0" w:color="auto"/>
                        <w:right w:val="none" w:sz="0" w:space="0" w:color="auto"/>
                      </w:divBdr>
                      <w:divsChild>
                        <w:div w:id="393893501">
                          <w:marLeft w:val="0"/>
                          <w:marRight w:val="0"/>
                          <w:marTop w:val="0"/>
                          <w:marBottom w:val="0"/>
                          <w:divBdr>
                            <w:top w:val="none" w:sz="0" w:space="0" w:color="auto"/>
                            <w:left w:val="none" w:sz="0" w:space="0" w:color="auto"/>
                            <w:bottom w:val="none" w:sz="0" w:space="0" w:color="auto"/>
                            <w:right w:val="none" w:sz="0" w:space="0" w:color="auto"/>
                          </w:divBdr>
                          <w:divsChild>
                            <w:div w:id="1689719179">
                              <w:marLeft w:val="0"/>
                              <w:marRight w:val="0"/>
                              <w:marTop w:val="120"/>
                              <w:marBottom w:val="360"/>
                              <w:divBdr>
                                <w:top w:val="none" w:sz="0" w:space="0" w:color="auto"/>
                                <w:left w:val="none" w:sz="0" w:space="0" w:color="auto"/>
                                <w:bottom w:val="none" w:sz="0" w:space="0" w:color="auto"/>
                                <w:right w:val="none" w:sz="0" w:space="0" w:color="auto"/>
                              </w:divBdr>
                              <w:divsChild>
                                <w:div w:id="26682243">
                                  <w:marLeft w:val="0"/>
                                  <w:marRight w:val="0"/>
                                  <w:marTop w:val="0"/>
                                  <w:marBottom w:val="0"/>
                                  <w:divBdr>
                                    <w:top w:val="none" w:sz="0" w:space="0" w:color="auto"/>
                                    <w:left w:val="none" w:sz="0" w:space="0" w:color="auto"/>
                                    <w:bottom w:val="none" w:sz="0" w:space="0" w:color="auto"/>
                                    <w:right w:val="none" w:sz="0" w:space="0" w:color="auto"/>
                                  </w:divBdr>
                                </w:div>
                                <w:div w:id="1448043240">
                                  <w:marLeft w:val="0"/>
                                  <w:marRight w:val="0"/>
                                  <w:marTop w:val="0"/>
                                  <w:marBottom w:val="0"/>
                                  <w:divBdr>
                                    <w:top w:val="none" w:sz="0" w:space="0" w:color="auto"/>
                                    <w:left w:val="none" w:sz="0" w:space="0" w:color="auto"/>
                                    <w:bottom w:val="none" w:sz="0" w:space="0" w:color="auto"/>
                                    <w:right w:val="none" w:sz="0" w:space="0" w:color="auto"/>
                                  </w:divBdr>
                                </w:div>
                                <w:div w:id="1944337858">
                                  <w:marLeft w:val="0"/>
                                  <w:marRight w:val="0"/>
                                  <w:marTop w:val="0"/>
                                  <w:marBottom w:val="0"/>
                                  <w:divBdr>
                                    <w:top w:val="none" w:sz="0" w:space="0" w:color="auto"/>
                                    <w:left w:val="none" w:sz="0" w:space="0" w:color="auto"/>
                                    <w:bottom w:val="none" w:sz="0" w:space="0" w:color="auto"/>
                                    <w:right w:val="none" w:sz="0" w:space="0" w:color="auto"/>
                                  </w:divBdr>
                                </w:div>
                                <w:div w:id="21158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637650">
      <w:bodyDiv w:val="1"/>
      <w:marLeft w:val="0"/>
      <w:marRight w:val="0"/>
      <w:marTop w:val="0"/>
      <w:marBottom w:val="0"/>
      <w:divBdr>
        <w:top w:val="none" w:sz="0" w:space="0" w:color="auto"/>
        <w:left w:val="none" w:sz="0" w:space="0" w:color="auto"/>
        <w:bottom w:val="none" w:sz="0" w:space="0" w:color="auto"/>
        <w:right w:val="none" w:sz="0" w:space="0" w:color="auto"/>
      </w:divBdr>
      <w:divsChild>
        <w:div w:id="1548101299">
          <w:marLeft w:val="0"/>
          <w:marRight w:val="0"/>
          <w:marTop w:val="0"/>
          <w:marBottom w:val="0"/>
          <w:divBdr>
            <w:top w:val="none" w:sz="0" w:space="0" w:color="auto"/>
            <w:left w:val="none" w:sz="0" w:space="0" w:color="auto"/>
            <w:bottom w:val="none" w:sz="0" w:space="0" w:color="auto"/>
            <w:right w:val="none" w:sz="0" w:space="0" w:color="auto"/>
          </w:divBdr>
        </w:div>
        <w:div w:id="764424326">
          <w:marLeft w:val="0"/>
          <w:marRight w:val="0"/>
          <w:marTop w:val="0"/>
          <w:marBottom w:val="0"/>
          <w:divBdr>
            <w:top w:val="none" w:sz="0" w:space="0" w:color="auto"/>
            <w:left w:val="none" w:sz="0" w:space="0" w:color="auto"/>
            <w:bottom w:val="none" w:sz="0" w:space="0" w:color="auto"/>
            <w:right w:val="none" w:sz="0" w:space="0" w:color="auto"/>
          </w:divBdr>
        </w:div>
        <w:div w:id="358355899">
          <w:marLeft w:val="0"/>
          <w:marRight w:val="0"/>
          <w:marTop w:val="0"/>
          <w:marBottom w:val="0"/>
          <w:divBdr>
            <w:top w:val="none" w:sz="0" w:space="0" w:color="auto"/>
            <w:left w:val="none" w:sz="0" w:space="0" w:color="auto"/>
            <w:bottom w:val="none" w:sz="0" w:space="0" w:color="auto"/>
            <w:right w:val="none" w:sz="0" w:space="0" w:color="auto"/>
          </w:divBdr>
        </w:div>
        <w:div w:id="677269066">
          <w:marLeft w:val="0"/>
          <w:marRight w:val="0"/>
          <w:marTop w:val="0"/>
          <w:marBottom w:val="0"/>
          <w:divBdr>
            <w:top w:val="none" w:sz="0" w:space="0" w:color="auto"/>
            <w:left w:val="none" w:sz="0" w:space="0" w:color="auto"/>
            <w:bottom w:val="none" w:sz="0" w:space="0" w:color="auto"/>
            <w:right w:val="none" w:sz="0" w:space="0" w:color="auto"/>
          </w:divBdr>
          <w:divsChild>
            <w:div w:id="18720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0785">
      <w:bodyDiv w:val="1"/>
      <w:marLeft w:val="0"/>
      <w:marRight w:val="0"/>
      <w:marTop w:val="0"/>
      <w:marBottom w:val="0"/>
      <w:divBdr>
        <w:top w:val="none" w:sz="0" w:space="0" w:color="auto"/>
        <w:left w:val="none" w:sz="0" w:space="0" w:color="auto"/>
        <w:bottom w:val="none" w:sz="0" w:space="0" w:color="auto"/>
        <w:right w:val="none" w:sz="0" w:space="0" w:color="auto"/>
      </w:divBdr>
      <w:divsChild>
        <w:div w:id="888496726">
          <w:marLeft w:val="0"/>
          <w:marRight w:val="0"/>
          <w:marTop w:val="0"/>
          <w:marBottom w:val="0"/>
          <w:divBdr>
            <w:top w:val="none" w:sz="0" w:space="0" w:color="auto"/>
            <w:left w:val="none" w:sz="0" w:space="0" w:color="auto"/>
            <w:bottom w:val="none" w:sz="0" w:space="0" w:color="auto"/>
            <w:right w:val="none" w:sz="0" w:space="0" w:color="auto"/>
          </w:divBdr>
          <w:divsChild>
            <w:div w:id="1634141839">
              <w:marLeft w:val="0"/>
              <w:marRight w:val="0"/>
              <w:marTop w:val="0"/>
              <w:marBottom w:val="0"/>
              <w:divBdr>
                <w:top w:val="none" w:sz="0" w:space="0" w:color="auto"/>
                <w:left w:val="none" w:sz="0" w:space="0" w:color="auto"/>
                <w:bottom w:val="none" w:sz="0" w:space="0" w:color="auto"/>
                <w:right w:val="none" w:sz="0" w:space="0" w:color="auto"/>
              </w:divBdr>
              <w:divsChild>
                <w:div w:id="1679191457">
                  <w:marLeft w:val="0"/>
                  <w:marRight w:val="-6084"/>
                  <w:marTop w:val="0"/>
                  <w:marBottom w:val="0"/>
                  <w:divBdr>
                    <w:top w:val="none" w:sz="0" w:space="0" w:color="auto"/>
                    <w:left w:val="none" w:sz="0" w:space="0" w:color="auto"/>
                    <w:bottom w:val="none" w:sz="0" w:space="0" w:color="auto"/>
                    <w:right w:val="none" w:sz="0" w:space="0" w:color="auto"/>
                  </w:divBdr>
                  <w:divsChild>
                    <w:div w:id="1711414320">
                      <w:marLeft w:val="0"/>
                      <w:marRight w:val="5844"/>
                      <w:marTop w:val="0"/>
                      <w:marBottom w:val="0"/>
                      <w:divBdr>
                        <w:top w:val="none" w:sz="0" w:space="0" w:color="auto"/>
                        <w:left w:val="none" w:sz="0" w:space="0" w:color="auto"/>
                        <w:bottom w:val="none" w:sz="0" w:space="0" w:color="auto"/>
                        <w:right w:val="none" w:sz="0" w:space="0" w:color="auto"/>
                      </w:divBdr>
                      <w:divsChild>
                        <w:div w:id="2103407126">
                          <w:marLeft w:val="0"/>
                          <w:marRight w:val="0"/>
                          <w:marTop w:val="0"/>
                          <w:marBottom w:val="0"/>
                          <w:divBdr>
                            <w:top w:val="none" w:sz="0" w:space="0" w:color="auto"/>
                            <w:left w:val="none" w:sz="0" w:space="0" w:color="auto"/>
                            <w:bottom w:val="none" w:sz="0" w:space="0" w:color="auto"/>
                            <w:right w:val="none" w:sz="0" w:space="0" w:color="auto"/>
                          </w:divBdr>
                          <w:divsChild>
                            <w:div w:id="1617254419">
                              <w:marLeft w:val="0"/>
                              <w:marRight w:val="0"/>
                              <w:marTop w:val="120"/>
                              <w:marBottom w:val="360"/>
                              <w:divBdr>
                                <w:top w:val="none" w:sz="0" w:space="0" w:color="auto"/>
                                <w:left w:val="none" w:sz="0" w:space="0" w:color="auto"/>
                                <w:bottom w:val="none" w:sz="0" w:space="0" w:color="auto"/>
                                <w:right w:val="none" w:sz="0" w:space="0" w:color="auto"/>
                              </w:divBdr>
                              <w:divsChild>
                                <w:div w:id="576287581">
                                  <w:marLeft w:val="0"/>
                                  <w:marRight w:val="0"/>
                                  <w:marTop w:val="0"/>
                                  <w:marBottom w:val="0"/>
                                  <w:divBdr>
                                    <w:top w:val="none" w:sz="0" w:space="0" w:color="auto"/>
                                    <w:left w:val="none" w:sz="0" w:space="0" w:color="auto"/>
                                    <w:bottom w:val="none" w:sz="0" w:space="0" w:color="auto"/>
                                    <w:right w:val="none" w:sz="0" w:space="0" w:color="auto"/>
                                  </w:divBdr>
                                </w:div>
                                <w:div w:id="1300842787">
                                  <w:marLeft w:val="0"/>
                                  <w:marRight w:val="0"/>
                                  <w:marTop w:val="0"/>
                                  <w:marBottom w:val="0"/>
                                  <w:divBdr>
                                    <w:top w:val="none" w:sz="0" w:space="0" w:color="auto"/>
                                    <w:left w:val="none" w:sz="0" w:space="0" w:color="auto"/>
                                    <w:bottom w:val="none" w:sz="0" w:space="0" w:color="auto"/>
                                    <w:right w:val="none" w:sz="0" w:space="0" w:color="auto"/>
                                  </w:divBdr>
                                </w:div>
                                <w:div w:id="1531338771">
                                  <w:marLeft w:val="0"/>
                                  <w:marRight w:val="0"/>
                                  <w:marTop w:val="0"/>
                                  <w:marBottom w:val="0"/>
                                  <w:divBdr>
                                    <w:top w:val="none" w:sz="0" w:space="0" w:color="auto"/>
                                    <w:left w:val="none" w:sz="0" w:space="0" w:color="auto"/>
                                    <w:bottom w:val="none" w:sz="0" w:space="0" w:color="auto"/>
                                    <w:right w:val="none" w:sz="0" w:space="0" w:color="auto"/>
                                  </w:divBdr>
                                </w:div>
                                <w:div w:id="19175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765051">
      <w:bodyDiv w:val="1"/>
      <w:marLeft w:val="0"/>
      <w:marRight w:val="0"/>
      <w:marTop w:val="0"/>
      <w:marBottom w:val="0"/>
      <w:divBdr>
        <w:top w:val="none" w:sz="0" w:space="0" w:color="auto"/>
        <w:left w:val="none" w:sz="0" w:space="0" w:color="auto"/>
        <w:bottom w:val="none" w:sz="0" w:space="0" w:color="auto"/>
        <w:right w:val="none" w:sz="0" w:space="0" w:color="auto"/>
      </w:divBdr>
      <w:divsChild>
        <w:div w:id="539128871">
          <w:marLeft w:val="0"/>
          <w:marRight w:val="0"/>
          <w:marTop w:val="0"/>
          <w:marBottom w:val="0"/>
          <w:divBdr>
            <w:top w:val="none" w:sz="0" w:space="0" w:color="auto"/>
            <w:left w:val="none" w:sz="0" w:space="0" w:color="auto"/>
            <w:bottom w:val="none" w:sz="0" w:space="0" w:color="auto"/>
            <w:right w:val="none" w:sz="0" w:space="0" w:color="auto"/>
          </w:divBdr>
          <w:divsChild>
            <w:div w:id="685518245">
              <w:marLeft w:val="0"/>
              <w:marRight w:val="0"/>
              <w:marTop w:val="0"/>
              <w:marBottom w:val="0"/>
              <w:divBdr>
                <w:top w:val="none" w:sz="0" w:space="0" w:color="auto"/>
                <w:left w:val="none" w:sz="0" w:space="0" w:color="auto"/>
                <w:bottom w:val="none" w:sz="0" w:space="0" w:color="auto"/>
                <w:right w:val="none" w:sz="0" w:space="0" w:color="auto"/>
              </w:divBdr>
              <w:divsChild>
                <w:div w:id="2015763686">
                  <w:marLeft w:val="0"/>
                  <w:marRight w:val="-6084"/>
                  <w:marTop w:val="0"/>
                  <w:marBottom w:val="0"/>
                  <w:divBdr>
                    <w:top w:val="none" w:sz="0" w:space="0" w:color="auto"/>
                    <w:left w:val="none" w:sz="0" w:space="0" w:color="auto"/>
                    <w:bottom w:val="none" w:sz="0" w:space="0" w:color="auto"/>
                    <w:right w:val="none" w:sz="0" w:space="0" w:color="auto"/>
                  </w:divBdr>
                  <w:divsChild>
                    <w:div w:id="638612167">
                      <w:marLeft w:val="0"/>
                      <w:marRight w:val="5844"/>
                      <w:marTop w:val="0"/>
                      <w:marBottom w:val="0"/>
                      <w:divBdr>
                        <w:top w:val="none" w:sz="0" w:space="0" w:color="auto"/>
                        <w:left w:val="none" w:sz="0" w:space="0" w:color="auto"/>
                        <w:bottom w:val="none" w:sz="0" w:space="0" w:color="auto"/>
                        <w:right w:val="none" w:sz="0" w:space="0" w:color="auto"/>
                      </w:divBdr>
                      <w:divsChild>
                        <w:div w:id="1947812199">
                          <w:marLeft w:val="0"/>
                          <w:marRight w:val="0"/>
                          <w:marTop w:val="0"/>
                          <w:marBottom w:val="0"/>
                          <w:divBdr>
                            <w:top w:val="none" w:sz="0" w:space="0" w:color="auto"/>
                            <w:left w:val="none" w:sz="0" w:space="0" w:color="auto"/>
                            <w:bottom w:val="none" w:sz="0" w:space="0" w:color="auto"/>
                            <w:right w:val="none" w:sz="0" w:space="0" w:color="auto"/>
                          </w:divBdr>
                          <w:divsChild>
                            <w:div w:id="1960647508">
                              <w:marLeft w:val="0"/>
                              <w:marRight w:val="0"/>
                              <w:marTop w:val="120"/>
                              <w:marBottom w:val="360"/>
                              <w:divBdr>
                                <w:top w:val="none" w:sz="0" w:space="0" w:color="auto"/>
                                <w:left w:val="none" w:sz="0" w:space="0" w:color="auto"/>
                                <w:bottom w:val="none" w:sz="0" w:space="0" w:color="auto"/>
                                <w:right w:val="none" w:sz="0" w:space="0" w:color="auto"/>
                              </w:divBdr>
                              <w:divsChild>
                                <w:div w:id="513958730">
                                  <w:marLeft w:val="0"/>
                                  <w:marRight w:val="0"/>
                                  <w:marTop w:val="0"/>
                                  <w:marBottom w:val="0"/>
                                  <w:divBdr>
                                    <w:top w:val="none" w:sz="0" w:space="0" w:color="auto"/>
                                    <w:left w:val="none" w:sz="0" w:space="0" w:color="auto"/>
                                    <w:bottom w:val="none" w:sz="0" w:space="0" w:color="auto"/>
                                    <w:right w:val="none" w:sz="0" w:space="0" w:color="auto"/>
                                  </w:divBdr>
                                </w:div>
                                <w:div w:id="735468363">
                                  <w:marLeft w:val="0"/>
                                  <w:marRight w:val="0"/>
                                  <w:marTop w:val="0"/>
                                  <w:marBottom w:val="0"/>
                                  <w:divBdr>
                                    <w:top w:val="none" w:sz="0" w:space="0" w:color="auto"/>
                                    <w:left w:val="none" w:sz="0" w:space="0" w:color="auto"/>
                                    <w:bottom w:val="none" w:sz="0" w:space="0" w:color="auto"/>
                                    <w:right w:val="none" w:sz="0" w:space="0" w:color="auto"/>
                                  </w:divBdr>
                                </w:div>
                                <w:div w:id="844513629">
                                  <w:marLeft w:val="0"/>
                                  <w:marRight w:val="0"/>
                                  <w:marTop w:val="0"/>
                                  <w:marBottom w:val="0"/>
                                  <w:divBdr>
                                    <w:top w:val="none" w:sz="0" w:space="0" w:color="auto"/>
                                    <w:left w:val="none" w:sz="0" w:space="0" w:color="auto"/>
                                    <w:bottom w:val="none" w:sz="0" w:space="0" w:color="auto"/>
                                    <w:right w:val="none" w:sz="0" w:space="0" w:color="auto"/>
                                  </w:divBdr>
                                </w:div>
                                <w:div w:id="20553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084457">
      <w:bodyDiv w:val="1"/>
      <w:marLeft w:val="0"/>
      <w:marRight w:val="0"/>
      <w:marTop w:val="0"/>
      <w:marBottom w:val="0"/>
      <w:divBdr>
        <w:top w:val="none" w:sz="0" w:space="0" w:color="auto"/>
        <w:left w:val="none" w:sz="0" w:space="0" w:color="auto"/>
        <w:bottom w:val="none" w:sz="0" w:space="0" w:color="auto"/>
        <w:right w:val="none" w:sz="0" w:space="0" w:color="auto"/>
      </w:divBdr>
      <w:divsChild>
        <w:div w:id="847405070">
          <w:marLeft w:val="0"/>
          <w:marRight w:val="0"/>
          <w:marTop w:val="288"/>
          <w:marBottom w:val="100"/>
          <w:divBdr>
            <w:top w:val="none" w:sz="0" w:space="0" w:color="auto"/>
            <w:left w:val="none" w:sz="0" w:space="0" w:color="auto"/>
            <w:bottom w:val="none" w:sz="0" w:space="0" w:color="auto"/>
            <w:right w:val="none" w:sz="0" w:space="0" w:color="auto"/>
          </w:divBdr>
        </w:div>
      </w:divsChild>
    </w:div>
    <w:div w:id="376390350">
      <w:bodyDiv w:val="1"/>
      <w:marLeft w:val="0"/>
      <w:marRight w:val="0"/>
      <w:marTop w:val="0"/>
      <w:marBottom w:val="0"/>
      <w:divBdr>
        <w:top w:val="none" w:sz="0" w:space="0" w:color="auto"/>
        <w:left w:val="none" w:sz="0" w:space="0" w:color="auto"/>
        <w:bottom w:val="none" w:sz="0" w:space="0" w:color="auto"/>
        <w:right w:val="none" w:sz="0" w:space="0" w:color="auto"/>
      </w:divBdr>
      <w:divsChild>
        <w:div w:id="985158620">
          <w:marLeft w:val="0"/>
          <w:marRight w:val="0"/>
          <w:marTop w:val="0"/>
          <w:marBottom w:val="0"/>
          <w:divBdr>
            <w:top w:val="none" w:sz="0" w:space="0" w:color="auto"/>
            <w:left w:val="none" w:sz="0" w:space="0" w:color="auto"/>
            <w:bottom w:val="none" w:sz="0" w:space="0" w:color="auto"/>
            <w:right w:val="none" w:sz="0" w:space="0" w:color="auto"/>
          </w:divBdr>
        </w:div>
        <w:div w:id="783692121">
          <w:marLeft w:val="0"/>
          <w:marRight w:val="0"/>
          <w:marTop w:val="0"/>
          <w:marBottom w:val="0"/>
          <w:divBdr>
            <w:top w:val="none" w:sz="0" w:space="0" w:color="auto"/>
            <w:left w:val="none" w:sz="0" w:space="0" w:color="auto"/>
            <w:bottom w:val="none" w:sz="0" w:space="0" w:color="auto"/>
            <w:right w:val="none" w:sz="0" w:space="0" w:color="auto"/>
          </w:divBdr>
        </w:div>
        <w:div w:id="872503447">
          <w:marLeft w:val="0"/>
          <w:marRight w:val="0"/>
          <w:marTop w:val="0"/>
          <w:marBottom w:val="0"/>
          <w:divBdr>
            <w:top w:val="none" w:sz="0" w:space="0" w:color="auto"/>
            <w:left w:val="none" w:sz="0" w:space="0" w:color="auto"/>
            <w:bottom w:val="none" w:sz="0" w:space="0" w:color="auto"/>
            <w:right w:val="none" w:sz="0" w:space="0" w:color="auto"/>
          </w:divBdr>
        </w:div>
        <w:div w:id="1051028938">
          <w:marLeft w:val="0"/>
          <w:marRight w:val="0"/>
          <w:marTop w:val="0"/>
          <w:marBottom w:val="0"/>
          <w:divBdr>
            <w:top w:val="none" w:sz="0" w:space="0" w:color="auto"/>
            <w:left w:val="none" w:sz="0" w:space="0" w:color="auto"/>
            <w:bottom w:val="none" w:sz="0" w:space="0" w:color="auto"/>
            <w:right w:val="none" w:sz="0" w:space="0" w:color="auto"/>
          </w:divBdr>
        </w:div>
      </w:divsChild>
    </w:div>
    <w:div w:id="380859387">
      <w:bodyDiv w:val="1"/>
      <w:marLeft w:val="0"/>
      <w:marRight w:val="0"/>
      <w:marTop w:val="0"/>
      <w:marBottom w:val="0"/>
      <w:divBdr>
        <w:top w:val="none" w:sz="0" w:space="0" w:color="auto"/>
        <w:left w:val="none" w:sz="0" w:space="0" w:color="auto"/>
        <w:bottom w:val="none" w:sz="0" w:space="0" w:color="auto"/>
        <w:right w:val="none" w:sz="0" w:space="0" w:color="auto"/>
      </w:divBdr>
      <w:divsChild>
        <w:div w:id="62334749">
          <w:marLeft w:val="0"/>
          <w:marRight w:val="0"/>
          <w:marTop w:val="0"/>
          <w:marBottom w:val="0"/>
          <w:divBdr>
            <w:top w:val="none" w:sz="0" w:space="0" w:color="auto"/>
            <w:left w:val="none" w:sz="0" w:space="0" w:color="auto"/>
            <w:bottom w:val="none" w:sz="0" w:space="0" w:color="auto"/>
            <w:right w:val="none" w:sz="0" w:space="0" w:color="auto"/>
          </w:divBdr>
          <w:divsChild>
            <w:div w:id="2069987023">
              <w:marLeft w:val="0"/>
              <w:marRight w:val="0"/>
              <w:marTop w:val="0"/>
              <w:marBottom w:val="0"/>
              <w:divBdr>
                <w:top w:val="none" w:sz="0" w:space="0" w:color="auto"/>
                <w:left w:val="none" w:sz="0" w:space="0" w:color="auto"/>
                <w:bottom w:val="none" w:sz="0" w:space="0" w:color="auto"/>
                <w:right w:val="none" w:sz="0" w:space="0" w:color="auto"/>
              </w:divBdr>
              <w:divsChild>
                <w:div w:id="412629863">
                  <w:marLeft w:val="0"/>
                  <w:marRight w:val="0"/>
                  <w:marTop w:val="0"/>
                  <w:marBottom w:val="0"/>
                  <w:divBdr>
                    <w:top w:val="none" w:sz="0" w:space="0" w:color="auto"/>
                    <w:left w:val="none" w:sz="0" w:space="0" w:color="auto"/>
                    <w:bottom w:val="none" w:sz="0" w:space="0" w:color="auto"/>
                    <w:right w:val="none" w:sz="0" w:space="0" w:color="auto"/>
                  </w:divBdr>
                  <w:divsChild>
                    <w:div w:id="1077826403">
                      <w:marLeft w:val="0"/>
                      <w:marRight w:val="0"/>
                      <w:marTop w:val="0"/>
                      <w:marBottom w:val="0"/>
                      <w:divBdr>
                        <w:top w:val="none" w:sz="0" w:space="0" w:color="auto"/>
                        <w:left w:val="none" w:sz="0" w:space="0" w:color="auto"/>
                        <w:bottom w:val="none" w:sz="0" w:space="0" w:color="auto"/>
                        <w:right w:val="none" w:sz="0" w:space="0" w:color="auto"/>
                      </w:divBdr>
                      <w:divsChild>
                        <w:div w:id="526260230">
                          <w:marLeft w:val="0"/>
                          <w:marRight w:val="0"/>
                          <w:marTop w:val="0"/>
                          <w:marBottom w:val="0"/>
                          <w:divBdr>
                            <w:top w:val="none" w:sz="0" w:space="0" w:color="auto"/>
                            <w:left w:val="none" w:sz="0" w:space="0" w:color="auto"/>
                            <w:bottom w:val="none" w:sz="0" w:space="0" w:color="auto"/>
                            <w:right w:val="none" w:sz="0" w:space="0" w:color="auto"/>
                          </w:divBdr>
                          <w:divsChild>
                            <w:div w:id="877281135">
                              <w:marLeft w:val="0"/>
                              <w:marRight w:val="0"/>
                              <w:marTop w:val="0"/>
                              <w:marBottom w:val="0"/>
                              <w:divBdr>
                                <w:top w:val="none" w:sz="0" w:space="0" w:color="auto"/>
                                <w:left w:val="none" w:sz="0" w:space="0" w:color="auto"/>
                                <w:bottom w:val="none" w:sz="0" w:space="0" w:color="auto"/>
                                <w:right w:val="none" w:sz="0" w:space="0" w:color="auto"/>
                              </w:divBdr>
                              <w:divsChild>
                                <w:div w:id="829952970">
                                  <w:marLeft w:val="0"/>
                                  <w:marRight w:val="0"/>
                                  <w:marTop w:val="0"/>
                                  <w:marBottom w:val="0"/>
                                  <w:divBdr>
                                    <w:top w:val="none" w:sz="0" w:space="0" w:color="auto"/>
                                    <w:left w:val="none" w:sz="0" w:space="0" w:color="auto"/>
                                    <w:bottom w:val="none" w:sz="0" w:space="0" w:color="auto"/>
                                    <w:right w:val="none" w:sz="0" w:space="0" w:color="auto"/>
                                  </w:divBdr>
                                  <w:divsChild>
                                    <w:div w:id="231622615">
                                      <w:marLeft w:val="0"/>
                                      <w:marRight w:val="0"/>
                                      <w:marTop w:val="0"/>
                                      <w:marBottom w:val="0"/>
                                      <w:divBdr>
                                        <w:top w:val="none" w:sz="0" w:space="0" w:color="auto"/>
                                        <w:left w:val="none" w:sz="0" w:space="0" w:color="auto"/>
                                        <w:bottom w:val="none" w:sz="0" w:space="0" w:color="auto"/>
                                        <w:right w:val="none" w:sz="0" w:space="0" w:color="auto"/>
                                      </w:divBdr>
                                    </w:div>
                                    <w:div w:id="439839679">
                                      <w:marLeft w:val="0"/>
                                      <w:marRight w:val="0"/>
                                      <w:marTop w:val="0"/>
                                      <w:marBottom w:val="0"/>
                                      <w:divBdr>
                                        <w:top w:val="none" w:sz="0" w:space="0" w:color="auto"/>
                                        <w:left w:val="none" w:sz="0" w:space="0" w:color="auto"/>
                                        <w:bottom w:val="none" w:sz="0" w:space="0" w:color="auto"/>
                                        <w:right w:val="none" w:sz="0" w:space="0" w:color="auto"/>
                                      </w:divBdr>
                                    </w:div>
                                    <w:div w:id="8614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839837">
      <w:bodyDiv w:val="1"/>
      <w:marLeft w:val="0"/>
      <w:marRight w:val="0"/>
      <w:marTop w:val="0"/>
      <w:marBottom w:val="0"/>
      <w:divBdr>
        <w:top w:val="none" w:sz="0" w:space="0" w:color="auto"/>
        <w:left w:val="none" w:sz="0" w:space="0" w:color="auto"/>
        <w:bottom w:val="none" w:sz="0" w:space="0" w:color="auto"/>
        <w:right w:val="none" w:sz="0" w:space="0" w:color="auto"/>
      </w:divBdr>
      <w:divsChild>
        <w:div w:id="100415976">
          <w:marLeft w:val="0"/>
          <w:marRight w:val="0"/>
          <w:marTop w:val="0"/>
          <w:marBottom w:val="0"/>
          <w:divBdr>
            <w:top w:val="none" w:sz="0" w:space="0" w:color="auto"/>
            <w:left w:val="none" w:sz="0" w:space="0" w:color="auto"/>
            <w:bottom w:val="none" w:sz="0" w:space="0" w:color="auto"/>
            <w:right w:val="none" w:sz="0" w:space="0" w:color="auto"/>
          </w:divBdr>
          <w:divsChild>
            <w:div w:id="1260407263">
              <w:marLeft w:val="0"/>
              <w:marRight w:val="0"/>
              <w:marTop w:val="0"/>
              <w:marBottom w:val="0"/>
              <w:divBdr>
                <w:top w:val="none" w:sz="0" w:space="0" w:color="auto"/>
                <w:left w:val="none" w:sz="0" w:space="0" w:color="auto"/>
                <w:bottom w:val="none" w:sz="0" w:space="0" w:color="auto"/>
                <w:right w:val="none" w:sz="0" w:space="0" w:color="auto"/>
              </w:divBdr>
              <w:divsChild>
                <w:div w:id="1154033138">
                  <w:marLeft w:val="0"/>
                  <w:marRight w:val="-6084"/>
                  <w:marTop w:val="0"/>
                  <w:marBottom w:val="0"/>
                  <w:divBdr>
                    <w:top w:val="none" w:sz="0" w:space="0" w:color="auto"/>
                    <w:left w:val="none" w:sz="0" w:space="0" w:color="auto"/>
                    <w:bottom w:val="none" w:sz="0" w:space="0" w:color="auto"/>
                    <w:right w:val="none" w:sz="0" w:space="0" w:color="auto"/>
                  </w:divBdr>
                  <w:divsChild>
                    <w:div w:id="1503663711">
                      <w:marLeft w:val="0"/>
                      <w:marRight w:val="5844"/>
                      <w:marTop w:val="0"/>
                      <w:marBottom w:val="0"/>
                      <w:divBdr>
                        <w:top w:val="none" w:sz="0" w:space="0" w:color="auto"/>
                        <w:left w:val="none" w:sz="0" w:space="0" w:color="auto"/>
                        <w:bottom w:val="none" w:sz="0" w:space="0" w:color="auto"/>
                        <w:right w:val="none" w:sz="0" w:space="0" w:color="auto"/>
                      </w:divBdr>
                      <w:divsChild>
                        <w:div w:id="1165168870">
                          <w:marLeft w:val="0"/>
                          <w:marRight w:val="0"/>
                          <w:marTop w:val="0"/>
                          <w:marBottom w:val="0"/>
                          <w:divBdr>
                            <w:top w:val="none" w:sz="0" w:space="0" w:color="auto"/>
                            <w:left w:val="none" w:sz="0" w:space="0" w:color="auto"/>
                            <w:bottom w:val="none" w:sz="0" w:space="0" w:color="auto"/>
                            <w:right w:val="none" w:sz="0" w:space="0" w:color="auto"/>
                          </w:divBdr>
                          <w:divsChild>
                            <w:div w:id="1603101735">
                              <w:marLeft w:val="0"/>
                              <w:marRight w:val="0"/>
                              <w:marTop w:val="120"/>
                              <w:marBottom w:val="360"/>
                              <w:divBdr>
                                <w:top w:val="none" w:sz="0" w:space="0" w:color="auto"/>
                                <w:left w:val="none" w:sz="0" w:space="0" w:color="auto"/>
                                <w:bottom w:val="none" w:sz="0" w:space="0" w:color="auto"/>
                                <w:right w:val="none" w:sz="0" w:space="0" w:color="auto"/>
                              </w:divBdr>
                              <w:divsChild>
                                <w:div w:id="1173372297">
                                  <w:marLeft w:val="0"/>
                                  <w:marRight w:val="0"/>
                                  <w:marTop w:val="0"/>
                                  <w:marBottom w:val="0"/>
                                  <w:divBdr>
                                    <w:top w:val="none" w:sz="0" w:space="0" w:color="auto"/>
                                    <w:left w:val="none" w:sz="0" w:space="0" w:color="auto"/>
                                    <w:bottom w:val="none" w:sz="0" w:space="0" w:color="auto"/>
                                    <w:right w:val="none" w:sz="0" w:space="0" w:color="auto"/>
                                  </w:divBdr>
                                </w:div>
                                <w:div w:id="1291328666">
                                  <w:marLeft w:val="0"/>
                                  <w:marRight w:val="0"/>
                                  <w:marTop w:val="0"/>
                                  <w:marBottom w:val="0"/>
                                  <w:divBdr>
                                    <w:top w:val="none" w:sz="0" w:space="0" w:color="auto"/>
                                    <w:left w:val="none" w:sz="0" w:space="0" w:color="auto"/>
                                    <w:bottom w:val="none" w:sz="0" w:space="0" w:color="auto"/>
                                    <w:right w:val="none" w:sz="0" w:space="0" w:color="auto"/>
                                  </w:divBdr>
                                </w:div>
                                <w:div w:id="1521698797">
                                  <w:marLeft w:val="0"/>
                                  <w:marRight w:val="0"/>
                                  <w:marTop w:val="0"/>
                                  <w:marBottom w:val="0"/>
                                  <w:divBdr>
                                    <w:top w:val="none" w:sz="0" w:space="0" w:color="auto"/>
                                    <w:left w:val="none" w:sz="0" w:space="0" w:color="auto"/>
                                    <w:bottom w:val="none" w:sz="0" w:space="0" w:color="auto"/>
                                    <w:right w:val="none" w:sz="0" w:space="0" w:color="auto"/>
                                  </w:divBdr>
                                </w:div>
                                <w:div w:id="15265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226678">
      <w:bodyDiv w:val="1"/>
      <w:marLeft w:val="0"/>
      <w:marRight w:val="0"/>
      <w:marTop w:val="0"/>
      <w:marBottom w:val="0"/>
      <w:divBdr>
        <w:top w:val="none" w:sz="0" w:space="0" w:color="auto"/>
        <w:left w:val="none" w:sz="0" w:space="0" w:color="auto"/>
        <w:bottom w:val="none" w:sz="0" w:space="0" w:color="auto"/>
        <w:right w:val="none" w:sz="0" w:space="0" w:color="auto"/>
      </w:divBdr>
      <w:divsChild>
        <w:div w:id="1458641722">
          <w:marLeft w:val="0"/>
          <w:marRight w:val="0"/>
          <w:marTop w:val="0"/>
          <w:marBottom w:val="0"/>
          <w:divBdr>
            <w:top w:val="none" w:sz="0" w:space="0" w:color="auto"/>
            <w:left w:val="none" w:sz="0" w:space="0" w:color="auto"/>
            <w:bottom w:val="none" w:sz="0" w:space="0" w:color="auto"/>
            <w:right w:val="none" w:sz="0" w:space="0" w:color="auto"/>
          </w:divBdr>
          <w:divsChild>
            <w:div w:id="1413774537">
              <w:marLeft w:val="0"/>
              <w:marRight w:val="0"/>
              <w:marTop w:val="0"/>
              <w:marBottom w:val="0"/>
              <w:divBdr>
                <w:top w:val="none" w:sz="0" w:space="0" w:color="auto"/>
                <w:left w:val="none" w:sz="0" w:space="0" w:color="auto"/>
                <w:bottom w:val="none" w:sz="0" w:space="0" w:color="auto"/>
                <w:right w:val="none" w:sz="0" w:space="0" w:color="auto"/>
              </w:divBdr>
              <w:divsChild>
                <w:div w:id="2007779428">
                  <w:marLeft w:val="0"/>
                  <w:marRight w:val="0"/>
                  <w:marTop w:val="0"/>
                  <w:marBottom w:val="0"/>
                  <w:divBdr>
                    <w:top w:val="none" w:sz="0" w:space="0" w:color="auto"/>
                    <w:left w:val="none" w:sz="0" w:space="0" w:color="auto"/>
                    <w:bottom w:val="none" w:sz="0" w:space="0" w:color="auto"/>
                    <w:right w:val="none" w:sz="0" w:space="0" w:color="auto"/>
                  </w:divBdr>
                  <w:divsChild>
                    <w:div w:id="1777947550">
                      <w:marLeft w:val="0"/>
                      <w:marRight w:val="0"/>
                      <w:marTop w:val="0"/>
                      <w:marBottom w:val="0"/>
                      <w:divBdr>
                        <w:top w:val="none" w:sz="0" w:space="0" w:color="auto"/>
                        <w:left w:val="none" w:sz="0" w:space="0" w:color="auto"/>
                        <w:bottom w:val="none" w:sz="0" w:space="0" w:color="auto"/>
                        <w:right w:val="none" w:sz="0" w:space="0" w:color="auto"/>
                      </w:divBdr>
                      <w:divsChild>
                        <w:div w:id="1298680943">
                          <w:marLeft w:val="0"/>
                          <w:marRight w:val="0"/>
                          <w:marTop w:val="0"/>
                          <w:marBottom w:val="0"/>
                          <w:divBdr>
                            <w:top w:val="none" w:sz="0" w:space="0" w:color="auto"/>
                            <w:left w:val="none" w:sz="0" w:space="0" w:color="auto"/>
                            <w:bottom w:val="none" w:sz="0" w:space="0" w:color="auto"/>
                            <w:right w:val="none" w:sz="0" w:space="0" w:color="auto"/>
                          </w:divBdr>
                          <w:divsChild>
                            <w:div w:id="860709116">
                              <w:marLeft w:val="0"/>
                              <w:marRight w:val="0"/>
                              <w:marTop w:val="0"/>
                              <w:marBottom w:val="0"/>
                              <w:divBdr>
                                <w:top w:val="none" w:sz="0" w:space="0" w:color="auto"/>
                                <w:left w:val="none" w:sz="0" w:space="0" w:color="auto"/>
                                <w:bottom w:val="none" w:sz="0" w:space="0" w:color="auto"/>
                                <w:right w:val="none" w:sz="0" w:space="0" w:color="auto"/>
                              </w:divBdr>
                              <w:divsChild>
                                <w:div w:id="49696304">
                                  <w:marLeft w:val="0"/>
                                  <w:marRight w:val="0"/>
                                  <w:marTop w:val="0"/>
                                  <w:marBottom w:val="0"/>
                                  <w:divBdr>
                                    <w:top w:val="none" w:sz="0" w:space="0" w:color="auto"/>
                                    <w:left w:val="none" w:sz="0" w:space="0" w:color="auto"/>
                                    <w:bottom w:val="none" w:sz="0" w:space="0" w:color="auto"/>
                                    <w:right w:val="none" w:sz="0" w:space="0" w:color="auto"/>
                                  </w:divBdr>
                                  <w:divsChild>
                                    <w:div w:id="1048142418">
                                      <w:marLeft w:val="0"/>
                                      <w:marRight w:val="0"/>
                                      <w:marTop w:val="0"/>
                                      <w:marBottom w:val="0"/>
                                      <w:divBdr>
                                        <w:top w:val="none" w:sz="0" w:space="0" w:color="auto"/>
                                        <w:left w:val="none" w:sz="0" w:space="0" w:color="auto"/>
                                        <w:bottom w:val="none" w:sz="0" w:space="0" w:color="auto"/>
                                        <w:right w:val="none" w:sz="0" w:space="0" w:color="auto"/>
                                      </w:divBdr>
                                    </w:div>
                                    <w:div w:id="1064647994">
                                      <w:marLeft w:val="0"/>
                                      <w:marRight w:val="0"/>
                                      <w:marTop w:val="0"/>
                                      <w:marBottom w:val="0"/>
                                      <w:divBdr>
                                        <w:top w:val="none" w:sz="0" w:space="0" w:color="auto"/>
                                        <w:left w:val="none" w:sz="0" w:space="0" w:color="auto"/>
                                        <w:bottom w:val="none" w:sz="0" w:space="0" w:color="auto"/>
                                        <w:right w:val="none" w:sz="0" w:space="0" w:color="auto"/>
                                      </w:divBdr>
                                    </w:div>
                                    <w:div w:id="1514107864">
                                      <w:marLeft w:val="0"/>
                                      <w:marRight w:val="0"/>
                                      <w:marTop w:val="0"/>
                                      <w:marBottom w:val="0"/>
                                      <w:divBdr>
                                        <w:top w:val="none" w:sz="0" w:space="0" w:color="auto"/>
                                        <w:left w:val="none" w:sz="0" w:space="0" w:color="auto"/>
                                        <w:bottom w:val="none" w:sz="0" w:space="0" w:color="auto"/>
                                        <w:right w:val="none" w:sz="0" w:space="0" w:color="auto"/>
                                      </w:divBdr>
                                    </w:div>
                                    <w:div w:id="18036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642267">
      <w:bodyDiv w:val="1"/>
      <w:marLeft w:val="0"/>
      <w:marRight w:val="0"/>
      <w:marTop w:val="0"/>
      <w:marBottom w:val="0"/>
      <w:divBdr>
        <w:top w:val="none" w:sz="0" w:space="0" w:color="auto"/>
        <w:left w:val="none" w:sz="0" w:space="0" w:color="auto"/>
        <w:bottom w:val="none" w:sz="0" w:space="0" w:color="auto"/>
        <w:right w:val="none" w:sz="0" w:space="0" w:color="auto"/>
      </w:divBdr>
      <w:divsChild>
        <w:div w:id="1051466299">
          <w:marLeft w:val="0"/>
          <w:marRight w:val="0"/>
          <w:marTop w:val="0"/>
          <w:marBottom w:val="0"/>
          <w:divBdr>
            <w:top w:val="none" w:sz="0" w:space="0" w:color="auto"/>
            <w:left w:val="none" w:sz="0" w:space="0" w:color="auto"/>
            <w:bottom w:val="none" w:sz="0" w:space="0" w:color="auto"/>
            <w:right w:val="none" w:sz="0" w:space="0" w:color="auto"/>
          </w:divBdr>
        </w:div>
        <w:div w:id="1315331128">
          <w:marLeft w:val="0"/>
          <w:marRight w:val="0"/>
          <w:marTop w:val="0"/>
          <w:marBottom w:val="0"/>
          <w:divBdr>
            <w:top w:val="none" w:sz="0" w:space="0" w:color="auto"/>
            <w:left w:val="none" w:sz="0" w:space="0" w:color="auto"/>
            <w:bottom w:val="none" w:sz="0" w:space="0" w:color="auto"/>
            <w:right w:val="none" w:sz="0" w:space="0" w:color="auto"/>
          </w:divBdr>
        </w:div>
        <w:div w:id="1628388443">
          <w:marLeft w:val="0"/>
          <w:marRight w:val="0"/>
          <w:marTop w:val="0"/>
          <w:marBottom w:val="0"/>
          <w:divBdr>
            <w:top w:val="none" w:sz="0" w:space="0" w:color="auto"/>
            <w:left w:val="none" w:sz="0" w:space="0" w:color="auto"/>
            <w:bottom w:val="none" w:sz="0" w:space="0" w:color="auto"/>
            <w:right w:val="none" w:sz="0" w:space="0" w:color="auto"/>
          </w:divBdr>
        </w:div>
        <w:div w:id="403841467">
          <w:marLeft w:val="0"/>
          <w:marRight w:val="0"/>
          <w:marTop w:val="0"/>
          <w:marBottom w:val="0"/>
          <w:divBdr>
            <w:top w:val="none" w:sz="0" w:space="0" w:color="auto"/>
            <w:left w:val="none" w:sz="0" w:space="0" w:color="auto"/>
            <w:bottom w:val="none" w:sz="0" w:space="0" w:color="auto"/>
            <w:right w:val="none" w:sz="0" w:space="0" w:color="auto"/>
          </w:divBdr>
          <w:divsChild>
            <w:div w:id="20360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4991">
      <w:bodyDiv w:val="1"/>
      <w:marLeft w:val="0"/>
      <w:marRight w:val="0"/>
      <w:marTop w:val="0"/>
      <w:marBottom w:val="0"/>
      <w:divBdr>
        <w:top w:val="none" w:sz="0" w:space="0" w:color="auto"/>
        <w:left w:val="none" w:sz="0" w:space="0" w:color="auto"/>
        <w:bottom w:val="none" w:sz="0" w:space="0" w:color="auto"/>
        <w:right w:val="none" w:sz="0" w:space="0" w:color="auto"/>
      </w:divBdr>
      <w:divsChild>
        <w:div w:id="447091064">
          <w:marLeft w:val="0"/>
          <w:marRight w:val="0"/>
          <w:marTop w:val="0"/>
          <w:marBottom w:val="0"/>
          <w:divBdr>
            <w:top w:val="none" w:sz="0" w:space="0" w:color="auto"/>
            <w:left w:val="none" w:sz="0" w:space="0" w:color="auto"/>
            <w:bottom w:val="none" w:sz="0" w:space="0" w:color="auto"/>
            <w:right w:val="none" w:sz="0" w:space="0" w:color="auto"/>
          </w:divBdr>
        </w:div>
        <w:div w:id="593133125">
          <w:marLeft w:val="0"/>
          <w:marRight w:val="0"/>
          <w:marTop w:val="0"/>
          <w:marBottom w:val="0"/>
          <w:divBdr>
            <w:top w:val="none" w:sz="0" w:space="0" w:color="auto"/>
            <w:left w:val="none" w:sz="0" w:space="0" w:color="auto"/>
            <w:bottom w:val="none" w:sz="0" w:space="0" w:color="auto"/>
            <w:right w:val="none" w:sz="0" w:space="0" w:color="auto"/>
          </w:divBdr>
        </w:div>
        <w:div w:id="1522550379">
          <w:marLeft w:val="0"/>
          <w:marRight w:val="0"/>
          <w:marTop w:val="0"/>
          <w:marBottom w:val="0"/>
          <w:divBdr>
            <w:top w:val="none" w:sz="0" w:space="0" w:color="auto"/>
            <w:left w:val="none" w:sz="0" w:space="0" w:color="auto"/>
            <w:bottom w:val="none" w:sz="0" w:space="0" w:color="auto"/>
            <w:right w:val="none" w:sz="0" w:space="0" w:color="auto"/>
          </w:divBdr>
        </w:div>
        <w:div w:id="1055851971">
          <w:marLeft w:val="0"/>
          <w:marRight w:val="0"/>
          <w:marTop w:val="0"/>
          <w:marBottom w:val="0"/>
          <w:divBdr>
            <w:top w:val="none" w:sz="0" w:space="0" w:color="auto"/>
            <w:left w:val="none" w:sz="0" w:space="0" w:color="auto"/>
            <w:bottom w:val="none" w:sz="0" w:space="0" w:color="auto"/>
            <w:right w:val="none" w:sz="0" w:space="0" w:color="auto"/>
          </w:divBdr>
          <w:divsChild>
            <w:div w:id="2949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8237">
      <w:bodyDiv w:val="1"/>
      <w:marLeft w:val="0"/>
      <w:marRight w:val="0"/>
      <w:marTop w:val="0"/>
      <w:marBottom w:val="0"/>
      <w:divBdr>
        <w:top w:val="none" w:sz="0" w:space="0" w:color="auto"/>
        <w:left w:val="none" w:sz="0" w:space="0" w:color="auto"/>
        <w:bottom w:val="none" w:sz="0" w:space="0" w:color="auto"/>
        <w:right w:val="none" w:sz="0" w:space="0" w:color="auto"/>
      </w:divBdr>
      <w:divsChild>
        <w:div w:id="8993176">
          <w:marLeft w:val="0"/>
          <w:marRight w:val="0"/>
          <w:marTop w:val="0"/>
          <w:marBottom w:val="0"/>
          <w:divBdr>
            <w:top w:val="none" w:sz="0" w:space="0" w:color="auto"/>
            <w:left w:val="none" w:sz="0" w:space="0" w:color="auto"/>
            <w:bottom w:val="none" w:sz="0" w:space="0" w:color="auto"/>
            <w:right w:val="none" w:sz="0" w:space="0" w:color="auto"/>
          </w:divBdr>
          <w:divsChild>
            <w:div w:id="1046760907">
              <w:marLeft w:val="0"/>
              <w:marRight w:val="0"/>
              <w:marTop w:val="0"/>
              <w:marBottom w:val="0"/>
              <w:divBdr>
                <w:top w:val="none" w:sz="0" w:space="0" w:color="auto"/>
                <w:left w:val="none" w:sz="0" w:space="0" w:color="auto"/>
                <w:bottom w:val="none" w:sz="0" w:space="0" w:color="auto"/>
                <w:right w:val="none" w:sz="0" w:space="0" w:color="auto"/>
              </w:divBdr>
              <w:divsChild>
                <w:div w:id="636372625">
                  <w:marLeft w:val="0"/>
                  <w:marRight w:val="0"/>
                  <w:marTop w:val="0"/>
                  <w:marBottom w:val="0"/>
                  <w:divBdr>
                    <w:top w:val="none" w:sz="0" w:space="0" w:color="auto"/>
                    <w:left w:val="none" w:sz="0" w:space="0" w:color="auto"/>
                    <w:bottom w:val="none" w:sz="0" w:space="0" w:color="auto"/>
                    <w:right w:val="none" w:sz="0" w:space="0" w:color="auto"/>
                  </w:divBdr>
                  <w:divsChild>
                    <w:div w:id="611204008">
                      <w:marLeft w:val="0"/>
                      <w:marRight w:val="0"/>
                      <w:marTop w:val="0"/>
                      <w:marBottom w:val="0"/>
                      <w:divBdr>
                        <w:top w:val="none" w:sz="0" w:space="0" w:color="auto"/>
                        <w:left w:val="none" w:sz="0" w:space="0" w:color="auto"/>
                        <w:bottom w:val="none" w:sz="0" w:space="0" w:color="auto"/>
                        <w:right w:val="none" w:sz="0" w:space="0" w:color="auto"/>
                      </w:divBdr>
                      <w:divsChild>
                        <w:div w:id="368409606">
                          <w:marLeft w:val="0"/>
                          <w:marRight w:val="0"/>
                          <w:marTop w:val="0"/>
                          <w:marBottom w:val="0"/>
                          <w:divBdr>
                            <w:top w:val="none" w:sz="0" w:space="0" w:color="auto"/>
                            <w:left w:val="none" w:sz="0" w:space="0" w:color="auto"/>
                            <w:bottom w:val="none" w:sz="0" w:space="0" w:color="auto"/>
                            <w:right w:val="none" w:sz="0" w:space="0" w:color="auto"/>
                          </w:divBdr>
                          <w:divsChild>
                            <w:div w:id="1235972872">
                              <w:marLeft w:val="0"/>
                              <w:marRight w:val="0"/>
                              <w:marTop w:val="0"/>
                              <w:marBottom w:val="0"/>
                              <w:divBdr>
                                <w:top w:val="none" w:sz="0" w:space="0" w:color="auto"/>
                                <w:left w:val="none" w:sz="0" w:space="0" w:color="auto"/>
                                <w:bottom w:val="none" w:sz="0" w:space="0" w:color="auto"/>
                                <w:right w:val="none" w:sz="0" w:space="0" w:color="auto"/>
                              </w:divBdr>
                              <w:divsChild>
                                <w:div w:id="1326399781">
                                  <w:marLeft w:val="0"/>
                                  <w:marRight w:val="0"/>
                                  <w:marTop w:val="0"/>
                                  <w:marBottom w:val="0"/>
                                  <w:divBdr>
                                    <w:top w:val="none" w:sz="0" w:space="0" w:color="auto"/>
                                    <w:left w:val="none" w:sz="0" w:space="0" w:color="auto"/>
                                    <w:bottom w:val="none" w:sz="0" w:space="0" w:color="auto"/>
                                    <w:right w:val="none" w:sz="0" w:space="0" w:color="auto"/>
                                  </w:divBdr>
                                  <w:divsChild>
                                    <w:div w:id="297607315">
                                      <w:marLeft w:val="0"/>
                                      <w:marRight w:val="0"/>
                                      <w:marTop w:val="0"/>
                                      <w:marBottom w:val="0"/>
                                      <w:divBdr>
                                        <w:top w:val="none" w:sz="0" w:space="0" w:color="auto"/>
                                        <w:left w:val="none" w:sz="0" w:space="0" w:color="auto"/>
                                        <w:bottom w:val="none" w:sz="0" w:space="0" w:color="auto"/>
                                        <w:right w:val="none" w:sz="0" w:space="0" w:color="auto"/>
                                      </w:divBdr>
                                    </w:div>
                                    <w:div w:id="1057317193">
                                      <w:marLeft w:val="0"/>
                                      <w:marRight w:val="0"/>
                                      <w:marTop w:val="0"/>
                                      <w:marBottom w:val="0"/>
                                      <w:divBdr>
                                        <w:top w:val="none" w:sz="0" w:space="0" w:color="auto"/>
                                        <w:left w:val="none" w:sz="0" w:space="0" w:color="auto"/>
                                        <w:bottom w:val="none" w:sz="0" w:space="0" w:color="auto"/>
                                        <w:right w:val="none" w:sz="0" w:space="0" w:color="auto"/>
                                      </w:divBdr>
                                    </w:div>
                                    <w:div w:id="1171917662">
                                      <w:marLeft w:val="0"/>
                                      <w:marRight w:val="0"/>
                                      <w:marTop w:val="0"/>
                                      <w:marBottom w:val="0"/>
                                      <w:divBdr>
                                        <w:top w:val="none" w:sz="0" w:space="0" w:color="auto"/>
                                        <w:left w:val="none" w:sz="0" w:space="0" w:color="auto"/>
                                        <w:bottom w:val="none" w:sz="0" w:space="0" w:color="auto"/>
                                        <w:right w:val="none" w:sz="0" w:space="0" w:color="auto"/>
                                      </w:divBdr>
                                    </w:div>
                                    <w:div w:id="18036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595332">
      <w:bodyDiv w:val="1"/>
      <w:marLeft w:val="0"/>
      <w:marRight w:val="0"/>
      <w:marTop w:val="0"/>
      <w:marBottom w:val="0"/>
      <w:divBdr>
        <w:top w:val="none" w:sz="0" w:space="0" w:color="auto"/>
        <w:left w:val="none" w:sz="0" w:space="0" w:color="auto"/>
        <w:bottom w:val="none" w:sz="0" w:space="0" w:color="auto"/>
        <w:right w:val="none" w:sz="0" w:space="0" w:color="auto"/>
      </w:divBdr>
      <w:divsChild>
        <w:div w:id="418721112">
          <w:marLeft w:val="0"/>
          <w:marRight w:val="0"/>
          <w:marTop w:val="288"/>
          <w:marBottom w:val="100"/>
          <w:divBdr>
            <w:top w:val="none" w:sz="0" w:space="0" w:color="auto"/>
            <w:left w:val="none" w:sz="0" w:space="0" w:color="auto"/>
            <w:bottom w:val="none" w:sz="0" w:space="0" w:color="auto"/>
            <w:right w:val="none" w:sz="0" w:space="0" w:color="auto"/>
          </w:divBdr>
        </w:div>
      </w:divsChild>
    </w:div>
    <w:div w:id="400903827">
      <w:bodyDiv w:val="1"/>
      <w:marLeft w:val="0"/>
      <w:marRight w:val="0"/>
      <w:marTop w:val="0"/>
      <w:marBottom w:val="0"/>
      <w:divBdr>
        <w:top w:val="none" w:sz="0" w:space="0" w:color="auto"/>
        <w:left w:val="none" w:sz="0" w:space="0" w:color="auto"/>
        <w:bottom w:val="none" w:sz="0" w:space="0" w:color="auto"/>
        <w:right w:val="none" w:sz="0" w:space="0" w:color="auto"/>
      </w:divBdr>
      <w:divsChild>
        <w:div w:id="275336331">
          <w:marLeft w:val="0"/>
          <w:marRight w:val="0"/>
          <w:marTop w:val="0"/>
          <w:marBottom w:val="0"/>
          <w:divBdr>
            <w:top w:val="none" w:sz="0" w:space="0" w:color="auto"/>
            <w:left w:val="none" w:sz="0" w:space="0" w:color="auto"/>
            <w:bottom w:val="none" w:sz="0" w:space="0" w:color="auto"/>
            <w:right w:val="none" w:sz="0" w:space="0" w:color="auto"/>
          </w:divBdr>
        </w:div>
      </w:divsChild>
    </w:div>
    <w:div w:id="412969722">
      <w:bodyDiv w:val="1"/>
      <w:marLeft w:val="0"/>
      <w:marRight w:val="0"/>
      <w:marTop w:val="0"/>
      <w:marBottom w:val="0"/>
      <w:divBdr>
        <w:top w:val="none" w:sz="0" w:space="0" w:color="auto"/>
        <w:left w:val="none" w:sz="0" w:space="0" w:color="auto"/>
        <w:bottom w:val="none" w:sz="0" w:space="0" w:color="auto"/>
        <w:right w:val="none" w:sz="0" w:space="0" w:color="auto"/>
      </w:divBdr>
      <w:divsChild>
        <w:div w:id="676227427">
          <w:marLeft w:val="0"/>
          <w:marRight w:val="1"/>
          <w:marTop w:val="0"/>
          <w:marBottom w:val="0"/>
          <w:divBdr>
            <w:top w:val="none" w:sz="0" w:space="0" w:color="auto"/>
            <w:left w:val="none" w:sz="0" w:space="0" w:color="auto"/>
            <w:bottom w:val="none" w:sz="0" w:space="0" w:color="auto"/>
            <w:right w:val="none" w:sz="0" w:space="0" w:color="auto"/>
          </w:divBdr>
          <w:divsChild>
            <w:div w:id="1642612108">
              <w:marLeft w:val="0"/>
              <w:marRight w:val="0"/>
              <w:marTop w:val="0"/>
              <w:marBottom w:val="0"/>
              <w:divBdr>
                <w:top w:val="none" w:sz="0" w:space="0" w:color="auto"/>
                <w:left w:val="none" w:sz="0" w:space="0" w:color="auto"/>
                <w:bottom w:val="none" w:sz="0" w:space="0" w:color="auto"/>
                <w:right w:val="none" w:sz="0" w:space="0" w:color="auto"/>
              </w:divBdr>
              <w:divsChild>
                <w:div w:id="1968273939">
                  <w:marLeft w:val="0"/>
                  <w:marRight w:val="1"/>
                  <w:marTop w:val="0"/>
                  <w:marBottom w:val="0"/>
                  <w:divBdr>
                    <w:top w:val="none" w:sz="0" w:space="0" w:color="auto"/>
                    <w:left w:val="none" w:sz="0" w:space="0" w:color="auto"/>
                    <w:bottom w:val="none" w:sz="0" w:space="0" w:color="auto"/>
                    <w:right w:val="none" w:sz="0" w:space="0" w:color="auto"/>
                  </w:divBdr>
                  <w:divsChild>
                    <w:div w:id="1317345825">
                      <w:marLeft w:val="0"/>
                      <w:marRight w:val="0"/>
                      <w:marTop w:val="0"/>
                      <w:marBottom w:val="0"/>
                      <w:divBdr>
                        <w:top w:val="none" w:sz="0" w:space="0" w:color="auto"/>
                        <w:left w:val="none" w:sz="0" w:space="0" w:color="auto"/>
                        <w:bottom w:val="none" w:sz="0" w:space="0" w:color="auto"/>
                        <w:right w:val="none" w:sz="0" w:space="0" w:color="auto"/>
                      </w:divBdr>
                      <w:divsChild>
                        <w:div w:id="1996101305">
                          <w:marLeft w:val="0"/>
                          <w:marRight w:val="0"/>
                          <w:marTop w:val="0"/>
                          <w:marBottom w:val="0"/>
                          <w:divBdr>
                            <w:top w:val="none" w:sz="0" w:space="0" w:color="auto"/>
                            <w:left w:val="none" w:sz="0" w:space="0" w:color="auto"/>
                            <w:bottom w:val="none" w:sz="0" w:space="0" w:color="auto"/>
                            <w:right w:val="none" w:sz="0" w:space="0" w:color="auto"/>
                          </w:divBdr>
                          <w:divsChild>
                            <w:div w:id="1466771855">
                              <w:marLeft w:val="0"/>
                              <w:marRight w:val="0"/>
                              <w:marTop w:val="120"/>
                              <w:marBottom w:val="360"/>
                              <w:divBdr>
                                <w:top w:val="none" w:sz="0" w:space="0" w:color="auto"/>
                                <w:left w:val="none" w:sz="0" w:space="0" w:color="auto"/>
                                <w:bottom w:val="none" w:sz="0" w:space="0" w:color="auto"/>
                                <w:right w:val="none" w:sz="0" w:space="0" w:color="auto"/>
                              </w:divBdr>
                              <w:divsChild>
                                <w:div w:id="197662382">
                                  <w:marLeft w:val="0"/>
                                  <w:marRight w:val="0"/>
                                  <w:marTop w:val="0"/>
                                  <w:marBottom w:val="0"/>
                                  <w:divBdr>
                                    <w:top w:val="none" w:sz="0" w:space="0" w:color="auto"/>
                                    <w:left w:val="none" w:sz="0" w:space="0" w:color="auto"/>
                                    <w:bottom w:val="none" w:sz="0" w:space="0" w:color="auto"/>
                                    <w:right w:val="none" w:sz="0" w:space="0" w:color="auto"/>
                                  </w:divBdr>
                                </w:div>
                                <w:div w:id="448741484">
                                  <w:marLeft w:val="0"/>
                                  <w:marRight w:val="0"/>
                                  <w:marTop w:val="0"/>
                                  <w:marBottom w:val="0"/>
                                  <w:divBdr>
                                    <w:top w:val="none" w:sz="0" w:space="0" w:color="auto"/>
                                    <w:left w:val="none" w:sz="0" w:space="0" w:color="auto"/>
                                    <w:bottom w:val="none" w:sz="0" w:space="0" w:color="auto"/>
                                    <w:right w:val="none" w:sz="0" w:space="0" w:color="auto"/>
                                  </w:divBdr>
                                </w:div>
                                <w:div w:id="583539666">
                                  <w:marLeft w:val="0"/>
                                  <w:marRight w:val="0"/>
                                  <w:marTop w:val="0"/>
                                  <w:marBottom w:val="0"/>
                                  <w:divBdr>
                                    <w:top w:val="none" w:sz="0" w:space="0" w:color="auto"/>
                                    <w:left w:val="none" w:sz="0" w:space="0" w:color="auto"/>
                                    <w:bottom w:val="none" w:sz="0" w:space="0" w:color="auto"/>
                                    <w:right w:val="none" w:sz="0" w:space="0" w:color="auto"/>
                                  </w:divBdr>
                                </w:div>
                                <w:div w:id="14270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057841">
      <w:bodyDiv w:val="1"/>
      <w:marLeft w:val="0"/>
      <w:marRight w:val="0"/>
      <w:marTop w:val="0"/>
      <w:marBottom w:val="0"/>
      <w:divBdr>
        <w:top w:val="none" w:sz="0" w:space="0" w:color="auto"/>
        <w:left w:val="none" w:sz="0" w:space="0" w:color="auto"/>
        <w:bottom w:val="none" w:sz="0" w:space="0" w:color="auto"/>
        <w:right w:val="none" w:sz="0" w:space="0" w:color="auto"/>
      </w:divBdr>
      <w:divsChild>
        <w:div w:id="1522938771">
          <w:marLeft w:val="0"/>
          <w:marRight w:val="0"/>
          <w:marTop w:val="0"/>
          <w:marBottom w:val="0"/>
          <w:divBdr>
            <w:top w:val="none" w:sz="0" w:space="0" w:color="auto"/>
            <w:left w:val="none" w:sz="0" w:space="0" w:color="auto"/>
            <w:bottom w:val="none" w:sz="0" w:space="0" w:color="auto"/>
            <w:right w:val="none" w:sz="0" w:space="0" w:color="auto"/>
          </w:divBdr>
        </w:div>
      </w:divsChild>
    </w:div>
    <w:div w:id="414984865">
      <w:bodyDiv w:val="1"/>
      <w:marLeft w:val="0"/>
      <w:marRight w:val="0"/>
      <w:marTop w:val="0"/>
      <w:marBottom w:val="0"/>
      <w:divBdr>
        <w:top w:val="none" w:sz="0" w:space="0" w:color="auto"/>
        <w:left w:val="none" w:sz="0" w:space="0" w:color="auto"/>
        <w:bottom w:val="none" w:sz="0" w:space="0" w:color="auto"/>
        <w:right w:val="none" w:sz="0" w:space="0" w:color="auto"/>
      </w:divBdr>
      <w:divsChild>
        <w:div w:id="168721901">
          <w:marLeft w:val="0"/>
          <w:marRight w:val="0"/>
          <w:marTop w:val="0"/>
          <w:marBottom w:val="0"/>
          <w:divBdr>
            <w:top w:val="none" w:sz="0" w:space="0" w:color="auto"/>
            <w:left w:val="none" w:sz="0" w:space="0" w:color="auto"/>
            <w:bottom w:val="none" w:sz="0" w:space="0" w:color="auto"/>
            <w:right w:val="none" w:sz="0" w:space="0" w:color="auto"/>
          </w:divBdr>
          <w:divsChild>
            <w:div w:id="1424376410">
              <w:marLeft w:val="0"/>
              <w:marRight w:val="0"/>
              <w:marTop w:val="0"/>
              <w:marBottom w:val="0"/>
              <w:divBdr>
                <w:top w:val="none" w:sz="0" w:space="0" w:color="auto"/>
                <w:left w:val="none" w:sz="0" w:space="0" w:color="auto"/>
                <w:bottom w:val="none" w:sz="0" w:space="0" w:color="auto"/>
                <w:right w:val="none" w:sz="0" w:space="0" w:color="auto"/>
              </w:divBdr>
              <w:divsChild>
                <w:div w:id="314646048">
                  <w:marLeft w:val="0"/>
                  <w:marRight w:val="-6084"/>
                  <w:marTop w:val="0"/>
                  <w:marBottom w:val="0"/>
                  <w:divBdr>
                    <w:top w:val="none" w:sz="0" w:space="0" w:color="auto"/>
                    <w:left w:val="none" w:sz="0" w:space="0" w:color="auto"/>
                    <w:bottom w:val="none" w:sz="0" w:space="0" w:color="auto"/>
                    <w:right w:val="none" w:sz="0" w:space="0" w:color="auto"/>
                  </w:divBdr>
                  <w:divsChild>
                    <w:div w:id="11953133">
                      <w:marLeft w:val="0"/>
                      <w:marRight w:val="5844"/>
                      <w:marTop w:val="0"/>
                      <w:marBottom w:val="0"/>
                      <w:divBdr>
                        <w:top w:val="none" w:sz="0" w:space="0" w:color="auto"/>
                        <w:left w:val="none" w:sz="0" w:space="0" w:color="auto"/>
                        <w:bottom w:val="none" w:sz="0" w:space="0" w:color="auto"/>
                        <w:right w:val="none" w:sz="0" w:space="0" w:color="auto"/>
                      </w:divBdr>
                      <w:divsChild>
                        <w:div w:id="191186312">
                          <w:marLeft w:val="0"/>
                          <w:marRight w:val="0"/>
                          <w:marTop w:val="0"/>
                          <w:marBottom w:val="0"/>
                          <w:divBdr>
                            <w:top w:val="none" w:sz="0" w:space="0" w:color="auto"/>
                            <w:left w:val="none" w:sz="0" w:space="0" w:color="auto"/>
                            <w:bottom w:val="none" w:sz="0" w:space="0" w:color="auto"/>
                            <w:right w:val="none" w:sz="0" w:space="0" w:color="auto"/>
                          </w:divBdr>
                          <w:divsChild>
                            <w:div w:id="1370497630">
                              <w:marLeft w:val="0"/>
                              <w:marRight w:val="0"/>
                              <w:marTop w:val="120"/>
                              <w:marBottom w:val="360"/>
                              <w:divBdr>
                                <w:top w:val="none" w:sz="0" w:space="0" w:color="auto"/>
                                <w:left w:val="none" w:sz="0" w:space="0" w:color="auto"/>
                                <w:bottom w:val="none" w:sz="0" w:space="0" w:color="auto"/>
                                <w:right w:val="none" w:sz="0" w:space="0" w:color="auto"/>
                              </w:divBdr>
                              <w:divsChild>
                                <w:div w:id="520750970">
                                  <w:marLeft w:val="0"/>
                                  <w:marRight w:val="0"/>
                                  <w:marTop w:val="0"/>
                                  <w:marBottom w:val="0"/>
                                  <w:divBdr>
                                    <w:top w:val="none" w:sz="0" w:space="0" w:color="auto"/>
                                    <w:left w:val="none" w:sz="0" w:space="0" w:color="auto"/>
                                    <w:bottom w:val="none" w:sz="0" w:space="0" w:color="auto"/>
                                    <w:right w:val="none" w:sz="0" w:space="0" w:color="auto"/>
                                  </w:divBdr>
                                </w:div>
                                <w:div w:id="1467360555">
                                  <w:marLeft w:val="0"/>
                                  <w:marRight w:val="0"/>
                                  <w:marTop w:val="0"/>
                                  <w:marBottom w:val="0"/>
                                  <w:divBdr>
                                    <w:top w:val="none" w:sz="0" w:space="0" w:color="auto"/>
                                    <w:left w:val="none" w:sz="0" w:space="0" w:color="auto"/>
                                    <w:bottom w:val="none" w:sz="0" w:space="0" w:color="auto"/>
                                    <w:right w:val="none" w:sz="0" w:space="0" w:color="auto"/>
                                  </w:divBdr>
                                </w:div>
                                <w:div w:id="1710687450">
                                  <w:marLeft w:val="0"/>
                                  <w:marRight w:val="0"/>
                                  <w:marTop w:val="0"/>
                                  <w:marBottom w:val="0"/>
                                  <w:divBdr>
                                    <w:top w:val="none" w:sz="0" w:space="0" w:color="auto"/>
                                    <w:left w:val="none" w:sz="0" w:space="0" w:color="auto"/>
                                    <w:bottom w:val="none" w:sz="0" w:space="0" w:color="auto"/>
                                    <w:right w:val="none" w:sz="0" w:space="0" w:color="auto"/>
                                  </w:divBdr>
                                </w:div>
                                <w:div w:id="18773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831610">
      <w:bodyDiv w:val="1"/>
      <w:marLeft w:val="0"/>
      <w:marRight w:val="0"/>
      <w:marTop w:val="0"/>
      <w:marBottom w:val="0"/>
      <w:divBdr>
        <w:top w:val="none" w:sz="0" w:space="0" w:color="auto"/>
        <w:left w:val="none" w:sz="0" w:space="0" w:color="auto"/>
        <w:bottom w:val="none" w:sz="0" w:space="0" w:color="auto"/>
        <w:right w:val="none" w:sz="0" w:space="0" w:color="auto"/>
      </w:divBdr>
      <w:divsChild>
        <w:div w:id="696349053">
          <w:marLeft w:val="0"/>
          <w:marRight w:val="0"/>
          <w:marTop w:val="0"/>
          <w:marBottom w:val="0"/>
          <w:divBdr>
            <w:top w:val="none" w:sz="0" w:space="0" w:color="auto"/>
            <w:left w:val="none" w:sz="0" w:space="0" w:color="auto"/>
            <w:bottom w:val="none" w:sz="0" w:space="0" w:color="auto"/>
            <w:right w:val="none" w:sz="0" w:space="0" w:color="auto"/>
          </w:divBdr>
        </w:div>
        <w:div w:id="1603997009">
          <w:marLeft w:val="0"/>
          <w:marRight w:val="0"/>
          <w:marTop w:val="0"/>
          <w:marBottom w:val="0"/>
          <w:divBdr>
            <w:top w:val="none" w:sz="0" w:space="0" w:color="auto"/>
            <w:left w:val="none" w:sz="0" w:space="0" w:color="auto"/>
            <w:bottom w:val="none" w:sz="0" w:space="0" w:color="auto"/>
            <w:right w:val="none" w:sz="0" w:space="0" w:color="auto"/>
          </w:divBdr>
        </w:div>
        <w:div w:id="1787381362">
          <w:marLeft w:val="0"/>
          <w:marRight w:val="0"/>
          <w:marTop w:val="0"/>
          <w:marBottom w:val="0"/>
          <w:divBdr>
            <w:top w:val="none" w:sz="0" w:space="0" w:color="auto"/>
            <w:left w:val="none" w:sz="0" w:space="0" w:color="auto"/>
            <w:bottom w:val="none" w:sz="0" w:space="0" w:color="auto"/>
            <w:right w:val="none" w:sz="0" w:space="0" w:color="auto"/>
          </w:divBdr>
        </w:div>
        <w:div w:id="2068258695">
          <w:marLeft w:val="0"/>
          <w:marRight w:val="0"/>
          <w:marTop w:val="0"/>
          <w:marBottom w:val="0"/>
          <w:divBdr>
            <w:top w:val="none" w:sz="0" w:space="0" w:color="auto"/>
            <w:left w:val="none" w:sz="0" w:space="0" w:color="auto"/>
            <w:bottom w:val="none" w:sz="0" w:space="0" w:color="auto"/>
            <w:right w:val="none" w:sz="0" w:space="0" w:color="auto"/>
          </w:divBdr>
          <w:divsChild>
            <w:div w:id="4773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0006">
      <w:bodyDiv w:val="1"/>
      <w:marLeft w:val="0"/>
      <w:marRight w:val="0"/>
      <w:marTop w:val="0"/>
      <w:marBottom w:val="0"/>
      <w:divBdr>
        <w:top w:val="none" w:sz="0" w:space="0" w:color="auto"/>
        <w:left w:val="none" w:sz="0" w:space="0" w:color="auto"/>
        <w:bottom w:val="none" w:sz="0" w:space="0" w:color="auto"/>
        <w:right w:val="none" w:sz="0" w:space="0" w:color="auto"/>
      </w:divBdr>
      <w:divsChild>
        <w:div w:id="1238320637">
          <w:marLeft w:val="0"/>
          <w:marRight w:val="0"/>
          <w:marTop w:val="288"/>
          <w:marBottom w:val="100"/>
          <w:divBdr>
            <w:top w:val="none" w:sz="0" w:space="0" w:color="auto"/>
            <w:left w:val="none" w:sz="0" w:space="0" w:color="auto"/>
            <w:bottom w:val="none" w:sz="0" w:space="0" w:color="auto"/>
            <w:right w:val="none" w:sz="0" w:space="0" w:color="auto"/>
          </w:divBdr>
        </w:div>
      </w:divsChild>
    </w:div>
    <w:div w:id="420299657">
      <w:bodyDiv w:val="1"/>
      <w:marLeft w:val="0"/>
      <w:marRight w:val="0"/>
      <w:marTop w:val="0"/>
      <w:marBottom w:val="0"/>
      <w:divBdr>
        <w:top w:val="none" w:sz="0" w:space="0" w:color="auto"/>
        <w:left w:val="none" w:sz="0" w:space="0" w:color="auto"/>
        <w:bottom w:val="none" w:sz="0" w:space="0" w:color="auto"/>
        <w:right w:val="none" w:sz="0" w:space="0" w:color="auto"/>
      </w:divBdr>
      <w:divsChild>
        <w:div w:id="1884176806">
          <w:marLeft w:val="0"/>
          <w:marRight w:val="0"/>
          <w:marTop w:val="240"/>
          <w:marBottom w:val="100"/>
          <w:divBdr>
            <w:top w:val="none" w:sz="0" w:space="0" w:color="auto"/>
            <w:left w:val="none" w:sz="0" w:space="0" w:color="auto"/>
            <w:bottom w:val="none" w:sz="0" w:space="0" w:color="auto"/>
            <w:right w:val="none" w:sz="0" w:space="0" w:color="auto"/>
          </w:divBdr>
          <w:divsChild>
            <w:div w:id="11732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0071">
      <w:bodyDiv w:val="1"/>
      <w:marLeft w:val="0"/>
      <w:marRight w:val="0"/>
      <w:marTop w:val="0"/>
      <w:marBottom w:val="0"/>
      <w:divBdr>
        <w:top w:val="none" w:sz="0" w:space="0" w:color="auto"/>
        <w:left w:val="none" w:sz="0" w:space="0" w:color="auto"/>
        <w:bottom w:val="none" w:sz="0" w:space="0" w:color="auto"/>
        <w:right w:val="none" w:sz="0" w:space="0" w:color="auto"/>
      </w:divBdr>
      <w:divsChild>
        <w:div w:id="1373113709">
          <w:marLeft w:val="0"/>
          <w:marRight w:val="0"/>
          <w:marTop w:val="0"/>
          <w:marBottom w:val="0"/>
          <w:divBdr>
            <w:top w:val="none" w:sz="0" w:space="0" w:color="auto"/>
            <w:left w:val="none" w:sz="0" w:space="0" w:color="auto"/>
            <w:bottom w:val="none" w:sz="0" w:space="0" w:color="auto"/>
            <w:right w:val="none" w:sz="0" w:space="0" w:color="auto"/>
          </w:divBdr>
          <w:divsChild>
            <w:div w:id="661467271">
              <w:marLeft w:val="0"/>
              <w:marRight w:val="0"/>
              <w:marTop w:val="0"/>
              <w:marBottom w:val="0"/>
              <w:divBdr>
                <w:top w:val="none" w:sz="0" w:space="0" w:color="auto"/>
                <w:left w:val="none" w:sz="0" w:space="0" w:color="auto"/>
                <w:bottom w:val="none" w:sz="0" w:space="0" w:color="auto"/>
                <w:right w:val="none" w:sz="0" w:space="0" w:color="auto"/>
              </w:divBdr>
              <w:divsChild>
                <w:div w:id="1231888227">
                  <w:marLeft w:val="0"/>
                  <w:marRight w:val="-6084"/>
                  <w:marTop w:val="0"/>
                  <w:marBottom w:val="0"/>
                  <w:divBdr>
                    <w:top w:val="none" w:sz="0" w:space="0" w:color="auto"/>
                    <w:left w:val="none" w:sz="0" w:space="0" w:color="auto"/>
                    <w:bottom w:val="none" w:sz="0" w:space="0" w:color="auto"/>
                    <w:right w:val="none" w:sz="0" w:space="0" w:color="auto"/>
                  </w:divBdr>
                  <w:divsChild>
                    <w:div w:id="1892031502">
                      <w:marLeft w:val="0"/>
                      <w:marRight w:val="5844"/>
                      <w:marTop w:val="0"/>
                      <w:marBottom w:val="0"/>
                      <w:divBdr>
                        <w:top w:val="none" w:sz="0" w:space="0" w:color="auto"/>
                        <w:left w:val="none" w:sz="0" w:space="0" w:color="auto"/>
                        <w:bottom w:val="none" w:sz="0" w:space="0" w:color="auto"/>
                        <w:right w:val="none" w:sz="0" w:space="0" w:color="auto"/>
                      </w:divBdr>
                      <w:divsChild>
                        <w:div w:id="759908723">
                          <w:marLeft w:val="0"/>
                          <w:marRight w:val="0"/>
                          <w:marTop w:val="0"/>
                          <w:marBottom w:val="0"/>
                          <w:divBdr>
                            <w:top w:val="none" w:sz="0" w:space="0" w:color="auto"/>
                            <w:left w:val="none" w:sz="0" w:space="0" w:color="auto"/>
                            <w:bottom w:val="none" w:sz="0" w:space="0" w:color="auto"/>
                            <w:right w:val="none" w:sz="0" w:space="0" w:color="auto"/>
                          </w:divBdr>
                          <w:divsChild>
                            <w:div w:id="2038769141">
                              <w:marLeft w:val="0"/>
                              <w:marRight w:val="0"/>
                              <w:marTop w:val="120"/>
                              <w:marBottom w:val="360"/>
                              <w:divBdr>
                                <w:top w:val="none" w:sz="0" w:space="0" w:color="auto"/>
                                <w:left w:val="none" w:sz="0" w:space="0" w:color="auto"/>
                                <w:bottom w:val="none" w:sz="0" w:space="0" w:color="auto"/>
                                <w:right w:val="none" w:sz="0" w:space="0" w:color="auto"/>
                              </w:divBdr>
                              <w:divsChild>
                                <w:div w:id="479619854">
                                  <w:marLeft w:val="0"/>
                                  <w:marRight w:val="0"/>
                                  <w:marTop w:val="0"/>
                                  <w:marBottom w:val="0"/>
                                  <w:divBdr>
                                    <w:top w:val="none" w:sz="0" w:space="0" w:color="auto"/>
                                    <w:left w:val="none" w:sz="0" w:space="0" w:color="auto"/>
                                    <w:bottom w:val="none" w:sz="0" w:space="0" w:color="auto"/>
                                    <w:right w:val="none" w:sz="0" w:space="0" w:color="auto"/>
                                  </w:divBdr>
                                </w:div>
                                <w:div w:id="805859141">
                                  <w:marLeft w:val="0"/>
                                  <w:marRight w:val="0"/>
                                  <w:marTop w:val="0"/>
                                  <w:marBottom w:val="0"/>
                                  <w:divBdr>
                                    <w:top w:val="none" w:sz="0" w:space="0" w:color="auto"/>
                                    <w:left w:val="none" w:sz="0" w:space="0" w:color="auto"/>
                                    <w:bottom w:val="none" w:sz="0" w:space="0" w:color="auto"/>
                                    <w:right w:val="none" w:sz="0" w:space="0" w:color="auto"/>
                                  </w:divBdr>
                                </w:div>
                                <w:div w:id="1123497752">
                                  <w:marLeft w:val="0"/>
                                  <w:marRight w:val="0"/>
                                  <w:marTop w:val="0"/>
                                  <w:marBottom w:val="0"/>
                                  <w:divBdr>
                                    <w:top w:val="none" w:sz="0" w:space="0" w:color="auto"/>
                                    <w:left w:val="none" w:sz="0" w:space="0" w:color="auto"/>
                                    <w:bottom w:val="none" w:sz="0" w:space="0" w:color="auto"/>
                                    <w:right w:val="none" w:sz="0" w:space="0" w:color="auto"/>
                                  </w:divBdr>
                                </w:div>
                                <w:div w:id="14537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996264">
      <w:bodyDiv w:val="1"/>
      <w:marLeft w:val="0"/>
      <w:marRight w:val="0"/>
      <w:marTop w:val="0"/>
      <w:marBottom w:val="0"/>
      <w:divBdr>
        <w:top w:val="none" w:sz="0" w:space="0" w:color="auto"/>
        <w:left w:val="none" w:sz="0" w:space="0" w:color="auto"/>
        <w:bottom w:val="none" w:sz="0" w:space="0" w:color="auto"/>
        <w:right w:val="none" w:sz="0" w:space="0" w:color="auto"/>
      </w:divBdr>
      <w:divsChild>
        <w:div w:id="2131435543">
          <w:marLeft w:val="0"/>
          <w:marRight w:val="0"/>
          <w:marTop w:val="0"/>
          <w:marBottom w:val="0"/>
          <w:divBdr>
            <w:top w:val="none" w:sz="0" w:space="0" w:color="auto"/>
            <w:left w:val="none" w:sz="0" w:space="0" w:color="auto"/>
            <w:bottom w:val="none" w:sz="0" w:space="0" w:color="auto"/>
            <w:right w:val="none" w:sz="0" w:space="0" w:color="auto"/>
          </w:divBdr>
        </w:div>
      </w:divsChild>
    </w:div>
    <w:div w:id="426075808">
      <w:bodyDiv w:val="1"/>
      <w:marLeft w:val="0"/>
      <w:marRight w:val="0"/>
      <w:marTop w:val="0"/>
      <w:marBottom w:val="0"/>
      <w:divBdr>
        <w:top w:val="none" w:sz="0" w:space="0" w:color="auto"/>
        <w:left w:val="none" w:sz="0" w:space="0" w:color="auto"/>
        <w:bottom w:val="none" w:sz="0" w:space="0" w:color="auto"/>
        <w:right w:val="none" w:sz="0" w:space="0" w:color="auto"/>
      </w:divBdr>
      <w:divsChild>
        <w:div w:id="729112631">
          <w:marLeft w:val="0"/>
          <w:marRight w:val="0"/>
          <w:marTop w:val="0"/>
          <w:marBottom w:val="0"/>
          <w:divBdr>
            <w:top w:val="none" w:sz="0" w:space="0" w:color="auto"/>
            <w:left w:val="none" w:sz="0" w:space="0" w:color="auto"/>
            <w:bottom w:val="none" w:sz="0" w:space="0" w:color="auto"/>
            <w:right w:val="none" w:sz="0" w:space="0" w:color="auto"/>
          </w:divBdr>
        </w:div>
        <w:div w:id="1254246259">
          <w:marLeft w:val="0"/>
          <w:marRight w:val="0"/>
          <w:marTop w:val="0"/>
          <w:marBottom w:val="0"/>
          <w:divBdr>
            <w:top w:val="none" w:sz="0" w:space="0" w:color="auto"/>
            <w:left w:val="none" w:sz="0" w:space="0" w:color="auto"/>
            <w:bottom w:val="none" w:sz="0" w:space="0" w:color="auto"/>
            <w:right w:val="none" w:sz="0" w:space="0" w:color="auto"/>
          </w:divBdr>
        </w:div>
        <w:div w:id="1796675446">
          <w:marLeft w:val="0"/>
          <w:marRight w:val="0"/>
          <w:marTop w:val="0"/>
          <w:marBottom w:val="0"/>
          <w:divBdr>
            <w:top w:val="none" w:sz="0" w:space="0" w:color="auto"/>
            <w:left w:val="none" w:sz="0" w:space="0" w:color="auto"/>
            <w:bottom w:val="none" w:sz="0" w:space="0" w:color="auto"/>
            <w:right w:val="none" w:sz="0" w:space="0" w:color="auto"/>
          </w:divBdr>
        </w:div>
        <w:div w:id="2090149580">
          <w:marLeft w:val="0"/>
          <w:marRight w:val="0"/>
          <w:marTop w:val="0"/>
          <w:marBottom w:val="0"/>
          <w:divBdr>
            <w:top w:val="none" w:sz="0" w:space="0" w:color="auto"/>
            <w:left w:val="none" w:sz="0" w:space="0" w:color="auto"/>
            <w:bottom w:val="none" w:sz="0" w:space="0" w:color="auto"/>
            <w:right w:val="none" w:sz="0" w:space="0" w:color="auto"/>
          </w:divBdr>
        </w:div>
      </w:divsChild>
    </w:div>
    <w:div w:id="428235762">
      <w:bodyDiv w:val="1"/>
      <w:marLeft w:val="0"/>
      <w:marRight w:val="0"/>
      <w:marTop w:val="0"/>
      <w:marBottom w:val="0"/>
      <w:divBdr>
        <w:top w:val="none" w:sz="0" w:space="0" w:color="auto"/>
        <w:left w:val="none" w:sz="0" w:space="0" w:color="auto"/>
        <w:bottom w:val="none" w:sz="0" w:space="0" w:color="auto"/>
        <w:right w:val="none" w:sz="0" w:space="0" w:color="auto"/>
      </w:divBdr>
      <w:divsChild>
        <w:div w:id="1013143127">
          <w:marLeft w:val="0"/>
          <w:marRight w:val="0"/>
          <w:marTop w:val="0"/>
          <w:marBottom w:val="0"/>
          <w:divBdr>
            <w:top w:val="none" w:sz="0" w:space="0" w:color="auto"/>
            <w:left w:val="none" w:sz="0" w:space="0" w:color="auto"/>
            <w:bottom w:val="none" w:sz="0" w:space="0" w:color="auto"/>
            <w:right w:val="none" w:sz="0" w:space="0" w:color="auto"/>
          </w:divBdr>
        </w:div>
        <w:div w:id="1151822779">
          <w:marLeft w:val="0"/>
          <w:marRight w:val="0"/>
          <w:marTop w:val="0"/>
          <w:marBottom w:val="0"/>
          <w:divBdr>
            <w:top w:val="none" w:sz="0" w:space="0" w:color="auto"/>
            <w:left w:val="none" w:sz="0" w:space="0" w:color="auto"/>
            <w:bottom w:val="none" w:sz="0" w:space="0" w:color="auto"/>
            <w:right w:val="none" w:sz="0" w:space="0" w:color="auto"/>
          </w:divBdr>
        </w:div>
        <w:div w:id="1519390804">
          <w:marLeft w:val="0"/>
          <w:marRight w:val="0"/>
          <w:marTop w:val="0"/>
          <w:marBottom w:val="0"/>
          <w:divBdr>
            <w:top w:val="none" w:sz="0" w:space="0" w:color="auto"/>
            <w:left w:val="none" w:sz="0" w:space="0" w:color="auto"/>
            <w:bottom w:val="none" w:sz="0" w:space="0" w:color="auto"/>
            <w:right w:val="none" w:sz="0" w:space="0" w:color="auto"/>
          </w:divBdr>
        </w:div>
        <w:div w:id="2020690103">
          <w:marLeft w:val="0"/>
          <w:marRight w:val="0"/>
          <w:marTop w:val="0"/>
          <w:marBottom w:val="0"/>
          <w:divBdr>
            <w:top w:val="none" w:sz="0" w:space="0" w:color="auto"/>
            <w:left w:val="none" w:sz="0" w:space="0" w:color="auto"/>
            <w:bottom w:val="none" w:sz="0" w:space="0" w:color="auto"/>
            <w:right w:val="none" w:sz="0" w:space="0" w:color="auto"/>
          </w:divBdr>
        </w:div>
      </w:divsChild>
    </w:div>
    <w:div w:id="428238685">
      <w:bodyDiv w:val="1"/>
      <w:marLeft w:val="0"/>
      <w:marRight w:val="0"/>
      <w:marTop w:val="0"/>
      <w:marBottom w:val="0"/>
      <w:divBdr>
        <w:top w:val="none" w:sz="0" w:space="0" w:color="auto"/>
        <w:left w:val="none" w:sz="0" w:space="0" w:color="auto"/>
        <w:bottom w:val="none" w:sz="0" w:space="0" w:color="auto"/>
        <w:right w:val="none" w:sz="0" w:space="0" w:color="auto"/>
      </w:divBdr>
      <w:divsChild>
        <w:div w:id="1320384217">
          <w:marLeft w:val="0"/>
          <w:marRight w:val="1"/>
          <w:marTop w:val="0"/>
          <w:marBottom w:val="0"/>
          <w:divBdr>
            <w:top w:val="none" w:sz="0" w:space="0" w:color="auto"/>
            <w:left w:val="none" w:sz="0" w:space="0" w:color="auto"/>
            <w:bottom w:val="none" w:sz="0" w:space="0" w:color="auto"/>
            <w:right w:val="none" w:sz="0" w:space="0" w:color="auto"/>
          </w:divBdr>
          <w:divsChild>
            <w:div w:id="870580553">
              <w:marLeft w:val="0"/>
              <w:marRight w:val="0"/>
              <w:marTop w:val="0"/>
              <w:marBottom w:val="0"/>
              <w:divBdr>
                <w:top w:val="none" w:sz="0" w:space="0" w:color="auto"/>
                <w:left w:val="none" w:sz="0" w:space="0" w:color="auto"/>
                <w:bottom w:val="none" w:sz="0" w:space="0" w:color="auto"/>
                <w:right w:val="none" w:sz="0" w:space="0" w:color="auto"/>
              </w:divBdr>
              <w:divsChild>
                <w:div w:id="671907366">
                  <w:marLeft w:val="0"/>
                  <w:marRight w:val="1"/>
                  <w:marTop w:val="0"/>
                  <w:marBottom w:val="0"/>
                  <w:divBdr>
                    <w:top w:val="none" w:sz="0" w:space="0" w:color="auto"/>
                    <w:left w:val="none" w:sz="0" w:space="0" w:color="auto"/>
                    <w:bottom w:val="none" w:sz="0" w:space="0" w:color="auto"/>
                    <w:right w:val="none" w:sz="0" w:space="0" w:color="auto"/>
                  </w:divBdr>
                  <w:divsChild>
                    <w:div w:id="510460238">
                      <w:marLeft w:val="0"/>
                      <w:marRight w:val="0"/>
                      <w:marTop w:val="0"/>
                      <w:marBottom w:val="0"/>
                      <w:divBdr>
                        <w:top w:val="none" w:sz="0" w:space="0" w:color="auto"/>
                        <w:left w:val="none" w:sz="0" w:space="0" w:color="auto"/>
                        <w:bottom w:val="none" w:sz="0" w:space="0" w:color="auto"/>
                        <w:right w:val="none" w:sz="0" w:space="0" w:color="auto"/>
                      </w:divBdr>
                      <w:divsChild>
                        <w:div w:id="738215208">
                          <w:marLeft w:val="0"/>
                          <w:marRight w:val="0"/>
                          <w:marTop w:val="0"/>
                          <w:marBottom w:val="0"/>
                          <w:divBdr>
                            <w:top w:val="none" w:sz="0" w:space="0" w:color="auto"/>
                            <w:left w:val="none" w:sz="0" w:space="0" w:color="auto"/>
                            <w:bottom w:val="none" w:sz="0" w:space="0" w:color="auto"/>
                            <w:right w:val="none" w:sz="0" w:space="0" w:color="auto"/>
                          </w:divBdr>
                          <w:divsChild>
                            <w:div w:id="24143647">
                              <w:marLeft w:val="0"/>
                              <w:marRight w:val="0"/>
                              <w:marTop w:val="120"/>
                              <w:marBottom w:val="360"/>
                              <w:divBdr>
                                <w:top w:val="none" w:sz="0" w:space="0" w:color="auto"/>
                                <w:left w:val="none" w:sz="0" w:space="0" w:color="auto"/>
                                <w:bottom w:val="none" w:sz="0" w:space="0" w:color="auto"/>
                                <w:right w:val="none" w:sz="0" w:space="0" w:color="auto"/>
                              </w:divBdr>
                              <w:divsChild>
                                <w:div w:id="122355892">
                                  <w:marLeft w:val="0"/>
                                  <w:marRight w:val="0"/>
                                  <w:marTop w:val="0"/>
                                  <w:marBottom w:val="0"/>
                                  <w:divBdr>
                                    <w:top w:val="none" w:sz="0" w:space="0" w:color="auto"/>
                                    <w:left w:val="none" w:sz="0" w:space="0" w:color="auto"/>
                                    <w:bottom w:val="none" w:sz="0" w:space="0" w:color="auto"/>
                                    <w:right w:val="none" w:sz="0" w:space="0" w:color="auto"/>
                                  </w:divBdr>
                                </w:div>
                                <w:div w:id="2073919135">
                                  <w:marLeft w:val="0"/>
                                  <w:marRight w:val="0"/>
                                  <w:marTop w:val="0"/>
                                  <w:marBottom w:val="0"/>
                                  <w:divBdr>
                                    <w:top w:val="none" w:sz="0" w:space="0" w:color="auto"/>
                                    <w:left w:val="none" w:sz="0" w:space="0" w:color="auto"/>
                                    <w:bottom w:val="none" w:sz="0" w:space="0" w:color="auto"/>
                                    <w:right w:val="none" w:sz="0" w:space="0" w:color="auto"/>
                                  </w:divBdr>
                                </w:div>
                                <w:div w:id="1455103058">
                                  <w:marLeft w:val="0"/>
                                  <w:marRight w:val="0"/>
                                  <w:marTop w:val="0"/>
                                  <w:marBottom w:val="0"/>
                                  <w:divBdr>
                                    <w:top w:val="none" w:sz="0" w:space="0" w:color="auto"/>
                                    <w:left w:val="none" w:sz="0" w:space="0" w:color="auto"/>
                                    <w:bottom w:val="none" w:sz="0" w:space="0" w:color="auto"/>
                                    <w:right w:val="none" w:sz="0" w:space="0" w:color="auto"/>
                                  </w:divBdr>
                                  <w:divsChild>
                                    <w:div w:id="815416250">
                                      <w:marLeft w:val="0"/>
                                      <w:marRight w:val="0"/>
                                      <w:marTop w:val="0"/>
                                      <w:marBottom w:val="0"/>
                                      <w:divBdr>
                                        <w:top w:val="none" w:sz="0" w:space="0" w:color="auto"/>
                                        <w:left w:val="none" w:sz="0" w:space="0" w:color="auto"/>
                                        <w:bottom w:val="none" w:sz="0" w:space="0" w:color="auto"/>
                                        <w:right w:val="none" w:sz="0" w:space="0" w:color="auto"/>
                                      </w:divBdr>
                                    </w:div>
                                  </w:divsChild>
                                </w:div>
                                <w:div w:id="232206076">
                                  <w:marLeft w:val="0"/>
                                  <w:marRight w:val="0"/>
                                  <w:marTop w:val="0"/>
                                  <w:marBottom w:val="0"/>
                                  <w:divBdr>
                                    <w:top w:val="none" w:sz="0" w:space="0" w:color="auto"/>
                                    <w:left w:val="none" w:sz="0" w:space="0" w:color="auto"/>
                                    <w:bottom w:val="none" w:sz="0" w:space="0" w:color="auto"/>
                                    <w:right w:val="none" w:sz="0" w:space="0" w:color="auto"/>
                                  </w:divBdr>
                                  <w:divsChild>
                                    <w:div w:id="421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591031">
      <w:bodyDiv w:val="1"/>
      <w:marLeft w:val="0"/>
      <w:marRight w:val="0"/>
      <w:marTop w:val="0"/>
      <w:marBottom w:val="0"/>
      <w:divBdr>
        <w:top w:val="none" w:sz="0" w:space="0" w:color="auto"/>
        <w:left w:val="none" w:sz="0" w:space="0" w:color="auto"/>
        <w:bottom w:val="none" w:sz="0" w:space="0" w:color="auto"/>
        <w:right w:val="none" w:sz="0" w:space="0" w:color="auto"/>
      </w:divBdr>
      <w:divsChild>
        <w:div w:id="681905307">
          <w:marLeft w:val="0"/>
          <w:marRight w:val="0"/>
          <w:marTop w:val="0"/>
          <w:marBottom w:val="0"/>
          <w:divBdr>
            <w:top w:val="none" w:sz="0" w:space="0" w:color="auto"/>
            <w:left w:val="none" w:sz="0" w:space="0" w:color="auto"/>
            <w:bottom w:val="none" w:sz="0" w:space="0" w:color="auto"/>
            <w:right w:val="none" w:sz="0" w:space="0" w:color="auto"/>
          </w:divBdr>
          <w:divsChild>
            <w:div w:id="37752354">
              <w:marLeft w:val="0"/>
              <w:marRight w:val="0"/>
              <w:marTop w:val="0"/>
              <w:marBottom w:val="0"/>
              <w:divBdr>
                <w:top w:val="none" w:sz="0" w:space="0" w:color="auto"/>
                <w:left w:val="none" w:sz="0" w:space="0" w:color="auto"/>
                <w:bottom w:val="none" w:sz="0" w:space="0" w:color="auto"/>
                <w:right w:val="none" w:sz="0" w:space="0" w:color="auto"/>
              </w:divBdr>
              <w:divsChild>
                <w:div w:id="1111625392">
                  <w:marLeft w:val="0"/>
                  <w:marRight w:val="-6084"/>
                  <w:marTop w:val="0"/>
                  <w:marBottom w:val="0"/>
                  <w:divBdr>
                    <w:top w:val="none" w:sz="0" w:space="0" w:color="auto"/>
                    <w:left w:val="none" w:sz="0" w:space="0" w:color="auto"/>
                    <w:bottom w:val="none" w:sz="0" w:space="0" w:color="auto"/>
                    <w:right w:val="none" w:sz="0" w:space="0" w:color="auto"/>
                  </w:divBdr>
                  <w:divsChild>
                    <w:div w:id="1449008345">
                      <w:marLeft w:val="0"/>
                      <w:marRight w:val="5604"/>
                      <w:marTop w:val="0"/>
                      <w:marBottom w:val="0"/>
                      <w:divBdr>
                        <w:top w:val="none" w:sz="0" w:space="0" w:color="auto"/>
                        <w:left w:val="none" w:sz="0" w:space="0" w:color="auto"/>
                        <w:bottom w:val="none" w:sz="0" w:space="0" w:color="auto"/>
                        <w:right w:val="none" w:sz="0" w:space="0" w:color="auto"/>
                      </w:divBdr>
                      <w:divsChild>
                        <w:div w:id="675772477">
                          <w:marLeft w:val="0"/>
                          <w:marRight w:val="0"/>
                          <w:marTop w:val="0"/>
                          <w:marBottom w:val="0"/>
                          <w:divBdr>
                            <w:top w:val="none" w:sz="0" w:space="0" w:color="auto"/>
                            <w:left w:val="none" w:sz="0" w:space="0" w:color="auto"/>
                            <w:bottom w:val="none" w:sz="0" w:space="0" w:color="auto"/>
                            <w:right w:val="none" w:sz="0" w:space="0" w:color="auto"/>
                          </w:divBdr>
                          <w:divsChild>
                            <w:div w:id="532153382">
                              <w:marLeft w:val="0"/>
                              <w:marRight w:val="0"/>
                              <w:marTop w:val="120"/>
                              <w:marBottom w:val="360"/>
                              <w:divBdr>
                                <w:top w:val="none" w:sz="0" w:space="0" w:color="auto"/>
                                <w:left w:val="none" w:sz="0" w:space="0" w:color="auto"/>
                                <w:bottom w:val="none" w:sz="0" w:space="0" w:color="auto"/>
                                <w:right w:val="none" w:sz="0" w:space="0" w:color="auto"/>
                              </w:divBdr>
                              <w:divsChild>
                                <w:div w:id="49056074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702696">
      <w:bodyDiv w:val="1"/>
      <w:marLeft w:val="0"/>
      <w:marRight w:val="0"/>
      <w:marTop w:val="0"/>
      <w:marBottom w:val="0"/>
      <w:divBdr>
        <w:top w:val="none" w:sz="0" w:space="0" w:color="auto"/>
        <w:left w:val="none" w:sz="0" w:space="0" w:color="auto"/>
        <w:bottom w:val="none" w:sz="0" w:space="0" w:color="auto"/>
        <w:right w:val="none" w:sz="0" w:space="0" w:color="auto"/>
      </w:divBdr>
      <w:divsChild>
        <w:div w:id="1341153965">
          <w:marLeft w:val="0"/>
          <w:marRight w:val="0"/>
          <w:marTop w:val="0"/>
          <w:marBottom w:val="0"/>
          <w:divBdr>
            <w:top w:val="none" w:sz="0" w:space="0" w:color="auto"/>
            <w:left w:val="none" w:sz="0" w:space="0" w:color="auto"/>
            <w:bottom w:val="none" w:sz="0" w:space="0" w:color="auto"/>
            <w:right w:val="none" w:sz="0" w:space="0" w:color="auto"/>
          </w:divBdr>
          <w:divsChild>
            <w:div w:id="98110887">
              <w:marLeft w:val="0"/>
              <w:marRight w:val="0"/>
              <w:marTop w:val="0"/>
              <w:marBottom w:val="0"/>
              <w:divBdr>
                <w:top w:val="none" w:sz="0" w:space="0" w:color="auto"/>
                <w:left w:val="none" w:sz="0" w:space="0" w:color="auto"/>
                <w:bottom w:val="none" w:sz="0" w:space="0" w:color="auto"/>
                <w:right w:val="none" w:sz="0" w:space="0" w:color="auto"/>
              </w:divBdr>
              <w:divsChild>
                <w:div w:id="1198279181">
                  <w:marLeft w:val="0"/>
                  <w:marRight w:val="0"/>
                  <w:marTop w:val="0"/>
                  <w:marBottom w:val="0"/>
                  <w:divBdr>
                    <w:top w:val="none" w:sz="0" w:space="0" w:color="auto"/>
                    <w:left w:val="none" w:sz="0" w:space="0" w:color="auto"/>
                    <w:bottom w:val="none" w:sz="0" w:space="0" w:color="auto"/>
                    <w:right w:val="none" w:sz="0" w:space="0" w:color="auto"/>
                  </w:divBdr>
                  <w:divsChild>
                    <w:div w:id="749887393">
                      <w:marLeft w:val="0"/>
                      <w:marRight w:val="0"/>
                      <w:marTop w:val="0"/>
                      <w:marBottom w:val="0"/>
                      <w:divBdr>
                        <w:top w:val="none" w:sz="0" w:space="0" w:color="auto"/>
                        <w:left w:val="none" w:sz="0" w:space="0" w:color="auto"/>
                        <w:bottom w:val="none" w:sz="0" w:space="0" w:color="auto"/>
                        <w:right w:val="none" w:sz="0" w:space="0" w:color="auto"/>
                      </w:divBdr>
                      <w:divsChild>
                        <w:div w:id="1565603408">
                          <w:marLeft w:val="0"/>
                          <w:marRight w:val="0"/>
                          <w:marTop w:val="0"/>
                          <w:marBottom w:val="0"/>
                          <w:divBdr>
                            <w:top w:val="none" w:sz="0" w:space="0" w:color="auto"/>
                            <w:left w:val="none" w:sz="0" w:space="0" w:color="auto"/>
                            <w:bottom w:val="none" w:sz="0" w:space="0" w:color="auto"/>
                            <w:right w:val="none" w:sz="0" w:space="0" w:color="auto"/>
                          </w:divBdr>
                          <w:divsChild>
                            <w:div w:id="1932662781">
                              <w:marLeft w:val="0"/>
                              <w:marRight w:val="0"/>
                              <w:marTop w:val="0"/>
                              <w:marBottom w:val="0"/>
                              <w:divBdr>
                                <w:top w:val="none" w:sz="0" w:space="0" w:color="auto"/>
                                <w:left w:val="none" w:sz="0" w:space="0" w:color="auto"/>
                                <w:bottom w:val="none" w:sz="0" w:space="0" w:color="auto"/>
                                <w:right w:val="none" w:sz="0" w:space="0" w:color="auto"/>
                              </w:divBdr>
                              <w:divsChild>
                                <w:div w:id="1649358948">
                                  <w:marLeft w:val="0"/>
                                  <w:marRight w:val="0"/>
                                  <w:marTop w:val="0"/>
                                  <w:marBottom w:val="0"/>
                                  <w:divBdr>
                                    <w:top w:val="none" w:sz="0" w:space="0" w:color="auto"/>
                                    <w:left w:val="none" w:sz="0" w:space="0" w:color="auto"/>
                                    <w:bottom w:val="none" w:sz="0" w:space="0" w:color="auto"/>
                                    <w:right w:val="none" w:sz="0" w:space="0" w:color="auto"/>
                                  </w:divBdr>
                                  <w:divsChild>
                                    <w:div w:id="149832768">
                                      <w:marLeft w:val="0"/>
                                      <w:marRight w:val="0"/>
                                      <w:marTop w:val="0"/>
                                      <w:marBottom w:val="0"/>
                                      <w:divBdr>
                                        <w:top w:val="none" w:sz="0" w:space="0" w:color="auto"/>
                                        <w:left w:val="none" w:sz="0" w:space="0" w:color="auto"/>
                                        <w:bottom w:val="none" w:sz="0" w:space="0" w:color="auto"/>
                                        <w:right w:val="none" w:sz="0" w:space="0" w:color="auto"/>
                                      </w:divBdr>
                                    </w:div>
                                    <w:div w:id="746655467">
                                      <w:marLeft w:val="0"/>
                                      <w:marRight w:val="0"/>
                                      <w:marTop w:val="0"/>
                                      <w:marBottom w:val="0"/>
                                      <w:divBdr>
                                        <w:top w:val="none" w:sz="0" w:space="0" w:color="auto"/>
                                        <w:left w:val="none" w:sz="0" w:space="0" w:color="auto"/>
                                        <w:bottom w:val="none" w:sz="0" w:space="0" w:color="auto"/>
                                        <w:right w:val="none" w:sz="0" w:space="0" w:color="auto"/>
                                      </w:divBdr>
                                    </w:div>
                                    <w:div w:id="1975481973">
                                      <w:marLeft w:val="0"/>
                                      <w:marRight w:val="0"/>
                                      <w:marTop w:val="0"/>
                                      <w:marBottom w:val="0"/>
                                      <w:divBdr>
                                        <w:top w:val="none" w:sz="0" w:space="0" w:color="auto"/>
                                        <w:left w:val="none" w:sz="0" w:space="0" w:color="auto"/>
                                        <w:bottom w:val="none" w:sz="0" w:space="0" w:color="auto"/>
                                        <w:right w:val="none" w:sz="0" w:space="0" w:color="auto"/>
                                      </w:divBdr>
                                    </w:div>
                                    <w:div w:id="19806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777862">
      <w:bodyDiv w:val="1"/>
      <w:marLeft w:val="0"/>
      <w:marRight w:val="0"/>
      <w:marTop w:val="0"/>
      <w:marBottom w:val="0"/>
      <w:divBdr>
        <w:top w:val="none" w:sz="0" w:space="0" w:color="auto"/>
        <w:left w:val="none" w:sz="0" w:space="0" w:color="auto"/>
        <w:bottom w:val="none" w:sz="0" w:space="0" w:color="auto"/>
        <w:right w:val="none" w:sz="0" w:space="0" w:color="auto"/>
      </w:divBdr>
      <w:divsChild>
        <w:div w:id="1916669320">
          <w:marLeft w:val="0"/>
          <w:marRight w:val="0"/>
          <w:marTop w:val="0"/>
          <w:marBottom w:val="0"/>
          <w:divBdr>
            <w:top w:val="none" w:sz="0" w:space="0" w:color="auto"/>
            <w:left w:val="none" w:sz="0" w:space="0" w:color="auto"/>
            <w:bottom w:val="none" w:sz="0" w:space="0" w:color="auto"/>
            <w:right w:val="none" w:sz="0" w:space="0" w:color="auto"/>
          </w:divBdr>
        </w:div>
        <w:div w:id="866792953">
          <w:marLeft w:val="0"/>
          <w:marRight w:val="0"/>
          <w:marTop w:val="0"/>
          <w:marBottom w:val="0"/>
          <w:divBdr>
            <w:top w:val="none" w:sz="0" w:space="0" w:color="auto"/>
            <w:left w:val="none" w:sz="0" w:space="0" w:color="auto"/>
            <w:bottom w:val="none" w:sz="0" w:space="0" w:color="auto"/>
            <w:right w:val="none" w:sz="0" w:space="0" w:color="auto"/>
          </w:divBdr>
        </w:div>
        <w:div w:id="854536693">
          <w:marLeft w:val="0"/>
          <w:marRight w:val="0"/>
          <w:marTop w:val="0"/>
          <w:marBottom w:val="0"/>
          <w:divBdr>
            <w:top w:val="none" w:sz="0" w:space="0" w:color="auto"/>
            <w:left w:val="none" w:sz="0" w:space="0" w:color="auto"/>
            <w:bottom w:val="none" w:sz="0" w:space="0" w:color="auto"/>
            <w:right w:val="none" w:sz="0" w:space="0" w:color="auto"/>
          </w:divBdr>
        </w:div>
        <w:div w:id="81415771">
          <w:marLeft w:val="0"/>
          <w:marRight w:val="0"/>
          <w:marTop w:val="0"/>
          <w:marBottom w:val="0"/>
          <w:divBdr>
            <w:top w:val="none" w:sz="0" w:space="0" w:color="auto"/>
            <w:left w:val="none" w:sz="0" w:space="0" w:color="auto"/>
            <w:bottom w:val="none" w:sz="0" w:space="0" w:color="auto"/>
            <w:right w:val="none" w:sz="0" w:space="0" w:color="auto"/>
          </w:divBdr>
          <w:divsChild>
            <w:div w:id="7379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5340">
      <w:bodyDiv w:val="1"/>
      <w:marLeft w:val="0"/>
      <w:marRight w:val="0"/>
      <w:marTop w:val="0"/>
      <w:marBottom w:val="0"/>
      <w:divBdr>
        <w:top w:val="none" w:sz="0" w:space="0" w:color="auto"/>
        <w:left w:val="none" w:sz="0" w:space="0" w:color="auto"/>
        <w:bottom w:val="none" w:sz="0" w:space="0" w:color="auto"/>
        <w:right w:val="none" w:sz="0" w:space="0" w:color="auto"/>
      </w:divBdr>
      <w:divsChild>
        <w:div w:id="2006593206">
          <w:marLeft w:val="0"/>
          <w:marRight w:val="0"/>
          <w:marTop w:val="0"/>
          <w:marBottom w:val="0"/>
          <w:divBdr>
            <w:top w:val="none" w:sz="0" w:space="0" w:color="auto"/>
            <w:left w:val="none" w:sz="0" w:space="0" w:color="auto"/>
            <w:bottom w:val="none" w:sz="0" w:space="0" w:color="auto"/>
            <w:right w:val="none" w:sz="0" w:space="0" w:color="auto"/>
          </w:divBdr>
          <w:divsChild>
            <w:div w:id="1880823612">
              <w:marLeft w:val="0"/>
              <w:marRight w:val="0"/>
              <w:marTop w:val="0"/>
              <w:marBottom w:val="0"/>
              <w:divBdr>
                <w:top w:val="none" w:sz="0" w:space="0" w:color="auto"/>
                <w:left w:val="none" w:sz="0" w:space="0" w:color="auto"/>
                <w:bottom w:val="none" w:sz="0" w:space="0" w:color="auto"/>
                <w:right w:val="none" w:sz="0" w:space="0" w:color="auto"/>
              </w:divBdr>
              <w:divsChild>
                <w:div w:id="44060964">
                  <w:marLeft w:val="0"/>
                  <w:marRight w:val="0"/>
                  <w:marTop w:val="0"/>
                  <w:marBottom w:val="0"/>
                  <w:divBdr>
                    <w:top w:val="none" w:sz="0" w:space="0" w:color="auto"/>
                    <w:left w:val="none" w:sz="0" w:space="0" w:color="auto"/>
                    <w:bottom w:val="none" w:sz="0" w:space="0" w:color="auto"/>
                    <w:right w:val="none" w:sz="0" w:space="0" w:color="auto"/>
                  </w:divBdr>
                  <w:divsChild>
                    <w:div w:id="105004583">
                      <w:marLeft w:val="0"/>
                      <w:marRight w:val="0"/>
                      <w:marTop w:val="0"/>
                      <w:marBottom w:val="0"/>
                      <w:divBdr>
                        <w:top w:val="none" w:sz="0" w:space="0" w:color="auto"/>
                        <w:left w:val="none" w:sz="0" w:space="0" w:color="auto"/>
                        <w:bottom w:val="none" w:sz="0" w:space="0" w:color="auto"/>
                        <w:right w:val="none" w:sz="0" w:space="0" w:color="auto"/>
                      </w:divBdr>
                      <w:divsChild>
                        <w:div w:id="2118214072">
                          <w:marLeft w:val="0"/>
                          <w:marRight w:val="0"/>
                          <w:marTop w:val="0"/>
                          <w:marBottom w:val="0"/>
                          <w:divBdr>
                            <w:top w:val="none" w:sz="0" w:space="0" w:color="auto"/>
                            <w:left w:val="none" w:sz="0" w:space="0" w:color="auto"/>
                            <w:bottom w:val="none" w:sz="0" w:space="0" w:color="auto"/>
                            <w:right w:val="none" w:sz="0" w:space="0" w:color="auto"/>
                          </w:divBdr>
                          <w:divsChild>
                            <w:div w:id="827213842">
                              <w:marLeft w:val="0"/>
                              <w:marRight w:val="0"/>
                              <w:marTop w:val="0"/>
                              <w:marBottom w:val="0"/>
                              <w:divBdr>
                                <w:top w:val="none" w:sz="0" w:space="0" w:color="auto"/>
                                <w:left w:val="none" w:sz="0" w:space="0" w:color="auto"/>
                                <w:bottom w:val="none" w:sz="0" w:space="0" w:color="auto"/>
                                <w:right w:val="none" w:sz="0" w:space="0" w:color="auto"/>
                              </w:divBdr>
                              <w:divsChild>
                                <w:div w:id="798457376">
                                  <w:marLeft w:val="0"/>
                                  <w:marRight w:val="0"/>
                                  <w:marTop w:val="0"/>
                                  <w:marBottom w:val="0"/>
                                  <w:divBdr>
                                    <w:top w:val="none" w:sz="0" w:space="0" w:color="auto"/>
                                    <w:left w:val="none" w:sz="0" w:space="0" w:color="auto"/>
                                    <w:bottom w:val="none" w:sz="0" w:space="0" w:color="auto"/>
                                    <w:right w:val="none" w:sz="0" w:space="0" w:color="auto"/>
                                  </w:divBdr>
                                  <w:divsChild>
                                    <w:div w:id="1452016004">
                                      <w:marLeft w:val="0"/>
                                      <w:marRight w:val="0"/>
                                      <w:marTop w:val="0"/>
                                      <w:marBottom w:val="0"/>
                                      <w:divBdr>
                                        <w:top w:val="none" w:sz="0" w:space="0" w:color="auto"/>
                                        <w:left w:val="none" w:sz="0" w:space="0" w:color="auto"/>
                                        <w:bottom w:val="none" w:sz="0" w:space="0" w:color="auto"/>
                                        <w:right w:val="none" w:sz="0" w:space="0" w:color="auto"/>
                                      </w:divBdr>
                                      <w:divsChild>
                                        <w:div w:id="20266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369220">
      <w:bodyDiv w:val="1"/>
      <w:marLeft w:val="0"/>
      <w:marRight w:val="0"/>
      <w:marTop w:val="0"/>
      <w:marBottom w:val="0"/>
      <w:divBdr>
        <w:top w:val="none" w:sz="0" w:space="0" w:color="auto"/>
        <w:left w:val="none" w:sz="0" w:space="0" w:color="auto"/>
        <w:bottom w:val="none" w:sz="0" w:space="0" w:color="auto"/>
        <w:right w:val="none" w:sz="0" w:space="0" w:color="auto"/>
      </w:divBdr>
      <w:divsChild>
        <w:div w:id="1113669152">
          <w:marLeft w:val="0"/>
          <w:marRight w:val="0"/>
          <w:marTop w:val="0"/>
          <w:marBottom w:val="0"/>
          <w:divBdr>
            <w:top w:val="none" w:sz="0" w:space="0" w:color="auto"/>
            <w:left w:val="none" w:sz="0" w:space="0" w:color="auto"/>
            <w:bottom w:val="none" w:sz="0" w:space="0" w:color="auto"/>
            <w:right w:val="none" w:sz="0" w:space="0" w:color="auto"/>
          </w:divBdr>
        </w:div>
        <w:div w:id="2025861304">
          <w:marLeft w:val="0"/>
          <w:marRight w:val="0"/>
          <w:marTop w:val="0"/>
          <w:marBottom w:val="0"/>
          <w:divBdr>
            <w:top w:val="none" w:sz="0" w:space="0" w:color="auto"/>
            <w:left w:val="none" w:sz="0" w:space="0" w:color="auto"/>
            <w:bottom w:val="none" w:sz="0" w:space="0" w:color="auto"/>
            <w:right w:val="none" w:sz="0" w:space="0" w:color="auto"/>
          </w:divBdr>
        </w:div>
      </w:divsChild>
    </w:div>
    <w:div w:id="451750629">
      <w:bodyDiv w:val="1"/>
      <w:marLeft w:val="0"/>
      <w:marRight w:val="0"/>
      <w:marTop w:val="0"/>
      <w:marBottom w:val="0"/>
      <w:divBdr>
        <w:top w:val="none" w:sz="0" w:space="0" w:color="auto"/>
        <w:left w:val="none" w:sz="0" w:space="0" w:color="auto"/>
        <w:bottom w:val="none" w:sz="0" w:space="0" w:color="auto"/>
        <w:right w:val="none" w:sz="0" w:space="0" w:color="auto"/>
      </w:divBdr>
      <w:divsChild>
        <w:div w:id="438916436">
          <w:marLeft w:val="0"/>
          <w:marRight w:val="0"/>
          <w:marTop w:val="0"/>
          <w:marBottom w:val="0"/>
          <w:divBdr>
            <w:top w:val="none" w:sz="0" w:space="0" w:color="auto"/>
            <w:left w:val="none" w:sz="0" w:space="0" w:color="auto"/>
            <w:bottom w:val="none" w:sz="0" w:space="0" w:color="auto"/>
            <w:right w:val="none" w:sz="0" w:space="0" w:color="auto"/>
          </w:divBdr>
          <w:divsChild>
            <w:div w:id="2099868510">
              <w:marLeft w:val="0"/>
              <w:marRight w:val="0"/>
              <w:marTop w:val="0"/>
              <w:marBottom w:val="0"/>
              <w:divBdr>
                <w:top w:val="none" w:sz="0" w:space="0" w:color="auto"/>
                <w:left w:val="none" w:sz="0" w:space="0" w:color="auto"/>
                <w:bottom w:val="none" w:sz="0" w:space="0" w:color="auto"/>
                <w:right w:val="none" w:sz="0" w:space="0" w:color="auto"/>
              </w:divBdr>
              <w:divsChild>
                <w:div w:id="1418166161">
                  <w:marLeft w:val="0"/>
                  <w:marRight w:val="-6084"/>
                  <w:marTop w:val="0"/>
                  <w:marBottom w:val="0"/>
                  <w:divBdr>
                    <w:top w:val="none" w:sz="0" w:space="0" w:color="auto"/>
                    <w:left w:val="none" w:sz="0" w:space="0" w:color="auto"/>
                    <w:bottom w:val="none" w:sz="0" w:space="0" w:color="auto"/>
                    <w:right w:val="none" w:sz="0" w:space="0" w:color="auto"/>
                  </w:divBdr>
                  <w:divsChild>
                    <w:div w:id="886377939">
                      <w:marLeft w:val="0"/>
                      <w:marRight w:val="5844"/>
                      <w:marTop w:val="0"/>
                      <w:marBottom w:val="0"/>
                      <w:divBdr>
                        <w:top w:val="none" w:sz="0" w:space="0" w:color="auto"/>
                        <w:left w:val="none" w:sz="0" w:space="0" w:color="auto"/>
                        <w:bottom w:val="none" w:sz="0" w:space="0" w:color="auto"/>
                        <w:right w:val="none" w:sz="0" w:space="0" w:color="auto"/>
                      </w:divBdr>
                      <w:divsChild>
                        <w:div w:id="1459452157">
                          <w:marLeft w:val="0"/>
                          <w:marRight w:val="0"/>
                          <w:marTop w:val="0"/>
                          <w:marBottom w:val="0"/>
                          <w:divBdr>
                            <w:top w:val="none" w:sz="0" w:space="0" w:color="auto"/>
                            <w:left w:val="none" w:sz="0" w:space="0" w:color="auto"/>
                            <w:bottom w:val="none" w:sz="0" w:space="0" w:color="auto"/>
                            <w:right w:val="none" w:sz="0" w:space="0" w:color="auto"/>
                          </w:divBdr>
                          <w:divsChild>
                            <w:div w:id="1084574220">
                              <w:marLeft w:val="0"/>
                              <w:marRight w:val="0"/>
                              <w:marTop w:val="120"/>
                              <w:marBottom w:val="360"/>
                              <w:divBdr>
                                <w:top w:val="none" w:sz="0" w:space="0" w:color="auto"/>
                                <w:left w:val="none" w:sz="0" w:space="0" w:color="auto"/>
                                <w:bottom w:val="none" w:sz="0" w:space="0" w:color="auto"/>
                                <w:right w:val="none" w:sz="0" w:space="0" w:color="auto"/>
                              </w:divBdr>
                              <w:divsChild>
                                <w:div w:id="766927307">
                                  <w:marLeft w:val="0"/>
                                  <w:marRight w:val="0"/>
                                  <w:marTop w:val="0"/>
                                  <w:marBottom w:val="0"/>
                                  <w:divBdr>
                                    <w:top w:val="none" w:sz="0" w:space="0" w:color="auto"/>
                                    <w:left w:val="none" w:sz="0" w:space="0" w:color="auto"/>
                                    <w:bottom w:val="none" w:sz="0" w:space="0" w:color="auto"/>
                                    <w:right w:val="none" w:sz="0" w:space="0" w:color="auto"/>
                                  </w:divBdr>
                                </w:div>
                                <w:div w:id="1261110589">
                                  <w:marLeft w:val="0"/>
                                  <w:marRight w:val="0"/>
                                  <w:marTop w:val="0"/>
                                  <w:marBottom w:val="0"/>
                                  <w:divBdr>
                                    <w:top w:val="none" w:sz="0" w:space="0" w:color="auto"/>
                                    <w:left w:val="none" w:sz="0" w:space="0" w:color="auto"/>
                                    <w:bottom w:val="none" w:sz="0" w:space="0" w:color="auto"/>
                                    <w:right w:val="none" w:sz="0" w:space="0" w:color="auto"/>
                                  </w:divBdr>
                                </w:div>
                                <w:div w:id="1572737164">
                                  <w:marLeft w:val="0"/>
                                  <w:marRight w:val="0"/>
                                  <w:marTop w:val="0"/>
                                  <w:marBottom w:val="0"/>
                                  <w:divBdr>
                                    <w:top w:val="none" w:sz="0" w:space="0" w:color="auto"/>
                                    <w:left w:val="none" w:sz="0" w:space="0" w:color="auto"/>
                                    <w:bottom w:val="none" w:sz="0" w:space="0" w:color="auto"/>
                                    <w:right w:val="none" w:sz="0" w:space="0" w:color="auto"/>
                                  </w:divBdr>
                                </w:div>
                                <w:div w:id="20570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658944">
      <w:bodyDiv w:val="1"/>
      <w:marLeft w:val="0"/>
      <w:marRight w:val="0"/>
      <w:marTop w:val="0"/>
      <w:marBottom w:val="0"/>
      <w:divBdr>
        <w:top w:val="none" w:sz="0" w:space="0" w:color="auto"/>
        <w:left w:val="none" w:sz="0" w:space="0" w:color="auto"/>
        <w:bottom w:val="none" w:sz="0" w:space="0" w:color="auto"/>
        <w:right w:val="none" w:sz="0" w:space="0" w:color="auto"/>
      </w:divBdr>
      <w:divsChild>
        <w:div w:id="2074542277">
          <w:marLeft w:val="0"/>
          <w:marRight w:val="1"/>
          <w:marTop w:val="0"/>
          <w:marBottom w:val="0"/>
          <w:divBdr>
            <w:top w:val="none" w:sz="0" w:space="0" w:color="auto"/>
            <w:left w:val="none" w:sz="0" w:space="0" w:color="auto"/>
            <w:bottom w:val="none" w:sz="0" w:space="0" w:color="auto"/>
            <w:right w:val="none" w:sz="0" w:space="0" w:color="auto"/>
          </w:divBdr>
          <w:divsChild>
            <w:div w:id="788740313">
              <w:marLeft w:val="0"/>
              <w:marRight w:val="0"/>
              <w:marTop w:val="0"/>
              <w:marBottom w:val="0"/>
              <w:divBdr>
                <w:top w:val="none" w:sz="0" w:space="0" w:color="auto"/>
                <w:left w:val="none" w:sz="0" w:space="0" w:color="auto"/>
                <w:bottom w:val="none" w:sz="0" w:space="0" w:color="auto"/>
                <w:right w:val="none" w:sz="0" w:space="0" w:color="auto"/>
              </w:divBdr>
              <w:divsChild>
                <w:div w:id="28454810">
                  <w:marLeft w:val="0"/>
                  <w:marRight w:val="1"/>
                  <w:marTop w:val="0"/>
                  <w:marBottom w:val="0"/>
                  <w:divBdr>
                    <w:top w:val="none" w:sz="0" w:space="0" w:color="auto"/>
                    <w:left w:val="none" w:sz="0" w:space="0" w:color="auto"/>
                    <w:bottom w:val="none" w:sz="0" w:space="0" w:color="auto"/>
                    <w:right w:val="none" w:sz="0" w:space="0" w:color="auto"/>
                  </w:divBdr>
                  <w:divsChild>
                    <w:div w:id="913927152">
                      <w:marLeft w:val="0"/>
                      <w:marRight w:val="0"/>
                      <w:marTop w:val="0"/>
                      <w:marBottom w:val="0"/>
                      <w:divBdr>
                        <w:top w:val="none" w:sz="0" w:space="0" w:color="auto"/>
                        <w:left w:val="none" w:sz="0" w:space="0" w:color="auto"/>
                        <w:bottom w:val="none" w:sz="0" w:space="0" w:color="auto"/>
                        <w:right w:val="none" w:sz="0" w:space="0" w:color="auto"/>
                      </w:divBdr>
                      <w:divsChild>
                        <w:div w:id="599410361">
                          <w:marLeft w:val="0"/>
                          <w:marRight w:val="0"/>
                          <w:marTop w:val="0"/>
                          <w:marBottom w:val="0"/>
                          <w:divBdr>
                            <w:top w:val="none" w:sz="0" w:space="0" w:color="auto"/>
                            <w:left w:val="none" w:sz="0" w:space="0" w:color="auto"/>
                            <w:bottom w:val="none" w:sz="0" w:space="0" w:color="auto"/>
                            <w:right w:val="none" w:sz="0" w:space="0" w:color="auto"/>
                          </w:divBdr>
                          <w:divsChild>
                            <w:div w:id="2010986094">
                              <w:marLeft w:val="0"/>
                              <w:marRight w:val="0"/>
                              <w:marTop w:val="120"/>
                              <w:marBottom w:val="360"/>
                              <w:divBdr>
                                <w:top w:val="none" w:sz="0" w:space="0" w:color="auto"/>
                                <w:left w:val="none" w:sz="0" w:space="0" w:color="auto"/>
                                <w:bottom w:val="none" w:sz="0" w:space="0" w:color="auto"/>
                                <w:right w:val="none" w:sz="0" w:space="0" w:color="auto"/>
                              </w:divBdr>
                              <w:divsChild>
                                <w:div w:id="194932549">
                                  <w:marLeft w:val="0"/>
                                  <w:marRight w:val="0"/>
                                  <w:marTop w:val="0"/>
                                  <w:marBottom w:val="0"/>
                                  <w:divBdr>
                                    <w:top w:val="none" w:sz="0" w:space="0" w:color="auto"/>
                                    <w:left w:val="none" w:sz="0" w:space="0" w:color="auto"/>
                                    <w:bottom w:val="none" w:sz="0" w:space="0" w:color="auto"/>
                                    <w:right w:val="none" w:sz="0" w:space="0" w:color="auto"/>
                                  </w:divBdr>
                                </w:div>
                                <w:div w:id="1590309630">
                                  <w:marLeft w:val="0"/>
                                  <w:marRight w:val="0"/>
                                  <w:marTop w:val="0"/>
                                  <w:marBottom w:val="0"/>
                                  <w:divBdr>
                                    <w:top w:val="none" w:sz="0" w:space="0" w:color="auto"/>
                                    <w:left w:val="none" w:sz="0" w:space="0" w:color="auto"/>
                                    <w:bottom w:val="none" w:sz="0" w:space="0" w:color="auto"/>
                                    <w:right w:val="none" w:sz="0" w:space="0" w:color="auto"/>
                                  </w:divBdr>
                                </w:div>
                                <w:div w:id="1104884295">
                                  <w:marLeft w:val="0"/>
                                  <w:marRight w:val="0"/>
                                  <w:marTop w:val="0"/>
                                  <w:marBottom w:val="0"/>
                                  <w:divBdr>
                                    <w:top w:val="none" w:sz="0" w:space="0" w:color="auto"/>
                                    <w:left w:val="none" w:sz="0" w:space="0" w:color="auto"/>
                                    <w:bottom w:val="none" w:sz="0" w:space="0" w:color="auto"/>
                                    <w:right w:val="none" w:sz="0" w:space="0" w:color="auto"/>
                                  </w:divBdr>
                                </w:div>
                                <w:div w:id="347759689">
                                  <w:marLeft w:val="0"/>
                                  <w:marRight w:val="0"/>
                                  <w:marTop w:val="0"/>
                                  <w:marBottom w:val="0"/>
                                  <w:divBdr>
                                    <w:top w:val="none" w:sz="0" w:space="0" w:color="auto"/>
                                    <w:left w:val="none" w:sz="0" w:space="0" w:color="auto"/>
                                    <w:bottom w:val="none" w:sz="0" w:space="0" w:color="auto"/>
                                    <w:right w:val="none" w:sz="0" w:space="0" w:color="auto"/>
                                  </w:divBdr>
                                  <w:divsChild>
                                    <w:div w:id="16101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381898">
      <w:bodyDiv w:val="1"/>
      <w:marLeft w:val="0"/>
      <w:marRight w:val="0"/>
      <w:marTop w:val="0"/>
      <w:marBottom w:val="0"/>
      <w:divBdr>
        <w:top w:val="none" w:sz="0" w:space="0" w:color="auto"/>
        <w:left w:val="none" w:sz="0" w:space="0" w:color="auto"/>
        <w:bottom w:val="none" w:sz="0" w:space="0" w:color="auto"/>
        <w:right w:val="none" w:sz="0" w:space="0" w:color="auto"/>
      </w:divBdr>
      <w:divsChild>
        <w:div w:id="1703434947">
          <w:marLeft w:val="0"/>
          <w:marRight w:val="1"/>
          <w:marTop w:val="0"/>
          <w:marBottom w:val="0"/>
          <w:divBdr>
            <w:top w:val="none" w:sz="0" w:space="0" w:color="auto"/>
            <w:left w:val="none" w:sz="0" w:space="0" w:color="auto"/>
            <w:bottom w:val="none" w:sz="0" w:space="0" w:color="auto"/>
            <w:right w:val="none" w:sz="0" w:space="0" w:color="auto"/>
          </w:divBdr>
          <w:divsChild>
            <w:div w:id="1588733430">
              <w:marLeft w:val="0"/>
              <w:marRight w:val="0"/>
              <w:marTop w:val="0"/>
              <w:marBottom w:val="0"/>
              <w:divBdr>
                <w:top w:val="none" w:sz="0" w:space="0" w:color="auto"/>
                <w:left w:val="none" w:sz="0" w:space="0" w:color="auto"/>
                <w:bottom w:val="none" w:sz="0" w:space="0" w:color="auto"/>
                <w:right w:val="none" w:sz="0" w:space="0" w:color="auto"/>
              </w:divBdr>
              <w:divsChild>
                <w:div w:id="577712020">
                  <w:marLeft w:val="0"/>
                  <w:marRight w:val="1"/>
                  <w:marTop w:val="0"/>
                  <w:marBottom w:val="0"/>
                  <w:divBdr>
                    <w:top w:val="none" w:sz="0" w:space="0" w:color="auto"/>
                    <w:left w:val="none" w:sz="0" w:space="0" w:color="auto"/>
                    <w:bottom w:val="none" w:sz="0" w:space="0" w:color="auto"/>
                    <w:right w:val="none" w:sz="0" w:space="0" w:color="auto"/>
                  </w:divBdr>
                  <w:divsChild>
                    <w:div w:id="1499348887">
                      <w:marLeft w:val="0"/>
                      <w:marRight w:val="0"/>
                      <w:marTop w:val="0"/>
                      <w:marBottom w:val="0"/>
                      <w:divBdr>
                        <w:top w:val="none" w:sz="0" w:space="0" w:color="auto"/>
                        <w:left w:val="none" w:sz="0" w:space="0" w:color="auto"/>
                        <w:bottom w:val="none" w:sz="0" w:space="0" w:color="auto"/>
                        <w:right w:val="none" w:sz="0" w:space="0" w:color="auto"/>
                      </w:divBdr>
                      <w:divsChild>
                        <w:div w:id="1628272147">
                          <w:marLeft w:val="0"/>
                          <w:marRight w:val="0"/>
                          <w:marTop w:val="0"/>
                          <w:marBottom w:val="0"/>
                          <w:divBdr>
                            <w:top w:val="none" w:sz="0" w:space="0" w:color="auto"/>
                            <w:left w:val="none" w:sz="0" w:space="0" w:color="auto"/>
                            <w:bottom w:val="none" w:sz="0" w:space="0" w:color="auto"/>
                            <w:right w:val="none" w:sz="0" w:space="0" w:color="auto"/>
                          </w:divBdr>
                          <w:divsChild>
                            <w:div w:id="1604454993">
                              <w:marLeft w:val="0"/>
                              <w:marRight w:val="0"/>
                              <w:marTop w:val="120"/>
                              <w:marBottom w:val="360"/>
                              <w:divBdr>
                                <w:top w:val="none" w:sz="0" w:space="0" w:color="auto"/>
                                <w:left w:val="none" w:sz="0" w:space="0" w:color="auto"/>
                                <w:bottom w:val="none" w:sz="0" w:space="0" w:color="auto"/>
                                <w:right w:val="none" w:sz="0" w:space="0" w:color="auto"/>
                              </w:divBdr>
                              <w:divsChild>
                                <w:div w:id="1610548100">
                                  <w:marLeft w:val="0"/>
                                  <w:marRight w:val="0"/>
                                  <w:marTop w:val="0"/>
                                  <w:marBottom w:val="0"/>
                                  <w:divBdr>
                                    <w:top w:val="none" w:sz="0" w:space="0" w:color="auto"/>
                                    <w:left w:val="none" w:sz="0" w:space="0" w:color="auto"/>
                                    <w:bottom w:val="none" w:sz="0" w:space="0" w:color="auto"/>
                                    <w:right w:val="none" w:sz="0" w:space="0" w:color="auto"/>
                                  </w:divBdr>
                                </w:div>
                                <w:div w:id="1903178878">
                                  <w:marLeft w:val="0"/>
                                  <w:marRight w:val="0"/>
                                  <w:marTop w:val="0"/>
                                  <w:marBottom w:val="0"/>
                                  <w:divBdr>
                                    <w:top w:val="none" w:sz="0" w:space="0" w:color="auto"/>
                                    <w:left w:val="none" w:sz="0" w:space="0" w:color="auto"/>
                                    <w:bottom w:val="none" w:sz="0" w:space="0" w:color="auto"/>
                                    <w:right w:val="none" w:sz="0" w:space="0" w:color="auto"/>
                                  </w:divBdr>
                                </w:div>
                                <w:div w:id="1815681490">
                                  <w:marLeft w:val="0"/>
                                  <w:marRight w:val="0"/>
                                  <w:marTop w:val="0"/>
                                  <w:marBottom w:val="0"/>
                                  <w:divBdr>
                                    <w:top w:val="none" w:sz="0" w:space="0" w:color="auto"/>
                                    <w:left w:val="none" w:sz="0" w:space="0" w:color="auto"/>
                                    <w:bottom w:val="none" w:sz="0" w:space="0" w:color="auto"/>
                                    <w:right w:val="none" w:sz="0" w:space="0" w:color="auto"/>
                                  </w:divBdr>
                                </w:div>
                                <w:div w:id="557858316">
                                  <w:marLeft w:val="0"/>
                                  <w:marRight w:val="0"/>
                                  <w:marTop w:val="0"/>
                                  <w:marBottom w:val="0"/>
                                  <w:divBdr>
                                    <w:top w:val="none" w:sz="0" w:space="0" w:color="auto"/>
                                    <w:left w:val="none" w:sz="0" w:space="0" w:color="auto"/>
                                    <w:bottom w:val="none" w:sz="0" w:space="0" w:color="auto"/>
                                    <w:right w:val="none" w:sz="0" w:space="0" w:color="auto"/>
                                  </w:divBdr>
                                  <w:divsChild>
                                    <w:div w:id="6035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044947">
      <w:bodyDiv w:val="1"/>
      <w:marLeft w:val="0"/>
      <w:marRight w:val="0"/>
      <w:marTop w:val="0"/>
      <w:marBottom w:val="0"/>
      <w:divBdr>
        <w:top w:val="none" w:sz="0" w:space="0" w:color="auto"/>
        <w:left w:val="none" w:sz="0" w:space="0" w:color="auto"/>
        <w:bottom w:val="none" w:sz="0" w:space="0" w:color="auto"/>
        <w:right w:val="none" w:sz="0" w:space="0" w:color="auto"/>
      </w:divBdr>
      <w:divsChild>
        <w:div w:id="976647170">
          <w:marLeft w:val="0"/>
          <w:marRight w:val="0"/>
          <w:marTop w:val="0"/>
          <w:marBottom w:val="0"/>
          <w:divBdr>
            <w:top w:val="none" w:sz="0" w:space="0" w:color="auto"/>
            <w:left w:val="none" w:sz="0" w:space="0" w:color="auto"/>
            <w:bottom w:val="none" w:sz="0" w:space="0" w:color="auto"/>
            <w:right w:val="none" w:sz="0" w:space="0" w:color="auto"/>
          </w:divBdr>
          <w:divsChild>
            <w:div w:id="1160661455">
              <w:marLeft w:val="0"/>
              <w:marRight w:val="0"/>
              <w:marTop w:val="0"/>
              <w:marBottom w:val="0"/>
              <w:divBdr>
                <w:top w:val="none" w:sz="0" w:space="0" w:color="auto"/>
                <w:left w:val="none" w:sz="0" w:space="0" w:color="auto"/>
                <w:bottom w:val="none" w:sz="0" w:space="0" w:color="auto"/>
                <w:right w:val="none" w:sz="0" w:space="0" w:color="auto"/>
              </w:divBdr>
              <w:divsChild>
                <w:div w:id="1101756756">
                  <w:marLeft w:val="0"/>
                  <w:marRight w:val="-6084"/>
                  <w:marTop w:val="0"/>
                  <w:marBottom w:val="0"/>
                  <w:divBdr>
                    <w:top w:val="none" w:sz="0" w:space="0" w:color="auto"/>
                    <w:left w:val="none" w:sz="0" w:space="0" w:color="auto"/>
                    <w:bottom w:val="none" w:sz="0" w:space="0" w:color="auto"/>
                    <w:right w:val="none" w:sz="0" w:space="0" w:color="auto"/>
                  </w:divBdr>
                  <w:divsChild>
                    <w:div w:id="875461349">
                      <w:marLeft w:val="0"/>
                      <w:marRight w:val="5844"/>
                      <w:marTop w:val="0"/>
                      <w:marBottom w:val="0"/>
                      <w:divBdr>
                        <w:top w:val="none" w:sz="0" w:space="0" w:color="auto"/>
                        <w:left w:val="none" w:sz="0" w:space="0" w:color="auto"/>
                        <w:bottom w:val="none" w:sz="0" w:space="0" w:color="auto"/>
                        <w:right w:val="none" w:sz="0" w:space="0" w:color="auto"/>
                      </w:divBdr>
                      <w:divsChild>
                        <w:div w:id="1547402116">
                          <w:marLeft w:val="0"/>
                          <w:marRight w:val="0"/>
                          <w:marTop w:val="0"/>
                          <w:marBottom w:val="0"/>
                          <w:divBdr>
                            <w:top w:val="none" w:sz="0" w:space="0" w:color="auto"/>
                            <w:left w:val="none" w:sz="0" w:space="0" w:color="auto"/>
                            <w:bottom w:val="none" w:sz="0" w:space="0" w:color="auto"/>
                            <w:right w:val="none" w:sz="0" w:space="0" w:color="auto"/>
                          </w:divBdr>
                          <w:divsChild>
                            <w:div w:id="595401492">
                              <w:marLeft w:val="0"/>
                              <w:marRight w:val="0"/>
                              <w:marTop w:val="120"/>
                              <w:marBottom w:val="360"/>
                              <w:divBdr>
                                <w:top w:val="none" w:sz="0" w:space="0" w:color="auto"/>
                                <w:left w:val="none" w:sz="0" w:space="0" w:color="auto"/>
                                <w:bottom w:val="none" w:sz="0" w:space="0" w:color="auto"/>
                                <w:right w:val="none" w:sz="0" w:space="0" w:color="auto"/>
                              </w:divBdr>
                              <w:divsChild>
                                <w:div w:id="1099327311">
                                  <w:marLeft w:val="0"/>
                                  <w:marRight w:val="0"/>
                                  <w:marTop w:val="0"/>
                                  <w:marBottom w:val="0"/>
                                  <w:divBdr>
                                    <w:top w:val="none" w:sz="0" w:space="0" w:color="auto"/>
                                    <w:left w:val="none" w:sz="0" w:space="0" w:color="auto"/>
                                    <w:bottom w:val="none" w:sz="0" w:space="0" w:color="auto"/>
                                    <w:right w:val="none" w:sz="0" w:space="0" w:color="auto"/>
                                  </w:divBdr>
                                </w:div>
                                <w:div w:id="1541236975">
                                  <w:marLeft w:val="0"/>
                                  <w:marRight w:val="0"/>
                                  <w:marTop w:val="0"/>
                                  <w:marBottom w:val="0"/>
                                  <w:divBdr>
                                    <w:top w:val="none" w:sz="0" w:space="0" w:color="auto"/>
                                    <w:left w:val="none" w:sz="0" w:space="0" w:color="auto"/>
                                    <w:bottom w:val="none" w:sz="0" w:space="0" w:color="auto"/>
                                    <w:right w:val="none" w:sz="0" w:space="0" w:color="auto"/>
                                  </w:divBdr>
                                </w:div>
                                <w:div w:id="1581475858">
                                  <w:marLeft w:val="0"/>
                                  <w:marRight w:val="0"/>
                                  <w:marTop w:val="0"/>
                                  <w:marBottom w:val="0"/>
                                  <w:divBdr>
                                    <w:top w:val="none" w:sz="0" w:space="0" w:color="auto"/>
                                    <w:left w:val="none" w:sz="0" w:space="0" w:color="auto"/>
                                    <w:bottom w:val="none" w:sz="0" w:space="0" w:color="auto"/>
                                    <w:right w:val="none" w:sz="0" w:space="0" w:color="auto"/>
                                  </w:divBdr>
                                </w:div>
                                <w:div w:id="20225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632584">
      <w:bodyDiv w:val="1"/>
      <w:marLeft w:val="0"/>
      <w:marRight w:val="0"/>
      <w:marTop w:val="0"/>
      <w:marBottom w:val="0"/>
      <w:divBdr>
        <w:top w:val="none" w:sz="0" w:space="0" w:color="auto"/>
        <w:left w:val="none" w:sz="0" w:space="0" w:color="auto"/>
        <w:bottom w:val="none" w:sz="0" w:space="0" w:color="auto"/>
        <w:right w:val="none" w:sz="0" w:space="0" w:color="auto"/>
      </w:divBdr>
      <w:divsChild>
        <w:div w:id="428233728">
          <w:marLeft w:val="0"/>
          <w:marRight w:val="0"/>
          <w:marTop w:val="0"/>
          <w:marBottom w:val="0"/>
          <w:divBdr>
            <w:top w:val="none" w:sz="0" w:space="0" w:color="auto"/>
            <w:left w:val="none" w:sz="0" w:space="0" w:color="auto"/>
            <w:bottom w:val="none" w:sz="0" w:space="0" w:color="auto"/>
            <w:right w:val="none" w:sz="0" w:space="0" w:color="auto"/>
          </w:divBdr>
        </w:div>
        <w:div w:id="891233770">
          <w:marLeft w:val="0"/>
          <w:marRight w:val="0"/>
          <w:marTop w:val="0"/>
          <w:marBottom w:val="0"/>
          <w:divBdr>
            <w:top w:val="none" w:sz="0" w:space="0" w:color="auto"/>
            <w:left w:val="none" w:sz="0" w:space="0" w:color="auto"/>
            <w:bottom w:val="none" w:sz="0" w:space="0" w:color="auto"/>
            <w:right w:val="none" w:sz="0" w:space="0" w:color="auto"/>
          </w:divBdr>
        </w:div>
      </w:divsChild>
    </w:div>
    <w:div w:id="469172576">
      <w:bodyDiv w:val="1"/>
      <w:marLeft w:val="0"/>
      <w:marRight w:val="0"/>
      <w:marTop w:val="0"/>
      <w:marBottom w:val="0"/>
      <w:divBdr>
        <w:top w:val="none" w:sz="0" w:space="0" w:color="auto"/>
        <w:left w:val="none" w:sz="0" w:space="0" w:color="auto"/>
        <w:bottom w:val="none" w:sz="0" w:space="0" w:color="auto"/>
        <w:right w:val="none" w:sz="0" w:space="0" w:color="auto"/>
      </w:divBdr>
      <w:divsChild>
        <w:div w:id="1390420528">
          <w:marLeft w:val="0"/>
          <w:marRight w:val="0"/>
          <w:marTop w:val="0"/>
          <w:marBottom w:val="0"/>
          <w:divBdr>
            <w:top w:val="none" w:sz="0" w:space="0" w:color="auto"/>
            <w:left w:val="none" w:sz="0" w:space="0" w:color="auto"/>
            <w:bottom w:val="none" w:sz="0" w:space="0" w:color="auto"/>
            <w:right w:val="none" w:sz="0" w:space="0" w:color="auto"/>
          </w:divBdr>
          <w:divsChild>
            <w:div w:id="105973769">
              <w:marLeft w:val="0"/>
              <w:marRight w:val="0"/>
              <w:marTop w:val="0"/>
              <w:marBottom w:val="0"/>
              <w:divBdr>
                <w:top w:val="none" w:sz="0" w:space="0" w:color="auto"/>
                <w:left w:val="none" w:sz="0" w:space="0" w:color="auto"/>
                <w:bottom w:val="none" w:sz="0" w:space="0" w:color="auto"/>
                <w:right w:val="none" w:sz="0" w:space="0" w:color="auto"/>
              </w:divBdr>
              <w:divsChild>
                <w:div w:id="546913471">
                  <w:marLeft w:val="0"/>
                  <w:marRight w:val="0"/>
                  <w:marTop w:val="0"/>
                  <w:marBottom w:val="0"/>
                  <w:divBdr>
                    <w:top w:val="none" w:sz="0" w:space="0" w:color="auto"/>
                    <w:left w:val="none" w:sz="0" w:space="0" w:color="auto"/>
                    <w:bottom w:val="none" w:sz="0" w:space="0" w:color="auto"/>
                    <w:right w:val="none" w:sz="0" w:space="0" w:color="auto"/>
                  </w:divBdr>
                  <w:divsChild>
                    <w:div w:id="110128640">
                      <w:marLeft w:val="0"/>
                      <w:marRight w:val="0"/>
                      <w:marTop w:val="0"/>
                      <w:marBottom w:val="0"/>
                      <w:divBdr>
                        <w:top w:val="none" w:sz="0" w:space="0" w:color="auto"/>
                        <w:left w:val="none" w:sz="0" w:space="0" w:color="auto"/>
                        <w:bottom w:val="none" w:sz="0" w:space="0" w:color="auto"/>
                        <w:right w:val="none" w:sz="0" w:space="0" w:color="auto"/>
                      </w:divBdr>
                      <w:divsChild>
                        <w:div w:id="1128082222">
                          <w:marLeft w:val="0"/>
                          <w:marRight w:val="0"/>
                          <w:marTop w:val="0"/>
                          <w:marBottom w:val="0"/>
                          <w:divBdr>
                            <w:top w:val="none" w:sz="0" w:space="0" w:color="auto"/>
                            <w:left w:val="none" w:sz="0" w:space="0" w:color="auto"/>
                            <w:bottom w:val="none" w:sz="0" w:space="0" w:color="auto"/>
                            <w:right w:val="none" w:sz="0" w:space="0" w:color="auto"/>
                          </w:divBdr>
                          <w:divsChild>
                            <w:div w:id="1831167782">
                              <w:marLeft w:val="0"/>
                              <w:marRight w:val="0"/>
                              <w:marTop w:val="0"/>
                              <w:marBottom w:val="0"/>
                              <w:divBdr>
                                <w:top w:val="none" w:sz="0" w:space="0" w:color="auto"/>
                                <w:left w:val="none" w:sz="0" w:space="0" w:color="auto"/>
                                <w:bottom w:val="none" w:sz="0" w:space="0" w:color="auto"/>
                                <w:right w:val="none" w:sz="0" w:space="0" w:color="auto"/>
                              </w:divBdr>
                              <w:divsChild>
                                <w:div w:id="1422529253">
                                  <w:marLeft w:val="0"/>
                                  <w:marRight w:val="0"/>
                                  <w:marTop w:val="0"/>
                                  <w:marBottom w:val="0"/>
                                  <w:divBdr>
                                    <w:top w:val="none" w:sz="0" w:space="0" w:color="auto"/>
                                    <w:left w:val="none" w:sz="0" w:space="0" w:color="auto"/>
                                    <w:bottom w:val="none" w:sz="0" w:space="0" w:color="auto"/>
                                    <w:right w:val="none" w:sz="0" w:space="0" w:color="auto"/>
                                  </w:divBdr>
                                  <w:divsChild>
                                    <w:div w:id="578177574">
                                      <w:marLeft w:val="0"/>
                                      <w:marRight w:val="0"/>
                                      <w:marTop w:val="0"/>
                                      <w:marBottom w:val="0"/>
                                      <w:divBdr>
                                        <w:top w:val="none" w:sz="0" w:space="0" w:color="auto"/>
                                        <w:left w:val="none" w:sz="0" w:space="0" w:color="auto"/>
                                        <w:bottom w:val="none" w:sz="0" w:space="0" w:color="auto"/>
                                        <w:right w:val="none" w:sz="0" w:space="0" w:color="auto"/>
                                      </w:divBdr>
                                    </w:div>
                                    <w:div w:id="812255598">
                                      <w:marLeft w:val="0"/>
                                      <w:marRight w:val="0"/>
                                      <w:marTop w:val="0"/>
                                      <w:marBottom w:val="0"/>
                                      <w:divBdr>
                                        <w:top w:val="none" w:sz="0" w:space="0" w:color="auto"/>
                                        <w:left w:val="none" w:sz="0" w:space="0" w:color="auto"/>
                                        <w:bottom w:val="none" w:sz="0" w:space="0" w:color="auto"/>
                                        <w:right w:val="none" w:sz="0" w:space="0" w:color="auto"/>
                                      </w:divBdr>
                                    </w:div>
                                    <w:div w:id="920872995">
                                      <w:marLeft w:val="0"/>
                                      <w:marRight w:val="0"/>
                                      <w:marTop w:val="0"/>
                                      <w:marBottom w:val="0"/>
                                      <w:divBdr>
                                        <w:top w:val="none" w:sz="0" w:space="0" w:color="auto"/>
                                        <w:left w:val="none" w:sz="0" w:space="0" w:color="auto"/>
                                        <w:bottom w:val="none" w:sz="0" w:space="0" w:color="auto"/>
                                        <w:right w:val="none" w:sz="0" w:space="0" w:color="auto"/>
                                      </w:divBdr>
                                    </w:div>
                                    <w:div w:id="15092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597613">
      <w:bodyDiv w:val="1"/>
      <w:marLeft w:val="0"/>
      <w:marRight w:val="0"/>
      <w:marTop w:val="0"/>
      <w:marBottom w:val="0"/>
      <w:divBdr>
        <w:top w:val="none" w:sz="0" w:space="0" w:color="auto"/>
        <w:left w:val="none" w:sz="0" w:space="0" w:color="auto"/>
        <w:bottom w:val="none" w:sz="0" w:space="0" w:color="auto"/>
        <w:right w:val="none" w:sz="0" w:space="0" w:color="auto"/>
      </w:divBdr>
      <w:divsChild>
        <w:div w:id="1181580531">
          <w:marLeft w:val="0"/>
          <w:marRight w:val="0"/>
          <w:marTop w:val="0"/>
          <w:marBottom w:val="0"/>
          <w:divBdr>
            <w:top w:val="none" w:sz="0" w:space="0" w:color="auto"/>
            <w:left w:val="none" w:sz="0" w:space="0" w:color="auto"/>
            <w:bottom w:val="none" w:sz="0" w:space="0" w:color="auto"/>
            <w:right w:val="none" w:sz="0" w:space="0" w:color="auto"/>
          </w:divBdr>
          <w:divsChild>
            <w:div w:id="909391300">
              <w:marLeft w:val="0"/>
              <w:marRight w:val="0"/>
              <w:marTop w:val="0"/>
              <w:marBottom w:val="0"/>
              <w:divBdr>
                <w:top w:val="none" w:sz="0" w:space="0" w:color="auto"/>
                <w:left w:val="none" w:sz="0" w:space="0" w:color="auto"/>
                <w:bottom w:val="none" w:sz="0" w:space="0" w:color="auto"/>
                <w:right w:val="none" w:sz="0" w:space="0" w:color="auto"/>
              </w:divBdr>
              <w:divsChild>
                <w:div w:id="923296976">
                  <w:marLeft w:val="0"/>
                  <w:marRight w:val="-6084"/>
                  <w:marTop w:val="0"/>
                  <w:marBottom w:val="0"/>
                  <w:divBdr>
                    <w:top w:val="none" w:sz="0" w:space="0" w:color="auto"/>
                    <w:left w:val="none" w:sz="0" w:space="0" w:color="auto"/>
                    <w:bottom w:val="none" w:sz="0" w:space="0" w:color="auto"/>
                    <w:right w:val="none" w:sz="0" w:space="0" w:color="auto"/>
                  </w:divBdr>
                  <w:divsChild>
                    <w:div w:id="1313026126">
                      <w:marLeft w:val="0"/>
                      <w:marRight w:val="5604"/>
                      <w:marTop w:val="0"/>
                      <w:marBottom w:val="0"/>
                      <w:divBdr>
                        <w:top w:val="none" w:sz="0" w:space="0" w:color="auto"/>
                        <w:left w:val="none" w:sz="0" w:space="0" w:color="auto"/>
                        <w:bottom w:val="none" w:sz="0" w:space="0" w:color="auto"/>
                        <w:right w:val="none" w:sz="0" w:space="0" w:color="auto"/>
                      </w:divBdr>
                      <w:divsChild>
                        <w:div w:id="945314164">
                          <w:marLeft w:val="0"/>
                          <w:marRight w:val="0"/>
                          <w:marTop w:val="0"/>
                          <w:marBottom w:val="0"/>
                          <w:divBdr>
                            <w:top w:val="none" w:sz="0" w:space="0" w:color="auto"/>
                            <w:left w:val="none" w:sz="0" w:space="0" w:color="auto"/>
                            <w:bottom w:val="none" w:sz="0" w:space="0" w:color="auto"/>
                            <w:right w:val="none" w:sz="0" w:space="0" w:color="auto"/>
                          </w:divBdr>
                          <w:divsChild>
                            <w:div w:id="637228823">
                              <w:marLeft w:val="0"/>
                              <w:marRight w:val="0"/>
                              <w:marTop w:val="0"/>
                              <w:marBottom w:val="0"/>
                              <w:divBdr>
                                <w:top w:val="none" w:sz="0" w:space="0" w:color="auto"/>
                                <w:left w:val="none" w:sz="0" w:space="0" w:color="auto"/>
                                <w:bottom w:val="none" w:sz="0" w:space="0" w:color="auto"/>
                                <w:right w:val="none" w:sz="0" w:space="0" w:color="auto"/>
                              </w:divBdr>
                            </w:div>
                            <w:div w:id="1328096153">
                              <w:marLeft w:val="0"/>
                              <w:marRight w:val="0"/>
                              <w:marTop w:val="0"/>
                              <w:marBottom w:val="0"/>
                              <w:divBdr>
                                <w:top w:val="none" w:sz="0" w:space="0" w:color="auto"/>
                                <w:left w:val="none" w:sz="0" w:space="0" w:color="auto"/>
                                <w:bottom w:val="none" w:sz="0" w:space="0" w:color="auto"/>
                                <w:right w:val="none" w:sz="0" w:space="0" w:color="auto"/>
                              </w:divBdr>
                            </w:div>
                            <w:div w:id="1611859407">
                              <w:marLeft w:val="0"/>
                              <w:marRight w:val="0"/>
                              <w:marTop w:val="45"/>
                              <w:marBottom w:val="0"/>
                              <w:divBdr>
                                <w:top w:val="single" w:sz="6" w:space="2" w:color="CCCCCC"/>
                                <w:left w:val="single" w:sz="6" w:space="2" w:color="CCCCCC"/>
                                <w:bottom w:val="single" w:sz="6" w:space="2" w:color="CCCCCC"/>
                                <w:right w:val="single" w:sz="6" w:space="2" w:color="CCCCCC"/>
                              </w:divBdr>
                              <w:divsChild>
                                <w:div w:id="190146516">
                                  <w:marLeft w:val="0"/>
                                  <w:marRight w:val="0"/>
                                  <w:marTop w:val="0"/>
                                  <w:marBottom w:val="0"/>
                                  <w:divBdr>
                                    <w:top w:val="none" w:sz="0" w:space="0" w:color="auto"/>
                                    <w:left w:val="none" w:sz="0" w:space="0" w:color="auto"/>
                                    <w:bottom w:val="none" w:sz="0" w:space="0" w:color="auto"/>
                                    <w:right w:val="none" w:sz="0" w:space="0" w:color="auto"/>
                                  </w:divBdr>
                                </w:div>
                                <w:div w:id="443156290">
                                  <w:marLeft w:val="0"/>
                                  <w:marRight w:val="0"/>
                                  <w:marTop w:val="0"/>
                                  <w:marBottom w:val="0"/>
                                  <w:divBdr>
                                    <w:top w:val="none" w:sz="0" w:space="0" w:color="auto"/>
                                    <w:left w:val="none" w:sz="0" w:space="0" w:color="auto"/>
                                    <w:bottom w:val="none" w:sz="0" w:space="0" w:color="auto"/>
                                    <w:right w:val="none" w:sz="0" w:space="0" w:color="auto"/>
                                  </w:divBdr>
                                  <w:divsChild>
                                    <w:div w:id="167986421">
                                      <w:marLeft w:val="0"/>
                                      <w:marRight w:val="0"/>
                                      <w:marTop w:val="0"/>
                                      <w:marBottom w:val="0"/>
                                      <w:divBdr>
                                        <w:top w:val="none" w:sz="0" w:space="0" w:color="auto"/>
                                        <w:left w:val="none" w:sz="0" w:space="0" w:color="auto"/>
                                        <w:bottom w:val="none" w:sz="0" w:space="0" w:color="auto"/>
                                        <w:right w:val="none" w:sz="0" w:space="0" w:color="auto"/>
                                      </w:divBdr>
                                    </w:div>
                                  </w:divsChild>
                                </w:div>
                                <w:div w:id="1091244362">
                                  <w:marLeft w:val="0"/>
                                  <w:marRight w:val="0"/>
                                  <w:marTop w:val="0"/>
                                  <w:marBottom w:val="0"/>
                                  <w:divBdr>
                                    <w:top w:val="none" w:sz="0" w:space="0" w:color="auto"/>
                                    <w:left w:val="none" w:sz="0" w:space="0" w:color="auto"/>
                                    <w:bottom w:val="none" w:sz="0" w:space="0" w:color="auto"/>
                                    <w:right w:val="none" w:sz="0" w:space="0" w:color="auto"/>
                                  </w:divBdr>
                                </w:div>
                                <w:div w:id="1514565512">
                                  <w:marLeft w:val="0"/>
                                  <w:marRight w:val="0"/>
                                  <w:marTop w:val="0"/>
                                  <w:marBottom w:val="0"/>
                                  <w:divBdr>
                                    <w:top w:val="none" w:sz="0" w:space="0" w:color="auto"/>
                                    <w:left w:val="none" w:sz="0" w:space="0" w:color="auto"/>
                                    <w:bottom w:val="none" w:sz="0" w:space="0" w:color="auto"/>
                                    <w:right w:val="none" w:sz="0" w:space="0" w:color="auto"/>
                                  </w:divBdr>
                                </w:div>
                                <w:div w:id="1577979399">
                                  <w:marLeft w:val="0"/>
                                  <w:marRight w:val="0"/>
                                  <w:marTop w:val="0"/>
                                  <w:marBottom w:val="0"/>
                                  <w:divBdr>
                                    <w:top w:val="none" w:sz="0" w:space="0" w:color="auto"/>
                                    <w:left w:val="none" w:sz="0" w:space="0" w:color="auto"/>
                                    <w:bottom w:val="none" w:sz="0" w:space="0" w:color="auto"/>
                                    <w:right w:val="none" w:sz="0" w:space="0" w:color="auto"/>
                                  </w:divBdr>
                                </w:div>
                                <w:div w:id="20856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40871">
                          <w:marLeft w:val="0"/>
                          <w:marRight w:val="0"/>
                          <w:marTop w:val="0"/>
                          <w:marBottom w:val="0"/>
                          <w:divBdr>
                            <w:top w:val="none" w:sz="0" w:space="0" w:color="auto"/>
                            <w:left w:val="none" w:sz="0" w:space="0" w:color="auto"/>
                            <w:bottom w:val="none" w:sz="0" w:space="0" w:color="auto"/>
                            <w:right w:val="none" w:sz="0" w:space="0" w:color="auto"/>
                          </w:divBdr>
                          <w:divsChild>
                            <w:div w:id="1684552377">
                              <w:marLeft w:val="0"/>
                              <w:marRight w:val="0"/>
                              <w:marTop w:val="0"/>
                              <w:marBottom w:val="0"/>
                              <w:divBdr>
                                <w:top w:val="none" w:sz="0" w:space="0" w:color="auto"/>
                                <w:left w:val="none" w:sz="0" w:space="0" w:color="auto"/>
                                <w:bottom w:val="none" w:sz="0" w:space="0" w:color="auto"/>
                                <w:right w:val="none" w:sz="0" w:space="0" w:color="auto"/>
                              </w:divBdr>
                            </w:div>
                          </w:divsChild>
                        </w:div>
                        <w:div w:id="2108454685">
                          <w:marLeft w:val="0"/>
                          <w:marRight w:val="0"/>
                          <w:marTop w:val="0"/>
                          <w:marBottom w:val="0"/>
                          <w:divBdr>
                            <w:top w:val="none" w:sz="0" w:space="0" w:color="auto"/>
                            <w:left w:val="none" w:sz="0" w:space="0" w:color="auto"/>
                            <w:bottom w:val="none" w:sz="0" w:space="0" w:color="auto"/>
                            <w:right w:val="none" w:sz="0" w:space="0" w:color="auto"/>
                          </w:divBdr>
                          <w:divsChild>
                            <w:div w:id="465438951">
                              <w:marLeft w:val="0"/>
                              <w:marRight w:val="0"/>
                              <w:marTop w:val="120"/>
                              <w:marBottom w:val="360"/>
                              <w:divBdr>
                                <w:top w:val="none" w:sz="0" w:space="0" w:color="auto"/>
                                <w:left w:val="none" w:sz="0" w:space="0" w:color="auto"/>
                                <w:bottom w:val="none" w:sz="0" w:space="0" w:color="auto"/>
                                <w:right w:val="none" w:sz="0" w:space="0" w:color="auto"/>
                              </w:divBdr>
                              <w:divsChild>
                                <w:div w:id="466708995">
                                  <w:marLeft w:val="0"/>
                                  <w:marRight w:val="0"/>
                                  <w:marTop w:val="0"/>
                                  <w:marBottom w:val="0"/>
                                  <w:divBdr>
                                    <w:top w:val="none" w:sz="0" w:space="0" w:color="auto"/>
                                    <w:left w:val="none" w:sz="0" w:space="0" w:color="auto"/>
                                    <w:bottom w:val="none" w:sz="0" w:space="0" w:color="auto"/>
                                    <w:right w:val="none" w:sz="0" w:space="0" w:color="auto"/>
                                  </w:divBdr>
                                </w:div>
                                <w:div w:id="485558862">
                                  <w:marLeft w:val="0"/>
                                  <w:marRight w:val="0"/>
                                  <w:marTop w:val="0"/>
                                  <w:marBottom w:val="0"/>
                                  <w:divBdr>
                                    <w:top w:val="none" w:sz="0" w:space="0" w:color="auto"/>
                                    <w:left w:val="none" w:sz="0" w:space="0" w:color="auto"/>
                                    <w:bottom w:val="none" w:sz="0" w:space="0" w:color="auto"/>
                                    <w:right w:val="none" w:sz="0" w:space="0" w:color="auto"/>
                                  </w:divBdr>
                                </w:div>
                                <w:div w:id="631403052">
                                  <w:marLeft w:val="0"/>
                                  <w:marRight w:val="0"/>
                                  <w:marTop w:val="0"/>
                                  <w:marBottom w:val="0"/>
                                  <w:divBdr>
                                    <w:top w:val="none" w:sz="0" w:space="0" w:color="auto"/>
                                    <w:left w:val="none" w:sz="0" w:space="0" w:color="auto"/>
                                    <w:bottom w:val="none" w:sz="0" w:space="0" w:color="auto"/>
                                    <w:right w:val="none" w:sz="0" w:space="0" w:color="auto"/>
                                  </w:divBdr>
                                </w:div>
                                <w:div w:id="15629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722270">
      <w:bodyDiv w:val="1"/>
      <w:marLeft w:val="0"/>
      <w:marRight w:val="0"/>
      <w:marTop w:val="0"/>
      <w:marBottom w:val="0"/>
      <w:divBdr>
        <w:top w:val="none" w:sz="0" w:space="0" w:color="auto"/>
        <w:left w:val="none" w:sz="0" w:space="0" w:color="auto"/>
        <w:bottom w:val="none" w:sz="0" w:space="0" w:color="auto"/>
        <w:right w:val="none" w:sz="0" w:space="0" w:color="auto"/>
      </w:divBdr>
      <w:divsChild>
        <w:div w:id="770971740">
          <w:marLeft w:val="0"/>
          <w:marRight w:val="0"/>
          <w:marTop w:val="0"/>
          <w:marBottom w:val="0"/>
          <w:divBdr>
            <w:top w:val="none" w:sz="0" w:space="0" w:color="auto"/>
            <w:left w:val="none" w:sz="0" w:space="0" w:color="auto"/>
            <w:bottom w:val="none" w:sz="0" w:space="0" w:color="auto"/>
            <w:right w:val="none" w:sz="0" w:space="0" w:color="auto"/>
          </w:divBdr>
          <w:divsChild>
            <w:div w:id="734163707">
              <w:marLeft w:val="0"/>
              <w:marRight w:val="0"/>
              <w:marTop w:val="0"/>
              <w:marBottom w:val="0"/>
              <w:divBdr>
                <w:top w:val="none" w:sz="0" w:space="0" w:color="auto"/>
                <w:left w:val="none" w:sz="0" w:space="0" w:color="auto"/>
                <w:bottom w:val="none" w:sz="0" w:space="0" w:color="auto"/>
                <w:right w:val="none" w:sz="0" w:space="0" w:color="auto"/>
              </w:divBdr>
              <w:divsChild>
                <w:div w:id="671762658">
                  <w:marLeft w:val="0"/>
                  <w:marRight w:val="-6084"/>
                  <w:marTop w:val="0"/>
                  <w:marBottom w:val="0"/>
                  <w:divBdr>
                    <w:top w:val="none" w:sz="0" w:space="0" w:color="auto"/>
                    <w:left w:val="none" w:sz="0" w:space="0" w:color="auto"/>
                    <w:bottom w:val="none" w:sz="0" w:space="0" w:color="auto"/>
                    <w:right w:val="none" w:sz="0" w:space="0" w:color="auto"/>
                  </w:divBdr>
                  <w:divsChild>
                    <w:div w:id="370691018">
                      <w:marLeft w:val="0"/>
                      <w:marRight w:val="5604"/>
                      <w:marTop w:val="0"/>
                      <w:marBottom w:val="0"/>
                      <w:divBdr>
                        <w:top w:val="none" w:sz="0" w:space="0" w:color="auto"/>
                        <w:left w:val="none" w:sz="0" w:space="0" w:color="auto"/>
                        <w:bottom w:val="none" w:sz="0" w:space="0" w:color="auto"/>
                        <w:right w:val="none" w:sz="0" w:space="0" w:color="auto"/>
                      </w:divBdr>
                      <w:divsChild>
                        <w:div w:id="659508186">
                          <w:marLeft w:val="0"/>
                          <w:marRight w:val="0"/>
                          <w:marTop w:val="0"/>
                          <w:marBottom w:val="0"/>
                          <w:divBdr>
                            <w:top w:val="none" w:sz="0" w:space="0" w:color="auto"/>
                            <w:left w:val="none" w:sz="0" w:space="0" w:color="auto"/>
                            <w:bottom w:val="none" w:sz="0" w:space="0" w:color="auto"/>
                            <w:right w:val="none" w:sz="0" w:space="0" w:color="auto"/>
                          </w:divBdr>
                          <w:divsChild>
                            <w:div w:id="1350066264">
                              <w:marLeft w:val="0"/>
                              <w:marRight w:val="0"/>
                              <w:marTop w:val="120"/>
                              <w:marBottom w:val="360"/>
                              <w:divBdr>
                                <w:top w:val="none" w:sz="0" w:space="0" w:color="auto"/>
                                <w:left w:val="none" w:sz="0" w:space="0" w:color="auto"/>
                                <w:bottom w:val="none" w:sz="0" w:space="0" w:color="auto"/>
                                <w:right w:val="none" w:sz="0" w:space="0" w:color="auto"/>
                              </w:divBdr>
                              <w:divsChild>
                                <w:div w:id="44764122">
                                  <w:marLeft w:val="0"/>
                                  <w:marRight w:val="0"/>
                                  <w:marTop w:val="0"/>
                                  <w:marBottom w:val="0"/>
                                  <w:divBdr>
                                    <w:top w:val="none" w:sz="0" w:space="0" w:color="auto"/>
                                    <w:left w:val="none" w:sz="0" w:space="0" w:color="auto"/>
                                    <w:bottom w:val="none" w:sz="0" w:space="0" w:color="auto"/>
                                    <w:right w:val="none" w:sz="0" w:space="0" w:color="auto"/>
                                  </w:divBdr>
                                </w:div>
                                <w:div w:id="210580182">
                                  <w:marLeft w:val="0"/>
                                  <w:marRight w:val="0"/>
                                  <w:marTop w:val="0"/>
                                  <w:marBottom w:val="0"/>
                                  <w:divBdr>
                                    <w:top w:val="none" w:sz="0" w:space="0" w:color="auto"/>
                                    <w:left w:val="none" w:sz="0" w:space="0" w:color="auto"/>
                                    <w:bottom w:val="none" w:sz="0" w:space="0" w:color="auto"/>
                                    <w:right w:val="none" w:sz="0" w:space="0" w:color="auto"/>
                                  </w:divBdr>
                                </w:div>
                                <w:div w:id="657999265">
                                  <w:marLeft w:val="0"/>
                                  <w:marRight w:val="0"/>
                                  <w:marTop w:val="0"/>
                                  <w:marBottom w:val="0"/>
                                  <w:divBdr>
                                    <w:top w:val="none" w:sz="0" w:space="0" w:color="auto"/>
                                    <w:left w:val="none" w:sz="0" w:space="0" w:color="auto"/>
                                    <w:bottom w:val="none" w:sz="0" w:space="0" w:color="auto"/>
                                    <w:right w:val="none" w:sz="0" w:space="0" w:color="auto"/>
                                  </w:divBdr>
                                </w:div>
                                <w:div w:id="14149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064076">
      <w:bodyDiv w:val="1"/>
      <w:marLeft w:val="0"/>
      <w:marRight w:val="0"/>
      <w:marTop w:val="0"/>
      <w:marBottom w:val="0"/>
      <w:divBdr>
        <w:top w:val="none" w:sz="0" w:space="0" w:color="auto"/>
        <w:left w:val="none" w:sz="0" w:space="0" w:color="auto"/>
        <w:bottom w:val="none" w:sz="0" w:space="0" w:color="auto"/>
        <w:right w:val="none" w:sz="0" w:space="0" w:color="auto"/>
      </w:divBdr>
      <w:divsChild>
        <w:div w:id="317803259">
          <w:marLeft w:val="0"/>
          <w:marRight w:val="0"/>
          <w:marTop w:val="288"/>
          <w:marBottom w:val="100"/>
          <w:divBdr>
            <w:top w:val="none" w:sz="0" w:space="0" w:color="auto"/>
            <w:left w:val="none" w:sz="0" w:space="0" w:color="auto"/>
            <w:bottom w:val="none" w:sz="0" w:space="0" w:color="auto"/>
            <w:right w:val="none" w:sz="0" w:space="0" w:color="auto"/>
          </w:divBdr>
        </w:div>
      </w:divsChild>
    </w:div>
    <w:div w:id="473109129">
      <w:bodyDiv w:val="1"/>
      <w:marLeft w:val="0"/>
      <w:marRight w:val="0"/>
      <w:marTop w:val="0"/>
      <w:marBottom w:val="0"/>
      <w:divBdr>
        <w:top w:val="none" w:sz="0" w:space="0" w:color="auto"/>
        <w:left w:val="none" w:sz="0" w:space="0" w:color="auto"/>
        <w:bottom w:val="none" w:sz="0" w:space="0" w:color="auto"/>
        <w:right w:val="none" w:sz="0" w:space="0" w:color="auto"/>
      </w:divBdr>
      <w:divsChild>
        <w:div w:id="2085838394">
          <w:marLeft w:val="0"/>
          <w:marRight w:val="0"/>
          <w:marTop w:val="0"/>
          <w:marBottom w:val="0"/>
          <w:divBdr>
            <w:top w:val="none" w:sz="0" w:space="0" w:color="auto"/>
            <w:left w:val="none" w:sz="0" w:space="0" w:color="auto"/>
            <w:bottom w:val="none" w:sz="0" w:space="0" w:color="auto"/>
            <w:right w:val="none" w:sz="0" w:space="0" w:color="auto"/>
          </w:divBdr>
        </w:div>
        <w:div w:id="1896313487">
          <w:marLeft w:val="0"/>
          <w:marRight w:val="0"/>
          <w:marTop w:val="0"/>
          <w:marBottom w:val="0"/>
          <w:divBdr>
            <w:top w:val="none" w:sz="0" w:space="0" w:color="auto"/>
            <w:left w:val="none" w:sz="0" w:space="0" w:color="auto"/>
            <w:bottom w:val="none" w:sz="0" w:space="0" w:color="auto"/>
            <w:right w:val="none" w:sz="0" w:space="0" w:color="auto"/>
          </w:divBdr>
        </w:div>
        <w:div w:id="170411140">
          <w:marLeft w:val="0"/>
          <w:marRight w:val="0"/>
          <w:marTop w:val="0"/>
          <w:marBottom w:val="0"/>
          <w:divBdr>
            <w:top w:val="none" w:sz="0" w:space="0" w:color="auto"/>
            <w:left w:val="none" w:sz="0" w:space="0" w:color="auto"/>
            <w:bottom w:val="none" w:sz="0" w:space="0" w:color="auto"/>
            <w:right w:val="none" w:sz="0" w:space="0" w:color="auto"/>
          </w:divBdr>
        </w:div>
        <w:div w:id="1084381421">
          <w:marLeft w:val="0"/>
          <w:marRight w:val="0"/>
          <w:marTop w:val="0"/>
          <w:marBottom w:val="0"/>
          <w:divBdr>
            <w:top w:val="none" w:sz="0" w:space="0" w:color="auto"/>
            <w:left w:val="none" w:sz="0" w:space="0" w:color="auto"/>
            <w:bottom w:val="none" w:sz="0" w:space="0" w:color="auto"/>
            <w:right w:val="none" w:sz="0" w:space="0" w:color="auto"/>
          </w:divBdr>
          <w:divsChild>
            <w:div w:id="7147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9246">
      <w:bodyDiv w:val="1"/>
      <w:marLeft w:val="0"/>
      <w:marRight w:val="0"/>
      <w:marTop w:val="0"/>
      <w:marBottom w:val="0"/>
      <w:divBdr>
        <w:top w:val="none" w:sz="0" w:space="0" w:color="auto"/>
        <w:left w:val="none" w:sz="0" w:space="0" w:color="auto"/>
        <w:bottom w:val="none" w:sz="0" w:space="0" w:color="auto"/>
        <w:right w:val="none" w:sz="0" w:space="0" w:color="auto"/>
      </w:divBdr>
      <w:divsChild>
        <w:div w:id="1014529650">
          <w:marLeft w:val="0"/>
          <w:marRight w:val="0"/>
          <w:marTop w:val="0"/>
          <w:marBottom w:val="0"/>
          <w:divBdr>
            <w:top w:val="none" w:sz="0" w:space="0" w:color="auto"/>
            <w:left w:val="none" w:sz="0" w:space="0" w:color="auto"/>
            <w:bottom w:val="none" w:sz="0" w:space="0" w:color="auto"/>
            <w:right w:val="none" w:sz="0" w:space="0" w:color="auto"/>
          </w:divBdr>
          <w:divsChild>
            <w:div w:id="129983099">
              <w:marLeft w:val="0"/>
              <w:marRight w:val="0"/>
              <w:marTop w:val="0"/>
              <w:marBottom w:val="0"/>
              <w:divBdr>
                <w:top w:val="none" w:sz="0" w:space="0" w:color="auto"/>
                <w:left w:val="none" w:sz="0" w:space="0" w:color="auto"/>
                <w:bottom w:val="none" w:sz="0" w:space="0" w:color="auto"/>
                <w:right w:val="none" w:sz="0" w:space="0" w:color="auto"/>
              </w:divBdr>
              <w:divsChild>
                <w:div w:id="1205017832">
                  <w:marLeft w:val="0"/>
                  <w:marRight w:val="0"/>
                  <w:marTop w:val="0"/>
                  <w:marBottom w:val="0"/>
                  <w:divBdr>
                    <w:top w:val="none" w:sz="0" w:space="0" w:color="auto"/>
                    <w:left w:val="none" w:sz="0" w:space="0" w:color="auto"/>
                    <w:bottom w:val="none" w:sz="0" w:space="0" w:color="auto"/>
                    <w:right w:val="none" w:sz="0" w:space="0" w:color="auto"/>
                  </w:divBdr>
                  <w:divsChild>
                    <w:div w:id="710426093">
                      <w:marLeft w:val="0"/>
                      <w:marRight w:val="0"/>
                      <w:marTop w:val="0"/>
                      <w:marBottom w:val="0"/>
                      <w:divBdr>
                        <w:top w:val="none" w:sz="0" w:space="0" w:color="auto"/>
                        <w:left w:val="none" w:sz="0" w:space="0" w:color="auto"/>
                        <w:bottom w:val="none" w:sz="0" w:space="0" w:color="auto"/>
                        <w:right w:val="none" w:sz="0" w:space="0" w:color="auto"/>
                      </w:divBdr>
                      <w:divsChild>
                        <w:div w:id="2092237605">
                          <w:marLeft w:val="0"/>
                          <w:marRight w:val="0"/>
                          <w:marTop w:val="0"/>
                          <w:marBottom w:val="0"/>
                          <w:divBdr>
                            <w:top w:val="none" w:sz="0" w:space="0" w:color="auto"/>
                            <w:left w:val="none" w:sz="0" w:space="0" w:color="auto"/>
                            <w:bottom w:val="none" w:sz="0" w:space="0" w:color="auto"/>
                            <w:right w:val="none" w:sz="0" w:space="0" w:color="auto"/>
                          </w:divBdr>
                          <w:divsChild>
                            <w:div w:id="842403157">
                              <w:marLeft w:val="0"/>
                              <w:marRight w:val="0"/>
                              <w:marTop w:val="0"/>
                              <w:marBottom w:val="0"/>
                              <w:divBdr>
                                <w:top w:val="none" w:sz="0" w:space="0" w:color="auto"/>
                                <w:left w:val="none" w:sz="0" w:space="0" w:color="auto"/>
                                <w:bottom w:val="none" w:sz="0" w:space="0" w:color="auto"/>
                                <w:right w:val="none" w:sz="0" w:space="0" w:color="auto"/>
                              </w:divBdr>
                              <w:divsChild>
                                <w:div w:id="1047753847">
                                  <w:marLeft w:val="0"/>
                                  <w:marRight w:val="0"/>
                                  <w:marTop w:val="0"/>
                                  <w:marBottom w:val="0"/>
                                  <w:divBdr>
                                    <w:top w:val="none" w:sz="0" w:space="0" w:color="auto"/>
                                    <w:left w:val="none" w:sz="0" w:space="0" w:color="auto"/>
                                    <w:bottom w:val="none" w:sz="0" w:space="0" w:color="auto"/>
                                    <w:right w:val="none" w:sz="0" w:space="0" w:color="auto"/>
                                  </w:divBdr>
                                  <w:divsChild>
                                    <w:div w:id="1198813651">
                                      <w:marLeft w:val="0"/>
                                      <w:marRight w:val="0"/>
                                      <w:marTop w:val="0"/>
                                      <w:marBottom w:val="0"/>
                                      <w:divBdr>
                                        <w:top w:val="none" w:sz="0" w:space="0" w:color="auto"/>
                                        <w:left w:val="none" w:sz="0" w:space="0" w:color="auto"/>
                                        <w:bottom w:val="none" w:sz="0" w:space="0" w:color="auto"/>
                                        <w:right w:val="none" w:sz="0" w:space="0" w:color="auto"/>
                                      </w:divBdr>
                                    </w:div>
                                    <w:div w:id="1401516101">
                                      <w:marLeft w:val="0"/>
                                      <w:marRight w:val="0"/>
                                      <w:marTop w:val="0"/>
                                      <w:marBottom w:val="0"/>
                                      <w:divBdr>
                                        <w:top w:val="none" w:sz="0" w:space="0" w:color="auto"/>
                                        <w:left w:val="none" w:sz="0" w:space="0" w:color="auto"/>
                                        <w:bottom w:val="none" w:sz="0" w:space="0" w:color="auto"/>
                                        <w:right w:val="none" w:sz="0" w:space="0" w:color="auto"/>
                                      </w:divBdr>
                                    </w:div>
                                    <w:div w:id="1922329120">
                                      <w:marLeft w:val="0"/>
                                      <w:marRight w:val="0"/>
                                      <w:marTop w:val="0"/>
                                      <w:marBottom w:val="0"/>
                                      <w:divBdr>
                                        <w:top w:val="none" w:sz="0" w:space="0" w:color="auto"/>
                                        <w:left w:val="none" w:sz="0" w:space="0" w:color="auto"/>
                                        <w:bottom w:val="none" w:sz="0" w:space="0" w:color="auto"/>
                                        <w:right w:val="none" w:sz="0" w:space="0" w:color="auto"/>
                                      </w:divBdr>
                                    </w:div>
                                    <w:div w:id="21310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765318">
      <w:bodyDiv w:val="1"/>
      <w:marLeft w:val="0"/>
      <w:marRight w:val="0"/>
      <w:marTop w:val="0"/>
      <w:marBottom w:val="0"/>
      <w:divBdr>
        <w:top w:val="none" w:sz="0" w:space="0" w:color="auto"/>
        <w:left w:val="none" w:sz="0" w:space="0" w:color="auto"/>
        <w:bottom w:val="none" w:sz="0" w:space="0" w:color="auto"/>
        <w:right w:val="none" w:sz="0" w:space="0" w:color="auto"/>
      </w:divBdr>
      <w:divsChild>
        <w:div w:id="208105397">
          <w:marLeft w:val="0"/>
          <w:marRight w:val="1"/>
          <w:marTop w:val="0"/>
          <w:marBottom w:val="0"/>
          <w:divBdr>
            <w:top w:val="none" w:sz="0" w:space="0" w:color="auto"/>
            <w:left w:val="none" w:sz="0" w:space="0" w:color="auto"/>
            <w:bottom w:val="none" w:sz="0" w:space="0" w:color="auto"/>
            <w:right w:val="none" w:sz="0" w:space="0" w:color="auto"/>
          </w:divBdr>
          <w:divsChild>
            <w:div w:id="1518229817">
              <w:marLeft w:val="0"/>
              <w:marRight w:val="0"/>
              <w:marTop w:val="0"/>
              <w:marBottom w:val="0"/>
              <w:divBdr>
                <w:top w:val="none" w:sz="0" w:space="0" w:color="auto"/>
                <w:left w:val="none" w:sz="0" w:space="0" w:color="auto"/>
                <w:bottom w:val="none" w:sz="0" w:space="0" w:color="auto"/>
                <w:right w:val="none" w:sz="0" w:space="0" w:color="auto"/>
              </w:divBdr>
              <w:divsChild>
                <w:div w:id="1838424906">
                  <w:marLeft w:val="0"/>
                  <w:marRight w:val="1"/>
                  <w:marTop w:val="0"/>
                  <w:marBottom w:val="0"/>
                  <w:divBdr>
                    <w:top w:val="none" w:sz="0" w:space="0" w:color="auto"/>
                    <w:left w:val="none" w:sz="0" w:space="0" w:color="auto"/>
                    <w:bottom w:val="none" w:sz="0" w:space="0" w:color="auto"/>
                    <w:right w:val="none" w:sz="0" w:space="0" w:color="auto"/>
                  </w:divBdr>
                  <w:divsChild>
                    <w:div w:id="692923037">
                      <w:marLeft w:val="0"/>
                      <w:marRight w:val="0"/>
                      <w:marTop w:val="0"/>
                      <w:marBottom w:val="0"/>
                      <w:divBdr>
                        <w:top w:val="none" w:sz="0" w:space="0" w:color="auto"/>
                        <w:left w:val="none" w:sz="0" w:space="0" w:color="auto"/>
                        <w:bottom w:val="none" w:sz="0" w:space="0" w:color="auto"/>
                        <w:right w:val="none" w:sz="0" w:space="0" w:color="auto"/>
                      </w:divBdr>
                      <w:divsChild>
                        <w:div w:id="1606232818">
                          <w:marLeft w:val="0"/>
                          <w:marRight w:val="0"/>
                          <w:marTop w:val="0"/>
                          <w:marBottom w:val="0"/>
                          <w:divBdr>
                            <w:top w:val="none" w:sz="0" w:space="0" w:color="auto"/>
                            <w:left w:val="none" w:sz="0" w:space="0" w:color="auto"/>
                            <w:bottom w:val="none" w:sz="0" w:space="0" w:color="auto"/>
                            <w:right w:val="none" w:sz="0" w:space="0" w:color="auto"/>
                          </w:divBdr>
                          <w:divsChild>
                            <w:div w:id="281497458">
                              <w:marLeft w:val="0"/>
                              <w:marRight w:val="0"/>
                              <w:marTop w:val="120"/>
                              <w:marBottom w:val="360"/>
                              <w:divBdr>
                                <w:top w:val="none" w:sz="0" w:space="0" w:color="auto"/>
                                <w:left w:val="none" w:sz="0" w:space="0" w:color="auto"/>
                                <w:bottom w:val="none" w:sz="0" w:space="0" w:color="auto"/>
                                <w:right w:val="none" w:sz="0" w:space="0" w:color="auto"/>
                              </w:divBdr>
                              <w:divsChild>
                                <w:div w:id="884296600">
                                  <w:marLeft w:val="0"/>
                                  <w:marRight w:val="0"/>
                                  <w:marTop w:val="0"/>
                                  <w:marBottom w:val="0"/>
                                  <w:divBdr>
                                    <w:top w:val="none" w:sz="0" w:space="0" w:color="auto"/>
                                    <w:left w:val="none" w:sz="0" w:space="0" w:color="auto"/>
                                    <w:bottom w:val="none" w:sz="0" w:space="0" w:color="auto"/>
                                    <w:right w:val="none" w:sz="0" w:space="0" w:color="auto"/>
                                  </w:divBdr>
                                </w:div>
                                <w:div w:id="901913534">
                                  <w:marLeft w:val="0"/>
                                  <w:marRight w:val="0"/>
                                  <w:marTop w:val="0"/>
                                  <w:marBottom w:val="0"/>
                                  <w:divBdr>
                                    <w:top w:val="none" w:sz="0" w:space="0" w:color="auto"/>
                                    <w:left w:val="none" w:sz="0" w:space="0" w:color="auto"/>
                                    <w:bottom w:val="none" w:sz="0" w:space="0" w:color="auto"/>
                                    <w:right w:val="none" w:sz="0" w:space="0" w:color="auto"/>
                                  </w:divBdr>
                                </w:div>
                                <w:div w:id="17317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025820">
      <w:bodyDiv w:val="1"/>
      <w:marLeft w:val="0"/>
      <w:marRight w:val="0"/>
      <w:marTop w:val="0"/>
      <w:marBottom w:val="0"/>
      <w:divBdr>
        <w:top w:val="none" w:sz="0" w:space="0" w:color="auto"/>
        <w:left w:val="none" w:sz="0" w:space="0" w:color="auto"/>
        <w:bottom w:val="none" w:sz="0" w:space="0" w:color="auto"/>
        <w:right w:val="none" w:sz="0" w:space="0" w:color="auto"/>
      </w:divBdr>
      <w:divsChild>
        <w:div w:id="546986627">
          <w:marLeft w:val="0"/>
          <w:marRight w:val="0"/>
          <w:marTop w:val="0"/>
          <w:marBottom w:val="0"/>
          <w:divBdr>
            <w:top w:val="none" w:sz="0" w:space="0" w:color="auto"/>
            <w:left w:val="none" w:sz="0" w:space="0" w:color="auto"/>
            <w:bottom w:val="none" w:sz="0" w:space="0" w:color="auto"/>
            <w:right w:val="none" w:sz="0" w:space="0" w:color="auto"/>
          </w:divBdr>
        </w:div>
        <w:div w:id="1772891141">
          <w:marLeft w:val="0"/>
          <w:marRight w:val="0"/>
          <w:marTop w:val="0"/>
          <w:marBottom w:val="0"/>
          <w:divBdr>
            <w:top w:val="none" w:sz="0" w:space="0" w:color="auto"/>
            <w:left w:val="none" w:sz="0" w:space="0" w:color="auto"/>
            <w:bottom w:val="none" w:sz="0" w:space="0" w:color="auto"/>
            <w:right w:val="none" w:sz="0" w:space="0" w:color="auto"/>
          </w:divBdr>
        </w:div>
        <w:div w:id="1388144774">
          <w:marLeft w:val="0"/>
          <w:marRight w:val="0"/>
          <w:marTop w:val="0"/>
          <w:marBottom w:val="0"/>
          <w:divBdr>
            <w:top w:val="none" w:sz="0" w:space="0" w:color="auto"/>
            <w:left w:val="none" w:sz="0" w:space="0" w:color="auto"/>
            <w:bottom w:val="none" w:sz="0" w:space="0" w:color="auto"/>
            <w:right w:val="none" w:sz="0" w:space="0" w:color="auto"/>
          </w:divBdr>
        </w:div>
        <w:div w:id="1280379165">
          <w:marLeft w:val="0"/>
          <w:marRight w:val="0"/>
          <w:marTop w:val="0"/>
          <w:marBottom w:val="0"/>
          <w:divBdr>
            <w:top w:val="none" w:sz="0" w:space="0" w:color="auto"/>
            <w:left w:val="none" w:sz="0" w:space="0" w:color="auto"/>
            <w:bottom w:val="none" w:sz="0" w:space="0" w:color="auto"/>
            <w:right w:val="none" w:sz="0" w:space="0" w:color="auto"/>
          </w:divBdr>
          <w:divsChild>
            <w:div w:id="20368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242">
      <w:bodyDiv w:val="1"/>
      <w:marLeft w:val="0"/>
      <w:marRight w:val="0"/>
      <w:marTop w:val="0"/>
      <w:marBottom w:val="0"/>
      <w:divBdr>
        <w:top w:val="none" w:sz="0" w:space="0" w:color="auto"/>
        <w:left w:val="none" w:sz="0" w:space="0" w:color="auto"/>
        <w:bottom w:val="none" w:sz="0" w:space="0" w:color="auto"/>
        <w:right w:val="none" w:sz="0" w:space="0" w:color="auto"/>
      </w:divBdr>
      <w:divsChild>
        <w:div w:id="2110155464">
          <w:marLeft w:val="0"/>
          <w:marRight w:val="0"/>
          <w:marTop w:val="0"/>
          <w:marBottom w:val="0"/>
          <w:divBdr>
            <w:top w:val="none" w:sz="0" w:space="0" w:color="auto"/>
            <w:left w:val="none" w:sz="0" w:space="0" w:color="auto"/>
            <w:bottom w:val="none" w:sz="0" w:space="0" w:color="auto"/>
            <w:right w:val="none" w:sz="0" w:space="0" w:color="auto"/>
          </w:divBdr>
        </w:div>
      </w:divsChild>
    </w:div>
    <w:div w:id="483090099">
      <w:bodyDiv w:val="1"/>
      <w:marLeft w:val="0"/>
      <w:marRight w:val="0"/>
      <w:marTop w:val="0"/>
      <w:marBottom w:val="0"/>
      <w:divBdr>
        <w:top w:val="none" w:sz="0" w:space="0" w:color="auto"/>
        <w:left w:val="none" w:sz="0" w:space="0" w:color="auto"/>
        <w:bottom w:val="none" w:sz="0" w:space="0" w:color="auto"/>
        <w:right w:val="none" w:sz="0" w:space="0" w:color="auto"/>
      </w:divBdr>
      <w:divsChild>
        <w:div w:id="1725327995">
          <w:marLeft w:val="0"/>
          <w:marRight w:val="0"/>
          <w:marTop w:val="0"/>
          <w:marBottom w:val="0"/>
          <w:divBdr>
            <w:top w:val="none" w:sz="0" w:space="0" w:color="auto"/>
            <w:left w:val="none" w:sz="0" w:space="0" w:color="auto"/>
            <w:bottom w:val="none" w:sz="0" w:space="0" w:color="auto"/>
            <w:right w:val="none" w:sz="0" w:space="0" w:color="auto"/>
          </w:divBdr>
        </w:div>
      </w:divsChild>
    </w:div>
    <w:div w:id="483590432">
      <w:bodyDiv w:val="1"/>
      <w:marLeft w:val="0"/>
      <w:marRight w:val="0"/>
      <w:marTop w:val="0"/>
      <w:marBottom w:val="0"/>
      <w:divBdr>
        <w:top w:val="none" w:sz="0" w:space="0" w:color="auto"/>
        <w:left w:val="none" w:sz="0" w:space="0" w:color="auto"/>
        <w:bottom w:val="none" w:sz="0" w:space="0" w:color="auto"/>
        <w:right w:val="none" w:sz="0" w:space="0" w:color="auto"/>
      </w:divBdr>
      <w:divsChild>
        <w:div w:id="842282473">
          <w:marLeft w:val="0"/>
          <w:marRight w:val="0"/>
          <w:marTop w:val="0"/>
          <w:marBottom w:val="0"/>
          <w:divBdr>
            <w:top w:val="none" w:sz="0" w:space="0" w:color="auto"/>
            <w:left w:val="none" w:sz="0" w:space="0" w:color="auto"/>
            <w:bottom w:val="none" w:sz="0" w:space="0" w:color="auto"/>
            <w:right w:val="none" w:sz="0" w:space="0" w:color="auto"/>
          </w:divBdr>
        </w:div>
        <w:div w:id="1085876886">
          <w:marLeft w:val="0"/>
          <w:marRight w:val="0"/>
          <w:marTop w:val="0"/>
          <w:marBottom w:val="0"/>
          <w:divBdr>
            <w:top w:val="none" w:sz="0" w:space="0" w:color="auto"/>
            <w:left w:val="none" w:sz="0" w:space="0" w:color="auto"/>
            <w:bottom w:val="none" w:sz="0" w:space="0" w:color="auto"/>
            <w:right w:val="none" w:sz="0" w:space="0" w:color="auto"/>
          </w:divBdr>
        </w:div>
        <w:div w:id="1568497650">
          <w:marLeft w:val="0"/>
          <w:marRight w:val="0"/>
          <w:marTop w:val="0"/>
          <w:marBottom w:val="0"/>
          <w:divBdr>
            <w:top w:val="none" w:sz="0" w:space="0" w:color="auto"/>
            <w:left w:val="none" w:sz="0" w:space="0" w:color="auto"/>
            <w:bottom w:val="none" w:sz="0" w:space="0" w:color="auto"/>
            <w:right w:val="none" w:sz="0" w:space="0" w:color="auto"/>
          </w:divBdr>
        </w:div>
        <w:div w:id="1792168840">
          <w:marLeft w:val="0"/>
          <w:marRight w:val="0"/>
          <w:marTop w:val="0"/>
          <w:marBottom w:val="0"/>
          <w:divBdr>
            <w:top w:val="none" w:sz="0" w:space="0" w:color="auto"/>
            <w:left w:val="none" w:sz="0" w:space="0" w:color="auto"/>
            <w:bottom w:val="none" w:sz="0" w:space="0" w:color="auto"/>
            <w:right w:val="none" w:sz="0" w:space="0" w:color="auto"/>
          </w:divBdr>
          <w:divsChild>
            <w:div w:id="16414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4624">
      <w:bodyDiv w:val="1"/>
      <w:marLeft w:val="0"/>
      <w:marRight w:val="0"/>
      <w:marTop w:val="0"/>
      <w:marBottom w:val="0"/>
      <w:divBdr>
        <w:top w:val="none" w:sz="0" w:space="0" w:color="auto"/>
        <w:left w:val="none" w:sz="0" w:space="0" w:color="auto"/>
        <w:bottom w:val="none" w:sz="0" w:space="0" w:color="auto"/>
        <w:right w:val="none" w:sz="0" w:space="0" w:color="auto"/>
      </w:divBdr>
      <w:divsChild>
        <w:div w:id="195310560">
          <w:marLeft w:val="0"/>
          <w:marRight w:val="0"/>
          <w:marTop w:val="0"/>
          <w:marBottom w:val="0"/>
          <w:divBdr>
            <w:top w:val="none" w:sz="0" w:space="0" w:color="auto"/>
            <w:left w:val="none" w:sz="0" w:space="0" w:color="auto"/>
            <w:bottom w:val="none" w:sz="0" w:space="0" w:color="auto"/>
            <w:right w:val="none" w:sz="0" w:space="0" w:color="auto"/>
          </w:divBdr>
        </w:div>
        <w:div w:id="751897656">
          <w:marLeft w:val="0"/>
          <w:marRight w:val="0"/>
          <w:marTop w:val="0"/>
          <w:marBottom w:val="0"/>
          <w:divBdr>
            <w:top w:val="none" w:sz="0" w:space="0" w:color="auto"/>
            <w:left w:val="none" w:sz="0" w:space="0" w:color="auto"/>
            <w:bottom w:val="none" w:sz="0" w:space="0" w:color="auto"/>
            <w:right w:val="none" w:sz="0" w:space="0" w:color="auto"/>
          </w:divBdr>
        </w:div>
        <w:div w:id="1705253153">
          <w:marLeft w:val="0"/>
          <w:marRight w:val="0"/>
          <w:marTop w:val="0"/>
          <w:marBottom w:val="0"/>
          <w:divBdr>
            <w:top w:val="none" w:sz="0" w:space="0" w:color="auto"/>
            <w:left w:val="none" w:sz="0" w:space="0" w:color="auto"/>
            <w:bottom w:val="none" w:sz="0" w:space="0" w:color="auto"/>
            <w:right w:val="none" w:sz="0" w:space="0" w:color="auto"/>
          </w:divBdr>
          <w:divsChild>
            <w:div w:id="1154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6406">
      <w:bodyDiv w:val="1"/>
      <w:marLeft w:val="0"/>
      <w:marRight w:val="0"/>
      <w:marTop w:val="0"/>
      <w:marBottom w:val="0"/>
      <w:divBdr>
        <w:top w:val="none" w:sz="0" w:space="0" w:color="auto"/>
        <w:left w:val="none" w:sz="0" w:space="0" w:color="auto"/>
        <w:bottom w:val="none" w:sz="0" w:space="0" w:color="auto"/>
        <w:right w:val="none" w:sz="0" w:space="0" w:color="auto"/>
      </w:divBdr>
      <w:divsChild>
        <w:div w:id="1255094533">
          <w:marLeft w:val="0"/>
          <w:marRight w:val="0"/>
          <w:marTop w:val="288"/>
          <w:marBottom w:val="100"/>
          <w:divBdr>
            <w:top w:val="none" w:sz="0" w:space="0" w:color="auto"/>
            <w:left w:val="none" w:sz="0" w:space="0" w:color="auto"/>
            <w:bottom w:val="none" w:sz="0" w:space="0" w:color="auto"/>
            <w:right w:val="none" w:sz="0" w:space="0" w:color="auto"/>
          </w:divBdr>
        </w:div>
      </w:divsChild>
    </w:div>
    <w:div w:id="491332028">
      <w:bodyDiv w:val="1"/>
      <w:marLeft w:val="0"/>
      <w:marRight w:val="0"/>
      <w:marTop w:val="0"/>
      <w:marBottom w:val="0"/>
      <w:divBdr>
        <w:top w:val="none" w:sz="0" w:space="0" w:color="auto"/>
        <w:left w:val="none" w:sz="0" w:space="0" w:color="auto"/>
        <w:bottom w:val="none" w:sz="0" w:space="0" w:color="auto"/>
        <w:right w:val="none" w:sz="0" w:space="0" w:color="auto"/>
      </w:divBdr>
      <w:divsChild>
        <w:div w:id="805321779">
          <w:marLeft w:val="0"/>
          <w:marRight w:val="1"/>
          <w:marTop w:val="0"/>
          <w:marBottom w:val="0"/>
          <w:divBdr>
            <w:top w:val="none" w:sz="0" w:space="0" w:color="auto"/>
            <w:left w:val="none" w:sz="0" w:space="0" w:color="auto"/>
            <w:bottom w:val="none" w:sz="0" w:space="0" w:color="auto"/>
            <w:right w:val="none" w:sz="0" w:space="0" w:color="auto"/>
          </w:divBdr>
          <w:divsChild>
            <w:div w:id="1407875679">
              <w:marLeft w:val="0"/>
              <w:marRight w:val="0"/>
              <w:marTop w:val="0"/>
              <w:marBottom w:val="0"/>
              <w:divBdr>
                <w:top w:val="none" w:sz="0" w:space="0" w:color="auto"/>
                <w:left w:val="none" w:sz="0" w:space="0" w:color="auto"/>
                <w:bottom w:val="none" w:sz="0" w:space="0" w:color="auto"/>
                <w:right w:val="none" w:sz="0" w:space="0" w:color="auto"/>
              </w:divBdr>
              <w:divsChild>
                <w:div w:id="1754277189">
                  <w:marLeft w:val="0"/>
                  <w:marRight w:val="1"/>
                  <w:marTop w:val="0"/>
                  <w:marBottom w:val="0"/>
                  <w:divBdr>
                    <w:top w:val="none" w:sz="0" w:space="0" w:color="auto"/>
                    <w:left w:val="none" w:sz="0" w:space="0" w:color="auto"/>
                    <w:bottom w:val="none" w:sz="0" w:space="0" w:color="auto"/>
                    <w:right w:val="none" w:sz="0" w:space="0" w:color="auto"/>
                  </w:divBdr>
                  <w:divsChild>
                    <w:div w:id="4210638">
                      <w:marLeft w:val="0"/>
                      <w:marRight w:val="0"/>
                      <w:marTop w:val="0"/>
                      <w:marBottom w:val="0"/>
                      <w:divBdr>
                        <w:top w:val="none" w:sz="0" w:space="0" w:color="auto"/>
                        <w:left w:val="none" w:sz="0" w:space="0" w:color="auto"/>
                        <w:bottom w:val="none" w:sz="0" w:space="0" w:color="auto"/>
                        <w:right w:val="none" w:sz="0" w:space="0" w:color="auto"/>
                      </w:divBdr>
                      <w:divsChild>
                        <w:div w:id="831406655">
                          <w:marLeft w:val="0"/>
                          <w:marRight w:val="0"/>
                          <w:marTop w:val="0"/>
                          <w:marBottom w:val="0"/>
                          <w:divBdr>
                            <w:top w:val="none" w:sz="0" w:space="0" w:color="auto"/>
                            <w:left w:val="none" w:sz="0" w:space="0" w:color="auto"/>
                            <w:bottom w:val="none" w:sz="0" w:space="0" w:color="auto"/>
                            <w:right w:val="none" w:sz="0" w:space="0" w:color="auto"/>
                          </w:divBdr>
                          <w:divsChild>
                            <w:div w:id="808402546">
                              <w:marLeft w:val="0"/>
                              <w:marRight w:val="0"/>
                              <w:marTop w:val="120"/>
                              <w:marBottom w:val="360"/>
                              <w:divBdr>
                                <w:top w:val="none" w:sz="0" w:space="0" w:color="auto"/>
                                <w:left w:val="none" w:sz="0" w:space="0" w:color="auto"/>
                                <w:bottom w:val="none" w:sz="0" w:space="0" w:color="auto"/>
                                <w:right w:val="none" w:sz="0" w:space="0" w:color="auto"/>
                              </w:divBdr>
                              <w:divsChild>
                                <w:div w:id="993804035">
                                  <w:marLeft w:val="0"/>
                                  <w:marRight w:val="0"/>
                                  <w:marTop w:val="0"/>
                                  <w:marBottom w:val="0"/>
                                  <w:divBdr>
                                    <w:top w:val="none" w:sz="0" w:space="0" w:color="auto"/>
                                    <w:left w:val="none" w:sz="0" w:space="0" w:color="auto"/>
                                    <w:bottom w:val="none" w:sz="0" w:space="0" w:color="auto"/>
                                    <w:right w:val="none" w:sz="0" w:space="0" w:color="auto"/>
                                  </w:divBdr>
                                </w:div>
                                <w:div w:id="1555891795">
                                  <w:marLeft w:val="0"/>
                                  <w:marRight w:val="0"/>
                                  <w:marTop w:val="0"/>
                                  <w:marBottom w:val="0"/>
                                  <w:divBdr>
                                    <w:top w:val="none" w:sz="0" w:space="0" w:color="auto"/>
                                    <w:left w:val="none" w:sz="0" w:space="0" w:color="auto"/>
                                    <w:bottom w:val="none" w:sz="0" w:space="0" w:color="auto"/>
                                    <w:right w:val="none" w:sz="0" w:space="0" w:color="auto"/>
                                  </w:divBdr>
                                </w:div>
                                <w:div w:id="16621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484178">
      <w:bodyDiv w:val="1"/>
      <w:marLeft w:val="0"/>
      <w:marRight w:val="0"/>
      <w:marTop w:val="0"/>
      <w:marBottom w:val="0"/>
      <w:divBdr>
        <w:top w:val="none" w:sz="0" w:space="0" w:color="auto"/>
        <w:left w:val="none" w:sz="0" w:space="0" w:color="auto"/>
        <w:bottom w:val="none" w:sz="0" w:space="0" w:color="auto"/>
        <w:right w:val="none" w:sz="0" w:space="0" w:color="auto"/>
      </w:divBdr>
      <w:divsChild>
        <w:div w:id="2024091111">
          <w:marLeft w:val="0"/>
          <w:marRight w:val="0"/>
          <w:marTop w:val="0"/>
          <w:marBottom w:val="0"/>
          <w:divBdr>
            <w:top w:val="none" w:sz="0" w:space="0" w:color="auto"/>
            <w:left w:val="none" w:sz="0" w:space="0" w:color="auto"/>
            <w:bottom w:val="none" w:sz="0" w:space="0" w:color="auto"/>
            <w:right w:val="none" w:sz="0" w:space="0" w:color="auto"/>
          </w:divBdr>
          <w:divsChild>
            <w:div w:id="816802486">
              <w:marLeft w:val="0"/>
              <w:marRight w:val="0"/>
              <w:marTop w:val="0"/>
              <w:marBottom w:val="0"/>
              <w:divBdr>
                <w:top w:val="none" w:sz="0" w:space="0" w:color="auto"/>
                <w:left w:val="none" w:sz="0" w:space="0" w:color="auto"/>
                <w:bottom w:val="none" w:sz="0" w:space="0" w:color="auto"/>
                <w:right w:val="none" w:sz="0" w:space="0" w:color="auto"/>
              </w:divBdr>
              <w:divsChild>
                <w:div w:id="640308631">
                  <w:marLeft w:val="0"/>
                  <w:marRight w:val="-6084"/>
                  <w:marTop w:val="0"/>
                  <w:marBottom w:val="0"/>
                  <w:divBdr>
                    <w:top w:val="none" w:sz="0" w:space="0" w:color="auto"/>
                    <w:left w:val="none" w:sz="0" w:space="0" w:color="auto"/>
                    <w:bottom w:val="none" w:sz="0" w:space="0" w:color="auto"/>
                    <w:right w:val="none" w:sz="0" w:space="0" w:color="auto"/>
                  </w:divBdr>
                  <w:divsChild>
                    <w:div w:id="893931346">
                      <w:marLeft w:val="0"/>
                      <w:marRight w:val="5844"/>
                      <w:marTop w:val="0"/>
                      <w:marBottom w:val="0"/>
                      <w:divBdr>
                        <w:top w:val="none" w:sz="0" w:space="0" w:color="auto"/>
                        <w:left w:val="none" w:sz="0" w:space="0" w:color="auto"/>
                        <w:bottom w:val="none" w:sz="0" w:space="0" w:color="auto"/>
                        <w:right w:val="none" w:sz="0" w:space="0" w:color="auto"/>
                      </w:divBdr>
                      <w:divsChild>
                        <w:div w:id="1163012934">
                          <w:marLeft w:val="0"/>
                          <w:marRight w:val="0"/>
                          <w:marTop w:val="0"/>
                          <w:marBottom w:val="0"/>
                          <w:divBdr>
                            <w:top w:val="none" w:sz="0" w:space="0" w:color="auto"/>
                            <w:left w:val="none" w:sz="0" w:space="0" w:color="auto"/>
                            <w:bottom w:val="none" w:sz="0" w:space="0" w:color="auto"/>
                            <w:right w:val="none" w:sz="0" w:space="0" w:color="auto"/>
                          </w:divBdr>
                          <w:divsChild>
                            <w:div w:id="586040560">
                              <w:marLeft w:val="0"/>
                              <w:marRight w:val="0"/>
                              <w:marTop w:val="120"/>
                              <w:marBottom w:val="360"/>
                              <w:divBdr>
                                <w:top w:val="none" w:sz="0" w:space="0" w:color="auto"/>
                                <w:left w:val="none" w:sz="0" w:space="0" w:color="auto"/>
                                <w:bottom w:val="none" w:sz="0" w:space="0" w:color="auto"/>
                                <w:right w:val="none" w:sz="0" w:space="0" w:color="auto"/>
                              </w:divBdr>
                              <w:divsChild>
                                <w:div w:id="67770395">
                                  <w:marLeft w:val="0"/>
                                  <w:marRight w:val="0"/>
                                  <w:marTop w:val="0"/>
                                  <w:marBottom w:val="0"/>
                                  <w:divBdr>
                                    <w:top w:val="none" w:sz="0" w:space="0" w:color="auto"/>
                                    <w:left w:val="none" w:sz="0" w:space="0" w:color="auto"/>
                                    <w:bottom w:val="none" w:sz="0" w:space="0" w:color="auto"/>
                                    <w:right w:val="none" w:sz="0" w:space="0" w:color="auto"/>
                                  </w:divBdr>
                                </w:div>
                                <w:div w:id="404643500">
                                  <w:marLeft w:val="0"/>
                                  <w:marRight w:val="0"/>
                                  <w:marTop w:val="0"/>
                                  <w:marBottom w:val="0"/>
                                  <w:divBdr>
                                    <w:top w:val="none" w:sz="0" w:space="0" w:color="auto"/>
                                    <w:left w:val="none" w:sz="0" w:space="0" w:color="auto"/>
                                    <w:bottom w:val="none" w:sz="0" w:space="0" w:color="auto"/>
                                    <w:right w:val="none" w:sz="0" w:space="0" w:color="auto"/>
                                  </w:divBdr>
                                </w:div>
                                <w:div w:id="420878608">
                                  <w:marLeft w:val="0"/>
                                  <w:marRight w:val="0"/>
                                  <w:marTop w:val="0"/>
                                  <w:marBottom w:val="0"/>
                                  <w:divBdr>
                                    <w:top w:val="none" w:sz="0" w:space="0" w:color="auto"/>
                                    <w:left w:val="none" w:sz="0" w:space="0" w:color="auto"/>
                                    <w:bottom w:val="none" w:sz="0" w:space="0" w:color="auto"/>
                                    <w:right w:val="none" w:sz="0" w:space="0" w:color="auto"/>
                                  </w:divBdr>
                                </w:div>
                                <w:div w:id="14502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606705">
      <w:bodyDiv w:val="1"/>
      <w:marLeft w:val="0"/>
      <w:marRight w:val="0"/>
      <w:marTop w:val="0"/>
      <w:marBottom w:val="0"/>
      <w:divBdr>
        <w:top w:val="none" w:sz="0" w:space="0" w:color="auto"/>
        <w:left w:val="none" w:sz="0" w:space="0" w:color="auto"/>
        <w:bottom w:val="none" w:sz="0" w:space="0" w:color="auto"/>
        <w:right w:val="none" w:sz="0" w:space="0" w:color="auto"/>
      </w:divBdr>
      <w:divsChild>
        <w:div w:id="525482813">
          <w:marLeft w:val="0"/>
          <w:marRight w:val="1"/>
          <w:marTop w:val="0"/>
          <w:marBottom w:val="0"/>
          <w:divBdr>
            <w:top w:val="none" w:sz="0" w:space="0" w:color="auto"/>
            <w:left w:val="none" w:sz="0" w:space="0" w:color="auto"/>
            <w:bottom w:val="none" w:sz="0" w:space="0" w:color="auto"/>
            <w:right w:val="none" w:sz="0" w:space="0" w:color="auto"/>
          </w:divBdr>
          <w:divsChild>
            <w:div w:id="1311330027">
              <w:marLeft w:val="0"/>
              <w:marRight w:val="0"/>
              <w:marTop w:val="0"/>
              <w:marBottom w:val="0"/>
              <w:divBdr>
                <w:top w:val="none" w:sz="0" w:space="0" w:color="auto"/>
                <w:left w:val="none" w:sz="0" w:space="0" w:color="auto"/>
                <w:bottom w:val="none" w:sz="0" w:space="0" w:color="auto"/>
                <w:right w:val="none" w:sz="0" w:space="0" w:color="auto"/>
              </w:divBdr>
              <w:divsChild>
                <w:div w:id="1820920304">
                  <w:marLeft w:val="0"/>
                  <w:marRight w:val="1"/>
                  <w:marTop w:val="0"/>
                  <w:marBottom w:val="0"/>
                  <w:divBdr>
                    <w:top w:val="none" w:sz="0" w:space="0" w:color="auto"/>
                    <w:left w:val="none" w:sz="0" w:space="0" w:color="auto"/>
                    <w:bottom w:val="none" w:sz="0" w:space="0" w:color="auto"/>
                    <w:right w:val="none" w:sz="0" w:space="0" w:color="auto"/>
                  </w:divBdr>
                  <w:divsChild>
                    <w:div w:id="726300096">
                      <w:marLeft w:val="0"/>
                      <w:marRight w:val="0"/>
                      <w:marTop w:val="0"/>
                      <w:marBottom w:val="0"/>
                      <w:divBdr>
                        <w:top w:val="none" w:sz="0" w:space="0" w:color="auto"/>
                        <w:left w:val="none" w:sz="0" w:space="0" w:color="auto"/>
                        <w:bottom w:val="none" w:sz="0" w:space="0" w:color="auto"/>
                        <w:right w:val="none" w:sz="0" w:space="0" w:color="auto"/>
                      </w:divBdr>
                      <w:divsChild>
                        <w:div w:id="165680958">
                          <w:marLeft w:val="0"/>
                          <w:marRight w:val="0"/>
                          <w:marTop w:val="0"/>
                          <w:marBottom w:val="0"/>
                          <w:divBdr>
                            <w:top w:val="none" w:sz="0" w:space="0" w:color="auto"/>
                            <w:left w:val="none" w:sz="0" w:space="0" w:color="auto"/>
                            <w:bottom w:val="none" w:sz="0" w:space="0" w:color="auto"/>
                            <w:right w:val="none" w:sz="0" w:space="0" w:color="auto"/>
                          </w:divBdr>
                          <w:divsChild>
                            <w:div w:id="1698113979">
                              <w:marLeft w:val="0"/>
                              <w:marRight w:val="0"/>
                              <w:marTop w:val="120"/>
                              <w:marBottom w:val="360"/>
                              <w:divBdr>
                                <w:top w:val="none" w:sz="0" w:space="0" w:color="auto"/>
                                <w:left w:val="none" w:sz="0" w:space="0" w:color="auto"/>
                                <w:bottom w:val="none" w:sz="0" w:space="0" w:color="auto"/>
                                <w:right w:val="none" w:sz="0" w:space="0" w:color="auto"/>
                              </w:divBdr>
                              <w:divsChild>
                                <w:div w:id="1831479158">
                                  <w:marLeft w:val="0"/>
                                  <w:marRight w:val="0"/>
                                  <w:marTop w:val="0"/>
                                  <w:marBottom w:val="0"/>
                                  <w:divBdr>
                                    <w:top w:val="none" w:sz="0" w:space="0" w:color="auto"/>
                                    <w:left w:val="none" w:sz="0" w:space="0" w:color="auto"/>
                                    <w:bottom w:val="none" w:sz="0" w:space="0" w:color="auto"/>
                                    <w:right w:val="none" w:sz="0" w:space="0" w:color="auto"/>
                                  </w:divBdr>
                                </w:div>
                                <w:div w:id="12348365">
                                  <w:marLeft w:val="0"/>
                                  <w:marRight w:val="0"/>
                                  <w:marTop w:val="0"/>
                                  <w:marBottom w:val="0"/>
                                  <w:divBdr>
                                    <w:top w:val="none" w:sz="0" w:space="0" w:color="auto"/>
                                    <w:left w:val="none" w:sz="0" w:space="0" w:color="auto"/>
                                    <w:bottom w:val="none" w:sz="0" w:space="0" w:color="auto"/>
                                    <w:right w:val="none" w:sz="0" w:space="0" w:color="auto"/>
                                  </w:divBdr>
                                </w:div>
                                <w:div w:id="1064452166">
                                  <w:marLeft w:val="0"/>
                                  <w:marRight w:val="0"/>
                                  <w:marTop w:val="0"/>
                                  <w:marBottom w:val="0"/>
                                  <w:divBdr>
                                    <w:top w:val="none" w:sz="0" w:space="0" w:color="auto"/>
                                    <w:left w:val="none" w:sz="0" w:space="0" w:color="auto"/>
                                    <w:bottom w:val="none" w:sz="0" w:space="0" w:color="auto"/>
                                    <w:right w:val="none" w:sz="0" w:space="0" w:color="auto"/>
                                  </w:divBdr>
                                </w:div>
                                <w:div w:id="2049602517">
                                  <w:marLeft w:val="0"/>
                                  <w:marRight w:val="0"/>
                                  <w:marTop w:val="0"/>
                                  <w:marBottom w:val="0"/>
                                  <w:divBdr>
                                    <w:top w:val="none" w:sz="0" w:space="0" w:color="auto"/>
                                    <w:left w:val="none" w:sz="0" w:space="0" w:color="auto"/>
                                    <w:bottom w:val="none" w:sz="0" w:space="0" w:color="auto"/>
                                    <w:right w:val="none" w:sz="0" w:space="0" w:color="auto"/>
                                  </w:divBdr>
                                  <w:divsChild>
                                    <w:div w:id="16772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795122">
      <w:bodyDiv w:val="1"/>
      <w:marLeft w:val="0"/>
      <w:marRight w:val="0"/>
      <w:marTop w:val="0"/>
      <w:marBottom w:val="0"/>
      <w:divBdr>
        <w:top w:val="none" w:sz="0" w:space="0" w:color="auto"/>
        <w:left w:val="none" w:sz="0" w:space="0" w:color="auto"/>
        <w:bottom w:val="none" w:sz="0" w:space="0" w:color="auto"/>
        <w:right w:val="none" w:sz="0" w:space="0" w:color="auto"/>
      </w:divBdr>
      <w:divsChild>
        <w:div w:id="878780983">
          <w:marLeft w:val="0"/>
          <w:marRight w:val="0"/>
          <w:marTop w:val="0"/>
          <w:marBottom w:val="0"/>
          <w:divBdr>
            <w:top w:val="none" w:sz="0" w:space="0" w:color="auto"/>
            <w:left w:val="none" w:sz="0" w:space="0" w:color="auto"/>
            <w:bottom w:val="none" w:sz="0" w:space="0" w:color="auto"/>
            <w:right w:val="none" w:sz="0" w:space="0" w:color="auto"/>
          </w:divBdr>
          <w:divsChild>
            <w:div w:id="205412116">
              <w:marLeft w:val="0"/>
              <w:marRight w:val="0"/>
              <w:marTop w:val="0"/>
              <w:marBottom w:val="0"/>
              <w:divBdr>
                <w:top w:val="none" w:sz="0" w:space="0" w:color="auto"/>
                <w:left w:val="none" w:sz="0" w:space="0" w:color="auto"/>
                <w:bottom w:val="none" w:sz="0" w:space="0" w:color="auto"/>
                <w:right w:val="none" w:sz="0" w:space="0" w:color="auto"/>
              </w:divBdr>
              <w:divsChild>
                <w:div w:id="1524779353">
                  <w:marLeft w:val="0"/>
                  <w:marRight w:val="-6084"/>
                  <w:marTop w:val="0"/>
                  <w:marBottom w:val="0"/>
                  <w:divBdr>
                    <w:top w:val="none" w:sz="0" w:space="0" w:color="auto"/>
                    <w:left w:val="none" w:sz="0" w:space="0" w:color="auto"/>
                    <w:bottom w:val="none" w:sz="0" w:space="0" w:color="auto"/>
                    <w:right w:val="none" w:sz="0" w:space="0" w:color="auto"/>
                  </w:divBdr>
                  <w:divsChild>
                    <w:div w:id="1477454810">
                      <w:marLeft w:val="0"/>
                      <w:marRight w:val="5844"/>
                      <w:marTop w:val="0"/>
                      <w:marBottom w:val="0"/>
                      <w:divBdr>
                        <w:top w:val="none" w:sz="0" w:space="0" w:color="auto"/>
                        <w:left w:val="none" w:sz="0" w:space="0" w:color="auto"/>
                        <w:bottom w:val="none" w:sz="0" w:space="0" w:color="auto"/>
                        <w:right w:val="none" w:sz="0" w:space="0" w:color="auto"/>
                      </w:divBdr>
                      <w:divsChild>
                        <w:div w:id="878977742">
                          <w:marLeft w:val="0"/>
                          <w:marRight w:val="0"/>
                          <w:marTop w:val="0"/>
                          <w:marBottom w:val="0"/>
                          <w:divBdr>
                            <w:top w:val="none" w:sz="0" w:space="0" w:color="auto"/>
                            <w:left w:val="none" w:sz="0" w:space="0" w:color="auto"/>
                            <w:bottom w:val="none" w:sz="0" w:space="0" w:color="auto"/>
                            <w:right w:val="none" w:sz="0" w:space="0" w:color="auto"/>
                          </w:divBdr>
                          <w:divsChild>
                            <w:div w:id="778720203">
                              <w:marLeft w:val="0"/>
                              <w:marRight w:val="0"/>
                              <w:marTop w:val="120"/>
                              <w:marBottom w:val="360"/>
                              <w:divBdr>
                                <w:top w:val="none" w:sz="0" w:space="0" w:color="auto"/>
                                <w:left w:val="none" w:sz="0" w:space="0" w:color="auto"/>
                                <w:bottom w:val="none" w:sz="0" w:space="0" w:color="auto"/>
                                <w:right w:val="none" w:sz="0" w:space="0" w:color="auto"/>
                              </w:divBdr>
                              <w:divsChild>
                                <w:div w:id="676808659">
                                  <w:marLeft w:val="0"/>
                                  <w:marRight w:val="0"/>
                                  <w:marTop w:val="0"/>
                                  <w:marBottom w:val="0"/>
                                  <w:divBdr>
                                    <w:top w:val="none" w:sz="0" w:space="0" w:color="auto"/>
                                    <w:left w:val="none" w:sz="0" w:space="0" w:color="auto"/>
                                    <w:bottom w:val="none" w:sz="0" w:space="0" w:color="auto"/>
                                    <w:right w:val="none" w:sz="0" w:space="0" w:color="auto"/>
                                  </w:divBdr>
                                </w:div>
                                <w:div w:id="988168628">
                                  <w:marLeft w:val="0"/>
                                  <w:marRight w:val="0"/>
                                  <w:marTop w:val="0"/>
                                  <w:marBottom w:val="0"/>
                                  <w:divBdr>
                                    <w:top w:val="none" w:sz="0" w:space="0" w:color="auto"/>
                                    <w:left w:val="none" w:sz="0" w:space="0" w:color="auto"/>
                                    <w:bottom w:val="none" w:sz="0" w:space="0" w:color="auto"/>
                                    <w:right w:val="none" w:sz="0" w:space="0" w:color="auto"/>
                                  </w:divBdr>
                                </w:div>
                                <w:div w:id="1180238860">
                                  <w:marLeft w:val="0"/>
                                  <w:marRight w:val="0"/>
                                  <w:marTop w:val="0"/>
                                  <w:marBottom w:val="0"/>
                                  <w:divBdr>
                                    <w:top w:val="none" w:sz="0" w:space="0" w:color="auto"/>
                                    <w:left w:val="none" w:sz="0" w:space="0" w:color="auto"/>
                                    <w:bottom w:val="none" w:sz="0" w:space="0" w:color="auto"/>
                                    <w:right w:val="none" w:sz="0" w:space="0" w:color="auto"/>
                                  </w:divBdr>
                                </w:div>
                                <w:div w:id="20395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839090">
      <w:bodyDiv w:val="1"/>
      <w:marLeft w:val="0"/>
      <w:marRight w:val="0"/>
      <w:marTop w:val="0"/>
      <w:marBottom w:val="0"/>
      <w:divBdr>
        <w:top w:val="none" w:sz="0" w:space="0" w:color="auto"/>
        <w:left w:val="none" w:sz="0" w:space="0" w:color="auto"/>
        <w:bottom w:val="none" w:sz="0" w:space="0" w:color="auto"/>
        <w:right w:val="none" w:sz="0" w:space="0" w:color="auto"/>
      </w:divBdr>
      <w:divsChild>
        <w:div w:id="1624464514">
          <w:marLeft w:val="0"/>
          <w:marRight w:val="0"/>
          <w:marTop w:val="0"/>
          <w:marBottom w:val="0"/>
          <w:divBdr>
            <w:top w:val="none" w:sz="0" w:space="0" w:color="auto"/>
            <w:left w:val="none" w:sz="0" w:space="0" w:color="auto"/>
            <w:bottom w:val="none" w:sz="0" w:space="0" w:color="auto"/>
            <w:right w:val="none" w:sz="0" w:space="0" w:color="auto"/>
          </w:divBdr>
        </w:div>
      </w:divsChild>
    </w:div>
    <w:div w:id="493373738">
      <w:bodyDiv w:val="1"/>
      <w:marLeft w:val="0"/>
      <w:marRight w:val="0"/>
      <w:marTop w:val="0"/>
      <w:marBottom w:val="0"/>
      <w:divBdr>
        <w:top w:val="none" w:sz="0" w:space="0" w:color="auto"/>
        <w:left w:val="none" w:sz="0" w:space="0" w:color="auto"/>
        <w:bottom w:val="none" w:sz="0" w:space="0" w:color="auto"/>
        <w:right w:val="none" w:sz="0" w:space="0" w:color="auto"/>
      </w:divBdr>
      <w:divsChild>
        <w:div w:id="433551214">
          <w:marLeft w:val="0"/>
          <w:marRight w:val="0"/>
          <w:marTop w:val="0"/>
          <w:marBottom w:val="0"/>
          <w:divBdr>
            <w:top w:val="none" w:sz="0" w:space="0" w:color="auto"/>
            <w:left w:val="none" w:sz="0" w:space="0" w:color="auto"/>
            <w:bottom w:val="none" w:sz="0" w:space="0" w:color="auto"/>
            <w:right w:val="none" w:sz="0" w:space="0" w:color="auto"/>
          </w:divBdr>
        </w:div>
        <w:div w:id="1770196553">
          <w:marLeft w:val="0"/>
          <w:marRight w:val="0"/>
          <w:marTop w:val="0"/>
          <w:marBottom w:val="0"/>
          <w:divBdr>
            <w:top w:val="none" w:sz="0" w:space="0" w:color="auto"/>
            <w:left w:val="none" w:sz="0" w:space="0" w:color="auto"/>
            <w:bottom w:val="none" w:sz="0" w:space="0" w:color="auto"/>
            <w:right w:val="none" w:sz="0" w:space="0" w:color="auto"/>
          </w:divBdr>
        </w:div>
      </w:divsChild>
    </w:div>
    <w:div w:id="501162569">
      <w:bodyDiv w:val="1"/>
      <w:marLeft w:val="0"/>
      <w:marRight w:val="0"/>
      <w:marTop w:val="0"/>
      <w:marBottom w:val="0"/>
      <w:divBdr>
        <w:top w:val="none" w:sz="0" w:space="0" w:color="auto"/>
        <w:left w:val="none" w:sz="0" w:space="0" w:color="auto"/>
        <w:bottom w:val="none" w:sz="0" w:space="0" w:color="auto"/>
        <w:right w:val="none" w:sz="0" w:space="0" w:color="auto"/>
      </w:divBdr>
      <w:divsChild>
        <w:div w:id="519439322">
          <w:marLeft w:val="0"/>
          <w:marRight w:val="0"/>
          <w:marTop w:val="0"/>
          <w:marBottom w:val="0"/>
          <w:divBdr>
            <w:top w:val="none" w:sz="0" w:space="0" w:color="auto"/>
            <w:left w:val="none" w:sz="0" w:space="0" w:color="auto"/>
            <w:bottom w:val="none" w:sz="0" w:space="0" w:color="auto"/>
            <w:right w:val="none" w:sz="0" w:space="0" w:color="auto"/>
          </w:divBdr>
        </w:div>
        <w:div w:id="732848155">
          <w:marLeft w:val="0"/>
          <w:marRight w:val="0"/>
          <w:marTop w:val="0"/>
          <w:marBottom w:val="0"/>
          <w:divBdr>
            <w:top w:val="none" w:sz="0" w:space="0" w:color="auto"/>
            <w:left w:val="none" w:sz="0" w:space="0" w:color="auto"/>
            <w:bottom w:val="none" w:sz="0" w:space="0" w:color="auto"/>
            <w:right w:val="none" w:sz="0" w:space="0" w:color="auto"/>
          </w:divBdr>
        </w:div>
        <w:div w:id="1537279953">
          <w:marLeft w:val="0"/>
          <w:marRight w:val="0"/>
          <w:marTop w:val="0"/>
          <w:marBottom w:val="0"/>
          <w:divBdr>
            <w:top w:val="none" w:sz="0" w:space="0" w:color="auto"/>
            <w:left w:val="none" w:sz="0" w:space="0" w:color="auto"/>
            <w:bottom w:val="none" w:sz="0" w:space="0" w:color="auto"/>
            <w:right w:val="none" w:sz="0" w:space="0" w:color="auto"/>
          </w:divBdr>
        </w:div>
        <w:div w:id="1799181019">
          <w:marLeft w:val="0"/>
          <w:marRight w:val="0"/>
          <w:marTop w:val="0"/>
          <w:marBottom w:val="0"/>
          <w:divBdr>
            <w:top w:val="none" w:sz="0" w:space="0" w:color="auto"/>
            <w:left w:val="none" w:sz="0" w:space="0" w:color="auto"/>
            <w:bottom w:val="none" w:sz="0" w:space="0" w:color="auto"/>
            <w:right w:val="none" w:sz="0" w:space="0" w:color="auto"/>
          </w:divBdr>
        </w:div>
      </w:divsChild>
    </w:div>
    <w:div w:id="501819058">
      <w:bodyDiv w:val="1"/>
      <w:marLeft w:val="0"/>
      <w:marRight w:val="0"/>
      <w:marTop w:val="0"/>
      <w:marBottom w:val="0"/>
      <w:divBdr>
        <w:top w:val="none" w:sz="0" w:space="0" w:color="auto"/>
        <w:left w:val="none" w:sz="0" w:space="0" w:color="auto"/>
        <w:bottom w:val="none" w:sz="0" w:space="0" w:color="auto"/>
        <w:right w:val="none" w:sz="0" w:space="0" w:color="auto"/>
      </w:divBdr>
      <w:divsChild>
        <w:div w:id="236862399">
          <w:marLeft w:val="0"/>
          <w:marRight w:val="0"/>
          <w:marTop w:val="0"/>
          <w:marBottom w:val="0"/>
          <w:divBdr>
            <w:top w:val="none" w:sz="0" w:space="0" w:color="auto"/>
            <w:left w:val="none" w:sz="0" w:space="0" w:color="auto"/>
            <w:bottom w:val="none" w:sz="0" w:space="0" w:color="auto"/>
            <w:right w:val="none" w:sz="0" w:space="0" w:color="auto"/>
          </w:divBdr>
          <w:divsChild>
            <w:div w:id="618874148">
              <w:marLeft w:val="0"/>
              <w:marRight w:val="0"/>
              <w:marTop w:val="0"/>
              <w:marBottom w:val="0"/>
              <w:divBdr>
                <w:top w:val="none" w:sz="0" w:space="0" w:color="auto"/>
                <w:left w:val="none" w:sz="0" w:space="0" w:color="auto"/>
                <w:bottom w:val="none" w:sz="0" w:space="0" w:color="auto"/>
                <w:right w:val="none" w:sz="0" w:space="0" w:color="auto"/>
              </w:divBdr>
              <w:divsChild>
                <w:div w:id="858663603">
                  <w:marLeft w:val="0"/>
                  <w:marRight w:val="0"/>
                  <w:marTop w:val="0"/>
                  <w:marBottom w:val="0"/>
                  <w:divBdr>
                    <w:top w:val="none" w:sz="0" w:space="0" w:color="auto"/>
                    <w:left w:val="none" w:sz="0" w:space="0" w:color="auto"/>
                    <w:bottom w:val="none" w:sz="0" w:space="0" w:color="auto"/>
                    <w:right w:val="none" w:sz="0" w:space="0" w:color="auto"/>
                  </w:divBdr>
                  <w:divsChild>
                    <w:div w:id="1033191583">
                      <w:marLeft w:val="0"/>
                      <w:marRight w:val="0"/>
                      <w:marTop w:val="0"/>
                      <w:marBottom w:val="0"/>
                      <w:divBdr>
                        <w:top w:val="none" w:sz="0" w:space="0" w:color="auto"/>
                        <w:left w:val="none" w:sz="0" w:space="0" w:color="auto"/>
                        <w:bottom w:val="none" w:sz="0" w:space="0" w:color="auto"/>
                        <w:right w:val="none" w:sz="0" w:space="0" w:color="auto"/>
                      </w:divBdr>
                      <w:divsChild>
                        <w:div w:id="1461269913">
                          <w:marLeft w:val="0"/>
                          <w:marRight w:val="0"/>
                          <w:marTop w:val="0"/>
                          <w:marBottom w:val="0"/>
                          <w:divBdr>
                            <w:top w:val="none" w:sz="0" w:space="0" w:color="auto"/>
                            <w:left w:val="none" w:sz="0" w:space="0" w:color="auto"/>
                            <w:bottom w:val="none" w:sz="0" w:space="0" w:color="auto"/>
                            <w:right w:val="none" w:sz="0" w:space="0" w:color="auto"/>
                          </w:divBdr>
                          <w:divsChild>
                            <w:div w:id="1665620260">
                              <w:marLeft w:val="0"/>
                              <w:marRight w:val="0"/>
                              <w:marTop w:val="0"/>
                              <w:marBottom w:val="0"/>
                              <w:divBdr>
                                <w:top w:val="none" w:sz="0" w:space="0" w:color="auto"/>
                                <w:left w:val="none" w:sz="0" w:space="0" w:color="auto"/>
                                <w:bottom w:val="none" w:sz="0" w:space="0" w:color="auto"/>
                                <w:right w:val="none" w:sz="0" w:space="0" w:color="auto"/>
                              </w:divBdr>
                              <w:divsChild>
                                <w:div w:id="1420442764">
                                  <w:marLeft w:val="0"/>
                                  <w:marRight w:val="0"/>
                                  <w:marTop w:val="0"/>
                                  <w:marBottom w:val="0"/>
                                  <w:divBdr>
                                    <w:top w:val="none" w:sz="0" w:space="0" w:color="auto"/>
                                    <w:left w:val="none" w:sz="0" w:space="0" w:color="auto"/>
                                    <w:bottom w:val="none" w:sz="0" w:space="0" w:color="auto"/>
                                    <w:right w:val="none" w:sz="0" w:space="0" w:color="auto"/>
                                  </w:divBdr>
                                  <w:divsChild>
                                    <w:div w:id="432165876">
                                      <w:marLeft w:val="0"/>
                                      <w:marRight w:val="0"/>
                                      <w:marTop w:val="0"/>
                                      <w:marBottom w:val="0"/>
                                      <w:divBdr>
                                        <w:top w:val="none" w:sz="0" w:space="0" w:color="auto"/>
                                        <w:left w:val="none" w:sz="0" w:space="0" w:color="auto"/>
                                        <w:bottom w:val="none" w:sz="0" w:space="0" w:color="auto"/>
                                        <w:right w:val="none" w:sz="0" w:space="0" w:color="auto"/>
                                      </w:divBdr>
                                    </w:div>
                                    <w:div w:id="598029384">
                                      <w:marLeft w:val="0"/>
                                      <w:marRight w:val="0"/>
                                      <w:marTop w:val="0"/>
                                      <w:marBottom w:val="0"/>
                                      <w:divBdr>
                                        <w:top w:val="none" w:sz="0" w:space="0" w:color="auto"/>
                                        <w:left w:val="none" w:sz="0" w:space="0" w:color="auto"/>
                                        <w:bottom w:val="none" w:sz="0" w:space="0" w:color="auto"/>
                                        <w:right w:val="none" w:sz="0" w:space="0" w:color="auto"/>
                                      </w:divBdr>
                                      <w:divsChild>
                                        <w:div w:id="558906390">
                                          <w:marLeft w:val="0"/>
                                          <w:marRight w:val="0"/>
                                          <w:marTop w:val="0"/>
                                          <w:marBottom w:val="0"/>
                                          <w:divBdr>
                                            <w:top w:val="none" w:sz="0" w:space="0" w:color="auto"/>
                                            <w:left w:val="none" w:sz="0" w:space="0" w:color="auto"/>
                                            <w:bottom w:val="none" w:sz="0" w:space="0" w:color="auto"/>
                                            <w:right w:val="none" w:sz="0" w:space="0" w:color="auto"/>
                                          </w:divBdr>
                                          <w:divsChild>
                                            <w:div w:id="301469177">
                                              <w:marLeft w:val="0"/>
                                              <w:marRight w:val="0"/>
                                              <w:marTop w:val="0"/>
                                              <w:marBottom w:val="0"/>
                                              <w:divBdr>
                                                <w:top w:val="none" w:sz="0" w:space="0" w:color="auto"/>
                                                <w:left w:val="none" w:sz="0" w:space="0" w:color="auto"/>
                                                <w:bottom w:val="none" w:sz="0" w:space="0" w:color="auto"/>
                                                <w:right w:val="none" w:sz="0" w:space="0" w:color="auto"/>
                                              </w:divBdr>
                                              <w:divsChild>
                                                <w:div w:id="15268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20160">
                                      <w:marLeft w:val="0"/>
                                      <w:marRight w:val="0"/>
                                      <w:marTop w:val="0"/>
                                      <w:marBottom w:val="0"/>
                                      <w:divBdr>
                                        <w:top w:val="none" w:sz="0" w:space="0" w:color="auto"/>
                                        <w:left w:val="none" w:sz="0" w:space="0" w:color="auto"/>
                                        <w:bottom w:val="none" w:sz="0" w:space="0" w:color="auto"/>
                                        <w:right w:val="none" w:sz="0" w:space="0" w:color="auto"/>
                                      </w:divBdr>
                                    </w:div>
                                    <w:div w:id="815948557">
                                      <w:marLeft w:val="0"/>
                                      <w:marRight w:val="0"/>
                                      <w:marTop w:val="0"/>
                                      <w:marBottom w:val="0"/>
                                      <w:divBdr>
                                        <w:top w:val="none" w:sz="0" w:space="0" w:color="auto"/>
                                        <w:left w:val="none" w:sz="0" w:space="0" w:color="auto"/>
                                        <w:bottom w:val="none" w:sz="0" w:space="0" w:color="auto"/>
                                        <w:right w:val="none" w:sz="0" w:space="0" w:color="auto"/>
                                      </w:divBdr>
                                      <w:divsChild>
                                        <w:div w:id="580990284">
                                          <w:marLeft w:val="0"/>
                                          <w:marRight w:val="0"/>
                                          <w:marTop w:val="0"/>
                                          <w:marBottom w:val="0"/>
                                          <w:divBdr>
                                            <w:top w:val="none" w:sz="0" w:space="0" w:color="auto"/>
                                            <w:left w:val="none" w:sz="0" w:space="0" w:color="auto"/>
                                            <w:bottom w:val="none" w:sz="0" w:space="0" w:color="auto"/>
                                            <w:right w:val="none" w:sz="0" w:space="0" w:color="auto"/>
                                          </w:divBdr>
                                        </w:div>
                                      </w:divsChild>
                                    </w:div>
                                    <w:div w:id="1532842848">
                                      <w:marLeft w:val="0"/>
                                      <w:marRight w:val="0"/>
                                      <w:marTop w:val="0"/>
                                      <w:marBottom w:val="0"/>
                                      <w:divBdr>
                                        <w:top w:val="none" w:sz="0" w:space="0" w:color="auto"/>
                                        <w:left w:val="none" w:sz="0" w:space="0" w:color="auto"/>
                                        <w:bottom w:val="none" w:sz="0" w:space="0" w:color="auto"/>
                                        <w:right w:val="none" w:sz="0" w:space="0" w:color="auto"/>
                                      </w:divBdr>
                                    </w:div>
                                    <w:div w:id="15960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11985">
      <w:bodyDiv w:val="1"/>
      <w:marLeft w:val="0"/>
      <w:marRight w:val="0"/>
      <w:marTop w:val="0"/>
      <w:marBottom w:val="0"/>
      <w:divBdr>
        <w:top w:val="none" w:sz="0" w:space="0" w:color="auto"/>
        <w:left w:val="none" w:sz="0" w:space="0" w:color="auto"/>
        <w:bottom w:val="none" w:sz="0" w:space="0" w:color="auto"/>
        <w:right w:val="none" w:sz="0" w:space="0" w:color="auto"/>
      </w:divBdr>
      <w:divsChild>
        <w:div w:id="2022926931">
          <w:marLeft w:val="0"/>
          <w:marRight w:val="0"/>
          <w:marTop w:val="0"/>
          <w:marBottom w:val="0"/>
          <w:divBdr>
            <w:top w:val="none" w:sz="0" w:space="0" w:color="auto"/>
            <w:left w:val="none" w:sz="0" w:space="0" w:color="auto"/>
            <w:bottom w:val="none" w:sz="0" w:space="0" w:color="auto"/>
            <w:right w:val="none" w:sz="0" w:space="0" w:color="auto"/>
          </w:divBdr>
          <w:divsChild>
            <w:div w:id="1908412480">
              <w:marLeft w:val="0"/>
              <w:marRight w:val="0"/>
              <w:marTop w:val="0"/>
              <w:marBottom w:val="0"/>
              <w:divBdr>
                <w:top w:val="none" w:sz="0" w:space="0" w:color="auto"/>
                <w:left w:val="none" w:sz="0" w:space="0" w:color="auto"/>
                <w:bottom w:val="none" w:sz="0" w:space="0" w:color="auto"/>
                <w:right w:val="none" w:sz="0" w:space="0" w:color="auto"/>
              </w:divBdr>
              <w:divsChild>
                <w:div w:id="1212113616">
                  <w:marLeft w:val="0"/>
                  <w:marRight w:val="-6084"/>
                  <w:marTop w:val="0"/>
                  <w:marBottom w:val="0"/>
                  <w:divBdr>
                    <w:top w:val="none" w:sz="0" w:space="0" w:color="auto"/>
                    <w:left w:val="none" w:sz="0" w:space="0" w:color="auto"/>
                    <w:bottom w:val="none" w:sz="0" w:space="0" w:color="auto"/>
                    <w:right w:val="none" w:sz="0" w:space="0" w:color="auto"/>
                  </w:divBdr>
                  <w:divsChild>
                    <w:div w:id="1324236219">
                      <w:marLeft w:val="0"/>
                      <w:marRight w:val="5844"/>
                      <w:marTop w:val="0"/>
                      <w:marBottom w:val="0"/>
                      <w:divBdr>
                        <w:top w:val="none" w:sz="0" w:space="0" w:color="auto"/>
                        <w:left w:val="none" w:sz="0" w:space="0" w:color="auto"/>
                        <w:bottom w:val="none" w:sz="0" w:space="0" w:color="auto"/>
                        <w:right w:val="none" w:sz="0" w:space="0" w:color="auto"/>
                      </w:divBdr>
                      <w:divsChild>
                        <w:div w:id="972901660">
                          <w:marLeft w:val="0"/>
                          <w:marRight w:val="0"/>
                          <w:marTop w:val="0"/>
                          <w:marBottom w:val="0"/>
                          <w:divBdr>
                            <w:top w:val="none" w:sz="0" w:space="0" w:color="auto"/>
                            <w:left w:val="none" w:sz="0" w:space="0" w:color="auto"/>
                            <w:bottom w:val="none" w:sz="0" w:space="0" w:color="auto"/>
                            <w:right w:val="none" w:sz="0" w:space="0" w:color="auto"/>
                          </w:divBdr>
                          <w:divsChild>
                            <w:div w:id="592781903">
                              <w:marLeft w:val="0"/>
                              <w:marRight w:val="0"/>
                              <w:marTop w:val="120"/>
                              <w:marBottom w:val="360"/>
                              <w:divBdr>
                                <w:top w:val="none" w:sz="0" w:space="0" w:color="auto"/>
                                <w:left w:val="none" w:sz="0" w:space="0" w:color="auto"/>
                                <w:bottom w:val="none" w:sz="0" w:space="0" w:color="auto"/>
                                <w:right w:val="none" w:sz="0" w:space="0" w:color="auto"/>
                              </w:divBdr>
                              <w:divsChild>
                                <w:div w:id="639192939">
                                  <w:marLeft w:val="0"/>
                                  <w:marRight w:val="0"/>
                                  <w:marTop w:val="0"/>
                                  <w:marBottom w:val="0"/>
                                  <w:divBdr>
                                    <w:top w:val="none" w:sz="0" w:space="0" w:color="auto"/>
                                    <w:left w:val="none" w:sz="0" w:space="0" w:color="auto"/>
                                    <w:bottom w:val="none" w:sz="0" w:space="0" w:color="auto"/>
                                    <w:right w:val="none" w:sz="0" w:space="0" w:color="auto"/>
                                  </w:divBdr>
                                </w:div>
                                <w:div w:id="768886841">
                                  <w:marLeft w:val="0"/>
                                  <w:marRight w:val="0"/>
                                  <w:marTop w:val="0"/>
                                  <w:marBottom w:val="0"/>
                                  <w:divBdr>
                                    <w:top w:val="none" w:sz="0" w:space="0" w:color="auto"/>
                                    <w:left w:val="none" w:sz="0" w:space="0" w:color="auto"/>
                                    <w:bottom w:val="none" w:sz="0" w:space="0" w:color="auto"/>
                                    <w:right w:val="none" w:sz="0" w:space="0" w:color="auto"/>
                                  </w:divBdr>
                                </w:div>
                                <w:div w:id="1054231702">
                                  <w:marLeft w:val="0"/>
                                  <w:marRight w:val="0"/>
                                  <w:marTop w:val="0"/>
                                  <w:marBottom w:val="0"/>
                                  <w:divBdr>
                                    <w:top w:val="none" w:sz="0" w:space="0" w:color="auto"/>
                                    <w:left w:val="none" w:sz="0" w:space="0" w:color="auto"/>
                                    <w:bottom w:val="none" w:sz="0" w:space="0" w:color="auto"/>
                                    <w:right w:val="none" w:sz="0" w:space="0" w:color="auto"/>
                                  </w:divBdr>
                                </w:div>
                                <w:div w:id="13568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666171">
      <w:bodyDiv w:val="1"/>
      <w:marLeft w:val="0"/>
      <w:marRight w:val="0"/>
      <w:marTop w:val="0"/>
      <w:marBottom w:val="0"/>
      <w:divBdr>
        <w:top w:val="none" w:sz="0" w:space="0" w:color="auto"/>
        <w:left w:val="none" w:sz="0" w:space="0" w:color="auto"/>
        <w:bottom w:val="none" w:sz="0" w:space="0" w:color="auto"/>
        <w:right w:val="none" w:sz="0" w:space="0" w:color="auto"/>
      </w:divBdr>
      <w:divsChild>
        <w:div w:id="197738217">
          <w:marLeft w:val="0"/>
          <w:marRight w:val="0"/>
          <w:marTop w:val="0"/>
          <w:marBottom w:val="0"/>
          <w:divBdr>
            <w:top w:val="none" w:sz="0" w:space="0" w:color="auto"/>
            <w:left w:val="none" w:sz="0" w:space="0" w:color="auto"/>
            <w:bottom w:val="none" w:sz="0" w:space="0" w:color="auto"/>
            <w:right w:val="none" w:sz="0" w:space="0" w:color="auto"/>
          </w:divBdr>
          <w:divsChild>
            <w:div w:id="590286282">
              <w:marLeft w:val="0"/>
              <w:marRight w:val="0"/>
              <w:marTop w:val="0"/>
              <w:marBottom w:val="0"/>
              <w:divBdr>
                <w:top w:val="none" w:sz="0" w:space="0" w:color="auto"/>
                <w:left w:val="none" w:sz="0" w:space="0" w:color="auto"/>
                <w:bottom w:val="none" w:sz="0" w:space="0" w:color="auto"/>
                <w:right w:val="none" w:sz="0" w:space="0" w:color="auto"/>
              </w:divBdr>
              <w:divsChild>
                <w:div w:id="2034182384">
                  <w:marLeft w:val="0"/>
                  <w:marRight w:val="0"/>
                  <w:marTop w:val="0"/>
                  <w:marBottom w:val="0"/>
                  <w:divBdr>
                    <w:top w:val="none" w:sz="0" w:space="0" w:color="auto"/>
                    <w:left w:val="none" w:sz="0" w:space="0" w:color="auto"/>
                    <w:bottom w:val="none" w:sz="0" w:space="0" w:color="auto"/>
                    <w:right w:val="none" w:sz="0" w:space="0" w:color="auto"/>
                  </w:divBdr>
                  <w:divsChild>
                    <w:div w:id="149828685">
                      <w:marLeft w:val="0"/>
                      <w:marRight w:val="0"/>
                      <w:marTop w:val="0"/>
                      <w:marBottom w:val="0"/>
                      <w:divBdr>
                        <w:top w:val="none" w:sz="0" w:space="0" w:color="auto"/>
                        <w:left w:val="none" w:sz="0" w:space="0" w:color="auto"/>
                        <w:bottom w:val="none" w:sz="0" w:space="0" w:color="auto"/>
                        <w:right w:val="none" w:sz="0" w:space="0" w:color="auto"/>
                      </w:divBdr>
                      <w:divsChild>
                        <w:div w:id="734821385">
                          <w:marLeft w:val="0"/>
                          <w:marRight w:val="0"/>
                          <w:marTop w:val="0"/>
                          <w:marBottom w:val="0"/>
                          <w:divBdr>
                            <w:top w:val="none" w:sz="0" w:space="0" w:color="auto"/>
                            <w:left w:val="none" w:sz="0" w:space="0" w:color="auto"/>
                            <w:bottom w:val="none" w:sz="0" w:space="0" w:color="auto"/>
                            <w:right w:val="none" w:sz="0" w:space="0" w:color="auto"/>
                          </w:divBdr>
                          <w:divsChild>
                            <w:div w:id="76293721">
                              <w:marLeft w:val="0"/>
                              <w:marRight w:val="0"/>
                              <w:marTop w:val="0"/>
                              <w:marBottom w:val="0"/>
                              <w:divBdr>
                                <w:top w:val="none" w:sz="0" w:space="0" w:color="auto"/>
                                <w:left w:val="none" w:sz="0" w:space="0" w:color="auto"/>
                                <w:bottom w:val="none" w:sz="0" w:space="0" w:color="auto"/>
                                <w:right w:val="none" w:sz="0" w:space="0" w:color="auto"/>
                              </w:divBdr>
                              <w:divsChild>
                                <w:div w:id="1323853344">
                                  <w:marLeft w:val="0"/>
                                  <w:marRight w:val="0"/>
                                  <w:marTop w:val="0"/>
                                  <w:marBottom w:val="0"/>
                                  <w:divBdr>
                                    <w:top w:val="none" w:sz="0" w:space="0" w:color="auto"/>
                                    <w:left w:val="none" w:sz="0" w:space="0" w:color="auto"/>
                                    <w:bottom w:val="none" w:sz="0" w:space="0" w:color="auto"/>
                                    <w:right w:val="none" w:sz="0" w:space="0" w:color="auto"/>
                                  </w:divBdr>
                                  <w:divsChild>
                                    <w:div w:id="656349558">
                                      <w:marLeft w:val="0"/>
                                      <w:marRight w:val="0"/>
                                      <w:marTop w:val="0"/>
                                      <w:marBottom w:val="0"/>
                                      <w:divBdr>
                                        <w:top w:val="none" w:sz="0" w:space="0" w:color="auto"/>
                                        <w:left w:val="none" w:sz="0" w:space="0" w:color="auto"/>
                                        <w:bottom w:val="none" w:sz="0" w:space="0" w:color="auto"/>
                                        <w:right w:val="none" w:sz="0" w:space="0" w:color="auto"/>
                                      </w:divBdr>
                                    </w:div>
                                    <w:div w:id="777600897">
                                      <w:marLeft w:val="0"/>
                                      <w:marRight w:val="0"/>
                                      <w:marTop w:val="0"/>
                                      <w:marBottom w:val="0"/>
                                      <w:divBdr>
                                        <w:top w:val="none" w:sz="0" w:space="0" w:color="auto"/>
                                        <w:left w:val="none" w:sz="0" w:space="0" w:color="auto"/>
                                        <w:bottom w:val="none" w:sz="0" w:space="0" w:color="auto"/>
                                        <w:right w:val="none" w:sz="0" w:space="0" w:color="auto"/>
                                      </w:divBdr>
                                    </w:div>
                                    <w:div w:id="1051031581">
                                      <w:marLeft w:val="0"/>
                                      <w:marRight w:val="0"/>
                                      <w:marTop w:val="0"/>
                                      <w:marBottom w:val="0"/>
                                      <w:divBdr>
                                        <w:top w:val="none" w:sz="0" w:space="0" w:color="auto"/>
                                        <w:left w:val="none" w:sz="0" w:space="0" w:color="auto"/>
                                        <w:bottom w:val="none" w:sz="0" w:space="0" w:color="auto"/>
                                        <w:right w:val="none" w:sz="0" w:space="0" w:color="auto"/>
                                      </w:divBdr>
                                    </w:div>
                                    <w:div w:id="11167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053270">
      <w:bodyDiv w:val="1"/>
      <w:marLeft w:val="0"/>
      <w:marRight w:val="0"/>
      <w:marTop w:val="0"/>
      <w:marBottom w:val="0"/>
      <w:divBdr>
        <w:top w:val="none" w:sz="0" w:space="0" w:color="auto"/>
        <w:left w:val="none" w:sz="0" w:space="0" w:color="auto"/>
        <w:bottom w:val="none" w:sz="0" w:space="0" w:color="auto"/>
        <w:right w:val="none" w:sz="0" w:space="0" w:color="auto"/>
      </w:divBdr>
      <w:divsChild>
        <w:div w:id="1649244146">
          <w:marLeft w:val="0"/>
          <w:marRight w:val="0"/>
          <w:marTop w:val="0"/>
          <w:marBottom w:val="0"/>
          <w:divBdr>
            <w:top w:val="none" w:sz="0" w:space="0" w:color="auto"/>
            <w:left w:val="none" w:sz="0" w:space="0" w:color="auto"/>
            <w:bottom w:val="none" w:sz="0" w:space="0" w:color="auto"/>
            <w:right w:val="none" w:sz="0" w:space="0" w:color="auto"/>
          </w:divBdr>
          <w:divsChild>
            <w:div w:id="618805745">
              <w:marLeft w:val="0"/>
              <w:marRight w:val="0"/>
              <w:marTop w:val="0"/>
              <w:marBottom w:val="0"/>
              <w:divBdr>
                <w:top w:val="none" w:sz="0" w:space="0" w:color="auto"/>
                <w:left w:val="none" w:sz="0" w:space="0" w:color="auto"/>
                <w:bottom w:val="none" w:sz="0" w:space="0" w:color="auto"/>
                <w:right w:val="none" w:sz="0" w:space="0" w:color="auto"/>
              </w:divBdr>
              <w:divsChild>
                <w:div w:id="374744077">
                  <w:marLeft w:val="0"/>
                  <w:marRight w:val="0"/>
                  <w:marTop w:val="0"/>
                  <w:marBottom w:val="0"/>
                  <w:divBdr>
                    <w:top w:val="none" w:sz="0" w:space="0" w:color="auto"/>
                    <w:left w:val="none" w:sz="0" w:space="0" w:color="auto"/>
                    <w:bottom w:val="none" w:sz="0" w:space="0" w:color="auto"/>
                    <w:right w:val="none" w:sz="0" w:space="0" w:color="auto"/>
                  </w:divBdr>
                  <w:divsChild>
                    <w:div w:id="857237919">
                      <w:marLeft w:val="0"/>
                      <w:marRight w:val="0"/>
                      <w:marTop w:val="0"/>
                      <w:marBottom w:val="0"/>
                      <w:divBdr>
                        <w:top w:val="none" w:sz="0" w:space="0" w:color="auto"/>
                        <w:left w:val="none" w:sz="0" w:space="0" w:color="auto"/>
                        <w:bottom w:val="none" w:sz="0" w:space="0" w:color="auto"/>
                        <w:right w:val="none" w:sz="0" w:space="0" w:color="auto"/>
                      </w:divBdr>
                      <w:divsChild>
                        <w:div w:id="1704281521">
                          <w:marLeft w:val="0"/>
                          <w:marRight w:val="0"/>
                          <w:marTop w:val="0"/>
                          <w:marBottom w:val="0"/>
                          <w:divBdr>
                            <w:top w:val="none" w:sz="0" w:space="0" w:color="auto"/>
                            <w:left w:val="none" w:sz="0" w:space="0" w:color="auto"/>
                            <w:bottom w:val="none" w:sz="0" w:space="0" w:color="auto"/>
                            <w:right w:val="none" w:sz="0" w:space="0" w:color="auto"/>
                          </w:divBdr>
                          <w:divsChild>
                            <w:div w:id="1256473811">
                              <w:marLeft w:val="0"/>
                              <w:marRight w:val="0"/>
                              <w:marTop w:val="0"/>
                              <w:marBottom w:val="0"/>
                              <w:divBdr>
                                <w:top w:val="none" w:sz="0" w:space="0" w:color="auto"/>
                                <w:left w:val="none" w:sz="0" w:space="0" w:color="auto"/>
                                <w:bottom w:val="none" w:sz="0" w:space="0" w:color="auto"/>
                                <w:right w:val="none" w:sz="0" w:space="0" w:color="auto"/>
                              </w:divBdr>
                              <w:divsChild>
                                <w:div w:id="1988126766">
                                  <w:marLeft w:val="0"/>
                                  <w:marRight w:val="0"/>
                                  <w:marTop w:val="0"/>
                                  <w:marBottom w:val="0"/>
                                  <w:divBdr>
                                    <w:top w:val="none" w:sz="0" w:space="0" w:color="auto"/>
                                    <w:left w:val="none" w:sz="0" w:space="0" w:color="auto"/>
                                    <w:bottom w:val="none" w:sz="0" w:space="0" w:color="auto"/>
                                    <w:right w:val="none" w:sz="0" w:space="0" w:color="auto"/>
                                  </w:divBdr>
                                  <w:divsChild>
                                    <w:div w:id="561257476">
                                      <w:marLeft w:val="0"/>
                                      <w:marRight w:val="0"/>
                                      <w:marTop w:val="0"/>
                                      <w:marBottom w:val="0"/>
                                      <w:divBdr>
                                        <w:top w:val="none" w:sz="0" w:space="0" w:color="auto"/>
                                        <w:left w:val="none" w:sz="0" w:space="0" w:color="auto"/>
                                        <w:bottom w:val="none" w:sz="0" w:space="0" w:color="auto"/>
                                        <w:right w:val="none" w:sz="0" w:space="0" w:color="auto"/>
                                      </w:divBdr>
                                    </w:div>
                                    <w:div w:id="675890181">
                                      <w:marLeft w:val="0"/>
                                      <w:marRight w:val="0"/>
                                      <w:marTop w:val="0"/>
                                      <w:marBottom w:val="0"/>
                                      <w:divBdr>
                                        <w:top w:val="none" w:sz="0" w:space="0" w:color="auto"/>
                                        <w:left w:val="none" w:sz="0" w:space="0" w:color="auto"/>
                                        <w:bottom w:val="none" w:sz="0" w:space="0" w:color="auto"/>
                                        <w:right w:val="none" w:sz="0" w:space="0" w:color="auto"/>
                                      </w:divBdr>
                                    </w:div>
                                    <w:div w:id="923949800">
                                      <w:marLeft w:val="0"/>
                                      <w:marRight w:val="0"/>
                                      <w:marTop w:val="0"/>
                                      <w:marBottom w:val="0"/>
                                      <w:divBdr>
                                        <w:top w:val="none" w:sz="0" w:space="0" w:color="auto"/>
                                        <w:left w:val="none" w:sz="0" w:space="0" w:color="auto"/>
                                        <w:bottom w:val="none" w:sz="0" w:space="0" w:color="auto"/>
                                        <w:right w:val="none" w:sz="0" w:space="0" w:color="auto"/>
                                      </w:divBdr>
                                    </w:div>
                                    <w:div w:id="13328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628934">
      <w:bodyDiv w:val="1"/>
      <w:marLeft w:val="0"/>
      <w:marRight w:val="0"/>
      <w:marTop w:val="0"/>
      <w:marBottom w:val="0"/>
      <w:divBdr>
        <w:top w:val="none" w:sz="0" w:space="0" w:color="auto"/>
        <w:left w:val="none" w:sz="0" w:space="0" w:color="auto"/>
        <w:bottom w:val="none" w:sz="0" w:space="0" w:color="auto"/>
        <w:right w:val="none" w:sz="0" w:space="0" w:color="auto"/>
      </w:divBdr>
      <w:divsChild>
        <w:div w:id="1574008421">
          <w:marLeft w:val="0"/>
          <w:marRight w:val="0"/>
          <w:marTop w:val="0"/>
          <w:marBottom w:val="0"/>
          <w:divBdr>
            <w:top w:val="none" w:sz="0" w:space="0" w:color="auto"/>
            <w:left w:val="none" w:sz="0" w:space="0" w:color="auto"/>
            <w:bottom w:val="none" w:sz="0" w:space="0" w:color="auto"/>
            <w:right w:val="none" w:sz="0" w:space="0" w:color="auto"/>
          </w:divBdr>
        </w:div>
      </w:divsChild>
    </w:div>
    <w:div w:id="507452388">
      <w:bodyDiv w:val="1"/>
      <w:marLeft w:val="0"/>
      <w:marRight w:val="0"/>
      <w:marTop w:val="0"/>
      <w:marBottom w:val="0"/>
      <w:divBdr>
        <w:top w:val="none" w:sz="0" w:space="0" w:color="auto"/>
        <w:left w:val="none" w:sz="0" w:space="0" w:color="auto"/>
        <w:bottom w:val="none" w:sz="0" w:space="0" w:color="auto"/>
        <w:right w:val="none" w:sz="0" w:space="0" w:color="auto"/>
      </w:divBdr>
      <w:divsChild>
        <w:div w:id="842818608">
          <w:marLeft w:val="0"/>
          <w:marRight w:val="1"/>
          <w:marTop w:val="0"/>
          <w:marBottom w:val="0"/>
          <w:divBdr>
            <w:top w:val="none" w:sz="0" w:space="0" w:color="auto"/>
            <w:left w:val="none" w:sz="0" w:space="0" w:color="auto"/>
            <w:bottom w:val="none" w:sz="0" w:space="0" w:color="auto"/>
            <w:right w:val="none" w:sz="0" w:space="0" w:color="auto"/>
          </w:divBdr>
          <w:divsChild>
            <w:div w:id="549849480">
              <w:marLeft w:val="0"/>
              <w:marRight w:val="0"/>
              <w:marTop w:val="0"/>
              <w:marBottom w:val="0"/>
              <w:divBdr>
                <w:top w:val="none" w:sz="0" w:space="0" w:color="auto"/>
                <w:left w:val="none" w:sz="0" w:space="0" w:color="auto"/>
                <w:bottom w:val="none" w:sz="0" w:space="0" w:color="auto"/>
                <w:right w:val="none" w:sz="0" w:space="0" w:color="auto"/>
              </w:divBdr>
              <w:divsChild>
                <w:div w:id="1838184881">
                  <w:marLeft w:val="0"/>
                  <w:marRight w:val="1"/>
                  <w:marTop w:val="0"/>
                  <w:marBottom w:val="0"/>
                  <w:divBdr>
                    <w:top w:val="none" w:sz="0" w:space="0" w:color="auto"/>
                    <w:left w:val="none" w:sz="0" w:space="0" w:color="auto"/>
                    <w:bottom w:val="none" w:sz="0" w:space="0" w:color="auto"/>
                    <w:right w:val="none" w:sz="0" w:space="0" w:color="auto"/>
                  </w:divBdr>
                  <w:divsChild>
                    <w:div w:id="1316883356">
                      <w:marLeft w:val="0"/>
                      <w:marRight w:val="0"/>
                      <w:marTop w:val="0"/>
                      <w:marBottom w:val="0"/>
                      <w:divBdr>
                        <w:top w:val="none" w:sz="0" w:space="0" w:color="auto"/>
                        <w:left w:val="none" w:sz="0" w:space="0" w:color="auto"/>
                        <w:bottom w:val="none" w:sz="0" w:space="0" w:color="auto"/>
                        <w:right w:val="none" w:sz="0" w:space="0" w:color="auto"/>
                      </w:divBdr>
                      <w:divsChild>
                        <w:div w:id="1489517334">
                          <w:marLeft w:val="0"/>
                          <w:marRight w:val="0"/>
                          <w:marTop w:val="0"/>
                          <w:marBottom w:val="0"/>
                          <w:divBdr>
                            <w:top w:val="none" w:sz="0" w:space="0" w:color="auto"/>
                            <w:left w:val="none" w:sz="0" w:space="0" w:color="auto"/>
                            <w:bottom w:val="none" w:sz="0" w:space="0" w:color="auto"/>
                            <w:right w:val="none" w:sz="0" w:space="0" w:color="auto"/>
                          </w:divBdr>
                          <w:divsChild>
                            <w:div w:id="2132281981">
                              <w:marLeft w:val="0"/>
                              <w:marRight w:val="0"/>
                              <w:marTop w:val="120"/>
                              <w:marBottom w:val="360"/>
                              <w:divBdr>
                                <w:top w:val="none" w:sz="0" w:space="0" w:color="auto"/>
                                <w:left w:val="none" w:sz="0" w:space="0" w:color="auto"/>
                                <w:bottom w:val="none" w:sz="0" w:space="0" w:color="auto"/>
                                <w:right w:val="none" w:sz="0" w:space="0" w:color="auto"/>
                              </w:divBdr>
                              <w:divsChild>
                                <w:div w:id="2095513757">
                                  <w:marLeft w:val="0"/>
                                  <w:marRight w:val="0"/>
                                  <w:marTop w:val="0"/>
                                  <w:marBottom w:val="0"/>
                                  <w:divBdr>
                                    <w:top w:val="none" w:sz="0" w:space="0" w:color="auto"/>
                                    <w:left w:val="none" w:sz="0" w:space="0" w:color="auto"/>
                                    <w:bottom w:val="none" w:sz="0" w:space="0" w:color="auto"/>
                                    <w:right w:val="none" w:sz="0" w:space="0" w:color="auto"/>
                                  </w:divBdr>
                                </w:div>
                                <w:div w:id="137263178">
                                  <w:marLeft w:val="0"/>
                                  <w:marRight w:val="0"/>
                                  <w:marTop w:val="0"/>
                                  <w:marBottom w:val="0"/>
                                  <w:divBdr>
                                    <w:top w:val="none" w:sz="0" w:space="0" w:color="auto"/>
                                    <w:left w:val="none" w:sz="0" w:space="0" w:color="auto"/>
                                    <w:bottom w:val="none" w:sz="0" w:space="0" w:color="auto"/>
                                    <w:right w:val="none" w:sz="0" w:space="0" w:color="auto"/>
                                  </w:divBdr>
                                </w:div>
                                <w:div w:id="1671640706">
                                  <w:marLeft w:val="0"/>
                                  <w:marRight w:val="0"/>
                                  <w:marTop w:val="0"/>
                                  <w:marBottom w:val="0"/>
                                  <w:divBdr>
                                    <w:top w:val="none" w:sz="0" w:space="0" w:color="auto"/>
                                    <w:left w:val="none" w:sz="0" w:space="0" w:color="auto"/>
                                    <w:bottom w:val="none" w:sz="0" w:space="0" w:color="auto"/>
                                    <w:right w:val="none" w:sz="0" w:space="0" w:color="auto"/>
                                  </w:divBdr>
                                </w:div>
                                <w:div w:id="2042051024">
                                  <w:marLeft w:val="0"/>
                                  <w:marRight w:val="0"/>
                                  <w:marTop w:val="0"/>
                                  <w:marBottom w:val="0"/>
                                  <w:divBdr>
                                    <w:top w:val="none" w:sz="0" w:space="0" w:color="auto"/>
                                    <w:left w:val="none" w:sz="0" w:space="0" w:color="auto"/>
                                    <w:bottom w:val="none" w:sz="0" w:space="0" w:color="auto"/>
                                    <w:right w:val="none" w:sz="0" w:space="0" w:color="auto"/>
                                  </w:divBdr>
                                  <w:divsChild>
                                    <w:div w:id="967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061104">
      <w:bodyDiv w:val="1"/>
      <w:marLeft w:val="0"/>
      <w:marRight w:val="0"/>
      <w:marTop w:val="0"/>
      <w:marBottom w:val="0"/>
      <w:divBdr>
        <w:top w:val="none" w:sz="0" w:space="0" w:color="auto"/>
        <w:left w:val="none" w:sz="0" w:space="0" w:color="auto"/>
        <w:bottom w:val="none" w:sz="0" w:space="0" w:color="auto"/>
        <w:right w:val="none" w:sz="0" w:space="0" w:color="auto"/>
      </w:divBdr>
      <w:divsChild>
        <w:div w:id="2063748298">
          <w:marLeft w:val="0"/>
          <w:marRight w:val="0"/>
          <w:marTop w:val="0"/>
          <w:marBottom w:val="0"/>
          <w:divBdr>
            <w:top w:val="none" w:sz="0" w:space="0" w:color="auto"/>
            <w:left w:val="none" w:sz="0" w:space="0" w:color="auto"/>
            <w:bottom w:val="none" w:sz="0" w:space="0" w:color="auto"/>
            <w:right w:val="none" w:sz="0" w:space="0" w:color="auto"/>
          </w:divBdr>
        </w:div>
        <w:div w:id="242418557">
          <w:marLeft w:val="0"/>
          <w:marRight w:val="0"/>
          <w:marTop w:val="0"/>
          <w:marBottom w:val="0"/>
          <w:divBdr>
            <w:top w:val="none" w:sz="0" w:space="0" w:color="auto"/>
            <w:left w:val="none" w:sz="0" w:space="0" w:color="auto"/>
            <w:bottom w:val="none" w:sz="0" w:space="0" w:color="auto"/>
            <w:right w:val="none" w:sz="0" w:space="0" w:color="auto"/>
          </w:divBdr>
        </w:div>
        <w:div w:id="404298474">
          <w:marLeft w:val="0"/>
          <w:marRight w:val="0"/>
          <w:marTop w:val="0"/>
          <w:marBottom w:val="0"/>
          <w:divBdr>
            <w:top w:val="none" w:sz="0" w:space="0" w:color="auto"/>
            <w:left w:val="none" w:sz="0" w:space="0" w:color="auto"/>
            <w:bottom w:val="none" w:sz="0" w:space="0" w:color="auto"/>
            <w:right w:val="none" w:sz="0" w:space="0" w:color="auto"/>
          </w:divBdr>
          <w:divsChild>
            <w:div w:id="13878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4859">
      <w:bodyDiv w:val="1"/>
      <w:marLeft w:val="0"/>
      <w:marRight w:val="0"/>
      <w:marTop w:val="0"/>
      <w:marBottom w:val="0"/>
      <w:divBdr>
        <w:top w:val="none" w:sz="0" w:space="0" w:color="auto"/>
        <w:left w:val="none" w:sz="0" w:space="0" w:color="auto"/>
        <w:bottom w:val="none" w:sz="0" w:space="0" w:color="auto"/>
        <w:right w:val="none" w:sz="0" w:space="0" w:color="auto"/>
      </w:divBdr>
    </w:div>
    <w:div w:id="520514089">
      <w:bodyDiv w:val="1"/>
      <w:marLeft w:val="0"/>
      <w:marRight w:val="0"/>
      <w:marTop w:val="0"/>
      <w:marBottom w:val="0"/>
      <w:divBdr>
        <w:top w:val="none" w:sz="0" w:space="0" w:color="auto"/>
        <w:left w:val="none" w:sz="0" w:space="0" w:color="auto"/>
        <w:bottom w:val="none" w:sz="0" w:space="0" w:color="auto"/>
        <w:right w:val="none" w:sz="0" w:space="0" w:color="auto"/>
      </w:divBdr>
      <w:divsChild>
        <w:div w:id="263466381">
          <w:marLeft w:val="0"/>
          <w:marRight w:val="1"/>
          <w:marTop w:val="0"/>
          <w:marBottom w:val="0"/>
          <w:divBdr>
            <w:top w:val="none" w:sz="0" w:space="0" w:color="auto"/>
            <w:left w:val="none" w:sz="0" w:space="0" w:color="auto"/>
            <w:bottom w:val="none" w:sz="0" w:space="0" w:color="auto"/>
            <w:right w:val="none" w:sz="0" w:space="0" w:color="auto"/>
          </w:divBdr>
          <w:divsChild>
            <w:div w:id="2113431229">
              <w:marLeft w:val="0"/>
              <w:marRight w:val="0"/>
              <w:marTop w:val="0"/>
              <w:marBottom w:val="0"/>
              <w:divBdr>
                <w:top w:val="none" w:sz="0" w:space="0" w:color="auto"/>
                <w:left w:val="none" w:sz="0" w:space="0" w:color="auto"/>
                <w:bottom w:val="none" w:sz="0" w:space="0" w:color="auto"/>
                <w:right w:val="none" w:sz="0" w:space="0" w:color="auto"/>
              </w:divBdr>
              <w:divsChild>
                <w:div w:id="911037893">
                  <w:marLeft w:val="0"/>
                  <w:marRight w:val="1"/>
                  <w:marTop w:val="0"/>
                  <w:marBottom w:val="0"/>
                  <w:divBdr>
                    <w:top w:val="none" w:sz="0" w:space="0" w:color="auto"/>
                    <w:left w:val="none" w:sz="0" w:space="0" w:color="auto"/>
                    <w:bottom w:val="none" w:sz="0" w:space="0" w:color="auto"/>
                    <w:right w:val="none" w:sz="0" w:space="0" w:color="auto"/>
                  </w:divBdr>
                  <w:divsChild>
                    <w:div w:id="932325971">
                      <w:marLeft w:val="0"/>
                      <w:marRight w:val="0"/>
                      <w:marTop w:val="0"/>
                      <w:marBottom w:val="0"/>
                      <w:divBdr>
                        <w:top w:val="none" w:sz="0" w:space="0" w:color="auto"/>
                        <w:left w:val="none" w:sz="0" w:space="0" w:color="auto"/>
                        <w:bottom w:val="none" w:sz="0" w:space="0" w:color="auto"/>
                        <w:right w:val="none" w:sz="0" w:space="0" w:color="auto"/>
                      </w:divBdr>
                      <w:divsChild>
                        <w:div w:id="1576434228">
                          <w:marLeft w:val="0"/>
                          <w:marRight w:val="0"/>
                          <w:marTop w:val="0"/>
                          <w:marBottom w:val="0"/>
                          <w:divBdr>
                            <w:top w:val="none" w:sz="0" w:space="0" w:color="auto"/>
                            <w:left w:val="none" w:sz="0" w:space="0" w:color="auto"/>
                            <w:bottom w:val="none" w:sz="0" w:space="0" w:color="auto"/>
                            <w:right w:val="none" w:sz="0" w:space="0" w:color="auto"/>
                          </w:divBdr>
                          <w:divsChild>
                            <w:div w:id="1265570953">
                              <w:marLeft w:val="0"/>
                              <w:marRight w:val="0"/>
                              <w:marTop w:val="120"/>
                              <w:marBottom w:val="360"/>
                              <w:divBdr>
                                <w:top w:val="none" w:sz="0" w:space="0" w:color="auto"/>
                                <w:left w:val="none" w:sz="0" w:space="0" w:color="auto"/>
                                <w:bottom w:val="none" w:sz="0" w:space="0" w:color="auto"/>
                                <w:right w:val="none" w:sz="0" w:space="0" w:color="auto"/>
                              </w:divBdr>
                              <w:divsChild>
                                <w:div w:id="1692410736">
                                  <w:marLeft w:val="0"/>
                                  <w:marRight w:val="0"/>
                                  <w:marTop w:val="0"/>
                                  <w:marBottom w:val="0"/>
                                  <w:divBdr>
                                    <w:top w:val="none" w:sz="0" w:space="0" w:color="auto"/>
                                    <w:left w:val="none" w:sz="0" w:space="0" w:color="auto"/>
                                    <w:bottom w:val="none" w:sz="0" w:space="0" w:color="auto"/>
                                    <w:right w:val="none" w:sz="0" w:space="0" w:color="auto"/>
                                  </w:divBdr>
                                </w:div>
                                <w:div w:id="405956973">
                                  <w:marLeft w:val="0"/>
                                  <w:marRight w:val="0"/>
                                  <w:marTop w:val="0"/>
                                  <w:marBottom w:val="0"/>
                                  <w:divBdr>
                                    <w:top w:val="none" w:sz="0" w:space="0" w:color="auto"/>
                                    <w:left w:val="none" w:sz="0" w:space="0" w:color="auto"/>
                                    <w:bottom w:val="none" w:sz="0" w:space="0" w:color="auto"/>
                                    <w:right w:val="none" w:sz="0" w:space="0" w:color="auto"/>
                                  </w:divBdr>
                                </w:div>
                                <w:div w:id="751900689">
                                  <w:marLeft w:val="0"/>
                                  <w:marRight w:val="0"/>
                                  <w:marTop w:val="0"/>
                                  <w:marBottom w:val="0"/>
                                  <w:divBdr>
                                    <w:top w:val="none" w:sz="0" w:space="0" w:color="auto"/>
                                    <w:left w:val="none" w:sz="0" w:space="0" w:color="auto"/>
                                    <w:bottom w:val="none" w:sz="0" w:space="0" w:color="auto"/>
                                    <w:right w:val="none" w:sz="0" w:space="0" w:color="auto"/>
                                  </w:divBdr>
                                  <w:divsChild>
                                    <w:div w:id="8596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821266">
      <w:bodyDiv w:val="1"/>
      <w:marLeft w:val="0"/>
      <w:marRight w:val="0"/>
      <w:marTop w:val="0"/>
      <w:marBottom w:val="0"/>
      <w:divBdr>
        <w:top w:val="none" w:sz="0" w:space="0" w:color="auto"/>
        <w:left w:val="none" w:sz="0" w:space="0" w:color="auto"/>
        <w:bottom w:val="none" w:sz="0" w:space="0" w:color="auto"/>
        <w:right w:val="none" w:sz="0" w:space="0" w:color="auto"/>
      </w:divBdr>
      <w:divsChild>
        <w:div w:id="402728323">
          <w:marLeft w:val="0"/>
          <w:marRight w:val="0"/>
          <w:marTop w:val="0"/>
          <w:marBottom w:val="0"/>
          <w:divBdr>
            <w:top w:val="none" w:sz="0" w:space="0" w:color="auto"/>
            <w:left w:val="none" w:sz="0" w:space="0" w:color="auto"/>
            <w:bottom w:val="none" w:sz="0" w:space="0" w:color="auto"/>
            <w:right w:val="none" w:sz="0" w:space="0" w:color="auto"/>
          </w:divBdr>
        </w:div>
        <w:div w:id="554392700">
          <w:marLeft w:val="0"/>
          <w:marRight w:val="0"/>
          <w:marTop w:val="0"/>
          <w:marBottom w:val="0"/>
          <w:divBdr>
            <w:top w:val="none" w:sz="0" w:space="0" w:color="auto"/>
            <w:left w:val="none" w:sz="0" w:space="0" w:color="auto"/>
            <w:bottom w:val="none" w:sz="0" w:space="0" w:color="auto"/>
            <w:right w:val="none" w:sz="0" w:space="0" w:color="auto"/>
          </w:divBdr>
        </w:div>
        <w:div w:id="906107626">
          <w:marLeft w:val="0"/>
          <w:marRight w:val="0"/>
          <w:marTop w:val="0"/>
          <w:marBottom w:val="0"/>
          <w:divBdr>
            <w:top w:val="none" w:sz="0" w:space="0" w:color="auto"/>
            <w:left w:val="none" w:sz="0" w:space="0" w:color="auto"/>
            <w:bottom w:val="none" w:sz="0" w:space="0" w:color="auto"/>
            <w:right w:val="none" w:sz="0" w:space="0" w:color="auto"/>
          </w:divBdr>
        </w:div>
        <w:div w:id="1963537086">
          <w:marLeft w:val="0"/>
          <w:marRight w:val="0"/>
          <w:marTop w:val="0"/>
          <w:marBottom w:val="0"/>
          <w:divBdr>
            <w:top w:val="none" w:sz="0" w:space="0" w:color="auto"/>
            <w:left w:val="none" w:sz="0" w:space="0" w:color="auto"/>
            <w:bottom w:val="none" w:sz="0" w:space="0" w:color="auto"/>
            <w:right w:val="none" w:sz="0" w:space="0" w:color="auto"/>
          </w:divBdr>
        </w:div>
      </w:divsChild>
    </w:div>
    <w:div w:id="529688054">
      <w:bodyDiv w:val="1"/>
      <w:marLeft w:val="0"/>
      <w:marRight w:val="0"/>
      <w:marTop w:val="0"/>
      <w:marBottom w:val="0"/>
      <w:divBdr>
        <w:top w:val="none" w:sz="0" w:space="0" w:color="auto"/>
        <w:left w:val="none" w:sz="0" w:space="0" w:color="auto"/>
        <w:bottom w:val="none" w:sz="0" w:space="0" w:color="auto"/>
        <w:right w:val="none" w:sz="0" w:space="0" w:color="auto"/>
      </w:divBdr>
      <w:divsChild>
        <w:div w:id="1799686365">
          <w:marLeft w:val="0"/>
          <w:marRight w:val="0"/>
          <w:marTop w:val="0"/>
          <w:marBottom w:val="0"/>
          <w:divBdr>
            <w:top w:val="none" w:sz="0" w:space="0" w:color="auto"/>
            <w:left w:val="none" w:sz="0" w:space="0" w:color="auto"/>
            <w:bottom w:val="none" w:sz="0" w:space="0" w:color="auto"/>
            <w:right w:val="none" w:sz="0" w:space="0" w:color="auto"/>
          </w:divBdr>
          <w:divsChild>
            <w:div w:id="262614562">
              <w:marLeft w:val="0"/>
              <w:marRight w:val="0"/>
              <w:marTop w:val="0"/>
              <w:marBottom w:val="0"/>
              <w:divBdr>
                <w:top w:val="none" w:sz="0" w:space="0" w:color="auto"/>
                <w:left w:val="none" w:sz="0" w:space="0" w:color="auto"/>
                <w:bottom w:val="none" w:sz="0" w:space="0" w:color="auto"/>
                <w:right w:val="none" w:sz="0" w:space="0" w:color="auto"/>
              </w:divBdr>
              <w:divsChild>
                <w:div w:id="811479574">
                  <w:marLeft w:val="0"/>
                  <w:marRight w:val="0"/>
                  <w:marTop w:val="0"/>
                  <w:marBottom w:val="0"/>
                  <w:divBdr>
                    <w:top w:val="none" w:sz="0" w:space="0" w:color="auto"/>
                    <w:left w:val="none" w:sz="0" w:space="0" w:color="auto"/>
                    <w:bottom w:val="none" w:sz="0" w:space="0" w:color="auto"/>
                    <w:right w:val="none" w:sz="0" w:space="0" w:color="auto"/>
                  </w:divBdr>
                  <w:divsChild>
                    <w:div w:id="2078016060">
                      <w:marLeft w:val="0"/>
                      <w:marRight w:val="0"/>
                      <w:marTop w:val="0"/>
                      <w:marBottom w:val="0"/>
                      <w:divBdr>
                        <w:top w:val="none" w:sz="0" w:space="0" w:color="auto"/>
                        <w:left w:val="none" w:sz="0" w:space="0" w:color="auto"/>
                        <w:bottom w:val="none" w:sz="0" w:space="0" w:color="auto"/>
                        <w:right w:val="none" w:sz="0" w:space="0" w:color="auto"/>
                      </w:divBdr>
                      <w:divsChild>
                        <w:div w:id="1700617582">
                          <w:marLeft w:val="0"/>
                          <w:marRight w:val="0"/>
                          <w:marTop w:val="0"/>
                          <w:marBottom w:val="0"/>
                          <w:divBdr>
                            <w:top w:val="none" w:sz="0" w:space="0" w:color="auto"/>
                            <w:left w:val="none" w:sz="0" w:space="0" w:color="auto"/>
                            <w:bottom w:val="none" w:sz="0" w:space="0" w:color="auto"/>
                            <w:right w:val="none" w:sz="0" w:space="0" w:color="auto"/>
                          </w:divBdr>
                          <w:divsChild>
                            <w:div w:id="6369666">
                              <w:marLeft w:val="0"/>
                              <w:marRight w:val="0"/>
                              <w:marTop w:val="0"/>
                              <w:marBottom w:val="0"/>
                              <w:divBdr>
                                <w:top w:val="none" w:sz="0" w:space="0" w:color="auto"/>
                                <w:left w:val="none" w:sz="0" w:space="0" w:color="auto"/>
                                <w:bottom w:val="none" w:sz="0" w:space="0" w:color="auto"/>
                                <w:right w:val="none" w:sz="0" w:space="0" w:color="auto"/>
                              </w:divBdr>
                              <w:divsChild>
                                <w:div w:id="308553497">
                                  <w:marLeft w:val="0"/>
                                  <w:marRight w:val="0"/>
                                  <w:marTop w:val="0"/>
                                  <w:marBottom w:val="0"/>
                                  <w:divBdr>
                                    <w:top w:val="none" w:sz="0" w:space="0" w:color="auto"/>
                                    <w:left w:val="none" w:sz="0" w:space="0" w:color="auto"/>
                                    <w:bottom w:val="none" w:sz="0" w:space="0" w:color="auto"/>
                                    <w:right w:val="none" w:sz="0" w:space="0" w:color="auto"/>
                                  </w:divBdr>
                                  <w:divsChild>
                                    <w:div w:id="421921031">
                                      <w:marLeft w:val="0"/>
                                      <w:marRight w:val="0"/>
                                      <w:marTop w:val="0"/>
                                      <w:marBottom w:val="0"/>
                                      <w:divBdr>
                                        <w:top w:val="none" w:sz="0" w:space="0" w:color="auto"/>
                                        <w:left w:val="none" w:sz="0" w:space="0" w:color="auto"/>
                                        <w:bottom w:val="none" w:sz="0" w:space="0" w:color="auto"/>
                                        <w:right w:val="none" w:sz="0" w:space="0" w:color="auto"/>
                                      </w:divBdr>
                                    </w:div>
                                    <w:div w:id="992946358">
                                      <w:marLeft w:val="0"/>
                                      <w:marRight w:val="0"/>
                                      <w:marTop w:val="0"/>
                                      <w:marBottom w:val="0"/>
                                      <w:divBdr>
                                        <w:top w:val="none" w:sz="0" w:space="0" w:color="auto"/>
                                        <w:left w:val="none" w:sz="0" w:space="0" w:color="auto"/>
                                        <w:bottom w:val="none" w:sz="0" w:space="0" w:color="auto"/>
                                        <w:right w:val="none" w:sz="0" w:space="0" w:color="auto"/>
                                      </w:divBdr>
                                    </w:div>
                                    <w:div w:id="1732774897">
                                      <w:marLeft w:val="0"/>
                                      <w:marRight w:val="0"/>
                                      <w:marTop w:val="0"/>
                                      <w:marBottom w:val="0"/>
                                      <w:divBdr>
                                        <w:top w:val="none" w:sz="0" w:space="0" w:color="auto"/>
                                        <w:left w:val="none" w:sz="0" w:space="0" w:color="auto"/>
                                        <w:bottom w:val="none" w:sz="0" w:space="0" w:color="auto"/>
                                        <w:right w:val="none" w:sz="0" w:space="0" w:color="auto"/>
                                      </w:divBdr>
                                    </w:div>
                                    <w:div w:id="18672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462641">
      <w:bodyDiv w:val="1"/>
      <w:marLeft w:val="0"/>
      <w:marRight w:val="0"/>
      <w:marTop w:val="0"/>
      <w:marBottom w:val="0"/>
      <w:divBdr>
        <w:top w:val="none" w:sz="0" w:space="0" w:color="auto"/>
        <w:left w:val="none" w:sz="0" w:space="0" w:color="auto"/>
        <w:bottom w:val="none" w:sz="0" w:space="0" w:color="auto"/>
        <w:right w:val="none" w:sz="0" w:space="0" w:color="auto"/>
      </w:divBdr>
      <w:divsChild>
        <w:div w:id="443773544">
          <w:marLeft w:val="0"/>
          <w:marRight w:val="1"/>
          <w:marTop w:val="0"/>
          <w:marBottom w:val="0"/>
          <w:divBdr>
            <w:top w:val="none" w:sz="0" w:space="0" w:color="auto"/>
            <w:left w:val="none" w:sz="0" w:space="0" w:color="auto"/>
            <w:bottom w:val="none" w:sz="0" w:space="0" w:color="auto"/>
            <w:right w:val="none" w:sz="0" w:space="0" w:color="auto"/>
          </w:divBdr>
          <w:divsChild>
            <w:div w:id="1548033427">
              <w:marLeft w:val="0"/>
              <w:marRight w:val="0"/>
              <w:marTop w:val="0"/>
              <w:marBottom w:val="0"/>
              <w:divBdr>
                <w:top w:val="none" w:sz="0" w:space="0" w:color="auto"/>
                <w:left w:val="none" w:sz="0" w:space="0" w:color="auto"/>
                <w:bottom w:val="none" w:sz="0" w:space="0" w:color="auto"/>
                <w:right w:val="none" w:sz="0" w:space="0" w:color="auto"/>
              </w:divBdr>
              <w:divsChild>
                <w:div w:id="1423725656">
                  <w:marLeft w:val="0"/>
                  <w:marRight w:val="1"/>
                  <w:marTop w:val="0"/>
                  <w:marBottom w:val="0"/>
                  <w:divBdr>
                    <w:top w:val="none" w:sz="0" w:space="0" w:color="auto"/>
                    <w:left w:val="none" w:sz="0" w:space="0" w:color="auto"/>
                    <w:bottom w:val="none" w:sz="0" w:space="0" w:color="auto"/>
                    <w:right w:val="none" w:sz="0" w:space="0" w:color="auto"/>
                  </w:divBdr>
                  <w:divsChild>
                    <w:div w:id="994187401">
                      <w:marLeft w:val="0"/>
                      <w:marRight w:val="0"/>
                      <w:marTop w:val="0"/>
                      <w:marBottom w:val="0"/>
                      <w:divBdr>
                        <w:top w:val="none" w:sz="0" w:space="0" w:color="auto"/>
                        <w:left w:val="none" w:sz="0" w:space="0" w:color="auto"/>
                        <w:bottom w:val="none" w:sz="0" w:space="0" w:color="auto"/>
                        <w:right w:val="none" w:sz="0" w:space="0" w:color="auto"/>
                      </w:divBdr>
                      <w:divsChild>
                        <w:div w:id="636036233">
                          <w:marLeft w:val="0"/>
                          <w:marRight w:val="0"/>
                          <w:marTop w:val="0"/>
                          <w:marBottom w:val="0"/>
                          <w:divBdr>
                            <w:top w:val="none" w:sz="0" w:space="0" w:color="auto"/>
                            <w:left w:val="none" w:sz="0" w:space="0" w:color="auto"/>
                            <w:bottom w:val="none" w:sz="0" w:space="0" w:color="auto"/>
                            <w:right w:val="none" w:sz="0" w:space="0" w:color="auto"/>
                          </w:divBdr>
                          <w:divsChild>
                            <w:div w:id="190535233">
                              <w:marLeft w:val="0"/>
                              <w:marRight w:val="0"/>
                              <w:marTop w:val="120"/>
                              <w:marBottom w:val="360"/>
                              <w:divBdr>
                                <w:top w:val="none" w:sz="0" w:space="0" w:color="auto"/>
                                <w:left w:val="none" w:sz="0" w:space="0" w:color="auto"/>
                                <w:bottom w:val="none" w:sz="0" w:space="0" w:color="auto"/>
                                <w:right w:val="none" w:sz="0" w:space="0" w:color="auto"/>
                              </w:divBdr>
                              <w:divsChild>
                                <w:div w:id="52628975">
                                  <w:marLeft w:val="0"/>
                                  <w:marRight w:val="0"/>
                                  <w:marTop w:val="0"/>
                                  <w:marBottom w:val="0"/>
                                  <w:divBdr>
                                    <w:top w:val="none" w:sz="0" w:space="0" w:color="auto"/>
                                    <w:left w:val="none" w:sz="0" w:space="0" w:color="auto"/>
                                    <w:bottom w:val="none" w:sz="0" w:space="0" w:color="auto"/>
                                    <w:right w:val="none" w:sz="0" w:space="0" w:color="auto"/>
                                  </w:divBdr>
                                </w:div>
                                <w:div w:id="669674969">
                                  <w:marLeft w:val="0"/>
                                  <w:marRight w:val="0"/>
                                  <w:marTop w:val="0"/>
                                  <w:marBottom w:val="0"/>
                                  <w:divBdr>
                                    <w:top w:val="none" w:sz="0" w:space="0" w:color="auto"/>
                                    <w:left w:val="none" w:sz="0" w:space="0" w:color="auto"/>
                                    <w:bottom w:val="none" w:sz="0" w:space="0" w:color="auto"/>
                                    <w:right w:val="none" w:sz="0" w:space="0" w:color="auto"/>
                                  </w:divBdr>
                                </w:div>
                                <w:div w:id="1020660517">
                                  <w:marLeft w:val="0"/>
                                  <w:marRight w:val="0"/>
                                  <w:marTop w:val="0"/>
                                  <w:marBottom w:val="0"/>
                                  <w:divBdr>
                                    <w:top w:val="none" w:sz="0" w:space="0" w:color="auto"/>
                                    <w:left w:val="none" w:sz="0" w:space="0" w:color="auto"/>
                                    <w:bottom w:val="none" w:sz="0" w:space="0" w:color="auto"/>
                                    <w:right w:val="none" w:sz="0" w:space="0" w:color="auto"/>
                                  </w:divBdr>
                                </w:div>
                                <w:div w:id="1177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152711">
      <w:bodyDiv w:val="1"/>
      <w:marLeft w:val="0"/>
      <w:marRight w:val="0"/>
      <w:marTop w:val="0"/>
      <w:marBottom w:val="0"/>
      <w:divBdr>
        <w:top w:val="none" w:sz="0" w:space="0" w:color="auto"/>
        <w:left w:val="none" w:sz="0" w:space="0" w:color="auto"/>
        <w:bottom w:val="none" w:sz="0" w:space="0" w:color="auto"/>
        <w:right w:val="none" w:sz="0" w:space="0" w:color="auto"/>
      </w:divBdr>
      <w:divsChild>
        <w:div w:id="33584657">
          <w:marLeft w:val="0"/>
          <w:marRight w:val="1"/>
          <w:marTop w:val="0"/>
          <w:marBottom w:val="0"/>
          <w:divBdr>
            <w:top w:val="none" w:sz="0" w:space="0" w:color="auto"/>
            <w:left w:val="none" w:sz="0" w:space="0" w:color="auto"/>
            <w:bottom w:val="none" w:sz="0" w:space="0" w:color="auto"/>
            <w:right w:val="none" w:sz="0" w:space="0" w:color="auto"/>
          </w:divBdr>
          <w:divsChild>
            <w:div w:id="2002266889">
              <w:marLeft w:val="0"/>
              <w:marRight w:val="0"/>
              <w:marTop w:val="0"/>
              <w:marBottom w:val="0"/>
              <w:divBdr>
                <w:top w:val="none" w:sz="0" w:space="0" w:color="auto"/>
                <w:left w:val="none" w:sz="0" w:space="0" w:color="auto"/>
                <w:bottom w:val="none" w:sz="0" w:space="0" w:color="auto"/>
                <w:right w:val="none" w:sz="0" w:space="0" w:color="auto"/>
              </w:divBdr>
              <w:divsChild>
                <w:div w:id="694422672">
                  <w:marLeft w:val="0"/>
                  <w:marRight w:val="1"/>
                  <w:marTop w:val="0"/>
                  <w:marBottom w:val="0"/>
                  <w:divBdr>
                    <w:top w:val="none" w:sz="0" w:space="0" w:color="auto"/>
                    <w:left w:val="none" w:sz="0" w:space="0" w:color="auto"/>
                    <w:bottom w:val="none" w:sz="0" w:space="0" w:color="auto"/>
                    <w:right w:val="none" w:sz="0" w:space="0" w:color="auto"/>
                  </w:divBdr>
                  <w:divsChild>
                    <w:div w:id="1471097623">
                      <w:marLeft w:val="0"/>
                      <w:marRight w:val="0"/>
                      <w:marTop w:val="0"/>
                      <w:marBottom w:val="0"/>
                      <w:divBdr>
                        <w:top w:val="none" w:sz="0" w:space="0" w:color="auto"/>
                        <w:left w:val="none" w:sz="0" w:space="0" w:color="auto"/>
                        <w:bottom w:val="none" w:sz="0" w:space="0" w:color="auto"/>
                        <w:right w:val="none" w:sz="0" w:space="0" w:color="auto"/>
                      </w:divBdr>
                      <w:divsChild>
                        <w:div w:id="1510217168">
                          <w:marLeft w:val="0"/>
                          <w:marRight w:val="0"/>
                          <w:marTop w:val="0"/>
                          <w:marBottom w:val="0"/>
                          <w:divBdr>
                            <w:top w:val="none" w:sz="0" w:space="0" w:color="auto"/>
                            <w:left w:val="none" w:sz="0" w:space="0" w:color="auto"/>
                            <w:bottom w:val="none" w:sz="0" w:space="0" w:color="auto"/>
                            <w:right w:val="none" w:sz="0" w:space="0" w:color="auto"/>
                          </w:divBdr>
                          <w:divsChild>
                            <w:div w:id="1590239270">
                              <w:marLeft w:val="0"/>
                              <w:marRight w:val="0"/>
                              <w:marTop w:val="120"/>
                              <w:marBottom w:val="360"/>
                              <w:divBdr>
                                <w:top w:val="none" w:sz="0" w:space="0" w:color="auto"/>
                                <w:left w:val="none" w:sz="0" w:space="0" w:color="auto"/>
                                <w:bottom w:val="none" w:sz="0" w:space="0" w:color="auto"/>
                                <w:right w:val="none" w:sz="0" w:space="0" w:color="auto"/>
                              </w:divBdr>
                              <w:divsChild>
                                <w:div w:id="1123811962">
                                  <w:marLeft w:val="0"/>
                                  <w:marRight w:val="0"/>
                                  <w:marTop w:val="0"/>
                                  <w:marBottom w:val="0"/>
                                  <w:divBdr>
                                    <w:top w:val="none" w:sz="0" w:space="0" w:color="auto"/>
                                    <w:left w:val="none" w:sz="0" w:space="0" w:color="auto"/>
                                    <w:bottom w:val="none" w:sz="0" w:space="0" w:color="auto"/>
                                    <w:right w:val="none" w:sz="0" w:space="0" w:color="auto"/>
                                  </w:divBdr>
                                </w:div>
                                <w:div w:id="324941462">
                                  <w:marLeft w:val="0"/>
                                  <w:marRight w:val="0"/>
                                  <w:marTop w:val="0"/>
                                  <w:marBottom w:val="0"/>
                                  <w:divBdr>
                                    <w:top w:val="none" w:sz="0" w:space="0" w:color="auto"/>
                                    <w:left w:val="none" w:sz="0" w:space="0" w:color="auto"/>
                                    <w:bottom w:val="none" w:sz="0" w:space="0" w:color="auto"/>
                                    <w:right w:val="none" w:sz="0" w:space="0" w:color="auto"/>
                                  </w:divBdr>
                                </w:div>
                                <w:div w:id="716584120">
                                  <w:marLeft w:val="0"/>
                                  <w:marRight w:val="0"/>
                                  <w:marTop w:val="0"/>
                                  <w:marBottom w:val="0"/>
                                  <w:divBdr>
                                    <w:top w:val="none" w:sz="0" w:space="0" w:color="auto"/>
                                    <w:left w:val="none" w:sz="0" w:space="0" w:color="auto"/>
                                    <w:bottom w:val="none" w:sz="0" w:space="0" w:color="auto"/>
                                    <w:right w:val="none" w:sz="0" w:space="0" w:color="auto"/>
                                  </w:divBdr>
                                </w:div>
                                <w:div w:id="187525690">
                                  <w:marLeft w:val="0"/>
                                  <w:marRight w:val="0"/>
                                  <w:marTop w:val="0"/>
                                  <w:marBottom w:val="0"/>
                                  <w:divBdr>
                                    <w:top w:val="none" w:sz="0" w:space="0" w:color="auto"/>
                                    <w:left w:val="none" w:sz="0" w:space="0" w:color="auto"/>
                                    <w:bottom w:val="none" w:sz="0" w:space="0" w:color="auto"/>
                                    <w:right w:val="none" w:sz="0" w:space="0" w:color="auto"/>
                                  </w:divBdr>
                                  <w:divsChild>
                                    <w:div w:id="2510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582514">
      <w:bodyDiv w:val="1"/>
      <w:marLeft w:val="0"/>
      <w:marRight w:val="0"/>
      <w:marTop w:val="0"/>
      <w:marBottom w:val="0"/>
      <w:divBdr>
        <w:top w:val="none" w:sz="0" w:space="0" w:color="auto"/>
        <w:left w:val="none" w:sz="0" w:space="0" w:color="auto"/>
        <w:bottom w:val="none" w:sz="0" w:space="0" w:color="auto"/>
        <w:right w:val="none" w:sz="0" w:space="0" w:color="auto"/>
      </w:divBdr>
      <w:divsChild>
        <w:div w:id="1473015329">
          <w:marLeft w:val="0"/>
          <w:marRight w:val="1"/>
          <w:marTop w:val="0"/>
          <w:marBottom w:val="0"/>
          <w:divBdr>
            <w:top w:val="none" w:sz="0" w:space="0" w:color="auto"/>
            <w:left w:val="none" w:sz="0" w:space="0" w:color="auto"/>
            <w:bottom w:val="none" w:sz="0" w:space="0" w:color="auto"/>
            <w:right w:val="none" w:sz="0" w:space="0" w:color="auto"/>
          </w:divBdr>
          <w:divsChild>
            <w:div w:id="1242375163">
              <w:marLeft w:val="0"/>
              <w:marRight w:val="0"/>
              <w:marTop w:val="0"/>
              <w:marBottom w:val="0"/>
              <w:divBdr>
                <w:top w:val="none" w:sz="0" w:space="0" w:color="auto"/>
                <w:left w:val="none" w:sz="0" w:space="0" w:color="auto"/>
                <w:bottom w:val="none" w:sz="0" w:space="0" w:color="auto"/>
                <w:right w:val="none" w:sz="0" w:space="0" w:color="auto"/>
              </w:divBdr>
              <w:divsChild>
                <w:div w:id="995574617">
                  <w:marLeft w:val="0"/>
                  <w:marRight w:val="1"/>
                  <w:marTop w:val="0"/>
                  <w:marBottom w:val="0"/>
                  <w:divBdr>
                    <w:top w:val="none" w:sz="0" w:space="0" w:color="auto"/>
                    <w:left w:val="none" w:sz="0" w:space="0" w:color="auto"/>
                    <w:bottom w:val="none" w:sz="0" w:space="0" w:color="auto"/>
                    <w:right w:val="none" w:sz="0" w:space="0" w:color="auto"/>
                  </w:divBdr>
                  <w:divsChild>
                    <w:div w:id="983461560">
                      <w:marLeft w:val="0"/>
                      <w:marRight w:val="0"/>
                      <w:marTop w:val="0"/>
                      <w:marBottom w:val="0"/>
                      <w:divBdr>
                        <w:top w:val="none" w:sz="0" w:space="0" w:color="auto"/>
                        <w:left w:val="none" w:sz="0" w:space="0" w:color="auto"/>
                        <w:bottom w:val="none" w:sz="0" w:space="0" w:color="auto"/>
                        <w:right w:val="none" w:sz="0" w:space="0" w:color="auto"/>
                      </w:divBdr>
                      <w:divsChild>
                        <w:div w:id="1494685659">
                          <w:marLeft w:val="0"/>
                          <w:marRight w:val="0"/>
                          <w:marTop w:val="0"/>
                          <w:marBottom w:val="0"/>
                          <w:divBdr>
                            <w:top w:val="none" w:sz="0" w:space="0" w:color="auto"/>
                            <w:left w:val="none" w:sz="0" w:space="0" w:color="auto"/>
                            <w:bottom w:val="none" w:sz="0" w:space="0" w:color="auto"/>
                            <w:right w:val="none" w:sz="0" w:space="0" w:color="auto"/>
                          </w:divBdr>
                          <w:divsChild>
                            <w:div w:id="2075813367">
                              <w:marLeft w:val="0"/>
                              <w:marRight w:val="0"/>
                              <w:marTop w:val="120"/>
                              <w:marBottom w:val="360"/>
                              <w:divBdr>
                                <w:top w:val="none" w:sz="0" w:space="0" w:color="auto"/>
                                <w:left w:val="none" w:sz="0" w:space="0" w:color="auto"/>
                                <w:bottom w:val="none" w:sz="0" w:space="0" w:color="auto"/>
                                <w:right w:val="none" w:sz="0" w:space="0" w:color="auto"/>
                              </w:divBdr>
                              <w:divsChild>
                                <w:div w:id="28409809">
                                  <w:marLeft w:val="0"/>
                                  <w:marRight w:val="0"/>
                                  <w:marTop w:val="0"/>
                                  <w:marBottom w:val="0"/>
                                  <w:divBdr>
                                    <w:top w:val="none" w:sz="0" w:space="0" w:color="auto"/>
                                    <w:left w:val="none" w:sz="0" w:space="0" w:color="auto"/>
                                    <w:bottom w:val="none" w:sz="0" w:space="0" w:color="auto"/>
                                    <w:right w:val="none" w:sz="0" w:space="0" w:color="auto"/>
                                  </w:divBdr>
                                </w:div>
                                <w:div w:id="896165641">
                                  <w:marLeft w:val="0"/>
                                  <w:marRight w:val="0"/>
                                  <w:marTop w:val="0"/>
                                  <w:marBottom w:val="0"/>
                                  <w:divBdr>
                                    <w:top w:val="none" w:sz="0" w:space="0" w:color="auto"/>
                                    <w:left w:val="none" w:sz="0" w:space="0" w:color="auto"/>
                                    <w:bottom w:val="none" w:sz="0" w:space="0" w:color="auto"/>
                                    <w:right w:val="none" w:sz="0" w:space="0" w:color="auto"/>
                                  </w:divBdr>
                                </w:div>
                                <w:div w:id="1883908187">
                                  <w:marLeft w:val="0"/>
                                  <w:marRight w:val="0"/>
                                  <w:marTop w:val="0"/>
                                  <w:marBottom w:val="0"/>
                                  <w:divBdr>
                                    <w:top w:val="none" w:sz="0" w:space="0" w:color="auto"/>
                                    <w:left w:val="none" w:sz="0" w:space="0" w:color="auto"/>
                                    <w:bottom w:val="none" w:sz="0" w:space="0" w:color="auto"/>
                                    <w:right w:val="none" w:sz="0" w:space="0" w:color="auto"/>
                                  </w:divBdr>
                                </w:div>
                                <w:div w:id="12379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166306">
      <w:bodyDiv w:val="1"/>
      <w:marLeft w:val="0"/>
      <w:marRight w:val="0"/>
      <w:marTop w:val="0"/>
      <w:marBottom w:val="0"/>
      <w:divBdr>
        <w:top w:val="none" w:sz="0" w:space="0" w:color="auto"/>
        <w:left w:val="none" w:sz="0" w:space="0" w:color="auto"/>
        <w:bottom w:val="none" w:sz="0" w:space="0" w:color="auto"/>
        <w:right w:val="none" w:sz="0" w:space="0" w:color="auto"/>
      </w:divBdr>
      <w:divsChild>
        <w:div w:id="898252082">
          <w:marLeft w:val="0"/>
          <w:marRight w:val="0"/>
          <w:marTop w:val="0"/>
          <w:marBottom w:val="0"/>
          <w:divBdr>
            <w:top w:val="none" w:sz="0" w:space="0" w:color="auto"/>
            <w:left w:val="none" w:sz="0" w:space="0" w:color="auto"/>
            <w:bottom w:val="none" w:sz="0" w:space="0" w:color="auto"/>
            <w:right w:val="none" w:sz="0" w:space="0" w:color="auto"/>
          </w:divBdr>
        </w:div>
        <w:div w:id="1285232544">
          <w:marLeft w:val="0"/>
          <w:marRight w:val="0"/>
          <w:marTop w:val="0"/>
          <w:marBottom w:val="0"/>
          <w:divBdr>
            <w:top w:val="none" w:sz="0" w:space="0" w:color="auto"/>
            <w:left w:val="none" w:sz="0" w:space="0" w:color="auto"/>
            <w:bottom w:val="none" w:sz="0" w:space="0" w:color="auto"/>
            <w:right w:val="none" w:sz="0" w:space="0" w:color="auto"/>
          </w:divBdr>
        </w:div>
        <w:div w:id="1556158967">
          <w:marLeft w:val="0"/>
          <w:marRight w:val="0"/>
          <w:marTop w:val="0"/>
          <w:marBottom w:val="0"/>
          <w:divBdr>
            <w:top w:val="none" w:sz="0" w:space="0" w:color="auto"/>
            <w:left w:val="none" w:sz="0" w:space="0" w:color="auto"/>
            <w:bottom w:val="none" w:sz="0" w:space="0" w:color="auto"/>
            <w:right w:val="none" w:sz="0" w:space="0" w:color="auto"/>
          </w:divBdr>
        </w:div>
        <w:div w:id="1938052913">
          <w:marLeft w:val="0"/>
          <w:marRight w:val="0"/>
          <w:marTop w:val="0"/>
          <w:marBottom w:val="0"/>
          <w:divBdr>
            <w:top w:val="none" w:sz="0" w:space="0" w:color="auto"/>
            <w:left w:val="none" w:sz="0" w:space="0" w:color="auto"/>
            <w:bottom w:val="none" w:sz="0" w:space="0" w:color="auto"/>
            <w:right w:val="none" w:sz="0" w:space="0" w:color="auto"/>
          </w:divBdr>
          <w:divsChild>
            <w:div w:id="8789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8094">
      <w:bodyDiv w:val="1"/>
      <w:marLeft w:val="0"/>
      <w:marRight w:val="0"/>
      <w:marTop w:val="0"/>
      <w:marBottom w:val="0"/>
      <w:divBdr>
        <w:top w:val="none" w:sz="0" w:space="0" w:color="auto"/>
        <w:left w:val="none" w:sz="0" w:space="0" w:color="auto"/>
        <w:bottom w:val="none" w:sz="0" w:space="0" w:color="auto"/>
        <w:right w:val="none" w:sz="0" w:space="0" w:color="auto"/>
      </w:divBdr>
      <w:divsChild>
        <w:div w:id="200869177">
          <w:marLeft w:val="0"/>
          <w:marRight w:val="0"/>
          <w:marTop w:val="0"/>
          <w:marBottom w:val="0"/>
          <w:divBdr>
            <w:top w:val="none" w:sz="0" w:space="0" w:color="auto"/>
            <w:left w:val="none" w:sz="0" w:space="0" w:color="auto"/>
            <w:bottom w:val="none" w:sz="0" w:space="0" w:color="auto"/>
            <w:right w:val="none" w:sz="0" w:space="0" w:color="auto"/>
          </w:divBdr>
        </w:div>
        <w:div w:id="1059205775">
          <w:marLeft w:val="0"/>
          <w:marRight w:val="0"/>
          <w:marTop w:val="0"/>
          <w:marBottom w:val="0"/>
          <w:divBdr>
            <w:top w:val="none" w:sz="0" w:space="0" w:color="auto"/>
            <w:left w:val="none" w:sz="0" w:space="0" w:color="auto"/>
            <w:bottom w:val="none" w:sz="0" w:space="0" w:color="auto"/>
            <w:right w:val="none" w:sz="0" w:space="0" w:color="auto"/>
          </w:divBdr>
        </w:div>
        <w:div w:id="1432437983">
          <w:marLeft w:val="0"/>
          <w:marRight w:val="0"/>
          <w:marTop w:val="0"/>
          <w:marBottom w:val="0"/>
          <w:divBdr>
            <w:top w:val="none" w:sz="0" w:space="0" w:color="auto"/>
            <w:left w:val="none" w:sz="0" w:space="0" w:color="auto"/>
            <w:bottom w:val="none" w:sz="0" w:space="0" w:color="auto"/>
            <w:right w:val="none" w:sz="0" w:space="0" w:color="auto"/>
          </w:divBdr>
        </w:div>
        <w:div w:id="1850681404">
          <w:marLeft w:val="0"/>
          <w:marRight w:val="0"/>
          <w:marTop w:val="0"/>
          <w:marBottom w:val="0"/>
          <w:divBdr>
            <w:top w:val="none" w:sz="0" w:space="0" w:color="auto"/>
            <w:left w:val="none" w:sz="0" w:space="0" w:color="auto"/>
            <w:bottom w:val="none" w:sz="0" w:space="0" w:color="auto"/>
            <w:right w:val="none" w:sz="0" w:space="0" w:color="auto"/>
          </w:divBdr>
        </w:div>
      </w:divsChild>
    </w:div>
    <w:div w:id="540366704">
      <w:bodyDiv w:val="1"/>
      <w:marLeft w:val="0"/>
      <w:marRight w:val="0"/>
      <w:marTop w:val="0"/>
      <w:marBottom w:val="0"/>
      <w:divBdr>
        <w:top w:val="none" w:sz="0" w:space="0" w:color="auto"/>
        <w:left w:val="none" w:sz="0" w:space="0" w:color="auto"/>
        <w:bottom w:val="none" w:sz="0" w:space="0" w:color="auto"/>
        <w:right w:val="none" w:sz="0" w:space="0" w:color="auto"/>
      </w:divBdr>
      <w:divsChild>
        <w:div w:id="1092973790">
          <w:marLeft w:val="0"/>
          <w:marRight w:val="0"/>
          <w:marTop w:val="0"/>
          <w:marBottom w:val="0"/>
          <w:divBdr>
            <w:top w:val="none" w:sz="0" w:space="0" w:color="auto"/>
            <w:left w:val="none" w:sz="0" w:space="0" w:color="auto"/>
            <w:bottom w:val="none" w:sz="0" w:space="0" w:color="auto"/>
            <w:right w:val="none" w:sz="0" w:space="0" w:color="auto"/>
          </w:divBdr>
          <w:divsChild>
            <w:div w:id="1926300957">
              <w:marLeft w:val="0"/>
              <w:marRight w:val="0"/>
              <w:marTop w:val="0"/>
              <w:marBottom w:val="0"/>
              <w:divBdr>
                <w:top w:val="none" w:sz="0" w:space="0" w:color="auto"/>
                <w:left w:val="none" w:sz="0" w:space="0" w:color="auto"/>
                <w:bottom w:val="none" w:sz="0" w:space="0" w:color="auto"/>
                <w:right w:val="none" w:sz="0" w:space="0" w:color="auto"/>
              </w:divBdr>
              <w:divsChild>
                <w:div w:id="615260769">
                  <w:marLeft w:val="0"/>
                  <w:marRight w:val="-6084"/>
                  <w:marTop w:val="0"/>
                  <w:marBottom w:val="0"/>
                  <w:divBdr>
                    <w:top w:val="none" w:sz="0" w:space="0" w:color="auto"/>
                    <w:left w:val="none" w:sz="0" w:space="0" w:color="auto"/>
                    <w:bottom w:val="none" w:sz="0" w:space="0" w:color="auto"/>
                    <w:right w:val="none" w:sz="0" w:space="0" w:color="auto"/>
                  </w:divBdr>
                  <w:divsChild>
                    <w:div w:id="801269595">
                      <w:marLeft w:val="0"/>
                      <w:marRight w:val="5844"/>
                      <w:marTop w:val="0"/>
                      <w:marBottom w:val="0"/>
                      <w:divBdr>
                        <w:top w:val="none" w:sz="0" w:space="0" w:color="auto"/>
                        <w:left w:val="none" w:sz="0" w:space="0" w:color="auto"/>
                        <w:bottom w:val="none" w:sz="0" w:space="0" w:color="auto"/>
                        <w:right w:val="none" w:sz="0" w:space="0" w:color="auto"/>
                      </w:divBdr>
                      <w:divsChild>
                        <w:div w:id="568150589">
                          <w:marLeft w:val="0"/>
                          <w:marRight w:val="0"/>
                          <w:marTop w:val="0"/>
                          <w:marBottom w:val="0"/>
                          <w:divBdr>
                            <w:top w:val="none" w:sz="0" w:space="0" w:color="auto"/>
                            <w:left w:val="none" w:sz="0" w:space="0" w:color="auto"/>
                            <w:bottom w:val="none" w:sz="0" w:space="0" w:color="auto"/>
                            <w:right w:val="none" w:sz="0" w:space="0" w:color="auto"/>
                          </w:divBdr>
                          <w:divsChild>
                            <w:div w:id="1625454187">
                              <w:marLeft w:val="0"/>
                              <w:marRight w:val="0"/>
                              <w:marTop w:val="120"/>
                              <w:marBottom w:val="360"/>
                              <w:divBdr>
                                <w:top w:val="none" w:sz="0" w:space="0" w:color="auto"/>
                                <w:left w:val="none" w:sz="0" w:space="0" w:color="auto"/>
                                <w:bottom w:val="none" w:sz="0" w:space="0" w:color="auto"/>
                                <w:right w:val="none" w:sz="0" w:space="0" w:color="auto"/>
                              </w:divBdr>
                              <w:divsChild>
                                <w:div w:id="458383699">
                                  <w:marLeft w:val="0"/>
                                  <w:marRight w:val="0"/>
                                  <w:marTop w:val="0"/>
                                  <w:marBottom w:val="0"/>
                                  <w:divBdr>
                                    <w:top w:val="none" w:sz="0" w:space="0" w:color="auto"/>
                                    <w:left w:val="none" w:sz="0" w:space="0" w:color="auto"/>
                                    <w:bottom w:val="none" w:sz="0" w:space="0" w:color="auto"/>
                                    <w:right w:val="none" w:sz="0" w:space="0" w:color="auto"/>
                                  </w:divBdr>
                                </w:div>
                                <w:div w:id="730926053">
                                  <w:marLeft w:val="0"/>
                                  <w:marRight w:val="0"/>
                                  <w:marTop w:val="0"/>
                                  <w:marBottom w:val="0"/>
                                  <w:divBdr>
                                    <w:top w:val="none" w:sz="0" w:space="0" w:color="auto"/>
                                    <w:left w:val="none" w:sz="0" w:space="0" w:color="auto"/>
                                    <w:bottom w:val="none" w:sz="0" w:space="0" w:color="auto"/>
                                    <w:right w:val="none" w:sz="0" w:space="0" w:color="auto"/>
                                  </w:divBdr>
                                </w:div>
                                <w:div w:id="880870675">
                                  <w:marLeft w:val="0"/>
                                  <w:marRight w:val="0"/>
                                  <w:marTop w:val="0"/>
                                  <w:marBottom w:val="0"/>
                                  <w:divBdr>
                                    <w:top w:val="none" w:sz="0" w:space="0" w:color="auto"/>
                                    <w:left w:val="none" w:sz="0" w:space="0" w:color="auto"/>
                                    <w:bottom w:val="none" w:sz="0" w:space="0" w:color="auto"/>
                                    <w:right w:val="none" w:sz="0" w:space="0" w:color="auto"/>
                                  </w:divBdr>
                                </w:div>
                                <w:div w:id="17599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481522">
      <w:bodyDiv w:val="1"/>
      <w:marLeft w:val="0"/>
      <w:marRight w:val="0"/>
      <w:marTop w:val="0"/>
      <w:marBottom w:val="0"/>
      <w:divBdr>
        <w:top w:val="none" w:sz="0" w:space="0" w:color="auto"/>
        <w:left w:val="none" w:sz="0" w:space="0" w:color="auto"/>
        <w:bottom w:val="none" w:sz="0" w:space="0" w:color="auto"/>
        <w:right w:val="none" w:sz="0" w:space="0" w:color="auto"/>
      </w:divBdr>
      <w:divsChild>
        <w:div w:id="968585130">
          <w:marLeft w:val="0"/>
          <w:marRight w:val="0"/>
          <w:marTop w:val="0"/>
          <w:marBottom w:val="0"/>
          <w:divBdr>
            <w:top w:val="none" w:sz="0" w:space="0" w:color="auto"/>
            <w:left w:val="none" w:sz="0" w:space="0" w:color="auto"/>
            <w:bottom w:val="none" w:sz="0" w:space="0" w:color="auto"/>
            <w:right w:val="none" w:sz="0" w:space="0" w:color="auto"/>
          </w:divBdr>
        </w:div>
        <w:div w:id="1978560487">
          <w:marLeft w:val="0"/>
          <w:marRight w:val="0"/>
          <w:marTop w:val="0"/>
          <w:marBottom w:val="0"/>
          <w:divBdr>
            <w:top w:val="none" w:sz="0" w:space="0" w:color="auto"/>
            <w:left w:val="none" w:sz="0" w:space="0" w:color="auto"/>
            <w:bottom w:val="none" w:sz="0" w:space="0" w:color="auto"/>
            <w:right w:val="none" w:sz="0" w:space="0" w:color="auto"/>
          </w:divBdr>
        </w:div>
      </w:divsChild>
    </w:div>
    <w:div w:id="545719426">
      <w:bodyDiv w:val="1"/>
      <w:marLeft w:val="0"/>
      <w:marRight w:val="0"/>
      <w:marTop w:val="0"/>
      <w:marBottom w:val="0"/>
      <w:divBdr>
        <w:top w:val="none" w:sz="0" w:space="0" w:color="auto"/>
        <w:left w:val="none" w:sz="0" w:space="0" w:color="auto"/>
        <w:bottom w:val="none" w:sz="0" w:space="0" w:color="auto"/>
        <w:right w:val="none" w:sz="0" w:space="0" w:color="auto"/>
      </w:divBdr>
      <w:divsChild>
        <w:div w:id="473763665">
          <w:marLeft w:val="0"/>
          <w:marRight w:val="0"/>
          <w:marTop w:val="0"/>
          <w:marBottom w:val="0"/>
          <w:divBdr>
            <w:top w:val="none" w:sz="0" w:space="0" w:color="auto"/>
            <w:left w:val="none" w:sz="0" w:space="0" w:color="auto"/>
            <w:bottom w:val="none" w:sz="0" w:space="0" w:color="auto"/>
            <w:right w:val="none" w:sz="0" w:space="0" w:color="auto"/>
          </w:divBdr>
        </w:div>
      </w:divsChild>
    </w:div>
    <w:div w:id="546988107">
      <w:bodyDiv w:val="1"/>
      <w:marLeft w:val="0"/>
      <w:marRight w:val="0"/>
      <w:marTop w:val="0"/>
      <w:marBottom w:val="0"/>
      <w:divBdr>
        <w:top w:val="none" w:sz="0" w:space="0" w:color="auto"/>
        <w:left w:val="none" w:sz="0" w:space="0" w:color="auto"/>
        <w:bottom w:val="none" w:sz="0" w:space="0" w:color="auto"/>
        <w:right w:val="none" w:sz="0" w:space="0" w:color="auto"/>
      </w:divBdr>
      <w:divsChild>
        <w:div w:id="15155482">
          <w:marLeft w:val="0"/>
          <w:marRight w:val="1"/>
          <w:marTop w:val="0"/>
          <w:marBottom w:val="0"/>
          <w:divBdr>
            <w:top w:val="none" w:sz="0" w:space="0" w:color="auto"/>
            <w:left w:val="none" w:sz="0" w:space="0" w:color="auto"/>
            <w:bottom w:val="none" w:sz="0" w:space="0" w:color="auto"/>
            <w:right w:val="none" w:sz="0" w:space="0" w:color="auto"/>
          </w:divBdr>
          <w:divsChild>
            <w:div w:id="1441947648">
              <w:marLeft w:val="0"/>
              <w:marRight w:val="0"/>
              <w:marTop w:val="0"/>
              <w:marBottom w:val="0"/>
              <w:divBdr>
                <w:top w:val="none" w:sz="0" w:space="0" w:color="auto"/>
                <w:left w:val="none" w:sz="0" w:space="0" w:color="auto"/>
                <w:bottom w:val="none" w:sz="0" w:space="0" w:color="auto"/>
                <w:right w:val="none" w:sz="0" w:space="0" w:color="auto"/>
              </w:divBdr>
              <w:divsChild>
                <w:div w:id="751707668">
                  <w:marLeft w:val="0"/>
                  <w:marRight w:val="1"/>
                  <w:marTop w:val="0"/>
                  <w:marBottom w:val="0"/>
                  <w:divBdr>
                    <w:top w:val="none" w:sz="0" w:space="0" w:color="auto"/>
                    <w:left w:val="none" w:sz="0" w:space="0" w:color="auto"/>
                    <w:bottom w:val="none" w:sz="0" w:space="0" w:color="auto"/>
                    <w:right w:val="none" w:sz="0" w:space="0" w:color="auto"/>
                  </w:divBdr>
                  <w:divsChild>
                    <w:div w:id="601693037">
                      <w:marLeft w:val="0"/>
                      <w:marRight w:val="0"/>
                      <w:marTop w:val="0"/>
                      <w:marBottom w:val="0"/>
                      <w:divBdr>
                        <w:top w:val="none" w:sz="0" w:space="0" w:color="auto"/>
                        <w:left w:val="none" w:sz="0" w:space="0" w:color="auto"/>
                        <w:bottom w:val="none" w:sz="0" w:space="0" w:color="auto"/>
                        <w:right w:val="none" w:sz="0" w:space="0" w:color="auto"/>
                      </w:divBdr>
                      <w:divsChild>
                        <w:div w:id="470753463">
                          <w:marLeft w:val="0"/>
                          <w:marRight w:val="0"/>
                          <w:marTop w:val="0"/>
                          <w:marBottom w:val="0"/>
                          <w:divBdr>
                            <w:top w:val="none" w:sz="0" w:space="0" w:color="auto"/>
                            <w:left w:val="none" w:sz="0" w:space="0" w:color="auto"/>
                            <w:bottom w:val="none" w:sz="0" w:space="0" w:color="auto"/>
                            <w:right w:val="none" w:sz="0" w:space="0" w:color="auto"/>
                          </w:divBdr>
                          <w:divsChild>
                            <w:div w:id="1542133682">
                              <w:marLeft w:val="0"/>
                              <w:marRight w:val="0"/>
                              <w:marTop w:val="120"/>
                              <w:marBottom w:val="360"/>
                              <w:divBdr>
                                <w:top w:val="none" w:sz="0" w:space="0" w:color="auto"/>
                                <w:left w:val="none" w:sz="0" w:space="0" w:color="auto"/>
                                <w:bottom w:val="none" w:sz="0" w:space="0" w:color="auto"/>
                                <w:right w:val="none" w:sz="0" w:space="0" w:color="auto"/>
                              </w:divBdr>
                              <w:divsChild>
                                <w:div w:id="534198725">
                                  <w:marLeft w:val="0"/>
                                  <w:marRight w:val="0"/>
                                  <w:marTop w:val="0"/>
                                  <w:marBottom w:val="0"/>
                                  <w:divBdr>
                                    <w:top w:val="none" w:sz="0" w:space="0" w:color="auto"/>
                                    <w:left w:val="none" w:sz="0" w:space="0" w:color="auto"/>
                                    <w:bottom w:val="none" w:sz="0" w:space="0" w:color="auto"/>
                                    <w:right w:val="none" w:sz="0" w:space="0" w:color="auto"/>
                                  </w:divBdr>
                                </w:div>
                                <w:div w:id="1007708076">
                                  <w:marLeft w:val="0"/>
                                  <w:marRight w:val="0"/>
                                  <w:marTop w:val="0"/>
                                  <w:marBottom w:val="0"/>
                                  <w:divBdr>
                                    <w:top w:val="none" w:sz="0" w:space="0" w:color="auto"/>
                                    <w:left w:val="none" w:sz="0" w:space="0" w:color="auto"/>
                                    <w:bottom w:val="none" w:sz="0" w:space="0" w:color="auto"/>
                                    <w:right w:val="none" w:sz="0" w:space="0" w:color="auto"/>
                                  </w:divBdr>
                                </w:div>
                                <w:div w:id="1225606101">
                                  <w:marLeft w:val="0"/>
                                  <w:marRight w:val="0"/>
                                  <w:marTop w:val="0"/>
                                  <w:marBottom w:val="0"/>
                                  <w:divBdr>
                                    <w:top w:val="none" w:sz="0" w:space="0" w:color="auto"/>
                                    <w:left w:val="none" w:sz="0" w:space="0" w:color="auto"/>
                                    <w:bottom w:val="none" w:sz="0" w:space="0" w:color="auto"/>
                                    <w:right w:val="none" w:sz="0" w:space="0" w:color="auto"/>
                                  </w:divBdr>
                                </w:div>
                                <w:div w:id="12827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684387">
      <w:bodyDiv w:val="1"/>
      <w:marLeft w:val="0"/>
      <w:marRight w:val="0"/>
      <w:marTop w:val="0"/>
      <w:marBottom w:val="0"/>
      <w:divBdr>
        <w:top w:val="none" w:sz="0" w:space="0" w:color="auto"/>
        <w:left w:val="none" w:sz="0" w:space="0" w:color="auto"/>
        <w:bottom w:val="none" w:sz="0" w:space="0" w:color="auto"/>
        <w:right w:val="none" w:sz="0" w:space="0" w:color="auto"/>
      </w:divBdr>
      <w:divsChild>
        <w:div w:id="139270854">
          <w:marLeft w:val="0"/>
          <w:marRight w:val="0"/>
          <w:marTop w:val="0"/>
          <w:marBottom w:val="0"/>
          <w:divBdr>
            <w:top w:val="none" w:sz="0" w:space="0" w:color="auto"/>
            <w:left w:val="none" w:sz="0" w:space="0" w:color="auto"/>
            <w:bottom w:val="none" w:sz="0" w:space="0" w:color="auto"/>
            <w:right w:val="none" w:sz="0" w:space="0" w:color="auto"/>
          </w:divBdr>
        </w:div>
        <w:div w:id="493374477">
          <w:marLeft w:val="0"/>
          <w:marRight w:val="0"/>
          <w:marTop w:val="0"/>
          <w:marBottom w:val="0"/>
          <w:divBdr>
            <w:top w:val="none" w:sz="0" w:space="0" w:color="auto"/>
            <w:left w:val="none" w:sz="0" w:space="0" w:color="auto"/>
            <w:bottom w:val="none" w:sz="0" w:space="0" w:color="auto"/>
            <w:right w:val="none" w:sz="0" w:space="0" w:color="auto"/>
          </w:divBdr>
        </w:div>
        <w:div w:id="600529207">
          <w:marLeft w:val="0"/>
          <w:marRight w:val="0"/>
          <w:marTop w:val="0"/>
          <w:marBottom w:val="0"/>
          <w:divBdr>
            <w:top w:val="none" w:sz="0" w:space="0" w:color="auto"/>
            <w:left w:val="none" w:sz="0" w:space="0" w:color="auto"/>
            <w:bottom w:val="none" w:sz="0" w:space="0" w:color="auto"/>
            <w:right w:val="none" w:sz="0" w:space="0" w:color="auto"/>
          </w:divBdr>
        </w:div>
        <w:div w:id="693845367">
          <w:marLeft w:val="0"/>
          <w:marRight w:val="0"/>
          <w:marTop w:val="0"/>
          <w:marBottom w:val="0"/>
          <w:divBdr>
            <w:top w:val="none" w:sz="0" w:space="0" w:color="auto"/>
            <w:left w:val="none" w:sz="0" w:space="0" w:color="auto"/>
            <w:bottom w:val="none" w:sz="0" w:space="0" w:color="auto"/>
            <w:right w:val="none" w:sz="0" w:space="0" w:color="auto"/>
          </w:divBdr>
        </w:div>
      </w:divsChild>
    </w:div>
    <w:div w:id="549725792">
      <w:bodyDiv w:val="1"/>
      <w:marLeft w:val="0"/>
      <w:marRight w:val="0"/>
      <w:marTop w:val="0"/>
      <w:marBottom w:val="0"/>
      <w:divBdr>
        <w:top w:val="none" w:sz="0" w:space="0" w:color="auto"/>
        <w:left w:val="none" w:sz="0" w:space="0" w:color="auto"/>
        <w:bottom w:val="none" w:sz="0" w:space="0" w:color="auto"/>
        <w:right w:val="none" w:sz="0" w:space="0" w:color="auto"/>
      </w:divBdr>
      <w:divsChild>
        <w:div w:id="1943225241">
          <w:marLeft w:val="0"/>
          <w:marRight w:val="0"/>
          <w:marTop w:val="0"/>
          <w:marBottom w:val="0"/>
          <w:divBdr>
            <w:top w:val="none" w:sz="0" w:space="0" w:color="auto"/>
            <w:left w:val="none" w:sz="0" w:space="0" w:color="auto"/>
            <w:bottom w:val="none" w:sz="0" w:space="0" w:color="auto"/>
            <w:right w:val="none" w:sz="0" w:space="0" w:color="auto"/>
          </w:divBdr>
        </w:div>
        <w:div w:id="1771972291">
          <w:marLeft w:val="0"/>
          <w:marRight w:val="0"/>
          <w:marTop w:val="0"/>
          <w:marBottom w:val="0"/>
          <w:divBdr>
            <w:top w:val="none" w:sz="0" w:space="0" w:color="auto"/>
            <w:left w:val="none" w:sz="0" w:space="0" w:color="auto"/>
            <w:bottom w:val="none" w:sz="0" w:space="0" w:color="auto"/>
            <w:right w:val="none" w:sz="0" w:space="0" w:color="auto"/>
          </w:divBdr>
        </w:div>
        <w:div w:id="497967712">
          <w:marLeft w:val="0"/>
          <w:marRight w:val="0"/>
          <w:marTop w:val="0"/>
          <w:marBottom w:val="0"/>
          <w:divBdr>
            <w:top w:val="none" w:sz="0" w:space="0" w:color="auto"/>
            <w:left w:val="none" w:sz="0" w:space="0" w:color="auto"/>
            <w:bottom w:val="none" w:sz="0" w:space="0" w:color="auto"/>
            <w:right w:val="none" w:sz="0" w:space="0" w:color="auto"/>
          </w:divBdr>
        </w:div>
        <w:div w:id="752819780">
          <w:marLeft w:val="0"/>
          <w:marRight w:val="0"/>
          <w:marTop w:val="0"/>
          <w:marBottom w:val="0"/>
          <w:divBdr>
            <w:top w:val="none" w:sz="0" w:space="0" w:color="auto"/>
            <w:left w:val="none" w:sz="0" w:space="0" w:color="auto"/>
            <w:bottom w:val="none" w:sz="0" w:space="0" w:color="auto"/>
            <w:right w:val="none" w:sz="0" w:space="0" w:color="auto"/>
          </w:divBdr>
        </w:div>
      </w:divsChild>
    </w:div>
    <w:div w:id="554120079">
      <w:bodyDiv w:val="1"/>
      <w:marLeft w:val="0"/>
      <w:marRight w:val="0"/>
      <w:marTop w:val="0"/>
      <w:marBottom w:val="0"/>
      <w:divBdr>
        <w:top w:val="none" w:sz="0" w:space="0" w:color="auto"/>
        <w:left w:val="none" w:sz="0" w:space="0" w:color="auto"/>
        <w:bottom w:val="none" w:sz="0" w:space="0" w:color="auto"/>
        <w:right w:val="none" w:sz="0" w:space="0" w:color="auto"/>
      </w:divBdr>
      <w:divsChild>
        <w:div w:id="20934693">
          <w:marLeft w:val="0"/>
          <w:marRight w:val="0"/>
          <w:marTop w:val="0"/>
          <w:marBottom w:val="0"/>
          <w:divBdr>
            <w:top w:val="none" w:sz="0" w:space="0" w:color="auto"/>
            <w:left w:val="none" w:sz="0" w:space="0" w:color="auto"/>
            <w:bottom w:val="none" w:sz="0" w:space="0" w:color="auto"/>
            <w:right w:val="none" w:sz="0" w:space="0" w:color="auto"/>
          </w:divBdr>
        </w:div>
        <w:div w:id="1711026027">
          <w:marLeft w:val="0"/>
          <w:marRight w:val="0"/>
          <w:marTop w:val="0"/>
          <w:marBottom w:val="0"/>
          <w:divBdr>
            <w:top w:val="none" w:sz="0" w:space="0" w:color="auto"/>
            <w:left w:val="none" w:sz="0" w:space="0" w:color="auto"/>
            <w:bottom w:val="none" w:sz="0" w:space="0" w:color="auto"/>
            <w:right w:val="none" w:sz="0" w:space="0" w:color="auto"/>
          </w:divBdr>
        </w:div>
      </w:divsChild>
    </w:div>
    <w:div w:id="556672303">
      <w:bodyDiv w:val="1"/>
      <w:marLeft w:val="0"/>
      <w:marRight w:val="0"/>
      <w:marTop w:val="0"/>
      <w:marBottom w:val="0"/>
      <w:divBdr>
        <w:top w:val="none" w:sz="0" w:space="0" w:color="auto"/>
        <w:left w:val="none" w:sz="0" w:space="0" w:color="auto"/>
        <w:bottom w:val="none" w:sz="0" w:space="0" w:color="auto"/>
        <w:right w:val="none" w:sz="0" w:space="0" w:color="auto"/>
      </w:divBdr>
      <w:divsChild>
        <w:div w:id="86314928">
          <w:marLeft w:val="0"/>
          <w:marRight w:val="0"/>
          <w:marTop w:val="0"/>
          <w:marBottom w:val="0"/>
          <w:divBdr>
            <w:top w:val="none" w:sz="0" w:space="0" w:color="auto"/>
            <w:left w:val="none" w:sz="0" w:space="0" w:color="auto"/>
            <w:bottom w:val="none" w:sz="0" w:space="0" w:color="auto"/>
            <w:right w:val="none" w:sz="0" w:space="0" w:color="auto"/>
          </w:divBdr>
        </w:div>
        <w:div w:id="358092842">
          <w:marLeft w:val="0"/>
          <w:marRight w:val="0"/>
          <w:marTop w:val="0"/>
          <w:marBottom w:val="0"/>
          <w:divBdr>
            <w:top w:val="none" w:sz="0" w:space="0" w:color="auto"/>
            <w:left w:val="none" w:sz="0" w:space="0" w:color="auto"/>
            <w:bottom w:val="none" w:sz="0" w:space="0" w:color="auto"/>
            <w:right w:val="none" w:sz="0" w:space="0" w:color="auto"/>
          </w:divBdr>
        </w:div>
        <w:div w:id="1563250594">
          <w:marLeft w:val="0"/>
          <w:marRight w:val="0"/>
          <w:marTop w:val="0"/>
          <w:marBottom w:val="0"/>
          <w:divBdr>
            <w:top w:val="none" w:sz="0" w:space="0" w:color="auto"/>
            <w:left w:val="none" w:sz="0" w:space="0" w:color="auto"/>
            <w:bottom w:val="none" w:sz="0" w:space="0" w:color="auto"/>
            <w:right w:val="none" w:sz="0" w:space="0" w:color="auto"/>
          </w:divBdr>
        </w:div>
        <w:div w:id="1875269104">
          <w:marLeft w:val="0"/>
          <w:marRight w:val="0"/>
          <w:marTop w:val="0"/>
          <w:marBottom w:val="0"/>
          <w:divBdr>
            <w:top w:val="none" w:sz="0" w:space="0" w:color="auto"/>
            <w:left w:val="none" w:sz="0" w:space="0" w:color="auto"/>
            <w:bottom w:val="none" w:sz="0" w:space="0" w:color="auto"/>
            <w:right w:val="none" w:sz="0" w:space="0" w:color="auto"/>
          </w:divBdr>
        </w:div>
      </w:divsChild>
    </w:div>
    <w:div w:id="557008657">
      <w:bodyDiv w:val="1"/>
      <w:marLeft w:val="0"/>
      <w:marRight w:val="0"/>
      <w:marTop w:val="0"/>
      <w:marBottom w:val="0"/>
      <w:divBdr>
        <w:top w:val="none" w:sz="0" w:space="0" w:color="auto"/>
        <w:left w:val="none" w:sz="0" w:space="0" w:color="auto"/>
        <w:bottom w:val="none" w:sz="0" w:space="0" w:color="auto"/>
        <w:right w:val="none" w:sz="0" w:space="0" w:color="auto"/>
      </w:divBdr>
      <w:divsChild>
        <w:div w:id="1999653260">
          <w:marLeft w:val="0"/>
          <w:marRight w:val="1"/>
          <w:marTop w:val="0"/>
          <w:marBottom w:val="0"/>
          <w:divBdr>
            <w:top w:val="none" w:sz="0" w:space="0" w:color="auto"/>
            <w:left w:val="none" w:sz="0" w:space="0" w:color="auto"/>
            <w:bottom w:val="none" w:sz="0" w:space="0" w:color="auto"/>
            <w:right w:val="none" w:sz="0" w:space="0" w:color="auto"/>
          </w:divBdr>
          <w:divsChild>
            <w:div w:id="1369379307">
              <w:marLeft w:val="0"/>
              <w:marRight w:val="0"/>
              <w:marTop w:val="0"/>
              <w:marBottom w:val="0"/>
              <w:divBdr>
                <w:top w:val="none" w:sz="0" w:space="0" w:color="auto"/>
                <w:left w:val="none" w:sz="0" w:space="0" w:color="auto"/>
                <w:bottom w:val="none" w:sz="0" w:space="0" w:color="auto"/>
                <w:right w:val="none" w:sz="0" w:space="0" w:color="auto"/>
              </w:divBdr>
              <w:divsChild>
                <w:div w:id="472795827">
                  <w:marLeft w:val="0"/>
                  <w:marRight w:val="1"/>
                  <w:marTop w:val="0"/>
                  <w:marBottom w:val="0"/>
                  <w:divBdr>
                    <w:top w:val="none" w:sz="0" w:space="0" w:color="auto"/>
                    <w:left w:val="none" w:sz="0" w:space="0" w:color="auto"/>
                    <w:bottom w:val="none" w:sz="0" w:space="0" w:color="auto"/>
                    <w:right w:val="none" w:sz="0" w:space="0" w:color="auto"/>
                  </w:divBdr>
                  <w:divsChild>
                    <w:div w:id="918634701">
                      <w:marLeft w:val="0"/>
                      <w:marRight w:val="0"/>
                      <w:marTop w:val="0"/>
                      <w:marBottom w:val="0"/>
                      <w:divBdr>
                        <w:top w:val="none" w:sz="0" w:space="0" w:color="auto"/>
                        <w:left w:val="none" w:sz="0" w:space="0" w:color="auto"/>
                        <w:bottom w:val="none" w:sz="0" w:space="0" w:color="auto"/>
                        <w:right w:val="none" w:sz="0" w:space="0" w:color="auto"/>
                      </w:divBdr>
                      <w:divsChild>
                        <w:div w:id="342125750">
                          <w:marLeft w:val="0"/>
                          <w:marRight w:val="0"/>
                          <w:marTop w:val="0"/>
                          <w:marBottom w:val="0"/>
                          <w:divBdr>
                            <w:top w:val="none" w:sz="0" w:space="0" w:color="auto"/>
                            <w:left w:val="none" w:sz="0" w:space="0" w:color="auto"/>
                            <w:bottom w:val="none" w:sz="0" w:space="0" w:color="auto"/>
                            <w:right w:val="none" w:sz="0" w:space="0" w:color="auto"/>
                          </w:divBdr>
                          <w:divsChild>
                            <w:div w:id="694188284">
                              <w:marLeft w:val="0"/>
                              <w:marRight w:val="0"/>
                              <w:marTop w:val="120"/>
                              <w:marBottom w:val="360"/>
                              <w:divBdr>
                                <w:top w:val="none" w:sz="0" w:space="0" w:color="auto"/>
                                <w:left w:val="none" w:sz="0" w:space="0" w:color="auto"/>
                                <w:bottom w:val="none" w:sz="0" w:space="0" w:color="auto"/>
                                <w:right w:val="none" w:sz="0" w:space="0" w:color="auto"/>
                              </w:divBdr>
                              <w:divsChild>
                                <w:div w:id="299456691">
                                  <w:marLeft w:val="0"/>
                                  <w:marRight w:val="0"/>
                                  <w:marTop w:val="0"/>
                                  <w:marBottom w:val="0"/>
                                  <w:divBdr>
                                    <w:top w:val="none" w:sz="0" w:space="0" w:color="auto"/>
                                    <w:left w:val="none" w:sz="0" w:space="0" w:color="auto"/>
                                    <w:bottom w:val="none" w:sz="0" w:space="0" w:color="auto"/>
                                    <w:right w:val="none" w:sz="0" w:space="0" w:color="auto"/>
                                  </w:divBdr>
                                </w:div>
                                <w:div w:id="1813213552">
                                  <w:marLeft w:val="0"/>
                                  <w:marRight w:val="0"/>
                                  <w:marTop w:val="0"/>
                                  <w:marBottom w:val="0"/>
                                  <w:divBdr>
                                    <w:top w:val="none" w:sz="0" w:space="0" w:color="auto"/>
                                    <w:left w:val="none" w:sz="0" w:space="0" w:color="auto"/>
                                    <w:bottom w:val="none" w:sz="0" w:space="0" w:color="auto"/>
                                    <w:right w:val="none" w:sz="0" w:space="0" w:color="auto"/>
                                  </w:divBdr>
                                </w:div>
                                <w:div w:id="2141608957">
                                  <w:marLeft w:val="0"/>
                                  <w:marRight w:val="0"/>
                                  <w:marTop w:val="0"/>
                                  <w:marBottom w:val="0"/>
                                  <w:divBdr>
                                    <w:top w:val="none" w:sz="0" w:space="0" w:color="auto"/>
                                    <w:left w:val="none" w:sz="0" w:space="0" w:color="auto"/>
                                    <w:bottom w:val="none" w:sz="0" w:space="0" w:color="auto"/>
                                    <w:right w:val="none" w:sz="0" w:space="0" w:color="auto"/>
                                  </w:divBdr>
                                </w:div>
                                <w:div w:id="718865366">
                                  <w:marLeft w:val="0"/>
                                  <w:marRight w:val="0"/>
                                  <w:marTop w:val="0"/>
                                  <w:marBottom w:val="0"/>
                                  <w:divBdr>
                                    <w:top w:val="none" w:sz="0" w:space="0" w:color="auto"/>
                                    <w:left w:val="none" w:sz="0" w:space="0" w:color="auto"/>
                                    <w:bottom w:val="none" w:sz="0" w:space="0" w:color="auto"/>
                                    <w:right w:val="none" w:sz="0" w:space="0" w:color="auto"/>
                                  </w:divBdr>
                                  <w:divsChild>
                                    <w:div w:id="6348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202338">
      <w:bodyDiv w:val="1"/>
      <w:marLeft w:val="0"/>
      <w:marRight w:val="0"/>
      <w:marTop w:val="0"/>
      <w:marBottom w:val="0"/>
      <w:divBdr>
        <w:top w:val="none" w:sz="0" w:space="0" w:color="auto"/>
        <w:left w:val="none" w:sz="0" w:space="0" w:color="auto"/>
        <w:bottom w:val="none" w:sz="0" w:space="0" w:color="auto"/>
        <w:right w:val="none" w:sz="0" w:space="0" w:color="auto"/>
      </w:divBdr>
      <w:divsChild>
        <w:div w:id="92362736">
          <w:marLeft w:val="0"/>
          <w:marRight w:val="0"/>
          <w:marTop w:val="0"/>
          <w:marBottom w:val="0"/>
          <w:divBdr>
            <w:top w:val="none" w:sz="0" w:space="0" w:color="auto"/>
            <w:left w:val="none" w:sz="0" w:space="0" w:color="auto"/>
            <w:bottom w:val="none" w:sz="0" w:space="0" w:color="auto"/>
            <w:right w:val="none" w:sz="0" w:space="0" w:color="auto"/>
          </w:divBdr>
          <w:divsChild>
            <w:div w:id="1639996533">
              <w:marLeft w:val="0"/>
              <w:marRight w:val="0"/>
              <w:marTop w:val="0"/>
              <w:marBottom w:val="0"/>
              <w:divBdr>
                <w:top w:val="none" w:sz="0" w:space="0" w:color="auto"/>
                <w:left w:val="none" w:sz="0" w:space="0" w:color="auto"/>
                <w:bottom w:val="none" w:sz="0" w:space="0" w:color="auto"/>
                <w:right w:val="none" w:sz="0" w:space="0" w:color="auto"/>
              </w:divBdr>
              <w:divsChild>
                <w:div w:id="233198240">
                  <w:marLeft w:val="0"/>
                  <w:marRight w:val="-6084"/>
                  <w:marTop w:val="0"/>
                  <w:marBottom w:val="0"/>
                  <w:divBdr>
                    <w:top w:val="none" w:sz="0" w:space="0" w:color="auto"/>
                    <w:left w:val="none" w:sz="0" w:space="0" w:color="auto"/>
                    <w:bottom w:val="none" w:sz="0" w:space="0" w:color="auto"/>
                    <w:right w:val="none" w:sz="0" w:space="0" w:color="auto"/>
                  </w:divBdr>
                  <w:divsChild>
                    <w:div w:id="643042422">
                      <w:marLeft w:val="0"/>
                      <w:marRight w:val="5844"/>
                      <w:marTop w:val="0"/>
                      <w:marBottom w:val="0"/>
                      <w:divBdr>
                        <w:top w:val="none" w:sz="0" w:space="0" w:color="auto"/>
                        <w:left w:val="none" w:sz="0" w:space="0" w:color="auto"/>
                        <w:bottom w:val="none" w:sz="0" w:space="0" w:color="auto"/>
                        <w:right w:val="none" w:sz="0" w:space="0" w:color="auto"/>
                      </w:divBdr>
                      <w:divsChild>
                        <w:div w:id="1291745900">
                          <w:marLeft w:val="0"/>
                          <w:marRight w:val="0"/>
                          <w:marTop w:val="0"/>
                          <w:marBottom w:val="0"/>
                          <w:divBdr>
                            <w:top w:val="none" w:sz="0" w:space="0" w:color="auto"/>
                            <w:left w:val="none" w:sz="0" w:space="0" w:color="auto"/>
                            <w:bottom w:val="none" w:sz="0" w:space="0" w:color="auto"/>
                            <w:right w:val="none" w:sz="0" w:space="0" w:color="auto"/>
                          </w:divBdr>
                          <w:divsChild>
                            <w:div w:id="1701511503">
                              <w:marLeft w:val="0"/>
                              <w:marRight w:val="0"/>
                              <w:marTop w:val="120"/>
                              <w:marBottom w:val="360"/>
                              <w:divBdr>
                                <w:top w:val="none" w:sz="0" w:space="0" w:color="auto"/>
                                <w:left w:val="none" w:sz="0" w:space="0" w:color="auto"/>
                                <w:bottom w:val="none" w:sz="0" w:space="0" w:color="auto"/>
                                <w:right w:val="none" w:sz="0" w:space="0" w:color="auto"/>
                              </w:divBdr>
                              <w:divsChild>
                                <w:div w:id="389310694">
                                  <w:marLeft w:val="0"/>
                                  <w:marRight w:val="0"/>
                                  <w:marTop w:val="0"/>
                                  <w:marBottom w:val="0"/>
                                  <w:divBdr>
                                    <w:top w:val="none" w:sz="0" w:space="0" w:color="auto"/>
                                    <w:left w:val="none" w:sz="0" w:space="0" w:color="auto"/>
                                    <w:bottom w:val="none" w:sz="0" w:space="0" w:color="auto"/>
                                    <w:right w:val="none" w:sz="0" w:space="0" w:color="auto"/>
                                  </w:divBdr>
                                </w:div>
                                <w:div w:id="1003750680">
                                  <w:marLeft w:val="0"/>
                                  <w:marRight w:val="0"/>
                                  <w:marTop w:val="0"/>
                                  <w:marBottom w:val="0"/>
                                  <w:divBdr>
                                    <w:top w:val="none" w:sz="0" w:space="0" w:color="auto"/>
                                    <w:left w:val="none" w:sz="0" w:space="0" w:color="auto"/>
                                    <w:bottom w:val="none" w:sz="0" w:space="0" w:color="auto"/>
                                    <w:right w:val="none" w:sz="0" w:space="0" w:color="auto"/>
                                  </w:divBdr>
                                </w:div>
                                <w:div w:id="1342781735">
                                  <w:marLeft w:val="0"/>
                                  <w:marRight w:val="0"/>
                                  <w:marTop w:val="0"/>
                                  <w:marBottom w:val="0"/>
                                  <w:divBdr>
                                    <w:top w:val="none" w:sz="0" w:space="0" w:color="auto"/>
                                    <w:left w:val="none" w:sz="0" w:space="0" w:color="auto"/>
                                    <w:bottom w:val="none" w:sz="0" w:space="0" w:color="auto"/>
                                    <w:right w:val="none" w:sz="0" w:space="0" w:color="auto"/>
                                  </w:divBdr>
                                </w:div>
                                <w:div w:id="19227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555588">
      <w:bodyDiv w:val="1"/>
      <w:marLeft w:val="0"/>
      <w:marRight w:val="0"/>
      <w:marTop w:val="0"/>
      <w:marBottom w:val="0"/>
      <w:divBdr>
        <w:top w:val="none" w:sz="0" w:space="0" w:color="auto"/>
        <w:left w:val="none" w:sz="0" w:space="0" w:color="auto"/>
        <w:bottom w:val="none" w:sz="0" w:space="0" w:color="auto"/>
        <w:right w:val="none" w:sz="0" w:space="0" w:color="auto"/>
      </w:divBdr>
      <w:divsChild>
        <w:div w:id="726956632">
          <w:marLeft w:val="0"/>
          <w:marRight w:val="0"/>
          <w:marTop w:val="0"/>
          <w:marBottom w:val="0"/>
          <w:divBdr>
            <w:top w:val="none" w:sz="0" w:space="0" w:color="auto"/>
            <w:left w:val="none" w:sz="0" w:space="0" w:color="auto"/>
            <w:bottom w:val="none" w:sz="0" w:space="0" w:color="auto"/>
            <w:right w:val="none" w:sz="0" w:space="0" w:color="auto"/>
          </w:divBdr>
          <w:divsChild>
            <w:div w:id="861943943">
              <w:marLeft w:val="0"/>
              <w:marRight w:val="0"/>
              <w:marTop w:val="0"/>
              <w:marBottom w:val="0"/>
              <w:divBdr>
                <w:top w:val="none" w:sz="0" w:space="0" w:color="auto"/>
                <w:left w:val="none" w:sz="0" w:space="0" w:color="auto"/>
                <w:bottom w:val="none" w:sz="0" w:space="0" w:color="auto"/>
                <w:right w:val="none" w:sz="0" w:space="0" w:color="auto"/>
              </w:divBdr>
              <w:divsChild>
                <w:div w:id="1748073448">
                  <w:marLeft w:val="0"/>
                  <w:marRight w:val="0"/>
                  <w:marTop w:val="0"/>
                  <w:marBottom w:val="0"/>
                  <w:divBdr>
                    <w:top w:val="none" w:sz="0" w:space="0" w:color="auto"/>
                    <w:left w:val="none" w:sz="0" w:space="0" w:color="auto"/>
                    <w:bottom w:val="none" w:sz="0" w:space="0" w:color="auto"/>
                    <w:right w:val="none" w:sz="0" w:space="0" w:color="auto"/>
                  </w:divBdr>
                  <w:divsChild>
                    <w:div w:id="1898203334">
                      <w:marLeft w:val="0"/>
                      <w:marRight w:val="0"/>
                      <w:marTop w:val="0"/>
                      <w:marBottom w:val="0"/>
                      <w:divBdr>
                        <w:top w:val="none" w:sz="0" w:space="0" w:color="auto"/>
                        <w:left w:val="none" w:sz="0" w:space="0" w:color="auto"/>
                        <w:bottom w:val="none" w:sz="0" w:space="0" w:color="auto"/>
                        <w:right w:val="none" w:sz="0" w:space="0" w:color="auto"/>
                      </w:divBdr>
                      <w:divsChild>
                        <w:div w:id="422192467">
                          <w:marLeft w:val="0"/>
                          <w:marRight w:val="0"/>
                          <w:marTop w:val="0"/>
                          <w:marBottom w:val="0"/>
                          <w:divBdr>
                            <w:top w:val="none" w:sz="0" w:space="0" w:color="auto"/>
                            <w:left w:val="none" w:sz="0" w:space="0" w:color="auto"/>
                            <w:bottom w:val="none" w:sz="0" w:space="0" w:color="auto"/>
                            <w:right w:val="none" w:sz="0" w:space="0" w:color="auto"/>
                          </w:divBdr>
                          <w:divsChild>
                            <w:div w:id="393550480">
                              <w:marLeft w:val="0"/>
                              <w:marRight w:val="0"/>
                              <w:marTop w:val="0"/>
                              <w:marBottom w:val="0"/>
                              <w:divBdr>
                                <w:top w:val="none" w:sz="0" w:space="0" w:color="auto"/>
                                <w:left w:val="none" w:sz="0" w:space="0" w:color="auto"/>
                                <w:bottom w:val="none" w:sz="0" w:space="0" w:color="auto"/>
                                <w:right w:val="none" w:sz="0" w:space="0" w:color="auto"/>
                              </w:divBdr>
                              <w:divsChild>
                                <w:div w:id="254439856">
                                  <w:marLeft w:val="0"/>
                                  <w:marRight w:val="0"/>
                                  <w:marTop w:val="0"/>
                                  <w:marBottom w:val="0"/>
                                  <w:divBdr>
                                    <w:top w:val="none" w:sz="0" w:space="0" w:color="auto"/>
                                    <w:left w:val="none" w:sz="0" w:space="0" w:color="auto"/>
                                    <w:bottom w:val="none" w:sz="0" w:space="0" w:color="auto"/>
                                    <w:right w:val="none" w:sz="0" w:space="0" w:color="auto"/>
                                  </w:divBdr>
                                  <w:divsChild>
                                    <w:div w:id="278999946">
                                      <w:marLeft w:val="0"/>
                                      <w:marRight w:val="0"/>
                                      <w:marTop w:val="0"/>
                                      <w:marBottom w:val="0"/>
                                      <w:divBdr>
                                        <w:top w:val="none" w:sz="0" w:space="0" w:color="auto"/>
                                        <w:left w:val="none" w:sz="0" w:space="0" w:color="auto"/>
                                        <w:bottom w:val="none" w:sz="0" w:space="0" w:color="auto"/>
                                        <w:right w:val="none" w:sz="0" w:space="0" w:color="auto"/>
                                      </w:divBdr>
                                    </w:div>
                                    <w:div w:id="455682942">
                                      <w:marLeft w:val="0"/>
                                      <w:marRight w:val="0"/>
                                      <w:marTop w:val="0"/>
                                      <w:marBottom w:val="0"/>
                                      <w:divBdr>
                                        <w:top w:val="none" w:sz="0" w:space="0" w:color="auto"/>
                                        <w:left w:val="none" w:sz="0" w:space="0" w:color="auto"/>
                                        <w:bottom w:val="none" w:sz="0" w:space="0" w:color="auto"/>
                                        <w:right w:val="none" w:sz="0" w:space="0" w:color="auto"/>
                                      </w:divBdr>
                                    </w:div>
                                    <w:div w:id="925530021">
                                      <w:marLeft w:val="0"/>
                                      <w:marRight w:val="0"/>
                                      <w:marTop w:val="0"/>
                                      <w:marBottom w:val="0"/>
                                      <w:divBdr>
                                        <w:top w:val="none" w:sz="0" w:space="0" w:color="auto"/>
                                        <w:left w:val="none" w:sz="0" w:space="0" w:color="auto"/>
                                        <w:bottom w:val="none" w:sz="0" w:space="0" w:color="auto"/>
                                        <w:right w:val="none" w:sz="0" w:space="0" w:color="auto"/>
                                      </w:divBdr>
                                    </w:div>
                                    <w:div w:id="11140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836133">
      <w:bodyDiv w:val="1"/>
      <w:marLeft w:val="0"/>
      <w:marRight w:val="0"/>
      <w:marTop w:val="0"/>
      <w:marBottom w:val="0"/>
      <w:divBdr>
        <w:top w:val="none" w:sz="0" w:space="0" w:color="auto"/>
        <w:left w:val="none" w:sz="0" w:space="0" w:color="auto"/>
        <w:bottom w:val="none" w:sz="0" w:space="0" w:color="auto"/>
        <w:right w:val="none" w:sz="0" w:space="0" w:color="auto"/>
      </w:divBdr>
      <w:divsChild>
        <w:div w:id="1840465305">
          <w:marLeft w:val="0"/>
          <w:marRight w:val="0"/>
          <w:marTop w:val="0"/>
          <w:marBottom w:val="0"/>
          <w:divBdr>
            <w:top w:val="none" w:sz="0" w:space="0" w:color="auto"/>
            <w:left w:val="none" w:sz="0" w:space="0" w:color="auto"/>
            <w:bottom w:val="none" w:sz="0" w:space="0" w:color="auto"/>
            <w:right w:val="none" w:sz="0" w:space="0" w:color="auto"/>
          </w:divBdr>
          <w:divsChild>
            <w:div w:id="1201623309">
              <w:marLeft w:val="0"/>
              <w:marRight w:val="0"/>
              <w:marTop w:val="0"/>
              <w:marBottom w:val="0"/>
              <w:divBdr>
                <w:top w:val="none" w:sz="0" w:space="0" w:color="auto"/>
                <w:left w:val="none" w:sz="0" w:space="0" w:color="auto"/>
                <w:bottom w:val="none" w:sz="0" w:space="0" w:color="auto"/>
                <w:right w:val="none" w:sz="0" w:space="0" w:color="auto"/>
              </w:divBdr>
              <w:divsChild>
                <w:div w:id="1055592548">
                  <w:marLeft w:val="0"/>
                  <w:marRight w:val="0"/>
                  <w:marTop w:val="0"/>
                  <w:marBottom w:val="0"/>
                  <w:divBdr>
                    <w:top w:val="none" w:sz="0" w:space="0" w:color="auto"/>
                    <w:left w:val="none" w:sz="0" w:space="0" w:color="auto"/>
                    <w:bottom w:val="none" w:sz="0" w:space="0" w:color="auto"/>
                    <w:right w:val="none" w:sz="0" w:space="0" w:color="auto"/>
                  </w:divBdr>
                  <w:divsChild>
                    <w:div w:id="1857500966">
                      <w:marLeft w:val="0"/>
                      <w:marRight w:val="0"/>
                      <w:marTop w:val="0"/>
                      <w:marBottom w:val="0"/>
                      <w:divBdr>
                        <w:top w:val="none" w:sz="0" w:space="0" w:color="auto"/>
                        <w:left w:val="none" w:sz="0" w:space="0" w:color="auto"/>
                        <w:bottom w:val="none" w:sz="0" w:space="0" w:color="auto"/>
                        <w:right w:val="none" w:sz="0" w:space="0" w:color="auto"/>
                      </w:divBdr>
                      <w:divsChild>
                        <w:div w:id="703680287">
                          <w:marLeft w:val="0"/>
                          <w:marRight w:val="0"/>
                          <w:marTop w:val="0"/>
                          <w:marBottom w:val="0"/>
                          <w:divBdr>
                            <w:top w:val="none" w:sz="0" w:space="0" w:color="auto"/>
                            <w:left w:val="none" w:sz="0" w:space="0" w:color="auto"/>
                            <w:bottom w:val="none" w:sz="0" w:space="0" w:color="auto"/>
                            <w:right w:val="none" w:sz="0" w:space="0" w:color="auto"/>
                          </w:divBdr>
                          <w:divsChild>
                            <w:div w:id="730271259">
                              <w:marLeft w:val="0"/>
                              <w:marRight w:val="0"/>
                              <w:marTop w:val="0"/>
                              <w:marBottom w:val="0"/>
                              <w:divBdr>
                                <w:top w:val="none" w:sz="0" w:space="0" w:color="auto"/>
                                <w:left w:val="none" w:sz="0" w:space="0" w:color="auto"/>
                                <w:bottom w:val="none" w:sz="0" w:space="0" w:color="auto"/>
                                <w:right w:val="none" w:sz="0" w:space="0" w:color="auto"/>
                              </w:divBdr>
                              <w:divsChild>
                                <w:div w:id="1807816416">
                                  <w:marLeft w:val="0"/>
                                  <w:marRight w:val="0"/>
                                  <w:marTop w:val="0"/>
                                  <w:marBottom w:val="0"/>
                                  <w:divBdr>
                                    <w:top w:val="none" w:sz="0" w:space="0" w:color="auto"/>
                                    <w:left w:val="none" w:sz="0" w:space="0" w:color="auto"/>
                                    <w:bottom w:val="none" w:sz="0" w:space="0" w:color="auto"/>
                                    <w:right w:val="none" w:sz="0" w:space="0" w:color="auto"/>
                                  </w:divBdr>
                                  <w:divsChild>
                                    <w:div w:id="536622570">
                                      <w:marLeft w:val="0"/>
                                      <w:marRight w:val="0"/>
                                      <w:marTop w:val="0"/>
                                      <w:marBottom w:val="0"/>
                                      <w:divBdr>
                                        <w:top w:val="none" w:sz="0" w:space="0" w:color="auto"/>
                                        <w:left w:val="none" w:sz="0" w:space="0" w:color="auto"/>
                                        <w:bottom w:val="none" w:sz="0" w:space="0" w:color="auto"/>
                                        <w:right w:val="none" w:sz="0" w:space="0" w:color="auto"/>
                                      </w:divBdr>
                                    </w:div>
                                    <w:div w:id="1218474633">
                                      <w:marLeft w:val="0"/>
                                      <w:marRight w:val="0"/>
                                      <w:marTop w:val="0"/>
                                      <w:marBottom w:val="0"/>
                                      <w:divBdr>
                                        <w:top w:val="none" w:sz="0" w:space="0" w:color="auto"/>
                                        <w:left w:val="none" w:sz="0" w:space="0" w:color="auto"/>
                                        <w:bottom w:val="none" w:sz="0" w:space="0" w:color="auto"/>
                                        <w:right w:val="none" w:sz="0" w:space="0" w:color="auto"/>
                                      </w:divBdr>
                                    </w:div>
                                    <w:div w:id="1786339840">
                                      <w:marLeft w:val="0"/>
                                      <w:marRight w:val="0"/>
                                      <w:marTop w:val="0"/>
                                      <w:marBottom w:val="0"/>
                                      <w:divBdr>
                                        <w:top w:val="none" w:sz="0" w:space="0" w:color="auto"/>
                                        <w:left w:val="none" w:sz="0" w:space="0" w:color="auto"/>
                                        <w:bottom w:val="none" w:sz="0" w:space="0" w:color="auto"/>
                                        <w:right w:val="none" w:sz="0" w:space="0" w:color="auto"/>
                                      </w:divBdr>
                                    </w:div>
                                    <w:div w:id="20670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87455">
      <w:bodyDiv w:val="1"/>
      <w:marLeft w:val="0"/>
      <w:marRight w:val="0"/>
      <w:marTop w:val="0"/>
      <w:marBottom w:val="0"/>
      <w:divBdr>
        <w:top w:val="none" w:sz="0" w:space="0" w:color="auto"/>
        <w:left w:val="none" w:sz="0" w:space="0" w:color="auto"/>
        <w:bottom w:val="none" w:sz="0" w:space="0" w:color="auto"/>
        <w:right w:val="none" w:sz="0" w:space="0" w:color="auto"/>
      </w:divBdr>
      <w:divsChild>
        <w:div w:id="666398989">
          <w:marLeft w:val="0"/>
          <w:marRight w:val="0"/>
          <w:marTop w:val="240"/>
          <w:marBottom w:val="100"/>
          <w:divBdr>
            <w:top w:val="none" w:sz="0" w:space="0" w:color="auto"/>
            <w:left w:val="none" w:sz="0" w:space="0" w:color="auto"/>
            <w:bottom w:val="none" w:sz="0" w:space="0" w:color="auto"/>
            <w:right w:val="none" w:sz="0" w:space="0" w:color="auto"/>
          </w:divBdr>
          <w:divsChild>
            <w:div w:id="1232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3226">
      <w:bodyDiv w:val="1"/>
      <w:marLeft w:val="0"/>
      <w:marRight w:val="0"/>
      <w:marTop w:val="0"/>
      <w:marBottom w:val="0"/>
      <w:divBdr>
        <w:top w:val="none" w:sz="0" w:space="0" w:color="auto"/>
        <w:left w:val="none" w:sz="0" w:space="0" w:color="auto"/>
        <w:bottom w:val="none" w:sz="0" w:space="0" w:color="auto"/>
        <w:right w:val="none" w:sz="0" w:space="0" w:color="auto"/>
      </w:divBdr>
      <w:divsChild>
        <w:div w:id="563683815">
          <w:marLeft w:val="0"/>
          <w:marRight w:val="0"/>
          <w:marTop w:val="0"/>
          <w:marBottom w:val="0"/>
          <w:divBdr>
            <w:top w:val="none" w:sz="0" w:space="0" w:color="auto"/>
            <w:left w:val="none" w:sz="0" w:space="0" w:color="auto"/>
            <w:bottom w:val="none" w:sz="0" w:space="0" w:color="auto"/>
            <w:right w:val="none" w:sz="0" w:space="0" w:color="auto"/>
          </w:divBdr>
        </w:div>
      </w:divsChild>
    </w:div>
    <w:div w:id="566065858">
      <w:bodyDiv w:val="1"/>
      <w:marLeft w:val="0"/>
      <w:marRight w:val="0"/>
      <w:marTop w:val="0"/>
      <w:marBottom w:val="0"/>
      <w:divBdr>
        <w:top w:val="none" w:sz="0" w:space="0" w:color="auto"/>
        <w:left w:val="none" w:sz="0" w:space="0" w:color="auto"/>
        <w:bottom w:val="none" w:sz="0" w:space="0" w:color="auto"/>
        <w:right w:val="none" w:sz="0" w:space="0" w:color="auto"/>
      </w:divBdr>
      <w:divsChild>
        <w:div w:id="1201820218">
          <w:marLeft w:val="0"/>
          <w:marRight w:val="0"/>
          <w:marTop w:val="0"/>
          <w:marBottom w:val="0"/>
          <w:divBdr>
            <w:top w:val="none" w:sz="0" w:space="0" w:color="auto"/>
            <w:left w:val="none" w:sz="0" w:space="0" w:color="auto"/>
            <w:bottom w:val="none" w:sz="0" w:space="0" w:color="auto"/>
            <w:right w:val="none" w:sz="0" w:space="0" w:color="auto"/>
          </w:divBdr>
        </w:div>
        <w:div w:id="645085117">
          <w:marLeft w:val="0"/>
          <w:marRight w:val="0"/>
          <w:marTop w:val="0"/>
          <w:marBottom w:val="0"/>
          <w:divBdr>
            <w:top w:val="none" w:sz="0" w:space="0" w:color="auto"/>
            <w:left w:val="none" w:sz="0" w:space="0" w:color="auto"/>
            <w:bottom w:val="none" w:sz="0" w:space="0" w:color="auto"/>
            <w:right w:val="none" w:sz="0" w:space="0" w:color="auto"/>
          </w:divBdr>
        </w:div>
        <w:div w:id="1902590742">
          <w:marLeft w:val="0"/>
          <w:marRight w:val="0"/>
          <w:marTop w:val="0"/>
          <w:marBottom w:val="0"/>
          <w:divBdr>
            <w:top w:val="none" w:sz="0" w:space="0" w:color="auto"/>
            <w:left w:val="none" w:sz="0" w:space="0" w:color="auto"/>
            <w:bottom w:val="none" w:sz="0" w:space="0" w:color="auto"/>
            <w:right w:val="none" w:sz="0" w:space="0" w:color="auto"/>
          </w:divBdr>
        </w:div>
        <w:div w:id="852720589">
          <w:marLeft w:val="0"/>
          <w:marRight w:val="0"/>
          <w:marTop w:val="0"/>
          <w:marBottom w:val="0"/>
          <w:divBdr>
            <w:top w:val="none" w:sz="0" w:space="0" w:color="auto"/>
            <w:left w:val="none" w:sz="0" w:space="0" w:color="auto"/>
            <w:bottom w:val="none" w:sz="0" w:space="0" w:color="auto"/>
            <w:right w:val="none" w:sz="0" w:space="0" w:color="auto"/>
          </w:divBdr>
          <w:divsChild>
            <w:div w:id="1151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2742">
      <w:bodyDiv w:val="1"/>
      <w:marLeft w:val="0"/>
      <w:marRight w:val="0"/>
      <w:marTop w:val="0"/>
      <w:marBottom w:val="0"/>
      <w:divBdr>
        <w:top w:val="none" w:sz="0" w:space="0" w:color="auto"/>
        <w:left w:val="none" w:sz="0" w:space="0" w:color="auto"/>
        <w:bottom w:val="none" w:sz="0" w:space="0" w:color="auto"/>
        <w:right w:val="none" w:sz="0" w:space="0" w:color="auto"/>
      </w:divBdr>
      <w:divsChild>
        <w:div w:id="920484596">
          <w:marLeft w:val="0"/>
          <w:marRight w:val="0"/>
          <w:marTop w:val="0"/>
          <w:marBottom w:val="0"/>
          <w:divBdr>
            <w:top w:val="none" w:sz="0" w:space="0" w:color="auto"/>
            <w:left w:val="none" w:sz="0" w:space="0" w:color="auto"/>
            <w:bottom w:val="none" w:sz="0" w:space="0" w:color="auto"/>
            <w:right w:val="none" w:sz="0" w:space="0" w:color="auto"/>
          </w:divBdr>
        </w:div>
        <w:div w:id="171259136">
          <w:marLeft w:val="0"/>
          <w:marRight w:val="0"/>
          <w:marTop w:val="0"/>
          <w:marBottom w:val="0"/>
          <w:divBdr>
            <w:top w:val="none" w:sz="0" w:space="0" w:color="auto"/>
            <w:left w:val="none" w:sz="0" w:space="0" w:color="auto"/>
            <w:bottom w:val="none" w:sz="0" w:space="0" w:color="auto"/>
            <w:right w:val="none" w:sz="0" w:space="0" w:color="auto"/>
          </w:divBdr>
        </w:div>
        <w:div w:id="1285387714">
          <w:marLeft w:val="0"/>
          <w:marRight w:val="0"/>
          <w:marTop w:val="0"/>
          <w:marBottom w:val="0"/>
          <w:divBdr>
            <w:top w:val="none" w:sz="0" w:space="0" w:color="auto"/>
            <w:left w:val="none" w:sz="0" w:space="0" w:color="auto"/>
            <w:bottom w:val="none" w:sz="0" w:space="0" w:color="auto"/>
            <w:right w:val="none" w:sz="0" w:space="0" w:color="auto"/>
          </w:divBdr>
        </w:div>
        <w:div w:id="111360859">
          <w:marLeft w:val="0"/>
          <w:marRight w:val="0"/>
          <w:marTop w:val="0"/>
          <w:marBottom w:val="0"/>
          <w:divBdr>
            <w:top w:val="none" w:sz="0" w:space="0" w:color="auto"/>
            <w:left w:val="none" w:sz="0" w:space="0" w:color="auto"/>
            <w:bottom w:val="none" w:sz="0" w:space="0" w:color="auto"/>
            <w:right w:val="none" w:sz="0" w:space="0" w:color="auto"/>
          </w:divBdr>
          <w:divsChild>
            <w:div w:id="10164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8955">
      <w:bodyDiv w:val="1"/>
      <w:marLeft w:val="0"/>
      <w:marRight w:val="0"/>
      <w:marTop w:val="0"/>
      <w:marBottom w:val="0"/>
      <w:divBdr>
        <w:top w:val="none" w:sz="0" w:space="0" w:color="auto"/>
        <w:left w:val="none" w:sz="0" w:space="0" w:color="auto"/>
        <w:bottom w:val="none" w:sz="0" w:space="0" w:color="auto"/>
        <w:right w:val="none" w:sz="0" w:space="0" w:color="auto"/>
      </w:divBdr>
      <w:divsChild>
        <w:div w:id="1523976370">
          <w:marLeft w:val="0"/>
          <w:marRight w:val="0"/>
          <w:marTop w:val="0"/>
          <w:marBottom w:val="0"/>
          <w:divBdr>
            <w:top w:val="none" w:sz="0" w:space="0" w:color="auto"/>
            <w:left w:val="none" w:sz="0" w:space="0" w:color="auto"/>
            <w:bottom w:val="none" w:sz="0" w:space="0" w:color="auto"/>
            <w:right w:val="none" w:sz="0" w:space="0" w:color="auto"/>
          </w:divBdr>
        </w:div>
        <w:div w:id="1638871549">
          <w:marLeft w:val="0"/>
          <w:marRight w:val="0"/>
          <w:marTop w:val="0"/>
          <w:marBottom w:val="0"/>
          <w:divBdr>
            <w:top w:val="none" w:sz="0" w:space="0" w:color="auto"/>
            <w:left w:val="none" w:sz="0" w:space="0" w:color="auto"/>
            <w:bottom w:val="none" w:sz="0" w:space="0" w:color="auto"/>
            <w:right w:val="none" w:sz="0" w:space="0" w:color="auto"/>
          </w:divBdr>
        </w:div>
      </w:divsChild>
    </w:div>
    <w:div w:id="576129449">
      <w:bodyDiv w:val="1"/>
      <w:marLeft w:val="0"/>
      <w:marRight w:val="0"/>
      <w:marTop w:val="0"/>
      <w:marBottom w:val="0"/>
      <w:divBdr>
        <w:top w:val="none" w:sz="0" w:space="0" w:color="auto"/>
        <w:left w:val="none" w:sz="0" w:space="0" w:color="auto"/>
        <w:bottom w:val="none" w:sz="0" w:space="0" w:color="auto"/>
        <w:right w:val="none" w:sz="0" w:space="0" w:color="auto"/>
      </w:divBdr>
      <w:divsChild>
        <w:div w:id="618607760">
          <w:marLeft w:val="0"/>
          <w:marRight w:val="0"/>
          <w:marTop w:val="0"/>
          <w:marBottom w:val="0"/>
          <w:divBdr>
            <w:top w:val="none" w:sz="0" w:space="0" w:color="auto"/>
            <w:left w:val="none" w:sz="0" w:space="0" w:color="auto"/>
            <w:bottom w:val="none" w:sz="0" w:space="0" w:color="auto"/>
            <w:right w:val="none" w:sz="0" w:space="0" w:color="auto"/>
          </w:divBdr>
          <w:divsChild>
            <w:div w:id="711853194">
              <w:marLeft w:val="0"/>
              <w:marRight w:val="0"/>
              <w:marTop w:val="0"/>
              <w:marBottom w:val="0"/>
              <w:divBdr>
                <w:top w:val="none" w:sz="0" w:space="0" w:color="auto"/>
                <w:left w:val="none" w:sz="0" w:space="0" w:color="auto"/>
                <w:bottom w:val="none" w:sz="0" w:space="0" w:color="auto"/>
                <w:right w:val="none" w:sz="0" w:space="0" w:color="auto"/>
              </w:divBdr>
              <w:divsChild>
                <w:div w:id="211500728">
                  <w:marLeft w:val="0"/>
                  <w:marRight w:val="0"/>
                  <w:marTop w:val="0"/>
                  <w:marBottom w:val="0"/>
                  <w:divBdr>
                    <w:top w:val="none" w:sz="0" w:space="0" w:color="auto"/>
                    <w:left w:val="none" w:sz="0" w:space="0" w:color="auto"/>
                    <w:bottom w:val="none" w:sz="0" w:space="0" w:color="auto"/>
                    <w:right w:val="none" w:sz="0" w:space="0" w:color="auto"/>
                  </w:divBdr>
                  <w:divsChild>
                    <w:div w:id="818376218">
                      <w:marLeft w:val="0"/>
                      <w:marRight w:val="0"/>
                      <w:marTop w:val="0"/>
                      <w:marBottom w:val="0"/>
                      <w:divBdr>
                        <w:top w:val="none" w:sz="0" w:space="0" w:color="auto"/>
                        <w:left w:val="none" w:sz="0" w:space="0" w:color="auto"/>
                        <w:bottom w:val="none" w:sz="0" w:space="0" w:color="auto"/>
                        <w:right w:val="none" w:sz="0" w:space="0" w:color="auto"/>
                      </w:divBdr>
                      <w:divsChild>
                        <w:div w:id="915897000">
                          <w:marLeft w:val="0"/>
                          <w:marRight w:val="0"/>
                          <w:marTop w:val="0"/>
                          <w:marBottom w:val="0"/>
                          <w:divBdr>
                            <w:top w:val="none" w:sz="0" w:space="0" w:color="auto"/>
                            <w:left w:val="none" w:sz="0" w:space="0" w:color="auto"/>
                            <w:bottom w:val="none" w:sz="0" w:space="0" w:color="auto"/>
                            <w:right w:val="none" w:sz="0" w:space="0" w:color="auto"/>
                          </w:divBdr>
                          <w:divsChild>
                            <w:div w:id="855114523">
                              <w:marLeft w:val="0"/>
                              <w:marRight w:val="0"/>
                              <w:marTop w:val="0"/>
                              <w:marBottom w:val="0"/>
                              <w:divBdr>
                                <w:top w:val="none" w:sz="0" w:space="0" w:color="auto"/>
                                <w:left w:val="none" w:sz="0" w:space="0" w:color="auto"/>
                                <w:bottom w:val="none" w:sz="0" w:space="0" w:color="auto"/>
                                <w:right w:val="none" w:sz="0" w:space="0" w:color="auto"/>
                              </w:divBdr>
                              <w:divsChild>
                                <w:div w:id="1634141829">
                                  <w:marLeft w:val="0"/>
                                  <w:marRight w:val="0"/>
                                  <w:marTop w:val="0"/>
                                  <w:marBottom w:val="0"/>
                                  <w:divBdr>
                                    <w:top w:val="none" w:sz="0" w:space="0" w:color="auto"/>
                                    <w:left w:val="none" w:sz="0" w:space="0" w:color="auto"/>
                                    <w:bottom w:val="none" w:sz="0" w:space="0" w:color="auto"/>
                                    <w:right w:val="none" w:sz="0" w:space="0" w:color="auto"/>
                                  </w:divBdr>
                                  <w:divsChild>
                                    <w:div w:id="608322459">
                                      <w:marLeft w:val="0"/>
                                      <w:marRight w:val="0"/>
                                      <w:marTop w:val="0"/>
                                      <w:marBottom w:val="0"/>
                                      <w:divBdr>
                                        <w:top w:val="none" w:sz="0" w:space="0" w:color="auto"/>
                                        <w:left w:val="none" w:sz="0" w:space="0" w:color="auto"/>
                                        <w:bottom w:val="none" w:sz="0" w:space="0" w:color="auto"/>
                                        <w:right w:val="none" w:sz="0" w:space="0" w:color="auto"/>
                                      </w:divBdr>
                                    </w:div>
                                    <w:div w:id="830410258">
                                      <w:marLeft w:val="0"/>
                                      <w:marRight w:val="0"/>
                                      <w:marTop w:val="0"/>
                                      <w:marBottom w:val="0"/>
                                      <w:divBdr>
                                        <w:top w:val="none" w:sz="0" w:space="0" w:color="auto"/>
                                        <w:left w:val="none" w:sz="0" w:space="0" w:color="auto"/>
                                        <w:bottom w:val="none" w:sz="0" w:space="0" w:color="auto"/>
                                        <w:right w:val="none" w:sz="0" w:space="0" w:color="auto"/>
                                      </w:divBdr>
                                    </w:div>
                                    <w:div w:id="1403482766">
                                      <w:marLeft w:val="0"/>
                                      <w:marRight w:val="0"/>
                                      <w:marTop w:val="0"/>
                                      <w:marBottom w:val="0"/>
                                      <w:divBdr>
                                        <w:top w:val="none" w:sz="0" w:space="0" w:color="auto"/>
                                        <w:left w:val="none" w:sz="0" w:space="0" w:color="auto"/>
                                        <w:bottom w:val="none" w:sz="0" w:space="0" w:color="auto"/>
                                        <w:right w:val="none" w:sz="0" w:space="0" w:color="auto"/>
                                      </w:divBdr>
                                    </w:div>
                                    <w:div w:id="20779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177620">
      <w:bodyDiv w:val="1"/>
      <w:marLeft w:val="0"/>
      <w:marRight w:val="0"/>
      <w:marTop w:val="0"/>
      <w:marBottom w:val="0"/>
      <w:divBdr>
        <w:top w:val="none" w:sz="0" w:space="0" w:color="auto"/>
        <w:left w:val="none" w:sz="0" w:space="0" w:color="auto"/>
        <w:bottom w:val="none" w:sz="0" w:space="0" w:color="auto"/>
        <w:right w:val="none" w:sz="0" w:space="0" w:color="auto"/>
      </w:divBdr>
      <w:divsChild>
        <w:div w:id="1971670626">
          <w:marLeft w:val="0"/>
          <w:marRight w:val="1"/>
          <w:marTop w:val="0"/>
          <w:marBottom w:val="0"/>
          <w:divBdr>
            <w:top w:val="none" w:sz="0" w:space="0" w:color="auto"/>
            <w:left w:val="none" w:sz="0" w:space="0" w:color="auto"/>
            <w:bottom w:val="none" w:sz="0" w:space="0" w:color="auto"/>
            <w:right w:val="none" w:sz="0" w:space="0" w:color="auto"/>
          </w:divBdr>
          <w:divsChild>
            <w:div w:id="142626291">
              <w:marLeft w:val="0"/>
              <w:marRight w:val="0"/>
              <w:marTop w:val="0"/>
              <w:marBottom w:val="0"/>
              <w:divBdr>
                <w:top w:val="none" w:sz="0" w:space="0" w:color="auto"/>
                <w:left w:val="none" w:sz="0" w:space="0" w:color="auto"/>
                <w:bottom w:val="none" w:sz="0" w:space="0" w:color="auto"/>
                <w:right w:val="none" w:sz="0" w:space="0" w:color="auto"/>
              </w:divBdr>
              <w:divsChild>
                <w:div w:id="472723563">
                  <w:marLeft w:val="0"/>
                  <w:marRight w:val="1"/>
                  <w:marTop w:val="0"/>
                  <w:marBottom w:val="0"/>
                  <w:divBdr>
                    <w:top w:val="none" w:sz="0" w:space="0" w:color="auto"/>
                    <w:left w:val="none" w:sz="0" w:space="0" w:color="auto"/>
                    <w:bottom w:val="none" w:sz="0" w:space="0" w:color="auto"/>
                    <w:right w:val="none" w:sz="0" w:space="0" w:color="auto"/>
                  </w:divBdr>
                  <w:divsChild>
                    <w:div w:id="1062876168">
                      <w:marLeft w:val="0"/>
                      <w:marRight w:val="0"/>
                      <w:marTop w:val="0"/>
                      <w:marBottom w:val="0"/>
                      <w:divBdr>
                        <w:top w:val="none" w:sz="0" w:space="0" w:color="auto"/>
                        <w:left w:val="none" w:sz="0" w:space="0" w:color="auto"/>
                        <w:bottom w:val="none" w:sz="0" w:space="0" w:color="auto"/>
                        <w:right w:val="none" w:sz="0" w:space="0" w:color="auto"/>
                      </w:divBdr>
                      <w:divsChild>
                        <w:div w:id="1199271869">
                          <w:marLeft w:val="0"/>
                          <w:marRight w:val="0"/>
                          <w:marTop w:val="0"/>
                          <w:marBottom w:val="0"/>
                          <w:divBdr>
                            <w:top w:val="none" w:sz="0" w:space="0" w:color="auto"/>
                            <w:left w:val="none" w:sz="0" w:space="0" w:color="auto"/>
                            <w:bottom w:val="none" w:sz="0" w:space="0" w:color="auto"/>
                            <w:right w:val="none" w:sz="0" w:space="0" w:color="auto"/>
                          </w:divBdr>
                          <w:divsChild>
                            <w:div w:id="1256666718">
                              <w:marLeft w:val="0"/>
                              <w:marRight w:val="0"/>
                              <w:marTop w:val="120"/>
                              <w:marBottom w:val="360"/>
                              <w:divBdr>
                                <w:top w:val="none" w:sz="0" w:space="0" w:color="auto"/>
                                <w:left w:val="none" w:sz="0" w:space="0" w:color="auto"/>
                                <w:bottom w:val="none" w:sz="0" w:space="0" w:color="auto"/>
                                <w:right w:val="none" w:sz="0" w:space="0" w:color="auto"/>
                              </w:divBdr>
                              <w:divsChild>
                                <w:div w:id="328102573">
                                  <w:marLeft w:val="0"/>
                                  <w:marRight w:val="0"/>
                                  <w:marTop w:val="0"/>
                                  <w:marBottom w:val="0"/>
                                  <w:divBdr>
                                    <w:top w:val="none" w:sz="0" w:space="0" w:color="auto"/>
                                    <w:left w:val="none" w:sz="0" w:space="0" w:color="auto"/>
                                    <w:bottom w:val="none" w:sz="0" w:space="0" w:color="auto"/>
                                    <w:right w:val="none" w:sz="0" w:space="0" w:color="auto"/>
                                  </w:divBdr>
                                </w:div>
                                <w:div w:id="227427421">
                                  <w:marLeft w:val="0"/>
                                  <w:marRight w:val="0"/>
                                  <w:marTop w:val="0"/>
                                  <w:marBottom w:val="0"/>
                                  <w:divBdr>
                                    <w:top w:val="none" w:sz="0" w:space="0" w:color="auto"/>
                                    <w:left w:val="none" w:sz="0" w:space="0" w:color="auto"/>
                                    <w:bottom w:val="none" w:sz="0" w:space="0" w:color="auto"/>
                                    <w:right w:val="none" w:sz="0" w:space="0" w:color="auto"/>
                                  </w:divBdr>
                                </w:div>
                                <w:div w:id="1285385892">
                                  <w:marLeft w:val="0"/>
                                  <w:marRight w:val="0"/>
                                  <w:marTop w:val="0"/>
                                  <w:marBottom w:val="0"/>
                                  <w:divBdr>
                                    <w:top w:val="none" w:sz="0" w:space="0" w:color="auto"/>
                                    <w:left w:val="none" w:sz="0" w:space="0" w:color="auto"/>
                                    <w:bottom w:val="none" w:sz="0" w:space="0" w:color="auto"/>
                                    <w:right w:val="none" w:sz="0" w:space="0" w:color="auto"/>
                                  </w:divBdr>
                                </w:div>
                                <w:div w:id="2045127858">
                                  <w:marLeft w:val="0"/>
                                  <w:marRight w:val="0"/>
                                  <w:marTop w:val="0"/>
                                  <w:marBottom w:val="0"/>
                                  <w:divBdr>
                                    <w:top w:val="none" w:sz="0" w:space="0" w:color="auto"/>
                                    <w:left w:val="none" w:sz="0" w:space="0" w:color="auto"/>
                                    <w:bottom w:val="none" w:sz="0" w:space="0" w:color="auto"/>
                                    <w:right w:val="none" w:sz="0" w:space="0" w:color="auto"/>
                                  </w:divBdr>
                                  <w:divsChild>
                                    <w:div w:id="5938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565873">
      <w:bodyDiv w:val="1"/>
      <w:marLeft w:val="0"/>
      <w:marRight w:val="0"/>
      <w:marTop w:val="0"/>
      <w:marBottom w:val="0"/>
      <w:divBdr>
        <w:top w:val="none" w:sz="0" w:space="0" w:color="auto"/>
        <w:left w:val="none" w:sz="0" w:space="0" w:color="auto"/>
        <w:bottom w:val="none" w:sz="0" w:space="0" w:color="auto"/>
        <w:right w:val="none" w:sz="0" w:space="0" w:color="auto"/>
      </w:divBdr>
      <w:divsChild>
        <w:div w:id="762992605">
          <w:marLeft w:val="0"/>
          <w:marRight w:val="0"/>
          <w:marTop w:val="0"/>
          <w:marBottom w:val="0"/>
          <w:divBdr>
            <w:top w:val="none" w:sz="0" w:space="0" w:color="auto"/>
            <w:left w:val="none" w:sz="0" w:space="0" w:color="auto"/>
            <w:bottom w:val="none" w:sz="0" w:space="0" w:color="auto"/>
            <w:right w:val="none" w:sz="0" w:space="0" w:color="auto"/>
          </w:divBdr>
        </w:div>
        <w:div w:id="1319965962">
          <w:marLeft w:val="0"/>
          <w:marRight w:val="0"/>
          <w:marTop w:val="0"/>
          <w:marBottom w:val="0"/>
          <w:divBdr>
            <w:top w:val="none" w:sz="0" w:space="0" w:color="auto"/>
            <w:left w:val="none" w:sz="0" w:space="0" w:color="auto"/>
            <w:bottom w:val="none" w:sz="0" w:space="0" w:color="auto"/>
            <w:right w:val="none" w:sz="0" w:space="0" w:color="auto"/>
          </w:divBdr>
        </w:div>
      </w:divsChild>
    </w:div>
    <w:div w:id="587271547">
      <w:bodyDiv w:val="1"/>
      <w:marLeft w:val="0"/>
      <w:marRight w:val="0"/>
      <w:marTop w:val="0"/>
      <w:marBottom w:val="0"/>
      <w:divBdr>
        <w:top w:val="none" w:sz="0" w:space="0" w:color="auto"/>
        <w:left w:val="none" w:sz="0" w:space="0" w:color="auto"/>
        <w:bottom w:val="none" w:sz="0" w:space="0" w:color="auto"/>
        <w:right w:val="none" w:sz="0" w:space="0" w:color="auto"/>
      </w:divBdr>
      <w:divsChild>
        <w:div w:id="1724401313">
          <w:marLeft w:val="0"/>
          <w:marRight w:val="0"/>
          <w:marTop w:val="0"/>
          <w:marBottom w:val="0"/>
          <w:divBdr>
            <w:top w:val="none" w:sz="0" w:space="0" w:color="auto"/>
            <w:left w:val="none" w:sz="0" w:space="0" w:color="auto"/>
            <w:bottom w:val="none" w:sz="0" w:space="0" w:color="auto"/>
            <w:right w:val="none" w:sz="0" w:space="0" w:color="auto"/>
          </w:divBdr>
          <w:divsChild>
            <w:div w:id="729619477">
              <w:marLeft w:val="0"/>
              <w:marRight w:val="0"/>
              <w:marTop w:val="0"/>
              <w:marBottom w:val="0"/>
              <w:divBdr>
                <w:top w:val="none" w:sz="0" w:space="0" w:color="auto"/>
                <w:left w:val="none" w:sz="0" w:space="0" w:color="auto"/>
                <w:bottom w:val="none" w:sz="0" w:space="0" w:color="auto"/>
                <w:right w:val="none" w:sz="0" w:space="0" w:color="auto"/>
              </w:divBdr>
              <w:divsChild>
                <w:div w:id="1288396057">
                  <w:marLeft w:val="0"/>
                  <w:marRight w:val="-6084"/>
                  <w:marTop w:val="0"/>
                  <w:marBottom w:val="0"/>
                  <w:divBdr>
                    <w:top w:val="none" w:sz="0" w:space="0" w:color="auto"/>
                    <w:left w:val="none" w:sz="0" w:space="0" w:color="auto"/>
                    <w:bottom w:val="none" w:sz="0" w:space="0" w:color="auto"/>
                    <w:right w:val="none" w:sz="0" w:space="0" w:color="auto"/>
                  </w:divBdr>
                  <w:divsChild>
                    <w:div w:id="126777531">
                      <w:marLeft w:val="0"/>
                      <w:marRight w:val="5844"/>
                      <w:marTop w:val="0"/>
                      <w:marBottom w:val="0"/>
                      <w:divBdr>
                        <w:top w:val="none" w:sz="0" w:space="0" w:color="auto"/>
                        <w:left w:val="none" w:sz="0" w:space="0" w:color="auto"/>
                        <w:bottom w:val="none" w:sz="0" w:space="0" w:color="auto"/>
                        <w:right w:val="none" w:sz="0" w:space="0" w:color="auto"/>
                      </w:divBdr>
                      <w:divsChild>
                        <w:div w:id="1565529216">
                          <w:marLeft w:val="0"/>
                          <w:marRight w:val="0"/>
                          <w:marTop w:val="0"/>
                          <w:marBottom w:val="0"/>
                          <w:divBdr>
                            <w:top w:val="none" w:sz="0" w:space="0" w:color="auto"/>
                            <w:left w:val="none" w:sz="0" w:space="0" w:color="auto"/>
                            <w:bottom w:val="none" w:sz="0" w:space="0" w:color="auto"/>
                            <w:right w:val="none" w:sz="0" w:space="0" w:color="auto"/>
                          </w:divBdr>
                          <w:divsChild>
                            <w:div w:id="1475175757">
                              <w:marLeft w:val="0"/>
                              <w:marRight w:val="0"/>
                              <w:marTop w:val="120"/>
                              <w:marBottom w:val="360"/>
                              <w:divBdr>
                                <w:top w:val="none" w:sz="0" w:space="0" w:color="auto"/>
                                <w:left w:val="none" w:sz="0" w:space="0" w:color="auto"/>
                                <w:bottom w:val="none" w:sz="0" w:space="0" w:color="auto"/>
                                <w:right w:val="none" w:sz="0" w:space="0" w:color="auto"/>
                              </w:divBdr>
                              <w:divsChild>
                                <w:div w:id="307176294">
                                  <w:marLeft w:val="0"/>
                                  <w:marRight w:val="0"/>
                                  <w:marTop w:val="0"/>
                                  <w:marBottom w:val="0"/>
                                  <w:divBdr>
                                    <w:top w:val="none" w:sz="0" w:space="0" w:color="auto"/>
                                    <w:left w:val="none" w:sz="0" w:space="0" w:color="auto"/>
                                    <w:bottom w:val="none" w:sz="0" w:space="0" w:color="auto"/>
                                    <w:right w:val="none" w:sz="0" w:space="0" w:color="auto"/>
                                  </w:divBdr>
                                </w:div>
                                <w:div w:id="1152939732">
                                  <w:marLeft w:val="0"/>
                                  <w:marRight w:val="0"/>
                                  <w:marTop w:val="0"/>
                                  <w:marBottom w:val="0"/>
                                  <w:divBdr>
                                    <w:top w:val="none" w:sz="0" w:space="0" w:color="auto"/>
                                    <w:left w:val="none" w:sz="0" w:space="0" w:color="auto"/>
                                    <w:bottom w:val="none" w:sz="0" w:space="0" w:color="auto"/>
                                    <w:right w:val="none" w:sz="0" w:space="0" w:color="auto"/>
                                  </w:divBdr>
                                </w:div>
                                <w:div w:id="1584221500">
                                  <w:marLeft w:val="0"/>
                                  <w:marRight w:val="0"/>
                                  <w:marTop w:val="0"/>
                                  <w:marBottom w:val="0"/>
                                  <w:divBdr>
                                    <w:top w:val="none" w:sz="0" w:space="0" w:color="auto"/>
                                    <w:left w:val="none" w:sz="0" w:space="0" w:color="auto"/>
                                    <w:bottom w:val="none" w:sz="0" w:space="0" w:color="auto"/>
                                    <w:right w:val="none" w:sz="0" w:space="0" w:color="auto"/>
                                  </w:divBdr>
                                </w:div>
                                <w:div w:id="21431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620103">
      <w:bodyDiv w:val="1"/>
      <w:marLeft w:val="0"/>
      <w:marRight w:val="0"/>
      <w:marTop w:val="0"/>
      <w:marBottom w:val="0"/>
      <w:divBdr>
        <w:top w:val="none" w:sz="0" w:space="0" w:color="auto"/>
        <w:left w:val="none" w:sz="0" w:space="0" w:color="auto"/>
        <w:bottom w:val="none" w:sz="0" w:space="0" w:color="auto"/>
        <w:right w:val="none" w:sz="0" w:space="0" w:color="auto"/>
      </w:divBdr>
      <w:divsChild>
        <w:div w:id="108860762">
          <w:marLeft w:val="0"/>
          <w:marRight w:val="0"/>
          <w:marTop w:val="0"/>
          <w:marBottom w:val="0"/>
          <w:divBdr>
            <w:top w:val="none" w:sz="0" w:space="0" w:color="auto"/>
            <w:left w:val="none" w:sz="0" w:space="0" w:color="auto"/>
            <w:bottom w:val="none" w:sz="0" w:space="0" w:color="auto"/>
            <w:right w:val="none" w:sz="0" w:space="0" w:color="auto"/>
          </w:divBdr>
          <w:divsChild>
            <w:div w:id="1090275844">
              <w:marLeft w:val="0"/>
              <w:marRight w:val="0"/>
              <w:marTop w:val="0"/>
              <w:marBottom w:val="0"/>
              <w:divBdr>
                <w:top w:val="none" w:sz="0" w:space="0" w:color="auto"/>
                <w:left w:val="none" w:sz="0" w:space="0" w:color="auto"/>
                <w:bottom w:val="none" w:sz="0" w:space="0" w:color="auto"/>
                <w:right w:val="none" w:sz="0" w:space="0" w:color="auto"/>
              </w:divBdr>
              <w:divsChild>
                <w:div w:id="455606437">
                  <w:marLeft w:val="0"/>
                  <w:marRight w:val="0"/>
                  <w:marTop w:val="0"/>
                  <w:marBottom w:val="0"/>
                  <w:divBdr>
                    <w:top w:val="none" w:sz="0" w:space="0" w:color="auto"/>
                    <w:left w:val="none" w:sz="0" w:space="0" w:color="auto"/>
                    <w:bottom w:val="none" w:sz="0" w:space="0" w:color="auto"/>
                    <w:right w:val="none" w:sz="0" w:space="0" w:color="auto"/>
                  </w:divBdr>
                  <w:divsChild>
                    <w:div w:id="1697002667">
                      <w:marLeft w:val="0"/>
                      <w:marRight w:val="0"/>
                      <w:marTop w:val="0"/>
                      <w:marBottom w:val="0"/>
                      <w:divBdr>
                        <w:top w:val="none" w:sz="0" w:space="0" w:color="auto"/>
                        <w:left w:val="none" w:sz="0" w:space="0" w:color="auto"/>
                        <w:bottom w:val="none" w:sz="0" w:space="0" w:color="auto"/>
                        <w:right w:val="none" w:sz="0" w:space="0" w:color="auto"/>
                      </w:divBdr>
                      <w:divsChild>
                        <w:div w:id="1618565692">
                          <w:marLeft w:val="0"/>
                          <w:marRight w:val="0"/>
                          <w:marTop w:val="0"/>
                          <w:marBottom w:val="0"/>
                          <w:divBdr>
                            <w:top w:val="none" w:sz="0" w:space="0" w:color="auto"/>
                            <w:left w:val="none" w:sz="0" w:space="0" w:color="auto"/>
                            <w:bottom w:val="none" w:sz="0" w:space="0" w:color="auto"/>
                            <w:right w:val="none" w:sz="0" w:space="0" w:color="auto"/>
                          </w:divBdr>
                          <w:divsChild>
                            <w:div w:id="1355762285">
                              <w:marLeft w:val="0"/>
                              <w:marRight w:val="0"/>
                              <w:marTop w:val="0"/>
                              <w:marBottom w:val="0"/>
                              <w:divBdr>
                                <w:top w:val="none" w:sz="0" w:space="0" w:color="auto"/>
                                <w:left w:val="none" w:sz="0" w:space="0" w:color="auto"/>
                                <w:bottom w:val="none" w:sz="0" w:space="0" w:color="auto"/>
                                <w:right w:val="none" w:sz="0" w:space="0" w:color="auto"/>
                              </w:divBdr>
                              <w:divsChild>
                                <w:div w:id="46606821">
                                  <w:marLeft w:val="0"/>
                                  <w:marRight w:val="0"/>
                                  <w:marTop w:val="0"/>
                                  <w:marBottom w:val="0"/>
                                  <w:divBdr>
                                    <w:top w:val="none" w:sz="0" w:space="0" w:color="auto"/>
                                    <w:left w:val="none" w:sz="0" w:space="0" w:color="auto"/>
                                    <w:bottom w:val="none" w:sz="0" w:space="0" w:color="auto"/>
                                    <w:right w:val="none" w:sz="0" w:space="0" w:color="auto"/>
                                  </w:divBdr>
                                  <w:divsChild>
                                    <w:div w:id="103892286">
                                      <w:marLeft w:val="0"/>
                                      <w:marRight w:val="0"/>
                                      <w:marTop w:val="0"/>
                                      <w:marBottom w:val="0"/>
                                      <w:divBdr>
                                        <w:top w:val="none" w:sz="0" w:space="0" w:color="auto"/>
                                        <w:left w:val="none" w:sz="0" w:space="0" w:color="auto"/>
                                        <w:bottom w:val="none" w:sz="0" w:space="0" w:color="auto"/>
                                        <w:right w:val="none" w:sz="0" w:space="0" w:color="auto"/>
                                      </w:divBdr>
                                    </w:div>
                                    <w:div w:id="1245068512">
                                      <w:marLeft w:val="0"/>
                                      <w:marRight w:val="0"/>
                                      <w:marTop w:val="0"/>
                                      <w:marBottom w:val="0"/>
                                      <w:divBdr>
                                        <w:top w:val="none" w:sz="0" w:space="0" w:color="auto"/>
                                        <w:left w:val="none" w:sz="0" w:space="0" w:color="auto"/>
                                        <w:bottom w:val="none" w:sz="0" w:space="0" w:color="auto"/>
                                        <w:right w:val="none" w:sz="0" w:space="0" w:color="auto"/>
                                      </w:divBdr>
                                    </w:div>
                                    <w:div w:id="1540436935">
                                      <w:marLeft w:val="0"/>
                                      <w:marRight w:val="0"/>
                                      <w:marTop w:val="0"/>
                                      <w:marBottom w:val="0"/>
                                      <w:divBdr>
                                        <w:top w:val="none" w:sz="0" w:space="0" w:color="auto"/>
                                        <w:left w:val="none" w:sz="0" w:space="0" w:color="auto"/>
                                        <w:bottom w:val="none" w:sz="0" w:space="0" w:color="auto"/>
                                        <w:right w:val="none" w:sz="0" w:space="0" w:color="auto"/>
                                      </w:divBdr>
                                    </w:div>
                                    <w:div w:id="18131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731213">
      <w:bodyDiv w:val="1"/>
      <w:marLeft w:val="0"/>
      <w:marRight w:val="0"/>
      <w:marTop w:val="0"/>
      <w:marBottom w:val="0"/>
      <w:divBdr>
        <w:top w:val="none" w:sz="0" w:space="0" w:color="auto"/>
        <w:left w:val="none" w:sz="0" w:space="0" w:color="auto"/>
        <w:bottom w:val="none" w:sz="0" w:space="0" w:color="auto"/>
        <w:right w:val="none" w:sz="0" w:space="0" w:color="auto"/>
      </w:divBdr>
      <w:divsChild>
        <w:div w:id="1505700734">
          <w:marLeft w:val="0"/>
          <w:marRight w:val="0"/>
          <w:marTop w:val="0"/>
          <w:marBottom w:val="0"/>
          <w:divBdr>
            <w:top w:val="none" w:sz="0" w:space="0" w:color="auto"/>
            <w:left w:val="none" w:sz="0" w:space="0" w:color="auto"/>
            <w:bottom w:val="none" w:sz="0" w:space="0" w:color="auto"/>
            <w:right w:val="none" w:sz="0" w:space="0" w:color="auto"/>
          </w:divBdr>
          <w:divsChild>
            <w:div w:id="2062437187">
              <w:marLeft w:val="0"/>
              <w:marRight w:val="0"/>
              <w:marTop w:val="0"/>
              <w:marBottom w:val="0"/>
              <w:divBdr>
                <w:top w:val="none" w:sz="0" w:space="0" w:color="auto"/>
                <w:left w:val="none" w:sz="0" w:space="0" w:color="auto"/>
                <w:bottom w:val="none" w:sz="0" w:space="0" w:color="auto"/>
                <w:right w:val="none" w:sz="0" w:space="0" w:color="auto"/>
              </w:divBdr>
              <w:divsChild>
                <w:div w:id="1941253763">
                  <w:marLeft w:val="0"/>
                  <w:marRight w:val="-6084"/>
                  <w:marTop w:val="0"/>
                  <w:marBottom w:val="0"/>
                  <w:divBdr>
                    <w:top w:val="none" w:sz="0" w:space="0" w:color="auto"/>
                    <w:left w:val="none" w:sz="0" w:space="0" w:color="auto"/>
                    <w:bottom w:val="none" w:sz="0" w:space="0" w:color="auto"/>
                    <w:right w:val="none" w:sz="0" w:space="0" w:color="auto"/>
                  </w:divBdr>
                  <w:divsChild>
                    <w:div w:id="622465548">
                      <w:marLeft w:val="0"/>
                      <w:marRight w:val="5604"/>
                      <w:marTop w:val="0"/>
                      <w:marBottom w:val="0"/>
                      <w:divBdr>
                        <w:top w:val="none" w:sz="0" w:space="0" w:color="auto"/>
                        <w:left w:val="none" w:sz="0" w:space="0" w:color="auto"/>
                        <w:bottom w:val="none" w:sz="0" w:space="0" w:color="auto"/>
                        <w:right w:val="none" w:sz="0" w:space="0" w:color="auto"/>
                      </w:divBdr>
                      <w:divsChild>
                        <w:div w:id="1476072350">
                          <w:marLeft w:val="0"/>
                          <w:marRight w:val="0"/>
                          <w:marTop w:val="0"/>
                          <w:marBottom w:val="0"/>
                          <w:divBdr>
                            <w:top w:val="none" w:sz="0" w:space="0" w:color="auto"/>
                            <w:left w:val="none" w:sz="0" w:space="0" w:color="auto"/>
                            <w:bottom w:val="none" w:sz="0" w:space="0" w:color="auto"/>
                            <w:right w:val="none" w:sz="0" w:space="0" w:color="auto"/>
                          </w:divBdr>
                          <w:divsChild>
                            <w:div w:id="732385922">
                              <w:marLeft w:val="0"/>
                              <w:marRight w:val="0"/>
                              <w:marTop w:val="120"/>
                              <w:marBottom w:val="360"/>
                              <w:divBdr>
                                <w:top w:val="none" w:sz="0" w:space="0" w:color="auto"/>
                                <w:left w:val="none" w:sz="0" w:space="0" w:color="auto"/>
                                <w:bottom w:val="none" w:sz="0" w:space="0" w:color="auto"/>
                                <w:right w:val="none" w:sz="0" w:space="0" w:color="auto"/>
                              </w:divBdr>
                              <w:divsChild>
                                <w:div w:id="93476033">
                                  <w:marLeft w:val="0"/>
                                  <w:marRight w:val="0"/>
                                  <w:marTop w:val="0"/>
                                  <w:marBottom w:val="0"/>
                                  <w:divBdr>
                                    <w:top w:val="none" w:sz="0" w:space="0" w:color="auto"/>
                                    <w:left w:val="none" w:sz="0" w:space="0" w:color="auto"/>
                                    <w:bottom w:val="none" w:sz="0" w:space="0" w:color="auto"/>
                                    <w:right w:val="none" w:sz="0" w:space="0" w:color="auto"/>
                                  </w:divBdr>
                                </w:div>
                                <w:div w:id="325519667">
                                  <w:marLeft w:val="0"/>
                                  <w:marRight w:val="0"/>
                                  <w:marTop w:val="0"/>
                                  <w:marBottom w:val="0"/>
                                  <w:divBdr>
                                    <w:top w:val="none" w:sz="0" w:space="0" w:color="auto"/>
                                    <w:left w:val="none" w:sz="0" w:space="0" w:color="auto"/>
                                    <w:bottom w:val="none" w:sz="0" w:space="0" w:color="auto"/>
                                    <w:right w:val="none" w:sz="0" w:space="0" w:color="auto"/>
                                  </w:divBdr>
                                </w:div>
                                <w:div w:id="566647235">
                                  <w:marLeft w:val="0"/>
                                  <w:marRight w:val="0"/>
                                  <w:marTop w:val="0"/>
                                  <w:marBottom w:val="0"/>
                                  <w:divBdr>
                                    <w:top w:val="none" w:sz="0" w:space="0" w:color="auto"/>
                                    <w:left w:val="none" w:sz="0" w:space="0" w:color="auto"/>
                                    <w:bottom w:val="none" w:sz="0" w:space="0" w:color="auto"/>
                                    <w:right w:val="none" w:sz="0" w:space="0" w:color="auto"/>
                                  </w:divBdr>
                                </w:div>
                                <w:div w:id="20553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747673">
      <w:bodyDiv w:val="1"/>
      <w:marLeft w:val="0"/>
      <w:marRight w:val="0"/>
      <w:marTop w:val="0"/>
      <w:marBottom w:val="0"/>
      <w:divBdr>
        <w:top w:val="none" w:sz="0" w:space="0" w:color="auto"/>
        <w:left w:val="none" w:sz="0" w:space="0" w:color="auto"/>
        <w:bottom w:val="none" w:sz="0" w:space="0" w:color="auto"/>
        <w:right w:val="none" w:sz="0" w:space="0" w:color="auto"/>
      </w:divBdr>
      <w:divsChild>
        <w:div w:id="1795520983">
          <w:marLeft w:val="0"/>
          <w:marRight w:val="0"/>
          <w:marTop w:val="0"/>
          <w:marBottom w:val="0"/>
          <w:divBdr>
            <w:top w:val="none" w:sz="0" w:space="0" w:color="auto"/>
            <w:left w:val="none" w:sz="0" w:space="0" w:color="auto"/>
            <w:bottom w:val="none" w:sz="0" w:space="0" w:color="auto"/>
            <w:right w:val="none" w:sz="0" w:space="0" w:color="auto"/>
          </w:divBdr>
        </w:div>
        <w:div w:id="1746799161">
          <w:marLeft w:val="0"/>
          <w:marRight w:val="0"/>
          <w:marTop w:val="0"/>
          <w:marBottom w:val="0"/>
          <w:divBdr>
            <w:top w:val="none" w:sz="0" w:space="0" w:color="auto"/>
            <w:left w:val="none" w:sz="0" w:space="0" w:color="auto"/>
            <w:bottom w:val="none" w:sz="0" w:space="0" w:color="auto"/>
            <w:right w:val="none" w:sz="0" w:space="0" w:color="auto"/>
          </w:divBdr>
        </w:div>
        <w:div w:id="1015688301">
          <w:marLeft w:val="0"/>
          <w:marRight w:val="0"/>
          <w:marTop w:val="0"/>
          <w:marBottom w:val="0"/>
          <w:divBdr>
            <w:top w:val="none" w:sz="0" w:space="0" w:color="auto"/>
            <w:left w:val="none" w:sz="0" w:space="0" w:color="auto"/>
            <w:bottom w:val="none" w:sz="0" w:space="0" w:color="auto"/>
            <w:right w:val="none" w:sz="0" w:space="0" w:color="auto"/>
          </w:divBdr>
        </w:div>
        <w:div w:id="755175696">
          <w:marLeft w:val="0"/>
          <w:marRight w:val="0"/>
          <w:marTop w:val="0"/>
          <w:marBottom w:val="0"/>
          <w:divBdr>
            <w:top w:val="none" w:sz="0" w:space="0" w:color="auto"/>
            <w:left w:val="none" w:sz="0" w:space="0" w:color="auto"/>
            <w:bottom w:val="none" w:sz="0" w:space="0" w:color="auto"/>
            <w:right w:val="none" w:sz="0" w:space="0" w:color="auto"/>
          </w:divBdr>
          <w:divsChild>
            <w:div w:id="16623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1601">
      <w:bodyDiv w:val="1"/>
      <w:marLeft w:val="0"/>
      <w:marRight w:val="0"/>
      <w:marTop w:val="0"/>
      <w:marBottom w:val="0"/>
      <w:divBdr>
        <w:top w:val="none" w:sz="0" w:space="0" w:color="auto"/>
        <w:left w:val="none" w:sz="0" w:space="0" w:color="auto"/>
        <w:bottom w:val="none" w:sz="0" w:space="0" w:color="auto"/>
        <w:right w:val="none" w:sz="0" w:space="0" w:color="auto"/>
      </w:divBdr>
      <w:divsChild>
        <w:div w:id="1722511205">
          <w:marLeft w:val="0"/>
          <w:marRight w:val="0"/>
          <w:marTop w:val="0"/>
          <w:marBottom w:val="0"/>
          <w:divBdr>
            <w:top w:val="none" w:sz="0" w:space="0" w:color="auto"/>
            <w:left w:val="none" w:sz="0" w:space="0" w:color="auto"/>
            <w:bottom w:val="none" w:sz="0" w:space="0" w:color="auto"/>
            <w:right w:val="none" w:sz="0" w:space="0" w:color="auto"/>
          </w:divBdr>
        </w:div>
      </w:divsChild>
    </w:div>
    <w:div w:id="592054170">
      <w:bodyDiv w:val="1"/>
      <w:marLeft w:val="0"/>
      <w:marRight w:val="0"/>
      <w:marTop w:val="0"/>
      <w:marBottom w:val="0"/>
      <w:divBdr>
        <w:top w:val="none" w:sz="0" w:space="0" w:color="auto"/>
        <w:left w:val="none" w:sz="0" w:space="0" w:color="auto"/>
        <w:bottom w:val="none" w:sz="0" w:space="0" w:color="auto"/>
        <w:right w:val="none" w:sz="0" w:space="0" w:color="auto"/>
      </w:divBdr>
      <w:divsChild>
        <w:div w:id="1504860302">
          <w:marLeft w:val="0"/>
          <w:marRight w:val="0"/>
          <w:marTop w:val="0"/>
          <w:marBottom w:val="0"/>
          <w:divBdr>
            <w:top w:val="none" w:sz="0" w:space="0" w:color="auto"/>
            <w:left w:val="none" w:sz="0" w:space="0" w:color="auto"/>
            <w:bottom w:val="none" w:sz="0" w:space="0" w:color="auto"/>
            <w:right w:val="none" w:sz="0" w:space="0" w:color="auto"/>
          </w:divBdr>
        </w:div>
        <w:div w:id="1749039051">
          <w:marLeft w:val="0"/>
          <w:marRight w:val="0"/>
          <w:marTop w:val="0"/>
          <w:marBottom w:val="0"/>
          <w:divBdr>
            <w:top w:val="none" w:sz="0" w:space="0" w:color="auto"/>
            <w:left w:val="none" w:sz="0" w:space="0" w:color="auto"/>
            <w:bottom w:val="none" w:sz="0" w:space="0" w:color="auto"/>
            <w:right w:val="none" w:sz="0" w:space="0" w:color="auto"/>
          </w:divBdr>
        </w:div>
        <w:div w:id="31812206">
          <w:marLeft w:val="0"/>
          <w:marRight w:val="0"/>
          <w:marTop w:val="0"/>
          <w:marBottom w:val="0"/>
          <w:divBdr>
            <w:top w:val="none" w:sz="0" w:space="0" w:color="auto"/>
            <w:left w:val="none" w:sz="0" w:space="0" w:color="auto"/>
            <w:bottom w:val="none" w:sz="0" w:space="0" w:color="auto"/>
            <w:right w:val="none" w:sz="0" w:space="0" w:color="auto"/>
          </w:divBdr>
        </w:div>
        <w:div w:id="810438782">
          <w:marLeft w:val="0"/>
          <w:marRight w:val="0"/>
          <w:marTop w:val="0"/>
          <w:marBottom w:val="0"/>
          <w:divBdr>
            <w:top w:val="none" w:sz="0" w:space="0" w:color="auto"/>
            <w:left w:val="none" w:sz="0" w:space="0" w:color="auto"/>
            <w:bottom w:val="none" w:sz="0" w:space="0" w:color="auto"/>
            <w:right w:val="none" w:sz="0" w:space="0" w:color="auto"/>
          </w:divBdr>
          <w:divsChild>
            <w:div w:id="4002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6726">
      <w:bodyDiv w:val="1"/>
      <w:marLeft w:val="0"/>
      <w:marRight w:val="0"/>
      <w:marTop w:val="0"/>
      <w:marBottom w:val="0"/>
      <w:divBdr>
        <w:top w:val="none" w:sz="0" w:space="0" w:color="auto"/>
        <w:left w:val="none" w:sz="0" w:space="0" w:color="auto"/>
        <w:bottom w:val="none" w:sz="0" w:space="0" w:color="auto"/>
        <w:right w:val="none" w:sz="0" w:space="0" w:color="auto"/>
      </w:divBdr>
      <w:divsChild>
        <w:div w:id="1680959069">
          <w:marLeft w:val="0"/>
          <w:marRight w:val="0"/>
          <w:marTop w:val="0"/>
          <w:marBottom w:val="0"/>
          <w:divBdr>
            <w:top w:val="none" w:sz="0" w:space="0" w:color="auto"/>
            <w:left w:val="none" w:sz="0" w:space="0" w:color="auto"/>
            <w:bottom w:val="none" w:sz="0" w:space="0" w:color="auto"/>
            <w:right w:val="none" w:sz="0" w:space="0" w:color="auto"/>
          </w:divBdr>
        </w:div>
        <w:div w:id="781267782">
          <w:marLeft w:val="0"/>
          <w:marRight w:val="0"/>
          <w:marTop w:val="0"/>
          <w:marBottom w:val="0"/>
          <w:divBdr>
            <w:top w:val="none" w:sz="0" w:space="0" w:color="auto"/>
            <w:left w:val="none" w:sz="0" w:space="0" w:color="auto"/>
            <w:bottom w:val="none" w:sz="0" w:space="0" w:color="auto"/>
            <w:right w:val="none" w:sz="0" w:space="0" w:color="auto"/>
          </w:divBdr>
        </w:div>
        <w:div w:id="365106299">
          <w:marLeft w:val="0"/>
          <w:marRight w:val="0"/>
          <w:marTop w:val="0"/>
          <w:marBottom w:val="0"/>
          <w:divBdr>
            <w:top w:val="none" w:sz="0" w:space="0" w:color="auto"/>
            <w:left w:val="none" w:sz="0" w:space="0" w:color="auto"/>
            <w:bottom w:val="none" w:sz="0" w:space="0" w:color="auto"/>
            <w:right w:val="none" w:sz="0" w:space="0" w:color="auto"/>
          </w:divBdr>
        </w:div>
        <w:div w:id="1220438932">
          <w:marLeft w:val="0"/>
          <w:marRight w:val="0"/>
          <w:marTop w:val="0"/>
          <w:marBottom w:val="0"/>
          <w:divBdr>
            <w:top w:val="none" w:sz="0" w:space="0" w:color="auto"/>
            <w:left w:val="none" w:sz="0" w:space="0" w:color="auto"/>
            <w:bottom w:val="none" w:sz="0" w:space="0" w:color="auto"/>
            <w:right w:val="none" w:sz="0" w:space="0" w:color="auto"/>
          </w:divBdr>
          <w:divsChild>
            <w:div w:id="12030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3536">
      <w:bodyDiv w:val="1"/>
      <w:marLeft w:val="0"/>
      <w:marRight w:val="0"/>
      <w:marTop w:val="0"/>
      <w:marBottom w:val="0"/>
      <w:divBdr>
        <w:top w:val="none" w:sz="0" w:space="0" w:color="auto"/>
        <w:left w:val="none" w:sz="0" w:space="0" w:color="auto"/>
        <w:bottom w:val="none" w:sz="0" w:space="0" w:color="auto"/>
        <w:right w:val="none" w:sz="0" w:space="0" w:color="auto"/>
      </w:divBdr>
      <w:divsChild>
        <w:div w:id="1049107579">
          <w:marLeft w:val="0"/>
          <w:marRight w:val="0"/>
          <w:marTop w:val="0"/>
          <w:marBottom w:val="0"/>
          <w:divBdr>
            <w:top w:val="none" w:sz="0" w:space="0" w:color="auto"/>
            <w:left w:val="none" w:sz="0" w:space="0" w:color="auto"/>
            <w:bottom w:val="none" w:sz="0" w:space="0" w:color="auto"/>
            <w:right w:val="none" w:sz="0" w:space="0" w:color="auto"/>
          </w:divBdr>
          <w:divsChild>
            <w:div w:id="512915242">
              <w:marLeft w:val="0"/>
              <w:marRight w:val="0"/>
              <w:marTop w:val="0"/>
              <w:marBottom w:val="0"/>
              <w:divBdr>
                <w:top w:val="none" w:sz="0" w:space="0" w:color="auto"/>
                <w:left w:val="none" w:sz="0" w:space="0" w:color="auto"/>
                <w:bottom w:val="none" w:sz="0" w:space="0" w:color="auto"/>
                <w:right w:val="none" w:sz="0" w:space="0" w:color="auto"/>
              </w:divBdr>
              <w:divsChild>
                <w:div w:id="2090225470">
                  <w:marLeft w:val="0"/>
                  <w:marRight w:val="-6084"/>
                  <w:marTop w:val="0"/>
                  <w:marBottom w:val="0"/>
                  <w:divBdr>
                    <w:top w:val="none" w:sz="0" w:space="0" w:color="auto"/>
                    <w:left w:val="none" w:sz="0" w:space="0" w:color="auto"/>
                    <w:bottom w:val="none" w:sz="0" w:space="0" w:color="auto"/>
                    <w:right w:val="none" w:sz="0" w:space="0" w:color="auto"/>
                  </w:divBdr>
                  <w:divsChild>
                    <w:div w:id="1443651971">
                      <w:marLeft w:val="0"/>
                      <w:marRight w:val="5844"/>
                      <w:marTop w:val="0"/>
                      <w:marBottom w:val="0"/>
                      <w:divBdr>
                        <w:top w:val="none" w:sz="0" w:space="0" w:color="auto"/>
                        <w:left w:val="none" w:sz="0" w:space="0" w:color="auto"/>
                        <w:bottom w:val="none" w:sz="0" w:space="0" w:color="auto"/>
                        <w:right w:val="none" w:sz="0" w:space="0" w:color="auto"/>
                      </w:divBdr>
                      <w:divsChild>
                        <w:div w:id="1318069036">
                          <w:marLeft w:val="0"/>
                          <w:marRight w:val="0"/>
                          <w:marTop w:val="0"/>
                          <w:marBottom w:val="0"/>
                          <w:divBdr>
                            <w:top w:val="none" w:sz="0" w:space="0" w:color="auto"/>
                            <w:left w:val="none" w:sz="0" w:space="0" w:color="auto"/>
                            <w:bottom w:val="none" w:sz="0" w:space="0" w:color="auto"/>
                            <w:right w:val="none" w:sz="0" w:space="0" w:color="auto"/>
                          </w:divBdr>
                          <w:divsChild>
                            <w:div w:id="1156646794">
                              <w:marLeft w:val="0"/>
                              <w:marRight w:val="0"/>
                              <w:marTop w:val="120"/>
                              <w:marBottom w:val="360"/>
                              <w:divBdr>
                                <w:top w:val="none" w:sz="0" w:space="0" w:color="auto"/>
                                <w:left w:val="none" w:sz="0" w:space="0" w:color="auto"/>
                                <w:bottom w:val="none" w:sz="0" w:space="0" w:color="auto"/>
                                <w:right w:val="none" w:sz="0" w:space="0" w:color="auto"/>
                              </w:divBdr>
                              <w:divsChild>
                                <w:div w:id="29308677">
                                  <w:marLeft w:val="0"/>
                                  <w:marRight w:val="0"/>
                                  <w:marTop w:val="0"/>
                                  <w:marBottom w:val="0"/>
                                  <w:divBdr>
                                    <w:top w:val="none" w:sz="0" w:space="0" w:color="auto"/>
                                    <w:left w:val="none" w:sz="0" w:space="0" w:color="auto"/>
                                    <w:bottom w:val="none" w:sz="0" w:space="0" w:color="auto"/>
                                    <w:right w:val="none" w:sz="0" w:space="0" w:color="auto"/>
                                  </w:divBdr>
                                </w:div>
                                <w:div w:id="232858853">
                                  <w:marLeft w:val="0"/>
                                  <w:marRight w:val="0"/>
                                  <w:marTop w:val="0"/>
                                  <w:marBottom w:val="0"/>
                                  <w:divBdr>
                                    <w:top w:val="none" w:sz="0" w:space="0" w:color="auto"/>
                                    <w:left w:val="none" w:sz="0" w:space="0" w:color="auto"/>
                                    <w:bottom w:val="none" w:sz="0" w:space="0" w:color="auto"/>
                                    <w:right w:val="none" w:sz="0" w:space="0" w:color="auto"/>
                                  </w:divBdr>
                                </w:div>
                                <w:div w:id="517931107">
                                  <w:marLeft w:val="0"/>
                                  <w:marRight w:val="0"/>
                                  <w:marTop w:val="0"/>
                                  <w:marBottom w:val="0"/>
                                  <w:divBdr>
                                    <w:top w:val="none" w:sz="0" w:space="0" w:color="auto"/>
                                    <w:left w:val="none" w:sz="0" w:space="0" w:color="auto"/>
                                    <w:bottom w:val="none" w:sz="0" w:space="0" w:color="auto"/>
                                    <w:right w:val="none" w:sz="0" w:space="0" w:color="auto"/>
                                  </w:divBdr>
                                </w:div>
                                <w:div w:id="13174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718585">
      <w:bodyDiv w:val="1"/>
      <w:marLeft w:val="0"/>
      <w:marRight w:val="0"/>
      <w:marTop w:val="0"/>
      <w:marBottom w:val="0"/>
      <w:divBdr>
        <w:top w:val="none" w:sz="0" w:space="0" w:color="auto"/>
        <w:left w:val="none" w:sz="0" w:space="0" w:color="auto"/>
        <w:bottom w:val="none" w:sz="0" w:space="0" w:color="auto"/>
        <w:right w:val="none" w:sz="0" w:space="0" w:color="auto"/>
      </w:divBdr>
      <w:divsChild>
        <w:div w:id="1087967087">
          <w:marLeft w:val="0"/>
          <w:marRight w:val="0"/>
          <w:marTop w:val="0"/>
          <w:marBottom w:val="0"/>
          <w:divBdr>
            <w:top w:val="none" w:sz="0" w:space="0" w:color="auto"/>
            <w:left w:val="none" w:sz="0" w:space="0" w:color="auto"/>
            <w:bottom w:val="none" w:sz="0" w:space="0" w:color="auto"/>
            <w:right w:val="none" w:sz="0" w:space="0" w:color="auto"/>
          </w:divBdr>
          <w:divsChild>
            <w:div w:id="2011834889">
              <w:marLeft w:val="0"/>
              <w:marRight w:val="0"/>
              <w:marTop w:val="0"/>
              <w:marBottom w:val="0"/>
              <w:divBdr>
                <w:top w:val="none" w:sz="0" w:space="0" w:color="auto"/>
                <w:left w:val="none" w:sz="0" w:space="0" w:color="auto"/>
                <w:bottom w:val="none" w:sz="0" w:space="0" w:color="auto"/>
                <w:right w:val="none" w:sz="0" w:space="0" w:color="auto"/>
              </w:divBdr>
              <w:divsChild>
                <w:div w:id="52169452">
                  <w:marLeft w:val="0"/>
                  <w:marRight w:val="-6084"/>
                  <w:marTop w:val="0"/>
                  <w:marBottom w:val="0"/>
                  <w:divBdr>
                    <w:top w:val="none" w:sz="0" w:space="0" w:color="auto"/>
                    <w:left w:val="none" w:sz="0" w:space="0" w:color="auto"/>
                    <w:bottom w:val="none" w:sz="0" w:space="0" w:color="auto"/>
                    <w:right w:val="none" w:sz="0" w:space="0" w:color="auto"/>
                  </w:divBdr>
                  <w:divsChild>
                    <w:div w:id="1409578092">
                      <w:marLeft w:val="0"/>
                      <w:marRight w:val="5844"/>
                      <w:marTop w:val="0"/>
                      <w:marBottom w:val="0"/>
                      <w:divBdr>
                        <w:top w:val="none" w:sz="0" w:space="0" w:color="auto"/>
                        <w:left w:val="none" w:sz="0" w:space="0" w:color="auto"/>
                        <w:bottom w:val="none" w:sz="0" w:space="0" w:color="auto"/>
                        <w:right w:val="none" w:sz="0" w:space="0" w:color="auto"/>
                      </w:divBdr>
                      <w:divsChild>
                        <w:div w:id="1442145816">
                          <w:marLeft w:val="0"/>
                          <w:marRight w:val="0"/>
                          <w:marTop w:val="0"/>
                          <w:marBottom w:val="0"/>
                          <w:divBdr>
                            <w:top w:val="none" w:sz="0" w:space="0" w:color="auto"/>
                            <w:left w:val="none" w:sz="0" w:space="0" w:color="auto"/>
                            <w:bottom w:val="none" w:sz="0" w:space="0" w:color="auto"/>
                            <w:right w:val="none" w:sz="0" w:space="0" w:color="auto"/>
                          </w:divBdr>
                          <w:divsChild>
                            <w:div w:id="148716083">
                              <w:marLeft w:val="0"/>
                              <w:marRight w:val="0"/>
                              <w:marTop w:val="120"/>
                              <w:marBottom w:val="360"/>
                              <w:divBdr>
                                <w:top w:val="none" w:sz="0" w:space="0" w:color="auto"/>
                                <w:left w:val="none" w:sz="0" w:space="0" w:color="auto"/>
                                <w:bottom w:val="none" w:sz="0" w:space="0" w:color="auto"/>
                                <w:right w:val="none" w:sz="0" w:space="0" w:color="auto"/>
                              </w:divBdr>
                              <w:divsChild>
                                <w:div w:id="513692393">
                                  <w:marLeft w:val="0"/>
                                  <w:marRight w:val="0"/>
                                  <w:marTop w:val="0"/>
                                  <w:marBottom w:val="0"/>
                                  <w:divBdr>
                                    <w:top w:val="none" w:sz="0" w:space="0" w:color="auto"/>
                                    <w:left w:val="none" w:sz="0" w:space="0" w:color="auto"/>
                                    <w:bottom w:val="none" w:sz="0" w:space="0" w:color="auto"/>
                                    <w:right w:val="none" w:sz="0" w:space="0" w:color="auto"/>
                                  </w:divBdr>
                                </w:div>
                                <w:div w:id="1126777237">
                                  <w:marLeft w:val="0"/>
                                  <w:marRight w:val="0"/>
                                  <w:marTop w:val="0"/>
                                  <w:marBottom w:val="0"/>
                                  <w:divBdr>
                                    <w:top w:val="none" w:sz="0" w:space="0" w:color="auto"/>
                                    <w:left w:val="none" w:sz="0" w:space="0" w:color="auto"/>
                                    <w:bottom w:val="none" w:sz="0" w:space="0" w:color="auto"/>
                                    <w:right w:val="none" w:sz="0" w:space="0" w:color="auto"/>
                                  </w:divBdr>
                                </w:div>
                                <w:div w:id="1687750864">
                                  <w:marLeft w:val="0"/>
                                  <w:marRight w:val="0"/>
                                  <w:marTop w:val="0"/>
                                  <w:marBottom w:val="0"/>
                                  <w:divBdr>
                                    <w:top w:val="none" w:sz="0" w:space="0" w:color="auto"/>
                                    <w:left w:val="none" w:sz="0" w:space="0" w:color="auto"/>
                                    <w:bottom w:val="none" w:sz="0" w:space="0" w:color="auto"/>
                                    <w:right w:val="none" w:sz="0" w:space="0" w:color="auto"/>
                                  </w:divBdr>
                                </w:div>
                                <w:div w:id="21208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980710">
      <w:bodyDiv w:val="1"/>
      <w:marLeft w:val="0"/>
      <w:marRight w:val="0"/>
      <w:marTop w:val="0"/>
      <w:marBottom w:val="0"/>
      <w:divBdr>
        <w:top w:val="none" w:sz="0" w:space="0" w:color="auto"/>
        <w:left w:val="none" w:sz="0" w:space="0" w:color="auto"/>
        <w:bottom w:val="none" w:sz="0" w:space="0" w:color="auto"/>
        <w:right w:val="none" w:sz="0" w:space="0" w:color="auto"/>
      </w:divBdr>
      <w:divsChild>
        <w:div w:id="1768112884">
          <w:marLeft w:val="0"/>
          <w:marRight w:val="0"/>
          <w:marTop w:val="0"/>
          <w:marBottom w:val="0"/>
          <w:divBdr>
            <w:top w:val="none" w:sz="0" w:space="0" w:color="auto"/>
            <w:left w:val="none" w:sz="0" w:space="0" w:color="auto"/>
            <w:bottom w:val="none" w:sz="0" w:space="0" w:color="auto"/>
            <w:right w:val="none" w:sz="0" w:space="0" w:color="auto"/>
          </w:divBdr>
          <w:divsChild>
            <w:div w:id="834492435">
              <w:marLeft w:val="0"/>
              <w:marRight w:val="0"/>
              <w:marTop w:val="0"/>
              <w:marBottom w:val="0"/>
              <w:divBdr>
                <w:top w:val="none" w:sz="0" w:space="0" w:color="auto"/>
                <w:left w:val="none" w:sz="0" w:space="0" w:color="auto"/>
                <w:bottom w:val="none" w:sz="0" w:space="0" w:color="auto"/>
                <w:right w:val="none" w:sz="0" w:space="0" w:color="auto"/>
              </w:divBdr>
              <w:divsChild>
                <w:div w:id="1539585593">
                  <w:marLeft w:val="0"/>
                  <w:marRight w:val="-6084"/>
                  <w:marTop w:val="0"/>
                  <w:marBottom w:val="0"/>
                  <w:divBdr>
                    <w:top w:val="none" w:sz="0" w:space="0" w:color="auto"/>
                    <w:left w:val="none" w:sz="0" w:space="0" w:color="auto"/>
                    <w:bottom w:val="none" w:sz="0" w:space="0" w:color="auto"/>
                    <w:right w:val="none" w:sz="0" w:space="0" w:color="auto"/>
                  </w:divBdr>
                  <w:divsChild>
                    <w:div w:id="733697483">
                      <w:marLeft w:val="0"/>
                      <w:marRight w:val="5604"/>
                      <w:marTop w:val="0"/>
                      <w:marBottom w:val="0"/>
                      <w:divBdr>
                        <w:top w:val="none" w:sz="0" w:space="0" w:color="auto"/>
                        <w:left w:val="none" w:sz="0" w:space="0" w:color="auto"/>
                        <w:bottom w:val="none" w:sz="0" w:space="0" w:color="auto"/>
                        <w:right w:val="none" w:sz="0" w:space="0" w:color="auto"/>
                      </w:divBdr>
                      <w:divsChild>
                        <w:div w:id="312150191">
                          <w:marLeft w:val="0"/>
                          <w:marRight w:val="0"/>
                          <w:marTop w:val="0"/>
                          <w:marBottom w:val="0"/>
                          <w:divBdr>
                            <w:top w:val="none" w:sz="0" w:space="0" w:color="auto"/>
                            <w:left w:val="none" w:sz="0" w:space="0" w:color="auto"/>
                            <w:bottom w:val="none" w:sz="0" w:space="0" w:color="auto"/>
                            <w:right w:val="none" w:sz="0" w:space="0" w:color="auto"/>
                          </w:divBdr>
                          <w:divsChild>
                            <w:div w:id="1321691574">
                              <w:marLeft w:val="0"/>
                              <w:marRight w:val="0"/>
                              <w:marTop w:val="120"/>
                              <w:marBottom w:val="360"/>
                              <w:divBdr>
                                <w:top w:val="none" w:sz="0" w:space="0" w:color="auto"/>
                                <w:left w:val="none" w:sz="0" w:space="0" w:color="auto"/>
                                <w:bottom w:val="none" w:sz="0" w:space="0" w:color="auto"/>
                                <w:right w:val="none" w:sz="0" w:space="0" w:color="auto"/>
                              </w:divBdr>
                              <w:divsChild>
                                <w:div w:id="62994696">
                                  <w:marLeft w:val="0"/>
                                  <w:marRight w:val="0"/>
                                  <w:marTop w:val="0"/>
                                  <w:marBottom w:val="0"/>
                                  <w:divBdr>
                                    <w:top w:val="none" w:sz="0" w:space="0" w:color="auto"/>
                                    <w:left w:val="none" w:sz="0" w:space="0" w:color="auto"/>
                                    <w:bottom w:val="none" w:sz="0" w:space="0" w:color="auto"/>
                                    <w:right w:val="none" w:sz="0" w:space="0" w:color="auto"/>
                                  </w:divBdr>
                                </w:div>
                                <w:div w:id="72701613">
                                  <w:marLeft w:val="0"/>
                                  <w:marRight w:val="0"/>
                                  <w:marTop w:val="0"/>
                                  <w:marBottom w:val="0"/>
                                  <w:divBdr>
                                    <w:top w:val="none" w:sz="0" w:space="0" w:color="auto"/>
                                    <w:left w:val="none" w:sz="0" w:space="0" w:color="auto"/>
                                    <w:bottom w:val="none" w:sz="0" w:space="0" w:color="auto"/>
                                    <w:right w:val="none" w:sz="0" w:space="0" w:color="auto"/>
                                  </w:divBdr>
                                </w:div>
                                <w:div w:id="194735955">
                                  <w:marLeft w:val="0"/>
                                  <w:marRight w:val="0"/>
                                  <w:marTop w:val="0"/>
                                  <w:marBottom w:val="0"/>
                                  <w:divBdr>
                                    <w:top w:val="none" w:sz="0" w:space="0" w:color="auto"/>
                                    <w:left w:val="none" w:sz="0" w:space="0" w:color="auto"/>
                                    <w:bottom w:val="none" w:sz="0" w:space="0" w:color="auto"/>
                                    <w:right w:val="none" w:sz="0" w:space="0" w:color="auto"/>
                                  </w:divBdr>
                                </w:div>
                                <w:div w:id="1411659793">
                                  <w:marLeft w:val="0"/>
                                  <w:marRight w:val="0"/>
                                  <w:marTop w:val="0"/>
                                  <w:marBottom w:val="0"/>
                                  <w:divBdr>
                                    <w:top w:val="none" w:sz="0" w:space="0" w:color="auto"/>
                                    <w:left w:val="none" w:sz="0" w:space="0" w:color="auto"/>
                                    <w:bottom w:val="none" w:sz="0" w:space="0" w:color="auto"/>
                                    <w:right w:val="none" w:sz="0" w:space="0" w:color="auto"/>
                                  </w:divBdr>
                                </w:div>
                                <w:div w:id="16100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104636">
      <w:bodyDiv w:val="1"/>
      <w:marLeft w:val="0"/>
      <w:marRight w:val="0"/>
      <w:marTop w:val="0"/>
      <w:marBottom w:val="0"/>
      <w:divBdr>
        <w:top w:val="none" w:sz="0" w:space="0" w:color="auto"/>
        <w:left w:val="none" w:sz="0" w:space="0" w:color="auto"/>
        <w:bottom w:val="none" w:sz="0" w:space="0" w:color="auto"/>
        <w:right w:val="none" w:sz="0" w:space="0" w:color="auto"/>
      </w:divBdr>
      <w:divsChild>
        <w:div w:id="1240217064">
          <w:marLeft w:val="0"/>
          <w:marRight w:val="0"/>
          <w:marTop w:val="240"/>
          <w:marBottom w:val="100"/>
          <w:divBdr>
            <w:top w:val="none" w:sz="0" w:space="0" w:color="auto"/>
            <w:left w:val="none" w:sz="0" w:space="0" w:color="auto"/>
            <w:bottom w:val="none" w:sz="0" w:space="0" w:color="auto"/>
            <w:right w:val="none" w:sz="0" w:space="0" w:color="auto"/>
          </w:divBdr>
          <w:divsChild>
            <w:div w:id="643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1826">
      <w:bodyDiv w:val="1"/>
      <w:marLeft w:val="0"/>
      <w:marRight w:val="0"/>
      <w:marTop w:val="0"/>
      <w:marBottom w:val="0"/>
      <w:divBdr>
        <w:top w:val="none" w:sz="0" w:space="0" w:color="auto"/>
        <w:left w:val="none" w:sz="0" w:space="0" w:color="auto"/>
        <w:bottom w:val="none" w:sz="0" w:space="0" w:color="auto"/>
        <w:right w:val="none" w:sz="0" w:space="0" w:color="auto"/>
      </w:divBdr>
      <w:divsChild>
        <w:div w:id="165285810">
          <w:marLeft w:val="0"/>
          <w:marRight w:val="0"/>
          <w:marTop w:val="288"/>
          <w:marBottom w:val="100"/>
          <w:divBdr>
            <w:top w:val="none" w:sz="0" w:space="0" w:color="auto"/>
            <w:left w:val="none" w:sz="0" w:space="0" w:color="auto"/>
            <w:bottom w:val="none" w:sz="0" w:space="0" w:color="auto"/>
            <w:right w:val="none" w:sz="0" w:space="0" w:color="auto"/>
          </w:divBdr>
        </w:div>
      </w:divsChild>
    </w:div>
    <w:div w:id="606886833">
      <w:bodyDiv w:val="1"/>
      <w:marLeft w:val="0"/>
      <w:marRight w:val="0"/>
      <w:marTop w:val="0"/>
      <w:marBottom w:val="0"/>
      <w:divBdr>
        <w:top w:val="none" w:sz="0" w:space="0" w:color="auto"/>
        <w:left w:val="none" w:sz="0" w:space="0" w:color="auto"/>
        <w:bottom w:val="none" w:sz="0" w:space="0" w:color="auto"/>
        <w:right w:val="none" w:sz="0" w:space="0" w:color="auto"/>
      </w:divBdr>
      <w:divsChild>
        <w:div w:id="1091895370">
          <w:marLeft w:val="0"/>
          <w:marRight w:val="1"/>
          <w:marTop w:val="0"/>
          <w:marBottom w:val="0"/>
          <w:divBdr>
            <w:top w:val="none" w:sz="0" w:space="0" w:color="auto"/>
            <w:left w:val="none" w:sz="0" w:space="0" w:color="auto"/>
            <w:bottom w:val="none" w:sz="0" w:space="0" w:color="auto"/>
            <w:right w:val="none" w:sz="0" w:space="0" w:color="auto"/>
          </w:divBdr>
          <w:divsChild>
            <w:div w:id="968824325">
              <w:marLeft w:val="0"/>
              <w:marRight w:val="0"/>
              <w:marTop w:val="0"/>
              <w:marBottom w:val="0"/>
              <w:divBdr>
                <w:top w:val="none" w:sz="0" w:space="0" w:color="auto"/>
                <w:left w:val="none" w:sz="0" w:space="0" w:color="auto"/>
                <w:bottom w:val="none" w:sz="0" w:space="0" w:color="auto"/>
                <w:right w:val="none" w:sz="0" w:space="0" w:color="auto"/>
              </w:divBdr>
              <w:divsChild>
                <w:div w:id="673262790">
                  <w:marLeft w:val="0"/>
                  <w:marRight w:val="1"/>
                  <w:marTop w:val="0"/>
                  <w:marBottom w:val="0"/>
                  <w:divBdr>
                    <w:top w:val="none" w:sz="0" w:space="0" w:color="auto"/>
                    <w:left w:val="none" w:sz="0" w:space="0" w:color="auto"/>
                    <w:bottom w:val="none" w:sz="0" w:space="0" w:color="auto"/>
                    <w:right w:val="none" w:sz="0" w:space="0" w:color="auto"/>
                  </w:divBdr>
                  <w:divsChild>
                    <w:div w:id="1247030556">
                      <w:marLeft w:val="0"/>
                      <w:marRight w:val="0"/>
                      <w:marTop w:val="0"/>
                      <w:marBottom w:val="0"/>
                      <w:divBdr>
                        <w:top w:val="none" w:sz="0" w:space="0" w:color="auto"/>
                        <w:left w:val="none" w:sz="0" w:space="0" w:color="auto"/>
                        <w:bottom w:val="none" w:sz="0" w:space="0" w:color="auto"/>
                        <w:right w:val="none" w:sz="0" w:space="0" w:color="auto"/>
                      </w:divBdr>
                      <w:divsChild>
                        <w:div w:id="39476389">
                          <w:marLeft w:val="0"/>
                          <w:marRight w:val="0"/>
                          <w:marTop w:val="0"/>
                          <w:marBottom w:val="0"/>
                          <w:divBdr>
                            <w:top w:val="none" w:sz="0" w:space="0" w:color="auto"/>
                            <w:left w:val="none" w:sz="0" w:space="0" w:color="auto"/>
                            <w:bottom w:val="none" w:sz="0" w:space="0" w:color="auto"/>
                            <w:right w:val="none" w:sz="0" w:space="0" w:color="auto"/>
                          </w:divBdr>
                          <w:divsChild>
                            <w:div w:id="1157763163">
                              <w:marLeft w:val="0"/>
                              <w:marRight w:val="0"/>
                              <w:marTop w:val="120"/>
                              <w:marBottom w:val="360"/>
                              <w:divBdr>
                                <w:top w:val="none" w:sz="0" w:space="0" w:color="auto"/>
                                <w:left w:val="none" w:sz="0" w:space="0" w:color="auto"/>
                                <w:bottom w:val="none" w:sz="0" w:space="0" w:color="auto"/>
                                <w:right w:val="none" w:sz="0" w:space="0" w:color="auto"/>
                              </w:divBdr>
                              <w:divsChild>
                                <w:div w:id="1095830000">
                                  <w:marLeft w:val="0"/>
                                  <w:marRight w:val="0"/>
                                  <w:marTop w:val="0"/>
                                  <w:marBottom w:val="0"/>
                                  <w:divBdr>
                                    <w:top w:val="none" w:sz="0" w:space="0" w:color="auto"/>
                                    <w:left w:val="none" w:sz="0" w:space="0" w:color="auto"/>
                                    <w:bottom w:val="none" w:sz="0" w:space="0" w:color="auto"/>
                                    <w:right w:val="none" w:sz="0" w:space="0" w:color="auto"/>
                                  </w:divBdr>
                                </w:div>
                                <w:div w:id="1108311508">
                                  <w:marLeft w:val="0"/>
                                  <w:marRight w:val="0"/>
                                  <w:marTop w:val="0"/>
                                  <w:marBottom w:val="0"/>
                                  <w:divBdr>
                                    <w:top w:val="none" w:sz="0" w:space="0" w:color="auto"/>
                                    <w:left w:val="none" w:sz="0" w:space="0" w:color="auto"/>
                                    <w:bottom w:val="none" w:sz="0" w:space="0" w:color="auto"/>
                                    <w:right w:val="none" w:sz="0" w:space="0" w:color="auto"/>
                                  </w:divBdr>
                                </w:div>
                                <w:div w:id="1370647580">
                                  <w:marLeft w:val="0"/>
                                  <w:marRight w:val="0"/>
                                  <w:marTop w:val="0"/>
                                  <w:marBottom w:val="0"/>
                                  <w:divBdr>
                                    <w:top w:val="none" w:sz="0" w:space="0" w:color="auto"/>
                                    <w:left w:val="none" w:sz="0" w:space="0" w:color="auto"/>
                                    <w:bottom w:val="none" w:sz="0" w:space="0" w:color="auto"/>
                                    <w:right w:val="none" w:sz="0" w:space="0" w:color="auto"/>
                                  </w:divBdr>
                                </w:div>
                                <w:div w:id="3297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394039">
      <w:bodyDiv w:val="1"/>
      <w:marLeft w:val="0"/>
      <w:marRight w:val="0"/>
      <w:marTop w:val="0"/>
      <w:marBottom w:val="0"/>
      <w:divBdr>
        <w:top w:val="none" w:sz="0" w:space="0" w:color="auto"/>
        <w:left w:val="none" w:sz="0" w:space="0" w:color="auto"/>
        <w:bottom w:val="none" w:sz="0" w:space="0" w:color="auto"/>
        <w:right w:val="none" w:sz="0" w:space="0" w:color="auto"/>
      </w:divBdr>
      <w:divsChild>
        <w:div w:id="781804030">
          <w:marLeft w:val="0"/>
          <w:marRight w:val="0"/>
          <w:marTop w:val="0"/>
          <w:marBottom w:val="0"/>
          <w:divBdr>
            <w:top w:val="none" w:sz="0" w:space="0" w:color="auto"/>
            <w:left w:val="none" w:sz="0" w:space="0" w:color="auto"/>
            <w:bottom w:val="none" w:sz="0" w:space="0" w:color="auto"/>
            <w:right w:val="none" w:sz="0" w:space="0" w:color="auto"/>
          </w:divBdr>
        </w:div>
        <w:div w:id="2099868761">
          <w:marLeft w:val="0"/>
          <w:marRight w:val="0"/>
          <w:marTop w:val="0"/>
          <w:marBottom w:val="0"/>
          <w:divBdr>
            <w:top w:val="none" w:sz="0" w:space="0" w:color="auto"/>
            <w:left w:val="none" w:sz="0" w:space="0" w:color="auto"/>
            <w:bottom w:val="none" w:sz="0" w:space="0" w:color="auto"/>
            <w:right w:val="none" w:sz="0" w:space="0" w:color="auto"/>
          </w:divBdr>
        </w:div>
      </w:divsChild>
    </w:div>
    <w:div w:id="607465934">
      <w:bodyDiv w:val="1"/>
      <w:marLeft w:val="0"/>
      <w:marRight w:val="0"/>
      <w:marTop w:val="0"/>
      <w:marBottom w:val="0"/>
      <w:divBdr>
        <w:top w:val="none" w:sz="0" w:space="0" w:color="auto"/>
        <w:left w:val="none" w:sz="0" w:space="0" w:color="auto"/>
        <w:bottom w:val="none" w:sz="0" w:space="0" w:color="auto"/>
        <w:right w:val="none" w:sz="0" w:space="0" w:color="auto"/>
      </w:divBdr>
      <w:divsChild>
        <w:div w:id="2040664430">
          <w:marLeft w:val="0"/>
          <w:marRight w:val="0"/>
          <w:marTop w:val="0"/>
          <w:marBottom w:val="0"/>
          <w:divBdr>
            <w:top w:val="none" w:sz="0" w:space="0" w:color="auto"/>
            <w:left w:val="none" w:sz="0" w:space="0" w:color="auto"/>
            <w:bottom w:val="none" w:sz="0" w:space="0" w:color="auto"/>
            <w:right w:val="none" w:sz="0" w:space="0" w:color="auto"/>
          </w:divBdr>
          <w:divsChild>
            <w:div w:id="1524395996">
              <w:marLeft w:val="0"/>
              <w:marRight w:val="0"/>
              <w:marTop w:val="0"/>
              <w:marBottom w:val="0"/>
              <w:divBdr>
                <w:top w:val="none" w:sz="0" w:space="0" w:color="auto"/>
                <w:left w:val="none" w:sz="0" w:space="0" w:color="auto"/>
                <w:bottom w:val="none" w:sz="0" w:space="0" w:color="auto"/>
                <w:right w:val="none" w:sz="0" w:space="0" w:color="auto"/>
              </w:divBdr>
              <w:divsChild>
                <w:div w:id="317806220">
                  <w:marLeft w:val="0"/>
                  <w:marRight w:val="0"/>
                  <w:marTop w:val="0"/>
                  <w:marBottom w:val="0"/>
                  <w:divBdr>
                    <w:top w:val="none" w:sz="0" w:space="0" w:color="auto"/>
                    <w:left w:val="none" w:sz="0" w:space="0" w:color="auto"/>
                    <w:bottom w:val="none" w:sz="0" w:space="0" w:color="auto"/>
                    <w:right w:val="none" w:sz="0" w:space="0" w:color="auto"/>
                  </w:divBdr>
                  <w:divsChild>
                    <w:div w:id="1537307169">
                      <w:marLeft w:val="0"/>
                      <w:marRight w:val="0"/>
                      <w:marTop w:val="0"/>
                      <w:marBottom w:val="0"/>
                      <w:divBdr>
                        <w:top w:val="none" w:sz="0" w:space="0" w:color="auto"/>
                        <w:left w:val="none" w:sz="0" w:space="0" w:color="auto"/>
                        <w:bottom w:val="none" w:sz="0" w:space="0" w:color="auto"/>
                        <w:right w:val="none" w:sz="0" w:space="0" w:color="auto"/>
                      </w:divBdr>
                      <w:divsChild>
                        <w:div w:id="1937790934">
                          <w:marLeft w:val="0"/>
                          <w:marRight w:val="0"/>
                          <w:marTop w:val="0"/>
                          <w:marBottom w:val="0"/>
                          <w:divBdr>
                            <w:top w:val="none" w:sz="0" w:space="0" w:color="auto"/>
                            <w:left w:val="none" w:sz="0" w:space="0" w:color="auto"/>
                            <w:bottom w:val="none" w:sz="0" w:space="0" w:color="auto"/>
                            <w:right w:val="none" w:sz="0" w:space="0" w:color="auto"/>
                          </w:divBdr>
                          <w:divsChild>
                            <w:div w:id="1320620133">
                              <w:marLeft w:val="0"/>
                              <w:marRight w:val="0"/>
                              <w:marTop w:val="0"/>
                              <w:marBottom w:val="0"/>
                              <w:divBdr>
                                <w:top w:val="none" w:sz="0" w:space="0" w:color="auto"/>
                                <w:left w:val="none" w:sz="0" w:space="0" w:color="auto"/>
                                <w:bottom w:val="none" w:sz="0" w:space="0" w:color="auto"/>
                                <w:right w:val="none" w:sz="0" w:space="0" w:color="auto"/>
                              </w:divBdr>
                              <w:divsChild>
                                <w:div w:id="723259645">
                                  <w:marLeft w:val="0"/>
                                  <w:marRight w:val="0"/>
                                  <w:marTop w:val="0"/>
                                  <w:marBottom w:val="0"/>
                                  <w:divBdr>
                                    <w:top w:val="none" w:sz="0" w:space="0" w:color="auto"/>
                                    <w:left w:val="none" w:sz="0" w:space="0" w:color="auto"/>
                                    <w:bottom w:val="none" w:sz="0" w:space="0" w:color="auto"/>
                                    <w:right w:val="none" w:sz="0" w:space="0" w:color="auto"/>
                                  </w:divBdr>
                                  <w:divsChild>
                                    <w:div w:id="130488503">
                                      <w:marLeft w:val="0"/>
                                      <w:marRight w:val="0"/>
                                      <w:marTop w:val="0"/>
                                      <w:marBottom w:val="0"/>
                                      <w:divBdr>
                                        <w:top w:val="none" w:sz="0" w:space="0" w:color="auto"/>
                                        <w:left w:val="none" w:sz="0" w:space="0" w:color="auto"/>
                                        <w:bottom w:val="none" w:sz="0" w:space="0" w:color="auto"/>
                                        <w:right w:val="none" w:sz="0" w:space="0" w:color="auto"/>
                                      </w:divBdr>
                                    </w:div>
                                    <w:div w:id="592665088">
                                      <w:marLeft w:val="0"/>
                                      <w:marRight w:val="0"/>
                                      <w:marTop w:val="0"/>
                                      <w:marBottom w:val="0"/>
                                      <w:divBdr>
                                        <w:top w:val="none" w:sz="0" w:space="0" w:color="auto"/>
                                        <w:left w:val="none" w:sz="0" w:space="0" w:color="auto"/>
                                        <w:bottom w:val="none" w:sz="0" w:space="0" w:color="auto"/>
                                        <w:right w:val="none" w:sz="0" w:space="0" w:color="auto"/>
                                      </w:divBdr>
                                    </w:div>
                                    <w:div w:id="1333214089">
                                      <w:marLeft w:val="0"/>
                                      <w:marRight w:val="0"/>
                                      <w:marTop w:val="0"/>
                                      <w:marBottom w:val="0"/>
                                      <w:divBdr>
                                        <w:top w:val="none" w:sz="0" w:space="0" w:color="auto"/>
                                        <w:left w:val="none" w:sz="0" w:space="0" w:color="auto"/>
                                        <w:bottom w:val="none" w:sz="0" w:space="0" w:color="auto"/>
                                        <w:right w:val="none" w:sz="0" w:space="0" w:color="auto"/>
                                      </w:divBdr>
                                    </w:div>
                                    <w:div w:id="16029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783606">
      <w:bodyDiv w:val="1"/>
      <w:marLeft w:val="0"/>
      <w:marRight w:val="0"/>
      <w:marTop w:val="0"/>
      <w:marBottom w:val="0"/>
      <w:divBdr>
        <w:top w:val="none" w:sz="0" w:space="0" w:color="auto"/>
        <w:left w:val="none" w:sz="0" w:space="0" w:color="auto"/>
        <w:bottom w:val="none" w:sz="0" w:space="0" w:color="auto"/>
        <w:right w:val="none" w:sz="0" w:space="0" w:color="auto"/>
      </w:divBdr>
      <w:divsChild>
        <w:div w:id="753017280">
          <w:marLeft w:val="0"/>
          <w:marRight w:val="0"/>
          <w:marTop w:val="0"/>
          <w:marBottom w:val="0"/>
          <w:divBdr>
            <w:top w:val="none" w:sz="0" w:space="0" w:color="auto"/>
            <w:left w:val="none" w:sz="0" w:space="0" w:color="auto"/>
            <w:bottom w:val="none" w:sz="0" w:space="0" w:color="auto"/>
            <w:right w:val="none" w:sz="0" w:space="0" w:color="auto"/>
          </w:divBdr>
        </w:div>
        <w:div w:id="923805833">
          <w:marLeft w:val="0"/>
          <w:marRight w:val="0"/>
          <w:marTop w:val="0"/>
          <w:marBottom w:val="0"/>
          <w:divBdr>
            <w:top w:val="none" w:sz="0" w:space="0" w:color="auto"/>
            <w:left w:val="none" w:sz="0" w:space="0" w:color="auto"/>
            <w:bottom w:val="none" w:sz="0" w:space="0" w:color="auto"/>
            <w:right w:val="none" w:sz="0" w:space="0" w:color="auto"/>
          </w:divBdr>
        </w:div>
        <w:div w:id="1271812159">
          <w:marLeft w:val="0"/>
          <w:marRight w:val="0"/>
          <w:marTop w:val="0"/>
          <w:marBottom w:val="0"/>
          <w:divBdr>
            <w:top w:val="none" w:sz="0" w:space="0" w:color="auto"/>
            <w:left w:val="none" w:sz="0" w:space="0" w:color="auto"/>
            <w:bottom w:val="none" w:sz="0" w:space="0" w:color="auto"/>
            <w:right w:val="none" w:sz="0" w:space="0" w:color="auto"/>
          </w:divBdr>
        </w:div>
        <w:div w:id="1854420613">
          <w:marLeft w:val="0"/>
          <w:marRight w:val="0"/>
          <w:marTop w:val="0"/>
          <w:marBottom w:val="0"/>
          <w:divBdr>
            <w:top w:val="none" w:sz="0" w:space="0" w:color="auto"/>
            <w:left w:val="none" w:sz="0" w:space="0" w:color="auto"/>
            <w:bottom w:val="none" w:sz="0" w:space="0" w:color="auto"/>
            <w:right w:val="none" w:sz="0" w:space="0" w:color="auto"/>
          </w:divBdr>
        </w:div>
      </w:divsChild>
    </w:div>
    <w:div w:id="614795742">
      <w:bodyDiv w:val="1"/>
      <w:marLeft w:val="0"/>
      <w:marRight w:val="0"/>
      <w:marTop w:val="0"/>
      <w:marBottom w:val="0"/>
      <w:divBdr>
        <w:top w:val="none" w:sz="0" w:space="0" w:color="auto"/>
        <w:left w:val="none" w:sz="0" w:space="0" w:color="auto"/>
        <w:bottom w:val="none" w:sz="0" w:space="0" w:color="auto"/>
        <w:right w:val="none" w:sz="0" w:space="0" w:color="auto"/>
      </w:divBdr>
      <w:divsChild>
        <w:div w:id="294917636">
          <w:marLeft w:val="0"/>
          <w:marRight w:val="0"/>
          <w:marTop w:val="0"/>
          <w:marBottom w:val="0"/>
          <w:divBdr>
            <w:top w:val="none" w:sz="0" w:space="0" w:color="auto"/>
            <w:left w:val="none" w:sz="0" w:space="0" w:color="auto"/>
            <w:bottom w:val="none" w:sz="0" w:space="0" w:color="auto"/>
            <w:right w:val="none" w:sz="0" w:space="0" w:color="auto"/>
          </w:divBdr>
          <w:divsChild>
            <w:div w:id="1419710996">
              <w:marLeft w:val="0"/>
              <w:marRight w:val="0"/>
              <w:marTop w:val="0"/>
              <w:marBottom w:val="0"/>
              <w:divBdr>
                <w:top w:val="none" w:sz="0" w:space="0" w:color="auto"/>
                <w:left w:val="none" w:sz="0" w:space="0" w:color="auto"/>
                <w:bottom w:val="none" w:sz="0" w:space="0" w:color="auto"/>
                <w:right w:val="none" w:sz="0" w:space="0" w:color="auto"/>
              </w:divBdr>
              <w:divsChild>
                <w:div w:id="659382538">
                  <w:marLeft w:val="0"/>
                  <w:marRight w:val="-6084"/>
                  <w:marTop w:val="0"/>
                  <w:marBottom w:val="0"/>
                  <w:divBdr>
                    <w:top w:val="none" w:sz="0" w:space="0" w:color="auto"/>
                    <w:left w:val="none" w:sz="0" w:space="0" w:color="auto"/>
                    <w:bottom w:val="none" w:sz="0" w:space="0" w:color="auto"/>
                    <w:right w:val="none" w:sz="0" w:space="0" w:color="auto"/>
                  </w:divBdr>
                  <w:divsChild>
                    <w:div w:id="2121759023">
                      <w:marLeft w:val="0"/>
                      <w:marRight w:val="5844"/>
                      <w:marTop w:val="0"/>
                      <w:marBottom w:val="0"/>
                      <w:divBdr>
                        <w:top w:val="none" w:sz="0" w:space="0" w:color="auto"/>
                        <w:left w:val="none" w:sz="0" w:space="0" w:color="auto"/>
                        <w:bottom w:val="none" w:sz="0" w:space="0" w:color="auto"/>
                        <w:right w:val="none" w:sz="0" w:space="0" w:color="auto"/>
                      </w:divBdr>
                      <w:divsChild>
                        <w:div w:id="2100984504">
                          <w:marLeft w:val="0"/>
                          <w:marRight w:val="0"/>
                          <w:marTop w:val="0"/>
                          <w:marBottom w:val="0"/>
                          <w:divBdr>
                            <w:top w:val="none" w:sz="0" w:space="0" w:color="auto"/>
                            <w:left w:val="none" w:sz="0" w:space="0" w:color="auto"/>
                            <w:bottom w:val="none" w:sz="0" w:space="0" w:color="auto"/>
                            <w:right w:val="none" w:sz="0" w:space="0" w:color="auto"/>
                          </w:divBdr>
                          <w:divsChild>
                            <w:div w:id="327175150">
                              <w:marLeft w:val="0"/>
                              <w:marRight w:val="0"/>
                              <w:marTop w:val="120"/>
                              <w:marBottom w:val="360"/>
                              <w:divBdr>
                                <w:top w:val="none" w:sz="0" w:space="0" w:color="auto"/>
                                <w:left w:val="none" w:sz="0" w:space="0" w:color="auto"/>
                                <w:bottom w:val="none" w:sz="0" w:space="0" w:color="auto"/>
                                <w:right w:val="none" w:sz="0" w:space="0" w:color="auto"/>
                              </w:divBdr>
                              <w:divsChild>
                                <w:div w:id="154297544">
                                  <w:marLeft w:val="0"/>
                                  <w:marRight w:val="0"/>
                                  <w:marTop w:val="0"/>
                                  <w:marBottom w:val="0"/>
                                  <w:divBdr>
                                    <w:top w:val="none" w:sz="0" w:space="0" w:color="auto"/>
                                    <w:left w:val="none" w:sz="0" w:space="0" w:color="auto"/>
                                    <w:bottom w:val="none" w:sz="0" w:space="0" w:color="auto"/>
                                    <w:right w:val="none" w:sz="0" w:space="0" w:color="auto"/>
                                  </w:divBdr>
                                </w:div>
                                <w:div w:id="306785053">
                                  <w:marLeft w:val="0"/>
                                  <w:marRight w:val="0"/>
                                  <w:marTop w:val="0"/>
                                  <w:marBottom w:val="0"/>
                                  <w:divBdr>
                                    <w:top w:val="none" w:sz="0" w:space="0" w:color="auto"/>
                                    <w:left w:val="none" w:sz="0" w:space="0" w:color="auto"/>
                                    <w:bottom w:val="none" w:sz="0" w:space="0" w:color="auto"/>
                                    <w:right w:val="none" w:sz="0" w:space="0" w:color="auto"/>
                                  </w:divBdr>
                                </w:div>
                                <w:div w:id="895162307">
                                  <w:marLeft w:val="0"/>
                                  <w:marRight w:val="0"/>
                                  <w:marTop w:val="0"/>
                                  <w:marBottom w:val="0"/>
                                  <w:divBdr>
                                    <w:top w:val="none" w:sz="0" w:space="0" w:color="auto"/>
                                    <w:left w:val="none" w:sz="0" w:space="0" w:color="auto"/>
                                    <w:bottom w:val="none" w:sz="0" w:space="0" w:color="auto"/>
                                    <w:right w:val="none" w:sz="0" w:space="0" w:color="auto"/>
                                  </w:divBdr>
                                </w:div>
                                <w:div w:id="18911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209656">
      <w:bodyDiv w:val="1"/>
      <w:marLeft w:val="0"/>
      <w:marRight w:val="0"/>
      <w:marTop w:val="0"/>
      <w:marBottom w:val="0"/>
      <w:divBdr>
        <w:top w:val="none" w:sz="0" w:space="0" w:color="auto"/>
        <w:left w:val="none" w:sz="0" w:space="0" w:color="auto"/>
        <w:bottom w:val="none" w:sz="0" w:space="0" w:color="auto"/>
        <w:right w:val="none" w:sz="0" w:space="0" w:color="auto"/>
      </w:divBdr>
      <w:divsChild>
        <w:div w:id="815757308">
          <w:marLeft w:val="0"/>
          <w:marRight w:val="1"/>
          <w:marTop w:val="0"/>
          <w:marBottom w:val="0"/>
          <w:divBdr>
            <w:top w:val="none" w:sz="0" w:space="0" w:color="auto"/>
            <w:left w:val="none" w:sz="0" w:space="0" w:color="auto"/>
            <w:bottom w:val="none" w:sz="0" w:space="0" w:color="auto"/>
            <w:right w:val="none" w:sz="0" w:space="0" w:color="auto"/>
          </w:divBdr>
          <w:divsChild>
            <w:div w:id="1474447133">
              <w:marLeft w:val="0"/>
              <w:marRight w:val="0"/>
              <w:marTop w:val="0"/>
              <w:marBottom w:val="0"/>
              <w:divBdr>
                <w:top w:val="none" w:sz="0" w:space="0" w:color="auto"/>
                <w:left w:val="none" w:sz="0" w:space="0" w:color="auto"/>
                <w:bottom w:val="none" w:sz="0" w:space="0" w:color="auto"/>
                <w:right w:val="none" w:sz="0" w:space="0" w:color="auto"/>
              </w:divBdr>
              <w:divsChild>
                <w:div w:id="25915325">
                  <w:marLeft w:val="0"/>
                  <w:marRight w:val="1"/>
                  <w:marTop w:val="0"/>
                  <w:marBottom w:val="0"/>
                  <w:divBdr>
                    <w:top w:val="none" w:sz="0" w:space="0" w:color="auto"/>
                    <w:left w:val="none" w:sz="0" w:space="0" w:color="auto"/>
                    <w:bottom w:val="none" w:sz="0" w:space="0" w:color="auto"/>
                    <w:right w:val="none" w:sz="0" w:space="0" w:color="auto"/>
                  </w:divBdr>
                  <w:divsChild>
                    <w:div w:id="1339698102">
                      <w:marLeft w:val="0"/>
                      <w:marRight w:val="0"/>
                      <w:marTop w:val="0"/>
                      <w:marBottom w:val="0"/>
                      <w:divBdr>
                        <w:top w:val="none" w:sz="0" w:space="0" w:color="auto"/>
                        <w:left w:val="none" w:sz="0" w:space="0" w:color="auto"/>
                        <w:bottom w:val="none" w:sz="0" w:space="0" w:color="auto"/>
                        <w:right w:val="none" w:sz="0" w:space="0" w:color="auto"/>
                      </w:divBdr>
                      <w:divsChild>
                        <w:div w:id="192967083">
                          <w:marLeft w:val="0"/>
                          <w:marRight w:val="0"/>
                          <w:marTop w:val="0"/>
                          <w:marBottom w:val="0"/>
                          <w:divBdr>
                            <w:top w:val="none" w:sz="0" w:space="0" w:color="auto"/>
                            <w:left w:val="none" w:sz="0" w:space="0" w:color="auto"/>
                            <w:bottom w:val="none" w:sz="0" w:space="0" w:color="auto"/>
                            <w:right w:val="none" w:sz="0" w:space="0" w:color="auto"/>
                          </w:divBdr>
                          <w:divsChild>
                            <w:div w:id="1214124210">
                              <w:marLeft w:val="0"/>
                              <w:marRight w:val="0"/>
                              <w:marTop w:val="120"/>
                              <w:marBottom w:val="360"/>
                              <w:divBdr>
                                <w:top w:val="none" w:sz="0" w:space="0" w:color="auto"/>
                                <w:left w:val="none" w:sz="0" w:space="0" w:color="auto"/>
                                <w:bottom w:val="none" w:sz="0" w:space="0" w:color="auto"/>
                                <w:right w:val="none" w:sz="0" w:space="0" w:color="auto"/>
                              </w:divBdr>
                              <w:divsChild>
                                <w:div w:id="457838948">
                                  <w:marLeft w:val="0"/>
                                  <w:marRight w:val="0"/>
                                  <w:marTop w:val="0"/>
                                  <w:marBottom w:val="0"/>
                                  <w:divBdr>
                                    <w:top w:val="none" w:sz="0" w:space="0" w:color="auto"/>
                                    <w:left w:val="none" w:sz="0" w:space="0" w:color="auto"/>
                                    <w:bottom w:val="none" w:sz="0" w:space="0" w:color="auto"/>
                                    <w:right w:val="none" w:sz="0" w:space="0" w:color="auto"/>
                                  </w:divBdr>
                                </w:div>
                                <w:div w:id="1184133413">
                                  <w:marLeft w:val="0"/>
                                  <w:marRight w:val="0"/>
                                  <w:marTop w:val="0"/>
                                  <w:marBottom w:val="0"/>
                                  <w:divBdr>
                                    <w:top w:val="none" w:sz="0" w:space="0" w:color="auto"/>
                                    <w:left w:val="none" w:sz="0" w:space="0" w:color="auto"/>
                                    <w:bottom w:val="none" w:sz="0" w:space="0" w:color="auto"/>
                                    <w:right w:val="none" w:sz="0" w:space="0" w:color="auto"/>
                                  </w:divBdr>
                                </w:div>
                                <w:div w:id="1589071756">
                                  <w:marLeft w:val="0"/>
                                  <w:marRight w:val="0"/>
                                  <w:marTop w:val="0"/>
                                  <w:marBottom w:val="0"/>
                                  <w:divBdr>
                                    <w:top w:val="none" w:sz="0" w:space="0" w:color="auto"/>
                                    <w:left w:val="none" w:sz="0" w:space="0" w:color="auto"/>
                                    <w:bottom w:val="none" w:sz="0" w:space="0" w:color="auto"/>
                                    <w:right w:val="none" w:sz="0" w:space="0" w:color="auto"/>
                                  </w:divBdr>
                                  <w:divsChild>
                                    <w:div w:id="866017169">
                                      <w:marLeft w:val="0"/>
                                      <w:marRight w:val="0"/>
                                      <w:marTop w:val="0"/>
                                      <w:marBottom w:val="0"/>
                                      <w:divBdr>
                                        <w:top w:val="none" w:sz="0" w:space="0" w:color="auto"/>
                                        <w:left w:val="none" w:sz="0" w:space="0" w:color="auto"/>
                                        <w:bottom w:val="none" w:sz="0" w:space="0" w:color="auto"/>
                                        <w:right w:val="none" w:sz="0" w:space="0" w:color="auto"/>
                                      </w:divBdr>
                                    </w:div>
                                  </w:divsChild>
                                </w:div>
                                <w:div w:id="15743014">
                                  <w:marLeft w:val="0"/>
                                  <w:marRight w:val="0"/>
                                  <w:marTop w:val="0"/>
                                  <w:marBottom w:val="0"/>
                                  <w:divBdr>
                                    <w:top w:val="none" w:sz="0" w:space="0" w:color="auto"/>
                                    <w:left w:val="none" w:sz="0" w:space="0" w:color="auto"/>
                                    <w:bottom w:val="none" w:sz="0" w:space="0" w:color="auto"/>
                                    <w:right w:val="none" w:sz="0" w:space="0" w:color="auto"/>
                                  </w:divBdr>
                                  <w:divsChild>
                                    <w:div w:id="1808431383">
                                      <w:marLeft w:val="0"/>
                                      <w:marRight w:val="0"/>
                                      <w:marTop w:val="0"/>
                                      <w:marBottom w:val="0"/>
                                      <w:divBdr>
                                        <w:top w:val="none" w:sz="0" w:space="0" w:color="auto"/>
                                        <w:left w:val="none" w:sz="0" w:space="0" w:color="auto"/>
                                        <w:bottom w:val="none" w:sz="0" w:space="0" w:color="auto"/>
                                        <w:right w:val="none" w:sz="0" w:space="0" w:color="auto"/>
                                      </w:divBdr>
                                    </w:div>
                                  </w:divsChild>
                                </w:div>
                                <w:div w:id="834492561">
                                  <w:marLeft w:val="0"/>
                                  <w:marRight w:val="0"/>
                                  <w:marTop w:val="0"/>
                                  <w:marBottom w:val="0"/>
                                  <w:divBdr>
                                    <w:top w:val="none" w:sz="0" w:space="0" w:color="auto"/>
                                    <w:left w:val="none" w:sz="0" w:space="0" w:color="auto"/>
                                    <w:bottom w:val="none" w:sz="0" w:space="0" w:color="auto"/>
                                    <w:right w:val="none" w:sz="0" w:space="0" w:color="auto"/>
                                  </w:divBdr>
                                  <w:divsChild>
                                    <w:div w:id="8639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757344">
      <w:bodyDiv w:val="1"/>
      <w:marLeft w:val="0"/>
      <w:marRight w:val="0"/>
      <w:marTop w:val="0"/>
      <w:marBottom w:val="0"/>
      <w:divBdr>
        <w:top w:val="none" w:sz="0" w:space="0" w:color="auto"/>
        <w:left w:val="none" w:sz="0" w:space="0" w:color="auto"/>
        <w:bottom w:val="none" w:sz="0" w:space="0" w:color="auto"/>
        <w:right w:val="none" w:sz="0" w:space="0" w:color="auto"/>
      </w:divBdr>
      <w:divsChild>
        <w:div w:id="765464244">
          <w:marLeft w:val="0"/>
          <w:marRight w:val="0"/>
          <w:marTop w:val="0"/>
          <w:marBottom w:val="0"/>
          <w:divBdr>
            <w:top w:val="none" w:sz="0" w:space="0" w:color="auto"/>
            <w:left w:val="none" w:sz="0" w:space="0" w:color="auto"/>
            <w:bottom w:val="none" w:sz="0" w:space="0" w:color="auto"/>
            <w:right w:val="none" w:sz="0" w:space="0" w:color="auto"/>
          </w:divBdr>
          <w:divsChild>
            <w:div w:id="191653369">
              <w:marLeft w:val="0"/>
              <w:marRight w:val="0"/>
              <w:marTop w:val="0"/>
              <w:marBottom w:val="0"/>
              <w:divBdr>
                <w:top w:val="none" w:sz="0" w:space="0" w:color="auto"/>
                <w:left w:val="none" w:sz="0" w:space="0" w:color="auto"/>
                <w:bottom w:val="none" w:sz="0" w:space="0" w:color="auto"/>
                <w:right w:val="none" w:sz="0" w:space="0" w:color="auto"/>
              </w:divBdr>
              <w:divsChild>
                <w:div w:id="1885405961">
                  <w:marLeft w:val="0"/>
                  <w:marRight w:val="-6084"/>
                  <w:marTop w:val="0"/>
                  <w:marBottom w:val="0"/>
                  <w:divBdr>
                    <w:top w:val="none" w:sz="0" w:space="0" w:color="auto"/>
                    <w:left w:val="none" w:sz="0" w:space="0" w:color="auto"/>
                    <w:bottom w:val="none" w:sz="0" w:space="0" w:color="auto"/>
                    <w:right w:val="none" w:sz="0" w:space="0" w:color="auto"/>
                  </w:divBdr>
                  <w:divsChild>
                    <w:div w:id="871380208">
                      <w:marLeft w:val="0"/>
                      <w:marRight w:val="5604"/>
                      <w:marTop w:val="0"/>
                      <w:marBottom w:val="0"/>
                      <w:divBdr>
                        <w:top w:val="none" w:sz="0" w:space="0" w:color="auto"/>
                        <w:left w:val="none" w:sz="0" w:space="0" w:color="auto"/>
                        <w:bottom w:val="none" w:sz="0" w:space="0" w:color="auto"/>
                        <w:right w:val="none" w:sz="0" w:space="0" w:color="auto"/>
                      </w:divBdr>
                      <w:divsChild>
                        <w:div w:id="1824740162">
                          <w:marLeft w:val="0"/>
                          <w:marRight w:val="0"/>
                          <w:marTop w:val="0"/>
                          <w:marBottom w:val="0"/>
                          <w:divBdr>
                            <w:top w:val="none" w:sz="0" w:space="0" w:color="auto"/>
                            <w:left w:val="none" w:sz="0" w:space="0" w:color="auto"/>
                            <w:bottom w:val="none" w:sz="0" w:space="0" w:color="auto"/>
                            <w:right w:val="none" w:sz="0" w:space="0" w:color="auto"/>
                          </w:divBdr>
                          <w:divsChild>
                            <w:div w:id="1441608257">
                              <w:marLeft w:val="0"/>
                              <w:marRight w:val="0"/>
                              <w:marTop w:val="120"/>
                              <w:marBottom w:val="360"/>
                              <w:divBdr>
                                <w:top w:val="none" w:sz="0" w:space="0" w:color="auto"/>
                                <w:left w:val="none" w:sz="0" w:space="0" w:color="auto"/>
                                <w:bottom w:val="none" w:sz="0" w:space="0" w:color="auto"/>
                                <w:right w:val="none" w:sz="0" w:space="0" w:color="auto"/>
                              </w:divBdr>
                              <w:divsChild>
                                <w:div w:id="210386231">
                                  <w:marLeft w:val="0"/>
                                  <w:marRight w:val="0"/>
                                  <w:marTop w:val="0"/>
                                  <w:marBottom w:val="0"/>
                                  <w:divBdr>
                                    <w:top w:val="none" w:sz="0" w:space="0" w:color="auto"/>
                                    <w:left w:val="none" w:sz="0" w:space="0" w:color="auto"/>
                                    <w:bottom w:val="none" w:sz="0" w:space="0" w:color="auto"/>
                                    <w:right w:val="none" w:sz="0" w:space="0" w:color="auto"/>
                                  </w:divBdr>
                                </w:div>
                                <w:div w:id="1118380305">
                                  <w:marLeft w:val="0"/>
                                  <w:marRight w:val="0"/>
                                  <w:marTop w:val="0"/>
                                  <w:marBottom w:val="0"/>
                                  <w:divBdr>
                                    <w:top w:val="none" w:sz="0" w:space="0" w:color="auto"/>
                                    <w:left w:val="none" w:sz="0" w:space="0" w:color="auto"/>
                                    <w:bottom w:val="none" w:sz="0" w:space="0" w:color="auto"/>
                                    <w:right w:val="none" w:sz="0" w:space="0" w:color="auto"/>
                                  </w:divBdr>
                                </w:div>
                                <w:div w:id="1712881505">
                                  <w:marLeft w:val="0"/>
                                  <w:marRight w:val="0"/>
                                  <w:marTop w:val="0"/>
                                  <w:marBottom w:val="0"/>
                                  <w:divBdr>
                                    <w:top w:val="none" w:sz="0" w:space="0" w:color="auto"/>
                                    <w:left w:val="none" w:sz="0" w:space="0" w:color="auto"/>
                                    <w:bottom w:val="none" w:sz="0" w:space="0" w:color="auto"/>
                                    <w:right w:val="none" w:sz="0" w:space="0" w:color="auto"/>
                                  </w:divBdr>
                                </w:div>
                                <w:div w:id="20800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802003">
      <w:bodyDiv w:val="1"/>
      <w:marLeft w:val="0"/>
      <w:marRight w:val="0"/>
      <w:marTop w:val="0"/>
      <w:marBottom w:val="0"/>
      <w:divBdr>
        <w:top w:val="none" w:sz="0" w:space="0" w:color="auto"/>
        <w:left w:val="none" w:sz="0" w:space="0" w:color="auto"/>
        <w:bottom w:val="none" w:sz="0" w:space="0" w:color="auto"/>
        <w:right w:val="none" w:sz="0" w:space="0" w:color="auto"/>
      </w:divBdr>
      <w:divsChild>
        <w:div w:id="1417559776">
          <w:marLeft w:val="0"/>
          <w:marRight w:val="0"/>
          <w:marTop w:val="0"/>
          <w:marBottom w:val="0"/>
          <w:divBdr>
            <w:top w:val="none" w:sz="0" w:space="0" w:color="auto"/>
            <w:left w:val="none" w:sz="0" w:space="0" w:color="auto"/>
            <w:bottom w:val="none" w:sz="0" w:space="0" w:color="auto"/>
            <w:right w:val="none" w:sz="0" w:space="0" w:color="auto"/>
          </w:divBdr>
        </w:div>
      </w:divsChild>
    </w:div>
    <w:div w:id="620720480">
      <w:bodyDiv w:val="1"/>
      <w:marLeft w:val="0"/>
      <w:marRight w:val="0"/>
      <w:marTop w:val="0"/>
      <w:marBottom w:val="0"/>
      <w:divBdr>
        <w:top w:val="none" w:sz="0" w:space="0" w:color="auto"/>
        <w:left w:val="none" w:sz="0" w:space="0" w:color="auto"/>
        <w:bottom w:val="none" w:sz="0" w:space="0" w:color="auto"/>
        <w:right w:val="none" w:sz="0" w:space="0" w:color="auto"/>
      </w:divBdr>
      <w:divsChild>
        <w:div w:id="128130147">
          <w:marLeft w:val="0"/>
          <w:marRight w:val="0"/>
          <w:marTop w:val="0"/>
          <w:marBottom w:val="0"/>
          <w:divBdr>
            <w:top w:val="none" w:sz="0" w:space="0" w:color="auto"/>
            <w:left w:val="none" w:sz="0" w:space="0" w:color="auto"/>
            <w:bottom w:val="none" w:sz="0" w:space="0" w:color="auto"/>
            <w:right w:val="none" w:sz="0" w:space="0" w:color="auto"/>
          </w:divBdr>
        </w:div>
        <w:div w:id="1058675694">
          <w:marLeft w:val="0"/>
          <w:marRight w:val="0"/>
          <w:marTop w:val="0"/>
          <w:marBottom w:val="0"/>
          <w:divBdr>
            <w:top w:val="none" w:sz="0" w:space="0" w:color="auto"/>
            <w:left w:val="none" w:sz="0" w:space="0" w:color="auto"/>
            <w:bottom w:val="none" w:sz="0" w:space="0" w:color="auto"/>
            <w:right w:val="none" w:sz="0" w:space="0" w:color="auto"/>
          </w:divBdr>
        </w:div>
      </w:divsChild>
    </w:div>
    <w:div w:id="625701224">
      <w:bodyDiv w:val="1"/>
      <w:marLeft w:val="0"/>
      <w:marRight w:val="0"/>
      <w:marTop w:val="0"/>
      <w:marBottom w:val="0"/>
      <w:divBdr>
        <w:top w:val="none" w:sz="0" w:space="0" w:color="auto"/>
        <w:left w:val="none" w:sz="0" w:space="0" w:color="auto"/>
        <w:bottom w:val="none" w:sz="0" w:space="0" w:color="auto"/>
        <w:right w:val="none" w:sz="0" w:space="0" w:color="auto"/>
      </w:divBdr>
      <w:divsChild>
        <w:div w:id="1385592918">
          <w:marLeft w:val="0"/>
          <w:marRight w:val="1"/>
          <w:marTop w:val="0"/>
          <w:marBottom w:val="0"/>
          <w:divBdr>
            <w:top w:val="none" w:sz="0" w:space="0" w:color="auto"/>
            <w:left w:val="none" w:sz="0" w:space="0" w:color="auto"/>
            <w:bottom w:val="none" w:sz="0" w:space="0" w:color="auto"/>
            <w:right w:val="none" w:sz="0" w:space="0" w:color="auto"/>
          </w:divBdr>
          <w:divsChild>
            <w:div w:id="1407846676">
              <w:marLeft w:val="0"/>
              <w:marRight w:val="0"/>
              <w:marTop w:val="0"/>
              <w:marBottom w:val="0"/>
              <w:divBdr>
                <w:top w:val="none" w:sz="0" w:space="0" w:color="auto"/>
                <w:left w:val="none" w:sz="0" w:space="0" w:color="auto"/>
                <w:bottom w:val="none" w:sz="0" w:space="0" w:color="auto"/>
                <w:right w:val="none" w:sz="0" w:space="0" w:color="auto"/>
              </w:divBdr>
              <w:divsChild>
                <w:div w:id="1002050894">
                  <w:marLeft w:val="0"/>
                  <w:marRight w:val="1"/>
                  <w:marTop w:val="0"/>
                  <w:marBottom w:val="0"/>
                  <w:divBdr>
                    <w:top w:val="none" w:sz="0" w:space="0" w:color="auto"/>
                    <w:left w:val="none" w:sz="0" w:space="0" w:color="auto"/>
                    <w:bottom w:val="none" w:sz="0" w:space="0" w:color="auto"/>
                    <w:right w:val="none" w:sz="0" w:space="0" w:color="auto"/>
                  </w:divBdr>
                  <w:divsChild>
                    <w:div w:id="1302034989">
                      <w:marLeft w:val="0"/>
                      <w:marRight w:val="0"/>
                      <w:marTop w:val="0"/>
                      <w:marBottom w:val="0"/>
                      <w:divBdr>
                        <w:top w:val="none" w:sz="0" w:space="0" w:color="auto"/>
                        <w:left w:val="none" w:sz="0" w:space="0" w:color="auto"/>
                        <w:bottom w:val="none" w:sz="0" w:space="0" w:color="auto"/>
                        <w:right w:val="none" w:sz="0" w:space="0" w:color="auto"/>
                      </w:divBdr>
                      <w:divsChild>
                        <w:div w:id="2082438441">
                          <w:marLeft w:val="0"/>
                          <w:marRight w:val="0"/>
                          <w:marTop w:val="0"/>
                          <w:marBottom w:val="0"/>
                          <w:divBdr>
                            <w:top w:val="none" w:sz="0" w:space="0" w:color="auto"/>
                            <w:left w:val="none" w:sz="0" w:space="0" w:color="auto"/>
                            <w:bottom w:val="none" w:sz="0" w:space="0" w:color="auto"/>
                            <w:right w:val="none" w:sz="0" w:space="0" w:color="auto"/>
                          </w:divBdr>
                          <w:divsChild>
                            <w:div w:id="441649152">
                              <w:marLeft w:val="0"/>
                              <w:marRight w:val="0"/>
                              <w:marTop w:val="120"/>
                              <w:marBottom w:val="360"/>
                              <w:divBdr>
                                <w:top w:val="none" w:sz="0" w:space="0" w:color="auto"/>
                                <w:left w:val="none" w:sz="0" w:space="0" w:color="auto"/>
                                <w:bottom w:val="none" w:sz="0" w:space="0" w:color="auto"/>
                                <w:right w:val="none" w:sz="0" w:space="0" w:color="auto"/>
                              </w:divBdr>
                              <w:divsChild>
                                <w:div w:id="2058581944">
                                  <w:marLeft w:val="0"/>
                                  <w:marRight w:val="0"/>
                                  <w:marTop w:val="0"/>
                                  <w:marBottom w:val="0"/>
                                  <w:divBdr>
                                    <w:top w:val="none" w:sz="0" w:space="0" w:color="auto"/>
                                    <w:left w:val="none" w:sz="0" w:space="0" w:color="auto"/>
                                    <w:bottom w:val="none" w:sz="0" w:space="0" w:color="auto"/>
                                    <w:right w:val="none" w:sz="0" w:space="0" w:color="auto"/>
                                  </w:divBdr>
                                </w:div>
                                <w:div w:id="118382076">
                                  <w:marLeft w:val="0"/>
                                  <w:marRight w:val="0"/>
                                  <w:marTop w:val="0"/>
                                  <w:marBottom w:val="0"/>
                                  <w:divBdr>
                                    <w:top w:val="none" w:sz="0" w:space="0" w:color="auto"/>
                                    <w:left w:val="none" w:sz="0" w:space="0" w:color="auto"/>
                                    <w:bottom w:val="none" w:sz="0" w:space="0" w:color="auto"/>
                                    <w:right w:val="none" w:sz="0" w:space="0" w:color="auto"/>
                                  </w:divBdr>
                                </w:div>
                                <w:div w:id="286552453">
                                  <w:marLeft w:val="0"/>
                                  <w:marRight w:val="0"/>
                                  <w:marTop w:val="0"/>
                                  <w:marBottom w:val="0"/>
                                  <w:divBdr>
                                    <w:top w:val="none" w:sz="0" w:space="0" w:color="auto"/>
                                    <w:left w:val="none" w:sz="0" w:space="0" w:color="auto"/>
                                    <w:bottom w:val="none" w:sz="0" w:space="0" w:color="auto"/>
                                    <w:right w:val="none" w:sz="0" w:space="0" w:color="auto"/>
                                  </w:divBdr>
                                  <w:divsChild>
                                    <w:div w:id="86733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085016">
      <w:bodyDiv w:val="1"/>
      <w:marLeft w:val="0"/>
      <w:marRight w:val="0"/>
      <w:marTop w:val="0"/>
      <w:marBottom w:val="0"/>
      <w:divBdr>
        <w:top w:val="none" w:sz="0" w:space="0" w:color="auto"/>
        <w:left w:val="none" w:sz="0" w:space="0" w:color="auto"/>
        <w:bottom w:val="none" w:sz="0" w:space="0" w:color="auto"/>
        <w:right w:val="none" w:sz="0" w:space="0" w:color="auto"/>
      </w:divBdr>
      <w:divsChild>
        <w:div w:id="1517963430">
          <w:marLeft w:val="0"/>
          <w:marRight w:val="0"/>
          <w:marTop w:val="0"/>
          <w:marBottom w:val="0"/>
          <w:divBdr>
            <w:top w:val="none" w:sz="0" w:space="0" w:color="auto"/>
            <w:left w:val="none" w:sz="0" w:space="0" w:color="auto"/>
            <w:bottom w:val="none" w:sz="0" w:space="0" w:color="auto"/>
            <w:right w:val="none" w:sz="0" w:space="0" w:color="auto"/>
          </w:divBdr>
        </w:div>
        <w:div w:id="1519151003">
          <w:marLeft w:val="0"/>
          <w:marRight w:val="0"/>
          <w:marTop w:val="0"/>
          <w:marBottom w:val="0"/>
          <w:divBdr>
            <w:top w:val="none" w:sz="0" w:space="0" w:color="auto"/>
            <w:left w:val="none" w:sz="0" w:space="0" w:color="auto"/>
            <w:bottom w:val="none" w:sz="0" w:space="0" w:color="auto"/>
            <w:right w:val="none" w:sz="0" w:space="0" w:color="auto"/>
          </w:divBdr>
        </w:div>
      </w:divsChild>
    </w:div>
    <w:div w:id="627902496">
      <w:bodyDiv w:val="1"/>
      <w:marLeft w:val="0"/>
      <w:marRight w:val="0"/>
      <w:marTop w:val="0"/>
      <w:marBottom w:val="0"/>
      <w:divBdr>
        <w:top w:val="none" w:sz="0" w:space="0" w:color="auto"/>
        <w:left w:val="none" w:sz="0" w:space="0" w:color="auto"/>
        <w:bottom w:val="none" w:sz="0" w:space="0" w:color="auto"/>
        <w:right w:val="none" w:sz="0" w:space="0" w:color="auto"/>
      </w:divBdr>
      <w:divsChild>
        <w:div w:id="763455169">
          <w:marLeft w:val="0"/>
          <w:marRight w:val="0"/>
          <w:marTop w:val="288"/>
          <w:marBottom w:val="100"/>
          <w:divBdr>
            <w:top w:val="none" w:sz="0" w:space="0" w:color="auto"/>
            <w:left w:val="none" w:sz="0" w:space="0" w:color="auto"/>
            <w:bottom w:val="none" w:sz="0" w:space="0" w:color="auto"/>
            <w:right w:val="none" w:sz="0" w:space="0" w:color="auto"/>
          </w:divBdr>
        </w:div>
      </w:divsChild>
    </w:div>
    <w:div w:id="628173536">
      <w:bodyDiv w:val="1"/>
      <w:marLeft w:val="0"/>
      <w:marRight w:val="0"/>
      <w:marTop w:val="0"/>
      <w:marBottom w:val="0"/>
      <w:divBdr>
        <w:top w:val="none" w:sz="0" w:space="0" w:color="auto"/>
        <w:left w:val="none" w:sz="0" w:space="0" w:color="auto"/>
        <w:bottom w:val="none" w:sz="0" w:space="0" w:color="auto"/>
        <w:right w:val="none" w:sz="0" w:space="0" w:color="auto"/>
      </w:divBdr>
      <w:divsChild>
        <w:div w:id="1629971410">
          <w:marLeft w:val="0"/>
          <w:marRight w:val="0"/>
          <w:marTop w:val="0"/>
          <w:marBottom w:val="0"/>
          <w:divBdr>
            <w:top w:val="none" w:sz="0" w:space="0" w:color="auto"/>
            <w:left w:val="none" w:sz="0" w:space="0" w:color="auto"/>
            <w:bottom w:val="none" w:sz="0" w:space="0" w:color="auto"/>
            <w:right w:val="none" w:sz="0" w:space="0" w:color="auto"/>
          </w:divBdr>
          <w:divsChild>
            <w:div w:id="1772779047">
              <w:marLeft w:val="0"/>
              <w:marRight w:val="0"/>
              <w:marTop w:val="0"/>
              <w:marBottom w:val="0"/>
              <w:divBdr>
                <w:top w:val="none" w:sz="0" w:space="0" w:color="auto"/>
                <w:left w:val="none" w:sz="0" w:space="0" w:color="auto"/>
                <w:bottom w:val="none" w:sz="0" w:space="0" w:color="auto"/>
                <w:right w:val="none" w:sz="0" w:space="0" w:color="auto"/>
              </w:divBdr>
              <w:divsChild>
                <w:div w:id="900287342">
                  <w:marLeft w:val="0"/>
                  <w:marRight w:val="-6084"/>
                  <w:marTop w:val="0"/>
                  <w:marBottom w:val="0"/>
                  <w:divBdr>
                    <w:top w:val="none" w:sz="0" w:space="0" w:color="auto"/>
                    <w:left w:val="none" w:sz="0" w:space="0" w:color="auto"/>
                    <w:bottom w:val="none" w:sz="0" w:space="0" w:color="auto"/>
                    <w:right w:val="none" w:sz="0" w:space="0" w:color="auto"/>
                  </w:divBdr>
                  <w:divsChild>
                    <w:div w:id="2070228059">
                      <w:marLeft w:val="0"/>
                      <w:marRight w:val="5844"/>
                      <w:marTop w:val="0"/>
                      <w:marBottom w:val="0"/>
                      <w:divBdr>
                        <w:top w:val="none" w:sz="0" w:space="0" w:color="auto"/>
                        <w:left w:val="none" w:sz="0" w:space="0" w:color="auto"/>
                        <w:bottom w:val="none" w:sz="0" w:space="0" w:color="auto"/>
                        <w:right w:val="none" w:sz="0" w:space="0" w:color="auto"/>
                      </w:divBdr>
                      <w:divsChild>
                        <w:div w:id="1732726055">
                          <w:marLeft w:val="0"/>
                          <w:marRight w:val="0"/>
                          <w:marTop w:val="0"/>
                          <w:marBottom w:val="0"/>
                          <w:divBdr>
                            <w:top w:val="none" w:sz="0" w:space="0" w:color="auto"/>
                            <w:left w:val="none" w:sz="0" w:space="0" w:color="auto"/>
                            <w:bottom w:val="none" w:sz="0" w:space="0" w:color="auto"/>
                            <w:right w:val="none" w:sz="0" w:space="0" w:color="auto"/>
                          </w:divBdr>
                          <w:divsChild>
                            <w:div w:id="1140459136">
                              <w:marLeft w:val="0"/>
                              <w:marRight w:val="0"/>
                              <w:marTop w:val="120"/>
                              <w:marBottom w:val="360"/>
                              <w:divBdr>
                                <w:top w:val="none" w:sz="0" w:space="0" w:color="auto"/>
                                <w:left w:val="none" w:sz="0" w:space="0" w:color="auto"/>
                                <w:bottom w:val="none" w:sz="0" w:space="0" w:color="auto"/>
                                <w:right w:val="none" w:sz="0" w:space="0" w:color="auto"/>
                              </w:divBdr>
                              <w:divsChild>
                                <w:div w:id="658507424">
                                  <w:marLeft w:val="0"/>
                                  <w:marRight w:val="0"/>
                                  <w:marTop w:val="0"/>
                                  <w:marBottom w:val="0"/>
                                  <w:divBdr>
                                    <w:top w:val="none" w:sz="0" w:space="0" w:color="auto"/>
                                    <w:left w:val="none" w:sz="0" w:space="0" w:color="auto"/>
                                    <w:bottom w:val="none" w:sz="0" w:space="0" w:color="auto"/>
                                    <w:right w:val="none" w:sz="0" w:space="0" w:color="auto"/>
                                  </w:divBdr>
                                </w:div>
                                <w:div w:id="1928033192">
                                  <w:marLeft w:val="0"/>
                                  <w:marRight w:val="0"/>
                                  <w:marTop w:val="0"/>
                                  <w:marBottom w:val="0"/>
                                  <w:divBdr>
                                    <w:top w:val="none" w:sz="0" w:space="0" w:color="auto"/>
                                    <w:left w:val="none" w:sz="0" w:space="0" w:color="auto"/>
                                    <w:bottom w:val="none" w:sz="0" w:space="0" w:color="auto"/>
                                    <w:right w:val="none" w:sz="0" w:space="0" w:color="auto"/>
                                  </w:divBdr>
                                </w:div>
                                <w:div w:id="1945847682">
                                  <w:marLeft w:val="0"/>
                                  <w:marRight w:val="0"/>
                                  <w:marTop w:val="0"/>
                                  <w:marBottom w:val="0"/>
                                  <w:divBdr>
                                    <w:top w:val="none" w:sz="0" w:space="0" w:color="auto"/>
                                    <w:left w:val="none" w:sz="0" w:space="0" w:color="auto"/>
                                    <w:bottom w:val="none" w:sz="0" w:space="0" w:color="auto"/>
                                    <w:right w:val="none" w:sz="0" w:space="0" w:color="auto"/>
                                  </w:divBdr>
                                </w:div>
                                <w:div w:id="19685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950717">
      <w:bodyDiv w:val="1"/>
      <w:marLeft w:val="0"/>
      <w:marRight w:val="0"/>
      <w:marTop w:val="0"/>
      <w:marBottom w:val="0"/>
      <w:divBdr>
        <w:top w:val="none" w:sz="0" w:space="0" w:color="auto"/>
        <w:left w:val="none" w:sz="0" w:space="0" w:color="auto"/>
        <w:bottom w:val="none" w:sz="0" w:space="0" w:color="auto"/>
        <w:right w:val="none" w:sz="0" w:space="0" w:color="auto"/>
      </w:divBdr>
      <w:divsChild>
        <w:div w:id="1872306246">
          <w:marLeft w:val="0"/>
          <w:marRight w:val="0"/>
          <w:marTop w:val="0"/>
          <w:marBottom w:val="0"/>
          <w:divBdr>
            <w:top w:val="none" w:sz="0" w:space="0" w:color="auto"/>
            <w:left w:val="none" w:sz="0" w:space="0" w:color="auto"/>
            <w:bottom w:val="none" w:sz="0" w:space="0" w:color="auto"/>
            <w:right w:val="none" w:sz="0" w:space="0" w:color="auto"/>
          </w:divBdr>
          <w:divsChild>
            <w:div w:id="469175810">
              <w:marLeft w:val="0"/>
              <w:marRight w:val="0"/>
              <w:marTop w:val="0"/>
              <w:marBottom w:val="0"/>
              <w:divBdr>
                <w:top w:val="none" w:sz="0" w:space="0" w:color="auto"/>
                <w:left w:val="none" w:sz="0" w:space="0" w:color="auto"/>
                <w:bottom w:val="none" w:sz="0" w:space="0" w:color="auto"/>
                <w:right w:val="none" w:sz="0" w:space="0" w:color="auto"/>
              </w:divBdr>
              <w:divsChild>
                <w:div w:id="4215808">
                  <w:marLeft w:val="0"/>
                  <w:marRight w:val="0"/>
                  <w:marTop w:val="0"/>
                  <w:marBottom w:val="0"/>
                  <w:divBdr>
                    <w:top w:val="none" w:sz="0" w:space="0" w:color="auto"/>
                    <w:left w:val="none" w:sz="0" w:space="0" w:color="auto"/>
                    <w:bottom w:val="none" w:sz="0" w:space="0" w:color="auto"/>
                    <w:right w:val="none" w:sz="0" w:space="0" w:color="auto"/>
                  </w:divBdr>
                  <w:divsChild>
                    <w:div w:id="773941268">
                      <w:marLeft w:val="0"/>
                      <w:marRight w:val="0"/>
                      <w:marTop w:val="0"/>
                      <w:marBottom w:val="0"/>
                      <w:divBdr>
                        <w:top w:val="none" w:sz="0" w:space="0" w:color="auto"/>
                        <w:left w:val="none" w:sz="0" w:space="0" w:color="auto"/>
                        <w:bottom w:val="none" w:sz="0" w:space="0" w:color="auto"/>
                        <w:right w:val="none" w:sz="0" w:space="0" w:color="auto"/>
                      </w:divBdr>
                      <w:divsChild>
                        <w:div w:id="1120295910">
                          <w:marLeft w:val="0"/>
                          <w:marRight w:val="0"/>
                          <w:marTop w:val="0"/>
                          <w:marBottom w:val="0"/>
                          <w:divBdr>
                            <w:top w:val="none" w:sz="0" w:space="0" w:color="auto"/>
                            <w:left w:val="none" w:sz="0" w:space="0" w:color="auto"/>
                            <w:bottom w:val="none" w:sz="0" w:space="0" w:color="auto"/>
                            <w:right w:val="none" w:sz="0" w:space="0" w:color="auto"/>
                          </w:divBdr>
                          <w:divsChild>
                            <w:div w:id="269166890">
                              <w:marLeft w:val="0"/>
                              <w:marRight w:val="0"/>
                              <w:marTop w:val="0"/>
                              <w:marBottom w:val="0"/>
                              <w:divBdr>
                                <w:top w:val="none" w:sz="0" w:space="0" w:color="auto"/>
                                <w:left w:val="none" w:sz="0" w:space="0" w:color="auto"/>
                                <w:bottom w:val="none" w:sz="0" w:space="0" w:color="auto"/>
                                <w:right w:val="none" w:sz="0" w:space="0" w:color="auto"/>
                              </w:divBdr>
                              <w:divsChild>
                                <w:div w:id="782765771">
                                  <w:marLeft w:val="0"/>
                                  <w:marRight w:val="0"/>
                                  <w:marTop w:val="0"/>
                                  <w:marBottom w:val="0"/>
                                  <w:divBdr>
                                    <w:top w:val="none" w:sz="0" w:space="0" w:color="auto"/>
                                    <w:left w:val="none" w:sz="0" w:space="0" w:color="auto"/>
                                    <w:bottom w:val="none" w:sz="0" w:space="0" w:color="auto"/>
                                    <w:right w:val="none" w:sz="0" w:space="0" w:color="auto"/>
                                  </w:divBdr>
                                  <w:divsChild>
                                    <w:div w:id="299460743">
                                      <w:marLeft w:val="0"/>
                                      <w:marRight w:val="0"/>
                                      <w:marTop w:val="0"/>
                                      <w:marBottom w:val="0"/>
                                      <w:divBdr>
                                        <w:top w:val="none" w:sz="0" w:space="0" w:color="auto"/>
                                        <w:left w:val="none" w:sz="0" w:space="0" w:color="auto"/>
                                        <w:bottom w:val="none" w:sz="0" w:space="0" w:color="auto"/>
                                        <w:right w:val="none" w:sz="0" w:space="0" w:color="auto"/>
                                      </w:divBdr>
                                    </w:div>
                                    <w:div w:id="647250299">
                                      <w:marLeft w:val="0"/>
                                      <w:marRight w:val="0"/>
                                      <w:marTop w:val="0"/>
                                      <w:marBottom w:val="0"/>
                                      <w:divBdr>
                                        <w:top w:val="none" w:sz="0" w:space="0" w:color="auto"/>
                                        <w:left w:val="none" w:sz="0" w:space="0" w:color="auto"/>
                                        <w:bottom w:val="none" w:sz="0" w:space="0" w:color="auto"/>
                                        <w:right w:val="none" w:sz="0" w:space="0" w:color="auto"/>
                                      </w:divBdr>
                                    </w:div>
                                    <w:div w:id="17194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139525">
      <w:bodyDiv w:val="1"/>
      <w:marLeft w:val="0"/>
      <w:marRight w:val="0"/>
      <w:marTop w:val="0"/>
      <w:marBottom w:val="0"/>
      <w:divBdr>
        <w:top w:val="none" w:sz="0" w:space="0" w:color="auto"/>
        <w:left w:val="none" w:sz="0" w:space="0" w:color="auto"/>
        <w:bottom w:val="none" w:sz="0" w:space="0" w:color="auto"/>
        <w:right w:val="none" w:sz="0" w:space="0" w:color="auto"/>
      </w:divBdr>
      <w:divsChild>
        <w:div w:id="787117649">
          <w:marLeft w:val="0"/>
          <w:marRight w:val="0"/>
          <w:marTop w:val="0"/>
          <w:marBottom w:val="0"/>
          <w:divBdr>
            <w:top w:val="none" w:sz="0" w:space="0" w:color="auto"/>
            <w:left w:val="none" w:sz="0" w:space="0" w:color="auto"/>
            <w:bottom w:val="none" w:sz="0" w:space="0" w:color="auto"/>
            <w:right w:val="none" w:sz="0" w:space="0" w:color="auto"/>
          </w:divBdr>
          <w:divsChild>
            <w:div w:id="1518618420">
              <w:marLeft w:val="0"/>
              <w:marRight w:val="0"/>
              <w:marTop w:val="0"/>
              <w:marBottom w:val="0"/>
              <w:divBdr>
                <w:top w:val="none" w:sz="0" w:space="0" w:color="auto"/>
                <w:left w:val="none" w:sz="0" w:space="0" w:color="auto"/>
                <w:bottom w:val="none" w:sz="0" w:space="0" w:color="auto"/>
                <w:right w:val="none" w:sz="0" w:space="0" w:color="auto"/>
              </w:divBdr>
              <w:divsChild>
                <w:div w:id="1156645587">
                  <w:marLeft w:val="0"/>
                  <w:marRight w:val="-6084"/>
                  <w:marTop w:val="0"/>
                  <w:marBottom w:val="0"/>
                  <w:divBdr>
                    <w:top w:val="none" w:sz="0" w:space="0" w:color="auto"/>
                    <w:left w:val="none" w:sz="0" w:space="0" w:color="auto"/>
                    <w:bottom w:val="none" w:sz="0" w:space="0" w:color="auto"/>
                    <w:right w:val="none" w:sz="0" w:space="0" w:color="auto"/>
                  </w:divBdr>
                  <w:divsChild>
                    <w:div w:id="29914539">
                      <w:marLeft w:val="0"/>
                      <w:marRight w:val="5844"/>
                      <w:marTop w:val="0"/>
                      <w:marBottom w:val="0"/>
                      <w:divBdr>
                        <w:top w:val="none" w:sz="0" w:space="0" w:color="auto"/>
                        <w:left w:val="none" w:sz="0" w:space="0" w:color="auto"/>
                        <w:bottom w:val="none" w:sz="0" w:space="0" w:color="auto"/>
                        <w:right w:val="none" w:sz="0" w:space="0" w:color="auto"/>
                      </w:divBdr>
                      <w:divsChild>
                        <w:div w:id="47192386">
                          <w:marLeft w:val="0"/>
                          <w:marRight w:val="0"/>
                          <w:marTop w:val="0"/>
                          <w:marBottom w:val="0"/>
                          <w:divBdr>
                            <w:top w:val="none" w:sz="0" w:space="0" w:color="auto"/>
                            <w:left w:val="none" w:sz="0" w:space="0" w:color="auto"/>
                            <w:bottom w:val="none" w:sz="0" w:space="0" w:color="auto"/>
                            <w:right w:val="none" w:sz="0" w:space="0" w:color="auto"/>
                          </w:divBdr>
                          <w:divsChild>
                            <w:div w:id="119962563">
                              <w:marLeft w:val="0"/>
                              <w:marRight w:val="0"/>
                              <w:marTop w:val="120"/>
                              <w:marBottom w:val="360"/>
                              <w:divBdr>
                                <w:top w:val="none" w:sz="0" w:space="0" w:color="auto"/>
                                <w:left w:val="none" w:sz="0" w:space="0" w:color="auto"/>
                                <w:bottom w:val="none" w:sz="0" w:space="0" w:color="auto"/>
                                <w:right w:val="none" w:sz="0" w:space="0" w:color="auto"/>
                              </w:divBdr>
                              <w:divsChild>
                                <w:div w:id="261840177">
                                  <w:marLeft w:val="0"/>
                                  <w:marRight w:val="0"/>
                                  <w:marTop w:val="0"/>
                                  <w:marBottom w:val="0"/>
                                  <w:divBdr>
                                    <w:top w:val="none" w:sz="0" w:space="0" w:color="auto"/>
                                    <w:left w:val="none" w:sz="0" w:space="0" w:color="auto"/>
                                    <w:bottom w:val="none" w:sz="0" w:space="0" w:color="auto"/>
                                    <w:right w:val="none" w:sz="0" w:space="0" w:color="auto"/>
                                  </w:divBdr>
                                </w:div>
                                <w:div w:id="1238438810">
                                  <w:marLeft w:val="0"/>
                                  <w:marRight w:val="0"/>
                                  <w:marTop w:val="0"/>
                                  <w:marBottom w:val="0"/>
                                  <w:divBdr>
                                    <w:top w:val="none" w:sz="0" w:space="0" w:color="auto"/>
                                    <w:left w:val="none" w:sz="0" w:space="0" w:color="auto"/>
                                    <w:bottom w:val="none" w:sz="0" w:space="0" w:color="auto"/>
                                    <w:right w:val="none" w:sz="0" w:space="0" w:color="auto"/>
                                  </w:divBdr>
                                </w:div>
                                <w:div w:id="1637565471">
                                  <w:marLeft w:val="0"/>
                                  <w:marRight w:val="0"/>
                                  <w:marTop w:val="0"/>
                                  <w:marBottom w:val="0"/>
                                  <w:divBdr>
                                    <w:top w:val="none" w:sz="0" w:space="0" w:color="auto"/>
                                    <w:left w:val="none" w:sz="0" w:space="0" w:color="auto"/>
                                    <w:bottom w:val="none" w:sz="0" w:space="0" w:color="auto"/>
                                    <w:right w:val="none" w:sz="0" w:space="0" w:color="auto"/>
                                  </w:divBdr>
                                </w:div>
                                <w:div w:id="21411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183169">
      <w:bodyDiv w:val="1"/>
      <w:marLeft w:val="0"/>
      <w:marRight w:val="0"/>
      <w:marTop w:val="0"/>
      <w:marBottom w:val="0"/>
      <w:divBdr>
        <w:top w:val="none" w:sz="0" w:space="0" w:color="auto"/>
        <w:left w:val="none" w:sz="0" w:space="0" w:color="auto"/>
        <w:bottom w:val="none" w:sz="0" w:space="0" w:color="auto"/>
        <w:right w:val="none" w:sz="0" w:space="0" w:color="auto"/>
      </w:divBdr>
      <w:divsChild>
        <w:div w:id="629239213">
          <w:marLeft w:val="0"/>
          <w:marRight w:val="0"/>
          <w:marTop w:val="0"/>
          <w:marBottom w:val="0"/>
          <w:divBdr>
            <w:top w:val="none" w:sz="0" w:space="0" w:color="auto"/>
            <w:left w:val="none" w:sz="0" w:space="0" w:color="auto"/>
            <w:bottom w:val="none" w:sz="0" w:space="0" w:color="auto"/>
            <w:right w:val="none" w:sz="0" w:space="0" w:color="auto"/>
          </w:divBdr>
        </w:div>
        <w:div w:id="1493792907">
          <w:marLeft w:val="0"/>
          <w:marRight w:val="0"/>
          <w:marTop w:val="0"/>
          <w:marBottom w:val="0"/>
          <w:divBdr>
            <w:top w:val="none" w:sz="0" w:space="0" w:color="auto"/>
            <w:left w:val="none" w:sz="0" w:space="0" w:color="auto"/>
            <w:bottom w:val="none" w:sz="0" w:space="0" w:color="auto"/>
            <w:right w:val="none" w:sz="0" w:space="0" w:color="auto"/>
          </w:divBdr>
        </w:div>
      </w:divsChild>
    </w:div>
    <w:div w:id="638219618">
      <w:bodyDiv w:val="1"/>
      <w:marLeft w:val="0"/>
      <w:marRight w:val="0"/>
      <w:marTop w:val="0"/>
      <w:marBottom w:val="0"/>
      <w:divBdr>
        <w:top w:val="none" w:sz="0" w:space="0" w:color="auto"/>
        <w:left w:val="none" w:sz="0" w:space="0" w:color="auto"/>
        <w:bottom w:val="none" w:sz="0" w:space="0" w:color="auto"/>
        <w:right w:val="none" w:sz="0" w:space="0" w:color="auto"/>
      </w:divBdr>
      <w:divsChild>
        <w:div w:id="1298337096">
          <w:marLeft w:val="0"/>
          <w:marRight w:val="0"/>
          <w:marTop w:val="0"/>
          <w:marBottom w:val="0"/>
          <w:divBdr>
            <w:top w:val="none" w:sz="0" w:space="0" w:color="auto"/>
            <w:left w:val="none" w:sz="0" w:space="0" w:color="auto"/>
            <w:bottom w:val="none" w:sz="0" w:space="0" w:color="auto"/>
            <w:right w:val="none" w:sz="0" w:space="0" w:color="auto"/>
          </w:divBdr>
        </w:div>
        <w:div w:id="69277960">
          <w:marLeft w:val="0"/>
          <w:marRight w:val="0"/>
          <w:marTop w:val="0"/>
          <w:marBottom w:val="0"/>
          <w:divBdr>
            <w:top w:val="none" w:sz="0" w:space="0" w:color="auto"/>
            <w:left w:val="none" w:sz="0" w:space="0" w:color="auto"/>
            <w:bottom w:val="none" w:sz="0" w:space="0" w:color="auto"/>
            <w:right w:val="none" w:sz="0" w:space="0" w:color="auto"/>
          </w:divBdr>
        </w:div>
        <w:div w:id="1356540963">
          <w:marLeft w:val="0"/>
          <w:marRight w:val="0"/>
          <w:marTop w:val="0"/>
          <w:marBottom w:val="0"/>
          <w:divBdr>
            <w:top w:val="none" w:sz="0" w:space="0" w:color="auto"/>
            <w:left w:val="none" w:sz="0" w:space="0" w:color="auto"/>
            <w:bottom w:val="none" w:sz="0" w:space="0" w:color="auto"/>
            <w:right w:val="none" w:sz="0" w:space="0" w:color="auto"/>
          </w:divBdr>
        </w:div>
        <w:div w:id="1356809138">
          <w:marLeft w:val="0"/>
          <w:marRight w:val="0"/>
          <w:marTop w:val="0"/>
          <w:marBottom w:val="0"/>
          <w:divBdr>
            <w:top w:val="none" w:sz="0" w:space="0" w:color="auto"/>
            <w:left w:val="none" w:sz="0" w:space="0" w:color="auto"/>
            <w:bottom w:val="none" w:sz="0" w:space="0" w:color="auto"/>
            <w:right w:val="none" w:sz="0" w:space="0" w:color="auto"/>
          </w:divBdr>
          <w:divsChild>
            <w:div w:id="12695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49450">
      <w:bodyDiv w:val="1"/>
      <w:marLeft w:val="0"/>
      <w:marRight w:val="0"/>
      <w:marTop w:val="0"/>
      <w:marBottom w:val="0"/>
      <w:divBdr>
        <w:top w:val="none" w:sz="0" w:space="0" w:color="auto"/>
        <w:left w:val="none" w:sz="0" w:space="0" w:color="auto"/>
        <w:bottom w:val="none" w:sz="0" w:space="0" w:color="auto"/>
        <w:right w:val="none" w:sz="0" w:space="0" w:color="auto"/>
      </w:divBdr>
      <w:divsChild>
        <w:div w:id="627319996">
          <w:marLeft w:val="0"/>
          <w:marRight w:val="0"/>
          <w:marTop w:val="0"/>
          <w:marBottom w:val="0"/>
          <w:divBdr>
            <w:top w:val="none" w:sz="0" w:space="0" w:color="auto"/>
            <w:left w:val="none" w:sz="0" w:space="0" w:color="auto"/>
            <w:bottom w:val="none" w:sz="0" w:space="0" w:color="auto"/>
            <w:right w:val="none" w:sz="0" w:space="0" w:color="auto"/>
          </w:divBdr>
        </w:div>
        <w:div w:id="1185635015">
          <w:marLeft w:val="0"/>
          <w:marRight w:val="0"/>
          <w:marTop w:val="0"/>
          <w:marBottom w:val="0"/>
          <w:divBdr>
            <w:top w:val="none" w:sz="0" w:space="0" w:color="auto"/>
            <w:left w:val="none" w:sz="0" w:space="0" w:color="auto"/>
            <w:bottom w:val="none" w:sz="0" w:space="0" w:color="auto"/>
            <w:right w:val="none" w:sz="0" w:space="0" w:color="auto"/>
          </w:divBdr>
        </w:div>
      </w:divsChild>
    </w:div>
    <w:div w:id="641007771">
      <w:bodyDiv w:val="1"/>
      <w:marLeft w:val="0"/>
      <w:marRight w:val="0"/>
      <w:marTop w:val="0"/>
      <w:marBottom w:val="0"/>
      <w:divBdr>
        <w:top w:val="none" w:sz="0" w:space="0" w:color="auto"/>
        <w:left w:val="none" w:sz="0" w:space="0" w:color="auto"/>
        <w:bottom w:val="none" w:sz="0" w:space="0" w:color="auto"/>
        <w:right w:val="none" w:sz="0" w:space="0" w:color="auto"/>
      </w:divBdr>
      <w:divsChild>
        <w:div w:id="445388566">
          <w:marLeft w:val="0"/>
          <w:marRight w:val="0"/>
          <w:marTop w:val="0"/>
          <w:marBottom w:val="0"/>
          <w:divBdr>
            <w:top w:val="none" w:sz="0" w:space="0" w:color="auto"/>
            <w:left w:val="none" w:sz="0" w:space="0" w:color="auto"/>
            <w:bottom w:val="none" w:sz="0" w:space="0" w:color="auto"/>
            <w:right w:val="none" w:sz="0" w:space="0" w:color="auto"/>
          </w:divBdr>
          <w:divsChild>
            <w:div w:id="1480000433">
              <w:marLeft w:val="0"/>
              <w:marRight w:val="0"/>
              <w:marTop w:val="0"/>
              <w:marBottom w:val="0"/>
              <w:divBdr>
                <w:top w:val="none" w:sz="0" w:space="0" w:color="auto"/>
                <w:left w:val="none" w:sz="0" w:space="0" w:color="auto"/>
                <w:bottom w:val="none" w:sz="0" w:space="0" w:color="auto"/>
                <w:right w:val="none" w:sz="0" w:space="0" w:color="auto"/>
              </w:divBdr>
              <w:divsChild>
                <w:div w:id="332950117">
                  <w:marLeft w:val="0"/>
                  <w:marRight w:val="-6084"/>
                  <w:marTop w:val="0"/>
                  <w:marBottom w:val="0"/>
                  <w:divBdr>
                    <w:top w:val="none" w:sz="0" w:space="0" w:color="auto"/>
                    <w:left w:val="none" w:sz="0" w:space="0" w:color="auto"/>
                    <w:bottom w:val="none" w:sz="0" w:space="0" w:color="auto"/>
                    <w:right w:val="none" w:sz="0" w:space="0" w:color="auto"/>
                  </w:divBdr>
                  <w:divsChild>
                    <w:div w:id="2071803698">
                      <w:marLeft w:val="0"/>
                      <w:marRight w:val="5844"/>
                      <w:marTop w:val="0"/>
                      <w:marBottom w:val="0"/>
                      <w:divBdr>
                        <w:top w:val="none" w:sz="0" w:space="0" w:color="auto"/>
                        <w:left w:val="none" w:sz="0" w:space="0" w:color="auto"/>
                        <w:bottom w:val="none" w:sz="0" w:space="0" w:color="auto"/>
                        <w:right w:val="none" w:sz="0" w:space="0" w:color="auto"/>
                      </w:divBdr>
                      <w:divsChild>
                        <w:div w:id="1268806861">
                          <w:marLeft w:val="0"/>
                          <w:marRight w:val="0"/>
                          <w:marTop w:val="0"/>
                          <w:marBottom w:val="0"/>
                          <w:divBdr>
                            <w:top w:val="none" w:sz="0" w:space="0" w:color="auto"/>
                            <w:left w:val="none" w:sz="0" w:space="0" w:color="auto"/>
                            <w:bottom w:val="none" w:sz="0" w:space="0" w:color="auto"/>
                            <w:right w:val="none" w:sz="0" w:space="0" w:color="auto"/>
                          </w:divBdr>
                          <w:divsChild>
                            <w:div w:id="725302135">
                              <w:marLeft w:val="0"/>
                              <w:marRight w:val="0"/>
                              <w:marTop w:val="120"/>
                              <w:marBottom w:val="360"/>
                              <w:divBdr>
                                <w:top w:val="none" w:sz="0" w:space="0" w:color="auto"/>
                                <w:left w:val="none" w:sz="0" w:space="0" w:color="auto"/>
                                <w:bottom w:val="none" w:sz="0" w:space="0" w:color="auto"/>
                                <w:right w:val="none" w:sz="0" w:space="0" w:color="auto"/>
                              </w:divBdr>
                              <w:divsChild>
                                <w:div w:id="898710371">
                                  <w:marLeft w:val="0"/>
                                  <w:marRight w:val="0"/>
                                  <w:marTop w:val="0"/>
                                  <w:marBottom w:val="0"/>
                                  <w:divBdr>
                                    <w:top w:val="none" w:sz="0" w:space="0" w:color="auto"/>
                                    <w:left w:val="none" w:sz="0" w:space="0" w:color="auto"/>
                                    <w:bottom w:val="none" w:sz="0" w:space="0" w:color="auto"/>
                                    <w:right w:val="none" w:sz="0" w:space="0" w:color="auto"/>
                                  </w:divBdr>
                                </w:div>
                                <w:div w:id="1243028631">
                                  <w:marLeft w:val="0"/>
                                  <w:marRight w:val="0"/>
                                  <w:marTop w:val="0"/>
                                  <w:marBottom w:val="0"/>
                                  <w:divBdr>
                                    <w:top w:val="none" w:sz="0" w:space="0" w:color="auto"/>
                                    <w:left w:val="none" w:sz="0" w:space="0" w:color="auto"/>
                                    <w:bottom w:val="none" w:sz="0" w:space="0" w:color="auto"/>
                                    <w:right w:val="none" w:sz="0" w:space="0" w:color="auto"/>
                                  </w:divBdr>
                                </w:div>
                                <w:div w:id="1680959026">
                                  <w:marLeft w:val="0"/>
                                  <w:marRight w:val="0"/>
                                  <w:marTop w:val="0"/>
                                  <w:marBottom w:val="0"/>
                                  <w:divBdr>
                                    <w:top w:val="none" w:sz="0" w:space="0" w:color="auto"/>
                                    <w:left w:val="none" w:sz="0" w:space="0" w:color="auto"/>
                                    <w:bottom w:val="none" w:sz="0" w:space="0" w:color="auto"/>
                                    <w:right w:val="none" w:sz="0" w:space="0" w:color="auto"/>
                                  </w:divBdr>
                                </w:div>
                                <w:div w:id="17116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087455">
      <w:bodyDiv w:val="1"/>
      <w:marLeft w:val="0"/>
      <w:marRight w:val="0"/>
      <w:marTop w:val="0"/>
      <w:marBottom w:val="0"/>
      <w:divBdr>
        <w:top w:val="none" w:sz="0" w:space="0" w:color="auto"/>
        <w:left w:val="none" w:sz="0" w:space="0" w:color="auto"/>
        <w:bottom w:val="none" w:sz="0" w:space="0" w:color="auto"/>
        <w:right w:val="none" w:sz="0" w:space="0" w:color="auto"/>
      </w:divBdr>
      <w:divsChild>
        <w:div w:id="1200511247">
          <w:marLeft w:val="0"/>
          <w:marRight w:val="0"/>
          <w:marTop w:val="0"/>
          <w:marBottom w:val="0"/>
          <w:divBdr>
            <w:top w:val="none" w:sz="0" w:space="0" w:color="auto"/>
            <w:left w:val="none" w:sz="0" w:space="0" w:color="auto"/>
            <w:bottom w:val="none" w:sz="0" w:space="0" w:color="auto"/>
            <w:right w:val="none" w:sz="0" w:space="0" w:color="auto"/>
          </w:divBdr>
          <w:divsChild>
            <w:div w:id="1745836227">
              <w:marLeft w:val="0"/>
              <w:marRight w:val="0"/>
              <w:marTop w:val="0"/>
              <w:marBottom w:val="0"/>
              <w:divBdr>
                <w:top w:val="none" w:sz="0" w:space="0" w:color="auto"/>
                <w:left w:val="none" w:sz="0" w:space="0" w:color="auto"/>
                <w:bottom w:val="none" w:sz="0" w:space="0" w:color="auto"/>
                <w:right w:val="none" w:sz="0" w:space="0" w:color="auto"/>
              </w:divBdr>
              <w:divsChild>
                <w:div w:id="1603607490">
                  <w:marLeft w:val="0"/>
                  <w:marRight w:val="-6084"/>
                  <w:marTop w:val="0"/>
                  <w:marBottom w:val="0"/>
                  <w:divBdr>
                    <w:top w:val="none" w:sz="0" w:space="0" w:color="auto"/>
                    <w:left w:val="none" w:sz="0" w:space="0" w:color="auto"/>
                    <w:bottom w:val="none" w:sz="0" w:space="0" w:color="auto"/>
                    <w:right w:val="none" w:sz="0" w:space="0" w:color="auto"/>
                  </w:divBdr>
                  <w:divsChild>
                    <w:div w:id="516044199">
                      <w:marLeft w:val="0"/>
                      <w:marRight w:val="5844"/>
                      <w:marTop w:val="0"/>
                      <w:marBottom w:val="0"/>
                      <w:divBdr>
                        <w:top w:val="none" w:sz="0" w:space="0" w:color="auto"/>
                        <w:left w:val="none" w:sz="0" w:space="0" w:color="auto"/>
                        <w:bottom w:val="none" w:sz="0" w:space="0" w:color="auto"/>
                        <w:right w:val="none" w:sz="0" w:space="0" w:color="auto"/>
                      </w:divBdr>
                      <w:divsChild>
                        <w:div w:id="2051106707">
                          <w:marLeft w:val="0"/>
                          <w:marRight w:val="0"/>
                          <w:marTop w:val="0"/>
                          <w:marBottom w:val="0"/>
                          <w:divBdr>
                            <w:top w:val="none" w:sz="0" w:space="0" w:color="auto"/>
                            <w:left w:val="none" w:sz="0" w:space="0" w:color="auto"/>
                            <w:bottom w:val="none" w:sz="0" w:space="0" w:color="auto"/>
                            <w:right w:val="none" w:sz="0" w:space="0" w:color="auto"/>
                          </w:divBdr>
                          <w:divsChild>
                            <w:div w:id="607812460">
                              <w:marLeft w:val="0"/>
                              <w:marRight w:val="0"/>
                              <w:marTop w:val="120"/>
                              <w:marBottom w:val="360"/>
                              <w:divBdr>
                                <w:top w:val="none" w:sz="0" w:space="0" w:color="auto"/>
                                <w:left w:val="none" w:sz="0" w:space="0" w:color="auto"/>
                                <w:bottom w:val="none" w:sz="0" w:space="0" w:color="auto"/>
                                <w:right w:val="none" w:sz="0" w:space="0" w:color="auto"/>
                              </w:divBdr>
                              <w:divsChild>
                                <w:div w:id="423695873">
                                  <w:marLeft w:val="0"/>
                                  <w:marRight w:val="0"/>
                                  <w:marTop w:val="0"/>
                                  <w:marBottom w:val="0"/>
                                  <w:divBdr>
                                    <w:top w:val="none" w:sz="0" w:space="0" w:color="auto"/>
                                    <w:left w:val="none" w:sz="0" w:space="0" w:color="auto"/>
                                    <w:bottom w:val="none" w:sz="0" w:space="0" w:color="auto"/>
                                    <w:right w:val="none" w:sz="0" w:space="0" w:color="auto"/>
                                  </w:divBdr>
                                </w:div>
                                <w:div w:id="589197921">
                                  <w:marLeft w:val="0"/>
                                  <w:marRight w:val="0"/>
                                  <w:marTop w:val="0"/>
                                  <w:marBottom w:val="0"/>
                                  <w:divBdr>
                                    <w:top w:val="none" w:sz="0" w:space="0" w:color="auto"/>
                                    <w:left w:val="none" w:sz="0" w:space="0" w:color="auto"/>
                                    <w:bottom w:val="none" w:sz="0" w:space="0" w:color="auto"/>
                                    <w:right w:val="none" w:sz="0" w:space="0" w:color="auto"/>
                                  </w:divBdr>
                                </w:div>
                                <w:div w:id="777331245">
                                  <w:marLeft w:val="0"/>
                                  <w:marRight w:val="0"/>
                                  <w:marTop w:val="0"/>
                                  <w:marBottom w:val="0"/>
                                  <w:divBdr>
                                    <w:top w:val="none" w:sz="0" w:space="0" w:color="auto"/>
                                    <w:left w:val="none" w:sz="0" w:space="0" w:color="auto"/>
                                    <w:bottom w:val="none" w:sz="0" w:space="0" w:color="auto"/>
                                    <w:right w:val="none" w:sz="0" w:space="0" w:color="auto"/>
                                  </w:divBdr>
                                </w:div>
                                <w:div w:id="12695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322176">
      <w:bodyDiv w:val="1"/>
      <w:marLeft w:val="0"/>
      <w:marRight w:val="0"/>
      <w:marTop w:val="0"/>
      <w:marBottom w:val="0"/>
      <w:divBdr>
        <w:top w:val="none" w:sz="0" w:space="0" w:color="auto"/>
        <w:left w:val="none" w:sz="0" w:space="0" w:color="auto"/>
        <w:bottom w:val="none" w:sz="0" w:space="0" w:color="auto"/>
        <w:right w:val="none" w:sz="0" w:space="0" w:color="auto"/>
      </w:divBdr>
      <w:divsChild>
        <w:div w:id="1861313944">
          <w:marLeft w:val="0"/>
          <w:marRight w:val="1"/>
          <w:marTop w:val="0"/>
          <w:marBottom w:val="0"/>
          <w:divBdr>
            <w:top w:val="none" w:sz="0" w:space="0" w:color="auto"/>
            <w:left w:val="none" w:sz="0" w:space="0" w:color="auto"/>
            <w:bottom w:val="none" w:sz="0" w:space="0" w:color="auto"/>
            <w:right w:val="none" w:sz="0" w:space="0" w:color="auto"/>
          </w:divBdr>
          <w:divsChild>
            <w:div w:id="1756392592">
              <w:marLeft w:val="0"/>
              <w:marRight w:val="0"/>
              <w:marTop w:val="0"/>
              <w:marBottom w:val="0"/>
              <w:divBdr>
                <w:top w:val="none" w:sz="0" w:space="0" w:color="auto"/>
                <w:left w:val="none" w:sz="0" w:space="0" w:color="auto"/>
                <w:bottom w:val="none" w:sz="0" w:space="0" w:color="auto"/>
                <w:right w:val="none" w:sz="0" w:space="0" w:color="auto"/>
              </w:divBdr>
              <w:divsChild>
                <w:div w:id="1079015025">
                  <w:marLeft w:val="0"/>
                  <w:marRight w:val="1"/>
                  <w:marTop w:val="0"/>
                  <w:marBottom w:val="0"/>
                  <w:divBdr>
                    <w:top w:val="none" w:sz="0" w:space="0" w:color="auto"/>
                    <w:left w:val="none" w:sz="0" w:space="0" w:color="auto"/>
                    <w:bottom w:val="none" w:sz="0" w:space="0" w:color="auto"/>
                    <w:right w:val="none" w:sz="0" w:space="0" w:color="auto"/>
                  </w:divBdr>
                  <w:divsChild>
                    <w:div w:id="1927688007">
                      <w:marLeft w:val="0"/>
                      <w:marRight w:val="0"/>
                      <w:marTop w:val="0"/>
                      <w:marBottom w:val="0"/>
                      <w:divBdr>
                        <w:top w:val="none" w:sz="0" w:space="0" w:color="auto"/>
                        <w:left w:val="none" w:sz="0" w:space="0" w:color="auto"/>
                        <w:bottom w:val="none" w:sz="0" w:space="0" w:color="auto"/>
                        <w:right w:val="none" w:sz="0" w:space="0" w:color="auto"/>
                      </w:divBdr>
                      <w:divsChild>
                        <w:div w:id="1812558609">
                          <w:marLeft w:val="0"/>
                          <w:marRight w:val="0"/>
                          <w:marTop w:val="0"/>
                          <w:marBottom w:val="0"/>
                          <w:divBdr>
                            <w:top w:val="none" w:sz="0" w:space="0" w:color="auto"/>
                            <w:left w:val="none" w:sz="0" w:space="0" w:color="auto"/>
                            <w:bottom w:val="none" w:sz="0" w:space="0" w:color="auto"/>
                            <w:right w:val="none" w:sz="0" w:space="0" w:color="auto"/>
                          </w:divBdr>
                          <w:divsChild>
                            <w:div w:id="266501842">
                              <w:marLeft w:val="0"/>
                              <w:marRight w:val="0"/>
                              <w:marTop w:val="120"/>
                              <w:marBottom w:val="360"/>
                              <w:divBdr>
                                <w:top w:val="none" w:sz="0" w:space="0" w:color="auto"/>
                                <w:left w:val="none" w:sz="0" w:space="0" w:color="auto"/>
                                <w:bottom w:val="none" w:sz="0" w:space="0" w:color="auto"/>
                                <w:right w:val="none" w:sz="0" w:space="0" w:color="auto"/>
                              </w:divBdr>
                              <w:divsChild>
                                <w:div w:id="1548762661">
                                  <w:marLeft w:val="0"/>
                                  <w:marRight w:val="0"/>
                                  <w:marTop w:val="0"/>
                                  <w:marBottom w:val="0"/>
                                  <w:divBdr>
                                    <w:top w:val="none" w:sz="0" w:space="0" w:color="auto"/>
                                    <w:left w:val="none" w:sz="0" w:space="0" w:color="auto"/>
                                    <w:bottom w:val="none" w:sz="0" w:space="0" w:color="auto"/>
                                    <w:right w:val="none" w:sz="0" w:space="0" w:color="auto"/>
                                  </w:divBdr>
                                </w:div>
                                <w:div w:id="1047799403">
                                  <w:marLeft w:val="0"/>
                                  <w:marRight w:val="0"/>
                                  <w:marTop w:val="0"/>
                                  <w:marBottom w:val="0"/>
                                  <w:divBdr>
                                    <w:top w:val="none" w:sz="0" w:space="0" w:color="auto"/>
                                    <w:left w:val="none" w:sz="0" w:space="0" w:color="auto"/>
                                    <w:bottom w:val="none" w:sz="0" w:space="0" w:color="auto"/>
                                    <w:right w:val="none" w:sz="0" w:space="0" w:color="auto"/>
                                  </w:divBdr>
                                </w:div>
                                <w:div w:id="1928272537">
                                  <w:marLeft w:val="0"/>
                                  <w:marRight w:val="0"/>
                                  <w:marTop w:val="0"/>
                                  <w:marBottom w:val="0"/>
                                  <w:divBdr>
                                    <w:top w:val="none" w:sz="0" w:space="0" w:color="auto"/>
                                    <w:left w:val="none" w:sz="0" w:space="0" w:color="auto"/>
                                    <w:bottom w:val="none" w:sz="0" w:space="0" w:color="auto"/>
                                    <w:right w:val="none" w:sz="0" w:space="0" w:color="auto"/>
                                  </w:divBdr>
                                </w:div>
                                <w:div w:id="10181599">
                                  <w:marLeft w:val="0"/>
                                  <w:marRight w:val="0"/>
                                  <w:marTop w:val="0"/>
                                  <w:marBottom w:val="0"/>
                                  <w:divBdr>
                                    <w:top w:val="none" w:sz="0" w:space="0" w:color="auto"/>
                                    <w:left w:val="none" w:sz="0" w:space="0" w:color="auto"/>
                                    <w:bottom w:val="none" w:sz="0" w:space="0" w:color="auto"/>
                                    <w:right w:val="none" w:sz="0" w:space="0" w:color="auto"/>
                                  </w:divBdr>
                                  <w:divsChild>
                                    <w:div w:id="16475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675568">
      <w:bodyDiv w:val="1"/>
      <w:marLeft w:val="0"/>
      <w:marRight w:val="0"/>
      <w:marTop w:val="0"/>
      <w:marBottom w:val="0"/>
      <w:divBdr>
        <w:top w:val="none" w:sz="0" w:space="0" w:color="auto"/>
        <w:left w:val="none" w:sz="0" w:space="0" w:color="auto"/>
        <w:bottom w:val="none" w:sz="0" w:space="0" w:color="auto"/>
        <w:right w:val="none" w:sz="0" w:space="0" w:color="auto"/>
      </w:divBdr>
      <w:divsChild>
        <w:div w:id="614288389">
          <w:marLeft w:val="0"/>
          <w:marRight w:val="0"/>
          <w:marTop w:val="0"/>
          <w:marBottom w:val="0"/>
          <w:divBdr>
            <w:top w:val="none" w:sz="0" w:space="0" w:color="auto"/>
            <w:left w:val="none" w:sz="0" w:space="0" w:color="auto"/>
            <w:bottom w:val="none" w:sz="0" w:space="0" w:color="auto"/>
            <w:right w:val="none" w:sz="0" w:space="0" w:color="auto"/>
          </w:divBdr>
        </w:div>
        <w:div w:id="682125293">
          <w:marLeft w:val="0"/>
          <w:marRight w:val="0"/>
          <w:marTop w:val="0"/>
          <w:marBottom w:val="0"/>
          <w:divBdr>
            <w:top w:val="none" w:sz="0" w:space="0" w:color="auto"/>
            <w:left w:val="none" w:sz="0" w:space="0" w:color="auto"/>
            <w:bottom w:val="none" w:sz="0" w:space="0" w:color="auto"/>
            <w:right w:val="none" w:sz="0" w:space="0" w:color="auto"/>
          </w:divBdr>
        </w:div>
        <w:div w:id="1838374808">
          <w:marLeft w:val="0"/>
          <w:marRight w:val="0"/>
          <w:marTop w:val="0"/>
          <w:marBottom w:val="0"/>
          <w:divBdr>
            <w:top w:val="none" w:sz="0" w:space="0" w:color="auto"/>
            <w:left w:val="none" w:sz="0" w:space="0" w:color="auto"/>
            <w:bottom w:val="none" w:sz="0" w:space="0" w:color="auto"/>
            <w:right w:val="none" w:sz="0" w:space="0" w:color="auto"/>
          </w:divBdr>
        </w:div>
        <w:div w:id="2104184778">
          <w:marLeft w:val="0"/>
          <w:marRight w:val="0"/>
          <w:marTop w:val="0"/>
          <w:marBottom w:val="0"/>
          <w:divBdr>
            <w:top w:val="none" w:sz="0" w:space="0" w:color="auto"/>
            <w:left w:val="none" w:sz="0" w:space="0" w:color="auto"/>
            <w:bottom w:val="none" w:sz="0" w:space="0" w:color="auto"/>
            <w:right w:val="none" w:sz="0" w:space="0" w:color="auto"/>
          </w:divBdr>
        </w:div>
      </w:divsChild>
    </w:div>
    <w:div w:id="649096183">
      <w:bodyDiv w:val="1"/>
      <w:marLeft w:val="0"/>
      <w:marRight w:val="0"/>
      <w:marTop w:val="0"/>
      <w:marBottom w:val="0"/>
      <w:divBdr>
        <w:top w:val="none" w:sz="0" w:space="0" w:color="auto"/>
        <w:left w:val="none" w:sz="0" w:space="0" w:color="auto"/>
        <w:bottom w:val="none" w:sz="0" w:space="0" w:color="auto"/>
        <w:right w:val="none" w:sz="0" w:space="0" w:color="auto"/>
      </w:divBdr>
    </w:div>
    <w:div w:id="652681422">
      <w:bodyDiv w:val="1"/>
      <w:marLeft w:val="0"/>
      <w:marRight w:val="0"/>
      <w:marTop w:val="0"/>
      <w:marBottom w:val="0"/>
      <w:divBdr>
        <w:top w:val="none" w:sz="0" w:space="0" w:color="auto"/>
        <w:left w:val="none" w:sz="0" w:space="0" w:color="auto"/>
        <w:bottom w:val="none" w:sz="0" w:space="0" w:color="auto"/>
        <w:right w:val="none" w:sz="0" w:space="0" w:color="auto"/>
      </w:divBdr>
      <w:divsChild>
        <w:div w:id="2014530086">
          <w:marLeft w:val="0"/>
          <w:marRight w:val="1"/>
          <w:marTop w:val="0"/>
          <w:marBottom w:val="0"/>
          <w:divBdr>
            <w:top w:val="none" w:sz="0" w:space="0" w:color="auto"/>
            <w:left w:val="none" w:sz="0" w:space="0" w:color="auto"/>
            <w:bottom w:val="none" w:sz="0" w:space="0" w:color="auto"/>
            <w:right w:val="none" w:sz="0" w:space="0" w:color="auto"/>
          </w:divBdr>
          <w:divsChild>
            <w:div w:id="1551376156">
              <w:marLeft w:val="0"/>
              <w:marRight w:val="0"/>
              <w:marTop w:val="0"/>
              <w:marBottom w:val="0"/>
              <w:divBdr>
                <w:top w:val="none" w:sz="0" w:space="0" w:color="auto"/>
                <w:left w:val="none" w:sz="0" w:space="0" w:color="auto"/>
                <w:bottom w:val="none" w:sz="0" w:space="0" w:color="auto"/>
                <w:right w:val="none" w:sz="0" w:space="0" w:color="auto"/>
              </w:divBdr>
              <w:divsChild>
                <w:div w:id="871765169">
                  <w:marLeft w:val="0"/>
                  <w:marRight w:val="1"/>
                  <w:marTop w:val="0"/>
                  <w:marBottom w:val="0"/>
                  <w:divBdr>
                    <w:top w:val="none" w:sz="0" w:space="0" w:color="auto"/>
                    <w:left w:val="none" w:sz="0" w:space="0" w:color="auto"/>
                    <w:bottom w:val="none" w:sz="0" w:space="0" w:color="auto"/>
                    <w:right w:val="none" w:sz="0" w:space="0" w:color="auto"/>
                  </w:divBdr>
                  <w:divsChild>
                    <w:div w:id="1598127081">
                      <w:marLeft w:val="0"/>
                      <w:marRight w:val="0"/>
                      <w:marTop w:val="0"/>
                      <w:marBottom w:val="0"/>
                      <w:divBdr>
                        <w:top w:val="none" w:sz="0" w:space="0" w:color="auto"/>
                        <w:left w:val="none" w:sz="0" w:space="0" w:color="auto"/>
                        <w:bottom w:val="none" w:sz="0" w:space="0" w:color="auto"/>
                        <w:right w:val="none" w:sz="0" w:space="0" w:color="auto"/>
                      </w:divBdr>
                      <w:divsChild>
                        <w:div w:id="1435592226">
                          <w:marLeft w:val="0"/>
                          <w:marRight w:val="0"/>
                          <w:marTop w:val="0"/>
                          <w:marBottom w:val="0"/>
                          <w:divBdr>
                            <w:top w:val="none" w:sz="0" w:space="0" w:color="auto"/>
                            <w:left w:val="none" w:sz="0" w:space="0" w:color="auto"/>
                            <w:bottom w:val="none" w:sz="0" w:space="0" w:color="auto"/>
                            <w:right w:val="none" w:sz="0" w:space="0" w:color="auto"/>
                          </w:divBdr>
                          <w:divsChild>
                            <w:div w:id="299309260">
                              <w:marLeft w:val="0"/>
                              <w:marRight w:val="0"/>
                              <w:marTop w:val="120"/>
                              <w:marBottom w:val="360"/>
                              <w:divBdr>
                                <w:top w:val="none" w:sz="0" w:space="0" w:color="auto"/>
                                <w:left w:val="none" w:sz="0" w:space="0" w:color="auto"/>
                                <w:bottom w:val="none" w:sz="0" w:space="0" w:color="auto"/>
                                <w:right w:val="none" w:sz="0" w:space="0" w:color="auto"/>
                              </w:divBdr>
                              <w:divsChild>
                                <w:div w:id="1060712926">
                                  <w:marLeft w:val="0"/>
                                  <w:marRight w:val="0"/>
                                  <w:marTop w:val="0"/>
                                  <w:marBottom w:val="0"/>
                                  <w:divBdr>
                                    <w:top w:val="none" w:sz="0" w:space="0" w:color="auto"/>
                                    <w:left w:val="none" w:sz="0" w:space="0" w:color="auto"/>
                                    <w:bottom w:val="none" w:sz="0" w:space="0" w:color="auto"/>
                                    <w:right w:val="none" w:sz="0" w:space="0" w:color="auto"/>
                                  </w:divBdr>
                                </w:div>
                                <w:div w:id="878858467">
                                  <w:marLeft w:val="0"/>
                                  <w:marRight w:val="0"/>
                                  <w:marTop w:val="0"/>
                                  <w:marBottom w:val="0"/>
                                  <w:divBdr>
                                    <w:top w:val="none" w:sz="0" w:space="0" w:color="auto"/>
                                    <w:left w:val="none" w:sz="0" w:space="0" w:color="auto"/>
                                    <w:bottom w:val="none" w:sz="0" w:space="0" w:color="auto"/>
                                    <w:right w:val="none" w:sz="0" w:space="0" w:color="auto"/>
                                  </w:divBdr>
                                </w:div>
                                <w:div w:id="581522600">
                                  <w:marLeft w:val="0"/>
                                  <w:marRight w:val="0"/>
                                  <w:marTop w:val="0"/>
                                  <w:marBottom w:val="0"/>
                                  <w:divBdr>
                                    <w:top w:val="none" w:sz="0" w:space="0" w:color="auto"/>
                                    <w:left w:val="none" w:sz="0" w:space="0" w:color="auto"/>
                                    <w:bottom w:val="none" w:sz="0" w:space="0" w:color="auto"/>
                                    <w:right w:val="none" w:sz="0" w:space="0" w:color="auto"/>
                                  </w:divBdr>
                                </w:div>
                                <w:div w:id="141654095">
                                  <w:marLeft w:val="0"/>
                                  <w:marRight w:val="0"/>
                                  <w:marTop w:val="0"/>
                                  <w:marBottom w:val="0"/>
                                  <w:divBdr>
                                    <w:top w:val="none" w:sz="0" w:space="0" w:color="auto"/>
                                    <w:left w:val="none" w:sz="0" w:space="0" w:color="auto"/>
                                    <w:bottom w:val="none" w:sz="0" w:space="0" w:color="auto"/>
                                    <w:right w:val="none" w:sz="0" w:space="0" w:color="auto"/>
                                  </w:divBdr>
                                  <w:divsChild>
                                    <w:div w:id="10763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224249">
      <w:bodyDiv w:val="1"/>
      <w:marLeft w:val="0"/>
      <w:marRight w:val="0"/>
      <w:marTop w:val="0"/>
      <w:marBottom w:val="0"/>
      <w:divBdr>
        <w:top w:val="none" w:sz="0" w:space="0" w:color="auto"/>
        <w:left w:val="none" w:sz="0" w:space="0" w:color="auto"/>
        <w:bottom w:val="none" w:sz="0" w:space="0" w:color="auto"/>
        <w:right w:val="none" w:sz="0" w:space="0" w:color="auto"/>
      </w:divBdr>
      <w:divsChild>
        <w:div w:id="349530554">
          <w:marLeft w:val="0"/>
          <w:marRight w:val="1"/>
          <w:marTop w:val="0"/>
          <w:marBottom w:val="0"/>
          <w:divBdr>
            <w:top w:val="none" w:sz="0" w:space="0" w:color="auto"/>
            <w:left w:val="none" w:sz="0" w:space="0" w:color="auto"/>
            <w:bottom w:val="none" w:sz="0" w:space="0" w:color="auto"/>
            <w:right w:val="none" w:sz="0" w:space="0" w:color="auto"/>
          </w:divBdr>
          <w:divsChild>
            <w:div w:id="1278413785">
              <w:marLeft w:val="0"/>
              <w:marRight w:val="0"/>
              <w:marTop w:val="0"/>
              <w:marBottom w:val="0"/>
              <w:divBdr>
                <w:top w:val="none" w:sz="0" w:space="0" w:color="auto"/>
                <w:left w:val="none" w:sz="0" w:space="0" w:color="auto"/>
                <w:bottom w:val="none" w:sz="0" w:space="0" w:color="auto"/>
                <w:right w:val="none" w:sz="0" w:space="0" w:color="auto"/>
              </w:divBdr>
              <w:divsChild>
                <w:div w:id="461774719">
                  <w:marLeft w:val="0"/>
                  <w:marRight w:val="1"/>
                  <w:marTop w:val="0"/>
                  <w:marBottom w:val="0"/>
                  <w:divBdr>
                    <w:top w:val="none" w:sz="0" w:space="0" w:color="auto"/>
                    <w:left w:val="none" w:sz="0" w:space="0" w:color="auto"/>
                    <w:bottom w:val="none" w:sz="0" w:space="0" w:color="auto"/>
                    <w:right w:val="none" w:sz="0" w:space="0" w:color="auto"/>
                  </w:divBdr>
                  <w:divsChild>
                    <w:div w:id="814489743">
                      <w:marLeft w:val="0"/>
                      <w:marRight w:val="0"/>
                      <w:marTop w:val="0"/>
                      <w:marBottom w:val="0"/>
                      <w:divBdr>
                        <w:top w:val="none" w:sz="0" w:space="0" w:color="auto"/>
                        <w:left w:val="none" w:sz="0" w:space="0" w:color="auto"/>
                        <w:bottom w:val="none" w:sz="0" w:space="0" w:color="auto"/>
                        <w:right w:val="none" w:sz="0" w:space="0" w:color="auto"/>
                      </w:divBdr>
                      <w:divsChild>
                        <w:div w:id="572351616">
                          <w:marLeft w:val="0"/>
                          <w:marRight w:val="0"/>
                          <w:marTop w:val="0"/>
                          <w:marBottom w:val="0"/>
                          <w:divBdr>
                            <w:top w:val="none" w:sz="0" w:space="0" w:color="auto"/>
                            <w:left w:val="none" w:sz="0" w:space="0" w:color="auto"/>
                            <w:bottom w:val="none" w:sz="0" w:space="0" w:color="auto"/>
                            <w:right w:val="none" w:sz="0" w:space="0" w:color="auto"/>
                          </w:divBdr>
                          <w:divsChild>
                            <w:div w:id="236016526">
                              <w:marLeft w:val="0"/>
                              <w:marRight w:val="0"/>
                              <w:marTop w:val="120"/>
                              <w:marBottom w:val="360"/>
                              <w:divBdr>
                                <w:top w:val="none" w:sz="0" w:space="0" w:color="auto"/>
                                <w:left w:val="none" w:sz="0" w:space="0" w:color="auto"/>
                                <w:bottom w:val="none" w:sz="0" w:space="0" w:color="auto"/>
                                <w:right w:val="none" w:sz="0" w:space="0" w:color="auto"/>
                              </w:divBdr>
                              <w:divsChild>
                                <w:div w:id="169485794">
                                  <w:marLeft w:val="0"/>
                                  <w:marRight w:val="0"/>
                                  <w:marTop w:val="0"/>
                                  <w:marBottom w:val="0"/>
                                  <w:divBdr>
                                    <w:top w:val="none" w:sz="0" w:space="0" w:color="auto"/>
                                    <w:left w:val="none" w:sz="0" w:space="0" w:color="auto"/>
                                    <w:bottom w:val="none" w:sz="0" w:space="0" w:color="auto"/>
                                    <w:right w:val="none" w:sz="0" w:space="0" w:color="auto"/>
                                  </w:divBdr>
                                </w:div>
                                <w:div w:id="1762990436">
                                  <w:marLeft w:val="0"/>
                                  <w:marRight w:val="0"/>
                                  <w:marTop w:val="0"/>
                                  <w:marBottom w:val="0"/>
                                  <w:divBdr>
                                    <w:top w:val="none" w:sz="0" w:space="0" w:color="auto"/>
                                    <w:left w:val="none" w:sz="0" w:space="0" w:color="auto"/>
                                    <w:bottom w:val="none" w:sz="0" w:space="0" w:color="auto"/>
                                    <w:right w:val="none" w:sz="0" w:space="0" w:color="auto"/>
                                  </w:divBdr>
                                </w:div>
                                <w:div w:id="396439863">
                                  <w:marLeft w:val="0"/>
                                  <w:marRight w:val="0"/>
                                  <w:marTop w:val="0"/>
                                  <w:marBottom w:val="0"/>
                                  <w:divBdr>
                                    <w:top w:val="none" w:sz="0" w:space="0" w:color="auto"/>
                                    <w:left w:val="none" w:sz="0" w:space="0" w:color="auto"/>
                                    <w:bottom w:val="none" w:sz="0" w:space="0" w:color="auto"/>
                                    <w:right w:val="none" w:sz="0" w:space="0" w:color="auto"/>
                                  </w:divBdr>
                                </w:div>
                                <w:div w:id="309483380">
                                  <w:marLeft w:val="0"/>
                                  <w:marRight w:val="0"/>
                                  <w:marTop w:val="0"/>
                                  <w:marBottom w:val="0"/>
                                  <w:divBdr>
                                    <w:top w:val="none" w:sz="0" w:space="0" w:color="auto"/>
                                    <w:left w:val="none" w:sz="0" w:space="0" w:color="auto"/>
                                    <w:bottom w:val="none" w:sz="0" w:space="0" w:color="auto"/>
                                    <w:right w:val="none" w:sz="0" w:space="0" w:color="auto"/>
                                  </w:divBdr>
                                  <w:divsChild>
                                    <w:div w:id="5735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994241">
      <w:bodyDiv w:val="1"/>
      <w:marLeft w:val="0"/>
      <w:marRight w:val="0"/>
      <w:marTop w:val="0"/>
      <w:marBottom w:val="0"/>
      <w:divBdr>
        <w:top w:val="none" w:sz="0" w:space="0" w:color="auto"/>
        <w:left w:val="none" w:sz="0" w:space="0" w:color="auto"/>
        <w:bottom w:val="none" w:sz="0" w:space="0" w:color="auto"/>
        <w:right w:val="none" w:sz="0" w:space="0" w:color="auto"/>
      </w:divBdr>
      <w:divsChild>
        <w:div w:id="814757896">
          <w:marLeft w:val="0"/>
          <w:marRight w:val="1"/>
          <w:marTop w:val="0"/>
          <w:marBottom w:val="0"/>
          <w:divBdr>
            <w:top w:val="none" w:sz="0" w:space="0" w:color="auto"/>
            <w:left w:val="none" w:sz="0" w:space="0" w:color="auto"/>
            <w:bottom w:val="none" w:sz="0" w:space="0" w:color="auto"/>
            <w:right w:val="none" w:sz="0" w:space="0" w:color="auto"/>
          </w:divBdr>
          <w:divsChild>
            <w:div w:id="231698701">
              <w:marLeft w:val="0"/>
              <w:marRight w:val="0"/>
              <w:marTop w:val="0"/>
              <w:marBottom w:val="0"/>
              <w:divBdr>
                <w:top w:val="none" w:sz="0" w:space="0" w:color="auto"/>
                <w:left w:val="none" w:sz="0" w:space="0" w:color="auto"/>
                <w:bottom w:val="none" w:sz="0" w:space="0" w:color="auto"/>
                <w:right w:val="none" w:sz="0" w:space="0" w:color="auto"/>
              </w:divBdr>
              <w:divsChild>
                <w:div w:id="1724795399">
                  <w:marLeft w:val="0"/>
                  <w:marRight w:val="1"/>
                  <w:marTop w:val="0"/>
                  <w:marBottom w:val="0"/>
                  <w:divBdr>
                    <w:top w:val="none" w:sz="0" w:space="0" w:color="auto"/>
                    <w:left w:val="none" w:sz="0" w:space="0" w:color="auto"/>
                    <w:bottom w:val="none" w:sz="0" w:space="0" w:color="auto"/>
                    <w:right w:val="none" w:sz="0" w:space="0" w:color="auto"/>
                  </w:divBdr>
                  <w:divsChild>
                    <w:div w:id="283851429">
                      <w:marLeft w:val="0"/>
                      <w:marRight w:val="0"/>
                      <w:marTop w:val="0"/>
                      <w:marBottom w:val="0"/>
                      <w:divBdr>
                        <w:top w:val="none" w:sz="0" w:space="0" w:color="auto"/>
                        <w:left w:val="none" w:sz="0" w:space="0" w:color="auto"/>
                        <w:bottom w:val="none" w:sz="0" w:space="0" w:color="auto"/>
                        <w:right w:val="none" w:sz="0" w:space="0" w:color="auto"/>
                      </w:divBdr>
                      <w:divsChild>
                        <w:div w:id="1526794314">
                          <w:marLeft w:val="0"/>
                          <w:marRight w:val="0"/>
                          <w:marTop w:val="0"/>
                          <w:marBottom w:val="0"/>
                          <w:divBdr>
                            <w:top w:val="none" w:sz="0" w:space="0" w:color="auto"/>
                            <w:left w:val="none" w:sz="0" w:space="0" w:color="auto"/>
                            <w:bottom w:val="none" w:sz="0" w:space="0" w:color="auto"/>
                            <w:right w:val="none" w:sz="0" w:space="0" w:color="auto"/>
                          </w:divBdr>
                          <w:divsChild>
                            <w:div w:id="158275845">
                              <w:marLeft w:val="0"/>
                              <w:marRight w:val="0"/>
                              <w:marTop w:val="120"/>
                              <w:marBottom w:val="360"/>
                              <w:divBdr>
                                <w:top w:val="none" w:sz="0" w:space="0" w:color="auto"/>
                                <w:left w:val="none" w:sz="0" w:space="0" w:color="auto"/>
                                <w:bottom w:val="none" w:sz="0" w:space="0" w:color="auto"/>
                                <w:right w:val="none" w:sz="0" w:space="0" w:color="auto"/>
                              </w:divBdr>
                              <w:divsChild>
                                <w:div w:id="967125931">
                                  <w:marLeft w:val="0"/>
                                  <w:marRight w:val="0"/>
                                  <w:marTop w:val="0"/>
                                  <w:marBottom w:val="0"/>
                                  <w:divBdr>
                                    <w:top w:val="none" w:sz="0" w:space="0" w:color="auto"/>
                                    <w:left w:val="none" w:sz="0" w:space="0" w:color="auto"/>
                                    <w:bottom w:val="none" w:sz="0" w:space="0" w:color="auto"/>
                                    <w:right w:val="none" w:sz="0" w:space="0" w:color="auto"/>
                                  </w:divBdr>
                                </w:div>
                                <w:div w:id="1220820402">
                                  <w:marLeft w:val="0"/>
                                  <w:marRight w:val="0"/>
                                  <w:marTop w:val="0"/>
                                  <w:marBottom w:val="0"/>
                                  <w:divBdr>
                                    <w:top w:val="none" w:sz="0" w:space="0" w:color="auto"/>
                                    <w:left w:val="none" w:sz="0" w:space="0" w:color="auto"/>
                                    <w:bottom w:val="none" w:sz="0" w:space="0" w:color="auto"/>
                                    <w:right w:val="none" w:sz="0" w:space="0" w:color="auto"/>
                                  </w:divBdr>
                                </w:div>
                                <w:div w:id="1674407688">
                                  <w:marLeft w:val="0"/>
                                  <w:marRight w:val="0"/>
                                  <w:marTop w:val="0"/>
                                  <w:marBottom w:val="0"/>
                                  <w:divBdr>
                                    <w:top w:val="none" w:sz="0" w:space="0" w:color="auto"/>
                                    <w:left w:val="none" w:sz="0" w:space="0" w:color="auto"/>
                                    <w:bottom w:val="none" w:sz="0" w:space="0" w:color="auto"/>
                                    <w:right w:val="none" w:sz="0" w:space="0" w:color="auto"/>
                                  </w:divBdr>
                                </w:div>
                                <w:div w:id="1655142242">
                                  <w:marLeft w:val="0"/>
                                  <w:marRight w:val="0"/>
                                  <w:marTop w:val="0"/>
                                  <w:marBottom w:val="0"/>
                                  <w:divBdr>
                                    <w:top w:val="none" w:sz="0" w:space="0" w:color="auto"/>
                                    <w:left w:val="none" w:sz="0" w:space="0" w:color="auto"/>
                                    <w:bottom w:val="none" w:sz="0" w:space="0" w:color="auto"/>
                                    <w:right w:val="none" w:sz="0" w:space="0" w:color="auto"/>
                                  </w:divBdr>
                                  <w:divsChild>
                                    <w:div w:id="624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304090">
      <w:bodyDiv w:val="1"/>
      <w:marLeft w:val="0"/>
      <w:marRight w:val="0"/>
      <w:marTop w:val="0"/>
      <w:marBottom w:val="0"/>
      <w:divBdr>
        <w:top w:val="none" w:sz="0" w:space="0" w:color="auto"/>
        <w:left w:val="none" w:sz="0" w:space="0" w:color="auto"/>
        <w:bottom w:val="none" w:sz="0" w:space="0" w:color="auto"/>
        <w:right w:val="none" w:sz="0" w:space="0" w:color="auto"/>
      </w:divBdr>
      <w:divsChild>
        <w:div w:id="901328056">
          <w:marLeft w:val="0"/>
          <w:marRight w:val="0"/>
          <w:marTop w:val="0"/>
          <w:marBottom w:val="0"/>
          <w:divBdr>
            <w:top w:val="none" w:sz="0" w:space="0" w:color="auto"/>
            <w:left w:val="none" w:sz="0" w:space="0" w:color="auto"/>
            <w:bottom w:val="none" w:sz="0" w:space="0" w:color="auto"/>
            <w:right w:val="none" w:sz="0" w:space="0" w:color="auto"/>
          </w:divBdr>
          <w:divsChild>
            <w:div w:id="1645962815">
              <w:marLeft w:val="0"/>
              <w:marRight w:val="0"/>
              <w:marTop w:val="0"/>
              <w:marBottom w:val="0"/>
              <w:divBdr>
                <w:top w:val="none" w:sz="0" w:space="0" w:color="auto"/>
                <w:left w:val="none" w:sz="0" w:space="0" w:color="auto"/>
                <w:bottom w:val="none" w:sz="0" w:space="0" w:color="auto"/>
                <w:right w:val="none" w:sz="0" w:space="0" w:color="auto"/>
              </w:divBdr>
              <w:divsChild>
                <w:div w:id="978145431">
                  <w:marLeft w:val="0"/>
                  <w:marRight w:val="0"/>
                  <w:marTop w:val="0"/>
                  <w:marBottom w:val="0"/>
                  <w:divBdr>
                    <w:top w:val="none" w:sz="0" w:space="0" w:color="auto"/>
                    <w:left w:val="none" w:sz="0" w:space="0" w:color="auto"/>
                    <w:bottom w:val="none" w:sz="0" w:space="0" w:color="auto"/>
                    <w:right w:val="none" w:sz="0" w:space="0" w:color="auto"/>
                  </w:divBdr>
                  <w:divsChild>
                    <w:div w:id="878014343">
                      <w:marLeft w:val="0"/>
                      <w:marRight w:val="0"/>
                      <w:marTop w:val="0"/>
                      <w:marBottom w:val="0"/>
                      <w:divBdr>
                        <w:top w:val="none" w:sz="0" w:space="0" w:color="auto"/>
                        <w:left w:val="none" w:sz="0" w:space="0" w:color="auto"/>
                        <w:bottom w:val="none" w:sz="0" w:space="0" w:color="auto"/>
                        <w:right w:val="none" w:sz="0" w:space="0" w:color="auto"/>
                      </w:divBdr>
                      <w:divsChild>
                        <w:div w:id="1130826801">
                          <w:marLeft w:val="0"/>
                          <w:marRight w:val="0"/>
                          <w:marTop w:val="0"/>
                          <w:marBottom w:val="0"/>
                          <w:divBdr>
                            <w:top w:val="none" w:sz="0" w:space="0" w:color="auto"/>
                            <w:left w:val="none" w:sz="0" w:space="0" w:color="auto"/>
                            <w:bottom w:val="none" w:sz="0" w:space="0" w:color="auto"/>
                            <w:right w:val="none" w:sz="0" w:space="0" w:color="auto"/>
                          </w:divBdr>
                          <w:divsChild>
                            <w:div w:id="54936456">
                              <w:marLeft w:val="0"/>
                              <w:marRight w:val="0"/>
                              <w:marTop w:val="0"/>
                              <w:marBottom w:val="0"/>
                              <w:divBdr>
                                <w:top w:val="none" w:sz="0" w:space="0" w:color="auto"/>
                                <w:left w:val="none" w:sz="0" w:space="0" w:color="auto"/>
                                <w:bottom w:val="none" w:sz="0" w:space="0" w:color="auto"/>
                                <w:right w:val="none" w:sz="0" w:space="0" w:color="auto"/>
                              </w:divBdr>
                              <w:divsChild>
                                <w:div w:id="17437214">
                                  <w:marLeft w:val="0"/>
                                  <w:marRight w:val="0"/>
                                  <w:marTop w:val="0"/>
                                  <w:marBottom w:val="0"/>
                                  <w:divBdr>
                                    <w:top w:val="none" w:sz="0" w:space="0" w:color="auto"/>
                                    <w:left w:val="none" w:sz="0" w:space="0" w:color="auto"/>
                                    <w:bottom w:val="none" w:sz="0" w:space="0" w:color="auto"/>
                                    <w:right w:val="none" w:sz="0" w:space="0" w:color="auto"/>
                                  </w:divBdr>
                                  <w:divsChild>
                                    <w:div w:id="563565480">
                                      <w:marLeft w:val="0"/>
                                      <w:marRight w:val="0"/>
                                      <w:marTop w:val="0"/>
                                      <w:marBottom w:val="0"/>
                                      <w:divBdr>
                                        <w:top w:val="none" w:sz="0" w:space="0" w:color="auto"/>
                                        <w:left w:val="none" w:sz="0" w:space="0" w:color="auto"/>
                                        <w:bottom w:val="none" w:sz="0" w:space="0" w:color="auto"/>
                                        <w:right w:val="none" w:sz="0" w:space="0" w:color="auto"/>
                                      </w:divBdr>
                                    </w:div>
                                    <w:div w:id="754281098">
                                      <w:marLeft w:val="0"/>
                                      <w:marRight w:val="0"/>
                                      <w:marTop w:val="0"/>
                                      <w:marBottom w:val="0"/>
                                      <w:divBdr>
                                        <w:top w:val="none" w:sz="0" w:space="0" w:color="auto"/>
                                        <w:left w:val="none" w:sz="0" w:space="0" w:color="auto"/>
                                        <w:bottom w:val="none" w:sz="0" w:space="0" w:color="auto"/>
                                        <w:right w:val="none" w:sz="0" w:space="0" w:color="auto"/>
                                      </w:divBdr>
                                    </w:div>
                                    <w:div w:id="13006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422468">
      <w:bodyDiv w:val="1"/>
      <w:marLeft w:val="0"/>
      <w:marRight w:val="0"/>
      <w:marTop w:val="0"/>
      <w:marBottom w:val="0"/>
      <w:divBdr>
        <w:top w:val="none" w:sz="0" w:space="0" w:color="auto"/>
        <w:left w:val="none" w:sz="0" w:space="0" w:color="auto"/>
        <w:bottom w:val="none" w:sz="0" w:space="0" w:color="auto"/>
        <w:right w:val="none" w:sz="0" w:space="0" w:color="auto"/>
      </w:divBdr>
      <w:divsChild>
        <w:div w:id="1929003417">
          <w:marLeft w:val="0"/>
          <w:marRight w:val="0"/>
          <w:marTop w:val="0"/>
          <w:marBottom w:val="0"/>
          <w:divBdr>
            <w:top w:val="none" w:sz="0" w:space="0" w:color="auto"/>
            <w:left w:val="none" w:sz="0" w:space="0" w:color="auto"/>
            <w:bottom w:val="none" w:sz="0" w:space="0" w:color="auto"/>
            <w:right w:val="none" w:sz="0" w:space="0" w:color="auto"/>
          </w:divBdr>
          <w:divsChild>
            <w:div w:id="1191996346">
              <w:marLeft w:val="0"/>
              <w:marRight w:val="0"/>
              <w:marTop w:val="0"/>
              <w:marBottom w:val="0"/>
              <w:divBdr>
                <w:top w:val="none" w:sz="0" w:space="0" w:color="auto"/>
                <w:left w:val="none" w:sz="0" w:space="0" w:color="auto"/>
                <w:bottom w:val="none" w:sz="0" w:space="0" w:color="auto"/>
                <w:right w:val="none" w:sz="0" w:space="0" w:color="auto"/>
              </w:divBdr>
              <w:divsChild>
                <w:div w:id="145828111">
                  <w:marLeft w:val="0"/>
                  <w:marRight w:val="0"/>
                  <w:marTop w:val="0"/>
                  <w:marBottom w:val="0"/>
                  <w:divBdr>
                    <w:top w:val="none" w:sz="0" w:space="0" w:color="auto"/>
                    <w:left w:val="none" w:sz="0" w:space="0" w:color="auto"/>
                    <w:bottom w:val="none" w:sz="0" w:space="0" w:color="auto"/>
                    <w:right w:val="none" w:sz="0" w:space="0" w:color="auto"/>
                  </w:divBdr>
                  <w:divsChild>
                    <w:div w:id="2052798114">
                      <w:marLeft w:val="0"/>
                      <w:marRight w:val="0"/>
                      <w:marTop w:val="0"/>
                      <w:marBottom w:val="0"/>
                      <w:divBdr>
                        <w:top w:val="none" w:sz="0" w:space="0" w:color="auto"/>
                        <w:left w:val="none" w:sz="0" w:space="0" w:color="auto"/>
                        <w:bottom w:val="none" w:sz="0" w:space="0" w:color="auto"/>
                        <w:right w:val="none" w:sz="0" w:space="0" w:color="auto"/>
                      </w:divBdr>
                      <w:divsChild>
                        <w:div w:id="1159735575">
                          <w:marLeft w:val="0"/>
                          <w:marRight w:val="0"/>
                          <w:marTop w:val="0"/>
                          <w:marBottom w:val="0"/>
                          <w:divBdr>
                            <w:top w:val="none" w:sz="0" w:space="0" w:color="auto"/>
                            <w:left w:val="none" w:sz="0" w:space="0" w:color="auto"/>
                            <w:bottom w:val="none" w:sz="0" w:space="0" w:color="auto"/>
                            <w:right w:val="none" w:sz="0" w:space="0" w:color="auto"/>
                          </w:divBdr>
                          <w:divsChild>
                            <w:div w:id="1643577819">
                              <w:marLeft w:val="0"/>
                              <w:marRight w:val="0"/>
                              <w:marTop w:val="0"/>
                              <w:marBottom w:val="0"/>
                              <w:divBdr>
                                <w:top w:val="none" w:sz="0" w:space="0" w:color="auto"/>
                                <w:left w:val="none" w:sz="0" w:space="0" w:color="auto"/>
                                <w:bottom w:val="none" w:sz="0" w:space="0" w:color="auto"/>
                                <w:right w:val="none" w:sz="0" w:space="0" w:color="auto"/>
                              </w:divBdr>
                              <w:divsChild>
                                <w:div w:id="203368303">
                                  <w:marLeft w:val="0"/>
                                  <w:marRight w:val="0"/>
                                  <w:marTop w:val="0"/>
                                  <w:marBottom w:val="0"/>
                                  <w:divBdr>
                                    <w:top w:val="none" w:sz="0" w:space="0" w:color="auto"/>
                                    <w:left w:val="none" w:sz="0" w:space="0" w:color="auto"/>
                                    <w:bottom w:val="none" w:sz="0" w:space="0" w:color="auto"/>
                                    <w:right w:val="none" w:sz="0" w:space="0" w:color="auto"/>
                                  </w:divBdr>
                                  <w:divsChild>
                                    <w:div w:id="842430192">
                                      <w:marLeft w:val="0"/>
                                      <w:marRight w:val="0"/>
                                      <w:marTop w:val="0"/>
                                      <w:marBottom w:val="0"/>
                                      <w:divBdr>
                                        <w:top w:val="none" w:sz="0" w:space="0" w:color="auto"/>
                                        <w:left w:val="none" w:sz="0" w:space="0" w:color="auto"/>
                                        <w:bottom w:val="none" w:sz="0" w:space="0" w:color="auto"/>
                                        <w:right w:val="none" w:sz="0" w:space="0" w:color="auto"/>
                                      </w:divBdr>
                                    </w:div>
                                    <w:div w:id="1228345247">
                                      <w:marLeft w:val="0"/>
                                      <w:marRight w:val="0"/>
                                      <w:marTop w:val="0"/>
                                      <w:marBottom w:val="0"/>
                                      <w:divBdr>
                                        <w:top w:val="none" w:sz="0" w:space="0" w:color="auto"/>
                                        <w:left w:val="none" w:sz="0" w:space="0" w:color="auto"/>
                                        <w:bottom w:val="none" w:sz="0" w:space="0" w:color="auto"/>
                                        <w:right w:val="none" w:sz="0" w:space="0" w:color="auto"/>
                                      </w:divBdr>
                                    </w:div>
                                    <w:div w:id="1300066730">
                                      <w:marLeft w:val="0"/>
                                      <w:marRight w:val="0"/>
                                      <w:marTop w:val="0"/>
                                      <w:marBottom w:val="0"/>
                                      <w:divBdr>
                                        <w:top w:val="none" w:sz="0" w:space="0" w:color="auto"/>
                                        <w:left w:val="none" w:sz="0" w:space="0" w:color="auto"/>
                                        <w:bottom w:val="none" w:sz="0" w:space="0" w:color="auto"/>
                                        <w:right w:val="none" w:sz="0" w:space="0" w:color="auto"/>
                                      </w:divBdr>
                                    </w:div>
                                    <w:div w:id="19857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044291">
      <w:bodyDiv w:val="1"/>
      <w:marLeft w:val="0"/>
      <w:marRight w:val="0"/>
      <w:marTop w:val="0"/>
      <w:marBottom w:val="0"/>
      <w:divBdr>
        <w:top w:val="none" w:sz="0" w:space="0" w:color="auto"/>
        <w:left w:val="none" w:sz="0" w:space="0" w:color="auto"/>
        <w:bottom w:val="none" w:sz="0" w:space="0" w:color="auto"/>
        <w:right w:val="none" w:sz="0" w:space="0" w:color="auto"/>
      </w:divBdr>
      <w:divsChild>
        <w:div w:id="1882008476">
          <w:marLeft w:val="0"/>
          <w:marRight w:val="1"/>
          <w:marTop w:val="0"/>
          <w:marBottom w:val="0"/>
          <w:divBdr>
            <w:top w:val="none" w:sz="0" w:space="0" w:color="auto"/>
            <w:left w:val="none" w:sz="0" w:space="0" w:color="auto"/>
            <w:bottom w:val="none" w:sz="0" w:space="0" w:color="auto"/>
            <w:right w:val="none" w:sz="0" w:space="0" w:color="auto"/>
          </w:divBdr>
          <w:divsChild>
            <w:div w:id="1385908862">
              <w:marLeft w:val="0"/>
              <w:marRight w:val="0"/>
              <w:marTop w:val="0"/>
              <w:marBottom w:val="0"/>
              <w:divBdr>
                <w:top w:val="none" w:sz="0" w:space="0" w:color="auto"/>
                <w:left w:val="none" w:sz="0" w:space="0" w:color="auto"/>
                <w:bottom w:val="none" w:sz="0" w:space="0" w:color="auto"/>
                <w:right w:val="none" w:sz="0" w:space="0" w:color="auto"/>
              </w:divBdr>
              <w:divsChild>
                <w:div w:id="1751347687">
                  <w:marLeft w:val="0"/>
                  <w:marRight w:val="1"/>
                  <w:marTop w:val="0"/>
                  <w:marBottom w:val="0"/>
                  <w:divBdr>
                    <w:top w:val="none" w:sz="0" w:space="0" w:color="auto"/>
                    <w:left w:val="none" w:sz="0" w:space="0" w:color="auto"/>
                    <w:bottom w:val="none" w:sz="0" w:space="0" w:color="auto"/>
                    <w:right w:val="none" w:sz="0" w:space="0" w:color="auto"/>
                  </w:divBdr>
                  <w:divsChild>
                    <w:div w:id="1604414971">
                      <w:marLeft w:val="0"/>
                      <w:marRight w:val="0"/>
                      <w:marTop w:val="0"/>
                      <w:marBottom w:val="0"/>
                      <w:divBdr>
                        <w:top w:val="none" w:sz="0" w:space="0" w:color="auto"/>
                        <w:left w:val="none" w:sz="0" w:space="0" w:color="auto"/>
                        <w:bottom w:val="none" w:sz="0" w:space="0" w:color="auto"/>
                        <w:right w:val="none" w:sz="0" w:space="0" w:color="auto"/>
                      </w:divBdr>
                      <w:divsChild>
                        <w:div w:id="959992103">
                          <w:marLeft w:val="0"/>
                          <w:marRight w:val="0"/>
                          <w:marTop w:val="0"/>
                          <w:marBottom w:val="0"/>
                          <w:divBdr>
                            <w:top w:val="none" w:sz="0" w:space="0" w:color="auto"/>
                            <w:left w:val="none" w:sz="0" w:space="0" w:color="auto"/>
                            <w:bottom w:val="none" w:sz="0" w:space="0" w:color="auto"/>
                            <w:right w:val="none" w:sz="0" w:space="0" w:color="auto"/>
                          </w:divBdr>
                          <w:divsChild>
                            <w:div w:id="2135245426">
                              <w:marLeft w:val="0"/>
                              <w:marRight w:val="0"/>
                              <w:marTop w:val="120"/>
                              <w:marBottom w:val="360"/>
                              <w:divBdr>
                                <w:top w:val="none" w:sz="0" w:space="0" w:color="auto"/>
                                <w:left w:val="none" w:sz="0" w:space="0" w:color="auto"/>
                                <w:bottom w:val="none" w:sz="0" w:space="0" w:color="auto"/>
                                <w:right w:val="none" w:sz="0" w:space="0" w:color="auto"/>
                              </w:divBdr>
                              <w:divsChild>
                                <w:div w:id="427241085">
                                  <w:marLeft w:val="0"/>
                                  <w:marRight w:val="0"/>
                                  <w:marTop w:val="0"/>
                                  <w:marBottom w:val="0"/>
                                  <w:divBdr>
                                    <w:top w:val="none" w:sz="0" w:space="0" w:color="auto"/>
                                    <w:left w:val="none" w:sz="0" w:space="0" w:color="auto"/>
                                    <w:bottom w:val="none" w:sz="0" w:space="0" w:color="auto"/>
                                    <w:right w:val="none" w:sz="0" w:space="0" w:color="auto"/>
                                  </w:divBdr>
                                </w:div>
                                <w:div w:id="558781801">
                                  <w:marLeft w:val="0"/>
                                  <w:marRight w:val="0"/>
                                  <w:marTop w:val="0"/>
                                  <w:marBottom w:val="0"/>
                                  <w:divBdr>
                                    <w:top w:val="none" w:sz="0" w:space="0" w:color="auto"/>
                                    <w:left w:val="none" w:sz="0" w:space="0" w:color="auto"/>
                                    <w:bottom w:val="none" w:sz="0" w:space="0" w:color="auto"/>
                                    <w:right w:val="none" w:sz="0" w:space="0" w:color="auto"/>
                                  </w:divBdr>
                                </w:div>
                                <w:div w:id="9591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154116">
      <w:bodyDiv w:val="1"/>
      <w:marLeft w:val="0"/>
      <w:marRight w:val="0"/>
      <w:marTop w:val="0"/>
      <w:marBottom w:val="0"/>
      <w:divBdr>
        <w:top w:val="none" w:sz="0" w:space="0" w:color="auto"/>
        <w:left w:val="none" w:sz="0" w:space="0" w:color="auto"/>
        <w:bottom w:val="none" w:sz="0" w:space="0" w:color="auto"/>
        <w:right w:val="none" w:sz="0" w:space="0" w:color="auto"/>
      </w:divBdr>
      <w:divsChild>
        <w:div w:id="8719699">
          <w:marLeft w:val="0"/>
          <w:marRight w:val="0"/>
          <w:marTop w:val="0"/>
          <w:marBottom w:val="0"/>
          <w:divBdr>
            <w:top w:val="none" w:sz="0" w:space="0" w:color="auto"/>
            <w:left w:val="none" w:sz="0" w:space="0" w:color="auto"/>
            <w:bottom w:val="none" w:sz="0" w:space="0" w:color="auto"/>
            <w:right w:val="none" w:sz="0" w:space="0" w:color="auto"/>
          </w:divBdr>
        </w:div>
        <w:div w:id="1293099127">
          <w:marLeft w:val="0"/>
          <w:marRight w:val="0"/>
          <w:marTop w:val="0"/>
          <w:marBottom w:val="0"/>
          <w:divBdr>
            <w:top w:val="none" w:sz="0" w:space="0" w:color="auto"/>
            <w:left w:val="none" w:sz="0" w:space="0" w:color="auto"/>
            <w:bottom w:val="none" w:sz="0" w:space="0" w:color="auto"/>
            <w:right w:val="none" w:sz="0" w:space="0" w:color="auto"/>
          </w:divBdr>
        </w:div>
        <w:div w:id="1575356041">
          <w:marLeft w:val="0"/>
          <w:marRight w:val="0"/>
          <w:marTop w:val="0"/>
          <w:marBottom w:val="0"/>
          <w:divBdr>
            <w:top w:val="none" w:sz="0" w:space="0" w:color="auto"/>
            <w:left w:val="none" w:sz="0" w:space="0" w:color="auto"/>
            <w:bottom w:val="none" w:sz="0" w:space="0" w:color="auto"/>
            <w:right w:val="none" w:sz="0" w:space="0" w:color="auto"/>
          </w:divBdr>
        </w:div>
        <w:div w:id="2034374761">
          <w:marLeft w:val="0"/>
          <w:marRight w:val="0"/>
          <w:marTop w:val="0"/>
          <w:marBottom w:val="0"/>
          <w:divBdr>
            <w:top w:val="none" w:sz="0" w:space="0" w:color="auto"/>
            <w:left w:val="none" w:sz="0" w:space="0" w:color="auto"/>
            <w:bottom w:val="none" w:sz="0" w:space="0" w:color="auto"/>
            <w:right w:val="none" w:sz="0" w:space="0" w:color="auto"/>
          </w:divBdr>
        </w:div>
      </w:divsChild>
    </w:div>
    <w:div w:id="661784821">
      <w:bodyDiv w:val="1"/>
      <w:marLeft w:val="0"/>
      <w:marRight w:val="0"/>
      <w:marTop w:val="0"/>
      <w:marBottom w:val="0"/>
      <w:divBdr>
        <w:top w:val="none" w:sz="0" w:space="0" w:color="auto"/>
        <w:left w:val="none" w:sz="0" w:space="0" w:color="auto"/>
        <w:bottom w:val="none" w:sz="0" w:space="0" w:color="auto"/>
        <w:right w:val="none" w:sz="0" w:space="0" w:color="auto"/>
      </w:divBdr>
      <w:divsChild>
        <w:div w:id="2129812404">
          <w:marLeft w:val="0"/>
          <w:marRight w:val="0"/>
          <w:marTop w:val="0"/>
          <w:marBottom w:val="0"/>
          <w:divBdr>
            <w:top w:val="none" w:sz="0" w:space="0" w:color="auto"/>
            <w:left w:val="none" w:sz="0" w:space="0" w:color="auto"/>
            <w:bottom w:val="none" w:sz="0" w:space="0" w:color="auto"/>
            <w:right w:val="none" w:sz="0" w:space="0" w:color="auto"/>
          </w:divBdr>
          <w:divsChild>
            <w:div w:id="1133909313">
              <w:marLeft w:val="0"/>
              <w:marRight w:val="0"/>
              <w:marTop w:val="0"/>
              <w:marBottom w:val="0"/>
              <w:divBdr>
                <w:top w:val="none" w:sz="0" w:space="0" w:color="auto"/>
                <w:left w:val="none" w:sz="0" w:space="0" w:color="auto"/>
                <w:bottom w:val="none" w:sz="0" w:space="0" w:color="auto"/>
                <w:right w:val="none" w:sz="0" w:space="0" w:color="auto"/>
              </w:divBdr>
              <w:divsChild>
                <w:div w:id="492254901">
                  <w:marLeft w:val="0"/>
                  <w:marRight w:val="-6084"/>
                  <w:marTop w:val="0"/>
                  <w:marBottom w:val="0"/>
                  <w:divBdr>
                    <w:top w:val="none" w:sz="0" w:space="0" w:color="auto"/>
                    <w:left w:val="none" w:sz="0" w:space="0" w:color="auto"/>
                    <w:bottom w:val="none" w:sz="0" w:space="0" w:color="auto"/>
                    <w:right w:val="none" w:sz="0" w:space="0" w:color="auto"/>
                  </w:divBdr>
                  <w:divsChild>
                    <w:div w:id="1250506416">
                      <w:marLeft w:val="0"/>
                      <w:marRight w:val="5604"/>
                      <w:marTop w:val="0"/>
                      <w:marBottom w:val="0"/>
                      <w:divBdr>
                        <w:top w:val="none" w:sz="0" w:space="0" w:color="auto"/>
                        <w:left w:val="none" w:sz="0" w:space="0" w:color="auto"/>
                        <w:bottom w:val="none" w:sz="0" w:space="0" w:color="auto"/>
                        <w:right w:val="none" w:sz="0" w:space="0" w:color="auto"/>
                      </w:divBdr>
                      <w:divsChild>
                        <w:div w:id="42952339">
                          <w:marLeft w:val="0"/>
                          <w:marRight w:val="0"/>
                          <w:marTop w:val="0"/>
                          <w:marBottom w:val="0"/>
                          <w:divBdr>
                            <w:top w:val="none" w:sz="0" w:space="0" w:color="auto"/>
                            <w:left w:val="none" w:sz="0" w:space="0" w:color="auto"/>
                            <w:bottom w:val="none" w:sz="0" w:space="0" w:color="auto"/>
                            <w:right w:val="none" w:sz="0" w:space="0" w:color="auto"/>
                          </w:divBdr>
                          <w:divsChild>
                            <w:div w:id="1309938829">
                              <w:marLeft w:val="0"/>
                              <w:marRight w:val="0"/>
                              <w:marTop w:val="120"/>
                              <w:marBottom w:val="360"/>
                              <w:divBdr>
                                <w:top w:val="none" w:sz="0" w:space="0" w:color="auto"/>
                                <w:left w:val="none" w:sz="0" w:space="0" w:color="auto"/>
                                <w:bottom w:val="none" w:sz="0" w:space="0" w:color="auto"/>
                                <w:right w:val="none" w:sz="0" w:space="0" w:color="auto"/>
                              </w:divBdr>
                              <w:divsChild>
                                <w:div w:id="261765233">
                                  <w:marLeft w:val="0"/>
                                  <w:marRight w:val="0"/>
                                  <w:marTop w:val="0"/>
                                  <w:marBottom w:val="0"/>
                                  <w:divBdr>
                                    <w:top w:val="none" w:sz="0" w:space="0" w:color="auto"/>
                                    <w:left w:val="none" w:sz="0" w:space="0" w:color="auto"/>
                                    <w:bottom w:val="none" w:sz="0" w:space="0" w:color="auto"/>
                                    <w:right w:val="none" w:sz="0" w:space="0" w:color="auto"/>
                                  </w:divBdr>
                                </w:div>
                                <w:div w:id="400175903">
                                  <w:marLeft w:val="0"/>
                                  <w:marRight w:val="0"/>
                                  <w:marTop w:val="0"/>
                                  <w:marBottom w:val="0"/>
                                  <w:divBdr>
                                    <w:top w:val="none" w:sz="0" w:space="0" w:color="auto"/>
                                    <w:left w:val="none" w:sz="0" w:space="0" w:color="auto"/>
                                    <w:bottom w:val="none" w:sz="0" w:space="0" w:color="auto"/>
                                    <w:right w:val="none" w:sz="0" w:space="0" w:color="auto"/>
                                  </w:divBdr>
                                </w:div>
                                <w:div w:id="1030910587">
                                  <w:marLeft w:val="0"/>
                                  <w:marRight w:val="0"/>
                                  <w:marTop w:val="0"/>
                                  <w:marBottom w:val="0"/>
                                  <w:divBdr>
                                    <w:top w:val="none" w:sz="0" w:space="0" w:color="auto"/>
                                    <w:left w:val="none" w:sz="0" w:space="0" w:color="auto"/>
                                    <w:bottom w:val="none" w:sz="0" w:space="0" w:color="auto"/>
                                    <w:right w:val="none" w:sz="0" w:space="0" w:color="auto"/>
                                  </w:divBdr>
                                </w:div>
                                <w:div w:id="14998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875397">
      <w:bodyDiv w:val="1"/>
      <w:marLeft w:val="0"/>
      <w:marRight w:val="0"/>
      <w:marTop w:val="0"/>
      <w:marBottom w:val="0"/>
      <w:divBdr>
        <w:top w:val="none" w:sz="0" w:space="0" w:color="auto"/>
        <w:left w:val="none" w:sz="0" w:space="0" w:color="auto"/>
        <w:bottom w:val="none" w:sz="0" w:space="0" w:color="auto"/>
        <w:right w:val="none" w:sz="0" w:space="0" w:color="auto"/>
      </w:divBdr>
      <w:divsChild>
        <w:div w:id="55473379">
          <w:marLeft w:val="0"/>
          <w:marRight w:val="0"/>
          <w:marTop w:val="0"/>
          <w:marBottom w:val="0"/>
          <w:divBdr>
            <w:top w:val="none" w:sz="0" w:space="0" w:color="auto"/>
            <w:left w:val="none" w:sz="0" w:space="0" w:color="auto"/>
            <w:bottom w:val="none" w:sz="0" w:space="0" w:color="auto"/>
            <w:right w:val="none" w:sz="0" w:space="0" w:color="auto"/>
          </w:divBdr>
        </w:div>
        <w:div w:id="1371610062">
          <w:marLeft w:val="0"/>
          <w:marRight w:val="0"/>
          <w:marTop w:val="0"/>
          <w:marBottom w:val="0"/>
          <w:divBdr>
            <w:top w:val="none" w:sz="0" w:space="0" w:color="auto"/>
            <w:left w:val="none" w:sz="0" w:space="0" w:color="auto"/>
            <w:bottom w:val="none" w:sz="0" w:space="0" w:color="auto"/>
            <w:right w:val="none" w:sz="0" w:space="0" w:color="auto"/>
          </w:divBdr>
        </w:div>
        <w:div w:id="1329862826">
          <w:marLeft w:val="0"/>
          <w:marRight w:val="0"/>
          <w:marTop w:val="0"/>
          <w:marBottom w:val="0"/>
          <w:divBdr>
            <w:top w:val="none" w:sz="0" w:space="0" w:color="auto"/>
            <w:left w:val="none" w:sz="0" w:space="0" w:color="auto"/>
            <w:bottom w:val="none" w:sz="0" w:space="0" w:color="auto"/>
            <w:right w:val="none" w:sz="0" w:space="0" w:color="auto"/>
          </w:divBdr>
        </w:div>
        <w:div w:id="820001984">
          <w:marLeft w:val="0"/>
          <w:marRight w:val="0"/>
          <w:marTop w:val="0"/>
          <w:marBottom w:val="0"/>
          <w:divBdr>
            <w:top w:val="none" w:sz="0" w:space="0" w:color="auto"/>
            <w:left w:val="none" w:sz="0" w:space="0" w:color="auto"/>
            <w:bottom w:val="none" w:sz="0" w:space="0" w:color="auto"/>
            <w:right w:val="none" w:sz="0" w:space="0" w:color="auto"/>
          </w:divBdr>
        </w:div>
      </w:divsChild>
    </w:div>
    <w:div w:id="672955263">
      <w:bodyDiv w:val="1"/>
      <w:marLeft w:val="0"/>
      <w:marRight w:val="0"/>
      <w:marTop w:val="0"/>
      <w:marBottom w:val="0"/>
      <w:divBdr>
        <w:top w:val="none" w:sz="0" w:space="0" w:color="auto"/>
        <w:left w:val="none" w:sz="0" w:space="0" w:color="auto"/>
        <w:bottom w:val="none" w:sz="0" w:space="0" w:color="auto"/>
        <w:right w:val="none" w:sz="0" w:space="0" w:color="auto"/>
      </w:divBdr>
      <w:divsChild>
        <w:div w:id="1684504182">
          <w:marLeft w:val="0"/>
          <w:marRight w:val="0"/>
          <w:marTop w:val="0"/>
          <w:marBottom w:val="0"/>
          <w:divBdr>
            <w:top w:val="none" w:sz="0" w:space="0" w:color="auto"/>
            <w:left w:val="none" w:sz="0" w:space="0" w:color="auto"/>
            <w:bottom w:val="none" w:sz="0" w:space="0" w:color="auto"/>
            <w:right w:val="none" w:sz="0" w:space="0" w:color="auto"/>
          </w:divBdr>
        </w:div>
      </w:divsChild>
    </w:div>
    <w:div w:id="674266517">
      <w:bodyDiv w:val="1"/>
      <w:marLeft w:val="0"/>
      <w:marRight w:val="0"/>
      <w:marTop w:val="0"/>
      <w:marBottom w:val="0"/>
      <w:divBdr>
        <w:top w:val="none" w:sz="0" w:space="0" w:color="auto"/>
        <w:left w:val="none" w:sz="0" w:space="0" w:color="auto"/>
        <w:bottom w:val="none" w:sz="0" w:space="0" w:color="auto"/>
        <w:right w:val="none" w:sz="0" w:space="0" w:color="auto"/>
      </w:divBdr>
      <w:divsChild>
        <w:div w:id="1020660874">
          <w:marLeft w:val="0"/>
          <w:marRight w:val="0"/>
          <w:marTop w:val="0"/>
          <w:marBottom w:val="0"/>
          <w:divBdr>
            <w:top w:val="none" w:sz="0" w:space="0" w:color="auto"/>
            <w:left w:val="none" w:sz="0" w:space="0" w:color="auto"/>
            <w:bottom w:val="none" w:sz="0" w:space="0" w:color="auto"/>
            <w:right w:val="none" w:sz="0" w:space="0" w:color="auto"/>
          </w:divBdr>
          <w:divsChild>
            <w:div w:id="336613276">
              <w:marLeft w:val="0"/>
              <w:marRight w:val="0"/>
              <w:marTop w:val="0"/>
              <w:marBottom w:val="0"/>
              <w:divBdr>
                <w:top w:val="none" w:sz="0" w:space="0" w:color="auto"/>
                <w:left w:val="none" w:sz="0" w:space="0" w:color="auto"/>
                <w:bottom w:val="none" w:sz="0" w:space="0" w:color="auto"/>
                <w:right w:val="none" w:sz="0" w:space="0" w:color="auto"/>
              </w:divBdr>
              <w:divsChild>
                <w:div w:id="412245749">
                  <w:marLeft w:val="0"/>
                  <w:marRight w:val="-6084"/>
                  <w:marTop w:val="0"/>
                  <w:marBottom w:val="0"/>
                  <w:divBdr>
                    <w:top w:val="none" w:sz="0" w:space="0" w:color="auto"/>
                    <w:left w:val="none" w:sz="0" w:space="0" w:color="auto"/>
                    <w:bottom w:val="none" w:sz="0" w:space="0" w:color="auto"/>
                    <w:right w:val="none" w:sz="0" w:space="0" w:color="auto"/>
                  </w:divBdr>
                  <w:divsChild>
                    <w:div w:id="1962766218">
                      <w:marLeft w:val="0"/>
                      <w:marRight w:val="5844"/>
                      <w:marTop w:val="0"/>
                      <w:marBottom w:val="0"/>
                      <w:divBdr>
                        <w:top w:val="none" w:sz="0" w:space="0" w:color="auto"/>
                        <w:left w:val="none" w:sz="0" w:space="0" w:color="auto"/>
                        <w:bottom w:val="none" w:sz="0" w:space="0" w:color="auto"/>
                        <w:right w:val="none" w:sz="0" w:space="0" w:color="auto"/>
                      </w:divBdr>
                      <w:divsChild>
                        <w:div w:id="1999259145">
                          <w:marLeft w:val="0"/>
                          <w:marRight w:val="0"/>
                          <w:marTop w:val="0"/>
                          <w:marBottom w:val="0"/>
                          <w:divBdr>
                            <w:top w:val="none" w:sz="0" w:space="0" w:color="auto"/>
                            <w:left w:val="none" w:sz="0" w:space="0" w:color="auto"/>
                            <w:bottom w:val="none" w:sz="0" w:space="0" w:color="auto"/>
                            <w:right w:val="none" w:sz="0" w:space="0" w:color="auto"/>
                          </w:divBdr>
                          <w:divsChild>
                            <w:div w:id="1391346983">
                              <w:marLeft w:val="0"/>
                              <w:marRight w:val="0"/>
                              <w:marTop w:val="120"/>
                              <w:marBottom w:val="360"/>
                              <w:divBdr>
                                <w:top w:val="none" w:sz="0" w:space="0" w:color="auto"/>
                                <w:left w:val="none" w:sz="0" w:space="0" w:color="auto"/>
                                <w:bottom w:val="none" w:sz="0" w:space="0" w:color="auto"/>
                                <w:right w:val="none" w:sz="0" w:space="0" w:color="auto"/>
                              </w:divBdr>
                              <w:divsChild>
                                <w:div w:id="674654205">
                                  <w:marLeft w:val="0"/>
                                  <w:marRight w:val="0"/>
                                  <w:marTop w:val="0"/>
                                  <w:marBottom w:val="0"/>
                                  <w:divBdr>
                                    <w:top w:val="none" w:sz="0" w:space="0" w:color="auto"/>
                                    <w:left w:val="none" w:sz="0" w:space="0" w:color="auto"/>
                                    <w:bottom w:val="none" w:sz="0" w:space="0" w:color="auto"/>
                                    <w:right w:val="none" w:sz="0" w:space="0" w:color="auto"/>
                                  </w:divBdr>
                                </w:div>
                                <w:div w:id="1288513823">
                                  <w:marLeft w:val="0"/>
                                  <w:marRight w:val="0"/>
                                  <w:marTop w:val="0"/>
                                  <w:marBottom w:val="0"/>
                                  <w:divBdr>
                                    <w:top w:val="none" w:sz="0" w:space="0" w:color="auto"/>
                                    <w:left w:val="none" w:sz="0" w:space="0" w:color="auto"/>
                                    <w:bottom w:val="none" w:sz="0" w:space="0" w:color="auto"/>
                                    <w:right w:val="none" w:sz="0" w:space="0" w:color="auto"/>
                                  </w:divBdr>
                                </w:div>
                                <w:div w:id="1884950174">
                                  <w:marLeft w:val="0"/>
                                  <w:marRight w:val="0"/>
                                  <w:marTop w:val="0"/>
                                  <w:marBottom w:val="0"/>
                                  <w:divBdr>
                                    <w:top w:val="none" w:sz="0" w:space="0" w:color="auto"/>
                                    <w:left w:val="none" w:sz="0" w:space="0" w:color="auto"/>
                                    <w:bottom w:val="none" w:sz="0" w:space="0" w:color="auto"/>
                                    <w:right w:val="none" w:sz="0" w:space="0" w:color="auto"/>
                                  </w:divBdr>
                                </w:div>
                                <w:div w:id="20520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771588">
      <w:bodyDiv w:val="1"/>
      <w:marLeft w:val="0"/>
      <w:marRight w:val="0"/>
      <w:marTop w:val="0"/>
      <w:marBottom w:val="0"/>
      <w:divBdr>
        <w:top w:val="none" w:sz="0" w:space="0" w:color="auto"/>
        <w:left w:val="none" w:sz="0" w:space="0" w:color="auto"/>
        <w:bottom w:val="none" w:sz="0" w:space="0" w:color="auto"/>
        <w:right w:val="none" w:sz="0" w:space="0" w:color="auto"/>
      </w:divBdr>
      <w:divsChild>
        <w:div w:id="629868439">
          <w:marLeft w:val="0"/>
          <w:marRight w:val="0"/>
          <w:marTop w:val="0"/>
          <w:marBottom w:val="0"/>
          <w:divBdr>
            <w:top w:val="none" w:sz="0" w:space="0" w:color="auto"/>
            <w:left w:val="none" w:sz="0" w:space="0" w:color="auto"/>
            <w:bottom w:val="none" w:sz="0" w:space="0" w:color="auto"/>
            <w:right w:val="none" w:sz="0" w:space="0" w:color="auto"/>
          </w:divBdr>
        </w:div>
        <w:div w:id="1221598411">
          <w:marLeft w:val="0"/>
          <w:marRight w:val="0"/>
          <w:marTop w:val="0"/>
          <w:marBottom w:val="0"/>
          <w:divBdr>
            <w:top w:val="none" w:sz="0" w:space="0" w:color="auto"/>
            <w:left w:val="none" w:sz="0" w:space="0" w:color="auto"/>
            <w:bottom w:val="none" w:sz="0" w:space="0" w:color="auto"/>
            <w:right w:val="none" w:sz="0" w:space="0" w:color="auto"/>
          </w:divBdr>
        </w:div>
        <w:div w:id="771437142">
          <w:marLeft w:val="0"/>
          <w:marRight w:val="0"/>
          <w:marTop w:val="0"/>
          <w:marBottom w:val="0"/>
          <w:divBdr>
            <w:top w:val="none" w:sz="0" w:space="0" w:color="auto"/>
            <w:left w:val="none" w:sz="0" w:space="0" w:color="auto"/>
            <w:bottom w:val="none" w:sz="0" w:space="0" w:color="auto"/>
            <w:right w:val="none" w:sz="0" w:space="0" w:color="auto"/>
          </w:divBdr>
        </w:div>
        <w:div w:id="474688116">
          <w:marLeft w:val="0"/>
          <w:marRight w:val="0"/>
          <w:marTop w:val="0"/>
          <w:marBottom w:val="0"/>
          <w:divBdr>
            <w:top w:val="none" w:sz="0" w:space="0" w:color="auto"/>
            <w:left w:val="none" w:sz="0" w:space="0" w:color="auto"/>
            <w:bottom w:val="none" w:sz="0" w:space="0" w:color="auto"/>
            <w:right w:val="none" w:sz="0" w:space="0" w:color="auto"/>
          </w:divBdr>
          <w:divsChild>
            <w:div w:id="4512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4862">
      <w:bodyDiv w:val="1"/>
      <w:marLeft w:val="0"/>
      <w:marRight w:val="0"/>
      <w:marTop w:val="0"/>
      <w:marBottom w:val="0"/>
      <w:divBdr>
        <w:top w:val="none" w:sz="0" w:space="0" w:color="auto"/>
        <w:left w:val="none" w:sz="0" w:space="0" w:color="auto"/>
        <w:bottom w:val="none" w:sz="0" w:space="0" w:color="auto"/>
        <w:right w:val="none" w:sz="0" w:space="0" w:color="auto"/>
      </w:divBdr>
      <w:divsChild>
        <w:div w:id="118187316">
          <w:marLeft w:val="0"/>
          <w:marRight w:val="1"/>
          <w:marTop w:val="0"/>
          <w:marBottom w:val="0"/>
          <w:divBdr>
            <w:top w:val="none" w:sz="0" w:space="0" w:color="auto"/>
            <w:left w:val="none" w:sz="0" w:space="0" w:color="auto"/>
            <w:bottom w:val="none" w:sz="0" w:space="0" w:color="auto"/>
            <w:right w:val="none" w:sz="0" w:space="0" w:color="auto"/>
          </w:divBdr>
          <w:divsChild>
            <w:div w:id="1700546665">
              <w:marLeft w:val="0"/>
              <w:marRight w:val="0"/>
              <w:marTop w:val="0"/>
              <w:marBottom w:val="0"/>
              <w:divBdr>
                <w:top w:val="none" w:sz="0" w:space="0" w:color="auto"/>
                <w:left w:val="none" w:sz="0" w:space="0" w:color="auto"/>
                <w:bottom w:val="none" w:sz="0" w:space="0" w:color="auto"/>
                <w:right w:val="none" w:sz="0" w:space="0" w:color="auto"/>
              </w:divBdr>
              <w:divsChild>
                <w:div w:id="2022201213">
                  <w:marLeft w:val="0"/>
                  <w:marRight w:val="1"/>
                  <w:marTop w:val="0"/>
                  <w:marBottom w:val="0"/>
                  <w:divBdr>
                    <w:top w:val="none" w:sz="0" w:space="0" w:color="auto"/>
                    <w:left w:val="none" w:sz="0" w:space="0" w:color="auto"/>
                    <w:bottom w:val="none" w:sz="0" w:space="0" w:color="auto"/>
                    <w:right w:val="none" w:sz="0" w:space="0" w:color="auto"/>
                  </w:divBdr>
                  <w:divsChild>
                    <w:div w:id="643698879">
                      <w:marLeft w:val="0"/>
                      <w:marRight w:val="0"/>
                      <w:marTop w:val="0"/>
                      <w:marBottom w:val="0"/>
                      <w:divBdr>
                        <w:top w:val="none" w:sz="0" w:space="0" w:color="auto"/>
                        <w:left w:val="none" w:sz="0" w:space="0" w:color="auto"/>
                        <w:bottom w:val="none" w:sz="0" w:space="0" w:color="auto"/>
                        <w:right w:val="none" w:sz="0" w:space="0" w:color="auto"/>
                      </w:divBdr>
                      <w:divsChild>
                        <w:div w:id="166142506">
                          <w:marLeft w:val="0"/>
                          <w:marRight w:val="0"/>
                          <w:marTop w:val="0"/>
                          <w:marBottom w:val="0"/>
                          <w:divBdr>
                            <w:top w:val="none" w:sz="0" w:space="0" w:color="auto"/>
                            <w:left w:val="none" w:sz="0" w:space="0" w:color="auto"/>
                            <w:bottom w:val="none" w:sz="0" w:space="0" w:color="auto"/>
                            <w:right w:val="none" w:sz="0" w:space="0" w:color="auto"/>
                          </w:divBdr>
                          <w:divsChild>
                            <w:div w:id="1649364734">
                              <w:marLeft w:val="0"/>
                              <w:marRight w:val="0"/>
                              <w:marTop w:val="120"/>
                              <w:marBottom w:val="360"/>
                              <w:divBdr>
                                <w:top w:val="none" w:sz="0" w:space="0" w:color="auto"/>
                                <w:left w:val="none" w:sz="0" w:space="0" w:color="auto"/>
                                <w:bottom w:val="none" w:sz="0" w:space="0" w:color="auto"/>
                                <w:right w:val="none" w:sz="0" w:space="0" w:color="auto"/>
                              </w:divBdr>
                              <w:divsChild>
                                <w:div w:id="138575642">
                                  <w:marLeft w:val="0"/>
                                  <w:marRight w:val="0"/>
                                  <w:marTop w:val="0"/>
                                  <w:marBottom w:val="0"/>
                                  <w:divBdr>
                                    <w:top w:val="none" w:sz="0" w:space="0" w:color="auto"/>
                                    <w:left w:val="none" w:sz="0" w:space="0" w:color="auto"/>
                                    <w:bottom w:val="none" w:sz="0" w:space="0" w:color="auto"/>
                                    <w:right w:val="none" w:sz="0" w:space="0" w:color="auto"/>
                                  </w:divBdr>
                                </w:div>
                                <w:div w:id="310184530">
                                  <w:marLeft w:val="0"/>
                                  <w:marRight w:val="0"/>
                                  <w:marTop w:val="0"/>
                                  <w:marBottom w:val="0"/>
                                  <w:divBdr>
                                    <w:top w:val="none" w:sz="0" w:space="0" w:color="auto"/>
                                    <w:left w:val="none" w:sz="0" w:space="0" w:color="auto"/>
                                    <w:bottom w:val="none" w:sz="0" w:space="0" w:color="auto"/>
                                    <w:right w:val="none" w:sz="0" w:space="0" w:color="auto"/>
                                  </w:divBdr>
                                </w:div>
                                <w:div w:id="658732827">
                                  <w:marLeft w:val="0"/>
                                  <w:marRight w:val="0"/>
                                  <w:marTop w:val="0"/>
                                  <w:marBottom w:val="0"/>
                                  <w:divBdr>
                                    <w:top w:val="none" w:sz="0" w:space="0" w:color="auto"/>
                                    <w:left w:val="none" w:sz="0" w:space="0" w:color="auto"/>
                                    <w:bottom w:val="none" w:sz="0" w:space="0" w:color="auto"/>
                                    <w:right w:val="none" w:sz="0" w:space="0" w:color="auto"/>
                                  </w:divBdr>
                                </w:div>
                                <w:div w:id="20891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974605">
      <w:bodyDiv w:val="1"/>
      <w:marLeft w:val="0"/>
      <w:marRight w:val="0"/>
      <w:marTop w:val="0"/>
      <w:marBottom w:val="0"/>
      <w:divBdr>
        <w:top w:val="none" w:sz="0" w:space="0" w:color="auto"/>
        <w:left w:val="none" w:sz="0" w:space="0" w:color="auto"/>
        <w:bottom w:val="none" w:sz="0" w:space="0" w:color="auto"/>
        <w:right w:val="none" w:sz="0" w:space="0" w:color="auto"/>
      </w:divBdr>
      <w:divsChild>
        <w:div w:id="569772965">
          <w:marLeft w:val="0"/>
          <w:marRight w:val="0"/>
          <w:marTop w:val="0"/>
          <w:marBottom w:val="0"/>
          <w:divBdr>
            <w:top w:val="none" w:sz="0" w:space="0" w:color="auto"/>
            <w:left w:val="none" w:sz="0" w:space="0" w:color="auto"/>
            <w:bottom w:val="none" w:sz="0" w:space="0" w:color="auto"/>
            <w:right w:val="none" w:sz="0" w:space="0" w:color="auto"/>
          </w:divBdr>
        </w:div>
        <w:div w:id="833181693">
          <w:marLeft w:val="0"/>
          <w:marRight w:val="0"/>
          <w:marTop w:val="0"/>
          <w:marBottom w:val="0"/>
          <w:divBdr>
            <w:top w:val="none" w:sz="0" w:space="0" w:color="auto"/>
            <w:left w:val="none" w:sz="0" w:space="0" w:color="auto"/>
            <w:bottom w:val="none" w:sz="0" w:space="0" w:color="auto"/>
            <w:right w:val="none" w:sz="0" w:space="0" w:color="auto"/>
          </w:divBdr>
        </w:div>
      </w:divsChild>
    </w:div>
    <w:div w:id="684788146">
      <w:bodyDiv w:val="1"/>
      <w:marLeft w:val="0"/>
      <w:marRight w:val="0"/>
      <w:marTop w:val="0"/>
      <w:marBottom w:val="0"/>
      <w:divBdr>
        <w:top w:val="none" w:sz="0" w:space="0" w:color="auto"/>
        <w:left w:val="none" w:sz="0" w:space="0" w:color="auto"/>
        <w:bottom w:val="none" w:sz="0" w:space="0" w:color="auto"/>
        <w:right w:val="none" w:sz="0" w:space="0" w:color="auto"/>
      </w:divBdr>
      <w:divsChild>
        <w:div w:id="217522841">
          <w:marLeft w:val="0"/>
          <w:marRight w:val="0"/>
          <w:marTop w:val="0"/>
          <w:marBottom w:val="0"/>
          <w:divBdr>
            <w:top w:val="none" w:sz="0" w:space="0" w:color="auto"/>
            <w:left w:val="none" w:sz="0" w:space="0" w:color="auto"/>
            <w:bottom w:val="none" w:sz="0" w:space="0" w:color="auto"/>
            <w:right w:val="none" w:sz="0" w:space="0" w:color="auto"/>
          </w:divBdr>
        </w:div>
        <w:div w:id="337929861">
          <w:marLeft w:val="0"/>
          <w:marRight w:val="0"/>
          <w:marTop w:val="0"/>
          <w:marBottom w:val="0"/>
          <w:divBdr>
            <w:top w:val="none" w:sz="0" w:space="0" w:color="auto"/>
            <w:left w:val="none" w:sz="0" w:space="0" w:color="auto"/>
            <w:bottom w:val="none" w:sz="0" w:space="0" w:color="auto"/>
            <w:right w:val="none" w:sz="0" w:space="0" w:color="auto"/>
          </w:divBdr>
        </w:div>
        <w:div w:id="1203398403">
          <w:marLeft w:val="0"/>
          <w:marRight w:val="0"/>
          <w:marTop w:val="0"/>
          <w:marBottom w:val="0"/>
          <w:divBdr>
            <w:top w:val="none" w:sz="0" w:space="0" w:color="auto"/>
            <w:left w:val="none" w:sz="0" w:space="0" w:color="auto"/>
            <w:bottom w:val="none" w:sz="0" w:space="0" w:color="auto"/>
            <w:right w:val="none" w:sz="0" w:space="0" w:color="auto"/>
          </w:divBdr>
        </w:div>
        <w:div w:id="1426459069">
          <w:marLeft w:val="0"/>
          <w:marRight w:val="0"/>
          <w:marTop w:val="0"/>
          <w:marBottom w:val="0"/>
          <w:divBdr>
            <w:top w:val="none" w:sz="0" w:space="0" w:color="auto"/>
            <w:left w:val="none" w:sz="0" w:space="0" w:color="auto"/>
            <w:bottom w:val="none" w:sz="0" w:space="0" w:color="auto"/>
            <w:right w:val="none" w:sz="0" w:space="0" w:color="auto"/>
          </w:divBdr>
        </w:div>
      </w:divsChild>
    </w:div>
    <w:div w:id="688601004">
      <w:bodyDiv w:val="1"/>
      <w:marLeft w:val="0"/>
      <w:marRight w:val="0"/>
      <w:marTop w:val="0"/>
      <w:marBottom w:val="0"/>
      <w:divBdr>
        <w:top w:val="none" w:sz="0" w:space="0" w:color="auto"/>
        <w:left w:val="none" w:sz="0" w:space="0" w:color="auto"/>
        <w:bottom w:val="none" w:sz="0" w:space="0" w:color="auto"/>
        <w:right w:val="none" w:sz="0" w:space="0" w:color="auto"/>
      </w:divBdr>
      <w:divsChild>
        <w:div w:id="814028152">
          <w:marLeft w:val="0"/>
          <w:marRight w:val="0"/>
          <w:marTop w:val="0"/>
          <w:marBottom w:val="0"/>
          <w:divBdr>
            <w:top w:val="none" w:sz="0" w:space="0" w:color="auto"/>
            <w:left w:val="none" w:sz="0" w:space="0" w:color="auto"/>
            <w:bottom w:val="none" w:sz="0" w:space="0" w:color="auto"/>
            <w:right w:val="none" w:sz="0" w:space="0" w:color="auto"/>
          </w:divBdr>
        </w:div>
        <w:div w:id="2040230758">
          <w:marLeft w:val="0"/>
          <w:marRight w:val="0"/>
          <w:marTop w:val="0"/>
          <w:marBottom w:val="0"/>
          <w:divBdr>
            <w:top w:val="none" w:sz="0" w:space="0" w:color="auto"/>
            <w:left w:val="none" w:sz="0" w:space="0" w:color="auto"/>
            <w:bottom w:val="none" w:sz="0" w:space="0" w:color="auto"/>
            <w:right w:val="none" w:sz="0" w:space="0" w:color="auto"/>
          </w:divBdr>
        </w:div>
      </w:divsChild>
    </w:div>
    <w:div w:id="690454484">
      <w:bodyDiv w:val="1"/>
      <w:marLeft w:val="0"/>
      <w:marRight w:val="0"/>
      <w:marTop w:val="0"/>
      <w:marBottom w:val="0"/>
      <w:divBdr>
        <w:top w:val="none" w:sz="0" w:space="0" w:color="auto"/>
        <w:left w:val="none" w:sz="0" w:space="0" w:color="auto"/>
        <w:bottom w:val="none" w:sz="0" w:space="0" w:color="auto"/>
        <w:right w:val="none" w:sz="0" w:space="0" w:color="auto"/>
      </w:divBdr>
      <w:divsChild>
        <w:div w:id="816843424">
          <w:marLeft w:val="0"/>
          <w:marRight w:val="0"/>
          <w:marTop w:val="0"/>
          <w:marBottom w:val="0"/>
          <w:divBdr>
            <w:top w:val="none" w:sz="0" w:space="0" w:color="auto"/>
            <w:left w:val="none" w:sz="0" w:space="0" w:color="auto"/>
            <w:bottom w:val="none" w:sz="0" w:space="0" w:color="auto"/>
            <w:right w:val="none" w:sz="0" w:space="0" w:color="auto"/>
          </w:divBdr>
        </w:div>
      </w:divsChild>
    </w:div>
    <w:div w:id="697046953">
      <w:bodyDiv w:val="1"/>
      <w:marLeft w:val="0"/>
      <w:marRight w:val="0"/>
      <w:marTop w:val="0"/>
      <w:marBottom w:val="0"/>
      <w:divBdr>
        <w:top w:val="none" w:sz="0" w:space="0" w:color="auto"/>
        <w:left w:val="none" w:sz="0" w:space="0" w:color="auto"/>
        <w:bottom w:val="none" w:sz="0" w:space="0" w:color="auto"/>
        <w:right w:val="none" w:sz="0" w:space="0" w:color="auto"/>
      </w:divBdr>
      <w:divsChild>
        <w:div w:id="814906801">
          <w:marLeft w:val="0"/>
          <w:marRight w:val="0"/>
          <w:marTop w:val="0"/>
          <w:marBottom w:val="0"/>
          <w:divBdr>
            <w:top w:val="none" w:sz="0" w:space="0" w:color="auto"/>
            <w:left w:val="none" w:sz="0" w:space="0" w:color="auto"/>
            <w:bottom w:val="none" w:sz="0" w:space="0" w:color="auto"/>
            <w:right w:val="none" w:sz="0" w:space="0" w:color="auto"/>
          </w:divBdr>
          <w:divsChild>
            <w:div w:id="1372723663">
              <w:marLeft w:val="0"/>
              <w:marRight w:val="0"/>
              <w:marTop w:val="0"/>
              <w:marBottom w:val="0"/>
              <w:divBdr>
                <w:top w:val="none" w:sz="0" w:space="0" w:color="auto"/>
                <w:left w:val="none" w:sz="0" w:space="0" w:color="auto"/>
                <w:bottom w:val="none" w:sz="0" w:space="0" w:color="auto"/>
                <w:right w:val="none" w:sz="0" w:space="0" w:color="auto"/>
              </w:divBdr>
              <w:divsChild>
                <w:div w:id="604845098">
                  <w:marLeft w:val="0"/>
                  <w:marRight w:val="-6084"/>
                  <w:marTop w:val="0"/>
                  <w:marBottom w:val="0"/>
                  <w:divBdr>
                    <w:top w:val="none" w:sz="0" w:space="0" w:color="auto"/>
                    <w:left w:val="none" w:sz="0" w:space="0" w:color="auto"/>
                    <w:bottom w:val="none" w:sz="0" w:space="0" w:color="auto"/>
                    <w:right w:val="none" w:sz="0" w:space="0" w:color="auto"/>
                  </w:divBdr>
                  <w:divsChild>
                    <w:div w:id="396633488">
                      <w:marLeft w:val="0"/>
                      <w:marRight w:val="5844"/>
                      <w:marTop w:val="0"/>
                      <w:marBottom w:val="0"/>
                      <w:divBdr>
                        <w:top w:val="none" w:sz="0" w:space="0" w:color="auto"/>
                        <w:left w:val="none" w:sz="0" w:space="0" w:color="auto"/>
                        <w:bottom w:val="none" w:sz="0" w:space="0" w:color="auto"/>
                        <w:right w:val="none" w:sz="0" w:space="0" w:color="auto"/>
                      </w:divBdr>
                      <w:divsChild>
                        <w:div w:id="1624727759">
                          <w:marLeft w:val="0"/>
                          <w:marRight w:val="0"/>
                          <w:marTop w:val="0"/>
                          <w:marBottom w:val="0"/>
                          <w:divBdr>
                            <w:top w:val="none" w:sz="0" w:space="0" w:color="auto"/>
                            <w:left w:val="none" w:sz="0" w:space="0" w:color="auto"/>
                            <w:bottom w:val="none" w:sz="0" w:space="0" w:color="auto"/>
                            <w:right w:val="none" w:sz="0" w:space="0" w:color="auto"/>
                          </w:divBdr>
                          <w:divsChild>
                            <w:div w:id="1200628614">
                              <w:marLeft w:val="0"/>
                              <w:marRight w:val="0"/>
                              <w:marTop w:val="120"/>
                              <w:marBottom w:val="360"/>
                              <w:divBdr>
                                <w:top w:val="none" w:sz="0" w:space="0" w:color="auto"/>
                                <w:left w:val="none" w:sz="0" w:space="0" w:color="auto"/>
                                <w:bottom w:val="none" w:sz="0" w:space="0" w:color="auto"/>
                                <w:right w:val="none" w:sz="0" w:space="0" w:color="auto"/>
                              </w:divBdr>
                              <w:divsChild>
                                <w:div w:id="294408400">
                                  <w:marLeft w:val="0"/>
                                  <w:marRight w:val="0"/>
                                  <w:marTop w:val="0"/>
                                  <w:marBottom w:val="0"/>
                                  <w:divBdr>
                                    <w:top w:val="none" w:sz="0" w:space="0" w:color="auto"/>
                                    <w:left w:val="none" w:sz="0" w:space="0" w:color="auto"/>
                                    <w:bottom w:val="none" w:sz="0" w:space="0" w:color="auto"/>
                                    <w:right w:val="none" w:sz="0" w:space="0" w:color="auto"/>
                                  </w:divBdr>
                                </w:div>
                                <w:div w:id="1022633281">
                                  <w:marLeft w:val="0"/>
                                  <w:marRight w:val="0"/>
                                  <w:marTop w:val="0"/>
                                  <w:marBottom w:val="0"/>
                                  <w:divBdr>
                                    <w:top w:val="none" w:sz="0" w:space="0" w:color="auto"/>
                                    <w:left w:val="none" w:sz="0" w:space="0" w:color="auto"/>
                                    <w:bottom w:val="none" w:sz="0" w:space="0" w:color="auto"/>
                                    <w:right w:val="none" w:sz="0" w:space="0" w:color="auto"/>
                                  </w:divBdr>
                                </w:div>
                                <w:div w:id="15395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430934">
      <w:bodyDiv w:val="1"/>
      <w:marLeft w:val="0"/>
      <w:marRight w:val="0"/>
      <w:marTop w:val="0"/>
      <w:marBottom w:val="0"/>
      <w:divBdr>
        <w:top w:val="none" w:sz="0" w:space="0" w:color="auto"/>
        <w:left w:val="none" w:sz="0" w:space="0" w:color="auto"/>
        <w:bottom w:val="none" w:sz="0" w:space="0" w:color="auto"/>
        <w:right w:val="none" w:sz="0" w:space="0" w:color="auto"/>
      </w:divBdr>
      <w:divsChild>
        <w:div w:id="126776603">
          <w:marLeft w:val="0"/>
          <w:marRight w:val="0"/>
          <w:marTop w:val="0"/>
          <w:marBottom w:val="0"/>
          <w:divBdr>
            <w:top w:val="none" w:sz="0" w:space="0" w:color="auto"/>
            <w:left w:val="none" w:sz="0" w:space="0" w:color="auto"/>
            <w:bottom w:val="none" w:sz="0" w:space="0" w:color="auto"/>
            <w:right w:val="none" w:sz="0" w:space="0" w:color="auto"/>
          </w:divBdr>
          <w:divsChild>
            <w:div w:id="1008605376">
              <w:marLeft w:val="0"/>
              <w:marRight w:val="0"/>
              <w:marTop w:val="0"/>
              <w:marBottom w:val="0"/>
              <w:divBdr>
                <w:top w:val="none" w:sz="0" w:space="0" w:color="auto"/>
                <w:left w:val="none" w:sz="0" w:space="0" w:color="auto"/>
                <w:bottom w:val="none" w:sz="0" w:space="0" w:color="auto"/>
                <w:right w:val="none" w:sz="0" w:space="0" w:color="auto"/>
              </w:divBdr>
              <w:divsChild>
                <w:div w:id="703290296">
                  <w:marLeft w:val="0"/>
                  <w:marRight w:val="-6084"/>
                  <w:marTop w:val="0"/>
                  <w:marBottom w:val="0"/>
                  <w:divBdr>
                    <w:top w:val="none" w:sz="0" w:space="0" w:color="auto"/>
                    <w:left w:val="none" w:sz="0" w:space="0" w:color="auto"/>
                    <w:bottom w:val="none" w:sz="0" w:space="0" w:color="auto"/>
                    <w:right w:val="none" w:sz="0" w:space="0" w:color="auto"/>
                  </w:divBdr>
                  <w:divsChild>
                    <w:div w:id="611127949">
                      <w:marLeft w:val="0"/>
                      <w:marRight w:val="5844"/>
                      <w:marTop w:val="0"/>
                      <w:marBottom w:val="0"/>
                      <w:divBdr>
                        <w:top w:val="none" w:sz="0" w:space="0" w:color="auto"/>
                        <w:left w:val="none" w:sz="0" w:space="0" w:color="auto"/>
                        <w:bottom w:val="none" w:sz="0" w:space="0" w:color="auto"/>
                        <w:right w:val="none" w:sz="0" w:space="0" w:color="auto"/>
                      </w:divBdr>
                      <w:divsChild>
                        <w:div w:id="1031608516">
                          <w:marLeft w:val="0"/>
                          <w:marRight w:val="0"/>
                          <w:marTop w:val="0"/>
                          <w:marBottom w:val="0"/>
                          <w:divBdr>
                            <w:top w:val="none" w:sz="0" w:space="0" w:color="auto"/>
                            <w:left w:val="none" w:sz="0" w:space="0" w:color="auto"/>
                            <w:bottom w:val="none" w:sz="0" w:space="0" w:color="auto"/>
                            <w:right w:val="none" w:sz="0" w:space="0" w:color="auto"/>
                          </w:divBdr>
                          <w:divsChild>
                            <w:div w:id="876042958">
                              <w:marLeft w:val="0"/>
                              <w:marRight w:val="0"/>
                              <w:marTop w:val="120"/>
                              <w:marBottom w:val="360"/>
                              <w:divBdr>
                                <w:top w:val="none" w:sz="0" w:space="0" w:color="auto"/>
                                <w:left w:val="none" w:sz="0" w:space="0" w:color="auto"/>
                                <w:bottom w:val="none" w:sz="0" w:space="0" w:color="auto"/>
                                <w:right w:val="none" w:sz="0" w:space="0" w:color="auto"/>
                              </w:divBdr>
                              <w:divsChild>
                                <w:div w:id="886838278">
                                  <w:marLeft w:val="0"/>
                                  <w:marRight w:val="0"/>
                                  <w:marTop w:val="0"/>
                                  <w:marBottom w:val="0"/>
                                  <w:divBdr>
                                    <w:top w:val="none" w:sz="0" w:space="0" w:color="auto"/>
                                    <w:left w:val="none" w:sz="0" w:space="0" w:color="auto"/>
                                    <w:bottom w:val="none" w:sz="0" w:space="0" w:color="auto"/>
                                    <w:right w:val="none" w:sz="0" w:space="0" w:color="auto"/>
                                  </w:divBdr>
                                </w:div>
                                <w:div w:id="1630161451">
                                  <w:marLeft w:val="0"/>
                                  <w:marRight w:val="0"/>
                                  <w:marTop w:val="0"/>
                                  <w:marBottom w:val="0"/>
                                  <w:divBdr>
                                    <w:top w:val="none" w:sz="0" w:space="0" w:color="auto"/>
                                    <w:left w:val="none" w:sz="0" w:space="0" w:color="auto"/>
                                    <w:bottom w:val="none" w:sz="0" w:space="0" w:color="auto"/>
                                    <w:right w:val="none" w:sz="0" w:space="0" w:color="auto"/>
                                  </w:divBdr>
                                </w:div>
                                <w:div w:id="1726761548">
                                  <w:marLeft w:val="0"/>
                                  <w:marRight w:val="0"/>
                                  <w:marTop w:val="0"/>
                                  <w:marBottom w:val="0"/>
                                  <w:divBdr>
                                    <w:top w:val="none" w:sz="0" w:space="0" w:color="auto"/>
                                    <w:left w:val="none" w:sz="0" w:space="0" w:color="auto"/>
                                    <w:bottom w:val="none" w:sz="0" w:space="0" w:color="auto"/>
                                    <w:right w:val="none" w:sz="0" w:space="0" w:color="auto"/>
                                  </w:divBdr>
                                </w:div>
                                <w:div w:id="199178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208597">
      <w:bodyDiv w:val="1"/>
      <w:marLeft w:val="0"/>
      <w:marRight w:val="0"/>
      <w:marTop w:val="0"/>
      <w:marBottom w:val="0"/>
      <w:divBdr>
        <w:top w:val="none" w:sz="0" w:space="0" w:color="auto"/>
        <w:left w:val="none" w:sz="0" w:space="0" w:color="auto"/>
        <w:bottom w:val="none" w:sz="0" w:space="0" w:color="auto"/>
        <w:right w:val="none" w:sz="0" w:space="0" w:color="auto"/>
      </w:divBdr>
      <w:divsChild>
        <w:div w:id="1398165879">
          <w:marLeft w:val="0"/>
          <w:marRight w:val="0"/>
          <w:marTop w:val="0"/>
          <w:marBottom w:val="0"/>
          <w:divBdr>
            <w:top w:val="none" w:sz="0" w:space="0" w:color="auto"/>
            <w:left w:val="none" w:sz="0" w:space="0" w:color="auto"/>
            <w:bottom w:val="none" w:sz="0" w:space="0" w:color="auto"/>
            <w:right w:val="none" w:sz="0" w:space="0" w:color="auto"/>
          </w:divBdr>
        </w:div>
        <w:div w:id="1625386273">
          <w:marLeft w:val="0"/>
          <w:marRight w:val="0"/>
          <w:marTop w:val="0"/>
          <w:marBottom w:val="0"/>
          <w:divBdr>
            <w:top w:val="none" w:sz="0" w:space="0" w:color="auto"/>
            <w:left w:val="none" w:sz="0" w:space="0" w:color="auto"/>
            <w:bottom w:val="none" w:sz="0" w:space="0" w:color="auto"/>
            <w:right w:val="none" w:sz="0" w:space="0" w:color="auto"/>
          </w:divBdr>
        </w:div>
      </w:divsChild>
    </w:div>
    <w:div w:id="702828577">
      <w:bodyDiv w:val="1"/>
      <w:marLeft w:val="0"/>
      <w:marRight w:val="0"/>
      <w:marTop w:val="0"/>
      <w:marBottom w:val="0"/>
      <w:divBdr>
        <w:top w:val="none" w:sz="0" w:space="0" w:color="auto"/>
        <w:left w:val="none" w:sz="0" w:space="0" w:color="auto"/>
        <w:bottom w:val="none" w:sz="0" w:space="0" w:color="auto"/>
        <w:right w:val="none" w:sz="0" w:space="0" w:color="auto"/>
      </w:divBdr>
      <w:divsChild>
        <w:div w:id="737437721">
          <w:marLeft w:val="0"/>
          <w:marRight w:val="0"/>
          <w:marTop w:val="288"/>
          <w:marBottom w:val="100"/>
          <w:divBdr>
            <w:top w:val="none" w:sz="0" w:space="0" w:color="auto"/>
            <w:left w:val="none" w:sz="0" w:space="0" w:color="auto"/>
            <w:bottom w:val="none" w:sz="0" w:space="0" w:color="auto"/>
            <w:right w:val="none" w:sz="0" w:space="0" w:color="auto"/>
          </w:divBdr>
        </w:div>
      </w:divsChild>
    </w:div>
    <w:div w:id="705909379">
      <w:bodyDiv w:val="1"/>
      <w:marLeft w:val="0"/>
      <w:marRight w:val="0"/>
      <w:marTop w:val="0"/>
      <w:marBottom w:val="0"/>
      <w:divBdr>
        <w:top w:val="none" w:sz="0" w:space="0" w:color="auto"/>
        <w:left w:val="none" w:sz="0" w:space="0" w:color="auto"/>
        <w:bottom w:val="none" w:sz="0" w:space="0" w:color="auto"/>
        <w:right w:val="none" w:sz="0" w:space="0" w:color="auto"/>
      </w:divBdr>
      <w:divsChild>
        <w:div w:id="1022706619">
          <w:marLeft w:val="0"/>
          <w:marRight w:val="0"/>
          <w:marTop w:val="0"/>
          <w:marBottom w:val="0"/>
          <w:divBdr>
            <w:top w:val="none" w:sz="0" w:space="0" w:color="auto"/>
            <w:left w:val="none" w:sz="0" w:space="0" w:color="auto"/>
            <w:bottom w:val="none" w:sz="0" w:space="0" w:color="auto"/>
            <w:right w:val="none" w:sz="0" w:space="0" w:color="auto"/>
          </w:divBdr>
        </w:div>
        <w:div w:id="2126609284">
          <w:marLeft w:val="0"/>
          <w:marRight w:val="0"/>
          <w:marTop w:val="0"/>
          <w:marBottom w:val="0"/>
          <w:divBdr>
            <w:top w:val="none" w:sz="0" w:space="0" w:color="auto"/>
            <w:left w:val="none" w:sz="0" w:space="0" w:color="auto"/>
            <w:bottom w:val="none" w:sz="0" w:space="0" w:color="auto"/>
            <w:right w:val="none" w:sz="0" w:space="0" w:color="auto"/>
          </w:divBdr>
        </w:div>
      </w:divsChild>
    </w:div>
    <w:div w:id="706638381">
      <w:bodyDiv w:val="1"/>
      <w:marLeft w:val="0"/>
      <w:marRight w:val="0"/>
      <w:marTop w:val="0"/>
      <w:marBottom w:val="0"/>
      <w:divBdr>
        <w:top w:val="none" w:sz="0" w:space="0" w:color="auto"/>
        <w:left w:val="none" w:sz="0" w:space="0" w:color="auto"/>
        <w:bottom w:val="none" w:sz="0" w:space="0" w:color="auto"/>
        <w:right w:val="none" w:sz="0" w:space="0" w:color="auto"/>
      </w:divBdr>
      <w:divsChild>
        <w:div w:id="211306917">
          <w:marLeft w:val="0"/>
          <w:marRight w:val="0"/>
          <w:marTop w:val="0"/>
          <w:marBottom w:val="0"/>
          <w:divBdr>
            <w:top w:val="none" w:sz="0" w:space="0" w:color="auto"/>
            <w:left w:val="none" w:sz="0" w:space="0" w:color="auto"/>
            <w:bottom w:val="none" w:sz="0" w:space="0" w:color="auto"/>
            <w:right w:val="none" w:sz="0" w:space="0" w:color="auto"/>
          </w:divBdr>
        </w:div>
        <w:div w:id="1559779255">
          <w:marLeft w:val="0"/>
          <w:marRight w:val="0"/>
          <w:marTop w:val="0"/>
          <w:marBottom w:val="0"/>
          <w:divBdr>
            <w:top w:val="none" w:sz="0" w:space="0" w:color="auto"/>
            <w:left w:val="none" w:sz="0" w:space="0" w:color="auto"/>
            <w:bottom w:val="none" w:sz="0" w:space="0" w:color="auto"/>
            <w:right w:val="none" w:sz="0" w:space="0" w:color="auto"/>
          </w:divBdr>
        </w:div>
        <w:div w:id="849026444">
          <w:marLeft w:val="0"/>
          <w:marRight w:val="0"/>
          <w:marTop w:val="0"/>
          <w:marBottom w:val="0"/>
          <w:divBdr>
            <w:top w:val="none" w:sz="0" w:space="0" w:color="auto"/>
            <w:left w:val="none" w:sz="0" w:space="0" w:color="auto"/>
            <w:bottom w:val="none" w:sz="0" w:space="0" w:color="auto"/>
            <w:right w:val="none" w:sz="0" w:space="0" w:color="auto"/>
          </w:divBdr>
        </w:div>
        <w:div w:id="552930136">
          <w:marLeft w:val="0"/>
          <w:marRight w:val="0"/>
          <w:marTop w:val="0"/>
          <w:marBottom w:val="0"/>
          <w:divBdr>
            <w:top w:val="none" w:sz="0" w:space="0" w:color="auto"/>
            <w:left w:val="none" w:sz="0" w:space="0" w:color="auto"/>
            <w:bottom w:val="none" w:sz="0" w:space="0" w:color="auto"/>
            <w:right w:val="none" w:sz="0" w:space="0" w:color="auto"/>
          </w:divBdr>
          <w:divsChild>
            <w:div w:id="578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1849">
      <w:bodyDiv w:val="1"/>
      <w:marLeft w:val="0"/>
      <w:marRight w:val="0"/>
      <w:marTop w:val="0"/>
      <w:marBottom w:val="0"/>
      <w:divBdr>
        <w:top w:val="none" w:sz="0" w:space="0" w:color="auto"/>
        <w:left w:val="none" w:sz="0" w:space="0" w:color="auto"/>
        <w:bottom w:val="none" w:sz="0" w:space="0" w:color="auto"/>
        <w:right w:val="none" w:sz="0" w:space="0" w:color="auto"/>
      </w:divBdr>
      <w:divsChild>
        <w:div w:id="62995101">
          <w:marLeft w:val="0"/>
          <w:marRight w:val="0"/>
          <w:marTop w:val="0"/>
          <w:marBottom w:val="0"/>
          <w:divBdr>
            <w:top w:val="none" w:sz="0" w:space="0" w:color="auto"/>
            <w:left w:val="none" w:sz="0" w:space="0" w:color="auto"/>
            <w:bottom w:val="none" w:sz="0" w:space="0" w:color="auto"/>
            <w:right w:val="none" w:sz="0" w:space="0" w:color="auto"/>
          </w:divBdr>
        </w:div>
        <w:div w:id="635185297">
          <w:marLeft w:val="0"/>
          <w:marRight w:val="0"/>
          <w:marTop w:val="0"/>
          <w:marBottom w:val="0"/>
          <w:divBdr>
            <w:top w:val="none" w:sz="0" w:space="0" w:color="auto"/>
            <w:left w:val="none" w:sz="0" w:space="0" w:color="auto"/>
            <w:bottom w:val="none" w:sz="0" w:space="0" w:color="auto"/>
            <w:right w:val="none" w:sz="0" w:space="0" w:color="auto"/>
          </w:divBdr>
        </w:div>
        <w:div w:id="1759977982">
          <w:marLeft w:val="0"/>
          <w:marRight w:val="0"/>
          <w:marTop w:val="0"/>
          <w:marBottom w:val="0"/>
          <w:divBdr>
            <w:top w:val="none" w:sz="0" w:space="0" w:color="auto"/>
            <w:left w:val="none" w:sz="0" w:space="0" w:color="auto"/>
            <w:bottom w:val="none" w:sz="0" w:space="0" w:color="auto"/>
            <w:right w:val="none" w:sz="0" w:space="0" w:color="auto"/>
          </w:divBdr>
        </w:div>
        <w:div w:id="2015254344">
          <w:marLeft w:val="0"/>
          <w:marRight w:val="0"/>
          <w:marTop w:val="0"/>
          <w:marBottom w:val="0"/>
          <w:divBdr>
            <w:top w:val="none" w:sz="0" w:space="0" w:color="auto"/>
            <w:left w:val="none" w:sz="0" w:space="0" w:color="auto"/>
            <w:bottom w:val="none" w:sz="0" w:space="0" w:color="auto"/>
            <w:right w:val="none" w:sz="0" w:space="0" w:color="auto"/>
          </w:divBdr>
        </w:div>
      </w:divsChild>
    </w:div>
    <w:div w:id="713312752">
      <w:bodyDiv w:val="1"/>
      <w:marLeft w:val="0"/>
      <w:marRight w:val="0"/>
      <w:marTop w:val="0"/>
      <w:marBottom w:val="0"/>
      <w:divBdr>
        <w:top w:val="none" w:sz="0" w:space="0" w:color="auto"/>
        <w:left w:val="none" w:sz="0" w:space="0" w:color="auto"/>
        <w:bottom w:val="none" w:sz="0" w:space="0" w:color="auto"/>
        <w:right w:val="none" w:sz="0" w:space="0" w:color="auto"/>
      </w:divBdr>
      <w:divsChild>
        <w:div w:id="1618177948">
          <w:marLeft w:val="0"/>
          <w:marRight w:val="0"/>
          <w:marTop w:val="0"/>
          <w:marBottom w:val="0"/>
          <w:divBdr>
            <w:top w:val="none" w:sz="0" w:space="0" w:color="auto"/>
            <w:left w:val="none" w:sz="0" w:space="0" w:color="auto"/>
            <w:bottom w:val="none" w:sz="0" w:space="0" w:color="auto"/>
            <w:right w:val="none" w:sz="0" w:space="0" w:color="auto"/>
          </w:divBdr>
        </w:div>
        <w:div w:id="1376656301">
          <w:marLeft w:val="0"/>
          <w:marRight w:val="0"/>
          <w:marTop w:val="0"/>
          <w:marBottom w:val="0"/>
          <w:divBdr>
            <w:top w:val="none" w:sz="0" w:space="0" w:color="auto"/>
            <w:left w:val="none" w:sz="0" w:space="0" w:color="auto"/>
            <w:bottom w:val="none" w:sz="0" w:space="0" w:color="auto"/>
            <w:right w:val="none" w:sz="0" w:space="0" w:color="auto"/>
          </w:divBdr>
        </w:div>
        <w:div w:id="1142625203">
          <w:marLeft w:val="0"/>
          <w:marRight w:val="0"/>
          <w:marTop w:val="0"/>
          <w:marBottom w:val="0"/>
          <w:divBdr>
            <w:top w:val="none" w:sz="0" w:space="0" w:color="auto"/>
            <w:left w:val="none" w:sz="0" w:space="0" w:color="auto"/>
            <w:bottom w:val="none" w:sz="0" w:space="0" w:color="auto"/>
            <w:right w:val="none" w:sz="0" w:space="0" w:color="auto"/>
          </w:divBdr>
        </w:div>
        <w:div w:id="770005319">
          <w:marLeft w:val="0"/>
          <w:marRight w:val="0"/>
          <w:marTop w:val="0"/>
          <w:marBottom w:val="0"/>
          <w:divBdr>
            <w:top w:val="none" w:sz="0" w:space="0" w:color="auto"/>
            <w:left w:val="none" w:sz="0" w:space="0" w:color="auto"/>
            <w:bottom w:val="none" w:sz="0" w:space="0" w:color="auto"/>
            <w:right w:val="none" w:sz="0" w:space="0" w:color="auto"/>
          </w:divBdr>
          <w:divsChild>
            <w:div w:id="10695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4337">
      <w:bodyDiv w:val="1"/>
      <w:marLeft w:val="0"/>
      <w:marRight w:val="0"/>
      <w:marTop w:val="0"/>
      <w:marBottom w:val="0"/>
      <w:divBdr>
        <w:top w:val="none" w:sz="0" w:space="0" w:color="auto"/>
        <w:left w:val="none" w:sz="0" w:space="0" w:color="auto"/>
        <w:bottom w:val="none" w:sz="0" w:space="0" w:color="auto"/>
        <w:right w:val="none" w:sz="0" w:space="0" w:color="auto"/>
      </w:divBdr>
      <w:divsChild>
        <w:div w:id="2054309420">
          <w:marLeft w:val="0"/>
          <w:marRight w:val="0"/>
          <w:marTop w:val="0"/>
          <w:marBottom w:val="0"/>
          <w:divBdr>
            <w:top w:val="none" w:sz="0" w:space="0" w:color="auto"/>
            <w:left w:val="none" w:sz="0" w:space="0" w:color="auto"/>
            <w:bottom w:val="none" w:sz="0" w:space="0" w:color="auto"/>
            <w:right w:val="none" w:sz="0" w:space="0" w:color="auto"/>
          </w:divBdr>
          <w:divsChild>
            <w:div w:id="151533295">
              <w:marLeft w:val="0"/>
              <w:marRight w:val="0"/>
              <w:marTop w:val="0"/>
              <w:marBottom w:val="0"/>
              <w:divBdr>
                <w:top w:val="none" w:sz="0" w:space="0" w:color="auto"/>
                <w:left w:val="none" w:sz="0" w:space="0" w:color="auto"/>
                <w:bottom w:val="none" w:sz="0" w:space="0" w:color="auto"/>
                <w:right w:val="none" w:sz="0" w:space="0" w:color="auto"/>
              </w:divBdr>
              <w:divsChild>
                <w:div w:id="1432703742">
                  <w:marLeft w:val="0"/>
                  <w:marRight w:val="0"/>
                  <w:marTop w:val="0"/>
                  <w:marBottom w:val="0"/>
                  <w:divBdr>
                    <w:top w:val="none" w:sz="0" w:space="0" w:color="auto"/>
                    <w:left w:val="none" w:sz="0" w:space="0" w:color="auto"/>
                    <w:bottom w:val="none" w:sz="0" w:space="0" w:color="auto"/>
                    <w:right w:val="none" w:sz="0" w:space="0" w:color="auto"/>
                  </w:divBdr>
                  <w:divsChild>
                    <w:div w:id="1026370645">
                      <w:marLeft w:val="0"/>
                      <w:marRight w:val="0"/>
                      <w:marTop w:val="0"/>
                      <w:marBottom w:val="0"/>
                      <w:divBdr>
                        <w:top w:val="none" w:sz="0" w:space="0" w:color="auto"/>
                        <w:left w:val="none" w:sz="0" w:space="0" w:color="auto"/>
                        <w:bottom w:val="none" w:sz="0" w:space="0" w:color="auto"/>
                        <w:right w:val="none" w:sz="0" w:space="0" w:color="auto"/>
                      </w:divBdr>
                      <w:divsChild>
                        <w:div w:id="1028528498">
                          <w:marLeft w:val="0"/>
                          <w:marRight w:val="0"/>
                          <w:marTop w:val="0"/>
                          <w:marBottom w:val="0"/>
                          <w:divBdr>
                            <w:top w:val="none" w:sz="0" w:space="0" w:color="auto"/>
                            <w:left w:val="none" w:sz="0" w:space="0" w:color="auto"/>
                            <w:bottom w:val="none" w:sz="0" w:space="0" w:color="auto"/>
                            <w:right w:val="none" w:sz="0" w:space="0" w:color="auto"/>
                          </w:divBdr>
                          <w:divsChild>
                            <w:div w:id="444541192">
                              <w:marLeft w:val="0"/>
                              <w:marRight w:val="0"/>
                              <w:marTop w:val="0"/>
                              <w:marBottom w:val="0"/>
                              <w:divBdr>
                                <w:top w:val="none" w:sz="0" w:space="0" w:color="auto"/>
                                <w:left w:val="none" w:sz="0" w:space="0" w:color="auto"/>
                                <w:bottom w:val="none" w:sz="0" w:space="0" w:color="auto"/>
                                <w:right w:val="none" w:sz="0" w:space="0" w:color="auto"/>
                              </w:divBdr>
                              <w:divsChild>
                                <w:div w:id="1530407746">
                                  <w:marLeft w:val="0"/>
                                  <w:marRight w:val="0"/>
                                  <w:marTop w:val="0"/>
                                  <w:marBottom w:val="0"/>
                                  <w:divBdr>
                                    <w:top w:val="none" w:sz="0" w:space="0" w:color="auto"/>
                                    <w:left w:val="none" w:sz="0" w:space="0" w:color="auto"/>
                                    <w:bottom w:val="none" w:sz="0" w:space="0" w:color="auto"/>
                                    <w:right w:val="none" w:sz="0" w:space="0" w:color="auto"/>
                                  </w:divBdr>
                                  <w:divsChild>
                                    <w:div w:id="531849408">
                                      <w:marLeft w:val="0"/>
                                      <w:marRight w:val="0"/>
                                      <w:marTop w:val="0"/>
                                      <w:marBottom w:val="0"/>
                                      <w:divBdr>
                                        <w:top w:val="none" w:sz="0" w:space="0" w:color="auto"/>
                                        <w:left w:val="none" w:sz="0" w:space="0" w:color="auto"/>
                                        <w:bottom w:val="none" w:sz="0" w:space="0" w:color="auto"/>
                                        <w:right w:val="none" w:sz="0" w:space="0" w:color="auto"/>
                                      </w:divBdr>
                                    </w:div>
                                    <w:div w:id="1482037192">
                                      <w:marLeft w:val="0"/>
                                      <w:marRight w:val="0"/>
                                      <w:marTop w:val="0"/>
                                      <w:marBottom w:val="0"/>
                                      <w:divBdr>
                                        <w:top w:val="none" w:sz="0" w:space="0" w:color="auto"/>
                                        <w:left w:val="none" w:sz="0" w:space="0" w:color="auto"/>
                                        <w:bottom w:val="none" w:sz="0" w:space="0" w:color="auto"/>
                                        <w:right w:val="none" w:sz="0" w:space="0" w:color="auto"/>
                                      </w:divBdr>
                                    </w:div>
                                    <w:div w:id="1832404804">
                                      <w:marLeft w:val="0"/>
                                      <w:marRight w:val="0"/>
                                      <w:marTop w:val="0"/>
                                      <w:marBottom w:val="0"/>
                                      <w:divBdr>
                                        <w:top w:val="none" w:sz="0" w:space="0" w:color="auto"/>
                                        <w:left w:val="none" w:sz="0" w:space="0" w:color="auto"/>
                                        <w:bottom w:val="none" w:sz="0" w:space="0" w:color="auto"/>
                                        <w:right w:val="none" w:sz="0" w:space="0" w:color="auto"/>
                                      </w:divBdr>
                                    </w:div>
                                    <w:div w:id="21261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466493">
      <w:bodyDiv w:val="1"/>
      <w:marLeft w:val="0"/>
      <w:marRight w:val="0"/>
      <w:marTop w:val="0"/>
      <w:marBottom w:val="0"/>
      <w:divBdr>
        <w:top w:val="none" w:sz="0" w:space="0" w:color="auto"/>
        <w:left w:val="none" w:sz="0" w:space="0" w:color="auto"/>
        <w:bottom w:val="none" w:sz="0" w:space="0" w:color="auto"/>
        <w:right w:val="none" w:sz="0" w:space="0" w:color="auto"/>
      </w:divBdr>
      <w:divsChild>
        <w:div w:id="614824332">
          <w:marLeft w:val="0"/>
          <w:marRight w:val="1"/>
          <w:marTop w:val="0"/>
          <w:marBottom w:val="0"/>
          <w:divBdr>
            <w:top w:val="none" w:sz="0" w:space="0" w:color="auto"/>
            <w:left w:val="none" w:sz="0" w:space="0" w:color="auto"/>
            <w:bottom w:val="none" w:sz="0" w:space="0" w:color="auto"/>
            <w:right w:val="none" w:sz="0" w:space="0" w:color="auto"/>
          </w:divBdr>
          <w:divsChild>
            <w:div w:id="1113476786">
              <w:marLeft w:val="0"/>
              <w:marRight w:val="0"/>
              <w:marTop w:val="0"/>
              <w:marBottom w:val="0"/>
              <w:divBdr>
                <w:top w:val="none" w:sz="0" w:space="0" w:color="auto"/>
                <w:left w:val="none" w:sz="0" w:space="0" w:color="auto"/>
                <w:bottom w:val="none" w:sz="0" w:space="0" w:color="auto"/>
                <w:right w:val="none" w:sz="0" w:space="0" w:color="auto"/>
              </w:divBdr>
              <w:divsChild>
                <w:div w:id="1455096871">
                  <w:marLeft w:val="0"/>
                  <w:marRight w:val="1"/>
                  <w:marTop w:val="0"/>
                  <w:marBottom w:val="0"/>
                  <w:divBdr>
                    <w:top w:val="none" w:sz="0" w:space="0" w:color="auto"/>
                    <w:left w:val="none" w:sz="0" w:space="0" w:color="auto"/>
                    <w:bottom w:val="none" w:sz="0" w:space="0" w:color="auto"/>
                    <w:right w:val="none" w:sz="0" w:space="0" w:color="auto"/>
                  </w:divBdr>
                  <w:divsChild>
                    <w:div w:id="665326235">
                      <w:marLeft w:val="0"/>
                      <w:marRight w:val="0"/>
                      <w:marTop w:val="0"/>
                      <w:marBottom w:val="0"/>
                      <w:divBdr>
                        <w:top w:val="none" w:sz="0" w:space="0" w:color="auto"/>
                        <w:left w:val="none" w:sz="0" w:space="0" w:color="auto"/>
                        <w:bottom w:val="none" w:sz="0" w:space="0" w:color="auto"/>
                        <w:right w:val="none" w:sz="0" w:space="0" w:color="auto"/>
                      </w:divBdr>
                      <w:divsChild>
                        <w:div w:id="577597832">
                          <w:marLeft w:val="0"/>
                          <w:marRight w:val="0"/>
                          <w:marTop w:val="0"/>
                          <w:marBottom w:val="0"/>
                          <w:divBdr>
                            <w:top w:val="none" w:sz="0" w:space="0" w:color="auto"/>
                            <w:left w:val="none" w:sz="0" w:space="0" w:color="auto"/>
                            <w:bottom w:val="none" w:sz="0" w:space="0" w:color="auto"/>
                            <w:right w:val="none" w:sz="0" w:space="0" w:color="auto"/>
                          </w:divBdr>
                          <w:divsChild>
                            <w:div w:id="1227230146">
                              <w:marLeft w:val="0"/>
                              <w:marRight w:val="0"/>
                              <w:marTop w:val="120"/>
                              <w:marBottom w:val="360"/>
                              <w:divBdr>
                                <w:top w:val="none" w:sz="0" w:space="0" w:color="auto"/>
                                <w:left w:val="none" w:sz="0" w:space="0" w:color="auto"/>
                                <w:bottom w:val="none" w:sz="0" w:space="0" w:color="auto"/>
                                <w:right w:val="none" w:sz="0" w:space="0" w:color="auto"/>
                              </w:divBdr>
                              <w:divsChild>
                                <w:div w:id="1420254830">
                                  <w:marLeft w:val="0"/>
                                  <w:marRight w:val="0"/>
                                  <w:marTop w:val="0"/>
                                  <w:marBottom w:val="0"/>
                                  <w:divBdr>
                                    <w:top w:val="none" w:sz="0" w:space="0" w:color="auto"/>
                                    <w:left w:val="none" w:sz="0" w:space="0" w:color="auto"/>
                                    <w:bottom w:val="none" w:sz="0" w:space="0" w:color="auto"/>
                                    <w:right w:val="none" w:sz="0" w:space="0" w:color="auto"/>
                                  </w:divBdr>
                                </w:div>
                                <w:div w:id="1436826359">
                                  <w:marLeft w:val="0"/>
                                  <w:marRight w:val="0"/>
                                  <w:marTop w:val="0"/>
                                  <w:marBottom w:val="0"/>
                                  <w:divBdr>
                                    <w:top w:val="none" w:sz="0" w:space="0" w:color="auto"/>
                                    <w:left w:val="none" w:sz="0" w:space="0" w:color="auto"/>
                                    <w:bottom w:val="none" w:sz="0" w:space="0" w:color="auto"/>
                                    <w:right w:val="none" w:sz="0" w:space="0" w:color="auto"/>
                                  </w:divBdr>
                                </w:div>
                                <w:div w:id="826553970">
                                  <w:marLeft w:val="0"/>
                                  <w:marRight w:val="0"/>
                                  <w:marTop w:val="0"/>
                                  <w:marBottom w:val="0"/>
                                  <w:divBdr>
                                    <w:top w:val="none" w:sz="0" w:space="0" w:color="auto"/>
                                    <w:left w:val="none" w:sz="0" w:space="0" w:color="auto"/>
                                    <w:bottom w:val="none" w:sz="0" w:space="0" w:color="auto"/>
                                    <w:right w:val="none" w:sz="0" w:space="0" w:color="auto"/>
                                  </w:divBdr>
                                </w:div>
                                <w:div w:id="312561441">
                                  <w:marLeft w:val="0"/>
                                  <w:marRight w:val="0"/>
                                  <w:marTop w:val="0"/>
                                  <w:marBottom w:val="0"/>
                                  <w:divBdr>
                                    <w:top w:val="none" w:sz="0" w:space="0" w:color="auto"/>
                                    <w:left w:val="none" w:sz="0" w:space="0" w:color="auto"/>
                                    <w:bottom w:val="none" w:sz="0" w:space="0" w:color="auto"/>
                                    <w:right w:val="none" w:sz="0" w:space="0" w:color="auto"/>
                                  </w:divBdr>
                                  <w:divsChild>
                                    <w:div w:id="11578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004724">
      <w:bodyDiv w:val="1"/>
      <w:marLeft w:val="0"/>
      <w:marRight w:val="0"/>
      <w:marTop w:val="0"/>
      <w:marBottom w:val="0"/>
      <w:divBdr>
        <w:top w:val="none" w:sz="0" w:space="0" w:color="auto"/>
        <w:left w:val="none" w:sz="0" w:space="0" w:color="auto"/>
        <w:bottom w:val="none" w:sz="0" w:space="0" w:color="auto"/>
        <w:right w:val="none" w:sz="0" w:space="0" w:color="auto"/>
      </w:divBdr>
      <w:divsChild>
        <w:div w:id="1355376898">
          <w:marLeft w:val="0"/>
          <w:marRight w:val="0"/>
          <w:marTop w:val="0"/>
          <w:marBottom w:val="0"/>
          <w:divBdr>
            <w:top w:val="none" w:sz="0" w:space="0" w:color="auto"/>
            <w:left w:val="none" w:sz="0" w:space="0" w:color="auto"/>
            <w:bottom w:val="none" w:sz="0" w:space="0" w:color="auto"/>
            <w:right w:val="none" w:sz="0" w:space="0" w:color="auto"/>
          </w:divBdr>
          <w:divsChild>
            <w:div w:id="99499218">
              <w:marLeft w:val="0"/>
              <w:marRight w:val="0"/>
              <w:marTop w:val="0"/>
              <w:marBottom w:val="0"/>
              <w:divBdr>
                <w:top w:val="none" w:sz="0" w:space="0" w:color="auto"/>
                <w:left w:val="none" w:sz="0" w:space="0" w:color="auto"/>
                <w:bottom w:val="none" w:sz="0" w:space="0" w:color="auto"/>
                <w:right w:val="none" w:sz="0" w:space="0" w:color="auto"/>
              </w:divBdr>
              <w:divsChild>
                <w:div w:id="1848251620">
                  <w:marLeft w:val="0"/>
                  <w:marRight w:val="-6084"/>
                  <w:marTop w:val="0"/>
                  <w:marBottom w:val="0"/>
                  <w:divBdr>
                    <w:top w:val="none" w:sz="0" w:space="0" w:color="auto"/>
                    <w:left w:val="none" w:sz="0" w:space="0" w:color="auto"/>
                    <w:bottom w:val="none" w:sz="0" w:space="0" w:color="auto"/>
                    <w:right w:val="none" w:sz="0" w:space="0" w:color="auto"/>
                  </w:divBdr>
                  <w:divsChild>
                    <w:div w:id="2068608481">
                      <w:marLeft w:val="0"/>
                      <w:marRight w:val="5604"/>
                      <w:marTop w:val="0"/>
                      <w:marBottom w:val="0"/>
                      <w:divBdr>
                        <w:top w:val="none" w:sz="0" w:space="0" w:color="auto"/>
                        <w:left w:val="none" w:sz="0" w:space="0" w:color="auto"/>
                        <w:bottom w:val="none" w:sz="0" w:space="0" w:color="auto"/>
                        <w:right w:val="none" w:sz="0" w:space="0" w:color="auto"/>
                      </w:divBdr>
                      <w:divsChild>
                        <w:div w:id="691490928">
                          <w:marLeft w:val="0"/>
                          <w:marRight w:val="0"/>
                          <w:marTop w:val="0"/>
                          <w:marBottom w:val="0"/>
                          <w:divBdr>
                            <w:top w:val="none" w:sz="0" w:space="0" w:color="auto"/>
                            <w:left w:val="none" w:sz="0" w:space="0" w:color="auto"/>
                            <w:bottom w:val="none" w:sz="0" w:space="0" w:color="auto"/>
                            <w:right w:val="none" w:sz="0" w:space="0" w:color="auto"/>
                          </w:divBdr>
                          <w:divsChild>
                            <w:div w:id="752168324">
                              <w:marLeft w:val="0"/>
                              <w:marRight w:val="0"/>
                              <w:marTop w:val="0"/>
                              <w:marBottom w:val="0"/>
                              <w:divBdr>
                                <w:top w:val="none" w:sz="0" w:space="0" w:color="auto"/>
                                <w:left w:val="none" w:sz="0" w:space="0" w:color="auto"/>
                                <w:bottom w:val="none" w:sz="0" w:space="0" w:color="auto"/>
                                <w:right w:val="none" w:sz="0" w:space="0" w:color="auto"/>
                              </w:divBdr>
                              <w:divsChild>
                                <w:div w:id="137641981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169911">
      <w:bodyDiv w:val="1"/>
      <w:marLeft w:val="0"/>
      <w:marRight w:val="0"/>
      <w:marTop w:val="0"/>
      <w:marBottom w:val="0"/>
      <w:divBdr>
        <w:top w:val="none" w:sz="0" w:space="0" w:color="auto"/>
        <w:left w:val="none" w:sz="0" w:space="0" w:color="auto"/>
        <w:bottom w:val="none" w:sz="0" w:space="0" w:color="auto"/>
        <w:right w:val="none" w:sz="0" w:space="0" w:color="auto"/>
      </w:divBdr>
      <w:divsChild>
        <w:div w:id="629090805">
          <w:marLeft w:val="0"/>
          <w:marRight w:val="0"/>
          <w:marTop w:val="288"/>
          <w:marBottom w:val="100"/>
          <w:divBdr>
            <w:top w:val="none" w:sz="0" w:space="0" w:color="auto"/>
            <w:left w:val="none" w:sz="0" w:space="0" w:color="auto"/>
            <w:bottom w:val="none" w:sz="0" w:space="0" w:color="auto"/>
            <w:right w:val="none" w:sz="0" w:space="0" w:color="auto"/>
          </w:divBdr>
        </w:div>
      </w:divsChild>
    </w:div>
    <w:div w:id="718558480">
      <w:bodyDiv w:val="1"/>
      <w:marLeft w:val="0"/>
      <w:marRight w:val="0"/>
      <w:marTop w:val="0"/>
      <w:marBottom w:val="0"/>
      <w:divBdr>
        <w:top w:val="none" w:sz="0" w:space="0" w:color="auto"/>
        <w:left w:val="none" w:sz="0" w:space="0" w:color="auto"/>
        <w:bottom w:val="none" w:sz="0" w:space="0" w:color="auto"/>
        <w:right w:val="none" w:sz="0" w:space="0" w:color="auto"/>
      </w:divBdr>
    </w:div>
    <w:div w:id="719281076">
      <w:bodyDiv w:val="1"/>
      <w:marLeft w:val="0"/>
      <w:marRight w:val="0"/>
      <w:marTop w:val="0"/>
      <w:marBottom w:val="0"/>
      <w:divBdr>
        <w:top w:val="none" w:sz="0" w:space="0" w:color="auto"/>
        <w:left w:val="none" w:sz="0" w:space="0" w:color="auto"/>
        <w:bottom w:val="none" w:sz="0" w:space="0" w:color="auto"/>
        <w:right w:val="none" w:sz="0" w:space="0" w:color="auto"/>
      </w:divBdr>
      <w:divsChild>
        <w:div w:id="1345857850">
          <w:marLeft w:val="0"/>
          <w:marRight w:val="0"/>
          <w:marTop w:val="0"/>
          <w:marBottom w:val="0"/>
          <w:divBdr>
            <w:top w:val="none" w:sz="0" w:space="0" w:color="auto"/>
            <w:left w:val="none" w:sz="0" w:space="0" w:color="auto"/>
            <w:bottom w:val="none" w:sz="0" w:space="0" w:color="auto"/>
            <w:right w:val="none" w:sz="0" w:space="0" w:color="auto"/>
          </w:divBdr>
          <w:divsChild>
            <w:div w:id="2028562348">
              <w:marLeft w:val="0"/>
              <w:marRight w:val="0"/>
              <w:marTop w:val="0"/>
              <w:marBottom w:val="0"/>
              <w:divBdr>
                <w:top w:val="none" w:sz="0" w:space="0" w:color="auto"/>
                <w:left w:val="none" w:sz="0" w:space="0" w:color="auto"/>
                <w:bottom w:val="none" w:sz="0" w:space="0" w:color="auto"/>
                <w:right w:val="none" w:sz="0" w:space="0" w:color="auto"/>
              </w:divBdr>
              <w:divsChild>
                <w:div w:id="162160716">
                  <w:marLeft w:val="0"/>
                  <w:marRight w:val="-6084"/>
                  <w:marTop w:val="0"/>
                  <w:marBottom w:val="0"/>
                  <w:divBdr>
                    <w:top w:val="none" w:sz="0" w:space="0" w:color="auto"/>
                    <w:left w:val="none" w:sz="0" w:space="0" w:color="auto"/>
                    <w:bottom w:val="none" w:sz="0" w:space="0" w:color="auto"/>
                    <w:right w:val="none" w:sz="0" w:space="0" w:color="auto"/>
                  </w:divBdr>
                  <w:divsChild>
                    <w:div w:id="136260361">
                      <w:marLeft w:val="0"/>
                      <w:marRight w:val="5844"/>
                      <w:marTop w:val="0"/>
                      <w:marBottom w:val="0"/>
                      <w:divBdr>
                        <w:top w:val="none" w:sz="0" w:space="0" w:color="auto"/>
                        <w:left w:val="none" w:sz="0" w:space="0" w:color="auto"/>
                        <w:bottom w:val="none" w:sz="0" w:space="0" w:color="auto"/>
                        <w:right w:val="none" w:sz="0" w:space="0" w:color="auto"/>
                      </w:divBdr>
                      <w:divsChild>
                        <w:div w:id="34475166">
                          <w:marLeft w:val="0"/>
                          <w:marRight w:val="0"/>
                          <w:marTop w:val="0"/>
                          <w:marBottom w:val="0"/>
                          <w:divBdr>
                            <w:top w:val="none" w:sz="0" w:space="0" w:color="auto"/>
                            <w:left w:val="none" w:sz="0" w:space="0" w:color="auto"/>
                            <w:bottom w:val="none" w:sz="0" w:space="0" w:color="auto"/>
                            <w:right w:val="none" w:sz="0" w:space="0" w:color="auto"/>
                          </w:divBdr>
                          <w:divsChild>
                            <w:div w:id="1346244722">
                              <w:marLeft w:val="0"/>
                              <w:marRight w:val="0"/>
                              <w:marTop w:val="120"/>
                              <w:marBottom w:val="360"/>
                              <w:divBdr>
                                <w:top w:val="none" w:sz="0" w:space="0" w:color="auto"/>
                                <w:left w:val="none" w:sz="0" w:space="0" w:color="auto"/>
                                <w:bottom w:val="none" w:sz="0" w:space="0" w:color="auto"/>
                                <w:right w:val="none" w:sz="0" w:space="0" w:color="auto"/>
                              </w:divBdr>
                              <w:divsChild>
                                <w:div w:id="670449701">
                                  <w:marLeft w:val="0"/>
                                  <w:marRight w:val="0"/>
                                  <w:marTop w:val="0"/>
                                  <w:marBottom w:val="0"/>
                                  <w:divBdr>
                                    <w:top w:val="none" w:sz="0" w:space="0" w:color="auto"/>
                                    <w:left w:val="none" w:sz="0" w:space="0" w:color="auto"/>
                                    <w:bottom w:val="none" w:sz="0" w:space="0" w:color="auto"/>
                                    <w:right w:val="none" w:sz="0" w:space="0" w:color="auto"/>
                                  </w:divBdr>
                                </w:div>
                                <w:div w:id="716663353">
                                  <w:marLeft w:val="0"/>
                                  <w:marRight w:val="0"/>
                                  <w:marTop w:val="0"/>
                                  <w:marBottom w:val="0"/>
                                  <w:divBdr>
                                    <w:top w:val="none" w:sz="0" w:space="0" w:color="auto"/>
                                    <w:left w:val="none" w:sz="0" w:space="0" w:color="auto"/>
                                    <w:bottom w:val="none" w:sz="0" w:space="0" w:color="auto"/>
                                    <w:right w:val="none" w:sz="0" w:space="0" w:color="auto"/>
                                  </w:divBdr>
                                </w:div>
                                <w:div w:id="1399474550">
                                  <w:marLeft w:val="0"/>
                                  <w:marRight w:val="0"/>
                                  <w:marTop w:val="0"/>
                                  <w:marBottom w:val="0"/>
                                  <w:divBdr>
                                    <w:top w:val="none" w:sz="0" w:space="0" w:color="auto"/>
                                    <w:left w:val="none" w:sz="0" w:space="0" w:color="auto"/>
                                    <w:bottom w:val="none" w:sz="0" w:space="0" w:color="auto"/>
                                    <w:right w:val="none" w:sz="0" w:space="0" w:color="auto"/>
                                  </w:divBdr>
                                </w:div>
                                <w:div w:id="18441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400295">
      <w:bodyDiv w:val="1"/>
      <w:marLeft w:val="0"/>
      <w:marRight w:val="0"/>
      <w:marTop w:val="0"/>
      <w:marBottom w:val="0"/>
      <w:divBdr>
        <w:top w:val="none" w:sz="0" w:space="0" w:color="auto"/>
        <w:left w:val="none" w:sz="0" w:space="0" w:color="auto"/>
        <w:bottom w:val="none" w:sz="0" w:space="0" w:color="auto"/>
        <w:right w:val="none" w:sz="0" w:space="0" w:color="auto"/>
      </w:divBdr>
      <w:divsChild>
        <w:div w:id="1164510213">
          <w:marLeft w:val="0"/>
          <w:marRight w:val="1"/>
          <w:marTop w:val="0"/>
          <w:marBottom w:val="0"/>
          <w:divBdr>
            <w:top w:val="none" w:sz="0" w:space="0" w:color="auto"/>
            <w:left w:val="none" w:sz="0" w:space="0" w:color="auto"/>
            <w:bottom w:val="none" w:sz="0" w:space="0" w:color="auto"/>
            <w:right w:val="none" w:sz="0" w:space="0" w:color="auto"/>
          </w:divBdr>
          <w:divsChild>
            <w:div w:id="420297037">
              <w:marLeft w:val="0"/>
              <w:marRight w:val="0"/>
              <w:marTop w:val="0"/>
              <w:marBottom w:val="0"/>
              <w:divBdr>
                <w:top w:val="none" w:sz="0" w:space="0" w:color="auto"/>
                <w:left w:val="none" w:sz="0" w:space="0" w:color="auto"/>
                <w:bottom w:val="none" w:sz="0" w:space="0" w:color="auto"/>
                <w:right w:val="none" w:sz="0" w:space="0" w:color="auto"/>
              </w:divBdr>
              <w:divsChild>
                <w:div w:id="1384520963">
                  <w:marLeft w:val="0"/>
                  <w:marRight w:val="1"/>
                  <w:marTop w:val="0"/>
                  <w:marBottom w:val="0"/>
                  <w:divBdr>
                    <w:top w:val="none" w:sz="0" w:space="0" w:color="auto"/>
                    <w:left w:val="none" w:sz="0" w:space="0" w:color="auto"/>
                    <w:bottom w:val="none" w:sz="0" w:space="0" w:color="auto"/>
                    <w:right w:val="none" w:sz="0" w:space="0" w:color="auto"/>
                  </w:divBdr>
                  <w:divsChild>
                    <w:div w:id="1616018369">
                      <w:marLeft w:val="0"/>
                      <w:marRight w:val="0"/>
                      <w:marTop w:val="0"/>
                      <w:marBottom w:val="0"/>
                      <w:divBdr>
                        <w:top w:val="none" w:sz="0" w:space="0" w:color="auto"/>
                        <w:left w:val="none" w:sz="0" w:space="0" w:color="auto"/>
                        <w:bottom w:val="none" w:sz="0" w:space="0" w:color="auto"/>
                        <w:right w:val="none" w:sz="0" w:space="0" w:color="auto"/>
                      </w:divBdr>
                      <w:divsChild>
                        <w:div w:id="46491381">
                          <w:marLeft w:val="0"/>
                          <w:marRight w:val="0"/>
                          <w:marTop w:val="0"/>
                          <w:marBottom w:val="0"/>
                          <w:divBdr>
                            <w:top w:val="none" w:sz="0" w:space="0" w:color="auto"/>
                            <w:left w:val="none" w:sz="0" w:space="0" w:color="auto"/>
                            <w:bottom w:val="none" w:sz="0" w:space="0" w:color="auto"/>
                            <w:right w:val="none" w:sz="0" w:space="0" w:color="auto"/>
                          </w:divBdr>
                          <w:divsChild>
                            <w:div w:id="1293094760">
                              <w:marLeft w:val="0"/>
                              <w:marRight w:val="0"/>
                              <w:marTop w:val="120"/>
                              <w:marBottom w:val="360"/>
                              <w:divBdr>
                                <w:top w:val="none" w:sz="0" w:space="0" w:color="auto"/>
                                <w:left w:val="none" w:sz="0" w:space="0" w:color="auto"/>
                                <w:bottom w:val="none" w:sz="0" w:space="0" w:color="auto"/>
                                <w:right w:val="none" w:sz="0" w:space="0" w:color="auto"/>
                              </w:divBdr>
                              <w:divsChild>
                                <w:div w:id="182597407">
                                  <w:marLeft w:val="0"/>
                                  <w:marRight w:val="0"/>
                                  <w:marTop w:val="0"/>
                                  <w:marBottom w:val="0"/>
                                  <w:divBdr>
                                    <w:top w:val="none" w:sz="0" w:space="0" w:color="auto"/>
                                    <w:left w:val="none" w:sz="0" w:space="0" w:color="auto"/>
                                    <w:bottom w:val="none" w:sz="0" w:space="0" w:color="auto"/>
                                    <w:right w:val="none" w:sz="0" w:space="0" w:color="auto"/>
                                  </w:divBdr>
                                </w:div>
                                <w:div w:id="886602583">
                                  <w:marLeft w:val="0"/>
                                  <w:marRight w:val="0"/>
                                  <w:marTop w:val="0"/>
                                  <w:marBottom w:val="0"/>
                                  <w:divBdr>
                                    <w:top w:val="none" w:sz="0" w:space="0" w:color="auto"/>
                                    <w:left w:val="none" w:sz="0" w:space="0" w:color="auto"/>
                                    <w:bottom w:val="none" w:sz="0" w:space="0" w:color="auto"/>
                                    <w:right w:val="none" w:sz="0" w:space="0" w:color="auto"/>
                                  </w:divBdr>
                                </w:div>
                                <w:div w:id="1496452969">
                                  <w:marLeft w:val="0"/>
                                  <w:marRight w:val="0"/>
                                  <w:marTop w:val="0"/>
                                  <w:marBottom w:val="0"/>
                                  <w:divBdr>
                                    <w:top w:val="none" w:sz="0" w:space="0" w:color="auto"/>
                                    <w:left w:val="none" w:sz="0" w:space="0" w:color="auto"/>
                                    <w:bottom w:val="none" w:sz="0" w:space="0" w:color="auto"/>
                                    <w:right w:val="none" w:sz="0" w:space="0" w:color="auto"/>
                                  </w:divBdr>
                                </w:div>
                                <w:div w:id="1040479008">
                                  <w:marLeft w:val="0"/>
                                  <w:marRight w:val="0"/>
                                  <w:marTop w:val="0"/>
                                  <w:marBottom w:val="0"/>
                                  <w:divBdr>
                                    <w:top w:val="none" w:sz="0" w:space="0" w:color="auto"/>
                                    <w:left w:val="none" w:sz="0" w:space="0" w:color="auto"/>
                                    <w:bottom w:val="none" w:sz="0" w:space="0" w:color="auto"/>
                                    <w:right w:val="none" w:sz="0" w:space="0" w:color="auto"/>
                                  </w:divBdr>
                                  <w:divsChild>
                                    <w:div w:id="12659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367688">
      <w:bodyDiv w:val="1"/>
      <w:marLeft w:val="0"/>
      <w:marRight w:val="0"/>
      <w:marTop w:val="0"/>
      <w:marBottom w:val="0"/>
      <w:divBdr>
        <w:top w:val="none" w:sz="0" w:space="0" w:color="auto"/>
        <w:left w:val="none" w:sz="0" w:space="0" w:color="auto"/>
        <w:bottom w:val="none" w:sz="0" w:space="0" w:color="auto"/>
        <w:right w:val="none" w:sz="0" w:space="0" w:color="auto"/>
      </w:divBdr>
      <w:divsChild>
        <w:div w:id="176697374">
          <w:marLeft w:val="0"/>
          <w:marRight w:val="0"/>
          <w:marTop w:val="0"/>
          <w:marBottom w:val="0"/>
          <w:divBdr>
            <w:top w:val="none" w:sz="0" w:space="0" w:color="auto"/>
            <w:left w:val="none" w:sz="0" w:space="0" w:color="auto"/>
            <w:bottom w:val="none" w:sz="0" w:space="0" w:color="auto"/>
            <w:right w:val="none" w:sz="0" w:space="0" w:color="auto"/>
          </w:divBdr>
        </w:div>
        <w:div w:id="1986398900">
          <w:marLeft w:val="0"/>
          <w:marRight w:val="0"/>
          <w:marTop w:val="0"/>
          <w:marBottom w:val="0"/>
          <w:divBdr>
            <w:top w:val="none" w:sz="0" w:space="0" w:color="auto"/>
            <w:left w:val="none" w:sz="0" w:space="0" w:color="auto"/>
            <w:bottom w:val="none" w:sz="0" w:space="0" w:color="auto"/>
            <w:right w:val="none" w:sz="0" w:space="0" w:color="auto"/>
          </w:divBdr>
        </w:div>
      </w:divsChild>
    </w:div>
    <w:div w:id="722870091">
      <w:bodyDiv w:val="1"/>
      <w:marLeft w:val="0"/>
      <w:marRight w:val="0"/>
      <w:marTop w:val="0"/>
      <w:marBottom w:val="0"/>
      <w:divBdr>
        <w:top w:val="none" w:sz="0" w:space="0" w:color="auto"/>
        <w:left w:val="none" w:sz="0" w:space="0" w:color="auto"/>
        <w:bottom w:val="none" w:sz="0" w:space="0" w:color="auto"/>
        <w:right w:val="none" w:sz="0" w:space="0" w:color="auto"/>
      </w:divBdr>
      <w:divsChild>
        <w:div w:id="269703051">
          <w:marLeft w:val="0"/>
          <w:marRight w:val="0"/>
          <w:marTop w:val="0"/>
          <w:marBottom w:val="0"/>
          <w:divBdr>
            <w:top w:val="none" w:sz="0" w:space="0" w:color="auto"/>
            <w:left w:val="none" w:sz="0" w:space="0" w:color="auto"/>
            <w:bottom w:val="none" w:sz="0" w:space="0" w:color="auto"/>
            <w:right w:val="none" w:sz="0" w:space="0" w:color="auto"/>
          </w:divBdr>
        </w:div>
        <w:div w:id="143008940">
          <w:marLeft w:val="0"/>
          <w:marRight w:val="0"/>
          <w:marTop w:val="0"/>
          <w:marBottom w:val="0"/>
          <w:divBdr>
            <w:top w:val="none" w:sz="0" w:space="0" w:color="auto"/>
            <w:left w:val="none" w:sz="0" w:space="0" w:color="auto"/>
            <w:bottom w:val="none" w:sz="0" w:space="0" w:color="auto"/>
            <w:right w:val="none" w:sz="0" w:space="0" w:color="auto"/>
          </w:divBdr>
        </w:div>
        <w:div w:id="2114202314">
          <w:marLeft w:val="0"/>
          <w:marRight w:val="0"/>
          <w:marTop w:val="0"/>
          <w:marBottom w:val="0"/>
          <w:divBdr>
            <w:top w:val="none" w:sz="0" w:space="0" w:color="auto"/>
            <w:left w:val="none" w:sz="0" w:space="0" w:color="auto"/>
            <w:bottom w:val="none" w:sz="0" w:space="0" w:color="auto"/>
            <w:right w:val="none" w:sz="0" w:space="0" w:color="auto"/>
          </w:divBdr>
        </w:div>
        <w:div w:id="1484615489">
          <w:marLeft w:val="0"/>
          <w:marRight w:val="0"/>
          <w:marTop w:val="0"/>
          <w:marBottom w:val="0"/>
          <w:divBdr>
            <w:top w:val="none" w:sz="0" w:space="0" w:color="auto"/>
            <w:left w:val="none" w:sz="0" w:space="0" w:color="auto"/>
            <w:bottom w:val="none" w:sz="0" w:space="0" w:color="auto"/>
            <w:right w:val="none" w:sz="0" w:space="0" w:color="auto"/>
          </w:divBdr>
          <w:divsChild>
            <w:div w:id="6932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6860">
      <w:bodyDiv w:val="1"/>
      <w:marLeft w:val="0"/>
      <w:marRight w:val="0"/>
      <w:marTop w:val="0"/>
      <w:marBottom w:val="0"/>
      <w:divBdr>
        <w:top w:val="none" w:sz="0" w:space="0" w:color="auto"/>
        <w:left w:val="none" w:sz="0" w:space="0" w:color="auto"/>
        <w:bottom w:val="none" w:sz="0" w:space="0" w:color="auto"/>
        <w:right w:val="none" w:sz="0" w:space="0" w:color="auto"/>
      </w:divBdr>
      <w:divsChild>
        <w:div w:id="51389600">
          <w:marLeft w:val="0"/>
          <w:marRight w:val="0"/>
          <w:marTop w:val="0"/>
          <w:marBottom w:val="0"/>
          <w:divBdr>
            <w:top w:val="none" w:sz="0" w:space="0" w:color="auto"/>
            <w:left w:val="none" w:sz="0" w:space="0" w:color="auto"/>
            <w:bottom w:val="none" w:sz="0" w:space="0" w:color="auto"/>
            <w:right w:val="none" w:sz="0" w:space="0" w:color="auto"/>
          </w:divBdr>
          <w:divsChild>
            <w:div w:id="12466160">
              <w:marLeft w:val="0"/>
              <w:marRight w:val="0"/>
              <w:marTop w:val="0"/>
              <w:marBottom w:val="0"/>
              <w:divBdr>
                <w:top w:val="none" w:sz="0" w:space="0" w:color="auto"/>
                <w:left w:val="none" w:sz="0" w:space="0" w:color="auto"/>
                <w:bottom w:val="none" w:sz="0" w:space="0" w:color="auto"/>
                <w:right w:val="none" w:sz="0" w:space="0" w:color="auto"/>
              </w:divBdr>
              <w:divsChild>
                <w:div w:id="1437402109">
                  <w:marLeft w:val="0"/>
                  <w:marRight w:val="-6084"/>
                  <w:marTop w:val="0"/>
                  <w:marBottom w:val="0"/>
                  <w:divBdr>
                    <w:top w:val="none" w:sz="0" w:space="0" w:color="auto"/>
                    <w:left w:val="none" w:sz="0" w:space="0" w:color="auto"/>
                    <w:bottom w:val="none" w:sz="0" w:space="0" w:color="auto"/>
                    <w:right w:val="none" w:sz="0" w:space="0" w:color="auto"/>
                  </w:divBdr>
                  <w:divsChild>
                    <w:div w:id="1941909860">
                      <w:marLeft w:val="0"/>
                      <w:marRight w:val="5604"/>
                      <w:marTop w:val="0"/>
                      <w:marBottom w:val="0"/>
                      <w:divBdr>
                        <w:top w:val="none" w:sz="0" w:space="0" w:color="auto"/>
                        <w:left w:val="none" w:sz="0" w:space="0" w:color="auto"/>
                        <w:bottom w:val="none" w:sz="0" w:space="0" w:color="auto"/>
                        <w:right w:val="none" w:sz="0" w:space="0" w:color="auto"/>
                      </w:divBdr>
                      <w:divsChild>
                        <w:div w:id="802889676">
                          <w:marLeft w:val="0"/>
                          <w:marRight w:val="0"/>
                          <w:marTop w:val="0"/>
                          <w:marBottom w:val="0"/>
                          <w:divBdr>
                            <w:top w:val="none" w:sz="0" w:space="0" w:color="auto"/>
                            <w:left w:val="none" w:sz="0" w:space="0" w:color="auto"/>
                            <w:bottom w:val="none" w:sz="0" w:space="0" w:color="auto"/>
                            <w:right w:val="none" w:sz="0" w:space="0" w:color="auto"/>
                          </w:divBdr>
                          <w:divsChild>
                            <w:div w:id="578903638">
                              <w:marLeft w:val="0"/>
                              <w:marRight w:val="0"/>
                              <w:marTop w:val="0"/>
                              <w:marBottom w:val="0"/>
                              <w:divBdr>
                                <w:top w:val="none" w:sz="0" w:space="0" w:color="auto"/>
                                <w:left w:val="none" w:sz="0" w:space="0" w:color="auto"/>
                                <w:bottom w:val="none" w:sz="0" w:space="0" w:color="auto"/>
                                <w:right w:val="none" w:sz="0" w:space="0" w:color="auto"/>
                              </w:divBdr>
                              <w:divsChild>
                                <w:div w:id="1018120952">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689984">
      <w:bodyDiv w:val="1"/>
      <w:marLeft w:val="0"/>
      <w:marRight w:val="0"/>
      <w:marTop w:val="0"/>
      <w:marBottom w:val="0"/>
      <w:divBdr>
        <w:top w:val="none" w:sz="0" w:space="0" w:color="auto"/>
        <w:left w:val="none" w:sz="0" w:space="0" w:color="auto"/>
        <w:bottom w:val="none" w:sz="0" w:space="0" w:color="auto"/>
        <w:right w:val="none" w:sz="0" w:space="0" w:color="auto"/>
      </w:divBdr>
      <w:divsChild>
        <w:div w:id="398290002">
          <w:marLeft w:val="0"/>
          <w:marRight w:val="0"/>
          <w:marTop w:val="0"/>
          <w:marBottom w:val="0"/>
          <w:divBdr>
            <w:top w:val="none" w:sz="0" w:space="0" w:color="auto"/>
            <w:left w:val="none" w:sz="0" w:space="0" w:color="auto"/>
            <w:bottom w:val="none" w:sz="0" w:space="0" w:color="auto"/>
            <w:right w:val="none" w:sz="0" w:space="0" w:color="auto"/>
          </w:divBdr>
          <w:divsChild>
            <w:div w:id="663319437">
              <w:marLeft w:val="0"/>
              <w:marRight w:val="0"/>
              <w:marTop w:val="0"/>
              <w:marBottom w:val="0"/>
              <w:divBdr>
                <w:top w:val="none" w:sz="0" w:space="0" w:color="auto"/>
                <w:left w:val="none" w:sz="0" w:space="0" w:color="auto"/>
                <w:bottom w:val="none" w:sz="0" w:space="0" w:color="auto"/>
                <w:right w:val="none" w:sz="0" w:space="0" w:color="auto"/>
              </w:divBdr>
              <w:divsChild>
                <w:div w:id="100340511">
                  <w:marLeft w:val="0"/>
                  <w:marRight w:val="0"/>
                  <w:marTop w:val="0"/>
                  <w:marBottom w:val="0"/>
                  <w:divBdr>
                    <w:top w:val="none" w:sz="0" w:space="0" w:color="auto"/>
                    <w:left w:val="none" w:sz="0" w:space="0" w:color="auto"/>
                    <w:bottom w:val="none" w:sz="0" w:space="0" w:color="auto"/>
                    <w:right w:val="none" w:sz="0" w:space="0" w:color="auto"/>
                  </w:divBdr>
                  <w:divsChild>
                    <w:div w:id="1812751641">
                      <w:marLeft w:val="0"/>
                      <w:marRight w:val="0"/>
                      <w:marTop w:val="0"/>
                      <w:marBottom w:val="0"/>
                      <w:divBdr>
                        <w:top w:val="none" w:sz="0" w:space="0" w:color="auto"/>
                        <w:left w:val="none" w:sz="0" w:space="0" w:color="auto"/>
                        <w:bottom w:val="none" w:sz="0" w:space="0" w:color="auto"/>
                        <w:right w:val="none" w:sz="0" w:space="0" w:color="auto"/>
                      </w:divBdr>
                      <w:divsChild>
                        <w:div w:id="616063289">
                          <w:marLeft w:val="0"/>
                          <w:marRight w:val="0"/>
                          <w:marTop w:val="0"/>
                          <w:marBottom w:val="0"/>
                          <w:divBdr>
                            <w:top w:val="none" w:sz="0" w:space="0" w:color="auto"/>
                            <w:left w:val="none" w:sz="0" w:space="0" w:color="auto"/>
                            <w:bottom w:val="none" w:sz="0" w:space="0" w:color="auto"/>
                            <w:right w:val="none" w:sz="0" w:space="0" w:color="auto"/>
                          </w:divBdr>
                          <w:divsChild>
                            <w:div w:id="1411272951">
                              <w:marLeft w:val="0"/>
                              <w:marRight w:val="0"/>
                              <w:marTop w:val="0"/>
                              <w:marBottom w:val="0"/>
                              <w:divBdr>
                                <w:top w:val="none" w:sz="0" w:space="0" w:color="auto"/>
                                <w:left w:val="none" w:sz="0" w:space="0" w:color="auto"/>
                                <w:bottom w:val="none" w:sz="0" w:space="0" w:color="auto"/>
                                <w:right w:val="none" w:sz="0" w:space="0" w:color="auto"/>
                              </w:divBdr>
                              <w:divsChild>
                                <w:div w:id="1172715993">
                                  <w:marLeft w:val="0"/>
                                  <w:marRight w:val="0"/>
                                  <w:marTop w:val="0"/>
                                  <w:marBottom w:val="0"/>
                                  <w:divBdr>
                                    <w:top w:val="none" w:sz="0" w:space="0" w:color="auto"/>
                                    <w:left w:val="none" w:sz="0" w:space="0" w:color="auto"/>
                                    <w:bottom w:val="none" w:sz="0" w:space="0" w:color="auto"/>
                                    <w:right w:val="none" w:sz="0" w:space="0" w:color="auto"/>
                                  </w:divBdr>
                                  <w:divsChild>
                                    <w:div w:id="43262523">
                                      <w:marLeft w:val="0"/>
                                      <w:marRight w:val="0"/>
                                      <w:marTop w:val="0"/>
                                      <w:marBottom w:val="0"/>
                                      <w:divBdr>
                                        <w:top w:val="none" w:sz="0" w:space="0" w:color="auto"/>
                                        <w:left w:val="none" w:sz="0" w:space="0" w:color="auto"/>
                                        <w:bottom w:val="none" w:sz="0" w:space="0" w:color="auto"/>
                                        <w:right w:val="none" w:sz="0" w:space="0" w:color="auto"/>
                                      </w:divBdr>
                                    </w:div>
                                    <w:div w:id="711657577">
                                      <w:marLeft w:val="0"/>
                                      <w:marRight w:val="0"/>
                                      <w:marTop w:val="0"/>
                                      <w:marBottom w:val="0"/>
                                      <w:divBdr>
                                        <w:top w:val="none" w:sz="0" w:space="0" w:color="auto"/>
                                        <w:left w:val="none" w:sz="0" w:space="0" w:color="auto"/>
                                        <w:bottom w:val="none" w:sz="0" w:space="0" w:color="auto"/>
                                        <w:right w:val="none" w:sz="0" w:space="0" w:color="auto"/>
                                      </w:divBdr>
                                    </w:div>
                                    <w:div w:id="825321556">
                                      <w:marLeft w:val="0"/>
                                      <w:marRight w:val="0"/>
                                      <w:marTop w:val="0"/>
                                      <w:marBottom w:val="0"/>
                                      <w:divBdr>
                                        <w:top w:val="none" w:sz="0" w:space="0" w:color="auto"/>
                                        <w:left w:val="none" w:sz="0" w:space="0" w:color="auto"/>
                                        <w:bottom w:val="none" w:sz="0" w:space="0" w:color="auto"/>
                                        <w:right w:val="none" w:sz="0" w:space="0" w:color="auto"/>
                                      </w:divBdr>
                                    </w:div>
                                    <w:div w:id="15987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731435">
      <w:bodyDiv w:val="1"/>
      <w:marLeft w:val="0"/>
      <w:marRight w:val="0"/>
      <w:marTop w:val="0"/>
      <w:marBottom w:val="0"/>
      <w:divBdr>
        <w:top w:val="none" w:sz="0" w:space="0" w:color="auto"/>
        <w:left w:val="none" w:sz="0" w:space="0" w:color="auto"/>
        <w:bottom w:val="none" w:sz="0" w:space="0" w:color="auto"/>
        <w:right w:val="none" w:sz="0" w:space="0" w:color="auto"/>
      </w:divBdr>
      <w:divsChild>
        <w:div w:id="1608999360">
          <w:marLeft w:val="0"/>
          <w:marRight w:val="1"/>
          <w:marTop w:val="0"/>
          <w:marBottom w:val="0"/>
          <w:divBdr>
            <w:top w:val="none" w:sz="0" w:space="0" w:color="auto"/>
            <w:left w:val="none" w:sz="0" w:space="0" w:color="auto"/>
            <w:bottom w:val="none" w:sz="0" w:space="0" w:color="auto"/>
            <w:right w:val="none" w:sz="0" w:space="0" w:color="auto"/>
          </w:divBdr>
          <w:divsChild>
            <w:div w:id="1935240779">
              <w:marLeft w:val="0"/>
              <w:marRight w:val="0"/>
              <w:marTop w:val="0"/>
              <w:marBottom w:val="0"/>
              <w:divBdr>
                <w:top w:val="none" w:sz="0" w:space="0" w:color="auto"/>
                <w:left w:val="none" w:sz="0" w:space="0" w:color="auto"/>
                <w:bottom w:val="none" w:sz="0" w:space="0" w:color="auto"/>
                <w:right w:val="none" w:sz="0" w:space="0" w:color="auto"/>
              </w:divBdr>
              <w:divsChild>
                <w:div w:id="1085421098">
                  <w:marLeft w:val="0"/>
                  <w:marRight w:val="1"/>
                  <w:marTop w:val="0"/>
                  <w:marBottom w:val="0"/>
                  <w:divBdr>
                    <w:top w:val="none" w:sz="0" w:space="0" w:color="auto"/>
                    <w:left w:val="none" w:sz="0" w:space="0" w:color="auto"/>
                    <w:bottom w:val="none" w:sz="0" w:space="0" w:color="auto"/>
                    <w:right w:val="none" w:sz="0" w:space="0" w:color="auto"/>
                  </w:divBdr>
                  <w:divsChild>
                    <w:div w:id="1591542399">
                      <w:marLeft w:val="0"/>
                      <w:marRight w:val="0"/>
                      <w:marTop w:val="0"/>
                      <w:marBottom w:val="0"/>
                      <w:divBdr>
                        <w:top w:val="none" w:sz="0" w:space="0" w:color="auto"/>
                        <w:left w:val="none" w:sz="0" w:space="0" w:color="auto"/>
                        <w:bottom w:val="none" w:sz="0" w:space="0" w:color="auto"/>
                        <w:right w:val="none" w:sz="0" w:space="0" w:color="auto"/>
                      </w:divBdr>
                      <w:divsChild>
                        <w:div w:id="825514843">
                          <w:marLeft w:val="0"/>
                          <w:marRight w:val="0"/>
                          <w:marTop w:val="0"/>
                          <w:marBottom w:val="0"/>
                          <w:divBdr>
                            <w:top w:val="none" w:sz="0" w:space="0" w:color="auto"/>
                            <w:left w:val="none" w:sz="0" w:space="0" w:color="auto"/>
                            <w:bottom w:val="none" w:sz="0" w:space="0" w:color="auto"/>
                            <w:right w:val="none" w:sz="0" w:space="0" w:color="auto"/>
                          </w:divBdr>
                          <w:divsChild>
                            <w:div w:id="745031893">
                              <w:marLeft w:val="0"/>
                              <w:marRight w:val="0"/>
                              <w:marTop w:val="120"/>
                              <w:marBottom w:val="360"/>
                              <w:divBdr>
                                <w:top w:val="none" w:sz="0" w:space="0" w:color="auto"/>
                                <w:left w:val="none" w:sz="0" w:space="0" w:color="auto"/>
                                <w:bottom w:val="none" w:sz="0" w:space="0" w:color="auto"/>
                                <w:right w:val="none" w:sz="0" w:space="0" w:color="auto"/>
                              </w:divBdr>
                              <w:divsChild>
                                <w:div w:id="1902786350">
                                  <w:marLeft w:val="0"/>
                                  <w:marRight w:val="0"/>
                                  <w:marTop w:val="0"/>
                                  <w:marBottom w:val="0"/>
                                  <w:divBdr>
                                    <w:top w:val="none" w:sz="0" w:space="0" w:color="auto"/>
                                    <w:left w:val="none" w:sz="0" w:space="0" w:color="auto"/>
                                    <w:bottom w:val="none" w:sz="0" w:space="0" w:color="auto"/>
                                    <w:right w:val="none" w:sz="0" w:space="0" w:color="auto"/>
                                  </w:divBdr>
                                </w:div>
                                <w:div w:id="1813673266">
                                  <w:marLeft w:val="0"/>
                                  <w:marRight w:val="0"/>
                                  <w:marTop w:val="0"/>
                                  <w:marBottom w:val="0"/>
                                  <w:divBdr>
                                    <w:top w:val="none" w:sz="0" w:space="0" w:color="auto"/>
                                    <w:left w:val="none" w:sz="0" w:space="0" w:color="auto"/>
                                    <w:bottom w:val="none" w:sz="0" w:space="0" w:color="auto"/>
                                    <w:right w:val="none" w:sz="0" w:space="0" w:color="auto"/>
                                  </w:divBdr>
                                </w:div>
                                <w:div w:id="743792994">
                                  <w:marLeft w:val="0"/>
                                  <w:marRight w:val="0"/>
                                  <w:marTop w:val="0"/>
                                  <w:marBottom w:val="0"/>
                                  <w:divBdr>
                                    <w:top w:val="none" w:sz="0" w:space="0" w:color="auto"/>
                                    <w:left w:val="none" w:sz="0" w:space="0" w:color="auto"/>
                                    <w:bottom w:val="none" w:sz="0" w:space="0" w:color="auto"/>
                                    <w:right w:val="none" w:sz="0" w:space="0" w:color="auto"/>
                                  </w:divBdr>
                                </w:div>
                                <w:div w:id="3482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623291">
      <w:bodyDiv w:val="1"/>
      <w:marLeft w:val="0"/>
      <w:marRight w:val="0"/>
      <w:marTop w:val="0"/>
      <w:marBottom w:val="0"/>
      <w:divBdr>
        <w:top w:val="none" w:sz="0" w:space="0" w:color="auto"/>
        <w:left w:val="none" w:sz="0" w:space="0" w:color="auto"/>
        <w:bottom w:val="none" w:sz="0" w:space="0" w:color="auto"/>
        <w:right w:val="none" w:sz="0" w:space="0" w:color="auto"/>
      </w:divBdr>
      <w:divsChild>
        <w:div w:id="1806972526">
          <w:marLeft w:val="0"/>
          <w:marRight w:val="0"/>
          <w:marTop w:val="0"/>
          <w:marBottom w:val="0"/>
          <w:divBdr>
            <w:top w:val="none" w:sz="0" w:space="0" w:color="auto"/>
            <w:left w:val="none" w:sz="0" w:space="0" w:color="auto"/>
            <w:bottom w:val="none" w:sz="0" w:space="0" w:color="auto"/>
            <w:right w:val="none" w:sz="0" w:space="0" w:color="auto"/>
          </w:divBdr>
          <w:divsChild>
            <w:div w:id="278488487">
              <w:marLeft w:val="0"/>
              <w:marRight w:val="0"/>
              <w:marTop w:val="0"/>
              <w:marBottom w:val="0"/>
              <w:divBdr>
                <w:top w:val="none" w:sz="0" w:space="0" w:color="auto"/>
                <w:left w:val="none" w:sz="0" w:space="0" w:color="auto"/>
                <w:bottom w:val="none" w:sz="0" w:space="0" w:color="auto"/>
                <w:right w:val="none" w:sz="0" w:space="0" w:color="auto"/>
              </w:divBdr>
              <w:divsChild>
                <w:div w:id="1568105106">
                  <w:marLeft w:val="0"/>
                  <w:marRight w:val="0"/>
                  <w:marTop w:val="0"/>
                  <w:marBottom w:val="0"/>
                  <w:divBdr>
                    <w:top w:val="none" w:sz="0" w:space="0" w:color="auto"/>
                    <w:left w:val="none" w:sz="0" w:space="0" w:color="auto"/>
                    <w:bottom w:val="none" w:sz="0" w:space="0" w:color="auto"/>
                    <w:right w:val="none" w:sz="0" w:space="0" w:color="auto"/>
                  </w:divBdr>
                  <w:divsChild>
                    <w:div w:id="1172455644">
                      <w:marLeft w:val="0"/>
                      <w:marRight w:val="0"/>
                      <w:marTop w:val="0"/>
                      <w:marBottom w:val="0"/>
                      <w:divBdr>
                        <w:top w:val="none" w:sz="0" w:space="0" w:color="auto"/>
                        <w:left w:val="none" w:sz="0" w:space="0" w:color="auto"/>
                        <w:bottom w:val="none" w:sz="0" w:space="0" w:color="auto"/>
                        <w:right w:val="none" w:sz="0" w:space="0" w:color="auto"/>
                      </w:divBdr>
                      <w:divsChild>
                        <w:div w:id="104496495">
                          <w:marLeft w:val="0"/>
                          <w:marRight w:val="0"/>
                          <w:marTop w:val="0"/>
                          <w:marBottom w:val="0"/>
                          <w:divBdr>
                            <w:top w:val="none" w:sz="0" w:space="0" w:color="auto"/>
                            <w:left w:val="none" w:sz="0" w:space="0" w:color="auto"/>
                            <w:bottom w:val="none" w:sz="0" w:space="0" w:color="auto"/>
                            <w:right w:val="none" w:sz="0" w:space="0" w:color="auto"/>
                          </w:divBdr>
                          <w:divsChild>
                            <w:div w:id="2052462784">
                              <w:marLeft w:val="0"/>
                              <w:marRight w:val="0"/>
                              <w:marTop w:val="0"/>
                              <w:marBottom w:val="0"/>
                              <w:divBdr>
                                <w:top w:val="none" w:sz="0" w:space="0" w:color="auto"/>
                                <w:left w:val="none" w:sz="0" w:space="0" w:color="auto"/>
                                <w:bottom w:val="none" w:sz="0" w:space="0" w:color="auto"/>
                                <w:right w:val="none" w:sz="0" w:space="0" w:color="auto"/>
                              </w:divBdr>
                              <w:divsChild>
                                <w:div w:id="1190486750">
                                  <w:marLeft w:val="0"/>
                                  <w:marRight w:val="0"/>
                                  <w:marTop w:val="0"/>
                                  <w:marBottom w:val="0"/>
                                  <w:divBdr>
                                    <w:top w:val="none" w:sz="0" w:space="0" w:color="auto"/>
                                    <w:left w:val="none" w:sz="0" w:space="0" w:color="auto"/>
                                    <w:bottom w:val="none" w:sz="0" w:space="0" w:color="auto"/>
                                    <w:right w:val="none" w:sz="0" w:space="0" w:color="auto"/>
                                  </w:divBdr>
                                  <w:divsChild>
                                    <w:div w:id="23530722">
                                      <w:marLeft w:val="0"/>
                                      <w:marRight w:val="0"/>
                                      <w:marTop w:val="0"/>
                                      <w:marBottom w:val="0"/>
                                      <w:divBdr>
                                        <w:top w:val="none" w:sz="0" w:space="0" w:color="auto"/>
                                        <w:left w:val="none" w:sz="0" w:space="0" w:color="auto"/>
                                        <w:bottom w:val="none" w:sz="0" w:space="0" w:color="auto"/>
                                        <w:right w:val="none" w:sz="0" w:space="0" w:color="auto"/>
                                      </w:divBdr>
                                    </w:div>
                                    <w:div w:id="1229152669">
                                      <w:marLeft w:val="0"/>
                                      <w:marRight w:val="0"/>
                                      <w:marTop w:val="0"/>
                                      <w:marBottom w:val="0"/>
                                      <w:divBdr>
                                        <w:top w:val="none" w:sz="0" w:space="0" w:color="auto"/>
                                        <w:left w:val="none" w:sz="0" w:space="0" w:color="auto"/>
                                        <w:bottom w:val="none" w:sz="0" w:space="0" w:color="auto"/>
                                        <w:right w:val="none" w:sz="0" w:space="0" w:color="auto"/>
                                      </w:divBdr>
                                    </w:div>
                                    <w:div w:id="1661538509">
                                      <w:marLeft w:val="0"/>
                                      <w:marRight w:val="0"/>
                                      <w:marTop w:val="0"/>
                                      <w:marBottom w:val="0"/>
                                      <w:divBdr>
                                        <w:top w:val="none" w:sz="0" w:space="0" w:color="auto"/>
                                        <w:left w:val="none" w:sz="0" w:space="0" w:color="auto"/>
                                        <w:bottom w:val="none" w:sz="0" w:space="0" w:color="auto"/>
                                        <w:right w:val="none" w:sz="0" w:space="0" w:color="auto"/>
                                      </w:divBdr>
                                    </w:div>
                                    <w:div w:id="7814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746093">
      <w:bodyDiv w:val="1"/>
      <w:marLeft w:val="0"/>
      <w:marRight w:val="0"/>
      <w:marTop w:val="0"/>
      <w:marBottom w:val="0"/>
      <w:divBdr>
        <w:top w:val="none" w:sz="0" w:space="0" w:color="auto"/>
        <w:left w:val="none" w:sz="0" w:space="0" w:color="auto"/>
        <w:bottom w:val="none" w:sz="0" w:space="0" w:color="auto"/>
        <w:right w:val="none" w:sz="0" w:space="0" w:color="auto"/>
      </w:divBdr>
      <w:divsChild>
        <w:div w:id="68966624">
          <w:marLeft w:val="0"/>
          <w:marRight w:val="0"/>
          <w:marTop w:val="0"/>
          <w:marBottom w:val="0"/>
          <w:divBdr>
            <w:top w:val="none" w:sz="0" w:space="0" w:color="auto"/>
            <w:left w:val="none" w:sz="0" w:space="0" w:color="auto"/>
            <w:bottom w:val="none" w:sz="0" w:space="0" w:color="auto"/>
            <w:right w:val="none" w:sz="0" w:space="0" w:color="auto"/>
          </w:divBdr>
          <w:divsChild>
            <w:div w:id="1986277583">
              <w:marLeft w:val="0"/>
              <w:marRight w:val="0"/>
              <w:marTop w:val="0"/>
              <w:marBottom w:val="0"/>
              <w:divBdr>
                <w:top w:val="none" w:sz="0" w:space="0" w:color="auto"/>
                <w:left w:val="none" w:sz="0" w:space="0" w:color="auto"/>
                <w:bottom w:val="none" w:sz="0" w:space="0" w:color="auto"/>
                <w:right w:val="none" w:sz="0" w:space="0" w:color="auto"/>
              </w:divBdr>
              <w:divsChild>
                <w:div w:id="1473407270">
                  <w:marLeft w:val="0"/>
                  <w:marRight w:val="0"/>
                  <w:marTop w:val="0"/>
                  <w:marBottom w:val="0"/>
                  <w:divBdr>
                    <w:top w:val="none" w:sz="0" w:space="0" w:color="auto"/>
                    <w:left w:val="none" w:sz="0" w:space="0" w:color="auto"/>
                    <w:bottom w:val="none" w:sz="0" w:space="0" w:color="auto"/>
                    <w:right w:val="none" w:sz="0" w:space="0" w:color="auto"/>
                  </w:divBdr>
                  <w:divsChild>
                    <w:div w:id="1761442420">
                      <w:marLeft w:val="0"/>
                      <w:marRight w:val="0"/>
                      <w:marTop w:val="0"/>
                      <w:marBottom w:val="0"/>
                      <w:divBdr>
                        <w:top w:val="none" w:sz="0" w:space="0" w:color="auto"/>
                        <w:left w:val="none" w:sz="0" w:space="0" w:color="auto"/>
                        <w:bottom w:val="none" w:sz="0" w:space="0" w:color="auto"/>
                        <w:right w:val="none" w:sz="0" w:space="0" w:color="auto"/>
                      </w:divBdr>
                      <w:divsChild>
                        <w:div w:id="406415303">
                          <w:marLeft w:val="0"/>
                          <w:marRight w:val="0"/>
                          <w:marTop w:val="0"/>
                          <w:marBottom w:val="0"/>
                          <w:divBdr>
                            <w:top w:val="none" w:sz="0" w:space="0" w:color="auto"/>
                            <w:left w:val="none" w:sz="0" w:space="0" w:color="auto"/>
                            <w:bottom w:val="none" w:sz="0" w:space="0" w:color="auto"/>
                            <w:right w:val="none" w:sz="0" w:space="0" w:color="auto"/>
                          </w:divBdr>
                          <w:divsChild>
                            <w:div w:id="217938066">
                              <w:marLeft w:val="0"/>
                              <w:marRight w:val="0"/>
                              <w:marTop w:val="0"/>
                              <w:marBottom w:val="0"/>
                              <w:divBdr>
                                <w:top w:val="none" w:sz="0" w:space="0" w:color="auto"/>
                                <w:left w:val="none" w:sz="0" w:space="0" w:color="auto"/>
                                <w:bottom w:val="none" w:sz="0" w:space="0" w:color="auto"/>
                                <w:right w:val="none" w:sz="0" w:space="0" w:color="auto"/>
                              </w:divBdr>
                              <w:divsChild>
                                <w:div w:id="1220215715">
                                  <w:marLeft w:val="0"/>
                                  <w:marRight w:val="0"/>
                                  <w:marTop w:val="0"/>
                                  <w:marBottom w:val="0"/>
                                  <w:divBdr>
                                    <w:top w:val="none" w:sz="0" w:space="0" w:color="auto"/>
                                    <w:left w:val="none" w:sz="0" w:space="0" w:color="auto"/>
                                    <w:bottom w:val="none" w:sz="0" w:space="0" w:color="auto"/>
                                    <w:right w:val="none" w:sz="0" w:space="0" w:color="auto"/>
                                  </w:divBdr>
                                  <w:divsChild>
                                    <w:div w:id="34619803">
                                      <w:marLeft w:val="0"/>
                                      <w:marRight w:val="0"/>
                                      <w:marTop w:val="0"/>
                                      <w:marBottom w:val="0"/>
                                      <w:divBdr>
                                        <w:top w:val="none" w:sz="0" w:space="0" w:color="auto"/>
                                        <w:left w:val="none" w:sz="0" w:space="0" w:color="auto"/>
                                        <w:bottom w:val="none" w:sz="0" w:space="0" w:color="auto"/>
                                        <w:right w:val="none" w:sz="0" w:space="0" w:color="auto"/>
                                      </w:divBdr>
                                    </w:div>
                                    <w:div w:id="1872843598">
                                      <w:marLeft w:val="0"/>
                                      <w:marRight w:val="0"/>
                                      <w:marTop w:val="0"/>
                                      <w:marBottom w:val="0"/>
                                      <w:divBdr>
                                        <w:top w:val="none" w:sz="0" w:space="0" w:color="auto"/>
                                        <w:left w:val="none" w:sz="0" w:space="0" w:color="auto"/>
                                        <w:bottom w:val="none" w:sz="0" w:space="0" w:color="auto"/>
                                        <w:right w:val="none" w:sz="0" w:space="0" w:color="auto"/>
                                      </w:divBdr>
                                    </w:div>
                                    <w:div w:id="2131195306">
                                      <w:marLeft w:val="0"/>
                                      <w:marRight w:val="0"/>
                                      <w:marTop w:val="0"/>
                                      <w:marBottom w:val="0"/>
                                      <w:divBdr>
                                        <w:top w:val="none" w:sz="0" w:space="0" w:color="auto"/>
                                        <w:left w:val="none" w:sz="0" w:space="0" w:color="auto"/>
                                        <w:bottom w:val="none" w:sz="0" w:space="0" w:color="auto"/>
                                        <w:right w:val="none" w:sz="0" w:space="0" w:color="auto"/>
                                      </w:divBdr>
                                    </w:div>
                                    <w:div w:id="5938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593591">
      <w:bodyDiv w:val="1"/>
      <w:marLeft w:val="0"/>
      <w:marRight w:val="0"/>
      <w:marTop w:val="0"/>
      <w:marBottom w:val="0"/>
      <w:divBdr>
        <w:top w:val="none" w:sz="0" w:space="0" w:color="auto"/>
        <w:left w:val="none" w:sz="0" w:space="0" w:color="auto"/>
        <w:bottom w:val="none" w:sz="0" w:space="0" w:color="auto"/>
        <w:right w:val="none" w:sz="0" w:space="0" w:color="auto"/>
      </w:divBdr>
      <w:divsChild>
        <w:div w:id="343745576">
          <w:marLeft w:val="0"/>
          <w:marRight w:val="0"/>
          <w:marTop w:val="0"/>
          <w:marBottom w:val="0"/>
          <w:divBdr>
            <w:top w:val="none" w:sz="0" w:space="0" w:color="auto"/>
            <w:left w:val="none" w:sz="0" w:space="0" w:color="auto"/>
            <w:bottom w:val="none" w:sz="0" w:space="0" w:color="auto"/>
            <w:right w:val="none" w:sz="0" w:space="0" w:color="auto"/>
          </w:divBdr>
          <w:divsChild>
            <w:div w:id="1333679394">
              <w:marLeft w:val="0"/>
              <w:marRight w:val="0"/>
              <w:marTop w:val="0"/>
              <w:marBottom w:val="0"/>
              <w:divBdr>
                <w:top w:val="none" w:sz="0" w:space="0" w:color="auto"/>
                <w:left w:val="none" w:sz="0" w:space="0" w:color="auto"/>
                <w:bottom w:val="none" w:sz="0" w:space="0" w:color="auto"/>
                <w:right w:val="none" w:sz="0" w:space="0" w:color="auto"/>
              </w:divBdr>
              <w:divsChild>
                <w:div w:id="2007243560">
                  <w:marLeft w:val="0"/>
                  <w:marRight w:val="-6084"/>
                  <w:marTop w:val="0"/>
                  <w:marBottom w:val="0"/>
                  <w:divBdr>
                    <w:top w:val="none" w:sz="0" w:space="0" w:color="auto"/>
                    <w:left w:val="none" w:sz="0" w:space="0" w:color="auto"/>
                    <w:bottom w:val="none" w:sz="0" w:space="0" w:color="auto"/>
                    <w:right w:val="none" w:sz="0" w:space="0" w:color="auto"/>
                  </w:divBdr>
                  <w:divsChild>
                    <w:div w:id="77682147">
                      <w:marLeft w:val="0"/>
                      <w:marRight w:val="5844"/>
                      <w:marTop w:val="0"/>
                      <w:marBottom w:val="0"/>
                      <w:divBdr>
                        <w:top w:val="none" w:sz="0" w:space="0" w:color="auto"/>
                        <w:left w:val="none" w:sz="0" w:space="0" w:color="auto"/>
                        <w:bottom w:val="none" w:sz="0" w:space="0" w:color="auto"/>
                        <w:right w:val="none" w:sz="0" w:space="0" w:color="auto"/>
                      </w:divBdr>
                      <w:divsChild>
                        <w:div w:id="588733850">
                          <w:marLeft w:val="0"/>
                          <w:marRight w:val="0"/>
                          <w:marTop w:val="0"/>
                          <w:marBottom w:val="0"/>
                          <w:divBdr>
                            <w:top w:val="none" w:sz="0" w:space="0" w:color="auto"/>
                            <w:left w:val="none" w:sz="0" w:space="0" w:color="auto"/>
                            <w:bottom w:val="none" w:sz="0" w:space="0" w:color="auto"/>
                            <w:right w:val="none" w:sz="0" w:space="0" w:color="auto"/>
                          </w:divBdr>
                          <w:divsChild>
                            <w:div w:id="1420058188">
                              <w:marLeft w:val="0"/>
                              <w:marRight w:val="0"/>
                              <w:marTop w:val="120"/>
                              <w:marBottom w:val="360"/>
                              <w:divBdr>
                                <w:top w:val="none" w:sz="0" w:space="0" w:color="auto"/>
                                <w:left w:val="none" w:sz="0" w:space="0" w:color="auto"/>
                                <w:bottom w:val="none" w:sz="0" w:space="0" w:color="auto"/>
                                <w:right w:val="none" w:sz="0" w:space="0" w:color="auto"/>
                              </w:divBdr>
                              <w:divsChild>
                                <w:div w:id="448545342">
                                  <w:marLeft w:val="0"/>
                                  <w:marRight w:val="0"/>
                                  <w:marTop w:val="0"/>
                                  <w:marBottom w:val="0"/>
                                  <w:divBdr>
                                    <w:top w:val="none" w:sz="0" w:space="0" w:color="auto"/>
                                    <w:left w:val="none" w:sz="0" w:space="0" w:color="auto"/>
                                    <w:bottom w:val="none" w:sz="0" w:space="0" w:color="auto"/>
                                    <w:right w:val="none" w:sz="0" w:space="0" w:color="auto"/>
                                  </w:divBdr>
                                </w:div>
                                <w:div w:id="571623238">
                                  <w:marLeft w:val="0"/>
                                  <w:marRight w:val="0"/>
                                  <w:marTop w:val="0"/>
                                  <w:marBottom w:val="0"/>
                                  <w:divBdr>
                                    <w:top w:val="none" w:sz="0" w:space="0" w:color="auto"/>
                                    <w:left w:val="none" w:sz="0" w:space="0" w:color="auto"/>
                                    <w:bottom w:val="none" w:sz="0" w:space="0" w:color="auto"/>
                                    <w:right w:val="none" w:sz="0" w:space="0" w:color="auto"/>
                                  </w:divBdr>
                                </w:div>
                                <w:div w:id="1523008520">
                                  <w:marLeft w:val="0"/>
                                  <w:marRight w:val="0"/>
                                  <w:marTop w:val="0"/>
                                  <w:marBottom w:val="0"/>
                                  <w:divBdr>
                                    <w:top w:val="none" w:sz="0" w:space="0" w:color="auto"/>
                                    <w:left w:val="none" w:sz="0" w:space="0" w:color="auto"/>
                                    <w:bottom w:val="none" w:sz="0" w:space="0" w:color="auto"/>
                                    <w:right w:val="none" w:sz="0" w:space="0" w:color="auto"/>
                                  </w:divBdr>
                                </w:div>
                                <w:div w:id="1925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554444">
      <w:bodyDiv w:val="1"/>
      <w:marLeft w:val="0"/>
      <w:marRight w:val="0"/>
      <w:marTop w:val="0"/>
      <w:marBottom w:val="0"/>
      <w:divBdr>
        <w:top w:val="none" w:sz="0" w:space="0" w:color="auto"/>
        <w:left w:val="none" w:sz="0" w:space="0" w:color="auto"/>
        <w:bottom w:val="none" w:sz="0" w:space="0" w:color="auto"/>
        <w:right w:val="none" w:sz="0" w:space="0" w:color="auto"/>
      </w:divBdr>
      <w:divsChild>
        <w:div w:id="1262375636">
          <w:marLeft w:val="0"/>
          <w:marRight w:val="0"/>
          <w:marTop w:val="0"/>
          <w:marBottom w:val="0"/>
          <w:divBdr>
            <w:top w:val="none" w:sz="0" w:space="0" w:color="auto"/>
            <w:left w:val="none" w:sz="0" w:space="0" w:color="auto"/>
            <w:bottom w:val="none" w:sz="0" w:space="0" w:color="auto"/>
            <w:right w:val="none" w:sz="0" w:space="0" w:color="auto"/>
          </w:divBdr>
        </w:div>
      </w:divsChild>
    </w:div>
    <w:div w:id="742534246">
      <w:bodyDiv w:val="1"/>
      <w:marLeft w:val="0"/>
      <w:marRight w:val="0"/>
      <w:marTop w:val="0"/>
      <w:marBottom w:val="0"/>
      <w:divBdr>
        <w:top w:val="none" w:sz="0" w:space="0" w:color="auto"/>
        <w:left w:val="none" w:sz="0" w:space="0" w:color="auto"/>
        <w:bottom w:val="none" w:sz="0" w:space="0" w:color="auto"/>
        <w:right w:val="none" w:sz="0" w:space="0" w:color="auto"/>
      </w:divBdr>
      <w:divsChild>
        <w:div w:id="1652516629">
          <w:marLeft w:val="0"/>
          <w:marRight w:val="0"/>
          <w:marTop w:val="0"/>
          <w:marBottom w:val="0"/>
          <w:divBdr>
            <w:top w:val="none" w:sz="0" w:space="0" w:color="auto"/>
            <w:left w:val="none" w:sz="0" w:space="0" w:color="auto"/>
            <w:bottom w:val="none" w:sz="0" w:space="0" w:color="auto"/>
            <w:right w:val="none" w:sz="0" w:space="0" w:color="auto"/>
          </w:divBdr>
          <w:divsChild>
            <w:div w:id="1261337381">
              <w:marLeft w:val="0"/>
              <w:marRight w:val="0"/>
              <w:marTop w:val="0"/>
              <w:marBottom w:val="0"/>
              <w:divBdr>
                <w:top w:val="none" w:sz="0" w:space="0" w:color="auto"/>
                <w:left w:val="none" w:sz="0" w:space="0" w:color="auto"/>
                <w:bottom w:val="none" w:sz="0" w:space="0" w:color="auto"/>
                <w:right w:val="none" w:sz="0" w:space="0" w:color="auto"/>
              </w:divBdr>
              <w:divsChild>
                <w:div w:id="1697149485">
                  <w:marLeft w:val="0"/>
                  <w:marRight w:val="-6084"/>
                  <w:marTop w:val="0"/>
                  <w:marBottom w:val="0"/>
                  <w:divBdr>
                    <w:top w:val="none" w:sz="0" w:space="0" w:color="auto"/>
                    <w:left w:val="none" w:sz="0" w:space="0" w:color="auto"/>
                    <w:bottom w:val="none" w:sz="0" w:space="0" w:color="auto"/>
                    <w:right w:val="none" w:sz="0" w:space="0" w:color="auto"/>
                  </w:divBdr>
                  <w:divsChild>
                    <w:div w:id="715157488">
                      <w:marLeft w:val="0"/>
                      <w:marRight w:val="5604"/>
                      <w:marTop w:val="0"/>
                      <w:marBottom w:val="0"/>
                      <w:divBdr>
                        <w:top w:val="none" w:sz="0" w:space="0" w:color="auto"/>
                        <w:left w:val="none" w:sz="0" w:space="0" w:color="auto"/>
                        <w:bottom w:val="none" w:sz="0" w:space="0" w:color="auto"/>
                        <w:right w:val="none" w:sz="0" w:space="0" w:color="auto"/>
                      </w:divBdr>
                      <w:divsChild>
                        <w:div w:id="959645334">
                          <w:marLeft w:val="0"/>
                          <w:marRight w:val="0"/>
                          <w:marTop w:val="0"/>
                          <w:marBottom w:val="0"/>
                          <w:divBdr>
                            <w:top w:val="none" w:sz="0" w:space="0" w:color="auto"/>
                            <w:left w:val="none" w:sz="0" w:space="0" w:color="auto"/>
                            <w:bottom w:val="none" w:sz="0" w:space="0" w:color="auto"/>
                            <w:right w:val="none" w:sz="0" w:space="0" w:color="auto"/>
                          </w:divBdr>
                          <w:divsChild>
                            <w:div w:id="1015378953">
                              <w:marLeft w:val="0"/>
                              <w:marRight w:val="0"/>
                              <w:marTop w:val="0"/>
                              <w:marBottom w:val="0"/>
                              <w:divBdr>
                                <w:top w:val="none" w:sz="0" w:space="0" w:color="auto"/>
                                <w:left w:val="none" w:sz="0" w:space="0" w:color="auto"/>
                                <w:bottom w:val="none" w:sz="0" w:space="0" w:color="auto"/>
                                <w:right w:val="none" w:sz="0" w:space="0" w:color="auto"/>
                              </w:divBdr>
                              <w:divsChild>
                                <w:div w:id="129128254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661129">
      <w:bodyDiv w:val="1"/>
      <w:marLeft w:val="0"/>
      <w:marRight w:val="0"/>
      <w:marTop w:val="0"/>
      <w:marBottom w:val="0"/>
      <w:divBdr>
        <w:top w:val="none" w:sz="0" w:space="0" w:color="auto"/>
        <w:left w:val="none" w:sz="0" w:space="0" w:color="auto"/>
        <w:bottom w:val="none" w:sz="0" w:space="0" w:color="auto"/>
        <w:right w:val="none" w:sz="0" w:space="0" w:color="auto"/>
      </w:divBdr>
      <w:divsChild>
        <w:div w:id="135924414">
          <w:marLeft w:val="0"/>
          <w:marRight w:val="0"/>
          <w:marTop w:val="0"/>
          <w:marBottom w:val="0"/>
          <w:divBdr>
            <w:top w:val="none" w:sz="0" w:space="0" w:color="auto"/>
            <w:left w:val="none" w:sz="0" w:space="0" w:color="auto"/>
            <w:bottom w:val="none" w:sz="0" w:space="0" w:color="auto"/>
            <w:right w:val="none" w:sz="0" w:space="0" w:color="auto"/>
          </w:divBdr>
          <w:divsChild>
            <w:div w:id="1463576450">
              <w:marLeft w:val="0"/>
              <w:marRight w:val="0"/>
              <w:marTop w:val="0"/>
              <w:marBottom w:val="0"/>
              <w:divBdr>
                <w:top w:val="none" w:sz="0" w:space="0" w:color="auto"/>
                <w:left w:val="none" w:sz="0" w:space="0" w:color="auto"/>
                <w:bottom w:val="none" w:sz="0" w:space="0" w:color="auto"/>
                <w:right w:val="none" w:sz="0" w:space="0" w:color="auto"/>
              </w:divBdr>
              <w:divsChild>
                <w:div w:id="289286603">
                  <w:marLeft w:val="0"/>
                  <w:marRight w:val="-6084"/>
                  <w:marTop w:val="0"/>
                  <w:marBottom w:val="0"/>
                  <w:divBdr>
                    <w:top w:val="none" w:sz="0" w:space="0" w:color="auto"/>
                    <w:left w:val="none" w:sz="0" w:space="0" w:color="auto"/>
                    <w:bottom w:val="none" w:sz="0" w:space="0" w:color="auto"/>
                    <w:right w:val="none" w:sz="0" w:space="0" w:color="auto"/>
                  </w:divBdr>
                  <w:divsChild>
                    <w:div w:id="1968581255">
                      <w:marLeft w:val="0"/>
                      <w:marRight w:val="5604"/>
                      <w:marTop w:val="0"/>
                      <w:marBottom w:val="0"/>
                      <w:divBdr>
                        <w:top w:val="none" w:sz="0" w:space="0" w:color="auto"/>
                        <w:left w:val="none" w:sz="0" w:space="0" w:color="auto"/>
                        <w:bottom w:val="none" w:sz="0" w:space="0" w:color="auto"/>
                        <w:right w:val="none" w:sz="0" w:space="0" w:color="auto"/>
                      </w:divBdr>
                      <w:divsChild>
                        <w:div w:id="28845805">
                          <w:marLeft w:val="0"/>
                          <w:marRight w:val="0"/>
                          <w:marTop w:val="0"/>
                          <w:marBottom w:val="0"/>
                          <w:divBdr>
                            <w:top w:val="none" w:sz="0" w:space="0" w:color="auto"/>
                            <w:left w:val="none" w:sz="0" w:space="0" w:color="auto"/>
                            <w:bottom w:val="none" w:sz="0" w:space="0" w:color="auto"/>
                            <w:right w:val="none" w:sz="0" w:space="0" w:color="auto"/>
                          </w:divBdr>
                          <w:divsChild>
                            <w:div w:id="271596905">
                              <w:marLeft w:val="0"/>
                              <w:marRight w:val="0"/>
                              <w:marTop w:val="120"/>
                              <w:marBottom w:val="360"/>
                              <w:divBdr>
                                <w:top w:val="none" w:sz="0" w:space="0" w:color="auto"/>
                                <w:left w:val="none" w:sz="0" w:space="0" w:color="auto"/>
                                <w:bottom w:val="none" w:sz="0" w:space="0" w:color="auto"/>
                                <w:right w:val="none" w:sz="0" w:space="0" w:color="auto"/>
                              </w:divBdr>
                              <w:divsChild>
                                <w:div w:id="229468412">
                                  <w:marLeft w:val="0"/>
                                  <w:marRight w:val="0"/>
                                  <w:marTop w:val="0"/>
                                  <w:marBottom w:val="0"/>
                                  <w:divBdr>
                                    <w:top w:val="none" w:sz="0" w:space="0" w:color="auto"/>
                                    <w:left w:val="none" w:sz="0" w:space="0" w:color="auto"/>
                                    <w:bottom w:val="none" w:sz="0" w:space="0" w:color="auto"/>
                                    <w:right w:val="none" w:sz="0" w:space="0" w:color="auto"/>
                                  </w:divBdr>
                                </w:div>
                                <w:div w:id="391077378">
                                  <w:marLeft w:val="0"/>
                                  <w:marRight w:val="0"/>
                                  <w:marTop w:val="0"/>
                                  <w:marBottom w:val="0"/>
                                  <w:divBdr>
                                    <w:top w:val="none" w:sz="0" w:space="0" w:color="auto"/>
                                    <w:left w:val="none" w:sz="0" w:space="0" w:color="auto"/>
                                    <w:bottom w:val="none" w:sz="0" w:space="0" w:color="auto"/>
                                    <w:right w:val="none" w:sz="0" w:space="0" w:color="auto"/>
                                  </w:divBdr>
                                </w:div>
                                <w:div w:id="1088500988">
                                  <w:marLeft w:val="0"/>
                                  <w:marRight w:val="0"/>
                                  <w:marTop w:val="0"/>
                                  <w:marBottom w:val="0"/>
                                  <w:divBdr>
                                    <w:top w:val="none" w:sz="0" w:space="0" w:color="auto"/>
                                    <w:left w:val="none" w:sz="0" w:space="0" w:color="auto"/>
                                    <w:bottom w:val="none" w:sz="0" w:space="0" w:color="auto"/>
                                    <w:right w:val="none" w:sz="0" w:space="0" w:color="auto"/>
                                  </w:divBdr>
                                </w:div>
                                <w:div w:id="1328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894867">
      <w:bodyDiv w:val="1"/>
      <w:marLeft w:val="0"/>
      <w:marRight w:val="0"/>
      <w:marTop w:val="0"/>
      <w:marBottom w:val="0"/>
      <w:divBdr>
        <w:top w:val="none" w:sz="0" w:space="0" w:color="auto"/>
        <w:left w:val="none" w:sz="0" w:space="0" w:color="auto"/>
        <w:bottom w:val="none" w:sz="0" w:space="0" w:color="auto"/>
        <w:right w:val="none" w:sz="0" w:space="0" w:color="auto"/>
      </w:divBdr>
      <w:divsChild>
        <w:div w:id="1327855515">
          <w:marLeft w:val="0"/>
          <w:marRight w:val="0"/>
          <w:marTop w:val="0"/>
          <w:marBottom w:val="0"/>
          <w:divBdr>
            <w:top w:val="none" w:sz="0" w:space="0" w:color="auto"/>
            <w:left w:val="none" w:sz="0" w:space="0" w:color="auto"/>
            <w:bottom w:val="none" w:sz="0" w:space="0" w:color="auto"/>
            <w:right w:val="none" w:sz="0" w:space="0" w:color="auto"/>
          </w:divBdr>
          <w:divsChild>
            <w:div w:id="517353851">
              <w:marLeft w:val="0"/>
              <w:marRight w:val="0"/>
              <w:marTop w:val="0"/>
              <w:marBottom w:val="0"/>
              <w:divBdr>
                <w:top w:val="none" w:sz="0" w:space="0" w:color="auto"/>
                <w:left w:val="none" w:sz="0" w:space="0" w:color="auto"/>
                <w:bottom w:val="none" w:sz="0" w:space="0" w:color="auto"/>
                <w:right w:val="none" w:sz="0" w:space="0" w:color="auto"/>
              </w:divBdr>
              <w:divsChild>
                <w:div w:id="317612610">
                  <w:marLeft w:val="0"/>
                  <w:marRight w:val="-6084"/>
                  <w:marTop w:val="0"/>
                  <w:marBottom w:val="0"/>
                  <w:divBdr>
                    <w:top w:val="none" w:sz="0" w:space="0" w:color="auto"/>
                    <w:left w:val="none" w:sz="0" w:space="0" w:color="auto"/>
                    <w:bottom w:val="none" w:sz="0" w:space="0" w:color="auto"/>
                    <w:right w:val="none" w:sz="0" w:space="0" w:color="auto"/>
                  </w:divBdr>
                  <w:divsChild>
                    <w:div w:id="589002073">
                      <w:marLeft w:val="0"/>
                      <w:marRight w:val="5844"/>
                      <w:marTop w:val="0"/>
                      <w:marBottom w:val="0"/>
                      <w:divBdr>
                        <w:top w:val="none" w:sz="0" w:space="0" w:color="auto"/>
                        <w:left w:val="none" w:sz="0" w:space="0" w:color="auto"/>
                        <w:bottom w:val="none" w:sz="0" w:space="0" w:color="auto"/>
                        <w:right w:val="none" w:sz="0" w:space="0" w:color="auto"/>
                      </w:divBdr>
                      <w:divsChild>
                        <w:div w:id="423191213">
                          <w:marLeft w:val="0"/>
                          <w:marRight w:val="0"/>
                          <w:marTop w:val="0"/>
                          <w:marBottom w:val="0"/>
                          <w:divBdr>
                            <w:top w:val="none" w:sz="0" w:space="0" w:color="auto"/>
                            <w:left w:val="none" w:sz="0" w:space="0" w:color="auto"/>
                            <w:bottom w:val="none" w:sz="0" w:space="0" w:color="auto"/>
                            <w:right w:val="none" w:sz="0" w:space="0" w:color="auto"/>
                          </w:divBdr>
                          <w:divsChild>
                            <w:div w:id="77144794">
                              <w:marLeft w:val="0"/>
                              <w:marRight w:val="0"/>
                              <w:marTop w:val="120"/>
                              <w:marBottom w:val="360"/>
                              <w:divBdr>
                                <w:top w:val="none" w:sz="0" w:space="0" w:color="auto"/>
                                <w:left w:val="none" w:sz="0" w:space="0" w:color="auto"/>
                                <w:bottom w:val="none" w:sz="0" w:space="0" w:color="auto"/>
                                <w:right w:val="none" w:sz="0" w:space="0" w:color="auto"/>
                              </w:divBdr>
                              <w:divsChild>
                                <w:div w:id="307637294">
                                  <w:marLeft w:val="0"/>
                                  <w:marRight w:val="0"/>
                                  <w:marTop w:val="0"/>
                                  <w:marBottom w:val="0"/>
                                  <w:divBdr>
                                    <w:top w:val="none" w:sz="0" w:space="0" w:color="auto"/>
                                    <w:left w:val="none" w:sz="0" w:space="0" w:color="auto"/>
                                    <w:bottom w:val="none" w:sz="0" w:space="0" w:color="auto"/>
                                    <w:right w:val="none" w:sz="0" w:space="0" w:color="auto"/>
                                  </w:divBdr>
                                </w:div>
                                <w:div w:id="350255460">
                                  <w:marLeft w:val="0"/>
                                  <w:marRight w:val="0"/>
                                  <w:marTop w:val="0"/>
                                  <w:marBottom w:val="0"/>
                                  <w:divBdr>
                                    <w:top w:val="none" w:sz="0" w:space="0" w:color="auto"/>
                                    <w:left w:val="none" w:sz="0" w:space="0" w:color="auto"/>
                                    <w:bottom w:val="none" w:sz="0" w:space="0" w:color="auto"/>
                                    <w:right w:val="none" w:sz="0" w:space="0" w:color="auto"/>
                                  </w:divBdr>
                                </w:div>
                                <w:div w:id="10303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892432">
      <w:bodyDiv w:val="1"/>
      <w:marLeft w:val="0"/>
      <w:marRight w:val="0"/>
      <w:marTop w:val="0"/>
      <w:marBottom w:val="0"/>
      <w:divBdr>
        <w:top w:val="none" w:sz="0" w:space="0" w:color="auto"/>
        <w:left w:val="none" w:sz="0" w:space="0" w:color="auto"/>
        <w:bottom w:val="none" w:sz="0" w:space="0" w:color="auto"/>
        <w:right w:val="none" w:sz="0" w:space="0" w:color="auto"/>
      </w:divBdr>
      <w:divsChild>
        <w:div w:id="803043616">
          <w:marLeft w:val="0"/>
          <w:marRight w:val="0"/>
          <w:marTop w:val="0"/>
          <w:marBottom w:val="0"/>
          <w:divBdr>
            <w:top w:val="none" w:sz="0" w:space="0" w:color="auto"/>
            <w:left w:val="none" w:sz="0" w:space="0" w:color="auto"/>
            <w:bottom w:val="none" w:sz="0" w:space="0" w:color="auto"/>
            <w:right w:val="none" w:sz="0" w:space="0" w:color="auto"/>
          </w:divBdr>
        </w:div>
        <w:div w:id="1244609661">
          <w:marLeft w:val="0"/>
          <w:marRight w:val="0"/>
          <w:marTop w:val="0"/>
          <w:marBottom w:val="0"/>
          <w:divBdr>
            <w:top w:val="none" w:sz="0" w:space="0" w:color="auto"/>
            <w:left w:val="none" w:sz="0" w:space="0" w:color="auto"/>
            <w:bottom w:val="none" w:sz="0" w:space="0" w:color="auto"/>
            <w:right w:val="none" w:sz="0" w:space="0" w:color="auto"/>
          </w:divBdr>
        </w:div>
        <w:div w:id="1510873074">
          <w:marLeft w:val="0"/>
          <w:marRight w:val="0"/>
          <w:marTop w:val="0"/>
          <w:marBottom w:val="0"/>
          <w:divBdr>
            <w:top w:val="none" w:sz="0" w:space="0" w:color="auto"/>
            <w:left w:val="none" w:sz="0" w:space="0" w:color="auto"/>
            <w:bottom w:val="none" w:sz="0" w:space="0" w:color="auto"/>
            <w:right w:val="none" w:sz="0" w:space="0" w:color="auto"/>
          </w:divBdr>
        </w:div>
        <w:div w:id="1840146544">
          <w:marLeft w:val="0"/>
          <w:marRight w:val="0"/>
          <w:marTop w:val="0"/>
          <w:marBottom w:val="0"/>
          <w:divBdr>
            <w:top w:val="none" w:sz="0" w:space="0" w:color="auto"/>
            <w:left w:val="none" w:sz="0" w:space="0" w:color="auto"/>
            <w:bottom w:val="none" w:sz="0" w:space="0" w:color="auto"/>
            <w:right w:val="none" w:sz="0" w:space="0" w:color="auto"/>
          </w:divBdr>
        </w:div>
      </w:divsChild>
    </w:div>
    <w:div w:id="754285119">
      <w:bodyDiv w:val="1"/>
      <w:marLeft w:val="0"/>
      <w:marRight w:val="0"/>
      <w:marTop w:val="0"/>
      <w:marBottom w:val="0"/>
      <w:divBdr>
        <w:top w:val="none" w:sz="0" w:space="0" w:color="auto"/>
        <w:left w:val="none" w:sz="0" w:space="0" w:color="auto"/>
        <w:bottom w:val="none" w:sz="0" w:space="0" w:color="auto"/>
        <w:right w:val="none" w:sz="0" w:space="0" w:color="auto"/>
      </w:divBdr>
      <w:divsChild>
        <w:div w:id="519976851">
          <w:marLeft w:val="0"/>
          <w:marRight w:val="0"/>
          <w:marTop w:val="0"/>
          <w:marBottom w:val="0"/>
          <w:divBdr>
            <w:top w:val="none" w:sz="0" w:space="0" w:color="auto"/>
            <w:left w:val="none" w:sz="0" w:space="0" w:color="auto"/>
            <w:bottom w:val="none" w:sz="0" w:space="0" w:color="auto"/>
            <w:right w:val="none" w:sz="0" w:space="0" w:color="auto"/>
          </w:divBdr>
        </w:div>
        <w:div w:id="734667221">
          <w:marLeft w:val="0"/>
          <w:marRight w:val="0"/>
          <w:marTop w:val="0"/>
          <w:marBottom w:val="0"/>
          <w:divBdr>
            <w:top w:val="none" w:sz="0" w:space="0" w:color="auto"/>
            <w:left w:val="none" w:sz="0" w:space="0" w:color="auto"/>
            <w:bottom w:val="none" w:sz="0" w:space="0" w:color="auto"/>
            <w:right w:val="none" w:sz="0" w:space="0" w:color="auto"/>
          </w:divBdr>
        </w:div>
        <w:div w:id="1491553917">
          <w:marLeft w:val="0"/>
          <w:marRight w:val="0"/>
          <w:marTop w:val="0"/>
          <w:marBottom w:val="0"/>
          <w:divBdr>
            <w:top w:val="none" w:sz="0" w:space="0" w:color="auto"/>
            <w:left w:val="none" w:sz="0" w:space="0" w:color="auto"/>
            <w:bottom w:val="none" w:sz="0" w:space="0" w:color="auto"/>
            <w:right w:val="none" w:sz="0" w:space="0" w:color="auto"/>
          </w:divBdr>
        </w:div>
        <w:div w:id="1987707598">
          <w:marLeft w:val="0"/>
          <w:marRight w:val="0"/>
          <w:marTop w:val="0"/>
          <w:marBottom w:val="0"/>
          <w:divBdr>
            <w:top w:val="none" w:sz="0" w:space="0" w:color="auto"/>
            <w:left w:val="none" w:sz="0" w:space="0" w:color="auto"/>
            <w:bottom w:val="none" w:sz="0" w:space="0" w:color="auto"/>
            <w:right w:val="none" w:sz="0" w:space="0" w:color="auto"/>
          </w:divBdr>
        </w:div>
      </w:divsChild>
    </w:div>
    <w:div w:id="754591818">
      <w:bodyDiv w:val="1"/>
      <w:marLeft w:val="0"/>
      <w:marRight w:val="0"/>
      <w:marTop w:val="0"/>
      <w:marBottom w:val="0"/>
      <w:divBdr>
        <w:top w:val="none" w:sz="0" w:space="0" w:color="auto"/>
        <w:left w:val="none" w:sz="0" w:space="0" w:color="auto"/>
        <w:bottom w:val="none" w:sz="0" w:space="0" w:color="auto"/>
        <w:right w:val="none" w:sz="0" w:space="0" w:color="auto"/>
      </w:divBdr>
      <w:divsChild>
        <w:div w:id="286280921">
          <w:marLeft w:val="0"/>
          <w:marRight w:val="1"/>
          <w:marTop w:val="0"/>
          <w:marBottom w:val="0"/>
          <w:divBdr>
            <w:top w:val="none" w:sz="0" w:space="0" w:color="auto"/>
            <w:left w:val="none" w:sz="0" w:space="0" w:color="auto"/>
            <w:bottom w:val="none" w:sz="0" w:space="0" w:color="auto"/>
            <w:right w:val="none" w:sz="0" w:space="0" w:color="auto"/>
          </w:divBdr>
          <w:divsChild>
            <w:div w:id="1877306082">
              <w:marLeft w:val="0"/>
              <w:marRight w:val="0"/>
              <w:marTop w:val="0"/>
              <w:marBottom w:val="0"/>
              <w:divBdr>
                <w:top w:val="none" w:sz="0" w:space="0" w:color="auto"/>
                <w:left w:val="none" w:sz="0" w:space="0" w:color="auto"/>
                <w:bottom w:val="none" w:sz="0" w:space="0" w:color="auto"/>
                <w:right w:val="none" w:sz="0" w:space="0" w:color="auto"/>
              </w:divBdr>
              <w:divsChild>
                <w:div w:id="1839691427">
                  <w:marLeft w:val="0"/>
                  <w:marRight w:val="1"/>
                  <w:marTop w:val="0"/>
                  <w:marBottom w:val="0"/>
                  <w:divBdr>
                    <w:top w:val="none" w:sz="0" w:space="0" w:color="auto"/>
                    <w:left w:val="none" w:sz="0" w:space="0" w:color="auto"/>
                    <w:bottom w:val="none" w:sz="0" w:space="0" w:color="auto"/>
                    <w:right w:val="none" w:sz="0" w:space="0" w:color="auto"/>
                  </w:divBdr>
                  <w:divsChild>
                    <w:div w:id="1011495872">
                      <w:marLeft w:val="0"/>
                      <w:marRight w:val="0"/>
                      <w:marTop w:val="0"/>
                      <w:marBottom w:val="0"/>
                      <w:divBdr>
                        <w:top w:val="none" w:sz="0" w:space="0" w:color="auto"/>
                        <w:left w:val="none" w:sz="0" w:space="0" w:color="auto"/>
                        <w:bottom w:val="none" w:sz="0" w:space="0" w:color="auto"/>
                        <w:right w:val="none" w:sz="0" w:space="0" w:color="auto"/>
                      </w:divBdr>
                      <w:divsChild>
                        <w:div w:id="1530100266">
                          <w:marLeft w:val="0"/>
                          <w:marRight w:val="0"/>
                          <w:marTop w:val="0"/>
                          <w:marBottom w:val="0"/>
                          <w:divBdr>
                            <w:top w:val="none" w:sz="0" w:space="0" w:color="auto"/>
                            <w:left w:val="none" w:sz="0" w:space="0" w:color="auto"/>
                            <w:bottom w:val="none" w:sz="0" w:space="0" w:color="auto"/>
                            <w:right w:val="none" w:sz="0" w:space="0" w:color="auto"/>
                          </w:divBdr>
                          <w:divsChild>
                            <w:div w:id="925966431">
                              <w:marLeft w:val="0"/>
                              <w:marRight w:val="0"/>
                              <w:marTop w:val="120"/>
                              <w:marBottom w:val="360"/>
                              <w:divBdr>
                                <w:top w:val="none" w:sz="0" w:space="0" w:color="auto"/>
                                <w:left w:val="none" w:sz="0" w:space="0" w:color="auto"/>
                                <w:bottom w:val="none" w:sz="0" w:space="0" w:color="auto"/>
                                <w:right w:val="none" w:sz="0" w:space="0" w:color="auto"/>
                              </w:divBdr>
                              <w:divsChild>
                                <w:div w:id="880357629">
                                  <w:marLeft w:val="0"/>
                                  <w:marRight w:val="0"/>
                                  <w:marTop w:val="0"/>
                                  <w:marBottom w:val="0"/>
                                  <w:divBdr>
                                    <w:top w:val="none" w:sz="0" w:space="0" w:color="auto"/>
                                    <w:left w:val="none" w:sz="0" w:space="0" w:color="auto"/>
                                    <w:bottom w:val="none" w:sz="0" w:space="0" w:color="auto"/>
                                    <w:right w:val="none" w:sz="0" w:space="0" w:color="auto"/>
                                  </w:divBdr>
                                </w:div>
                                <w:div w:id="46610532">
                                  <w:marLeft w:val="0"/>
                                  <w:marRight w:val="0"/>
                                  <w:marTop w:val="0"/>
                                  <w:marBottom w:val="0"/>
                                  <w:divBdr>
                                    <w:top w:val="none" w:sz="0" w:space="0" w:color="auto"/>
                                    <w:left w:val="none" w:sz="0" w:space="0" w:color="auto"/>
                                    <w:bottom w:val="none" w:sz="0" w:space="0" w:color="auto"/>
                                    <w:right w:val="none" w:sz="0" w:space="0" w:color="auto"/>
                                  </w:divBdr>
                                </w:div>
                                <w:div w:id="1949312590">
                                  <w:marLeft w:val="0"/>
                                  <w:marRight w:val="0"/>
                                  <w:marTop w:val="0"/>
                                  <w:marBottom w:val="0"/>
                                  <w:divBdr>
                                    <w:top w:val="none" w:sz="0" w:space="0" w:color="auto"/>
                                    <w:left w:val="none" w:sz="0" w:space="0" w:color="auto"/>
                                    <w:bottom w:val="none" w:sz="0" w:space="0" w:color="auto"/>
                                    <w:right w:val="none" w:sz="0" w:space="0" w:color="auto"/>
                                  </w:divBdr>
                                </w:div>
                                <w:div w:id="1393164469">
                                  <w:marLeft w:val="0"/>
                                  <w:marRight w:val="0"/>
                                  <w:marTop w:val="0"/>
                                  <w:marBottom w:val="0"/>
                                  <w:divBdr>
                                    <w:top w:val="none" w:sz="0" w:space="0" w:color="auto"/>
                                    <w:left w:val="none" w:sz="0" w:space="0" w:color="auto"/>
                                    <w:bottom w:val="none" w:sz="0" w:space="0" w:color="auto"/>
                                    <w:right w:val="none" w:sz="0" w:space="0" w:color="auto"/>
                                  </w:divBdr>
                                  <w:divsChild>
                                    <w:div w:id="760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180751">
      <w:bodyDiv w:val="1"/>
      <w:marLeft w:val="0"/>
      <w:marRight w:val="0"/>
      <w:marTop w:val="0"/>
      <w:marBottom w:val="0"/>
      <w:divBdr>
        <w:top w:val="none" w:sz="0" w:space="0" w:color="auto"/>
        <w:left w:val="none" w:sz="0" w:space="0" w:color="auto"/>
        <w:bottom w:val="none" w:sz="0" w:space="0" w:color="auto"/>
        <w:right w:val="none" w:sz="0" w:space="0" w:color="auto"/>
      </w:divBdr>
      <w:divsChild>
        <w:div w:id="861819865">
          <w:marLeft w:val="0"/>
          <w:marRight w:val="0"/>
          <w:marTop w:val="0"/>
          <w:marBottom w:val="0"/>
          <w:divBdr>
            <w:top w:val="none" w:sz="0" w:space="0" w:color="auto"/>
            <w:left w:val="none" w:sz="0" w:space="0" w:color="auto"/>
            <w:bottom w:val="none" w:sz="0" w:space="0" w:color="auto"/>
            <w:right w:val="none" w:sz="0" w:space="0" w:color="auto"/>
          </w:divBdr>
        </w:div>
        <w:div w:id="1285693395">
          <w:marLeft w:val="0"/>
          <w:marRight w:val="0"/>
          <w:marTop w:val="0"/>
          <w:marBottom w:val="0"/>
          <w:divBdr>
            <w:top w:val="none" w:sz="0" w:space="0" w:color="auto"/>
            <w:left w:val="none" w:sz="0" w:space="0" w:color="auto"/>
            <w:bottom w:val="none" w:sz="0" w:space="0" w:color="auto"/>
            <w:right w:val="none" w:sz="0" w:space="0" w:color="auto"/>
          </w:divBdr>
        </w:div>
        <w:div w:id="1880779385">
          <w:marLeft w:val="0"/>
          <w:marRight w:val="0"/>
          <w:marTop w:val="0"/>
          <w:marBottom w:val="0"/>
          <w:divBdr>
            <w:top w:val="none" w:sz="0" w:space="0" w:color="auto"/>
            <w:left w:val="none" w:sz="0" w:space="0" w:color="auto"/>
            <w:bottom w:val="none" w:sz="0" w:space="0" w:color="auto"/>
            <w:right w:val="none" w:sz="0" w:space="0" w:color="auto"/>
          </w:divBdr>
        </w:div>
        <w:div w:id="1161965532">
          <w:marLeft w:val="0"/>
          <w:marRight w:val="0"/>
          <w:marTop w:val="0"/>
          <w:marBottom w:val="0"/>
          <w:divBdr>
            <w:top w:val="none" w:sz="0" w:space="0" w:color="auto"/>
            <w:left w:val="none" w:sz="0" w:space="0" w:color="auto"/>
            <w:bottom w:val="none" w:sz="0" w:space="0" w:color="auto"/>
            <w:right w:val="none" w:sz="0" w:space="0" w:color="auto"/>
          </w:divBdr>
          <w:divsChild>
            <w:div w:id="10991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1890">
      <w:bodyDiv w:val="1"/>
      <w:marLeft w:val="0"/>
      <w:marRight w:val="0"/>
      <w:marTop w:val="0"/>
      <w:marBottom w:val="0"/>
      <w:divBdr>
        <w:top w:val="none" w:sz="0" w:space="0" w:color="auto"/>
        <w:left w:val="none" w:sz="0" w:space="0" w:color="auto"/>
        <w:bottom w:val="none" w:sz="0" w:space="0" w:color="auto"/>
        <w:right w:val="none" w:sz="0" w:space="0" w:color="auto"/>
      </w:divBdr>
      <w:divsChild>
        <w:div w:id="2102989189">
          <w:marLeft w:val="0"/>
          <w:marRight w:val="0"/>
          <w:marTop w:val="0"/>
          <w:marBottom w:val="0"/>
          <w:divBdr>
            <w:top w:val="none" w:sz="0" w:space="0" w:color="auto"/>
            <w:left w:val="none" w:sz="0" w:space="0" w:color="auto"/>
            <w:bottom w:val="none" w:sz="0" w:space="0" w:color="auto"/>
            <w:right w:val="none" w:sz="0" w:space="0" w:color="auto"/>
          </w:divBdr>
          <w:divsChild>
            <w:div w:id="210072877">
              <w:marLeft w:val="0"/>
              <w:marRight w:val="0"/>
              <w:marTop w:val="0"/>
              <w:marBottom w:val="0"/>
              <w:divBdr>
                <w:top w:val="none" w:sz="0" w:space="0" w:color="auto"/>
                <w:left w:val="none" w:sz="0" w:space="0" w:color="auto"/>
                <w:bottom w:val="none" w:sz="0" w:space="0" w:color="auto"/>
                <w:right w:val="none" w:sz="0" w:space="0" w:color="auto"/>
              </w:divBdr>
              <w:divsChild>
                <w:div w:id="1624191663">
                  <w:marLeft w:val="0"/>
                  <w:marRight w:val="-6084"/>
                  <w:marTop w:val="0"/>
                  <w:marBottom w:val="0"/>
                  <w:divBdr>
                    <w:top w:val="none" w:sz="0" w:space="0" w:color="auto"/>
                    <w:left w:val="none" w:sz="0" w:space="0" w:color="auto"/>
                    <w:bottom w:val="none" w:sz="0" w:space="0" w:color="auto"/>
                    <w:right w:val="none" w:sz="0" w:space="0" w:color="auto"/>
                  </w:divBdr>
                  <w:divsChild>
                    <w:div w:id="1075514098">
                      <w:marLeft w:val="0"/>
                      <w:marRight w:val="5604"/>
                      <w:marTop w:val="0"/>
                      <w:marBottom w:val="0"/>
                      <w:divBdr>
                        <w:top w:val="none" w:sz="0" w:space="0" w:color="auto"/>
                        <w:left w:val="none" w:sz="0" w:space="0" w:color="auto"/>
                        <w:bottom w:val="none" w:sz="0" w:space="0" w:color="auto"/>
                        <w:right w:val="none" w:sz="0" w:space="0" w:color="auto"/>
                      </w:divBdr>
                      <w:divsChild>
                        <w:div w:id="656304841">
                          <w:marLeft w:val="0"/>
                          <w:marRight w:val="0"/>
                          <w:marTop w:val="0"/>
                          <w:marBottom w:val="0"/>
                          <w:divBdr>
                            <w:top w:val="none" w:sz="0" w:space="0" w:color="auto"/>
                            <w:left w:val="none" w:sz="0" w:space="0" w:color="auto"/>
                            <w:bottom w:val="none" w:sz="0" w:space="0" w:color="auto"/>
                            <w:right w:val="none" w:sz="0" w:space="0" w:color="auto"/>
                          </w:divBdr>
                          <w:divsChild>
                            <w:div w:id="799107651">
                              <w:marLeft w:val="0"/>
                              <w:marRight w:val="0"/>
                              <w:marTop w:val="120"/>
                              <w:marBottom w:val="360"/>
                              <w:divBdr>
                                <w:top w:val="none" w:sz="0" w:space="0" w:color="auto"/>
                                <w:left w:val="none" w:sz="0" w:space="0" w:color="auto"/>
                                <w:bottom w:val="none" w:sz="0" w:space="0" w:color="auto"/>
                                <w:right w:val="none" w:sz="0" w:space="0" w:color="auto"/>
                              </w:divBdr>
                              <w:divsChild>
                                <w:div w:id="26588765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368108">
      <w:bodyDiv w:val="1"/>
      <w:marLeft w:val="0"/>
      <w:marRight w:val="0"/>
      <w:marTop w:val="0"/>
      <w:marBottom w:val="0"/>
      <w:divBdr>
        <w:top w:val="none" w:sz="0" w:space="0" w:color="auto"/>
        <w:left w:val="none" w:sz="0" w:space="0" w:color="auto"/>
        <w:bottom w:val="none" w:sz="0" w:space="0" w:color="auto"/>
        <w:right w:val="none" w:sz="0" w:space="0" w:color="auto"/>
      </w:divBdr>
      <w:divsChild>
        <w:div w:id="2086415958">
          <w:marLeft w:val="0"/>
          <w:marRight w:val="1"/>
          <w:marTop w:val="0"/>
          <w:marBottom w:val="0"/>
          <w:divBdr>
            <w:top w:val="none" w:sz="0" w:space="0" w:color="auto"/>
            <w:left w:val="none" w:sz="0" w:space="0" w:color="auto"/>
            <w:bottom w:val="none" w:sz="0" w:space="0" w:color="auto"/>
            <w:right w:val="none" w:sz="0" w:space="0" w:color="auto"/>
          </w:divBdr>
          <w:divsChild>
            <w:div w:id="1772892810">
              <w:marLeft w:val="0"/>
              <w:marRight w:val="0"/>
              <w:marTop w:val="0"/>
              <w:marBottom w:val="0"/>
              <w:divBdr>
                <w:top w:val="none" w:sz="0" w:space="0" w:color="auto"/>
                <w:left w:val="none" w:sz="0" w:space="0" w:color="auto"/>
                <w:bottom w:val="none" w:sz="0" w:space="0" w:color="auto"/>
                <w:right w:val="none" w:sz="0" w:space="0" w:color="auto"/>
              </w:divBdr>
              <w:divsChild>
                <w:div w:id="911307296">
                  <w:marLeft w:val="0"/>
                  <w:marRight w:val="1"/>
                  <w:marTop w:val="0"/>
                  <w:marBottom w:val="0"/>
                  <w:divBdr>
                    <w:top w:val="none" w:sz="0" w:space="0" w:color="auto"/>
                    <w:left w:val="none" w:sz="0" w:space="0" w:color="auto"/>
                    <w:bottom w:val="none" w:sz="0" w:space="0" w:color="auto"/>
                    <w:right w:val="none" w:sz="0" w:space="0" w:color="auto"/>
                  </w:divBdr>
                  <w:divsChild>
                    <w:div w:id="733237689">
                      <w:marLeft w:val="0"/>
                      <w:marRight w:val="0"/>
                      <w:marTop w:val="0"/>
                      <w:marBottom w:val="0"/>
                      <w:divBdr>
                        <w:top w:val="none" w:sz="0" w:space="0" w:color="auto"/>
                        <w:left w:val="none" w:sz="0" w:space="0" w:color="auto"/>
                        <w:bottom w:val="none" w:sz="0" w:space="0" w:color="auto"/>
                        <w:right w:val="none" w:sz="0" w:space="0" w:color="auto"/>
                      </w:divBdr>
                      <w:divsChild>
                        <w:div w:id="1096754880">
                          <w:marLeft w:val="0"/>
                          <w:marRight w:val="0"/>
                          <w:marTop w:val="0"/>
                          <w:marBottom w:val="0"/>
                          <w:divBdr>
                            <w:top w:val="none" w:sz="0" w:space="0" w:color="auto"/>
                            <w:left w:val="none" w:sz="0" w:space="0" w:color="auto"/>
                            <w:bottom w:val="none" w:sz="0" w:space="0" w:color="auto"/>
                            <w:right w:val="none" w:sz="0" w:space="0" w:color="auto"/>
                          </w:divBdr>
                          <w:divsChild>
                            <w:div w:id="931399569">
                              <w:marLeft w:val="0"/>
                              <w:marRight w:val="0"/>
                              <w:marTop w:val="120"/>
                              <w:marBottom w:val="360"/>
                              <w:divBdr>
                                <w:top w:val="none" w:sz="0" w:space="0" w:color="auto"/>
                                <w:left w:val="none" w:sz="0" w:space="0" w:color="auto"/>
                                <w:bottom w:val="none" w:sz="0" w:space="0" w:color="auto"/>
                                <w:right w:val="none" w:sz="0" w:space="0" w:color="auto"/>
                              </w:divBdr>
                              <w:divsChild>
                                <w:div w:id="1822883967">
                                  <w:marLeft w:val="0"/>
                                  <w:marRight w:val="0"/>
                                  <w:marTop w:val="0"/>
                                  <w:marBottom w:val="0"/>
                                  <w:divBdr>
                                    <w:top w:val="none" w:sz="0" w:space="0" w:color="auto"/>
                                    <w:left w:val="none" w:sz="0" w:space="0" w:color="auto"/>
                                    <w:bottom w:val="none" w:sz="0" w:space="0" w:color="auto"/>
                                    <w:right w:val="none" w:sz="0" w:space="0" w:color="auto"/>
                                  </w:divBdr>
                                </w:div>
                                <w:div w:id="343481690">
                                  <w:marLeft w:val="0"/>
                                  <w:marRight w:val="0"/>
                                  <w:marTop w:val="0"/>
                                  <w:marBottom w:val="0"/>
                                  <w:divBdr>
                                    <w:top w:val="none" w:sz="0" w:space="0" w:color="auto"/>
                                    <w:left w:val="none" w:sz="0" w:space="0" w:color="auto"/>
                                    <w:bottom w:val="none" w:sz="0" w:space="0" w:color="auto"/>
                                    <w:right w:val="none" w:sz="0" w:space="0" w:color="auto"/>
                                  </w:divBdr>
                                </w:div>
                                <w:div w:id="676464569">
                                  <w:marLeft w:val="0"/>
                                  <w:marRight w:val="0"/>
                                  <w:marTop w:val="0"/>
                                  <w:marBottom w:val="0"/>
                                  <w:divBdr>
                                    <w:top w:val="none" w:sz="0" w:space="0" w:color="auto"/>
                                    <w:left w:val="none" w:sz="0" w:space="0" w:color="auto"/>
                                    <w:bottom w:val="none" w:sz="0" w:space="0" w:color="auto"/>
                                    <w:right w:val="none" w:sz="0" w:space="0" w:color="auto"/>
                                  </w:divBdr>
                                  <w:divsChild>
                                    <w:div w:id="1095975404">
                                      <w:marLeft w:val="0"/>
                                      <w:marRight w:val="0"/>
                                      <w:marTop w:val="0"/>
                                      <w:marBottom w:val="0"/>
                                      <w:divBdr>
                                        <w:top w:val="none" w:sz="0" w:space="0" w:color="auto"/>
                                        <w:left w:val="none" w:sz="0" w:space="0" w:color="auto"/>
                                        <w:bottom w:val="none" w:sz="0" w:space="0" w:color="auto"/>
                                        <w:right w:val="none" w:sz="0" w:space="0" w:color="auto"/>
                                      </w:divBdr>
                                    </w:div>
                                  </w:divsChild>
                                </w:div>
                                <w:div w:id="656232071">
                                  <w:marLeft w:val="0"/>
                                  <w:marRight w:val="0"/>
                                  <w:marTop w:val="0"/>
                                  <w:marBottom w:val="0"/>
                                  <w:divBdr>
                                    <w:top w:val="none" w:sz="0" w:space="0" w:color="auto"/>
                                    <w:left w:val="none" w:sz="0" w:space="0" w:color="auto"/>
                                    <w:bottom w:val="none" w:sz="0" w:space="0" w:color="auto"/>
                                    <w:right w:val="none" w:sz="0" w:space="0" w:color="auto"/>
                                  </w:divBdr>
                                  <w:divsChild>
                                    <w:div w:id="13121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902877">
      <w:bodyDiv w:val="1"/>
      <w:marLeft w:val="0"/>
      <w:marRight w:val="0"/>
      <w:marTop w:val="0"/>
      <w:marBottom w:val="0"/>
      <w:divBdr>
        <w:top w:val="none" w:sz="0" w:space="0" w:color="auto"/>
        <w:left w:val="none" w:sz="0" w:space="0" w:color="auto"/>
        <w:bottom w:val="none" w:sz="0" w:space="0" w:color="auto"/>
        <w:right w:val="none" w:sz="0" w:space="0" w:color="auto"/>
      </w:divBdr>
      <w:divsChild>
        <w:div w:id="1199465427">
          <w:marLeft w:val="0"/>
          <w:marRight w:val="0"/>
          <w:marTop w:val="0"/>
          <w:marBottom w:val="0"/>
          <w:divBdr>
            <w:top w:val="none" w:sz="0" w:space="0" w:color="auto"/>
            <w:left w:val="none" w:sz="0" w:space="0" w:color="auto"/>
            <w:bottom w:val="none" w:sz="0" w:space="0" w:color="auto"/>
            <w:right w:val="none" w:sz="0" w:space="0" w:color="auto"/>
          </w:divBdr>
          <w:divsChild>
            <w:div w:id="1156533645">
              <w:marLeft w:val="0"/>
              <w:marRight w:val="0"/>
              <w:marTop w:val="0"/>
              <w:marBottom w:val="0"/>
              <w:divBdr>
                <w:top w:val="none" w:sz="0" w:space="0" w:color="auto"/>
                <w:left w:val="none" w:sz="0" w:space="0" w:color="auto"/>
                <w:bottom w:val="none" w:sz="0" w:space="0" w:color="auto"/>
                <w:right w:val="none" w:sz="0" w:space="0" w:color="auto"/>
              </w:divBdr>
              <w:divsChild>
                <w:div w:id="1335766665">
                  <w:marLeft w:val="0"/>
                  <w:marRight w:val="0"/>
                  <w:marTop w:val="0"/>
                  <w:marBottom w:val="0"/>
                  <w:divBdr>
                    <w:top w:val="none" w:sz="0" w:space="0" w:color="auto"/>
                    <w:left w:val="none" w:sz="0" w:space="0" w:color="auto"/>
                    <w:bottom w:val="none" w:sz="0" w:space="0" w:color="auto"/>
                    <w:right w:val="none" w:sz="0" w:space="0" w:color="auto"/>
                  </w:divBdr>
                  <w:divsChild>
                    <w:div w:id="1018308489">
                      <w:marLeft w:val="0"/>
                      <w:marRight w:val="0"/>
                      <w:marTop w:val="0"/>
                      <w:marBottom w:val="0"/>
                      <w:divBdr>
                        <w:top w:val="none" w:sz="0" w:space="0" w:color="auto"/>
                        <w:left w:val="none" w:sz="0" w:space="0" w:color="auto"/>
                        <w:bottom w:val="none" w:sz="0" w:space="0" w:color="auto"/>
                        <w:right w:val="none" w:sz="0" w:space="0" w:color="auto"/>
                      </w:divBdr>
                      <w:divsChild>
                        <w:div w:id="90704595">
                          <w:marLeft w:val="0"/>
                          <w:marRight w:val="0"/>
                          <w:marTop w:val="0"/>
                          <w:marBottom w:val="0"/>
                          <w:divBdr>
                            <w:top w:val="none" w:sz="0" w:space="0" w:color="auto"/>
                            <w:left w:val="none" w:sz="0" w:space="0" w:color="auto"/>
                            <w:bottom w:val="none" w:sz="0" w:space="0" w:color="auto"/>
                            <w:right w:val="none" w:sz="0" w:space="0" w:color="auto"/>
                          </w:divBdr>
                          <w:divsChild>
                            <w:div w:id="568735191">
                              <w:marLeft w:val="0"/>
                              <w:marRight w:val="0"/>
                              <w:marTop w:val="0"/>
                              <w:marBottom w:val="0"/>
                              <w:divBdr>
                                <w:top w:val="none" w:sz="0" w:space="0" w:color="auto"/>
                                <w:left w:val="none" w:sz="0" w:space="0" w:color="auto"/>
                                <w:bottom w:val="none" w:sz="0" w:space="0" w:color="auto"/>
                                <w:right w:val="none" w:sz="0" w:space="0" w:color="auto"/>
                              </w:divBdr>
                              <w:divsChild>
                                <w:div w:id="1318343703">
                                  <w:marLeft w:val="0"/>
                                  <w:marRight w:val="0"/>
                                  <w:marTop w:val="0"/>
                                  <w:marBottom w:val="0"/>
                                  <w:divBdr>
                                    <w:top w:val="none" w:sz="0" w:space="0" w:color="auto"/>
                                    <w:left w:val="none" w:sz="0" w:space="0" w:color="auto"/>
                                    <w:bottom w:val="none" w:sz="0" w:space="0" w:color="auto"/>
                                    <w:right w:val="none" w:sz="0" w:space="0" w:color="auto"/>
                                  </w:divBdr>
                                  <w:divsChild>
                                    <w:div w:id="1811435793">
                                      <w:marLeft w:val="0"/>
                                      <w:marRight w:val="0"/>
                                      <w:marTop w:val="0"/>
                                      <w:marBottom w:val="0"/>
                                      <w:divBdr>
                                        <w:top w:val="none" w:sz="0" w:space="0" w:color="auto"/>
                                        <w:left w:val="none" w:sz="0" w:space="0" w:color="auto"/>
                                        <w:bottom w:val="none" w:sz="0" w:space="0" w:color="auto"/>
                                        <w:right w:val="none" w:sz="0" w:space="0" w:color="auto"/>
                                      </w:divBdr>
                                    </w:div>
                                    <w:div w:id="241331286">
                                      <w:marLeft w:val="0"/>
                                      <w:marRight w:val="0"/>
                                      <w:marTop w:val="0"/>
                                      <w:marBottom w:val="0"/>
                                      <w:divBdr>
                                        <w:top w:val="none" w:sz="0" w:space="0" w:color="auto"/>
                                        <w:left w:val="none" w:sz="0" w:space="0" w:color="auto"/>
                                        <w:bottom w:val="none" w:sz="0" w:space="0" w:color="auto"/>
                                        <w:right w:val="none" w:sz="0" w:space="0" w:color="auto"/>
                                      </w:divBdr>
                                    </w:div>
                                    <w:div w:id="1413118732">
                                      <w:marLeft w:val="0"/>
                                      <w:marRight w:val="0"/>
                                      <w:marTop w:val="0"/>
                                      <w:marBottom w:val="0"/>
                                      <w:divBdr>
                                        <w:top w:val="none" w:sz="0" w:space="0" w:color="auto"/>
                                        <w:left w:val="none" w:sz="0" w:space="0" w:color="auto"/>
                                        <w:bottom w:val="none" w:sz="0" w:space="0" w:color="auto"/>
                                        <w:right w:val="none" w:sz="0" w:space="0" w:color="auto"/>
                                      </w:divBdr>
                                    </w:div>
                                    <w:div w:id="4075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999230">
      <w:bodyDiv w:val="1"/>
      <w:marLeft w:val="0"/>
      <w:marRight w:val="0"/>
      <w:marTop w:val="0"/>
      <w:marBottom w:val="0"/>
      <w:divBdr>
        <w:top w:val="none" w:sz="0" w:space="0" w:color="auto"/>
        <w:left w:val="none" w:sz="0" w:space="0" w:color="auto"/>
        <w:bottom w:val="none" w:sz="0" w:space="0" w:color="auto"/>
        <w:right w:val="none" w:sz="0" w:space="0" w:color="auto"/>
      </w:divBdr>
      <w:divsChild>
        <w:div w:id="1112016461">
          <w:marLeft w:val="0"/>
          <w:marRight w:val="0"/>
          <w:marTop w:val="0"/>
          <w:marBottom w:val="0"/>
          <w:divBdr>
            <w:top w:val="none" w:sz="0" w:space="0" w:color="auto"/>
            <w:left w:val="none" w:sz="0" w:space="0" w:color="auto"/>
            <w:bottom w:val="none" w:sz="0" w:space="0" w:color="auto"/>
            <w:right w:val="none" w:sz="0" w:space="0" w:color="auto"/>
          </w:divBdr>
          <w:divsChild>
            <w:div w:id="1529178611">
              <w:marLeft w:val="0"/>
              <w:marRight w:val="0"/>
              <w:marTop w:val="0"/>
              <w:marBottom w:val="0"/>
              <w:divBdr>
                <w:top w:val="none" w:sz="0" w:space="0" w:color="auto"/>
                <w:left w:val="none" w:sz="0" w:space="0" w:color="auto"/>
                <w:bottom w:val="none" w:sz="0" w:space="0" w:color="auto"/>
                <w:right w:val="none" w:sz="0" w:space="0" w:color="auto"/>
              </w:divBdr>
              <w:divsChild>
                <w:div w:id="1170293714">
                  <w:marLeft w:val="0"/>
                  <w:marRight w:val="0"/>
                  <w:marTop w:val="0"/>
                  <w:marBottom w:val="0"/>
                  <w:divBdr>
                    <w:top w:val="none" w:sz="0" w:space="0" w:color="auto"/>
                    <w:left w:val="none" w:sz="0" w:space="0" w:color="auto"/>
                    <w:bottom w:val="none" w:sz="0" w:space="0" w:color="auto"/>
                    <w:right w:val="none" w:sz="0" w:space="0" w:color="auto"/>
                  </w:divBdr>
                  <w:divsChild>
                    <w:div w:id="1002242300">
                      <w:marLeft w:val="0"/>
                      <w:marRight w:val="0"/>
                      <w:marTop w:val="0"/>
                      <w:marBottom w:val="0"/>
                      <w:divBdr>
                        <w:top w:val="none" w:sz="0" w:space="0" w:color="auto"/>
                        <w:left w:val="none" w:sz="0" w:space="0" w:color="auto"/>
                        <w:bottom w:val="none" w:sz="0" w:space="0" w:color="auto"/>
                        <w:right w:val="none" w:sz="0" w:space="0" w:color="auto"/>
                      </w:divBdr>
                      <w:divsChild>
                        <w:div w:id="1250848137">
                          <w:marLeft w:val="0"/>
                          <w:marRight w:val="0"/>
                          <w:marTop w:val="0"/>
                          <w:marBottom w:val="0"/>
                          <w:divBdr>
                            <w:top w:val="none" w:sz="0" w:space="0" w:color="auto"/>
                            <w:left w:val="none" w:sz="0" w:space="0" w:color="auto"/>
                            <w:bottom w:val="none" w:sz="0" w:space="0" w:color="auto"/>
                            <w:right w:val="none" w:sz="0" w:space="0" w:color="auto"/>
                          </w:divBdr>
                          <w:divsChild>
                            <w:div w:id="614168182">
                              <w:marLeft w:val="0"/>
                              <w:marRight w:val="0"/>
                              <w:marTop w:val="0"/>
                              <w:marBottom w:val="0"/>
                              <w:divBdr>
                                <w:top w:val="none" w:sz="0" w:space="0" w:color="auto"/>
                                <w:left w:val="none" w:sz="0" w:space="0" w:color="auto"/>
                                <w:bottom w:val="none" w:sz="0" w:space="0" w:color="auto"/>
                                <w:right w:val="none" w:sz="0" w:space="0" w:color="auto"/>
                              </w:divBdr>
                              <w:divsChild>
                                <w:div w:id="1253513739">
                                  <w:marLeft w:val="0"/>
                                  <w:marRight w:val="0"/>
                                  <w:marTop w:val="0"/>
                                  <w:marBottom w:val="0"/>
                                  <w:divBdr>
                                    <w:top w:val="none" w:sz="0" w:space="0" w:color="auto"/>
                                    <w:left w:val="none" w:sz="0" w:space="0" w:color="auto"/>
                                    <w:bottom w:val="none" w:sz="0" w:space="0" w:color="auto"/>
                                    <w:right w:val="none" w:sz="0" w:space="0" w:color="auto"/>
                                  </w:divBdr>
                                  <w:divsChild>
                                    <w:div w:id="521287552">
                                      <w:marLeft w:val="0"/>
                                      <w:marRight w:val="0"/>
                                      <w:marTop w:val="0"/>
                                      <w:marBottom w:val="0"/>
                                      <w:divBdr>
                                        <w:top w:val="none" w:sz="0" w:space="0" w:color="auto"/>
                                        <w:left w:val="none" w:sz="0" w:space="0" w:color="auto"/>
                                        <w:bottom w:val="none" w:sz="0" w:space="0" w:color="auto"/>
                                        <w:right w:val="none" w:sz="0" w:space="0" w:color="auto"/>
                                      </w:divBdr>
                                    </w:div>
                                    <w:div w:id="791896891">
                                      <w:marLeft w:val="0"/>
                                      <w:marRight w:val="0"/>
                                      <w:marTop w:val="0"/>
                                      <w:marBottom w:val="0"/>
                                      <w:divBdr>
                                        <w:top w:val="none" w:sz="0" w:space="0" w:color="auto"/>
                                        <w:left w:val="none" w:sz="0" w:space="0" w:color="auto"/>
                                        <w:bottom w:val="none" w:sz="0" w:space="0" w:color="auto"/>
                                        <w:right w:val="none" w:sz="0" w:space="0" w:color="auto"/>
                                      </w:divBdr>
                                    </w:div>
                                    <w:div w:id="1647393723">
                                      <w:marLeft w:val="0"/>
                                      <w:marRight w:val="0"/>
                                      <w:marTop w:val="0"/>
                                      <w:marBottom w:val="0"/>
                                      <w:divBdr>
                                        <w:top w:val="none" w:sz="0" w:space="0" w:color="auto"/>
                                        <w:left w:val="none" w:sz="0" w:space="0" w:color="auto"/>
                                        <w:bottom w:val="none" w:sz="0" w:space="0" w:color="auto"/>
                                        <w:right w:val="none" w:sz="0" w:space="0" w:color="auto"/>
                                      </w:divBdr>
                                    </w:div>
                                    <w:div w:id="19492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899870">
      <w:bodyDiv w:val="1"/>
      <w:marLeft w:val="0"/>
      <w:marRight w:val="0"/>
      <w:marTop w:val="0"/>
      <w:marBottom w:val="0"/>
      <w:divBdr>
        <w:top w:val="none" w:sz="0" w:space="0" w:color="auto"/>
        <w:left w:val="none" w:sz="0" w:space="0" w:color="auto"/>
        <w:bottom w:val="none" w:sz="0" w:space="0" w:color="auto"/>
        <w:right w:val="none" w:sz="0" w:space="0" w:color="auto"/>
      </w:divBdr>
      <w:divsChild>
        <w:div w:id="1232886721">
          <w:marLeft w:val="0"/>
          <w:marRight w:val="0"/>
          <w:marTop w:val="0"/>
          <w:marBottom w:val="0"/>
          <w:divBdr>
            <w:top w:val="none" w:sz="0" w:space="0" w:color="auto"/>
            <w:left w:val="none" w:sz="0" w:space="0" w:color="auto"/>
            <w:bottom w:val="none" w:sz="0" w:space="0" w:color="auto"/>
            <w:right w:val="none" w:sz="0" w:space="0" w:color="auto"/>
          </w:divBdr>
        </w:div>
      </w:divsChild>
    </w:div>
    <w:div w:id="793333725">
      <w:bodyDiv w:val="1"/>
      <w:marLeft w:val="0"/>
      <w:marRight w:val="0"/>
      <w:marTop w:val="0"/>
      <w:marBottom w:val="0"/>
      <w:divBdr>
        <w:top w:val="none" w:sz="0" w:space="0" w:color="auto"/>
        <w:left w:val="none" w:sz="0" w:space="0" w:color="auto"/>
        <w:bottom w:val="none" w:sz="0" w:space="0" w:color="auto"/>
        <w:right w:val="none" w:sz="0" w:space="0" w:color="auto"/>
      </w:divBdr>
      <w:divsChild>
        <w:div w:id="58866757">
          <w:marLeft w:val="0"/>
          <w:marRight w:val="0"/>
          <w:marTop w:val="0"/>
          <w:marBottom w:val="0"/>
          <w:divBdr>
            <w:top w:val="none" w:sz="0" w:space="0" w:color="auto"/>
            <w:left w:val="none" w:sz="0" w:space="0" w:color="auto"/>
            <w:bottom w:val="none" w:sz="0" w:space="0" w:color="auto"/>
            <w:right w:val="none" w:sz="0" w:space="0" w:color="auto"/>
          </w:divBdr>
          <w:divsChild>
            <w:div w:id="1088771225">
              <w:marLeft w:val="0"/>
              <w:marRight w:val="0"/>
              <w:marTop w:val="0"/>
              <w:marBottom w:val="0"/>
              <w:divBdr>
                <w:top w:val="none" w:sz="0" w:space="0" w:color="auto"/>
                <w:left w:val="none" w:sz="0" w:space="0" w:color="auto"/>
                <w:bottom w:val="none" w:sz="0" w:space="0" w:color="auto"/>
                <w:right w:val="none" w:sz="0" w:space="0" w:color="auto"/>
              </w:divBdr>
              <w:divsChild>
                <w:div w:id="1048921281">
                  <w:marLeft w:val="0"/>
                  <w:marRight w:val="-6084"/>
                  <w:marTop w:val="0"/>
                  <w:marBottom w:val="0"/>
                  <w:divBdr>
                    <w:top w:val="none" w:sz="0" w:space="0" w:color="auto"/>
                    <w:left w:val="none" w:sz="0" w:space="0" w:color="auto"/>
                    <w:bottom w:val="none" w:sz="0" w:space="0" w:color="auto"/>
                    <w:right w:val="none" w:sz="0" w:space="0" w:color="auto"/>
                  </w:divBdr>
                  <w:divsChild>
                    <w:div w:id="1124151664">
                      <w:marLeft w:val="0"/>
                      <w:marRight w:val="5844"/>
                      <w:marTop w:val="0"/>
                      <w:marBottom w:val="0"/>
                      <w:divBdr>
                        <w:top w:val="none" w:sz="0" w:space="0" w:color="auto"/>
                        <w:left w:val="none" w:sz="0" w:space="0" w:color="auto"/>
                        <w:bottom w:val="none" w:sz="0" w:space="0" w:color="auto"/>
                        <w:right w:val="none" w:sz="0" w:space="0" w:color="auto"/>
                      </w:divBdr>
                      <w:divsChild>
                        <w:div w:id="234703615">
                          <w:marLeft w:val="0"/>
                          <w:marRight w:val="0"/>
                          <w:marTop w:val="0"/>
                          <w:marBottom w:val="0"/>
                          <w:divBdr>
                            <w:top w:val="none" w:sz="0" w:space="0" w:color="auto"/>
                            <w:left w:val="none" w:sz="0" w:space="0" w:color="auto"/>
                            <w:bottom w:val="none" w:sz="0" w:space="0" w:color="auto"/>
                            <w:right w:val="none" w:sz="0" w:space="0" w:color="auto"/>
                          </w:divBdr>
                          <w:divsChild>
                            <w:div w:id="1028528167">
                              <w:marLeft w:val="0"/>
                              <w:marRight w:val="0"/>
                              <w:marTop w:val="120"/>
                              <w:marBottom w:val="360"/>
                              <w:divBdr>
                                <w:top w:val="none" w:sz="0" w:space="0" w:color="auto"/>
                                <w:left w:val="none" w:sz="0" w:space="0" w:color="auto"/>
                                <w:bottom w:val="none" w:sz="0" w:space="0" w:color="auto"/>
                                <w:right w:val="none" w:sz="0" w:space="0" w:color="auto"/>
                              </w:divBdr>
                              <w:divsChild>
                                <w:div w:id="271788458">
                                  <w:marLeft w:val="0"/>
                                  <w:marRight w:val="0"/>
                                  <w:marTop w:val="0"/>
                                  <w:marBottom w:val="0"/>
                                  <w:divBdr>
                                    <w:top w:val="none" w:sz="0" w:space="0" w:color="auto"/>
                                    <w:left w:val="none" w:sz="0" w:space="0" w:color="auto"/>
                                    <w:bottom w:val="none" w:sz="0" w:space="0" w:color="auto"/>
                                    <w:right w:val="none" w:sz="0" w:space="0" w:color="auto"/>
                                  </w:divBdr>
                                </w:div>
                                <w:div w:id="606081329">
                                  <w:marLeft w:val="0"/>
                                  <w:marRight w:val="0"/>
                                  <w:marTop w:val="0"/>
                                  <w:marBottom w:val="0"/>
                                  <w:divBdr>
                                    <w:top w:val="none" w:sz="0" w:space="0" w:color="auto"/>
                                    <w:left w:val="none" w:sz="0" w:space="0" w:color="auto"/>
                                    <w:bottom w:val="none" w:sz="0" w:space="0" w:color="auto"/>
                                    <w:right w:val="none" w:sz="0" w:space="0" w:color="auto"/>
                                  </w:divBdr>
                                </w:div>
                                <w:div w:id="744842835">
                                  <w:marLeft w:val="0"/>
                                  <w:marRight w:val="0"/>
                                  <w:marTop w:val="0"/>
                                  <w:marBottom w:val="0"/>
                                  <w:divBdr>
                                    <w:top w:val="none" w:sz="0" w:space="0" w:color="auto"/>
                                    <w:left w:val="none" w:sz="0" w:space="0" w:color="auto"/>
                                    <w:bottom w:val="none" w:sz="0" w:space="0" w:color="auto"/>
                                    <w:right w:val="none" w:sz="0" w:space="0" w:color="auto"/>
                                  </w:divBdr>
                                </w:div>
                                <w:div w:id="21255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059050">
      <w:bodyDiv w:val="1"/>
      <w:marLeft w:val="0"/>
      <w:marRight w:val="0"/>
      <w:marTop w:val="0"/>
      <w:marBottom w:val="0"/>
      <w:divBdr>
        <w:top w:val="none" w:sz="0" w:space="0" w:color="auto"/>
        <w:left w:val="none" w:sz="0" w:space="0" w:color="auto"/>
        <w:bottom w:val="none" w:sz="0" w:space="0" w:color="auto"/>
        <w:right w:val="none" w:sz="0" w:space="0" w:color="auto"/>
      </w:divBdr>
      <w:divsChild>
        <w:div w:id="446587882">
          <w:marLeft w:val="0"/>
          <w:marRight w:val="0"/>
          <w:marTop w:val="288"/>
          <w:marBottom w:val="100"/>
          <w:divBdr>
            <w:top w:val="none" w:sz="0" w:space="0" w:color="auto"/>
            <w:left w:val="none" w:sz="0" w:space="0" w:color="auto"/>
            <w:bottom w:val="none" w:sz="0" w:space="0" w:color="auto"/>
            <w:right w:val="none" w:sz="0" w:space="0" w:color="auto"/>
          </w:divBdr>
        </w:div>
      </w:divsChild>
    </w:div>
    <w:div w:id="796217863">
      <w:bodyDiv w:val="1"/>
      <w:marLeft w:val="0"/>
      <w:marRight w:val="0"/>
      <w:marTop w:val="0"/>
      <w:marBottom w:val="0"/>
      <w:divBdr>
        <w:top w:val="none" w:sz="0" w:space="0" w:color="auto"/>
        <w:left w:val="none" w:sz="0" w:space="0" w:color="auto"/>
        <w:bottom w:val="none" w:sz="0" w:space="0" w:color="auto"/>
        <w:right w:val="none" w:sz="0" w:space="0" w:color="auto"/>
      </w:divBdr>
      <w:divsChild>
        <w:div w:id="1461220828">
          <w:marLeft w:val="0"/>
          <w:marRight w:val="0"/>
          <w:marTop w:val="0"/>
          <w:marBottom w:val="0"/>
          <w:divBdr>
            <w:top w:val="none" w:sz="0" w:space="0" w:color="auto"/>
            <w:left w:val="none" w:sz="0" w:space="0" w:color="auto"/>
            <w:bottom w:val="none" w:sz="0" w:space="0" w:color="auto"/>
            <w:right w:val="none" w:sz="0" w:space="0" w:color="auto"/>
          </w:divBdr>
          <w:divsChild>
            <w:div w:id="1922711442">
              <w:marLeft w:val="0"/>
              <w:marRight w:val="0"/>
              <w:marTop w:val="0"/>
              <w:marBottom w:val="0"/>
              <w:divBdr>
                <w:top w:val="none" w:sz="0" w:space="0" w:color="auto"/>
                <w:left w:val="none" w:sz="0" w:space="0" w:color="auto"/>
                <w:bottom w:val="none" w:sz="0" w:space="0" w:color="auto"/>
                <w:right w:val="none" w:sz="0" w:space="0" w:color="auto"/>
              </w:divBdr>
              <w:divsChild>
                <w:div w:id="1697854270">
                  <w:marLeft w:val="0"/>
                  <w:marRight w:val="0"/>
                  <w:marTop w:val="0"/>
                  <w:marBottom w:val="0"/>
                  <w:divBdr>
                    <w:top w:val="none" w:sz="0" w:space="0" w:color="auto"/>
                    <w:left w:val="none" w:sz="0" w:space="0" w:color="auto"/>
                    <w:bottom w:val="none" w:sz="0" w:space="0" w:color="auto"/>
                    <w:right w:val="none" w:sz="0" w:space="0" w:color="auto"/>
                  </w:divBdr>
                  <w:divsChild>
                    <w:div w:id="1325547864">
                      <w:marLeft w:val="0"/>
                      <w:marRight w:val="0"/>
                      <w:marTop w:val="0"/>
                      <w:marBottom w:val="0"/>
                      <w:divBdr>
                        <w:top w:val="none" w:sz="0" w:space="0" w:color="auto"/>
                        <w:left w:val="none" w:sz="0" w:space="0" w:color="auto"/>
                        <w:bottom w:val="none" w:sz="0" w:space="0" w:color="auto"/>
                        <w:right w:val="none" w:sz="0" w:space="0" w:color="auto"/>
                      </w:divBdr>
                      <w:divsChild>
                        <w:div w:id="1684941525">
                          <w:marLeft w:val="0"/>
                          <w:marRight w:val="0"/>
                          <w:marTop w:val="0"/>
                          <w:marBottom w:val="0"/>
                          <w:divBdr>
                            <w:top w:val="none" w:sz="0" w:space="0" w:color="auto"/>
                            <w:left w:val="none" w:sz="0" w:space="0" w:color="auto"/>
                            <w:bottom w:val="none" w:sz="0" w:space="0" w:color="auto"/>
                            <w:right w:val="none" w:sz="0" w:space="0" w:color="auto"/>
                          </w:divBdr>
                          <w:divsChild>
                            <w:div w:id="944727413">
                              <w:marLeft w:val="0"/>
                              <w:marRight w:val="0"/>
                              <w:marTop w:val="0"/>
                              <w:marBottom w:val="0"/>
                              <w:divBdr>
                                <w:top w:val="none" w:sz="0" w:space="0" w:color="auto"/>
                                <w:left w:val="none" w:sz="0" w:space="0" w:color="auto"/>
                                <w:bottom w:val="none" w:sz="0" w:space="0" w:color="auto"/>
                                <w:right w:val="none" w:sz="0" w:space="0" w:color="auto"/>
                              </w:divBdr>
                              <w:divsChild>
                                <w:div w:id="518390996">
                                  <w:marLeft w:val="0"/>
                                  <w:marRight w:val="0"/>
                                  <w:marTop w:val="0"/>
                                  <w:marBottom w:val="0"/>
                                  <w:divBdr>
                                    <w:top w:val="none" w:sz="0" w:space="0" w:color="auto"/>
                                    <w:left w:val="none" w:sz="0" w:space="0" w:color="auto"/>
                                    <w:bottom w:val="none" w:sz="0" w:space="0" w:color="auto"/>
                                    <w:right w:val="none" w:sz="0" w:space="0" w:color="auto"/>
                                  </w:divBdr>
                                  <w:divsChild>
                                    <w:div w:id="157575574">
                                      <w:marLeft w:val="0"/>
                                      <w:marRight w:val="0"/>
                                      <w:marTop w:val="0"/>
                                      <w:marBottom w:val="0"/>
                                      <w:divBdr>
                                        <w:top w:val="none" w:sz="0" w:space="0" w:color="auto"/>
                                        <w:left w:val="none" w:sz="0" w:space="0" w:color="auto"/>
                                        <w:bottom w:val="none" w:sz="0" w:space="0" w:color="auto"/>
                                        <w:right w:val="none" w:sz="0" w:space="0" w:color="auto"/>
                                      </w:divBdr>
                                    </w:div>
                                    <w:div w:id="1000305295">
                                      <w:marLeft w:val="0"/>
                                      <w:marRight w:val="0"/>
                                      <w:marTop w:val="0"/>
                                      <w:marBottom w:val="0"/>
                                      <w:divBdr>
                                        <w:top w:val="none" w:sz="0" w:space="0" w:color="auto"/>
                                        <w:left w:val="none" w:sz="0" w:space="0" w:color="auto"/>
                                        <w:bottom w:val="none" w:sz="0" w:space="0" w:color="auto"/>
                                        <w:right w:val="none" w:sz="0" w:space="0" w:color="auto"/>
                                      </w:divBdr>
                                    </w:div>
                                    <w:div w:id="1338576368">
                                      <w:marLeft w:val="0"/>
                                      <w:marRight w:val="0"/>
                                      <w:marTop w:val="0"/>
                                      <w:marBottom w:val="0"/>
                                      <w:divBdr>
                                        <w:top w:val="none" w:sz="0" w:space="0" w:color="auto"/>
                                        <w:left w:val="none" w:sz="0" w:space="0" w:color="auto"/>
                                        <w:bottom w:val="none" w:sz="0" w:space="0" w:color="auto"/>
                                        <w:right w:val="none" w:sz="0" w:space="0" w:color="auto"/>
                                      </w:divBdr>
                                    </w:div>
                                    <w:div w:id="14577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115000">
      <w:bodyDiv w:val="1"/>
      <w:marLeft w:val="0"/>
      <w:marRight w:val="0"/>
      <w:marTop w:val="0"/>
      <w:marBottom w:val="0"/>
      <w:divBdr>
        <w:top w:val="none" w:sz="0" w:space="0" w:color="auto"/>
        <w:left w:val="none" w:sz="0" w:space="0" w:color="auto"/>
        <w:bottom w:val="none" w:sz="0" w:space="0" w:color="auto"/>
        <w:right w:val="none" w:sz="0" w:space="0" w:color="auto"/>
      </w:divBdr>
      <w:divsChild>
        <w:div w:id="1117602385">
          <w:marLeft w:val="0"/>
          <w:marRight w:val="1"/>
          <w:marTop w:val="0"/>
          <w:marBottom w:val="0"/>
          <w:divBdr>
            <w:top w:val="none" w:sz="0" w:space="0" w:color="auto"/>
            <w:left w:val="none" w:sz="0" w:space="0" w:color="auto"/>
            <w:bottom w:val="none" w:sz="0" w:space="0" w:color="auto"/>
            <w:right w:val="none" w:sz="0" w:space="0" w:color="auto"/>
          </w:divBdr>
          <w:divsChild>
            <w:div w:id="1975985139">
              <w:marLeft w:val="0"/>
              <w:marRight w:val="0"/>
              <w:marTop w:val="0"/>
              <w:marBottom w:val="0"/>
              <w:divBdr>
                <w:top w:val="none" w:sz="0" w:space="0" w:color="auto"/>
                <w:left w:val="none" w:sz="0" w:space="0" w:color="auto"/>
                <w:bottom w:val="none" w:sz="0" w:space="0" w:color="auto"/>
                <w:right w:val="none" w:sz="0" w:space="0" w:color="auto"/>
              </w:divBdr>
              <w:divsChild>
                <w:div w:id="532839823">
                  <w:marLeft w:val="0"/>
                  <w:marRight w:val="1"/>
                  <w:marTop w:val="0"/>
                  <w:marBottom w:val="0"/>
                  <w:divBdr>
                    <w:top w:val="none" w:sz="0" w:space="0" w:color="auto"/>
                    <w:left w:val="none" w:sz="0" w:space="0" w:color="auto"/>
                    <w:bottom w:val="none" w:sz="0" w:space="0" w:color="auto"/>
                    <w:right w:val="none" w:sz="0" w:space="0" w:color="auto"/>
                  </w:divBdr>
                  <w:divsChild>
                    <w:div w:id="1597980317">
                      <w:marLeft w:val="0"/>
                      <w:marRight w:val="0"/>
                      <w:marTop w:val="0"/>
                      <w:marBottom w:val="0"/>
                      <w:divBdr>
                        <w:top w:val="none" w:sz="0" w:space="0" w:color="auto"/>
                        <w:left w:val="none" w:sz="0" w:space="0" w:color="auto"/>
                        <w:bottom w:val="none" w:sz="0" w:space="0" w:color="auto"/>
                        <w:right w:val="none" w:sz="0" w:space="0" w:color="auto"/>
                      </w:divBdr>
                      <w:divsChild>
                        <w:div w:id="1455828737">
                          <w:marLeft w:val="0"/>
                          <w:marRight w:val="0"/>
                          <w:marTop w:val="0"/>
                          <w:marBottom w:val="0"/>
                          <w:divBdr>
                            <w:top w:val="none" w:sz="0" w:space="0" w:color="auto"/>
                            <w:left w:val="none" w:sz="0" w:space="0" w:color="auto"/>
                            <w:bottom w:val="none" w:sz="0" w:space="0" w:color="auto"/>
                            <w:right w:val="none" w:sz="0" w:space="0" w:color="auto"/>
                          </w:divBdr>
                          <w:divsChild>
                            <w:div w:id="1169369293">
                              <w:marLeft w:val="0"/>
                              <w:marRight w:val="0"/>
                              <w:marTop w:val="120"/>
                              <w:marBottom w:val="360"/>
                              <w:divBdr>
                                <w:top w:val="none" w:sz="0" w:space="0" w:color="auto"/>
                                <w:left w:val="none" w:sz="0" w:space="0" w:color="auto"/>
                                <w:bottom w:val="none" w:sz="0" w:space="0" w:color="auto"/>
                                <w:right w:val="none" w:sz="0" w:space="0" w:color="auto"/>
                              </w:divBdr>
                              <w:divsChild>
                                <w:div w:id="1115249611">
                                  <w:marLeft w:val="0"/>
                                  <w:marRight w:val="0"/>
                                  <w:marTop w:val="0"/>
                                  <w:marBottom w:val="0"/>
                                  <w:divBdr>
                                    <w:top w:val="none" w:sz="0" w:space="0" w:color="auto"/>
                                    <w:left w:val="none" w:sz="0" w:space="0" w:color="auto"/>
                                    <w:bottom w:val="none" w:sz="0" w:space="0" w:color="auto"/>
                                    <w:right w:val="none" w:sz="0" w:space="0" w:color="auto"/>
                                  </w:divBdr>
                                </w:div>
                                <w:div w:id="756753890">
                                  <w:marLeft w:val="0"/>
                                  <w:marRight w:val="0"/>
                                  <w:marTop w:val="0"/>
                                  <w:marBottom w:val="0"/>
                                  <w:divBdr>
                                    <w:top w:val="none" w:sz="0" w:space="0" w:color="auto"/>
                                    <w:left w:val="none" w:sz="0" w:space="0" w:color="auto"/>
                                    <w:bottom w:val="none" w:sz="0" w:space="0" w:color="auto"/>
                                    <w:right w:val="none" w:sz="0" w:space="0" w:color="auto"/>
                                  </w:divBdr>
                                </w:div>
                                <w:div w:id="1869756826">
                                  <w:marLeft w:val="0"/>
                                  <w:marRight w:val="0"/>
                                  <w:marTop w:val="0"/>
                                  <w:marBottom w:val="0"/>
                                  <w:divBdr>
                                    <w:top w:val="none" w:sz="0" w:space="0" w:color="auto"/>
                                    <w:left w:val="none" w:sz="0" w:space="0" w:color="auto"/>
                                    <w:bottom w:val="none" w:sz="0" w:space="0" w:color="auto"/>
                                    <w:right w:val="none" w:sz="0" w:space="0" w:color="auto"/>
                                  </w:divBdr>
                                </w:div>
                                <w:div w:id="1122382967">
                                  <w:marLeft w:val="0"/>
                                  <w:marRight w:val="0"/>
                                  <w:marTop w:val="0"/>
                                  <w:marBottom w:val="0"/>
                                  <w:divBdr>
                                    <w:top w:val="none" w:sz="0" w:space="0" w:color="auto"/>
                                    <w:left w:val="none" w:sz="0" w:space="0" w:color="auto"/>
                                    <w:bottom w:val="none" w:sz="0" w:space="0" w:color="auto"/>
                                    <w:right w:val="none" w:sz="0" w:space="0" w:color="auto"/>
                                  </w:divBdr>
                                  <w:divsChild>
                                    <w:div w:id="13259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332225">
      <w:bodyDiv w:val="1"/>
      <w:marLeft w:val="0"/>
      <w:marRight w:val="0"/>
      <w:marTop w:val="0"/>
      <w:marBottom w:val="0"/>
      <w:divBdr>
        <w:top w:val="none" w:sz="0" w:space="0" w:color="auto"/>
        <w:left w:val="none" w:sz="0" w:space="0" w:color="auto"/>
        <w:bottom w:val="none" w:sz="0" w:space="0" w:color="auto"/>
        <w:right w:val="none" w:sz="0" w:space="0" w:color="auto"/>
      </w:divBdr>
      <w:divsChild>
        <w:div w:id="229275174">
          <w:marLeft w:val="0"/>
          <w:marRight w:val="1"/>
          <w:marTop w:val="0"/>
          <w:marBottom w:val="0"/>
          <w:divBdr>
            <w:top w:val="none" w:sz="0" w:space="0" w:color="auto"/>
            <w:left w:val="none" w:sz="0" w:space="0" w:color="auto"/>
            <w:bottom w:val="none" w:sz="0" w:space="0" w:color="auto"/>
            <w:right w:val="none" w:sz="0" w:space="0" w:color="auto"/>
          </w:divBdr>
          <w:divsChild>
            <w:div w:id="784815754">
              <w:marLeft w:val="0"/>
              <w:marRight w:val="0"/>
              <w:marTop w:val="0"/>
              <w:marBottom w:val="0"/>
              <w:divBdr>
                <w:top w:val="none" w:sz="0" w:space="0" w:color="auto"/>
                <w:left w:val="none" w:sz="0" w:space="0" w:color="auto"/>
                <w:bottom w:val="none" w:sz="0" w:space="0" w:color="auto"/>
                <w:right w:val="none" w:sz="0" w:space="0" w:color="auto"/>
              </w:divBdr>
              <w:divsChild>
                <w:div w:id="505024384">
                  <w:marLeft w:val="0"/>
                  <w:marRight w:val="1"/>
                  <w:marTop w:val="0"/>
                  <w:marBottom w:val="0"/>
                  <w:divBdr>
                    <w:top w:val="none" w:sz="0" w:space="0" w:color="auto"/>
                    <w:left w:val="none" w:sz="0" w:space="0" w:color="auto"/>
                    <w:bottom w:val="none" w:sz="0" w:space="0" w:color="auto"/>
                    <w:right w:val="none" w:sz="0" w:space="0" w:color="auto"/>
                  </w:divBdr>
                  <w:divsChild>
                    <w:div w:id="564801100">
                      <w:marLeft w:val="0"/>
                      <w:marRight w:val="0"/>
                      <w:marTop w:val="0"/>
                      <w:marBottom w:val="0"/>
                      <w:divBdr>
                        <w:top w:val="none" w:sz="0" w:space="0" w:color="auto"/>
                        <w:left w:val="none" w:sz="0" w:space="0" w:color="auto"/>
                        <w:bottom w:val="none" w:sz="0" w:space="0" w:color="auto"/>
                        <w:right w:val="none" w:sz="0" w:space="0" w:color="auto"/>
                      </w:divBdr>
                      <w:divsChild>
                        <w:div w:id="1936207926">
                          <w:marLeft w:val="0"/>
                          <w:marRight w:val="0"/>
                          <w:marTop w:val="0"/>
                          <w:marBottom w:val="0"/>
                          <w:divBdr>
                            <w:top w:val="none" w:sz="0" w:space="0" w:color="auto"/>
                            <w:left w:val="none" w:sz="0" w:space="0" w:color="auto"/>
                            <w:bottom w:val="none" w:sz="0" w:space="0" w:color="auto"/>
                            <w:right w:val="none" w:sz="0" w:space="0" w:color="auto"/>
                          </w:divBdr>
                          <w:divsChild>
                            <w:div w:id="99684433">
                              <w:marLeft w:val="0"/>
                              <w:marRight w:val="0"/>
                              <w:marTop w:val="120"/>
                              <w:marBottom w:val="360"/>
                              <w:divBdr>
                                <w:top w:val="none" w:sz="0" w:space="0" w:color="auto"/>
                                <w:left w:val="none" w:sz="0" w:space="0" w:color="auto"/>
                                <w:bottom w:val="none" w:sz="0" w:space="0" w:color="auto"/>
                                <w:right w:val="none" w:sz="0" w:space="0" w:color="auto"/>
                              </w:divBdr>
                              <w:divsChild>
                                <w:div w:id="1734236010">
                                  <w:marLeft w:val="0"/>
                                  <w:marRight w:val="0"/>
                                  <w:marTop w:val="0"/>
                                  <w:marBottom w:val="0"/>
                                  <w:divBdr>
                                    <w:top w:val="none" w:sz="0" w:space="0" w:color="auto"/>
                                    <w:left w:val="none" w:sz="0" w:space="0" w:color="auto"/>
                                    <w:bottom w:val="none" w:sz="0" w:space="0" w:color="auto"/>
                                    <w:right w:val="none" w:sz="0" w:space="0" w:color="auto"/>
                                  </w:divBdr>
                                </w:div>
                                <w:div w:id="737675921">
                                  <w:marLeft w:val="0"/>
                                  <w:marRight w:val="0"/>
                                  <w:marTop w:val="0"/>
                                  <w:marBottom w:val="0"/>
                                  <w:divBdr>
                                    <w:top w:val="none" w:sz="0" w:space="0" w:color="auto"/>
                                    <w:left w:val="none" w:sz="0" w:space="0" w:color="auto"/>
                                    <w:bottom w:val="none" w:sz="0" w:space="0" w:color="auto"/>
                                    <w:right w:val="none" w:sz="0" w:space="0" w:color="auto"/>
                                  </w:divBdr>
                                </w:div>
                                <w:div w:id="1285695365">
                                  <w:marLeft w:val="0"/>
                                  <w:marRight w:val="0"/>
                                  <w:marTop w:val="0"/>
                                  <w:marBottom w:val="0"/>
                                  <w:divBdr>
                                    <w:top w:val="none" w:sz="0" w:space="0" w:color="auto"/>
                                    <w:left w:val="none" w:sz="0" w:space="0" w:color="auto"/>
                                    <w:bottom w:val="none" w:sz="0" w:space="0" w:color="auto"/>
                                    <w:right w:val="none" w:sz="0" w:space="0" w:color="auto"/>
                                  </w:divBdr>
                                  <w:divsChild>
                                    <w:div w:id="1352144633">
                                      <w:marLeft w:val="0"/>
                                      <w:marRight w:val="0"/>
                                      <w:marTop w:val="0"/>
                                      <w:marBottom w:val="0"/>
                                      <w:divBdr>
                                        <w:top w:val="none" w:sz="0" w:space="0" w:color="auto"/>
                                        <w:left w:val="none" w:sz="0" w:space="0" w:color="auto"/>
                                        <w:bottom w:val="none" w:sz="0" w:space="0" w:color="auto"/>
                                        <w:right w:val="none" w:sz="0" w:space="0" w:color="auto"/>
                                      </w:divBdr>
                                    </w:div>
                                  </w:divsChild>
                                </w:div>
                                <w:div w:id="1258906598">
                                  <w:marLeft w:val="0"/>
                                  <w:marRight w:val="0"/>
                                  <w:marTop w:val="0"/>
                                  <w:marBottom w:val="0"/>
                                  <w:divBdr>
                                    <w:top w:val="none" w:sz="0" w:space="0" w:color="auto"/>
                                    <w:left w:val="none" w:sz="0" w:space="0" w:color="auto"/>
                                    <w:bottom w:val="none" w:sz="0" w:space="0" w:color="auto"/>
                                    <w:right w:val="none" w:sz="0" w:space="0" w:color="auto"/>
                                  </w:divBdr>
                                  <w:divsChild>
                                    <w:div w:id="9093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307977">
      <w:bodyDiv w:val="1"/>
      <w:marLeft w:val="0"/>
      <w:marRight w:val="0"/>
      <w:marTop w:val="0"/>
      <w:marBottom w:val="0"/>
      <w:divBdr>
        <w:top w:val="none" w:sz="0" w:space="0" w:color="auto"/>
        <w:left w:val="none" w:sz="0" w:space="0" w:color="auto"/>
        <w:bottom w:val="none" w:sz="0" w:space="0" w:color="auto"/>
        <w:right w:val="none" w:sz="0" w:space="0" w:color="auto"/>
      </w:divBdr>
      <w:divsChild>
        <w:div w:id="764305539">
          <w:marLeft w:val="0"/>
          <w:marRight w:val="1"/>
          <w:marTop w:val="0"/>
          <w:marBottom w:val="0"/>
          <w:divBdr>
            <w:top w:val="none" w:sz="0" w:space="0" w:color="auto"/>
            <w:left w:val="none" w:sz="0" w:space="0" w:color="auto"/>
            <w:bottom w:val="none" w:sz="0" w:space="0" w:color="auto"/>
            <w:right w:val="none" w:sz="0" w:space="0" w:color="auto"/>
          </w:divBdr>
          <w:divsChild>
            <w:div w:id="1641766486">
              <w:marLeft w:val="0"/>
              <w:marRight w:val="0"/>
              <w:marTop w:val="0"/>
              <w:marBottom w:val="0"/>
              <w:divBdr>
                <w:top w:val="none" w:sz="0" w:space="0" w:color="auto"/>
                <w:left w:val="none" w:sz="0" w:space="0" w:color="auto"/>
                <w:bottom w:val="none" w:sz="0" w:space="0" w:color="auto"/>
                <w:right w:val="none" w:sz="0" w:space="0" w:color="auto"/>
              </w:divBdr>
              <w:divsChild>
                <w:div w:id="1427195244">
                  <w:marLeft w:val="0"/>
                  <w:marRight w:val="1"/>
                  <w:marTop w:val="0"/>
                  <w:marBottom w:val="0"/>
                  <w:divBdr>
                    <w:top w:val="none" w:sz="0" w:space="0" w:color="auto"/>
                    <w:left w:val="none" w:sz="0" w:space="0" w:color="auto"/>
                    <w:bottom w:val="none" w:sz="0" w:space="0" w:color="auto"/>
                    <w:right w:val="none" w:sz="0" w:space="0" w:color="auto"/>
                  </w:divBdr>
                  <w:divsChild>
                    <w:div w:id="741757953">
                      <w:marLeft w:val="0"/>
                      <w:marRight w:val="0"/>
                      <w:marTop w:val="0"/>
                      <w:marBottom w:val="0"/>
                      <w:divBdr>
                        <w:top w:val="none" w:sz="0" w:space="0" w:color="auto"/>
                        <w:left w:val="none" w:sz="0" w:space="0" w:color="auto"/>
                        <w:bottom w:val="none" w:sz="0" w:space="0" w:color="auto"/>
                        <w:right w:val="none" w:sz="0" w:space="0" w:color="auto"/>
                      </w:divBdr>
                      <w:divsChild>
                        <w:div w:id="1219708340">
                          <w:marLeft w:val="0"/>
                          <w:marRight w:val="0"/>
                          <w:marTop w:val="0"/>
                          <w:marBottom w:val="0"/>
                          <w:divBdr>
                            <w:top w:val="none" w:sz="0" w:space="0" w:color="auto"/>
                            <w:left w:val="none" w:sz="0" w:space="0" w:color="auto"/>
                            <w:bottom w:val="none" w:sz="0" w:space="0" w:color="auto"/>
                            <w:right w:val="none" w:sz="0" w:space="0" w:color="auto"/>
                          </w:divBdr>
                          <w:divsChild>
                            <w:div w:id="1229263255">
                              <w:marLeft w:val="0"/>
                              <w:marRight w:val="0"/>
                              <w:marTop w:val="120"/>
                              <w:marBottom w:val="360"/>
                              <w:divBdr>
                                <w:top w:val="none" w:sz="0" w:space="0" w:color="auto"/>
                                <w:left w:val="none" w:sz="0" w:space="0" w:color="auto"/>
                                <w:bottom w:val="none" w:sz="0" w:space="0" w:color="auto"/>
                                <w:right w:val="none" w:sz="0" w:space="0" w:color="auto"/>
                              </w:divBdr>
                              <w:divsChild>
                                <w:div w:id="1775594262">
                                  <w:marLeft w:val="0"/>
                                  <w:marRight w:val="0"/>
                                  <w:marTop w:val="0"/>
                                  <w:marBottom w:val="0"/>
                                  <w:divBdr>
                                    <w:top w:val="none" w:sz="0" w:space="0" w:color="auto"/>
                                    <w:left w:val="none" w:sz="0" w:space="0" w:color="auto"/>
                                    <w:bottom w:val="none" w:sz="0" w:space="0" w:color="auto"/>
                                    <w:right w:val="none" w:sz="0" w:space="0" w:color="auto"/>
                                  </w:divBdr>
                                </w:div>
                                <w:div w:id="1070998977">
                                  <w:marLeft w:val="0"/>
                                  <w:marRight w:val="0"/>
                                  <w:marTop w:val="0"/>
                                  <w:marBottom w:val="0"/>
                                  <w:divBdr>
                                    <w:top w:val="none" w:sz="0" w:space="0" w:color="auto"/>
                                    <w:left w:val="none" w:sz="0" w:space="0" w:color="auto"/>
                                    <w:bottom w:val="none" w:sz="0" w:space="0" w:color="auto"/>
                                    <w:right w:val="none" w:sz="0" w:space="0" w:color="auto"/>
                                  </w:divBdr>
                                </w:div>
                                <w:div w:id="1602179926">
                                  <w:marLeft w:val="0"/>
                                  <w:marRight w:val="0"/>
                                  <w:marTop w:val="0"/>
                                  <w:marBottom w:val="0"/>
                                  <w:divBdr>
                                    <w:top w:val="none" w:sz="0" w:space="0" w:color="auto"/>
                                    <w:left w:val="none" w:sz="0" w:space="0" w:color="auto"/>
                                    <w:bottom w:val="none" w:sz="0" w:space="0" w:color="auto"/>
                                    <w:right w:val="none" w:sz="0" w:space="0" w:color="auto"/>
                                  </w:divBdr>
                                </w:div>
                                <w:div w:id="5400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085083">
      <w:bodyDiv w:val="1"/>
      <w:marLeft w:val="0"/>
      <w:marRight w:val="0"/>
      <w:marTop w:val="0"/>
      <w:marBottom w:val="0"/>
      <w:divBdr>
        <w:top w:val="none" w:sz="0" w:space="0" w:color="auto"/>
        <w:left w:val="none" w:sz="0" w:space="0" w:color="auto"/>
        <w:bottom w:val="none" w:sz="0" w:space="0" w:color="auto"/>
        <w:right w:val="none" w:sz="0" w:space="0" w:color="auto"/>
      </w:divBdr>
      <w:divsChild>
        <w:div w:id="1840266729">
          <w:marLeft w:val="0"/>
          <w:marRight w:val="0"/>
          <w:marTop w:val="0"/>
          <w:marBottom w:val="0"/>
          <w:divBdr>
            <w:top w:val="none" w:sz="0" w:space="0" w:color="auto"/>
            <w:left w:val="none" w:sz="0" w:space="0" w:color="auto"/>
            <w:bottom w:val="none" w:sz="0" w:space="0" w:color="auto"/>
            <w:right w:val="none" w:sz="0" w:space="0" w:color="auto"/>
          </w:divBdr>
          <w:divsChild>
            <w:div w:id="1887444550">
              <w:marLeft w:val="0"/>
              <w:marRight w:val="0"/>
              <w:marTop w:val="0"/>
              <w:marBottom w:val="0"/>
              <w:divBdr>
                <w:top w:val="none" w:sz="0" w:space="0" w:color="auto"/>
                <w:left w:val="none" w:sz="0" w:space="0" w:color="auto"/>
                <w:bottom w:val="none" w:sz="0" w:space="0" w:color="auto"/>
                <w:right w:val="none" w:sz="0" w:space="0" w:color="auto"/>
              </w:divBdr>
              <w:divsChild>
                <w:div w:id="263651394">
                  <w:marLeft w:val="0"/>
                  <w:marRight w:val="-6084"/>
                  <w:marTop w:val="0"/>
                  <w:marBottom w:val="0"/>
                  <w:divBdr>
                    <w:top w:val="none" w:sz="0" w:space="0" w:color="auto"/>
                    <w:left w:val="none" w:sz="0" w:space="0" w:color="auto"/>
                    <w:bottom w:val="none" w:sz="0" w:space="0" w:color="auto"/>
                    <w:right w:val="none" w:sz="0" w:space="0" w:color="auto"/>
                  </w:divBdr>
                  <w:divsChild>
                    <w:div w:id="431125289">
                      <w:marLeft w:val="0"/>
                      <w:marRight w:val="5604"/>
                      <w:marTop w:val="0"/>
                      <w:marBottom w:val="0"/>
                      <w:divBdr>
                        <w:top w:val="none" w:sz="0" w:space="0" w:color="auto"/>
                        <w:left w:val="none" w:sz="0" w:space="0" w:color="auto"/>
                        <w:bottom w:val="none" w:sz="0" w:space="0" w:color="auto"/>
                        <w:right w:val="none" w:sz="0" w:space="0" w:color="auto"/>
                      </w:divBdr>
                      <w:divsChild>
                        <w:div w:id="413551065">
                          <w:marLeft w:val="0"/>
                          <w:marRight w:val="0"/>
                          <w:marTop w:val="0"/>
                          <w:marBottom w:val="0"/>
                          <w:divBdr>
                            <w:top w:val="none" w:sz="0" w:space="0" w:color="auto"/>
                            <w:left w:val="none" w:sz="0" w:space="0" w:color="auto"/>
                            <w:bottom w:val="none" w:sz="0" w:space="0" w:color="auto"/>
                            <w:right w:val="none" w:sz="0" w:space="0" w:color="auto"/>
                          </w:divBdr>
                          <w:divsChild>
                            <w:div w:id="780495156">
                              <w:marLeft w:val="0"/>
                              <w:marRight w:val="0"/>
                              <w:marTop w:val="120"/>
                              <w:marBottom w:val="360"/>
                              <w:divBdr>
                                <w:top w:val="none" w:sz="0" w:space="0" w:color="auto"/>
                                <w:left w:val="none" w:sz="0" w:space="0" w:color="auto"/>
                                <w:bottom w:val="none" w:sz="0" w:space="0" w:color="auto"/>
                                <w:right w:val="none" w:sz="0" w:space="0" w:color="auto"/>
                              </w:divBdr>
                              <w:divsChild>
                                <w:div w:id="379482656">
                                  <w:marLeft w:val="0"/>
                                  <w:marRight w:val="0"/>
                                  <w:marTop w:val="0"/>
                                  <w:marBottom w:val="0"/>
                                  <w:divBdr>
                                    <w:top w:val="none" w:sz="0" w:space="0" w:color="auto"/>
                                    <w:left w:val="none" w:sz="0" w:space="0" w:color="auto"/>
                                    <w:bottom w:val="none" w:sz="0" w:space="0" w:color="auto"/>
                                    <w:right w:val="none" w:sz="0" w:space="0" w:color="auto"/>
                                  </w:divBdr>
                                </w:div>
                                <w:div w:id="1607615611">
                                  <w:marLeft w:val="0"/>
                                  <w:marRight w:val="0"/>
                                  <w:marTop w:val="0"/>
                                  <w:marBottom w:val="0"/>
                                  <w:divBdr>
                                    <w:top w:val="none" w:sz="0" w:space="0" w:color="auto"/>
                                    <w:left w:val="none" w:sz="0" w:space="0" w:color="auto"/>
                                    <w:bottom w:val="none" w:sz="0" w:space="0" w:color="auto"/>
                                    <w:right w:val="none" w:sz="0" w:space="0" w:color="auto"/>
                                  </w:divBdr>
                                </w:div>
                                <w:div w:id="1677030931">
                                  <w:marLeft w:val="0"/>
                                  <w:marRight w:val="0"/>
                                  <w:marTop w:val="0"/>
                                  <w:marBottom w:val="0"/>
                                  <w:divBdr>
                                    <w:top w:val="none" w:sz="0" w:space="0" w:color="auto"/>
                                    <w:left w:val="none" w:sz="0" w:space="0" w:color="auto"/>
                                    <w:bottom w:val="none" w:sz="0" w:space="0" w:color="auto"/>
                                    <w:right w:val="none" w:sz="0" w:space="0" w:color="auto"/>
                                  </w:divBdr>
                                </w:div>
                                <w:div w:id="1928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973161">
      <w:bodyDiv w:val="1"/>
      <w:marLeft w:val="0"/>
      <w:marRight w:val="0"/>
      <w:marTop w:val="0"/>
      <w:marBottom w:val="0"/>
      <w:divBdr>
        <w:top w:val="none" w:sz="0" w:space="0" w:color="auto"/>
        <w:left w:val="none" w:sz="0" w:space="0" w:color="auto"/>
        <w:bottom w:val="none" w:sz="0" w:space="0" w:color="auto"/>
        <w:right w:val="none" w:sz="0" w:space="0" w:color="auto"/>
      </w:divBdr>
      <w:divsChild>
        <w:div w:id="793598917">
          <w:marLeft w:val="0"/>
          <w:marRight w:val="0"/>
          <w:marTop w:val="0"/>
          <w:marBottom w:val="0"/>
          <w:divBdr>
            <w:top w:val="none" w:sz="0" w:space="0" w:color="auto"/>
            <w:left w:val="none" w:sz="0" w:space="0" w:color="auto"/>
            <w:bottom w:val="none" w:sz="0" w:space="0" w:color="auto"/>
            <w:right w:val="none" w:sz="0" w:space="0" w:color="auto"/>
          </w:divBdr>
          <w:divsChild>
            <w:div w:id="926495228">
              <w:marLeft w:val="0"/>
              <w:marRight w:val="0"/>
              <w:marTop w:val="0"/>
              <w:marBottom w:val="0"/>
              <w:divBdr>
                <w:top w:val="none" w:sz="0" w:space="0" w:color="auto"/>
                <w:left w:val="none" w:sz="0" w:space="0" w:color="auto"/>
                <w:bottom w:val="none" w:sz="0" w:space="0" w:color="auto"/>
                <w:right w:val="none" w:sz="0" w:space="0" w:color="auto"/>
              </w:divBdr>
              <w:divsChild>
                <w:div w:id="90049398">
                  <w:marLeft w:val="0"/>
                  <w:marRight w:val="-6084"/>
                  <w:marTop w:val="0"/>
                  <w:marBottom w:val="0"/>
                  <w:divBdr>
                    <w:top w:val="none" w:sz="0" w:space="0" w:color="auto"/>
                    <w:left w:val="none" w:sz="0" w:space="0" w:color="auto"/>
                    <w:bottom w:val="none" w:sz="0" w:space="0" w:color="auto"/>
                    <w:right w:val="none" w:sz="0" w:space="0" w:color="auto"/>
                  </w:divBdr>
                  <w:divsChild>
                    <w:div w:id="1930892363">
                      <w:marLeft w:val="0"/>
                      <w:marRight w:val="5604"/>
                      <w:marTop w:val="0"/>
                      <w:marBottom w:val="0"/>
                      <w:divBdr>
                        <w:top w:val="none" w:sz="0" w:space="0" w:color="auto"/>
                        <w:left w:val="none" w:sz="0" w:space="0" w:color="auto"/>
                        <w:bottom w:val="none" w:sz="0" w:space="0" w:color="auto"/>
                        <w:right w:val="none" w:sz="0" w:space="0" w:color="auto"/>
                      </w:divBdr>
                      <w:divsChild>
                        <w:div w:id="529033566">
                          <w:marLeft w:val="0"/>
                          <w:marRight w:val="0"/>
                          <w:marTop w:val="0"/>
                          <w:marBottom w:val="0"/>
                          <w:divBdr>
                            <w:top w:val="none" w:sz="0" w:space="0" w:color="auto"/>
                            <w:left w:val="none" w:sz="0" w:space="0" w:color="auto"/>
                            <w:bottom w:val="none" w:sz="0" w:space="0" w:color="auto"/>
                            <w:right w:val="none" w:sz="0" w:space="0" w:color="auto"/>
                          </w:divBdr>
                          <w:divsChild>
                            <w:div w:id="1482424374">
                              <w:marLeft w:val="0"/>
                              <w:marRight w:val="0"/>
                              <w:marTop w:val="120"/>
                              <w:marBottom w:val="360"/>
                              <w:divBdr>
                                <w:top w:val="none" w:sz="0" w:space="0" w:color="auto"/>
                                <w:left w:val="none" w:sz="0" w:space="0" w:color="auto"/>
                                <w:bottom w:val="none" w:sz="0" w:space="0" w:color="auto"/>
                                <w:right w:val="none" w:sz="0" w:space="0" w:color="auto"/>
                              </w:divBdr>
                              <w:divsChild>
                                <w:div w:id="78648954">
                                  <w:marLeft w:val="0"/>
                                  <w:marRight w:val="0"/>
                                  <w:marTop w:val="0"/>
                                  <w:marBottom w:val="0"/>
                                  <w:divBdr>
                                    <w:top w:val="none" w:sz="0" w:space="0" w:color="auto"/>
                                    <w:left w:val="none" w:sz="0" w:space="0" w:color="auto"/>
                                    <w:bottom w:val="none" w:sz="0" w:space="0" w:color="auto"/>
                                    <w:right w:val="none" w:sz="0" w:space="0" w:color="auto"/>
                                  </w:divBdr>
                                </w:div>
                                <w:div w:id="298078896">
                                  <w:marLeft w:val="0"/>
                                  <w:marRight w:val="0"/>
                                  <w:marTop w:val="0"/>
                                  <w:marBottom w:val="0"/>
                                  <w:divBdr>
                                    <w:top w:val="none" w:sz="0" w:space="0" w:color="auto"/>
                                    <w:left w:val="none" w:sz="0" w:space="0" w:color="auto"/>
                                    <w:bottom w:val="none" w:sz="0" w:space="0" w:color="auto"/>
                                    <w:right w:val="none" w:sz="0" w:space="0" w:color="auto"/>
                                  </w:divBdr>
                                </w:div>
                                <w:div w:id="1002781977">
                                  <w:marLeft w:val="0"/>
                                  <w:marRight w:val="0"/>
                                  <w:marTop w:val="0"/>
                                  <w:marBottom w:val="0"/>
                                  <w:divBdr>
                                    <w:top w:val="none" w:sz="0" w:space="0" w:color="auto"/>
                                    <w:left w:val="none" w:sz="0" w:space="0" w:color="auto"/>
                                    <w:bottom w:val="none" w:sz="0" w:space="0" w:color="auto"/>
                                    <w:right w:val="none" w:sz="0" w:space="0" w:color="auto"/>
                                  </w:divBdr>
                                </w:div>
                                <w:div w:id="14720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013382">
      <w:bodyDiv w:val="1"/>
      <w:marLeft w:val="0"/>
      <w:marRight w:val="0"/>
      <w:marTop w:val="0"/>
      <w:marBottom w:val="0"/>
      <w:divBdr>
        <w:top w:val="none" w:sz="0" w:space="0" w:color="auto"/>
        <w:left w:val="none" w:sz="0" w:space="0" w:color="auto"/>
        <w:bottom w:val="none" w:sz="0" w:space="0" w:color="auto"/>
        <w:right w:val="none" w:sz="0" w:space="0" w:color="auto"/>
      </w:divBdr>
      <w:divsChild>
        <w:div w:id="1213539095">
          <w:marLeft w:val="0"/>
          <w:marRight w:val="0"/>
          <w:marTop w:val="0"/>
          <w:marBottom w:val="0"/>
          <w:divBdr>
            <w:top w:val="none" w:sz="0" w:space="0" w:color="auto"/>
            <w:left w:val="none" w:sz="0" w:space="0" w:color="auto"/>
            <w:bottom w:val="none" w:sz="0" w:space="0" w:color="auto"/>
            <w:right w:val="none" w:sz="0" w:space="0" w:color="auto"/>
          </w:divBdr>
          <w:divsChild>
            <w:div w:id="510264739">
              <w:marLeft w:val="0"/>
              <w:marRight w:val="0"/>
              <w:marTop w:val="0"/>
              <w:marBottom w:val="0"/>
              <w:divBdr>
                <w:top w:val="none" w:sz="0" w:space="0" w:color="auto"/>
                <w:left w:val="none" w:sz="0" w:space="0" w:color="auto"/>
                <w:bottom w:val="none" w:sz="0" w:space="0" w:color="auto"/>
                <w:right w:val="none" w:sz="0" w:space="0" w:color="auto"/>
              </w:divBdr>
              <w:divsChild>
                <w:div w:id="1313945865">
                  <w:marLeft w:val="0"/>
                  <w:marRight w:val="0"/>
                  <w:marTop w:val="0"/>
                  <w:marBottom w:val="0"/>
                  <w:divBdr>
                    <w:top w:val="none" w:sz="0" w:space="0" w:color="auto"/>
                    <w:left w:val="none" w:sz="0" w:space="0" w:color="auto"/>
                    <w:bottom w:val="none" w:sz="0" w:space="0" w:color="auto"/>
                    <w:right w:val="none" w:sz="0" w:space="0" w:color="auto"/>
                  </w:divBdr>
                  <w:divsChild>
                    <w:div w:id="747380643">
                      <w:marLeft w:val="0"/>
                      <w:marRight w:val="0"/>
                      <w:marTop w:val="0"/>
                      <w:marBottom w:val="0"/>
                      <w:divBdr>
                        <w:top w:val="none" w:sz="0" w:space="0" w:color="auto"/>
                        <w:left w:val="none" w:sz="0" w:space="0" w:color="auto"/>
                        <w:bottom w:val="none" w:sz="0" w:space="0" w:color="auto"/>
                        <w:right w:val="none" w:sz="0" w:space="0" w:color="auto"/>
                      </w:divBdr>
                      <w:divsChild>
                        <w:div w:id="1260213478">
                          <w:marLeft w:val="0"/>
                          <w:marRight w:val="0"/>
                          <w:marTop w:val="0"/>
                          <w:marBottom w:val="0"/>
                          <w:divBdr>
                            <w:top w:val="none" w:sz="0" w:space="0" w:color="auto"/>
                            <w:left w:val="none" w:sz="0" w:space="0" w:color="auto"/>
                            <w:bottom w:val="none" w:sz="0" w:space="0" w:color="auto"/>
                            <w:right w:val="none" w:sz="0" w:space="0" w:color="auto"/>
                          </w:divBdr>
                          <w:divsChild>
                            <w:div w:id="193006992">
                              <w:marLeft w:val="0"/>
                              <w:marRight w:val="0"/>
                              <w:marTop w:val="0"/>
                              <w:marBottom w:val="0"/>
                              <w:divBdr>
                                <w:top w:val="none" w:sz="0" w:space="0" w:color="auto"/>
                                <w:left w:val="none" w:sz="0" w:space="0" w:color="auto"/>
                                <w:bottom w:val="none" w:sz="0" w:space="0" w:color="auto"/>
                                <w:right w:val="none" w:sz="0" w:space="0" w:color="auto"/>
                              </w:divBdr>
                              <w:divsChild>
                                <w:div w:id="1463421536">
                                  <w:marLeft w:val="0"/>
                                  <w:marRight w:val="0"/>
                                  <w:marTop w:val="0"/>
                                  <w:marBottom w:val="0"/>
                                  <w:divBdr>
                                    <w:top w:val="none" w:sz="0" w:space="0" w:color="auto"/>
                                    <w:left w:val="none" w:sz="0" w:space="0" w:color="auto"/>
                                    <w:bottom w:val="none" w:sz="0" w:space="0" w:color="auto"/>
                                    <w:right w:val="none" w:sz="0" w:space="0" w:color="auto"/>
                                  </w:divBdr>
                                  <w:divsChild>
                                    <w:div w:id="801969133">
                                      <w:marLeft w:val="0"/>
                                      <w:marRight w:val="0"/>
                                      <w:marTop w:val="0"/>
                                      <w:marBottom w:val="0"/>
                                      <w:divBdr>
                                        <w:top w:val="none" w:sz="0" w:space="0" w:color="auto"/>
                                        <w:left w:val="none" w:sz="0" w:space="0" w:color="auto"/>
                                        <w:bottom w:val="none" w:sz="0" w:space="0" w:color="auto"/>
                                        <w:right w:val="none" w:sz="0" w:space="0" w:color="auto"/>
                                      </w:divBdr>
                                    </w:div>
                                    <w:div w:id="804011034">
                                      <w:marLeft w:val="0"/>
                                      <w:marRight w:val="0"/>
                                      <w:marTop w:val="0"/>
                                      <w:marBottom w:val="0"/>
                                      <w:divBdr>
                                        <w:top w:val="none" w:sz="0" w:space="0" w:color="auto"/>
                                        <w:left w:val="none" w:sz="0" w:space="0" w:color="auto"/>
                                        <w:bottom w:val="none" w:sz="0" w:space="0" w:color="auto"/>
                                        <w:right w:val="none" w:sz="0" w:space="0" w:color="auto"/>
                                      </w:divBdr>
                                    </w:div>
                                    <w:div w:id="1765880603">
                                      <w:marLeft w:val="0"/>
                                      <w:marRight w:val="0"/>
                                      <w:marTop w:val="0"/>
                                      <w:marBottom w:val="0"/>
                                      <w:divBdr>
                                        <w:top w:val="none" w:sz="0" w:space="0" w:color="auto"/>
                                        <w:left w:val="none" w:sz="0" w:space="0" w:color="auto"/>
                                        <w:bottom w:val="none" w:sz="0" w:space="0" w:color="auto"/>
                                        <w:right w:val="none" w:sz="0" w:space="0" w:color="auto"/>
                                      </w:divBdr>
                                    </w:div>
                                    <w:div w:id="18487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281728">
      <w:bodyDiv w:val="1"/>
      <w:marLeft w:val="0"/>
      <w:marRight w:val="0"/>
      <w:marTop w:val="0"/>
      <w:marBottom w:val="0"/>
      <w:divBdr>
        <w:top w:val="none" w:sz="0" w:space="0" w:color="auto"/>
        <w:left w:val="none" w:sz="0" w:space="0" w:color="auto"/>
        <w:bottom w:val="none" w:sz="0" w:space="0" w:color="auto"/>
        <w:right w:val="none" w:sz="0" w:space="0" w:color="auto"/>
      </w:divBdr>
      <w:divsChild>
        <w:div w:id="1358696907">
          <w:marLeft w:val="0"/>
          <w:marRight w:val="0"/>
          <w:marTop w:val="0"/>
          <w:marBottom w:val="0"/>
          <w:divBdr>
            <w:top w:val="none" w:sz="0" w:space="0" w:color="auto"/>
            <w:left w:val="none" w:sz="0" w:space="0" w:color="auto"/>
            <w:bottom w:val="none" w:sz="0" w:space="0" w:color="auto"/>
            <w:right w:val="none" w:sz="0" w:space="0" w:color="auto"/>
          </w:divBdr>
        </w:div>
      </w:divsChild>
    </w:div>
    <w:div w:id="810488851">
      <w:bodyDiv w:val="1"/>
      <w:marLeft w:val="0"/>
      <w:marRight w:val="0"/>
      <w:marTop w:val="0"/>
      <w:marBottom w:val="0"/>
      <w:divBdr>
        <w:top w:val="none" w:sz="0" w:space="0" w:color="auto"/>
        <w:left w:val="none" w:sz="0" w:space="0" w:color="auto"/>
        <w:bottom w:val="none" w:sz="0" w:space="0" w:color="auto"/>
        <w:right w:val="none" w:sz="0" w:space="0" w:color="auto"/>
      </w:divBdr>
      <w:divsChild>
        <w:div w:id="2064670991">
          <w:marLeft w:val="0"/>
          <w:marRight w:val="1"/>
          <w:marTop w:val="0"/>
          <w:marBottom w:val="0"/>
          <w:divBdr>
            <w:top w:val="none" w:sz="0" w:space="0" w:color="auto"/>
            <w:left w:val="none" w:sz="0" w:space="0" w:color="auto"/>
            <w:bottom w:val="none" w:sz="0" w:space="0" w:color="auto"/>
            <w:right w:val="none" w:sz="0" w:space="0" w:color="auto"/>
          </w:divBdr>
          <w:divsChild>
            <w:div w:id="1687898247">
              <w:marLeft w:val="0"/>
              <w:marRight w:val="0"/>
              <w:marTop w:val="0"/>
              <w:marBottom w:val="0"/>
              <w:divBdr>
                <w:top w:val="none" w:sz="0" w:space="0" w:color="auto"/>
                <w:left w:val="none" w:sz="0" w:space="0" w:color="auto"/>
                <w:bottom w:val="none" w:sz="0" w:space="0" w:color="auto"/>
                <w:right w:val="none" w:sz="0" w:space="0" w:color="auto"/>
              </w:divBdr>
              <w:divsChild>
                <w:div w:id="1702782118">
                  <w:marLeft w:val="0"/>
                  <w:marRight w:val="1"/>
                  <w:marTop w:val="0"/>
                  <w:marBottom w:val="0"/>
                  <w:divBdr>
                    <w:top w:val="none" w:sz="0" w:space="0" w:color="auto"/>
                    <w:left w:val="none" w:sz="0" w:space="0" w:color="auto"/>
                    <w:bottom w:val="none" w:sz="0" w:space="0" w:color="auto"/>
                    <w:right w:val="none" w:sz="0" w:space="0" w:color="auto"/>
                  </w:divBdr>
                  <w:divsChild>
                    <w:div w:id="1856339763">
                      <w:marLeft w:val="0"/>
                      <w:marRight w:val="0"/>
                      <w:marTop w:val="0"/>
                      <w:marBottom w:val="0"/>
                      <w:divBdr>
                        <w:top w:val="none" w:sz="0" w:space="0" w:color="auto"/>
                        <w:left w:val="none" w:sz="0" w:space="0" w:color="auto"/>
                        <w:bottom w:val="none" w:sz="0" w:space="0" w:color="auto"/>
                        <w:right w:val="none" w:sz="0" w:space="0" w:color="auto"/>
                      </w:divBdr>
                      <w:divsChild>
                        <w:div w:id="1071735381">
                          <w:marLeft w:val="0"/>
                          <w:marRight w:val="0"/>
                          <w:marTop w:val="0"/>
                          <w:marBottom w:val="0"/>
                          <w:divBdr>
                            <w:top w:val="none" w:sz="0" w:space="0" w:color="auto"/>
                            <w:left w:val="none" w:sz="0" w:space="0" w:color="auto"/>
                            <w:bottom w:val="none" w:sz="0" w:space="0" w:color="auto"/>
                            <w:right w:val="none" w:sz="0" w:space="0" w:color="auto"/>
                          </w:divBdr>
                          <w:divsChild>
                            <w:div w:id="708724162">
                              <w:marLeft w:val="0"/>
                              <w:marRight w:val="0"/>
                              <w:marTop w:val="120"/>
                              <w:marBottom w:val="360"/>
                              <w:divBdr>
                                <w:top w:val="none" w:sz="0" w:space="0" w:color="auto"/>
                                <w:left w:val="none" w:sz="0" w:space="0" w:color="auto"/>
                                <w:bottom w:val="none" w:sz="0" w:space="0" w:color="auto"/>
                                <w:right w:val="none" w:sz="0" w:space="0" w:color="auto"/>
                              </w:divBdr>
                              <w:divsChild>
                                <w:div w:id="340163631">
                                  <w:marLeft w:val="0"/>
                                  <w:marRight w:val="0"/>
                                  <w:marTop w:val="0"/>
                                  <w:marBottom w:val="0"/>
                                  <w:divBdr>
                                    <w:top w:val="none" w:sz="0" w:space="0" w:color="auto"/>
                                    <w:left w:val="none" w:sz="0" w:space="0" w:color="auto"/>
                                    <w:bottom w:val="none" w:sz="0" w:space="0" w:color="auto"/>
                                    <w:right w:val="none" w:sz="0" w:space="0" w:color="auto"/>
                                  </w:divBdr>
                                </w:div>
                                <w:div w:id="1093938776">
                                  <w:marLeft w:val="0"/>
                                  <w:marRight w:val="0"/>
                                  <w:marTop w:val="0"/>
                                  <w:marBottom w:val="0"/>
                                  <w:divBdr>
                                    <w:top w:val="none" w:sz="0" w:space="0" w:color="auto"/>
                                    <w:left w:val="none" w:sz="0" w:space="0" w:color="auto"/>
                                    <w:bottom w:val="none" w:sz="0" w:space="0" w:color="auto"/>
                                    <w:right w:val="none" w:sz="0" w:space="0" w:color="auto"/>
                                  </w:divBdr>
                                </w:div>
                                <w:div w:id="2047753098">
                                  <w:marLeft w:val="0"/>
                                  <w:marRight w:val="0"/>
                                  <w:marTop w:val="0"/>
                                  <w:marBottom w:val="0"/>
                                  <w:divBdr>
                                    <w:top w:val="none" w:sz="0" w:space="0" w:color="auto"/>
                                    <w:left w:val="none" w:sz="0" w:space="0" w:color="auto"/>
                                    <w:bottom w:val="none" w:sz="0" w:space="0" w:color="auto"/>
                                    <w:right w:val="none" w:sz="0" w:space="0" w:color="auto"/>
                                  </w:divBdr>
                                </w:div>
                                <w:div w:id="846679156">
                                  <w:marLeft w:val="0"/>
                                  <w:marRight w:val="0"/>
                                  <w:marTop w:val="0"/>
                                  <w:marBottom w:val="0"/>
                                  <w:divBdr>
                                    <w:top w:val="none" w:sz="0" w:space="0" w:color="auto"/>
                                    <w:left w:val="none" w:sz="0" w:space="0" w:color="auto"/>
                                    <w:bottom w:val="none" w:sz="0" w:space="0" w:color="auto"/>
                                    <w:right w:val="none" w:sz="0" w:space="0" w:color="auto"/>
                                  </w:divBdr>
                                  <w:divsChild>
                                    <w:div w:id="11259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114626">
      <w:bodyDiv w:val="1"/>
      <w:marLeft w:val="0"/>
      <w:marRight w:val="0"/>
      <w:marTop w:val="0"/>
      <w:marBottom w:val="0"/>
      <w:divBdr>
        <w:top w:val="none" w:sz="0" w:space="0" w:color="auto"/>
        <w:left w:val="none" w:sz="0" w:space="0" w:color="auto"/>
        <w:bottom w:val="none" w:sz="0" w:space="0" w:color="auto"/>
        <w:right w:val="none" w:sz="0" w:space="0" w:color="auto"/>
      </w:divBdr>
      <w:divsChild>
        <w:div w:id="660498567">
          <w:marLeft w:val="0"/>
          <w:marRight w:val="0"/>
          <w:marTop w:val="0"/>
          <w:marBottom w:val="0"/>
          <w:divBdr>
            <w:top w:val="none" w:sz="0" w:space="0" w:color="auto"/>
            <w:left w:val="none" w:sz="0" w:space="0" w:color="auto"/>
            <w:bottom w:val="none" w:sz="0" w:space="0" w:color="auto"/>
            <w:right w:val="none" w:sz="0" w:space="0" w:color="auto"/>
          </w:divBdr>
        </w:div>
        <w:div w:id="1220894481">
          <w:marLeft w:val="0"/>
          <w:marRight w:val="0"/>
          <w:marTop w:val="0"/>
          <w:marBottom w:val="0"/>
          <w:divBdr>
            <w:top w:val="none" w:sz="0" w:space="0" w:color="auto"/>
            <w:left w:val="none" w:sz="0" w:space="0" w:color="auto"/>
            <w:bottom w:val="none" w:sz="0" w:space="0" w:color="auto"/>
            <w:right w:val="none" w:sz="0" w:space="0" w:color="auto"/>
          </w:divBdr>
        </w:div>
      </w:divsChild>
    </w:div>
    <w:div w:id="820075805">
      <w:bodyDiv w:val="1"/>
      <w:marLeft w:val="0"/>
      <w:marRight w:val="0"/>
      <w:marTop w:val="0"/>
      <w:marBottom w:val="0"/>
      <w:divBdr>
        <w:top w:val="none" w:sz="0" w:space="0" w:color="auto"/>
        <w:left w:val="none" w:sz="0" w:space="0" w:color="auto"/>
        <w:bottom w:val="none" w:sz="0" w:space="0" w:color="auto"/>
        <w:right w:val="none" w:sz="0" w:space="0" w:color="auto"/>
      </w:divBdr>
      <w:divsChild>
        <w:div w:id="1644962403">
          <w:marLeft w:val="0"/>
          <w:marRight w:val="0"/>
          <w:marTop w:val="0"/>
          <w:marBottom w:val="0"/>
          <w:divBdr>
            <w:top w:val="none" w:sz="0" w:space="0" w:color="auto"/>
            <w:left w:val="none" w:sz="0" w:space="0" w:color="auto"/>
            <w:bottom w:val="none" w:sz="0" w:space="0" w:color="auto"/>
            <w:right w:val="none" w:sz="0" w:space="0" w:color="auto"/>
          </w:divBdr>
        </w:div>
      </w:divsChild>
    </w:div>
    <w:div w:id="824978171">
      <w:bodyDiv w:val="1"/>
      <w:marLeft w:val="0"/>
      <w:marRight w:val="0"/>
      <w:marTop w:val="0"/>
      <w:marBottom w:val="0"/>
      <w:divBdr>
        <w:top w:val="none" w:sz="0" w:space="0" w:color="auto"/>
        <w:left w:val="none" w:sz="0" w:space="0" w:color="auto"/>
        <w:bottom w:val="none" w:sz="0" w:space="0" w:color="auto"/>
        <w:right w:val="none" w:sz="0" w:space="0" w:color="auto"/>
      </w:divBdr>
      <w:divsChild>
        <w:div w:id="963191972">
          <w:marLeft w:val="0"/>
          <w:marRight w:val="0"/>
          <w:marTop w:val="0"/>
          <w:marBottom w:val="0"/>
          <w:divBdr>
            <w:top w:val="none" w:sz="0" w:space="0" w:color="auto"/>
            <w:left w:val="none" w:sz="0" w:space="0" w:color="auto"/>
            <w:bottom w:val="none" w:sz="0" w:space="0" w:color="auto"/>
            <w:right w:val="none" w:sz="0" w:space="0" w:color="auto"/>
          </w:divBdr>
        </w:div>
        <w:div w:id="1690524837">
          <w:marLeft w:val="0"/>
          <w:marRight w:val="0"/>
          <w:marTop w:val="0"/>
          <w:marBottom w:val="0"/>
          <w:divBdr>
            <w:top w:val="none" w:sz="0" w:space="0" w:color="auto"/>
            <w:left w:val="none" w:sz="0" w:space="0" w:color="auto"/>
            <w:bottom w:val="none" w:sz="0" w:space="0" w:color="auto"/>
            <w:right w:val="none" w:sz="0" w:space="0" w:color="auto"/>
          </w:divBdr>
        </w:div>
      </w:divsChild>
    </w:div>
    <w:div w:id="831216042">
      <w:bodyDiv w:val="1"/>
      <w:marLeft w:val="0"/>
      <w:marRight w:val="0"/>
      <w:marTop w:val="0"/>
      <w:marBottom w:val="0"/>
      <w:divBdr>
        <w:top w:val="none" w:sz="0" w:space="0" w:color="auto"/>
        <w:left w:val="none" w:sz="0" w:space="0" w:color="auto"/>
        <w:bottom w:val="none" w:sz="0" w:space="0" w:color="auto"/>
        <w:right w:val="none" w:sz="0" w:space="0" w:color="auto"/>
      </w:divBdr>
      <w:divsChild>
        <w:div w:id="938412115">
          <w:marLeft w:val="0"/>
          <w:marRight w:val="0"/>
          <w:marTop w:val="0"/>
          <w:marBottom w:val="0"/>
          <w:divBdr>
            <w:top w:val="none" w:sz="0" w:space="0" w:color="auto"/>
            <w:left w:val="none" w:sz="0" w:space="0" w:color="auto"/>
            <w:bottom w:val="none" w:sz="0" w:space="0" w:color="auto"/>
            <w:right w:val="none" w:sz="0" w:space="0" w:color="auto"/>
          </w:divBdr>
        </w:div>
        <w:div w:id="1672752261">
          <w:marLeft w:val="0"/>
          <w:marRight w:val="0"/>
          <w:marTop w:val="0"/>
          <w:marBottom w:val="0"/>
          <w:divBdr>
            <w:top w:val="none" w:sz="0" w:space="0" w:color="auto"/>
            <w:left w:val="none" w:sz="0" w:space="0" w:color="auto"/>
            <w:bottom w:val="none" w:sz="0" w:space="0" w:color="auto"/>
            <w:right w:val="none" w:sz="0" w:space="0" w:color="auto"/>
          </w:divBdr>
        </w:div>
        <w:div w:id="2076004161">
          <w:marLeft w:val="0"/>
          <w:marRight w:val="0"/>
          <w:marTop w:val="0"/>
          <w:marBottom w:val="0"/>
          <w:divBdr>
            <w:top w:val="none" w:sz="0" w:space="0" w:color="auto"/>
            <w:left w:val="none" w:sz="0" w:space="0" w:color="auto"/>
            <w:bottom w:val="none" w:sz="0" w:space="0" w:color="auto"/>
            <w:right w:val="none" w:sz="0" w:space="0" w:color="auto"/>
          </w:divBdr>
        </w:div>
        <w:div w:id="249702030">
          <w:marLeft w:val="0"/>
          <w:marRight w:val="0"/>
          <w:marTop w:val="0"/>
          <w:marBottom w:val="0"/>
          <w:divBdr>
            <w:top w:val="none" w:sz="0" w:space="0" w:color="auto"/>
            <w:left w:val="none" w:sz="0" w:space="0" w:color="auto"/>
            <w:bottom w:val="none" w:sz="0" w:space="0" w:color="auto"/>
            <w:right w:val="none" w:sz="0" w:space="0" w:color="auto"/>
          </w:divBdr>
          <w:divsChild>
            <w:div w:id="5446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3893">
      <w:bodyDiv w:val="1"/>
      <w:marLeft w:val="0"/>
      <w:marRight w:val="0"/>
      <w:marTop w:val="0"/>
      <w:marBottom w:val="0"/>
      <w:divBdr>
        <w:top w:val="none" w:sz="0" w:space="0" w:color="auto"/>
        <w:left w:val="none" w:sz="0" w:space="0" w:color="auto"/>
        <w:bottom w:val="none" w:sz="0" w:space="0" w:color="auto"/>
        <w:right w:val="none" w:sz="0" w:space="0" w:color="auto"/>
      </w:divBdr>
      <w:divsChild>
        <w:div w:id="296224743">
          <w:marLeft w:val="0"/>
          <w:marRight w:val="0"/>
          <w:marTop w:val="0"/>
          <w:marBottom w:val="0"/>
          <w:divBdr>
            <w:top w:val="none" w:sz="0" w:space="0" w:color="auto"/>
            <w:left w:val="none" w:sz="0" w:space="0" w:color="auto"/>
            <w:bottom w:val="none" w:sz="0" w:space="0" w:color="auto"/>
            <w:right w:val="none" w:sz="0" w:space="0" w:color="auto"/>
          </w:divBdr>
        </w:div>
        <w:div w:id="385184126">
          <w:marLeft w:val="0"/>
          <w:marRight w:val="0"/>
          <w:marTop w:val="0"/>
          <w:marBottom w:val="0"/>
          <w:divBdr>
            <w:top w:val="none" w:sz="0" w:space="0" w:color="auto"/>
            <w:left w:val="none" w:sz="0" w:space="0" w:color="auto"/>
            <w:bottom w:val="none" w:sz="0" w:space="0" w:color="auto"/>
            <w:right w:val="none" w:sz="0" w:space="0" w:color="auto"/>
          </w:divBdr>
        </w:div>
      </w:divsChild>
    </w:div>
    <w:div w:id="832338680">
      <w:bodyDiv w:val="1"/>
      <w:marLeft w:val="0"/>
      <w:marRight w:val="0"/>
      <w:marTop w:val="0"/>
      <w:marBottom w:val="0"/>
      <w:divBdr>
        <w:top w:val="none" w:sz="0" w:space="0" w:color="auto"/>
        <w:left w:val="none" w:sz="0" w:space="0" w:color="auto"/>
        <w:bottom w:val="none" w:sz="0" w:space="0" w:color="auto"/>
        <w:right w:val="none" w:sz="0" w:space="0" w:color="auto"/>
      </w:divBdr>
      <w:divsChild>
        <w:div w:id="399257908">
          <w:marLeft w:val="0"/>
          <w:marRight w:val="0"/>
          <w:marTop w:val="0"/>
          <w:marBottom w:val="0"/>
          <w:divBdr>
            <w:top w:val="none" w:sz="0" w:space="0" w:color="auto"/>
            <w:left w:val="none" w:sz="0" w:space="0" w:color="auto"/>
            <w:bottom w:val="none" w:sz="0" w:space="0" w:color="auto"/>
            <w:right w:val="none" w:sz="0" w:space="0" w:color="auto"/>
          </w:divBdr>
        </w:div>
        <w:div w:id="2109276334">
          <w:marLeft w:val="0"/>
          <w:marRight w:val="0"/>
          <w:marTop w:val="0"/>
          <w:marBottom w:val="0"/>
          <w:divBdr>
            <w:top w:val="none" w:sz="0" w:space="0" w:color="auto"/>
            <w:left w:val="none" w:sz="0" w:space="0" w:color="auto"/>
            <w:bottom w:val="none" w:sz="0" w:space="0" w:color="auto"/>
            <w:right w:val="none" w:sz="0" w:space="0" w:color="auto"/>
          </w:divBdr>
        </w:div>
      </w:divsChild>
    </w:div>
    <w:div w:id="832915916">
      <w:bodyDiv w:val="1"/>
      <w:marLeft w:val="0"/>
      <w:marRight w:val="0"/>
      <w:marTop w:val="0"/>
      <w:marBottom w:val="0"/>
      <w:divBdr>
        <w:top w:val="none" w:sz="0" w:space="0" w:color="auto"/>
        <w:left w:val="none" w:sz="0" w:space="0" w:color="auto"/>
        <w:bottom w:val="none" w:sz="0" w:space="0" w:color="auto"/>
        <w:right w:val="none" w:sz="0" w:space="0" w:color="auto"/>
      </w:divBdr>
      <w:divsChild>
        <w:div w:id="1666666663">
          <w:marLeft w:val="0"/>
          <w:marRight w:val="0"/>
          <w:marTop w:val="0"/>
          <w:marBottom w:val="0"/>
          <w:divBdr>
            <w:top w:val="none" w:sz="0" w:space="0" w:color="auto"/>
            <w:left w:val="none" w:sz="0" w:space="0" w:color="auto"/>
            <w:bottom w:val="none" w:sz="0" w:space="0" w:color="auto"/>
            <w:right w:val="none" w:sz="0" w:space="0" w:color="auto"/>
          </w:divBdr>
          <w:divsChild>
            <w:div w:id="1634023851">
              <w:marLeft w:val="0"/>
              <w:marRight w:val="0"/>
              <w:marTop w:val="0"/>
              <w:marBottom w:val="0"/>
              <w:divBdr>
                <w:top w:val="none" w:sz="0" w:space="0" w:color="auto"/>
                <w:left w:val="none" w:sz="0" w:space="0" w:color="auto"/>
                <w:bottom w:val="none" w:sz="0" w:space="0" w:color="auto"/>
                <w:right w:val="none" w:sz="0" w:space="0" w:color="auto"/>
              </w:divBdr>
              <w:divsChild>
                <w:div w:id="716513481">
                  <w:marLeft w:val="0"/>
                  <w:marRight w:val="0"/>
                  <w:marTop w:val="0"/>
                  <w:marBottom w:val="0"/>
                  <w:divBdr>
                    <w:top w:val="none" w:sz="0" w:space="0" w:color="auto"/>
                    <w:left w:val="none" w:sz="0" w:space="0" w:color="auto"/>
                    <w:bottom w:val="none" w:sz="0" w:space="0" w:color="auto"/>
                    <w:right w:val="none" w:sz="0" w:space="0" w:color="auto"/>
                  </w:divBdr>
                  <w:divsChild>
                    <w:div w:id="1221790542">
                      <w:marLeft w:val="0"/>
                      <w:marRight w:val="0"/>
                      <w:marTop w:val="0"/>
                      <w:marBottom w:val="0"/>
                      <w:divBdr>
                        <w:top w:val="none" w:sz="0" w:space="0" w:color="auto"/>
                        <w:left w:val="none" w:sz="0" w:space="0" w:color="auto"/>
                        <w:bottom w:val="none" w:sz="0" w:space="0" w:color="auto"/>
                        <w:right w:val="none" w:sz="0" w:space="0" w:color="auto"/>
                      </w:divBdr>
                      <w:divsChild>
                        <w:div w:id="1552881124">
                          <w:marLeft w:val="0"/>
                          <w:marRight w:val="0"/>
                          <w:marTop w:val="0"/>
                          <w:marBottom w:val="0"/>
                          <w:divBdr>
                            <w:top w:val="none" w:sz="0" w:space="0" w:color="auto"/>
                            <w:left w:val="none" w:sz="0" w:space="0" w:color="auto"/>
                            <w:bottom w:val="none" w:sz="0" w:space="0" w:color="auto"/>
                            <w:right w:val="none" w:sz="0" w:space="0" w:color="auto"/>
                          </w:divBdr>
                          <w:divsChild>
                            <w:div w:id="425687768">
                              <w:marLeft w:val="0"/>
                              <w:marRight w:val="0"/>
                              <w:marTop w:val="0"/>
                              <w:marBottom w:val="0"/>
                              <w:divBdr>
                                <w:top w:val="none" w:sz="0" w:space="0" w:color="auto"/>
                                <w:left w:val="none" w:sz="0" w:space="0" w:color="auto"/>
                                <w:bottom w:val="none" w:sz="0" w:space="0" w:color="auto"/>
                                <w:right w:val="none" w:sz="0" w:space="0" w:color="auto"/>
                              </w:divBdr>
                              <w:divsChild>
                                <w:div w:id="1709986689">
                                  <w:marLeft w:val="0"/>
                                  <w:marRight w:val="0"/>
                                  <w:marTop w:val="0"/>
                                  <w:marBottom w:val="0"/>
                                  <w:divBdr>
                                    <w:top w:val="none" w:sz="0" w:space="0" w:color="auto"/>
                                    <w:left w:val="none" w:sz="0" w:space="0" w:color="auto"/>
                                    <w:bottom w:val="none" w:sz="0" w:space="0" w:color="auto"/>
                                    <w:right w:val="none" w:sz="0" w:space="0" w:color="auto"/>
                                  </w:divBdr>
                                  <w:divsChild>
                                    <w:div w:id="716510305">
                                      <w:marLeft w:val="0"/>
                                      <w:marRight w:val="0"/>
                                      <w:marTop w:val="0"/>
                                      <w:marBottom w:val="0"/>
                                      <w:divBdr>
                                        <w:top w:val="none" w:sz="0" w:space="0" w:color="auto"/>
                                        <w:left w:val="none" w:sz="0" w:space="0" w:color="auto"/>
                                        <w:bottom w:val="none" w:sz="0" w:space="0" w:color="auto"/>
                                        <w:right w:val="none" w:sz="0" w:space="0" w:color="auto"/>
                                      </w:divBdr>
                                    </w:div>
                                    <w:div w:id="1167162628">
                                      <w:marLeft w:val="0"/>
                                      <w:marRight w:val="0"/>
                                      <w:marTop w:val="0"/>
                                      <w:marBottom w:val="0"/>
                                      <w:divBdr>
                                        <w:top w:val="none" w:sz="0" w:space="0" w:color="auto"/>
                                        <w:left w:val="none" w:sz="0" w:space="0" w:color="auto"/>
                                        <w:bottom w:val="none" w:sz="0" w:space="0" w:color="auto"/>
                                        <w:right w:val="none" w:sz="0" w:space="0" w:color="auto"/>
                                      </w:divBdr>
                                    </w:div>
                                    <w:div w:id="1791823094">
                                      <w:marLeft w:val="0"/>
                                      <w:marRight w:val="0"/>
                                      <w:marTop w:val="0"/>
                                      <w:marBottom w:val="0"/>
                                      <w:divBdr>
                                        <w:top w:val="none" w:sz="0" w:space="0" w:color="auto"/>
                                        <w:left w:val="none" w:sz="0" w:space="0" w:color="auto"/>
                                        <w:bottom w:val="none" w:sz="0" w:space="0" w:color="auto"/>
                                        <w:right w:val="none" w:sz="0" w:space="0" w:color="auto"/>
                                      </w:divBdr>
                                    </w:div>
                                    <w:div w:id="20005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380241">
      <w:bodyDiv w:val="1"/>
      <w:marLeft w:val="0"/>
      <w:marRight w:val="0"/>
      <w:marTop w:val="0"/>
      <w:marBottom w:val="0"/>
      <w:divBdr>
        <w:top w:val="none" w:sz="0" w:space="0" w:color="auto"/>
        <w:left w:val="none" w:sz="0" w:space="0" w:color="auto"/>
        <w:bottom w:val="none" w:sz="0" w:space="0" w:color="auto"/>
        <w:right w:val="none" w:sz="0" w:space="0" w:color="auto"/>
      </w:divBdr>
      <w:divsChild>
        <w:div w:id="195434649">
          <w:marLeft w:val="0"/>
          <w:marRight w:val="1"/>
          <w:marTop w:val="0"/>
          <w:marBottom w:val="0"/>
          <w:divBdr>
            <w:top w:val="none" w:sz="0" w:space="0" w:color="auto"/>
            <w:left w:val="none" w:sz="0" w:space="0" w:color="auto"/>
            <w:bottom w:val="none" w:sz="0" w:space="0" w:color="auto"/>
            <w:right w:val="none" w:sz="0" w:space="0" w:color="auto"/>
          </w:divBdr>
          <w:divsChild>
            <w:div w:id="660695505">
              <w:marLeft w:val="0"/>
              <w:marRight w:val="0"/>
              <w:marTop w:val="0"/>
              <w:marBottom w:val="0"/>
              <w:divBdr>
                <w:top w:val="none" w:sz="0" w:space="0" w:color="auto"/>
                <w:left w:val="none" w:sz="0" w:space="0" w:color="auto"/>
                <w:bottom w:val="none" w:sz="0" w:space="0" w:color="auto"/>
                <w:right w:val="none" w:sz="0" w:space="0" w:color="auto"/>
              </w:divBdr>
              <w:divsChild>
                <w:div w:id="1095050594">
                  <w:marLeft w:val="0"/>
                  <w:marRight w:val="1"/>
                  <w:marTop w:val="0"/>
                  <w:marBottom w:val="0"/>
                  <w:divBdr>
                    <w:top w:val="none" w:sz="0" w:space="0" w:color="auto"/>
                    <w:left w:val="none" w:sz="0" w:space="0" w:color="auto"/>
                    <w:bottom w:val="none" w:sz="0" w:space="0" w:color="auto"/>
                    <w:right w:val="none" w:sz="0" w:space="0" w:color="auto"/>
                  </w:divBdr>
                  <w:divsChild>
                    <w:div w:id="368771654">
                      <w:marLeft w:val="0"/>
                      <w:marRight w:val="0"/>
                      <w:marTop w:val="0"/>
                      <w:marBottom w:val="0"/>
                      <w:divBdr>
                        <w:top w:val="none" w:sz="0" w:space="0" w:color="auto"/>
                        <w:left w:val="none" w:sz="0" w:space="0" w:color="auto"/>
                        <w:bottom w:val="none" w:sz="0" w:space="0" w:color="auto"/>
                        <w:right w:val="none" w:sz="0" w:space="0" w:color="auto"/>
                      </w:divBdr>
                      <w:divsChild>
                        <w:div w:id="1288928218">
                          <w:marLeft w:val="0"/>
                          <w:marRight w:val="0"/>
                          <w:marTop w:val="0"/>
                          <w:marBottom w:val="0"/>
                          <w:divBdr>
                            <w:top w:val="none" w:sz="0" w:space="0" w:color="auto"/>
                            <w:left w:val="none" w:sz="0" w:space="0" w:color="auto"/>
                            <w:bottom w:val="none" w:sz="0" w:space="0" w:color="auto"/>
                            <w:right w:val="none" w:sz="0" w:space="0" w:color="auto"/>
                          </w:divBdr>
                          <w:divsChild>
                            <w:div w:id="322196551">
                              <w:marLeft w:val="0"/>
                              <w:marRight w:val="0"/>
                              <w:marTop w:val="120"/>
                              <w:marBottom w:val="360"/>
                              <w:divBdr>
                                <w:top w:val="none" w:sz="0" w:space="0" w:color="auto"/>
                                <w:left w:val="none" w:sz="0" w:space="0" w:color="auto"/>
                                <w:bottom w:val="none" w:sz="0" w:space="0" w:color="auto"/>
                                <w:right w:val="none" w:sz="0" w:space="0" w:color="auto"/>
                              </w:divBdr>
                              <w:divsChild>
                                <w:div w:id="813523569">
                                  <w:marLeft w:val="0"/>
                                  <w:marRight w:val="0"/>
                                  <w:marTop w:val="0"/>
                                  <w:marBottom w:val="0"/>
                                  <w:divBdr>
                                    <w:top w:val="none" w:sz="0" w:space="0" w:color="auto"/>
                                    <w:left w:val="none" w:sz="0" w:space="0" w:color="auto"/>
                                    <w:bottom w:val="none" w:sz="0" w:space="0" w:color="auto"/>
                                    <w:right w:val="none" w:sz="0" w:space="0" w:color="auto"/>
                                  </w:divBdr>
                                </w:div>
                                <w:div w:id="851534346">
                                  <w:marLeft w:val="0"/>
                                  <w:marRight w:val="0"/>
                                  <w:marTop w:val="0"/>
                                  <w:marBottom w:val="0"/>
                                  <w:divBdr>
                                    <w:top w:val="none" w:sz="0" w:space="0" w:color="auto"/>
                                    <w:left w:val="none" w:sz="0" w:space="0" w:color="auto"/>
                                    <w:bottom w:val="none" w:sz="0" w:space="0" w:color="auto"/>
                                    <w:right w:val="none" w:sz="0" w:space="0" w:color="auto"/>
                                  </w:divBdr>
                                </w:div>
                                <w:div w:id="855264166">
                                  <w:marLeft w:val="0"/>
                                  <w:marRight w:val="0"/>
                                  <w:marTop w:val="0"/>
                                  <w:marBottom w:val="0"/>
                                  <w:divBdr>
                                    <w:top w:val="none" w:sz="0" w:space="0" w:color="auto"/>
                                    <w:left w:val="none" w:sz="0" w:space="0" w:color="auto"/>
                                    <w:bottom w:val="none" w:sz="0" w:space="0" w:color="auto"/>
                                    <w:right w:val="none" w:sz="0" w:space="0" w:color="auto"/>
                                  </w:divBdr>
                                </w:div>
                                <w:div w:id="340742637">
                                  <w:marLeft w:val="0"/>
                                  <w:marRight w:val="0"/>
                                  <w:marTop w:val="0"/>
                                  <w:marBottom w:val="0"/>
                                  <w:divBdr>
                                    <w:top w:val="none" w:sz="0" w:space="0" w:color="auto"/>
                                    <w:left w:val="none" w:sz="0" w:space="0" w:color="auto"/>
                                    <w:bottom w:val="none" w:sz="0" w:space="0" w:color="auto"/>
                                    <w:right w:val="none" w:sz="0" w:space="0" w:color="auto"/>
                                  </w:divBdr>
                                  <w:divsChild>
                                    <w:div w:id="7621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197418">
      <w:bodyDiv w:val="1"/>
      <w:marLeft w:val="0"/>
      <w:marRight w:val="0"/>
      <w:marTop w:val="0"/>
      <w:marBottom w:val="0"/>
      <w:divBdr>
        <w:top w:val="none" w:sz="0" w:space="0" w:color="auto"/>
        <w:left w:val="none" w:sz="0" w:space="0" w:color="auto"/>
        <w:bottom w:val="none" w:sz="0" w:space="0" w:color="auto"/>
        <w:right w:val="none" w:sz="0" w:space="0" w:color="auto"/>
      </w:divBdr>
      <w:divsChild>
        <w:div w:id="644166791">
          <w:marLeft w:val="0"/>
          <w:marRight w:val="1"/>
          <w:marTop w:val="0"/>
          <w:marBottom w:val="0"/>
          <w:divBdr>
            <w:top w:val="none" w:sz="0" w:space="0" w:color="auto"/>
            <w:left w:val="none" w:sz="0" w:space="0" w:color="auto"/>
            <w:bottom w:val="none" w:sz="0" w:space="0" w:color="auto"/>
            <w:right w:val="none" w:sz="0" w:space="0" w:color="auto"/>
          </w:divBdr>
          <w:divsChild>
            <w:div w:id="1018657798">
              <w:marLeft w:val="0"/>
              <w:marRight w:val="0"/>
              <w:marTop w:val="0"/>
              <w:marBottom w:val="0"/>
              <w:divBdr>
                <w:top w:val="none" w:sz="0" w:space="0" w:color="auto"/>
                <w:left w:val="none" w:sz="0" w:space="0" w:color="auto"/>
                <w:bottom w:val="none" w:sz="0" w:space="0" w:color="auto"/>
                <w:right w:val="none" w:sz="0" w:space="0" w:color="auto"/>
              </w:divBdr>
              <w:divsChild>
                <w:div w:id="784272216">
                  <w:marLeft w:val="0"/>
                  <w:marRight w:val="1"/>
                  <w:marTop w:val="0"/>
                  <w:marBottom w:val="0"/>
                  <w:divBdr>
                    <w:top w:val="none" w:sz="0" w:space="0" w:color="auto"/>
                    <w:left w:val="none" w:sz="0" w:space="0" w:color="auto"/>
                    <w:bottom w:val="none" w:sz="0" w:space="0" w:color="auto"/>
                    <w:right w:val="none" w:sz="0" w:space="0" w:color="auto"/>
                  </w:divBdr>
                  <w:divsChild>
                    <w:div w:id="1810855475">
                      <w:marLeft w:val="0"/>
                      <w:marRight w:val="0"/>
                      <w:marTop w:val="0"/>
                      <w:marBottom w:val="0"/>
                      <w:divBdr>
                        <w:top w:val="none" w:sz="0" w:space="0" w:color="auto"/>
                        <w:left w:val="none" w:sz="0" w:space="0" w:color="auto"/>
                        <w:bottom w:val="none" w:sz="0" w:space="0" w:color="auto"/>
                        <w:right w:val="none" w:sz="0" w:space="0" w:color="auto"/>
                      </w:divBdr>
                      <w:divsChild>
                        <w:div w:id="301736802">
                          <w:marLeft w:val="0"/>
                          <w:marRight w:val="0"/>
                          <w:marTop w:val="0"/>
                          <w:marBottom w:val="0"/>
                          <w:divBdr>
                            <w:top w:val="none" w:sz="0" w:space="0" w:color="auto"/>
                            <w:left w:val="none" w:sz="0" w:space="0" w:color="auto"/>
                            <w:bottom w:val="none" w:sz="0" w:space="0" w:color="auto"/>
                            <w:right w:val="none" w:sz="0" w:space="0" w:color="auto"/>
                          </w:divBdr>
                          <w:divsChild>
                            <w:div w:id="1053309263">
                              <w:marLeft w:val="0"/>
                              <w:marRight w:val="0"/>
                              <w:marTop w:val="120"/>
                              <w:marBottom w:val="360"/>
                              <w:divBdr>
                                <w:top w:val="none" w:sz="0" w:space="0" w:color="auto"/>
                                <w:left w:val="none" w:sz="0" w:space="0" w:color="auto"/>
                                <w:bottom w:val="none" w:sz="0" w:space="0" w:color="auto"/>
                                <w:right w:val="none" w:sz="0" w:space="0" w:color="auto"/>
                              </w:divBdr>
                              <w:divsChild>
                                <w:div w:id="214582375">
                                  <w:marLeft w:val="0"/>
                                  <w:marRight w:val="0"/>
                                  <w:marTop w:val="0"/>
                                  <w:marBottom w:val="0"/>
                                  <w:divBdr>
                                    <w:top w:val="none" w:sz="0" w:space="0" w:color="auto"/>
                                    <w:left w:val="none" w:sz="0" w:space="0" w:color="auto"/>
                                    <w:bottom w:val="none" w:sz="0" w:space="0" w:color="auto"/>
                                    <w:right w:val="none" w:sz="0" w:space="0" w:color="auto"/>
                                  </w:divBdr>
                                </w:div>
                                <w:div w:id="1285506831">
                                  <w:marLeft w:val="0"/>
                                  <w:marRight w:val="0"/>
                                  <w:marTop w:val="0"/>
                                  <w:marBottom w:val="0"/>
                                  <w:divBdr>
                                    <w:top w:val="none" w:sz="0" w:space="0" w:color="auto"/>
                                    <w:left w:val="none" w:sz="0" w:space="0" w:color="auto"/>
                                    <w:bottom w:val="none" w:sz="0" w:space="0" w:color="auto"/>
                                    <w:right w:val="none" w:sz="0" w:space="0" w:color="auto"/>
                                  </w:divBdr>
                                </w:div>
                                <w:div w:id="868034407">
                                  <w:marLeft w:val="0"/>
                                  <w:marRight w:val="0"/>
                                  <w:marTop w:val="0"/>
                                  <w:marBottom w:val="0"/>
                                  <w:divBdr>
                                    <w:top w:val="none" w:sz="0" w:space="0" w:color="auto"/>
                                    <w:left w:val="none" w:sz="0" w:space="0" w:color="auto"/>
                                    <w:bottom w:val="none" w:sz="0" w:space="0" w:color="auto"/>
                                    <w:right w:val="none" w:sz="0" w:space="0" w:color="auto"/>
                                  </w:divBdr>
                                </w:div>
                                <w:div w:id="424958267">
                                  <w:marLeft w:val="0"/>
                                  <w:marRight w:val="0"/>
                                  <w:marTop w:val="0"/>
                                  <w:marBottom w:val="0"/>
                                  <w:divBdr>
                                    <w:top w:val="none" w:sz="0" w:space="0" w:color="auto"/>
                                    <w:left w:val="none" w:sz="0" w:space="0" w:color="auto"/>
                                    <w:bottom w:val="none" w:sz="0" w:space="0" w:color="auto"/>
                                    <w:right w:val="none" w:sz="0" w:space="0" w:color="auto"/>
                                  </w:divBdr>
                                  <w:divsChild>
                                    <w:div w:id="6262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966524">
      <w:bodyDiv w:val="1"/>
      <w:marLeft w:val="0"/>
      <w:marRight w:val="0"/>
      <w:marTop w:val="0"/>
      <w:marBottom w:val="0"/>
      <w:divBdr>
        <w:top w:val="none" w:sz="0" w:space="0" w:color="auto"/>
        <w:left w:val="none" w:sz="0" w:space="0" w:color="auto"/>
        <w:bottom w:val="none" w:sz="0" w:space="0" w:color="auto"/>
        <w:right w:val="none" w:sz="0" w:space="0" w:color="auto"/>
      </w:divBdr>
      <w:divsChild>
        <w:div w:id="1189641626">
          <w:marLeft w:val="0"/>
          <w:marRight w:val="1"/>
          <w:marTop w:val="0"/>
          <w:marBottom w:val="0"/>
          <w:divBdr>
            <w:top w:val="none" w:sz="0" w:space="0" w:color="auto"/>
            <w:left w:val="none" w:sz="0" w:space="0" w:color="auto"/>
            <w:bottom w:val="none" w:sz="0" w:space="0" w:color="auto"/>
            <w:right w:val="none" w:sz="0" w:space="0" w:color="auto"/>
          </w:divBdr>
          <w:divsChild>
            <w:div w:id="1812554133">
              <w:marLeft w:val="0"/>
              <w:marRight w:val="0"/>
              <w:marTop w:val="0"/>
              <w:marBottom w:val="0"/>
              <w:divBdr>
                <w:top w:val="none" w:sz="0" w:space="0" w:color="auto"/>
                <w:left w:val="none" w:sz="0" w:space="0" w:color="auto"/>
                <w:bottom w:val="none" w:sz="0" w:space="0" w:color="auto"/>
                <w:right w:val="none" w:sz="0" w:space="0" w:color="auto"/>
              </w:divBdr>
              <w:divsChild>
                <w:div w:id="194079377">
                  <w:marLeft w:val="0"/>
                  <w:marRight w:val="1"/>
                  <w:marTop w:val="0"/>
                  <w:marBottom w:val="0"/>
                  <w:divBdr>
                    <w:top w:val="none" w:sz="0" w:space="0" w:color="auto"/>
                    <w:left w:val="none" w:sz="0" w:space="0" w:color="auto"/>
                    <w:bottom w:val="none" w:sz="0" w:space="0" w:color="auto"/>
                    <w:right w:val="none" w:sz="0" w:space="0" w:color="auto"/>
                  </w:divBdr>
                  <w:divsChild>
                    <w:div w:id="65536861">
                      <w:marLeft w:val="0"/>
                      <w:marRight w:val="0"/>
                      <w:marTop w:val="0"/>
                      <w:marBottom w:val="0"/>
                      <w:divBdr>
                        <w:top w:val="none" w:sz="0" w:space="0" w:color="auto"/>
                        <w:left w:val="none" w:sz="0" w:space="0" w:color="auto"/>
                        <w:bottom w:val="none" w:sz="0" w:space="0" w:color="auto"/>
                        <w:right w:val="none" w:sz="0" w:space="0" w:color="auto"/>
                      </w:divBdr>
                      <w:divsChild>
                        <w:div w:id="922958051">
                          <w:marLeft w:val="0"/>
                          <w:marRight w:val="0"/>
                          <w:marTop w:val="0"/>
                          <w:marBottom w:val="0"/>
                          <w:divBdr>
                            <w:top w:val="none" w:sz="0" w:space="0" w:color="auto"/>
                            <w:left w:val="none" w:sz="0" w:space="0" w:color="auto"/>
                            <w:bottom w:val="none" w:sz="0" w:space="0" w:color="auto"/>
                            <w:right w:val="none" w:sz="0" w:space="0" w:color="auto"/>
                          </w:divBdr>
                          <w:divsChild>
                            <w:div w:id="997538661">
                              <w:marLeft w:val="0"/>
                              <w:marRight w:val="0"/>
                              <w:marTop w:val="120"/>
                              <w:marBottom w:val="360"/>
                              <w:divBdr>
                                <w:top w:val="none" w:sz="0" w:space="0" w:color="auto"/>
                                <w:left w:val="none" w:sz="0" w:space="0" w:color="auto"/>
                                <w:bottom w:val="none" w:sz="0" w:space="0" w:color="auto"/>
                                <w:right w:val="none" w:sz="0" w:space="0" w:color="auto"/>
                              </w:divBdr>
                              <w:divsChild>
                                <w:div w:id="1777557781">
                                  <w:marLeft w:val="0"/>
                                  <w:marRight w:val="0"/>
                                  <w:marTop w:val="0"/>
                                  <w:marBottom w:val="0"/>
                                  <w:divBdr>
                                    <w:top w:val="none" w:sz="0" w:space="0" w:color="auto"/>
                                    <w:left w:val="none" w:sz="0" w:space="0" w:color="auto"/>
                                    <w:bottom w:val="none" w:sz="0" w:space="0" w:color="auto"/>
                                    <w:right w:val="none" w:sz="0" w:space="0" w:color="auto"/>
                                  </w:divBdr>
                                </w:div>
                                <w:div w:id="2058118962">
                                  <w:marLeft w:val="0"/>
                                  <w:marRight w:val="0"/>
                                  <w:marTop w:val="0"/>
                                  <w:marBottom w:val="0"/>
                                  <w:divBdr>
                                    <w:top w:val="none" w:sz="0" w:space="0" w:color="auto"/>
                                    <w:left w:val="none" w:sz="0" w:space="0" w:color="auto"/>
                                    <w:bottom w:val="none" w:sz="0" w:space="0" w:color="auto"/>
                                    <w:right w:val="none" w:sz="0" w:space="0" w:color="auto"/>
                                  </w:divBdr>
                                </w:div>
                                <w:div w:id="267005779">
                                  <w:marLeft w:val="0"/>
                                  <w:marRight w:val="0"/>
                                  <w:marTop w:val="0"/>
                                  <w:marBottom w:val="0"/>
                                  <w:divBdr>
                                    <w:top w:val="none" w:sz="0" w:space="0" w:color="auto"/>
                                    <w:left w:val="none" w:sz="0" w:space="0" w:color="auto"/>
                                    <w:bottom w:val="none" w:sz="0" w:space="0" w:color="auto"/>
                                    <w:right w:val="none" w:sz="0" w:space="0" w:color="auto"/>
                                  </w:divBdr>
                                </w:div>
                                <w:div w:id="193616553">
                                  <w:marLeft w:val="0"/>
                                  <w:marRight w:val="0"/>
                                  <w:marTop w:val="0"/>
                                  <w:marBottom w:val="0"/>
                                  <w:divBdr>
                                    <w:top w:val="none" w:sz="0" w:space="0" w:color="auto"/>
                                    <w:left w:val="none" w:sz="0" w:space="0" w:color="auto"/>
                                    <w:bottom w:val="none" w:sz="0" w:space="0" w:color="auto"/>
                                    <w:right w:val="none" w:sz="0" w:space="0" w:color="auto"/>
                                  </w:divBdr>
                                  <w:divsChild>
                                    <w:div w:id="5228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369786">
      <w:bodyDiv w:val="1"/>
      <w:marLeft w:val="0"/>
      <w:marRight w:val="0"/>
      <w:marTop w:val="0"/>
      <w:marBottom w:val="0"/>
      <w:divBdr>
        <w:top w:val="none" w:sz="0" w:space="0" w:color="auto"/>
        <w:left w:val="none" w:sz="0" w:space="0" w:color="auto"/>
        <w:bottom w:val="none" w:sz="0" w:space="0" w:color="auto"/>
        <w:right w:val="none" w:sz="0" w:space="0" w:color="auto"/>
      </w:divBdr>
      <w:divsChild>
        <w:div w:id="1757244867">
          <w:marLeft w:val="0"/>
          <w:marRight w:val="0"/>
          <w:marTop w:val="0"/>
          <w:marBottom w:val="0"/>
          <w:divBdr>
            <w:top w:val="none" w:sz="0" w:space="0" w:color="auto"/>
            <w:left w:val="none" w:sz="0" w:space="0" w:color="auto"/>
            <w:bottom w:val="none" w:sz="0" w:space="0" w:color="auto"/>
            <w:right w:val="none" w:sz="0" w:space="0" w:color="auto"/>
          </w:divBdr>
        </w:div>
        <w:div w:id="1920673223">
          <w:marLeft w:val="0"/>
          <w:marRight w:val="0"/>
          <w:marTop w:val="0"/>
          <w:marBottom w:val="0"/>
          <w:divBdr>
            <w:top w:val="none" w:sz="0" w:space="0" w:color="auto"/>
            <w:left w:val="none" w:sz="0" w:space="0" w:color="auto"/>
            <w:bottom w:val="none" w:sz="0" w:space="0" w:color="auto"/>
            <w:right w:val="none" w:sz="0" w:space="0" w:color="auto"/>
          </w:divBdr>
        </w:div>
        <w:div w:id="1156188062">
          <w:marLeft w:val="0"/>
          <w:marRight w:val="0"/>
          <w:marTop w:val="0"/>
          <w:marBottom w:val="0"/>
          <w:divBdr>
            <w:top w:val="none" w:sz="0" w:space="0" w:color="auto"/>
            <w:left w:val="none" w:sz="0" w:space="0" w:color="auto"/>
            <w:bottom w:val="none" w:sz="0" w:space="0" w:color="auto"/>
            <w:right w:val="none" w:sz="0" w:space="0" w:color="auto"/>
          </w:divBdr>
        </w:div>
        <w:div w:id="1214274885">
          <w:marLeft w:val="0"/>
          <w:marRight w:val="0"/>
          <w:marTop w:val="0"/>
          <w:marBottom w:val="0"/>
          <w:divBdr>
            <w:top w:val="none" w:sz="0" w:space="0" w:color="auto"/>
            <w:left w:val="none" w:sz="0" w:space="0" w:color="auto"/>
            <w:bottom w:val="none" w:sz="0" w:space="0" w:color="auto"/>
            <w:right w:val="none" w:sz="0" w:space="0" w:color="auto"/>
          </w:divBdr>
          <w:divsChild>
            <w:div w:id="11185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755">
      <w:bodyDiv w:val="1"/>
      <w:marLeft w:val="0"/>
      <w:marRight w:val="0"/>
      <w:marTop w:val="0"/>
      <w:marBottom w:val="0"/>
      <w:divBdr>
        <w:top w:val="none" w:sz="0" w:space="0" w:color="auto"/>
        <w:left w:val="none" w:sz="0" w:space="0" w:color="auto"/>
        <w:bottom w:val="none" w:sz="0" w:space="0" w:color="auto"/>
        <w:right w:val="none" w:sz="0" w:space="0" w:color="auto"/>
      </w:divBdr>
      <w:divsChild>
        <w:div w:id="1855727583">
          <w:marLeft w:val="0"/>
          <w:marRight w:val="0"/>
          <w:marTop w:val="0"/>
          <w:marBottom w:val="0"/>
          <w:divBdr>
            <w:top w:val="none" w:sz="0" w:space="0" w:color="auto"/>
            <w:left w:val="none" w:sz="0" w:space="0" w:color="auto"/>
            <w:bottom w:val="none" w:sz="0" w:space="0" w:color="auto"/>
            <w:right w:val="none" w:sz="0" w:space="0" w:color="auto"/>
          </w:divBdr>
          <w:divsChild>
            <w:div w:id="913126957">
              <w:marLeft w:val="0"/>
              <w:marRight w:val="0"/>
              <w:marTop w:val="0"/>
              <w:marBottom w:val="0"/>
              <w:divBdr>
                <w:top w:val="none" w:sz="0" w:space="0" w:color="auto"/>
                <w:left w:val="none" w:sz="0" w:space="0" w:color="auto"/>
                <w:bottom w:val="none" w:sz="0" w:space="0" w:color="auto"/>
                <w:right w:val="none" w:sz="0" w:space="0" w:color="auto"/>
              </w:divBdr>
              <w:divsChild>
                <w:div w:id="1480801986">
                  <w:marLeft w:val="0"/>
                  <w:marRight w:val="-6084"/>
                  <w:marTop w:val="0"/>
                  <w:marBottom w:val="0"/>
                  <w:divBdr>
                    <w:top w:val="none" w:sz="0" w:space="0" w:color="auto"/>
                    <w:left w:val="none" w:sz="0" w:space="0" w:color="auto"/>
                    <w:bottom w:val="none" w:sz="0" w:space="0" w:color="auto"/>
                    <w:right w:val="none" w:sz="0" w:space="0" w:color="auto"/>
                  </w:divBdr>
                  <w:divsChild>
                    <w:div w:id="613708924">
                      <w:marLeft w:val="0"/>
                      <w:marRight w:val="5844"/>
                      <w:marTop w:val="0"/>
                      <w:marBottom w:val="0"/>
                      <w:divBdr>
                        <w:top w:val="none" w:sz="0" w:space="0" w:color="auto"/>
                        <w:left w:val="none" w:sz="0" w:space="0" w:color="auto"/>
                        <w:bottom w:val="none" w:sz="0" w:space="0" w:color="auto"/>
                        <w:right w:val="none" w:sz="0" w:space="0" w:color="auto"/>
                      </w:divBdr>
                      <w:divsChild>
                        <w:div w:id="1574394597">
                          <w:marLeft w:val="0"/>
                          <w:marRight w:val="0"/>
                          <w:marTop w:val="0"/>
                          <w:marBottom w:val="0"/>
                          <w:divBdr>
                            <w:top w:val="none" w:sz="0" w:space="0" w:color="auto"/>
                            <w:left w:val="none" w:sz="0" w:space="0" w:color="auto"/>
                            <w:bottom w:val="none" w:sz="0" w:space="0" w:color="auto"/>
                            <w:right w:val="none" w:sz="0" w:space="0" w:color="auto"/>
                          </w:divBdr>
                          <w:divsChild>
                            <w:div w:id="1571959167">
                              <w:marLeft w:val="0"/>
                              <w:marRight w:val="0"/>
                              <w:marTop w:val="120"/>
                              <w:marBottom w:val="360"/>
                              <w:divBdr>
                                <w:top w:val="none" w:sz="0" w:space="0" w:color="auto"/>
                                <w:left w:val="none" w:sz="0" w:space="0" w:color="auto"/>
                                <w:bottom w:val="none" w:sz="0" w:space="0" w:color="auto"/>
                                <w:right w:val="none" w:sz="0" w:space="0" w:color="auto"/>
                              </w:divBdr>
                              <w:divsChild>
                                <w:div w:id="786848463">
                                  <w:marLeft w:val="0"/>
                                  <w:marRight w:val="0"/>
                                  <w:marTop w:val="0"/>
                                  <w:marBottom w:val="0"/>
                                  <w:divBdr>
                                    <w:top w:val="none" w:sz="0" w:space="0" w:color="auto"/>
                                    <w:left w:val="none" w:sz="0" w:space="0" w:color="auto"/>
                                    <w:bottom w:val="none" w:sz="0" w:space="0" w:color="auto"/>
                                    <w:right w:val="none" w:sz="0" w:space="0" w:color="auto"/>
                                  </w:divBdr>
                                </w:div>
                                <w:div w:id="989096021">
                                  <w:marLeft w:val="0"/>
                                  <w:marRight w:val="0"/>
                                  <w:marTop w:val="0"/>
                                  <w:marBottom w:val="0"/>
                                  <w:divBdr>
                                    <w:top w:val="none" w:sz="0" w:space="0" w:color="auto"/>
                                    <w:left w:val="none" w:sz="0" w:space="0" w:color="auto"/>
                                    <w:bottom w:val="none" w:sz="0" w:space="0" w:color="auto"/>
                                    <w:right w:val="none" w:sz="0" w:space="0" w:color="auto"/>
                                  </w:divBdr>
                                </w:div>
                                <w:div w:id="1042054402">
                                  <w:marLeft w:val="0"/>
                                  <w:marRight w:val="0"/>
                                  <w:marTop w:val="0"/>
                                  <w:marBottom w:val="0"/>
                                  <w:divBdr>
                                    <w:top w:val="none" w:sz="0" w:space="0" w:color="auto"/>
                                    <w:left w:val="none" w:sz="0" w:space="0" w:color="auto"/>
                                    <w:bottom w:val="none" w:sz="0" w:space="0" w:color="auto"/>
                                    <w:right w:val="none" w:sz="0" w:space="0" w:color="auto"/>
                                  </w:divBdr>
                                </w:div>
                                <w:div w:id="13186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608115">
      <w:bodyDiv w:val="1"/>
      <w:marLeft w:val="0"/>
      <w:marRight w:val="0"/>
      <w:marTop w:val="0"/>
      <w:marBottom w:val="0"/>
      <w:divBdr>
        <w:top w:val="none" w:sz="0" w:space="0" w:color="auto"/>
        <w:left w:val="none" w:sz="0" w:space="0" w:color="auto"/>
        <w:bottom w:val="none" w:sz="0" w:space="0" w:color="auto"/>
        <w:right w:val="none" w:sz="0" w:space="0" w:color="auto"/>
      </w:divBdr>
      <w:divsChild>
        <w:div w:id="1690140308">
          <w:marLeft w:val="0"/>
          <w:marRight w:val="1"/>
          <w:marTop w:val="0"/>
          <w:marBottom w:val="0"/>
          <w:divBdr>
            <w:top w:val="none" w:sz="0" w:space="0" w:color="auto"/>
            <w:left w:val="none" w:sz="0" w:space="0" w:color="auto"/>
            <w:bottom w:val="none" w:sz="0" w:space="0" w:color="auto"/>
            <w:right w:val="none" w:sz="0" w:space="0" w:color="auto"/>
          </w:divBdr>
          <w:divsChild>
            <w:div w:id="638070847">
              <w:marLeft w:val="0"/>
              <w:marRight w:val="0"/>
              <w:marTop w:val="0"/>
              <w:marBottom w:val="0"/>
              <w:divBdr>
                <w:top w:val="none" w:sz="0" w:space="0" w:color="auto"/>
                <w:left w:val="none" w:sz="0" w:space="0" w:color="auto"/>
                <w:bottom w:val="none" w:sz="0" w:space="0" w:color="auto"/>
                <w:right w:val="none" w:sz="0" w:space="0" w:color="auto"/>
              </w:divBdr>
              <w:divsChild>
                <w:div w:id="301813630">
                  <w:marLeft w:val="0"/>
                  <w:marRight w:val="1"/>
                  <w:marTop w:val="0"/>
                  <w:marBottom w:val="0"/>
                  <w:divBdr>
                    <w:top w:val="none" w:sz="0" w:space="0" w:color="auto"/>
                    <w:left w:val="none" w:sz="0" w:space="0" w:color="auto"/>
                    <w:bottom w:val="none" w:sz="0" w:space="0" w:color="auto"/>
                    <w:right w:val="none" w:sz="0" w:space="0" w:color="auto"/>
                  </w:divBdr>
                  <w:divsChild>
                    <w:div w:id="1528367428">
                      <w:marLeft w:val="0"/>
                      <w:marRight w:val="0"/>
                      <w:marTop w:val="0"/>
                      <w:marBottom w:val="0"/>
                      <w:divBdr>
                        <w:top w:val="none" w:sz="0" w:space="0" w:color="auto"/>
                        <w:left w:val="none" w:sz="0" w:space="0" w:color="auto"/>
                        <w:bottom w:val="none" w:sz="0" w:space="0" w:color="auto"/>
                        <w:right w:val="none" w:sz="0" w:space="0" w:color="auto"/>
                      </w:divBdr>
                      <w:divsChild>
                        <w:div w:id="1348291028">
                          <w:marLeft w:val="0"/>
                          <w:marRight w:val="0"/>
                          <w:marTop w:val="0"/>
                          <w:marBottom w:val="0"/>
                          <w:divBdr>
                            <w:top w:val="none" w:sz="0" w:space="0" w:color="auto"/>
                            <w:left w:val="none" w:sz="0" w:space="0" w:color="auto"/>
                            <w:bottom w:val="none" w:sz="0" w:space="0" w:color="auto"/>
                            <w:right w:val="none" w:sz="0" w:space="0" w:color="auto"/>
                          </w:divBdr>
                          <w:divsChild>
                            <w:div w:id="897667447">
                              <w:marLeft w:val="0"/>
                              <w:marRight w:val="0"/>
                              <w:marTop w:val="120"/>
                              <w:marBottom w:val="360"/>
                              <w:divBdr>
                                <w:top w:val="none" w:sz="0" w:space="0" w:color="auto"/>
                                <w:left w:val="none" w:sz="0" w:space="0" w:color="auto"/>
                                <w:bottom w:val="none" w:sz="0" w:space="0" w:color="auto"/>
                                <w:right w:val="none" w:sz="0" w:space="0" w:color="auto"/>
                              </w:divBdr>
                              <w:divsChild>
                                <w:div w:id="346098189">
                                  <w:marLeft w:val="0"/>
                                  <w:marRight w:val="0"/>
                                  <w:marTop w:val="0"/>
                                  <w:marBottom w:val="0"/>
                                  <w:divBdr>
                                    <w:top w:val="none" w:sz="0" w:space="0" w:color="auto"/>
                                    <w:left w:val="none" w:sz="0" w:space="0" w:color="auto"/>
                                    <w:bottom w:val="none" w:sz="0" w:space="0" w:color="auto"/>
                                    <w:right w:val="none" w:sz="0" w:space="0" w:color="auto"/>
                                  </w:divBdr>
                                </w:div>
                                <w:div w:id="766461863">
                                  <w:marLeft w:val="0"/>
                                  <w:marRight w:val="0"/>
                                  <w:marTop w:val="0"/>
                                  <w:marBottom w:val="0"/>
                                  <w:divBdr>
                                    <w:top w:val="none" w:sz="0" w:space="0" w:color="auto"/>
                                    <w:left w:val="none" w:sz="0" w:space="0" w:color="auto"/>
                                    <w:bottom w:val="none" w:sz="0" w:space="0" w:color="auto"/>
                                    <w:right w:val="none" w:sz="0" w:space="0" w:color="auto"/>
                                  </w:divBdr>
                                </w:div>
                                <w:div w:id="1235969098">
                                  <w:marLeft w:val="0"/>
                                  <w:marRight w:val="0"/>
                                  <w:marTop w:val="0"/>
                                  <w:marBottom w:val="0"/>
                                  <w:divBdr>
                                    <w:top w:val="none" w:sz="0" w:space="0" w:color="auto"/>
                                    <w:left w:val="none" w:sz="0" w:space="0" w:color="auto"/>
                                    <w:bottom w:val="none" w:sz="0" w:space="0" w:color="auto"/>
                                    <w:right w:val="none" w:sz="0" w:space="0" w:color="auto"/>
                                  </w:divBdr>
                                </w:div>
                                <w:div w:id="15661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611103">
      <w:bodyDiv w:val="1"/>
      <w:marLeft w:val="0"/>
      <w:marRight w:val="0"/>
      <w:marTop w:val="0"/>
      <w:marBottom w:val="0"/>
      <w:divBdr>
        <w:top w:val="none" w:sz="0" w:space="0" w:color="auto"/>
        <w:left w:val="none" w:sz="0" w:space="0" w:color="auto"/>
        <w:bottom w:val="none" w:sz="0" w:space="0" w:color="auto"/>
        <w:right w:val="none" w:sz="0" w:space="0" w:color="auto"/>
      </w:divBdr>
      <w:divsChild>
        <w:div w:id="2023582165">
          <w:marLeft w:val="0"/>
          <w:marRight w:val="1"/>
          <w:marTop w:val="0"/>
          <w:marBottom w:val="0"/>
          <w:divBdr>
            <w:top w:val="none" w:sz="0" w:space="0" w:color="auto"/>
            <w:left w:val="none" w:sz="0" w:space="0" w:color="auto"/>
            <w:bottom w:val="none" w:sz="0" w:space="0" w:color="auto"/>
            <w:right w:val="none" w:sz="0" w:space="0" w:color="auto"/>
          </w:divBdr>
          <w:divsChild>
            <w:div w:id="1243874738">
              <w:marLeft w:val="0"/>
              <w:marRight w:val="0"/>
              <w:marTop w:val="0"/>
              <w:marBottom w:val="0"/>
              <w:divBdr>
                <w:top w:val="none" w:sz="0" w:space="0" w:color="auto"/>
                <w:left w:val="none" w:sz="0" w:space="0" w:color="auto"/>
                <w:bottom w:val="none" w:sz="0" w:space="0" w:color="auto"/>
                <w:right w:val="none" w:sz="0" w:space="0" w:color="auto"/>
              </w:divBdr>
              <w:divsChild>
                <w:div w:id="1462000051">
                  <w:marLeft w:val="0"/>
                  <w:marRight w:val="1"/>
                  <w:marTop w:val="0"/>
                  <w:marBottom w:val="0"/>
                  <w:divBdr>
                    <w:top w:val="none" w:sz="0" w:space="0" w:color="auto"/>
                    <w:left w:val="none" w:sz="0" w:space="0" w:color="auto"/>
                    <w:bottom w:val="none" w:sz="0" w:space="0" w:color="auto"/>
                    <w:right w:val="none" w:sz="0" w:space="0" w:color="auto"/>
                  </w:divBdr>
                  <w:divsChild>
                    <w:div w:id="81413000">
                      <w:marLeft w:val="0"/>
                      <w:marRight w:val="0"/>
                      <w:marTop w:val="0"/>
                      <w:marBottom w:val="0"/>
                      <w:divBdr>
                        <w:top w:val="none" w:sz="0" w:space="0" w:color="auto"/>
                        <w:left w:val="none" w:sz="0" w:space="0" w:color="auto"/>
                        <w:bottom w:val="none" w:sz="0" w:space="0" w:color="auto"/>
                        <w:right w:val="none" w:sz="0" w:space="0" w:color="auto"/>
                      </w:divBdr>
                      <w:divsChild>
                        <w:div w:id="273024120">
                          <w:marLeft w:val="0"/>
                          <w:marRight w:val="0"/>
                          <w:marTop w:val="0"/>
                          <w:marBottom w:val="0"/>
                          <w:divBdr>
                            <w:top w:val="none" w:sz="0" w:space="0" w:color="auto"/>
                            <w:left w:val="none" w:sz="0" w:space="0" w:color="auto"/>
                            <w:bottom w:val="none" w:sz="0" w:space="0" w:color="auto"/>
                            <w:right w:val="none" w:sz="0" w:space="0" w:color="auto"/>
                          </w:divBdr>
                          <w:divsChild>
                            <w:div w:id="1039819780">
                              <w:marLeft w:val="0"/>
                              <w:marRight w:val="0"/>
                              <w:marTop w:val="120"/>
                              <w:marBottom w:val="360"/>
                              <w:divBdr>
                                <w:top w:val="none" w:sz="0" w:space="0" w:color="auto"/>
                                <w:left w:val="none" w:sz="0" w:space="0" w:color="auto"/>
                                <w:bottom w:val="none" w:sz="0" w:space="0" w:color="auto"/>
                                <w:right w:val="none" w:sz="0" w:space="0" w:color="auto"/>
                              </w:divBdr>
                              <w:divsChild>
                                <w:div w:id="2139494717">
                                  <w:marLeft w:val="0"/>
                                  <w:marRight w:val="0"/>
                                  <w:marTop w:val="0"/>
                                  <w:marBottom w:val="0"/>
                                  <w:divBdr>
                                    <w:top w:val="none" w:sz="0" w:space="0" w:color="auto"/>
                                    <w:left w:val="none" w:sz="0" w:space="0" w:color="auto"/>
                                    <w:bottom w:val="none" w:sz="0" w:space="0" w:color="auto"/>
                                    <w:right w:val="none" w:sz="0" w:space="0" w:color="auto"/>
                                  </w:divBdr>
                                </w:div>
                                <w:div w:id="896093755">
                                  <w:marLeft w:val="0"/>
                                  <w:marRight w:val="0"/>
                                  <w:marTop w:val="0"/>
                                  <w:marBottom w:val="0"/>
                                  <w:divBdr>
                                    <w:top w:val="none" w:sz="0" w:space="0" w:color="auto"/>
                                    <w:left w:val="none" w:sz="0" w:space="0" w:color="auto"/>
                                    <w:bottom w:val="none" w:sz="0" w:space="0" w:color="auto"/>
                                    <w:right w:val="none" w:sz="0" w:space="0" w:color="auto"/>
                                  </w:divBdr>
                                </w:div>
                                <w:div w:id="1315716636">
                                  <w:marLeft w:val="0"/>
                                  <w:marRight w:val="0"/>
                                  <w:marTop w:val="0"/>
                                  <w:marBottom w:val="0"/>
                                  <w:divBdr>
                                    <w:top w:val="none" w:sz="0" w:space="0" w:color="auto"/>
                                    <w:left w:val="none" w:sz="0" w:space="0" w:color="auto"/>
                                    <w:bottom w:val="none" w:sz="0" w:space="0" w:color="auto"/>
                                    <w:right w:val="none" w:sz="0" w:space="0" w:color="auto"/>
                                  </w:divBdr>
                                </w:div>
                                <w:div w:id="14014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811559">
      <w:bodyDiv w:val="1"/>
      <w:marLeft w:val="0"/>
      <w:marRight w:val="0"/>
      <w:marTop w:val="0"/>
      <w:marBottom w:val="0"/>
      <w:divBdr>
        <w:top w:val="none" w:sz="0" w:space="0" w:color="auto"/>
        <w:left w:val="none" w:sz="0" w:space="0" w:color="auto"/>
        <w:bottom w:val="none" w:sz="0" w:space="0" w:color="auto"/>
        <w:right w:val="none" w:sz="0" w:space="0" w:color="auto"/>
      </w:divBdr>
      <w:divsChild>
        <w:div w:id="1406494875">
          <w:marLeft w:val="0"/>
          <w:marRight w:val="0"/>
          <w:marTop w:val="0"/>
          <w:marBottom w:val="0"/>
          <w:divBdr>
            <w:top w:val="none" w:sz="0" w:space="0" w:color="auto"/>
            <w:left w:val="none" w:sz="0" w:space="0" w:color="auto"/>
            <w:bottom w:val="none" w:sz="0" w:space="0" w:color="auto"/>
            <w:right w:val="none" w:sz="0" w:space="0" w:color="auto"/>
          </w:divBdr>
          <w:divsChild>
            <w:div w:id="587159257">
              <w:marLeft w:val="0"/>
              <w:marRight w:val="0"/>
              <w:marTop w:val="0"/>
              <w:marBottom w:val="0"/>
              <w:divBdr>
                <w:top w:val="none" w:sz="0" w:space="0" w:color="auto"/>
                <w:left w:val="none" w:sz="0" w:space="0" w:color="auto"/>
                <w:bottom w:val="none" w:sz="0" w:space="0" w:color="auto"/>
                <w:right w:val="none" w:sz="0" w:space="0" w:color="auto"/>
              </w:divBdr>
              <w:divsChild>
                <w:div w:id="485780308">
                  <w:marLeft w:val="0"/>
                  <w:marRight w:val="-6084"/>
                  <w:marTop w:val="0"/>
                  <w:marBottom w:val="0"/>
                  <w:divBdr>
                    <w:top w:val="none" w:sz="0" w:space="0" w:color="auto"/>
                    <w:left w:val="none" w:sz="0" w:space="0" w:color="auto"/>
                    <w:bottom w:val="none" w:sz="0" w:space="0" w:color="auto"/>
                    <w:right w:val="none" w:sz="0" w:space="0" w:color="auto"/>
                  </w:divBdr>
                  <w:divsChild>
                    <w:div w:id="647823714">
                      <w:marLeft w:val="0"/>
                      <w:marRight w:val="5604"/>
                      <w:marTop w:val="0"/>
                      <w:marBottom w:val="0"/>
                      <w:divBdr>
                        <w:top w:val="none" w:sz="0" w:space="0" w:color="auto"/>
                        <w:left w:val="none" w:sz="0" w:space="0" w:color="auto"/>
                        <w:bottom w:val="none" w:sz="0" w:space="0" w:color="auto"/>
                        <w:right w:val="none" w:sz="0" w:space="0" w:color="auto"/>
                      </w:divBdr>
                      <w:divsChild>
                        <w:div w:id="1897474946">
                          <w:marLeft w:val="0"/>
                          <w:marRight w:val="0"/>
                          <w:marTop w:val="0"/>
                          <w:marBottom w:val="0"/>
                          <w:divBdr>
                            <w:top w:val="none" w:sz="0" w:space="0" w:color="auto"/>
                            <w:left w:val="none" w:sz="0" w:space="0" w:color="auto"/>
                            <w:bottom w:val="none" w:sz="0" w:space="0" w:color="auto"/>
                            <w:right w:val="none" w:sz="0" w:space="0" w:color="auto"/>
                          </w:divBdr>
                          <w:divsChild>
                            <w:div w:id="37173238">
                              <w:marLeft w:val="0"/>
                              <w:marRight w:val="0"/>
                              <w:marTop w:val="120"/>
                              <w:marBottom w:val="360"/>
                              <w:divBdr>
                                <w:top w:val="none" w:sz="0" w:space="0" w:color="auto"/>
                                <w:left w:val="none" w:sz="0" w:space="0" w:color="auto"/>
                                <w:bottom w:val="none" w:sz="0" w:space="0" w:color="auto"/>
                                <w:right w:val="none" w:sz="0" w:space="0" w:color="auto"/>
                              </w:divBdr>
                              <w:divsChild>
                                <w:div w:id="391542030">
                                  <w:marLeft w:val="0"/>
                                  <w:marRight w:val="0"/>
                                  <w:marTop w:val="0"/>
                                  <w:marBottom w:val="0"/>
                                  <w:divBdr>
                                    <w:top w:val="none" w:sz="0" w:space="0" w:color="auto"/>
                                    <w:left w:val="none" w:sz="0" w:space="0" w:color="auto"/>
                                    <w:bottom w:val="none" w:sz="0" w:space="0" w:color="auto"/>
                                    <w:right w:val="none" w:sz="0" w:space="0" w:color="auto"/>
                                  </w:divBdr>
                                </w:div>
                                <w:div w:id="1113548897">
                                  <w:marLeft w:val="0"/>
                                  <w:marRight w:val="0"/>
                                  <w:marTop w:val="0"/>
                                  <w:marBottom w:val="0"/>
                                  <w:divBdr>
                                    <w:top w:val="none" w:sz="0" w:space="0" w:color="auto"/>
                                    <w:left w:val="none" w:sz="0" w:space="0" w:color="auto"/>
                                    <w:bottom w:val="none" w:sz="0" w:space="0" w:color="auto"/>
                                    <w:right w:val="none" w:sz="0" w:space="0" w:color="auto"/>
                                  </w:divBdr>
                                </w:div>
                                <w:div w:id="1370298516">
                                  <w:marLeft w:val="0"/>
                                  <w:marRight w:val="0"/>
                                  <w:marTop w:val="0"/>
                                  <w:marBottom w:val="0"/>
                                  <w:divBdr>
                                    <w:top w:val="none" w:sz="0" w:space="0" w:color="auto"/>
                                    <w:left w:val="none" w:sz="0" w:space="0" w:color="auto"/>
                                    <w:bottom w:val="none" w:sz="0" w:space="0" w:color="auto"/>
                                    <w:right w:val="none" w:sz="0" w:space="0" w:color="auto"/>
                                  </w:divBdr>
                                </w:div>
                                <w:div w:id="20071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079353">
      <w:bodyDiv w:val="1"/>
      <w:marLeft w:val="0"/>
      <w:marRight w:val="0"/>
      <w:marTop w:val="0"/>
      <w:marBottom w:val="0"/>
      <w:divBdr>
        <w:top w:val="none" w:sz="0" w:space="0" w:color="auto"/>
        <w:left w:val="none" w:sz="0" w:space="0" w:color="auto"/>
        <w:bottom w:val="none" w:sz="0" w:space="0" w:color="auto"/>
        <w:right w:val="none" w:sz="0" w:space="0" w:color="auto"/>
      </w:divBdr>
      <w:divsChild>
        <w:div w:id="1188640790">
          <w:marLeft w:val="0"/>
          <w:marRight w:val="1"/>
          <w:marTop w:val="0"/>
          <w:marBottom w:val="0"/>
          <w:divBdr>
            <w:top w:val="none" w:sz="0" w:space="0" w:color="auto"/>
            <w:left w:val="none" w:sz="0" w:space="0" w:color="auto"/>
            <w:bottom w:val="none" w:sz="0" w:space="0" w:color="auto"/>
            <w:right w:val="none" w:sz="0" w:space="0" w:color="auto"/>
          </w:divBdr>
          <w:divsChild>
            <w:div w:id="884409296">
              <w:marLeft w:val="0"/>
              <w:marRight w:val="0"/>
              <w:marTop w:val="0"/>
              <w:marBottom w:val="0"/>
              <w:divBdr>
                <w:top w:val="none" w:sz="0" w:space="0" w:color="auto"/>
                <w:left w:val="none" w:sz="0" w:space="0" w:color="auto"/>
                <w:bottom w:val="none" w:sz="0" w:space="0" w:color="auto"/>
                <w:right w:val="none" w:sz="0" w:space="0" w:color="auto"/>
              </w:divBdr>
              <w:divsChild>
                <w:div w:id="838347600">
                  <w:marLeft w:val="0"/>
                  <w:marRight w:val="1"/>
                  <w:marTop w:val="0"/>
                  <w:marBottom w:val="0"/>
                  <w:divBdr>
                    <w:top w:val="none" w:sz="0" w:space="0" w:color="auto"/>
                    <w:left w:val="none" w:sz="0" w:space="0" w:color="auto"/>
                    <w:bottom w:val="none" w:sz="0" w:space="0" w:color="auto"/>
                    <w:right w:val="none" w:sz="0" w:space="0" w:color="auto"/>
                  </w:divBdr>
                  <w:divsChild>
                    <w:div w:id="1139104265">
                      <w:marLeft w:val="0"/>
                      <w:marRight w:val="0"/>
                      <w:marTop w:val="0"/>
                      <w:marBottom w:val="0"/>
                      <w:divBdr>
                        <w:top w:val="none" w:sz="0" w:space="0" w:color="auto"/>
                        <w:left w:val="none" w:sz="0" w:space="0" w:color="auto"/>
                        <w:bottom w:val="none" w:sz="0" w:space="0" w:color="auto"/>
                        <w:right w:val="none" w:sz="0" w:space="0" w:color="auto"/>
                      </w:divBdr>
                      <w:divsChild>
                        <w:div w:id="317881938">
                          <w:marLeft w:val="0"/>
                          <w:marRight w:val="0"/>
                          <w:marTop w:val="0"/>
                          <w:marBottom w:val="0"/>
                          <w:divBdr>
                            <w:top w:val="none" w:sz="0" w:space="0" w:color="auto"/>
                            <w:left w:val="none" w:sz="0" w:space="0" w:color="auto"/>
                            <w:bottom w:val="none" w:sz="0" w:space="0" w:color="auto"/>
                            <w:right w:val="none" w:sz="0" w:space="0" w:color="auto"/>
                          </w:divBdr>
                          <w:divsChild>
                            <w:div w:id="2125998167">
                              <w:marLeft w:val="0"/>
                              <w:marRight w:val="0"/>
                              <w:marTop w:val="120"/>
                              <w:marBottom w:val="360"/>
                              <w:divBdr>
                                <w:top w:val="none" w:sz="0" w:space="0" w:color="auto"/>
                                <w:left w:val="none" w:sz="0" w:space="0" w:color="auto"/>
                                <w:bottom w:val="none" w:sz="0" w:space="0" w:color="auto"/>
                                <w:right w:val="none" w:sz="0" w:space="0" w:color="auto"/>
                              </w:divBdr>
                              <w:divsChild>
                                <w:div w:id="1031958316">
                                  <w:marLeft w:val="0"/>
                                  <w:marRight w:val="0"/>
                                  <w:marTop w:val="0"/>
                                  <w:marBottom w:val="0"/>
                                  <w:divBdr>
                                    <w:top w:val="none" w:sz="0" w:space="0" w:color="auto"/>
                                    <w:left w:val="none" w:sz="0" w:space="0" w:color="auto"/>
                                    <w:bottom w:val="none" w:sz="0" w:space="0" w:color="auto"/>
                                    <w:right w:val="none" w:sz="0" w:space="0" w:color="auto"/>
                                  </w:divBdr>
                                </w:div>
                                <w:div w:id="476806420">
                                  <w:marLeft w:val="0"/>
                                  <w:marRight w:val="0"/>
                                  <w:marTop w:val="0"/>
                                  <w:marBottom w:val="0"/>
                                  <w:divBdr>
                                    <w:top w:val="none" w:sz="0" w:space="0" w:color="auto"/>
                                    <w:left w:val="none" w:sz="0" w:space="0" w:color="auto"/>
                                    <w:bottom w:val="none" w:sz="0" w:space="0" w:color="auto"/>
                                    <w:right w:val="none" w:sz="0" w:space="0" w:color="auto"/>
                                  </w:divBdr>
                                </w:div>
                                <w:div w:id="218900199">
                                  <w:marLeft w:val="0"/>
                                  <w:marRight w:val="0"/>
                                  <w:marTop w:val="0"/>
                                  <w:marBottom w:val="0"/>
                                  <w:divBdr>
                                    <w:top w:val="none" w:sz="0" w:space="0" w:color="auto"/>
                                    <w:left w:val="none" w:sz="0" w:space="0" w:color="auto"/>
                                    <w:bottom w:val="none" w:sz="0" w:space="0" w:color="auto"/>
                                    <w:right w:val="none" w:sz="0" w:space="0" w:color="auto"/>
                                  </w:divBdr>
                                </w:div>
                                <w:div w:id="193427778">
                                  <w:marLeft w:val="0"/>
                                  <w:marRight w:val="0"/>
                                  <w:marTop w:val="0"/>
                                  <w:marBottom w:val="0"/>
                                  <w:divBdr>
                                    <w:top w:val="none" w:sz="0" w:space="0" w:color="auto"/>
                                    <w:left w:val="none" w:sz="0" w:space="0" w:color="auto"/>
                                    <w:bottom w:val="none" w:sz="0" w:space="0" w:color="auto"/>
                                    <w:right w:val="none" w:sz="0" w:space="0" w:color="auto"/>
                                  </w:divBdr>
                                  <w:divsChild>
                                    <w:div w:id="1117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816139">
      <w:bodyDiv w:val="1"/>
      <w:marLeft w:val="0"/>
      <w:marRight w:val="0"/>
      <w:marTop w:val="0"/>
      <w:marBottom w:val="0"/>
      <w:divBdr>
        <w:top w:val="none" w:sz="0" w:space="0" w:color="auto"/>
        <w:left w:val="none" w:sz="0" w:space="0" w:color="auto"/>
        <w:bottom w:val="none" w:sz="0" w:space="0" w:color="auto"/>
        <w:right w:val="none" w:sz="0" w:space="0" w:color="auto"/>
      </w:divBdr>
      <w:divsChild>
        <w:div w:id="268245062">
          <w:marLeft w:val="0"/>
          <w:marRight w:val="0"/>
          <w:marTop w:val="0"/>
          <w:marBottom w:val="0"/>
          <w:divBdr>
            <w:top w:val="none" w:sz="0" w:space="0" w:color="auto"/>
            <w:left w:val="none" w:sz="0" w:space="0" w:color="auto"/>
            <w:bottom w:val="none" w:sz="0" w:space="0" w:color="auto"/>
            <w:right w:val="none" w:sz="0" w:space="0" w:color="auto"/>
          </w:divBdr>
          <w:divsChild>
            <w:div w:id="1414011432">
              <w:marLeft w:val="0"/>
              <w:marRight w:val="0"/>
              <w:marTop w:val="0"/>
              <w:marBottom w:val="0"/>
              <w:divBdr>
                <w:top w:val="none" w:sz="0" w:space="0" w:color="auto"/>
                <w:left w:val="none" w:sz="0" w:space="0" w:color="auto"/>
                <w:bottom w:val="none" w:sz="0" w:space="0" w:color="auto"/>
                <w:right w:val="none" w:sz="0" w:space="0" w:color="auto"/>
              </w:divBdr>
              <w:divsChild>
                <w:div w:id="1295254560">
                  <w:marLeft w:val="0"/>
                  <w:marRight w:val="-6084"/>
                  <w:marTop w:val="0"/>
                  <w:marBottom w:val="0"/>
                  <w:divBdr>
                    <w:top w:val="none" w:sz="0" w:space="0" w:color="auto"/>
                    <w:left w:val="none" w:sz="0" w:space="0" w:color="auto"/>
                    <w:bottom w:val="none" w:sz="0" w:space="0" w:color="auto"/>
                    <w:right w:val="none" w:sz="0" w:space="0" w:color="auto"/>
                  </w:divBdr>
                  <w:divsChild>
                    <w:div w:id="2031760850">
                      <w:marLeft w:val="0"/>
                      <w:marRight w:val="5844"/>
                      <w:marTop w:val="0"/>
                      <w:marBottom w:val="0"/>
                      <w:divBdr>
                        <w:top w:val="none" w:sz="0" w:space="0" w:color="auto"/>
                        <w:left w:val="none" w:sz="0" w:space="0" w:color="auto"/>
                        <w:bottom w:val="none" w:sz="0" w:space="0" w:color="auto"/>
                        <w:right w:val="none" w:sz="0" w:space="0" w:color="auto"/>
                      </w:divBdr>
                      <w:divsChild>
                        <w:div w:id="479227548">
                          <w:marLeft w:val="0"/>
                          <w:marRight w:val="0"/>
                          <w:marTop w:val="0"/>
                          <w:marBottom w:val="0"/>
                          <w:divBdr>
                            <w:top w:val="none" w:sz="0" w:space="0" w:color="auto"/>
                            <w:left w:val="none" w:sz="0" w:space="0" w:color="auto"/>
                            <w:bottom w:val="none" w:sz="0" w:space="0" w:color="auto"/>
                            <w:right w:val="none" w:sz="0" w:space="0" w:color="auto"/>
                          </w:divBdr>
                          <w:divsChild>
                            <w:div w:id="1759521132">
                              <w:marLeft w:val="0"/>
                              <w:marRight w:val="0"/>
                              <w:marTop w:val="120"/>
                              <w:marBottom w:val="360"/>
                              <w:divBdr>
                                <w:top w:val="none" w:sz="0" w:space="0" w:color="auto"/>
                                <w:left w:val="none" w:sz="0" w:space="0" w:color="auto"/>
                                <w:bottom w:val="none" w:sz="0" w:space="0" w:color="auto"/>
                                <w:right w:val="none" w:sz="0" w:space="0" w:color="auto"/>
                              </w:divBdr>
                              <w:divsChild>
                                <w:div w:id="221914024">
                                  <w:marLeft w:val="0"/>
                                  <w:marRight w:val="0"/>
                                  <w:marTop w:val="0"/>
                                  <w:marBottom w:val="0"/>
                                  <w:divBdr>
                                    <w:top w:val="none" w:sz="0" w:space="0" w:color="auto"/>
                                    <w:left w:val="none" w:sz="0" w:space="0" w:color="auto"/>
                                    <w:bottom w:val="none" w:sz="0" w:space="0" w:color="auto"/>
                                    <w:right w:val="none" w:sz="0" w:space="0" w:color="auto"/>
                                  </w:divBdr>
                                </w:div>
                                <w:div w:id="898444801">
                                  <w:marLeft w:val="0"/>
                                  <w:marRight w:val="0"/>
                                  <w:marTop w:val="0"/>
                                  <w:marBottom w:val="0"/>
                                  <w:divBdr>
                                    <w:top w:val="none" w:sz="0" w:space="0" w:color="auto"/>
                                    <w:left w:val="none" w:sz="0" w:space="0" w:color="auto"/>
                                    <w:bottom w:val="none" w:sz="0" w:space="0" w:color="auto"/>
                                    <w:right w:val="none" w:sz="0" w:space="0" w:color="auto"/>
                                  </w:divBdr>
                                </w:div>
                                <w:div w:id="1912234355">
                                  <w:marLeft w:val="0"/>
                                  <w:marRight w:val="0"/>
                                  <w:marTop w:val="0"/>
                                  <w:marBottom w:val="0"/>
                                  <w:divBdr>
                                    <w:top w:val="none" w:sz="0" w:space="0" w:color="auto"/>
                                    <w:left w:val="none" w:sz="0" w:space="0" w:color="auto"/>
                                    <w:bottom w:val="none" w:sz="0" w:space="0" w:color="auto"/>
                                    <w:right w:val="none" w:sz="0" w:space="0" w:color="auto"/>
                                  </w:divBdr>
                                </w:div>
                                <w:div w:id="19981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4711018">
      <w:bodyDiv w:val="1"/>
      <w:marLeft w:val="0"/>
      <w:marRight w:val="0"/>
      <w:marTop w:val="0"/>
      <w:marBottom w:val="0"/>
      <w:divBdr>
        <w:top w:val="none" w:sz="0" w:space="0" w:color="auto"/>
        <w:left w:val="none" w:sz="0" w:space="0" w:color="auto"/>
        <w:bottom w:val="none" w:sz="0" w:space="0" w:color="auto"/>
        <w:right w:val="none" w:sz="0" w:space="0" w:color="auto"/>
      </w:divBdr>
      <w:divsChild>
        <w:div w:id="1166870086">
          <w:marLeft w:val="0"/>
          <w:marRight w:val="0"/>
          <w:marTop w:val="0"/>
          <w:marBottom w:val="0"/>
          <w:divBdr>
            <w:top w:val="none" w:sz="0" w:space="0" w:color="auto"/>
            <w:left w:val="none" w:sz="0" w:space="0" w:color="auto"/>
            <w:bottom w:val="none" w:sz="0" w:space="0" w:color="auto"/>
            <w:right w:val="none" w:sz="0" w:space="0" w:color="auto"/>
          </w:divBdr>
          <w:divsChild>
            <w:div w:id="766730072">
              <w:marLeft w:val="0"/>
              <w:marRight w:val="0"/>
              <w:marTop w:val="0"/>
              <w:marBottom w:val="0"/>
              <w:divBdr>
                <w:top w:val="none" w:sz="0" w:space="0" w:color="auto"/>
                <w:left w:val="none" w:sz="0" w:space="0" w:color="auto"/>
                <w:bottom w:val="none" w:sz="0" w:space="0" w:color="auto"/>
                <w:right w:val="none" w:sz="0" w:space="0" w:color="auto"/>
              </w:divBdr>
              <w:divsChild>
                <w:div w:id="96024347">
                  <w:marLeft w:val="0"/>
                  <w:marRight w:val="-6084"/>
                  <w:marTop w:val="0"/>
                  <w:marBottom w:val="0"/>
                  <w:divBdr>
                    <w:top w:val="none" w:sz="0" w:space="0" w:color="auto"/>
                    <w:left w:val="none" w:sz="0" w:space="0" w:color="auto"/>
                    <w:bottom w:val="none" w:sz="0" w:space="0" w:color="auto"/>
                    <w:right w:val="none" w:sz="0" w:space="0" w:color="auto"/>
                  </w:divBdr>
                  <w:divsChild>
                    <w:div w:id="1811046143">
                      <w:marLeft w:val="0"/>
                      <w:marRight w:val="5844"/>
                      <w:marTop w:val="0"/>
                      <w:marBottom w:val="0"/>
                      <w:divBdr>
                        <w:top w:val="none" w:sz="0" w:space="0" w:color="auto"/>
                        <w:left w:val="none" w:sz="0" w:space="0" w:color="auto"/>
                        <w:bottom w:val="none" w:sz="0" w:space="0" w:color="auto"/>
                        <w:right w:val="none" w:sz="0" w:space="0" w:color="auto"/>
                      </w:divBdr>
                      <w:divsChild>
                        <w:div w:id="285624801">
                          <w:marLeft w:val="0"/>
                          <w:marRight w:val="0"/>
                          <w:marTop w:val="0"/>
                          <w:marBottom w:val="0"/>
                          <w:divBdr>
                            <w:top w:val="none" w:sz="0" w:space="0" w:color="auto"/>
                            <w:left w:val="none" w:sz="0" w:space="0" w:color="auto"/>
                            <w:bottom w:val="none" w:sz="0" w:space="0" w:color="auto"/>
                            <w:right w:val="none" w:sz="0" w:space="0" w:color="auto"/>
                          </w:divBdr>
                          <w:divsChild>
                            <w:div w:id="469515552">
                              <w:marLeft w:val="0"/>
                              <w:marRight w:val="0"/>
                              <w:marTop w:val="120"/>
                              <w:marBottom w:val="360"/>
                              <w:divBdr>
                                <w:top w:val="none" w:sz="0" w:space="0" w:color="auto"/>
                                <w:left w:val="none" w:sz="0" w:space="0" w:color="auto"/>
                                <w:bottom w:val="none" w:sz="0" w:space="0" w:color="auto"/>
                                <w:right w:val="none" w:sz="0" w:space="0" w:color="auto"/>
                              </w:divBdr>
                              <w:divsChild>
                                <w:div w:id="172494393">
                                  <w:marLeft w:val="0"/>
                                  <w:marRight w:val="0"/>
                                  <w:marTop w:val="0"/>
                                  <w:marBottom w:val="0"/>
                                  <w:divBdr>
                                    <w:top w:val="none" w:sz="0" w:space="0" w:color="auto"/>
                                    <w:left w:val="none" w:sz="0" w:space="0" w:color="auto"/>
                                    <w:bottom w:val="none" w:sz="0" w:space="0" w:color="auto"/>
                                    <w:right w:val="none" w:sz="0" w:space="0" w:color="auto"/>
                                  </w:divBdr>
                                </w:div>
                                <w:div w:id="1380394821">
                                  <w:marLeft w:val="0"/>
                                  <w:marRight w:val="0"/>
                                  <w:marTop w:val="0"/>
                                  <w:marBottom w:val="0"/>
                                  <w:divBdr>
                                    <w:top w:val="none" w:sz="0" w:space="0" w:color="auto"/>
                                    <w:left w:val="none" w:sz="0" w:space="0" w:color="auto"/>
                                    <w:bottom w:val="none" w:sz="0" w:space="0" w:color="auto"/>
                                    <w:right w:val="none" w:sz="0" w:space="0" w:color="auto"/>
                                  </w:divBdr>
                                </w:div>
                                <w:div w:id="1484353059">
                                  <w:marLeft w:val="0"/>
                                  <w:marRight w:val="0"/>
                                  <w:marTop w:val="0"/>
                                  <w:marBottom w:val="0"/>
                                  <w:divBdr>
                                    <w:top w:val="none" w:sz="0" w:space="0" w:color="auto"/>
                                    <w:left w:val="none" w:sz="0" w:space="0" w:color="auto"/>
                                    <w:bottom w:val="none" w:sz="0" w:space="0" w:color="auto"/>
                                    <w:right w:val="none" w:sz="0" w:space="0" w:color="auto"/>
                                  </w:divBdr>
                                </w:div>
                                <w:div w:id="15939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846244">
      <w:bodyDiv w:val="1"/>
      <w:marLeft w:val="0"/>
      <w:marRight w:val="0"/>
      <w:marTop w:val="0"/>
      <w:marBottom w:val="0"/>
      <w:divBdr>
        <w:top w:val="none" w:sz="0" w:space="0" w:color="auto"/>
        <w:left w:val="none" w:sz="0" w:space="0" w:color="auto"/>
        <w:bottom w:val="none" w:sz="0" w:space="0" w:color="auto"/>
        <w:right w:val="none" w:sz="0" w:space="0" w:color="auto"/>
      </w:divBdr>
      <w:divsChild>
        <w:div w:id="284195540">
          <w:marLeft w:val="0"/>
          <w:marRight w:val="0"/>
          <w:marTop w:val="0"/>
          <w:marBottom w:val="0"/>
          <w:divBdr>
            <w:top w:val="none" w:sz="0" w:space="0" w:color="auto"/>
            <w:left w:val="none" w:sz="0" w:space="0" w:color="auto"/>
            <w:bottom w:val="none" w:sz="0" w:space="0" w:color="auto"/>
            <w:right w:val="none" w:sz="0" w:space="0" w:color="auto"/>
          </w:divBdr>
          <w:divsChild>
            <w:div w:id="1300695815">
              <w:marLeft w:val="0"/>
              <w:marRight w:val="0"/>
              <w:marTop w:val="0"/>
              <w:marBottom w:val="0"/>
              <w:divBdr>
                <w:top w:val="none" w:sz="0" w:space="0" w:color="auto"/>
                <w:left w:val="none" w:sz="0" w:space="0" w:color="auto"/>
                <w:bottom w:val="none" w:sz="0" w:space="0" w:color="auto"/>
                <w:right w:val="none" w:sz="0" w:space="0" w:color="auto"/>
              </w:divBdr>
              <w:divsChild>
                <w:div w:id="10962831">
                  <w:marLeft w:val="0"/>
                  <w:marRight w:val="-6084"/>
                  <w:marTop w:val="0"/>
                  <w:marBottom w:val="0"/>
                  <w:divBdr>
                    <w:top w:val="none" w:sz="0" w:space="0" w:color="auto"/>
                    <w:left w:val="none" w:sz="0" w:space="0" w:color="auto"/>
                    <w:bottom w:val="none" w:sz="0" w:space="0" w:color="auto"/>
                    <w:right w:val="none" w:sz="0" w:space="0" w:color="auto"/>
                  </w:divBdr>
                  <w:divsChild>
                    <w:div w:id="707799256">
                      <w:marLeft w:val="0"/>
                      <w:marRight w:val="5844"/>
                      <w:marTop w:val="0"/>
                      <w:marBottom w:val="0"/>
                      <w:divBdr>
                        <w:top w:val="none" w:sz="0" w:space="0" w:color="auto"/>
                        <w:left w:val="none" w:sz="0" w:space="0" w:color="auto"/>
                        <w:bottom w:val="none" w:sz="0" w:space="0" w:color="auto"/>
                        <w:right w:val="none" w:sz="0" w:space="0" w:color="auto"/>
                      </w:divBdr>
                      <w:divsChild>
                        <w:div w:id="1917855528">
                          <w:marLeft w:val="0"/>
                          <w:marRight w:val="0"/>
                          <w:marTop w:val="0"/>
                          <w:marBottom w:val="0"/>
                          <w:divBdr>
                            <w:top w:val="none" w:sz="0" w:space="0" w:color="auto"/>
                            <w:left w:val="none" w:sz="0" w:space="0" w:color="auto"/>
                            <w:bottom w:val="none" w:sz="0" w:space="0" w:color="auto"/>
                            <w:right w:val="none" w:sz="0" w:space="0" w:color="auto"/>
                          </w:divBdr>
                          <w:divsChild>
                            <w:div w:id="1657301439">
                              <w:marLeft w:val="0"/>
                              <w:marRight w:val="0"/>
                              <w:marTop w:val="120"/>
                              <w:marBottom w:val="360"/>
                              <w:divBdr>
                                <w:top w:val="none" w:sz="0" w:space="0" w:color="auto"/>
                                <w:left w:val="none" w:sz="0" w:space="0" w:color="auto"/>
                                <w:bottom w:val="none" w:sz="0" w:space="0" w:color="auto"/>
                                <w:right w:val="none" w:sz="0" w:space="0" w:color="auto"/>
                              </w:divBdr>
                              <w:divsChild>
                                <w:div w:id="873737548">
                                  <w:marLeft w:val="0"/>
                                  <w:marRight w:val="0"/>
                                  <w:marTop w:val="0"/>
                                  <w:marBottom w:val="0"/>
                                  <w:divBdr>
                                    <w:top w:val="none" w:sz="0" w:space="0" w:color="auto"/>
                                    <w:left w:val="none" w:sz="0" w:space="0" w:color="auto"/>
                                    <w:bottom w:val="none" w:sz="0" w:space="0" w:color="auto"/>
                                    <w:right w:val="none" w:sz="0" w:space="0" w:color="auto"/>
                                  </w:divBdr>
                                </w:div>
                                <w:div w:id="1408334164">
                                  <w:marLeft w:val="0"/>
                                  <w:marRight w:val="0"/>
                                  <w:marTop w:val="0"/>
                                  <w:marBottom w:val="0"/>
                                  <w:divBdr>
                                    <w:top w:val="none" w:sz="0" w:space="0" w:color="auto"/>
                                    <w:left w:val="none" w:sz="0" w:space="0" w:color="auto"/>
                                    <w:bottom w:val="none" w:sz="0" w:space="0" w:color="auto"/>
                                    <w:right w:val="none" w:sz="0" w:space="0" w:color="auto"/>
                                  </w:divBdr>
                                </w:div>
                                <w:div w:id="1491021439">
                                  <w:marLeft w:val="0"/>
                                  <w:marRight w:val="0"/>
                                  <w:marTop w:val="0"/>
                                  <w:marBottom w:val="0"/>
                                  <w:divBdr>
                                    <w:top w:val="none" w:sz="0" w:space="0" w:color="auto"/>
                                    <w:left w:val="none" w:sz="0" w:space="0" w:color="auto"/>
                                    <w:bottom w:val="none" w:sz="0" w:space="0" w:color="auto"/>
                                    <w:right w:val="none" w:sz="0" w:space="0" w:color="auto"/>
                                  </w:divBdr>
                                </w:div>
                                <w:div w:id="14924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887515">
      <w:bodyDiv w:val="1"/>
      <w:marLeft w:val="0"/>
      <w:marRight w:val="0"/>
      <w:marTop w:val="0"/>
      <w:marBottom w:val="0"/>
      <w:divBdr>
        <w:top w:val="none" w:sz="0" w:space="0" w:color="auto"/>
        <w:left w:val="none" w:sz="0" w:space="0" w:color="auto"/>
        <w:bottom w:val="none" w:sz="0" w:space="0" w:color="auto"/>
        <w:right w:val="none" w:sz="0" w:space="0" w:color="auto"/>
      </w:divBdr>
      <w:divsChild>
        <w:div w:id="1950891230">
          <w:marLeft w:val="0"/>
          <w:marRight w:val="0"/>
          <w:marTop w:val="0"/>
          <w:marBottom w:val="0"/>
          <w:divBdr>
            <w:top w:val="none" w:sz="0" w:space="0" w:color="auto"/>
            <w:left w:val="none" w:sz="0" w:space="0" w:color="auto"/>
            <w:bottom w:val="none" w:sz="0" w:space="0" w:color="auto"/>
            <w:right w:val="none" w:sz="0" w:space="0" w:color="auto"/>
          </w:divBdr>
          <w:divsChild>
            <w:div w:id="537279035">
              <w:marLeft w:val="0"/>
              <w:marRight w:val="0"/>
              <w:marTop w:val="0"/>
              <w:marBottom w:val="0"/>
              <w:divBdr>
                <w:top w:val="none" w:sz="0" w:space="0" w:color="auto"/>
                <w:left w:val="none" w:sz="0" w:space="0" w:color="auto"/>
                <w:bottom w:val="none" w:sz="0" w:space="0" w:color="auto"/>
                <w:right w:val="none" w:sz="0" w:space="0" w:color="auto"/>
              </w:divBdr>
              <w:divsChild>
                <w:div w:id="1058015176">
                  <w:marLeft w:val="0"/>
                  <w:marRight w:val="-6084"/>
                  <w:marTop w:val="0"/>
                  <w:marBottom w:val="0"/>
                  <w:divBdr>
                    <w:top w:val="none" w:sz="0" w:space="0" w:color="auto"/>
                    <w:left w:val="none" w:sz="0" w:space="0" w:color="auto"/>
                    <w:bottom w:val="none" w:sz="0" w:space="0" w:color="auto"/>
                    <w:right w:val="none" w:sz="0" w:space="0" w:color="auto"/>
                  </w:divBdr>
                  <w:divsChild>
                    <w:div w:id="1500266155">
                      <w:marLeft w:val="0"/>
                      <w:marRight w:val="5844"/>
                      <w:marTop w:val="0"/>
                      <w:marBottom w:val="0"/>
                      <w:divBdr>
                        <w:top w:val="none" w:sz="0" w:space="0" w:color="auto"/>
                        <w:left w:val="none" w:sz="0" w:space="0" w:color="auto"/>
                        <w:bottom w:val="none" w:sz="0" w:space="0" w:color="auto"/>
                        <w:right w:val="none" w:sz="0" w:space="0" w:color="auto"/>
                      </w:divBdr>
                      <w:divsChild>
                        <w:div w:id="700327003">
                          <w:marLeft w:val="0"/>
                          <w:marRight w:val="0"/>
                          <w:marTop w:val="0"/>
                          <w:marBottom w:val="0"/>
                          <w:divBdr>
                            <w:top w:val="none" w:sz="0" w:space="0" w:color="auto"/>
                            <w:left w:val="none" w:sz="0" w:space="0" w:color="auto"/>
                            <w:bottom w:val="none" w:sz="0" w:space="0" w:color="auto"/>
                            <w:right w:val="none" w:sz="0" w:space="0" w:color="auto"/>
                          </w:divBdr>
                          <w:divsChild>
                            <w:div w:id="475534892">
                              <w:marLeft w:val="0"/>
                              <w:marRight w:val="0"/>
                              <w:marTop w:val="0"/>
                              <w:marBottom w:val="0"/>
                              <w:divBdr>
                                <w:top w:val="none" w:sz="0" w:space="0" w:color="auto"/>
                                <w:left w:val="none" w:sz="0" w:space="0" w:color="auto"/>
                                <w:bottom w:val="none" w:sz="0" w:space="0" w:color="auto"/>
                                <w:right w:val="none" w:sz="0" w:space="0" w:color="auto"/>
                              </w:divBdr>
                            </w:div>
                            <w:div w:id="475923698">
                              <w:marLeft w:val="0"/>
                              <w:marRight w:val="0"/>
                              <w:marTop w:val="0"/>
                              <w:marBottom w:val="0"/>
                              <w:divBdr>
                                <w:top w:val="none" w:sz="0" w:space="0" w:color="auto"/>
                                <w:left w:val="none" w:sz="0" w:space="0" w:color="auto"/>
                                <w:bottom w:val="none" w:sz="0" w:space="0" w:color="auto"/>
                                <w:right w:val="none" w:sz="0" w:space="0" w:color="auto"/>
                              </w:divBdr>
                            </w:div>
                            <w:div w:id="994339628">
                              <w:marLeft w:val="0"/>
                              <w:marRight w:val="0"/>
                              <w:marTop w:val="40"/>
                              <w:marBottom w:val="0"/>
                              <w:divBdr>
                                <w:top w:val="single" w:sz="4" w:space="2" w:color="CCCCCC"/>
                                <w:left w:val="single" w:sz="4" w:space="2" w:color="CCCCCC"/>
                                <w:bottom w:val="single" w:sz="4" w:space="2" w:color="CCCCCC"/>
                                <w:right w:val="single" w:sz="4" w:space="2" w:color="CCCCCC"/>
                              </w:divBdr>
                              <w:divsChild>
                                <w:div w:id="12538779">
                                  <w:marLeft w:val="0"/>
                                  <w:marRight w:val="0"/>
                                  <w:marTop w:val="0"/>
                                  <w:marBottom w:val="0"/>
                                  <w:divBdr>
                                    <w:top w:val="none" w:sz="0" w:space="0" w:color="auto"/>
                                    <w:left w:val="none" w:sz="0" w:space="0" w:color="auto"/>
                                    <w:bottom w:val="none" w:sz="0" w:space="0" w:color="auto"/>
                                    <w:right w:val="none" w:sz="0" w:space="0" w:color="auto"/>
                                  </w:divBdr>
                                </w:div>
                                <w:div w:id="768935515">
                                  <w:marLeft w:val="0"/>
                                  <w:marRight w:val="0"/>
                                  <w:marTop w:val="0"/>
                                  <w:marBottom w:val="0"/>
                                  <w:divBdr>
                                    <w:top w:val="none" w:sz="0" w:space="0" w:color="auto"/>
                                    <w:left w:val="none" w:sz="0" w:space="0" w:color="auto"/>
                                    <w:bottom w:val="none" w:sz="0" w:space="0" w:color="auto"/>
                                    <w:right w:val="none" w:sz="0" w:space="0" w:color="auto"/>
                                  </w:divBdr>
                                  <w:divsChild>
                                    <w:div w:id="1133711466">
                                      <w:marLeft w:val="0"/>
                                      <w:marRight w:val="0"/>
                                      <w:marTop w:val="0"/>
                                      <w:marBottom w:val="0"/>
                                      <w:divBdr>
                                        <w:top w:val="none" w:sz="0" w:space="0" w:color="auto"/>
                                        <w:left w:val="none" w:sz="0" w:space="0" w:color="auto"/>
                                        <w:bottom w:val="none" w:sz="0" w:space="0" w:color="auto"/>
                                        <w:right w:val="none" w:sz="0" w:space="0" w:color="auto"/>
                                      </w:divBdr>
                                    </w:div>
                                  </w:divsChild>
                                </w:div>
                                <w:div w:id="1609239384">
                                  <w:marLeft w:val="0"/>
                                  <w:marRight w:val="0"/>
                                  <w:marTop w:val="0"/>
                                  <w:marBottom w:val="0"/>
                                  <w:divBdr>
                                    <w:top w:val="none" w:sz="0" w:space="0" w:color="auto"/>
                                    <w:left w:val="none" w:sz="0" w:space="0" w:color="auto"/>
                                    <w:bottom w:val="none" w:sz="0" w:space="0" w:color="auto"/>
                                    <w:right w:val="none" w:sz="0" w:space="0" w:color="auto"/>
                                  </w:divBdr>
                                </w:div>
                                <w:div w:id="1746491104">
                                  <w:marLeft w:val="0"/>
                                  <w:marRight w:val="0"/>
                                  <w:marTop w:val="0"/>
                                  <w:marBottom w:val="0"/>
                                  <w:divBdr>
                                    <w:top w:val="none" w:sz="0" w:space="0" w:color="auto"/>
                                    <w:left w:val="none" w:sz="0" w:space="0" w:color="auto"/>
                                    <w:bottom w:val="none" w:sz="0" w:space="0" w:color="auto"/>
                                    <w:right w:val="none" w:sz="0" w:space="0" w:color="auto"/>
                                  </w:divBdr>
                                </w:div>
                                <w:div w:id="1841575846">
                                  <w:marLeft w:val="0"/>
                                  <w:marRight w:val="0"/>
                                  <w:marTop w:val="0"/>
                                  <w:marBottom w:val="0"/>
                                  <w:divBdr>
                                    <w:top w:val="none" w:sz="0" w:space="0" w:color="auto"/>
                                    <w:left w:val="none" w:sz="0" w:space="0" w:color="auto"/>
                                    <w:bottom w:val="none" w:sz="0" w:space="0" w:color="auto"/>
                                    <w:right w:val="none" w:sz="0" w:space="0" w:color="auto"/>
                                  </w:divBdr>
                                </w:div>
                                <w:div w:id="21461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9457">
                          <w:marLeft w:val="0"/>
                          <w:marRight w:val="0"/>
                          <w:marTop w:val="0"/>
                          <w:marBottom w:val="0"/>
                          <w:divBdr>
                            <w:top w:val="none" w:sz="0" w:space="0" w:color="auto"/>
                            <w:left w:val="none" w:sz="0" w:space="0" w:color="auto"/>
                            <w:bottom w:val="none" w:sz="0" w:space="0" w:color="auto"/>
                            <w:right w:val="none" w:sz="0" w:space="0" w:color="auto"/>
                          </w:divBdr>
                          <w:divsChild>
                            <w:div w:id="159004585">
                              <w:marLeft w:val="0"/>
                              <w:marRight w:val="0"/>
                              <w:marTop w:val="120"/>
                              <w:marBottom w:val="360"/>
                              <w:divBdr>
                                <w:top w:val="none" w:sz="0" w:space="0" w:color="auto"/>
                                <w:left w:val="none" w:sz="0" w:space="0" w:color="auto"/>
                                <w:bottom w:val="none" w:sz="0" w:space="0" w:color="auto"/>
                                <w:right w:val="none" w:sz="0" w:space="0" w:color="auto"/>
                              </w:divBdr>
                              <w:divsChild>
                                <w:div w:id="558246593">
                                  <w:marLeft w:val="0"/>
                                  <w:marRight w:val="0"/>
                                  <w:marTop w:val="0"/>
                                  <w:marBottom w:val="0"/>
                                  <w:divBdr>
                                    <w:top w:val="none" w:sz="0" w:space="0" w:color="auto"/>
                                    <w:left w:val="none" w:sz="0" w:space="0" w:color="auto"/>
                                    <w:bottom w:val="none" w:sz="0" w:space="0" w:color="auto"/>
                                    <w:right w:val="none" w:sz="0" w:space="0" w:color="auto"/>
                                  </w:divBdr>
                                </w:div>
                                <w:div w:id="838690183">
                                  <w:marLeft w:val="0"/>
                                  <w:marRight w:val="0"/>
                                  <w:marTop w:val="0"/>
                                  <w:marBottom w:val="0"/>
                                  <w:divBdr>
                                    <w:top w:val="none" w:sz="0" w:space="0" w:color="auto"/>
                                    <w:left w:val="none" w:sz="0" w:space="0" w:color="auto"/>
                                    <w:bottom w:val="none" w:sz="0" w:space="0" w:color="auto"/>
                                    <w:right w:val="none" w:sz="0" w:space="0" w:color="auto"/>
                                  </w:divBdr>
                                </w:div>
                                <w:div w:id="1328823857">
                                  <w:marLeft w:val="0"/>
                                  <w:marRight w:val="0"/>
                                  <w:marTop w:val="0"/>
                                  <w:marBottom w:val="0"/>
                                  <w:divBdr>
                                    <w:top w:val="none" w:sz="0" w:space="0" w:color="auto"/>
                                    <w:left w:val="none" w:sz="0" w:space="0" w:color="auto"/>
                                    <w:bottom w:val="none" w:sz="0" w:space="0" w:color="auto"/>
                                    <w:right w:val="none" w:sz="0" w:space="0" w:color="auto"/>
                                  </w:divBdr>
                                </w:div>
                                <w:div w:id="21459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1582">
                          <w:marLeft w:val="0"/>
                          <w:marRight w:val="0"/>
                          <w:marTop w:val="0"/>
                          <w:marBottom w:val="0"/>
                          <w:divBdr>
                            <w:top w:val="none" w:sz="0" w:space="0" w:color="auto"/>
                            <w:left w:val="none" w:sz="0" w:space="0" w:color="auto"/>
                            <w:bottom w:val="none" w:sz="0" w:space="0" w:color="auto"/>
                            <w:right w:val="none" w:sz="0" w:space="0" w:color="auto"/>
                          </w:divBdr>
                          <w:divsChild>
                            <w:div w:id="16778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730859">
      <w:bodyDiv w:val="1"/>
      <w:marLeft w:val="0"/>
      <w:marRight w:val="0"/>
      <w:marTop w:val="0"/>
      <w:marBottom w:val="0"/>
      <w:divBdr>
        <w:top w:val="none" w:sz="0" w:space="0" w:color="auto"/>
        <w:left w:val="none" w:sz="0" w:space="0" w:color="auto"/>
        <w:bottom w:val="none" w:sz="0" w:space="0" w:color="auto"/>
        <w:right w:val="none" w:sz="0" w:space="0" w:color="auto"/>
      </w:divBdr>
      <w:divsChild>
        <w:div w:id="1491364462">
          <w:marLeft w:val="0"/>
          <w:marRight w:val="0"/>
          <w:marTop w:val="0"/>
          <w:marBottom w:val="0"/>
          <w:divBdr>
            <w:top w:val="none" w:sz="0" w:space="0" w:color="auto"/>
            <w:left w:val="none" w:sz="0" w:space="0" w:color="auto"/>
            <w:bottom w:val="none" w:sz="0" w:space="0" w:color="auto"/>
            <w:right w:val="none" w:sz="0" w:space="0" w:color="auto"/>
          </w:divBdr>
          <w:divsChild>
            <w:div w:id="1023289072">
              <w:marLeft w:val="0"/>
              <w:marRight w:val="0"/>
              <w:marTop w:val="0"/>
              <w:marBottom w:val="0"/>
              <w:divBdr>
                <w:top w:val="none" w:sz="0" w:space="0" w:color="auto"/>
                <w:left w:val="none" w:sz="0" w:space="0" w:color="auto"/>
                <w:bottom w:val="none" w:sz="0" w:space="0" w:color="auto"/>
                <w:right w:val="none" w:sz="0" w:space="0" w:color="auto"/>
              </w:divBdr>
              <w:divsChild>
                <w:div w:id="568854053">
                  <w:marLeft w:val="0"/>
                  <w:marRight w:val="0"/>
                  <w:marTop w:val="0"/>
                  <w:marBottom w:val="0"/>
                  <w:divBdr>
                    <w:top w:val="none" w:sz="0" w:space="0" w:color="auto"/>
                    <w:left w:val="none" w:sz="0" w:space="0" w:color="auto"/>
                    <w:bottom w:val="none" w:sz="0" w:space="0" w:color="auto"/>
                    <w:right w:val="none" w:sz="0" w:space="0" w:color="auto"/>
                  </w:divBdr>
                  <w:divsChild>
                    <w:div w:id="155729121">
                      <w:marLeft w:val="0"/>
                      <w:marRight w:val="0"/>
                      <w:marTop w:val="0"/>
                      <w:marBottom w:val="0"/>
                      <w:divBdr>
                        <w:top w:val="none" w:sz="0" w:space="0" w:color="auto"/>
                        <w:left w:val="none" w:sz="0" w:space="0" w:color="auto"/>
                        <w:bottom w:val="none" w:sz="0" w:space="0" w:color="auto"/>
                        <w:right w:val="none" w:sz="0" w:space="0" w:color="auto"/>
                      </w:divBdr>
                      <w:divsChild>
                        <w:div w:id="1247301624">
                          <w:marLeft w:val="0"/>
                          <w:marRight w:val="0"/>
                          <w:marTop w:val="0"/>
                          <w:marBottom w:val="0"/>
                          <w:divBdr>
                            <w:top w:val="none" w:sz="0" w:space="0" w:color="auto"/>
                            <w:left w:val="none" w:sz="0" w:space="0" w:color="auto"/>
                            <w:bottom w:val="none" w:sz="0" w:space="0" w:color="auto"/>
                            <w:right w:val="none" w:sz="0" w:space="0" w:color="auto"/>
                          </w:divBdr>
                          <w:divsChild>
                            <w:div w:id="1840732995">
                              <w:marLeft w:val="0"/>
                              <w:marRight w:val="0"/>
                              <w:marTop w:val="0"/>
                              <w:marBottom w:val="0"/>
                              <w:divBdr>
                                <w:top w:val="none" w:sz="0" w:space="0" w:color="auto"/>
                                <w:left w:val="none" w:sz="0" w:space="0" w:color="auto"/>
                                <w:bottom w:val="none" w:sz="0" w:space="0" w:color="auto"/>
                                <w:right w:val="none" w:sz="0" w:space="0" w:color="auto"/>
                              </w:divBdr>
                              <w:divsChild>
                                <w:div w:id="1850289078">
                                  <w:marLeft w:val="0"/>
                                  <w:marRight w:val="0"/>
                                  <w:marTop w:val="0"/>
                                  <w:marBottom w:val="0"/>
                                  <w:divBdr>
                                    <w:top w:val="none" w:sz="0" w:space="0" w:color="auto"/>
                                    <w:left w:val="none" w:sz="0" w:space="0" w:color="auto"/>
                                    <w:bottom w:val="none" w:sz="0" w:space="0" w:color="auto"/>
                                    <w:right w:val="none" w:sz="0" w:space="0" w:color="auto"/>
                                  </w:divBdr>
                                  <w:divsChild>
                                    <w:div w:id="373847915">
                                      <w:marLeft w:val="0"/>
                                      <w:marRight w:val="0"/>
                                      <w:marTop w:val="0"/>
                                      <w:marBottom w:val="0"/>
                                      <w:divBdr>
                                        <w:top w:val="none" w:sz="0" w:space="0" w:color="auto"/>
                                        <w:left w:val="none" w:sz="0" w:space="0" w:color="auto"/>
                                        <w:bottom w:val="none" w:sz="0" w:space="0" w:color="auto"/>
                                        <w:right w:val="none" w:sz="0" w:space="0" w:color="auto"/>
                                      </w:divBdr>
                                    </w:div>
                                    <w:div w:id="1549804620">
                                      <w:marLeft w:val="0"/>
                                      <w:marRight w:val="0"/>
                                      <w:marTop w:val="0"/>
                                      <w:marBottom w:val="0"/>
                                      <w:divBdr>
                                        <w:top w:val="none" w:sz="0" w:space="0" w:color="auto"/>
                                        <w:left w:val="none" w:sz="0" w:space="0" w:color="auto"/>
                                        <w:bottom w:val="none" w:sz="0" w:space="0" w:color="auto"/>
                                        <w:right w:val="none" w:sz="0" w:space="0" w:color="auto"/>
                                      </w:divBdr>
                                    </w:div>
                                    <w:div w:id="1885864809">
                                      <w:marLeft w:val="0"/>
                                      <w:marRight w:val="0"/>
                                      <w:marTop w:val="0"/>
                                      <w:marBottom w:val="0"/>
                                      <w:divBdr>
                                        <w:top w:val="none" w:sz="0" w:space="0" w:color="auto"/>
                                        <w:left w:val="none" w:sz="0" w:space="0" w:color="auto"/>
                                        <w:bottom w:val="none" w:sz="0" w:space="0" w:color="auto"/>
                                        <w:right w:val="none" w:sz="0" w:space="0" w:color="auto"/>
                                      </w:divBdr>
                                    </w:div>
                                    <w:div w:id="19740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587053">
      <w:bodyDiv w:val="1"/>
      <w:marLeft w:val="0"/>
      <w:marRight w:val="0"/>
      <w:marTop w:val="0"/>
      <w:marBottom w:val="0"/>
      <w:divBdr>
        <w:top w:val="none" w:sz="0" w:space="0" w:color="auto"/>
        <w:left w:val="none" w:sz="0" w:space="0" w:color="auto"/>
        <w:bottom w:val="none" w:sz="0" w:space="0" w:color="auto"/>
        <w:right w:val="none" w:sz="0" w:space="0" w:color="auto"/>
      </w:divBdr>
      <w:divsChild>
        <w:div w:id="146482700">
          <w:marLeft w:val="0"/>
          <w:marRight w:val="0"/>
          <w:marTop w:val="0"/>
          <w:marBottom w:val="0"/>
          <w:divBdr>
            <w:top w:val="none" w:sz="0" w:space="0" w:color="auto"/>
            <w:left w:val="none" w:sz="0" w:space="0" w:color="auto"/>
            <w:bottom w:val="none" w:sz="0" w:space="0" w:color="auto"/>
            <w:right w:val="none" w:sz="0" w:space="0" w:color="auto"/>
          </w:divBdr>
        </w:div>
        <w:div w:id="573900243">
          <w:marLeft w:val="0"/>
          <w:marRight w:val="0"/>
          <w:marTop w:val="0"/>
          <w:marBottom w:val="0"/>
          <w:divBdr>
            <w:top w:val="none" w:sz="0" w:space="0" w:color="auto"/>
            <w:left w:val="none" w:sz="0" w:space="0" w:color="auto"/>
            <w:bottom w:val="none" w:sz="0" w:space="0" w:color="auto"/>
            <w:right w:val="none" w:sz="0" w:space="0" w:color="auto"/>
          </w:divBdr>
        </w:div>
        <w:div w:id="767627490">
          <w:marLeft w:val="0"/>
          <w:marRight w:val="0"/>
          <w:marTop w:val="0"/>
          <w:marBottom w:val="0"/>
          <w:divBdr>
            <w:top w:val="none" w:sz="0" w:space="0" w:color="auto"/>
            <w:left w:val="none" w:sz="0" w:space="0" w:color="auto"/>
            <w:bottom w:val="none" w:sz="0" w:space="0" w:color="auto"/>
            <w:right w:val="none" w:sz="0" w:space="0" w:color="auto"/>
          </w:divBdr>
        </w:div>
        <w:div w:id="2045598114">
          <w:marLeft w:val="0"/>
          <w:marRight w:val="0"/>
          <w:marTop w:val="0"/>
          <w:marBottom w:val="0"/>
          <w:divBdr>
            <w:top w:val="none" w:sz="0" w:space="0" w:color="auto"/>
            <w:left w:val="none" w:sz="0" w:space="0" w:color="auto"/>
            <w:bottom w:val="none" w:sz="0" w:space="0" w:color="auto"/>
            <w:right w:val="none" w:sz="0" w:space="0" w:color="auto"/>
          </w:divBdr>
        </w:div>
      </w:divsChild>
    </w:div>
    <w:div w:id="880944593">
      <w:bodyDiv w:val="1"/>
      <w:marLeft w:val="0"/>
      <w:marRight w:val="0"/>
      <w:marTop w:val="0"/>
      <w:marBottom w:val="0"/>
      <w:divBdr>
        <w:top w:val="none" w:sz="0" w:space="0" w:color="auto"/>
        <w:left w:val="none" w:sz="0" w:space="0" w:color="auto"/>
        <w:bottom w:val="none" w:sz="0" w:space="0" w:color="auto"/>
        <w:right w:val="none" w:sz="0" w:space="0" w:color="auto"/>
      </w:divBdr>
      <w:divsChild>
        <w:div w:id="1011028357">
          <w:marLeft w:val="0"/>
          <w:marRight w:val="1"/>
          <w:marTop w:val="0"/>
          <w:marBottom w:val="0"/>
          <w:divBdr>
            <w:top w:val="none" w:sz="0" w:space="0" w:color="auto"/>
            <w:left w:val="none" w:sz="0" w:space="0" w:color="auto"/>
            <w:bottom w:val="none" w:sz="0" w:space="0" w:color="auto"/>
            <w:right w:val="none" w:sz="0" w:space="0" w:color="auto"/>
          </w:divBdr>
          <w:divsChild>
            <w:div w:id="964388903">
              <w:marLeft w:val="0"/>
              <w:marRight w:val="0"/>
              <w:marTop w:val="0"/>
              <w:marBottom w:val="0"/>
              <w:divBdr>
                <w:top w:val="none" w:sz="0" w:space="0" w:color="auto"/>
                <w:left w:val="none" w:sz="0" w:space="0" w:color="auto"/>
                <w:bottom w:val="none" w:sz="0" w:space="0" w:color="auto"/>
                <w:right w:val="none" w:sz="0" w:space="0" w:color="auto"/>
              </w:divBdr>
              <w:divsChild>
                <w:div w:id="1262297559">
                  <w:marLeft w:val="0"/>
                  <w:marRight w:val="1"/>
                  <w:marTop w:val="0"/>
                  <w:marBottom w:val="0"/>
                  <w:divBdr>
                    <w:top w:val="none" w:sz="0" w:space="0" w:color="auto"/>
                    <w:left w:val="none" w:sz="0" w:space="0" w:color="auto"/>
                    <w:bottom w:val="none" w:sz="0" w:space="0" w:color="auto"/>
                    <w:right w:val="none" w:sz="0" w:space="0" w:color="auto"/>
                  </w:divBdr>
                  <w:divsChild>
                    <w:div w:id="1352143912">
                      <w:marLeft w:val="0"/>
                      <w:marRight w:val="0"/>
                      <w:marTop w:val="0"/>
                      <w:marBottom w:val="0"/>
                      <w:divBdr>
                        <w:top w:val="none" w:sz="0" w:space="0" w:color="auto"/>
                        <w:left w:val="none" w:sz="0" w:space="0" w:color="auto"/>
                        <w:bottom w:val="none" w:sz="0" w:space="0" w:color="auto"/>
                        <w:right w:val="none" w:sz="0" w:space="0" w:color="auto"/>
                      </w:divBdr>
                      <w:divsChild>
                        <w:div w:id="636683189">
                          <w:marLeft w:val="0"/>
                          <w:marRight w:val="0"/>
                          <w:marTop w:val="0"/>
                          <w:marBottom w:val="0"/>
                          <w:divBdr>
                            <w:top w:val="none" w:sz="0" w:space="0" w:color="auto"/>
                            <w:left w:val="none" w:sz="0" w:space="0" w:color="auto"/>
                            <w:bottom w:val="none" w:sz="0" w:space="0" w:color="auto"/>
                            <w:right w:val="none" w:sz="0" w:space="0" w:color="auto"/>
                          </w:divBdr>
                          <w:divsChild>
                            <w:div w:id="1281498238">
                              <w:marLeft w:val="0"/>
                              <w:marRight w:val="0"/>
                              <w:marTop w:val="120"/>
                              <w:marBottom w:val="360"/>
                              <w:divBdr>
                                <w:top w:val="none" w:sz="0" w:space="0" w:color="auto"/>
                                <w:left w:val="none" w:sz="0" w:space="0" w:color="auto"/>
                                <w:bottom w:val="none" w:sz="0" w:space="0" w:color="auto"/>
                                <w:right w:val="none" w:sz="0" w:space="0" w:color="auto"/>
                              </w:divBdr>
                              <w:divsChild>
                                <w:div w:id="25952444">
                                  <w:marLeft w:val="0"/>
                                  <w:marRight w:val="0"/>
                                  <w:marTop w:val="0"/>
                                  <w:marBottom w:val="0"/>
                                  <w:divBdr>
                                    <w:top w:val="none" w:sz="0" w:space="0" w:color="auto"/>
                                    <w:left w:val="none" w:sz="0" w:space="0" w:color="auto"/>
                                    <w:bottom w:val="none" w:sz="0" w:space="0" w:color="auto"/>
                                    <w:right w:val="none" w:sz="0" w:space="0" w:color="auto"/>
                                  </w:divBdr>
                                </w:div>
                                <w:div w:id="1059281876">
                                  <w:marLeft w:val="0"/>
                                  <w:marRight w:val="0"/>
                                  <w:marTop w:val="0"/>
                                  <w:marBottom w:val="0"/>
                                  <w:divBdr>
                                    <w:top w:val="none" w:sz="0" w:space="0" w:color="auto"/>
                                    <w:left w:val="none" w:sz="0" w:space="0" w:color="auto"/>
                                    <w:bottom w:val="none" w:sz="0" w:space="0" w:color="auto"/>
                                    <w:right w:val="none" w:sz="0" w:space="0" w:color="auto"/>
                                  </w:divBdr>
                                </w:div>
                                <w:div w:id="71394640">
                                  <w:marLeft w:val="0"/>
                                  <w:marRight w:val="0"/>
                                  <w:marTop w:val="0"/>
                                  <w:marBottom w:val="0"/>
                                  <w:divBdr>
                                    <w:top w:val="none" w:sz="0" w:space="0" w:color="auto"/>
                                    <w:left w:val="none" w:sz="0" w:space="0" w:color="auto"/>
                                    <w:bottom w:val="none" w:sz="0" w:space="0" w:color="auto"/>
                                    <w:right w:val="none" w:sz="0" w:space="0" w:color="auto"/>
                                  </w:divBdr>
                                </w:div>
                                <w:div w:id="1670869779">
                                  <w:marLeft w:val="0"/>
                                  <w:marRight w:val="0"/>
                                  <w:marTop w:val="0"/>
                                  <w:marBottom w:val="0"/>
                                  <w:divBdr>
                                    <w:top w:val="none" w:sz="0" w:space="0" w:color="auto"/>
                                    <w:left w:val="none" w:sz="0" w:space="0" w:color="auto"/>
                                    <w:bottom w:val="none" w:sz="0" w:space="0" w:color="auto"/>
                                    <w:right w:val="none" w:sz="0" w:space="0" w:color="auto"/>
                                  </w:divBdr>
                                  <w:divsChild>
                                    <w:div w:id="16000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938315">
      <w:bodyDiv w:val="1"/>
      <w:marLeft w:val="0"/>
      <w:marRight w:val="0"/>
      <w:marTop w:val="0"/>
      <w:marBottom w:val="0"/>
      <w:divBdr>
        <w:top w:val="none" w:sz="0" w:space="0" w:color="auto"/>
        <w:left w:val="none" w:sz="0" w:space="0" w:color="auto"/>
        <w:bottom w:val="none" w:sz="0" w:space="0" w:color="auto"/>
        <w:right w:val="none" w:sz="0" w:space="0" w:color="auto"/>
      </w:divBdr>
      <w:divsChild>
        <w:div w:id="1768884426">
          <w:marLeft w:val="0"/>
          <w:marRight w:val="0"/>
          <w:marTop w:val="0"/>
          <w:marBottom w:val="0"/>
          <w:divBdr>
            <w:top w:val="none" w:sz="0" w:space="0" w:color="auto"/>
            <w:left w:val="none" w:sz="0" w:space="0" w:color="auto"/>
            <w:bottom w:val="none" w:sz="0" w:space="0" w:color="auto"/>
            <w:right w:val="none" w:sz="0" w:space="0" w:color="auto"/>
          </w:divBdr>
        </w:div>
      </w:divsChild>
    </w:div>
    <w:div w:id="882520389">
      <w:bodyDiv w:val="1"/>
      <w:marLeft w:val="0"/>
      <w:marRight w:val="0"/>
      <w:marTop w:val="0"/>
      <w:marBottom w:val="0"/>
      <w:divBdr>
        <w:top w:val="none" w:sz="0" w:space="0" w:color="auto"/>
        <w:left w:val="none" w:sz="0" w:space="0" w:color="auto"/>
        <w:bottom w:val="none" w:sz="0" w:space="0" w:color="auto"/>
        <w:right w:val="none" w:sz="0" w:space="0" w:color="auto"/>
      </w:divBdr>
      <w:divsChild>
        <w:div w:id="205916699">
          <w:marLeft w:val="0"/>
          <w:marRight w:val="1"/>
          <w:marTop w:val="0"/>
          <w:marBottom w:val="0"/>
          <w:divBdr>
            <w:top w:val="none" w:sz="0" w:space="0" w:color="auto"/>
            <w:left w:val="none" w:sz="0" w:space="0" w:color="auto"/>
            <w:bottom w:val="none" w:sz="0" w:space="0" w:color="auto"/>
            <w:right w:val="none" w:sz="0" w:space="0" w:color="auto"/>
          </w:divBdr>
          <w:divsChild>
            <w:div w:id="894971234">
              <w:marLeft w:val="0"/>
              <w:marRight w:val="0"/>
              <w:marTop w:val="0"/>
              <w:marBottom w:val="0"/>
              <w:divBdr>
                <w:top w:val="none" w:sz="0" w:space="0" w:color="auto"/>
                <w:left w:val="none" w:sz="0" w:space="0" w:color="auto"/>
                <w:bottom w:val="none" w:sz="0" w:space="0" w:color="auto"/>
                <w:right w:val="none" w:sz="0" w:space="0" w:color="auto"/>
              </w:divBdr>
              <w:divsChild>
                <w:div w:id="146629734">
                  <w:marLeft w:val="0"/>
                  <w:marRight w:val="1"/>
                  <w:marTop w:val="0"/>
                  <w:marBottom w:val="0"/>
                  <w:divBdr>
                    <w:top w:val="none" w:sz="0" w:space="0" w:color="auto"/>
                    <w:left w:val="none" w:sz="0" w:space="0" w:color="auto"/>
                    <w:bottom w:val="none" w:sz="0" w:space="0" w:color="auto"/>
                    <w:right w:val="none" w:sz="0" w:space="0" w:color="auto"/>
                  </w:divBdr>
                  <w:divsChild>
                    <w:div w:id="1308165277">
                      <w:marLeft w:val="0"/>
                      <w:marRight w:val="0"/>
                      <w:marTop w:val="0"/>
                      <w:marBottom w:val="0"/>
                      <w:divBdr>
                        <w:top w:val="none" w:sz="0" w:space="0" w:color="auto"/>
                        <w:left w:val="none" w:sz="0" w:space="0" w:color="auto"/>
                        <w:bottom w:val="none" w:sz="0" w:space="0" w:color="auto"/>
                        <w:right w:val="none" w:sz="0" w:space="0" w:color="auto"/>
                      </w:divBdr>
                      <w:divsChild>
                        <w:div w:id="1722948138">
                          <w:marLeft w:val="0"/>
                          <w:marRight w:val="0"/>
                          <w:marTop w:val="0"/>
                          <w:marBottom w:val="0"/>
                          <w:divBdr>
                            <w:top w:val="none" w:sz="0" w:space="0" w:color="auto"/>
                            <w:left w:val="none" w:sz="0" w:space="0" w:color="auto"/>
                            <w:bottom w:val="none" w:sz="0" w:space="0" w:color="auto"/>
                            <w:right w:val="none" w:sz="0" w:space="0" w:color="auto"/>
                          </w:divBdr>
                          <w:divsChild>
                            <w:div w:id="217984286">
                              <w:marLeft w:val="0"/>
                              <w:marRight w:val="0"/>
                              <w:marTop w:val="120"/>
                              <w:marBottom w:val="360"/>
                              <w:divBdr>
                                <w:top w:val="none" w:sz="0" w:space="0" w:color="auto"/>
                                <w:left w:val="none" w:sz="0" w:space="0" w:color="auto"/>
                                <w:bottom w:val="none" w:sz="0" w:space="0" w:color="auto"/>
                                <w:right w:val="none" w:sz="0" w:space="0" w:color="auto"/>
                              </w:divBdr>
                              <w:divsChild>
                                <w:div w:id="239953154">
                                  <w:marLeft w:val="0"/>
                                  <w:marRight w:val="0"/>
                                  <w:marTop w:val="0"/>
                                  <w:marBottom w:val="0"/>
                                  <w:divBdr>
                                    <w:top w:val="none" w:sz="0" w:space="0" w:color="auto"/>
                                    <w:left w:val="none" w:sz="0" w:space="0" w:color="auto"/>
                                    <w:bottom w:val="none" w:sz="0" w:space="0" w:color="auto"/>
                                    <w:right w:val="none" w:sz="0" w:space="0" w:color="auto"/>
                                  </w:divBdr>
                                </w:div>
                                <w:div w:id="712578263">
                                  <w:marLeft w:val="0"/>
                                  <w:marRight w:val="0"/>
                                  <w:marTop w:val="0"/>
                                  <w:marBottom w:val="0"/>
                                  <w:divBdr>
                                    <w:top w:val="none" w:sz="0" w:space="0" w:color="auto"/>
                                    <w:left w:val="none" w:sz="0" w:space="0" w:color="auto"/>
                                    <w:bottom w:val="none" w:sz="0" w:space="0" w:color="auto"/>
                                    <w:right w:val="none" w:sz="0" w:space="0" w:color="auto"/>
                                  </w:divBdr>
                                </w:div>
                                <w:div w:id="2051226981">
                                  <w:marLeft w:val="0"/>
                                  <w:marRight w:val="0"/>
                                  <w:marTop w:val="0"/>
                                  <w:marBottom w:val="0"/>
                                  <w:divBdr>
                                    <w:top w:val="none" w:sz="0" w:space="0" w:color="auto"/>
                                    <w:left w:val="none" w:sz="0" w:space="0" w:color="auto"/>
                                    <w:bottom w:val="none" w:sz="0" w:space="0" w:color="auto"/>
                                    <w:right w:val="none" w:sz="0" w:space="0" w:color="auto"/>
                                  </w:divBdr>
                                </w:div>
                                <w:div w:id="1830831042">
                                  <w:marLeft w:val="0"/>
                                  <w:marRight w:val="0"/>
                                  <w:marTop w:val="0"/>
                                  <w:marBottom w:val="0"/>
                                  <w:divBdr>
                                    <w:top w:val="none" w:sz="0" w:space="0" w:color="auto"/>
                                    <w:left w:val="none" w:sz="0" w:space="0" w:color="auto"/>
                                    <w:bottom w:val="none" w:sz="0" w:space="0" w:color="auto"/>
                                    <w:right w:val="none" w:sz="0" w:space="0" w:color="auto"/>
                                  </w:divBdr>
                                  <w:divsChild>
                                    <w:div w:id="15792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981439">
      <w:bodyDiv w:val="1"/>
      <w:marLeft w:val="0"/>
      <w:marRight w:val="0"/>
      <w:marTop w:val="0"/>
      <w:marBottom w:val="0"/>
      <w:divBdr>
        <w:top w:val="none" w:sz="0" w:space="0" w:color="auto"/>
        <w:left w:val="none" w:sz="0" w:space="0" w:color="auto"/>
        <w:bottom w:val="none" w:sz="0" w:space="0" w:color="auto"/>
        <w:right w:val="none" w:sz="0" w:space="0" w:color="auto"/>
      </w:divBdr>
      <w:divsChild>
        <w:div w:id="97679340">
          <w:marLeft w:val="0"/>
          <w:marRight w:val="0"/>
          <w:marTop w:val="0"/>
          <w:marBottom w:val="0"/>
          <w:divBdr>
            <w:top w:val="none" w:sz="0" w:space="0" w:color="auto"/>
            <w:left w:val="none" w:sz="0" w:space="0" w:color="auto"/>
            <w:bottom w:val="none" w:sz="0" w:space="0" w:color="auto"/>
            <w:right w:val="none" w:sz="0" w:space="0" w:color="auto"/>
          </w:divBdr>
        </w:div>
        <w:div w:id="831456004">
          <w:marLeft w:val="0"/>
          <w:marRight w:val="0"/>
          <w:marTop w:val="0"/>
          <w:marBottom w:val="0"/>
          <w:divBdr>
            <w:top w:val="none" w:sz="0" w:space="0" w:color="auto"/>
            <w:left w:val="none" w:sz="0" w:space="0" w:color="auto"/>
            <w:bottom w:val="none" w:sz="0" w:space="0" w:color="auto"/>
            <w:right w:val="none" w:sz="0" w:space="0" w:color="auto"/>
          </w:divBdr>
        </w:div>
      </w:divsChild>
    </w:div>
    <w:div w:id="885606238">
      <w:bodyDiv w:val="1"/>
      <w:marLeft w:val="0"/>
      <w:marRight w:val="0"/>
      <w:marTop w:val="0"/>
      <w:marBottom w:val="0"/>
      <w:divBdr>
        <w:top w:val="none" w:sz="0" w:space="0" w:color="auto"/>
        <w:left w:val="none" w:sz="0" w:space="0" w:color="auto"/>
        <w:bottom w:val="none" w:sz="0" w:space="0" w:color="auto"/>
        <w:right w:val="none" w:sz="0" w:space="0" w:color="auto"/>
      </w:divBdr>
      <w:divsChild>
        <w:div w:id="1991861420">
          <w:marLeft w:val="0"/>
          <w:marRight w:val="1"/>
          <w:marTop w:val="0"/>
          <w:marBottom w:val="0"/>
          <w:divBdr>
            <w:top w:val="none" w:sz="0" w:space="0" w:color="auto"/>
            <w:left w:val="none" w:sz="0" w:space="0" w:color="auto"/>
            <w:bottom w:val="none" w:sz="0" w:space="0" w:color="auto"/>
            <w:right w:val="none" w:sz="0" w:space="0" w:color="auto"/>
          </w:divBdr>
          <w:divsChild>
            <w:div w:id="59060554">
              <w:marLeft w:val="0"/>
              <w:marRight w:val="0"/>
              <w:marTop w:val="0"/>
              <w:marBottom w:val="0"/>
              <w:divBdr>
                <w:top w:val="none" w:sz="0" w:space="0" w:color="auto"/>
                <w:left w:val="none" w:sz="0" w:space="0" w:color="auto"/>
                <w:bottom w:val="none" w:sz="0" w:space="0" w:color="auto"/>
                <w:right w:val="none" w:sz="0" w:space="0" w:color="auto"/>
              </w:divBdr>
              <w:divsChild>
                <w:div w:id="1050107">
                  <w:marLeft w:val="0"/>
                  <w:marRight w:val="1"/>
                  <w:marTop w:val="0"/>
                  <w:marBottom w:val="0"/>
                  <w:divBdr>
                    <w:top w:val="none" w:sz="0" w:space="0" w:color="auto"/>
                    <w:left w:val="none" w:sz="0" w:space="0" w:color="auto"/>
                    <w:bottom w:val="none" w:sz="0" w:space="0" w:color="auto"/>
                    <w:right w:val="none" w:sz="0" w:space="0" w:color="auto"/>
                  </w:divBdr>
                  <w:divsChild>
                    <w:div w:id="1176114211">
                      <w:marLeft w:val="0"/>
                      <w:marRight w:val="0"/>
                      <w:marTop w:val="0"/>
                      <w:marBottom w:val="0"/>
                      <w:divBdr>
                        <w:top w:val="none" w:sz="0" w:space="0" w:color="auto"/>
                        <w:left w:val="none" w:sz="0" w:space="0" w:color="auto"/>
                        <w:bottom w:val="none" w:sz="0" w:space="0" w:color="auto"/>
                        <w:right w:val="none" w:sz="0" w:space="0" w:color="auto"/>
                      </w:divBdr>
                      <w:divsChild>
                        <w:div w:id="205610136">
                          <w:marLeft w:val="0"/>
                          <w:marRight w:val="0"/>
                          <w:marTop w:val="0"/>
                          <w:marBottom w:val="0"/>
                          <w:divBdr>
                            <w:top w:val="none" w:sz="0" w:space="0" w:color="auto"/>
                            <w:left w:val="none" w:sz="0" w:space="0" w:color="auto"/>
                            <w:bottom w:val="none" w:sz="0" w:space="0" w:color="auto"/>
                            <w:right w:val="none" w:sz="0" w:space="0" w:color="auto"/>
                          </w:divBdr>
                          <w:divsChild>
                            <w:div w:id="1918131453">
                              <w:marLeft w:val="0"/>
                              <w:marRight w:val="0"/>
                              <w:marTop w:val="120"/>
                              <w:marBottom w:val="360"/>
                              <w:divBdr>
                                <w:top w:val="none" w:sz="0" w:space="0" w:color="auto"/>
                                <w:left w:val="none" w:sz="0" w:space="0" w:color="auto"/>
                                <w:bottom w:val="none" w:sz="0" w:space="0" w:color="auto"/>
                                <w:right w:val="none" w:sz="0" w:space="0" w:color="auto"/>
                              </w:divBdr>
                              <w:divsChild>
                                <w:div w:id="220404107">
                                  <w:marLeft w:val="0"/>
                                  <w:marRight w:val="0"/>
                                  <w:marTop w:val="0"/>
                                  <w:marBottom w:val="0"/>
                                  <w:divBdr>
                                    <w:top w:val="none" w:sz="0" w:space="0" w:color="auto"/>
                                    <w:left w:val="none" w:sz="0" w:space="0" w:color="auto"/>
                                    <w:bottom w:val="none" w:sz="0" w:space="0" w:color="auto"/>
                                    <w:right w:val="none" w:sz="0" w:space="0" w:color="auto"/>
                                  </w:divBdr>
                                </w:div>
                                <w:div w:id="469782626">
                                  <w:marLeft w:val="0"/>
                                  <w:marRight w:val="0"/>
                                  <w:marTop w:val="0"/>
                                  <w:marBottom w:val="0"/>
                                  <w:divBdr>
                                    <w:top w:val="none" w:sz="0" w:space="0" w:color="auto"/>
                                    <w:left w:val="none" w:sz="0" w:space="0" w:color="auto"/>
                                    <w:bottom w:val="none" w:sz="0" w:space="0" w:color="auto"/>
                                    <w:right w:val="none" w:sz="0" w:space="0" w:color="auto"/>
                                  </w:divBdr>
                                </w:div>
                                <w:div w:id="1299921279">
                                  <w:marLeft w:val="0"/>
                                  <w:marRight w:val="0"/>
                                  <w:marTop w:val="0"/>
                                  <w:marBottom w:val="0"/>
                                  <w:divBdr>
                                    <w:top w:val="none" w:sz="0" w:space="0" w:color="auto"/>
                                    <w:left w:val="none" w:sz="0" w:space="0" w:color="auto"/>
                                    <w:bottom w:val="none" w:sz="0" w:space="0" w:color="auto"/>
                                    <w:right w:val="none" w:sz="0" w:space="0" w:color="auto"/>
                                  </w:divBdr>
                                </w:div>
                                <w:div w:id="14507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304396">
      <w:bodyDiv w:val="1"/>
      <w:marLeft w:val="0"/>
      <w:marRight w:val="0"/>
      <w:marTop w:val="0"/>
      <w:marBottom w:val="0"/>
      <w:divBdr>
        <w:top w:val="none" w:sz="0" w:space="0" w:color="auto"/>
        <w:left w:val="none" w:sz="0" w:space="0" w:color="auto"/>
        <w:bottom w:val="none" w:sz="0" w:space="0" w:color="auto"/>
        <w:right w:val="none" w:sz="0" w:space="0" w:color="auto"/>
      </w:divBdr>
      <w:divsChild>
        <w:div w:id="1464692708">
          <w:marLeft w:val="0"/>
          <w:marRight w:val="0"/>
          <w:marTop w:val="0"/>
          <w:marBottom w:val="0"/>
          <w:divBdr>
            <w:top w:val="none" w:sz="0" w:space="0" w:color="auto"/>
            <w:left w:val="none" w:sz="0" w:space="0" w:color="auto"/>
            <w:bottom w:val="none" w:sz="0" w:space="0" w:color="auto"/>
            <w:right w:val="none" w:sz="0" w:space="0" w:color="auto"/>
          </w:divBdr>
        </w:div>
      </w:divsChild>
    </w:div>
    <w:div w:id="892545021">
      <w:bodyDiv w:val="1"/>
      <w:marLeft w:val="0"/>
      <w:marRight w:val="0"/>
      <w:marTop w:val="0"/>
      <w:marBottom w:val="0"/>
      <w:divBdr>
        <w:top w:val="none" w:sz="0" w:space="0" w:color="auto"/>
        <w:left w:val="none" w:sz="0" w:space="0" w:color="auto"/>
        <w:bottom w:val="none" w:sz="0" w:space="0" w:color="auto"/>
        <w:right w:val="none" w:sz="0" w:space="0" w:color="auto"/>
      </w:divBdr>
      <w:divsChild>
        <w:div w:id="1125778804">
          <w:marLeft w:val="0"/>
          <w:marRight w:val="0"/>
          <w:marTop w:val="0"/>
          <w:marBottom w:val="0"/>
          <w:divBdr>
            <w:top w:val="none" w:sz="0" w:space="0" w:color="auto"/>
            <w:left w:val="none" w:sz="0" w:space="0" w:color="auto"/>
            <w:bottom w:val="none" w:sz="0" w:space="0" w:color="auto"/>
            <w:right w:val="none" w:sz="0" w:space="0" w:color="auto"/>
          </w:divBdr>
          <w:divsChild>
            <w:div w:id="1830096195">
              <w:marLeft w:val="0"/>
              <w:marRight w:val="0"/>
              <w:marTop w:val="0"/>
              <w:marBottom w:val="0"/>
              <w:divBdr>
                <w:top w:val="none" w:sz="0" w:space="0" w:color="auto"/>
                <w:left w:val="none" w:sz="0" w:space="0" w:color="auto"/>
                <w:bottom w:val="none" w:sz="0" w:space="0" w:color="auto"/>
                <w:right w:val="none" w:sz="0" w:space="0" w:color="auto"/>
              </w:divBdr>
              <w:divsChild>
                <w:div w:id="1937251516">
                  <w:marLeft w:val="0"/>
                  <w:marRight w:val="-6084"/>
                  <w:marTop w:val="0"/>
                  <w:marBottom w:val="0"/>
                  <w:divBdr>
                    <w:top w:val="none" w:sz="0" w:space="0" w:color="auto"/>
                    <w:left w:val="none" w:sz="0" w:space="0" w:color="auto"/>
                    <w:bottom w:val="none" w:sz="0" w:space="0" w:color="auto"/>
                    <w:right w:val="none" w:sz="0" w:space="0" w:color="auto"/>
                  </w:divBdr>
                  <w:divsChild>
                    <w:div w:id="1206337356">
                      <w:marLeft w:val="0"/>
                      <w:marRight w:val="5844"/>
                      <w:marTop w:val="0"/>
                      <w:marBottom w:val="0"/>
                      <w:divBdr>
                        <w:top w:val="none" w:sz="0" w:space="0" w:color="auto"/>
                        <w:left w:val="none" w:sz="0" w:space="0" w:color="auto"/>
                        <w:bottom w:val="none" w:sz="0" w:space="0" w:color="auto"/>
                        <w:right w:val="none" w:sz="0" w:space="0" w:color="auto"/>
                      </w:divBdr>
                      <w:divsChild>
                        <w:div w:id="1193377506">
                          <w:marLeft w:val="0"/>
                          <w:marRight w:val="0"/>
                          <w:marTop w:val="0"/>
                          <w:marBottom w:val="0"/>
                          <w:divBdr>
                            <w:top w:val="none" w:sz="0" w:space="0" w:color="auto"/>
                            <w:left w:val="none" w:sz="0" w:space="0" w:color="auto"/>
                            <w:bottom w:val="none" w:sz="0" w:space="0" w:color="auto"/>
                            <w:right w:val="none" w:sz="0" w:space="0" w:color="auto"/>
                          </w:divBdr>
                          <w:divsChild>
                            <w:div w:id="622343577">
                              <w:marLeft w:val="0"/>
                              <w:marRight w:val="0"/>
                              <w:marTop w:val="120"/>
                              <w:marBottom w:val="360"/>
                              <w:divBdr>
                                <w:top w:val="none" w:sz="0" w:space="0" w:color="auto"/>
                                <w:left w:val="none" w:sz="0" w:space="0" w:color="auto"/>
                                <w:bottom w:val="none" w:sz="0" w:space="0" w:color="auto"/>
                                <w:right w:val="none" w:sz="0" w:space="0" w:color="auto"/>
                              </w:divBdr>
                              <w:divsChild>
                                <w:div w:id="318462532">
                                  <w:marLeft w:val="0"/>
                                  <w:marRight w:val="0"/>
                                  <w:marTop w:val="0"/>
                                  <w:marBottom w:val="0"/>
                                  <w:divBdr>
                                    <w:top w:val="none" w:sz="0" w:space="0" w:color="auto"/>
                                    <w:left w:val="none" w:sz="0" w:space="0" w:color="auto"/>
                                    <w:bottom w:val="none" w:sz="0" w:space="0" w:color="auto"/>
                                    <w:right w:val="none" w:sz="0" w:space="0" w:color="auto"/>
                                  </w:divBdr>
                                </w:div>
                                <w:div w:id="919362677">
                                  <w:marLeft w:val="0"/>
                                  <w:marRight w:val="0"/>
                                  <w:marTop w:val="0"/>
                                  <w:marBottom w:val="0"/>
                                  <w:divBdr>
                                    <w:top w:val="none" w:sz="0" w:space="0" w:color="auto"/>
                                    <w:left w:val="none" w:sz="0" w:space="0" w:color="auto"/>
                                    <w:bottom w:val="none" w:sz="0" w:space="0" w:color="auto"/>
                                    <w:right w:val="none" w:sz="0" w:space="0" w:color="auto"/>
                                  </w:divBdr>
                                </w:div>
                                <w:div w:id="1068839363">
                                  <w:marLeft w:val="0"/>
                                  <w:marRight w:val="0"/>
                                  <w:marTop w:val="0"/>
                                  <w:marBottom w:val="0"/>
                                  <w:divBdr>
                                    <w:top w:val="none" w:sz="0" w:space="0" w:color="auto"/>
                                    <w:left w:val="none" w:sz="0" w:space="0" w:color="auto"/>
                                    <w:bottom w:val="none" w:sz="0" w:space="0" w:color="auto"/>
                                    <w:right w:val="none" w:sz="0" w:space="0" w:color="auto"/>
                                  </w:divBdr>
                                </w:div>
                                <w:div w:id="20028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387230">
      <w:bodyDiv w:val="1"/>
      <w:marLeft w:val="0"/>
      <w:marRight w:val="0"/>
      <w:marTop w:val="0"/>
      <w:marBottom w:val="0"/>
      <w:divBdr>
        <w:top w:val="none" w:sz="0" w:space="0" w:color="auto"/>
        <w:left w:val="none" w:sz="0" w:space="0" w:color="auto"/>
        <w:bottom w:val="none" w:sz="0" w:space="0" w:color="auto"/>
        <w:right w:val="none" w:sz="0" w:space="0" w:color="auto"/>
      </w:divBdr>
      <w:divsChild>
        <w:div w:id="185800196">
          <w:marLeft w:val="0"/>
          <w:marRight w:val="1"/>
          <w:marTop w:val="0"/>
          <w:marBottom w:val="0"/>
          <w:divBdr>
            <w:top w:val="none" w:sz="0" w:space="0" w:color="auto"/>
            <w:left w:val="none" w:sz="0" w:space="0" w:color="auto"/>
            <w:bottom w:val="none" w:sz="0" w:space="0" w:color="auto"/>
            <w:right w:val="none" w:sz="0" w:space="0" w:color="auto"/>
          </w:divBdr>
          <w:divsChild>
            <w:div w:id="1647278262">
              <w:marLeft w:val="0"/>
              <w:marRight w:val="0"/>
              <w:marTop w:val="0"/>
              <w:marBottom w:val="0"/>
              <w:divBdr>
                <w:top w:val="none" w:sz="0" w:space="0" w:color="auto"/>
                <w:left w:val="none" w:sz="0" w:space="0" w:color="auto"/>
                <w:bottom w:val="none" w:sz="0" w:space="0" w:color="auto"/>
                <w:right w:val="none" w:sz="0" w:space="0" w:color="auto"/>
              </w:divBdr>
              <w:divsChild>
                <w:div w:id="381950583">
                  <w:marLeft w:val="0"/>
                  <w:marRight w:val="1"/>
                  <w:marTop w:val="0"/>
                  <w:marBottom w:val="0"/>
                  <w:divBdr>
                    <w:top w:val="none" w:sz="0" w:space="0" w:color="auto"/>
                    <w:left w:val="none" w:sz="0" w:space="0" w:color="auto"/>
                    <w:bottom w:val="none" w:sz="0" w:space="0" w:color="auto"/>
                    <w:right w:val="none" w:sz="0" w:space="0" w:color="auto"/>
                  </w:divBdr>
                  <w:divsChild>
                    <w:div w:id="1706444382">
                      <w:marLeft w:val="0"/>
                      <w:marRight w:val="0"/>
                      <w:marTop w:val="0"/>
                      <w:marBottom w:val="0"/>
                      <w:divBdr>
                        <w:top w:val="none" w:sz="0" w:space="0" w:color="auto"/>
                        <w:left w:val="none" w:sz="0" w:space="0" w:color="auto"/>
                        <w:bottom w:val="none" w:sz="0" w:space="0" w:color="auto"/>
                        <w:right w:val="none" w:sz="0" w:space="0" w:color="auto"/>
                      </w:divBdr>
                      <w:divsChild>
                        <w:div w:id="1754206592">
                          <w:marLeft w:val="0"/>
                          <w:marRight w:val="0"/>
                          <w:marTop w:val="0"/>
                          <w:marBottom w:val="0"/>
                          <w:divBdr>
                            <w:top w:val="none" w:sz="0" w:space="0" w:color="auto"/>
                            <w:left w:val="none" w:sz="0" w:space="0" w:color="auto"/>
                            <w:bottom w:val="none" w:sz="0" w:space="0" w:color="auto"/>
                            <w:right w:val="none" w:sz="0" w:space="0" w:color="auto"/>
                          </w:divBdr>
                          <w:divsChild>
                            <w:div w:id="2108034552">
                              <w:marLeft w:val="0"/>
                              <w:marRight w:val="0"/>
                              <w:marTop w:val="120"/>
                              <w:marBottom w:val="360"/>
                              <w:divBdr>
                                <w:top w:val="none" w:sz="0" w:space="0" w:color="auto"/>
                                <w:left w:val="none" w:sz="0" w:space="0" w:color="auto"/>
                                <w:bottom w:val="none" w:sz="0" w:space="0" w:color="auto"/>
                                <w:right w:val="none" w:sz="0" w:space="0" w:color="auto"/>
                              </w:divBdr>
                              <w:divsChild>
                                <w:div w:id="1446583818">
                                  <w:marLeft w:val="0"/>
                                  <w:marRight w:val="0"/>
                                  <w:marTop w:val="0"/>
                                  <w:marBottom w:val="0"/>
                                  <w:divBdr>
                                    <w:top w:val="none" w:sz="0" w:space="0" w:color="auto"/>
                                    <w:left w:val="none" w:sz="0" w:space="0" w:color="auto"/>
                                    <w:bottom w:val="none" w:sz="0" w:space="0" w:color="auto"/>
                                    <w:right w:val="none" w:sz="0" w:space="0" w:color="auto"/>
                                  </w:divBdr>
                                </w:div>
                                <w:div w:id="67533195">
                                  <w:marLeft w:val="0"/>
                                  <w:marRight w:val="0"/>
                                  <w:marTop w:val="0"/>
                                  <w:marBottom w:val="0"/>
                                  <w:divBdr>
                                    <w:top w:val="none" w:sz="0" w:space="0" w:color="auto"/>
                                    <w:left w:val="none" w:sz="0" w:space="0" w:color="auto"/>
                                    <w:bottom w:val="none" w:sz="0" w:space="0" w:color="auto"/>
                                    <w:right w:val="none" w:sz="0" w:space="0" w:color="auto"/>
                                  </w:divBdr>
                                </w:div>
                                <w:div w:id="1672367485">
                                  <w:marLeft w:val="0"/>
                                  <w:marRight w:val="0"/>
                                  <w:marTop w:val="0"/>
                                  <w:marBottom w:val="0"/>
                                  <w:divBdr>
                                    <w:top w:val="none" w:sz="0" w:space="0" w:color="auto"/>
                                    <w:left w:val="none" w:sz="0" w:space="0" w:color="auto"/>
                                    <w:bottom w:val="none" w:sz="0" w:space="0" w:color="auto"/>
                                    <w:right w:val="none" w:sz="0" w:space="0" w:color="auto"/>
                                  </w:divBdr>
                                  <w:divsChild>
                                    <w:div w:id="55857984">
                                      <w:marLeft w:val="0"/>
                                      <w:marRight w:val="0"/>
                                      <w:marTop w:val="0"/>
                                      <w:marBottom w:val="0"/>
                                      <w:divBdr>
                                        <w:top w:val="none" w:sz="0" w:space="0" w:color="auto"/>
                                        <w:left w:val="none" w:sz="0" w:space="0" w:color="auto"/>
                                        <w:bottom w:val="none" w:sz="0" w:space="0" w:color="auto"/>
                                        <w:right w:val="none" w:sz="0" w:space="0" w:color="auto"/>
                                      </w:divBdr>
                                    </w:div>
                                  </w:divsChild>
                                </w:div>
                                <w:div w:id="2145465444">
                                  <w:marLeft w:val="0"/>
                                  <w:marRight w:val="0"/>
                                  <w:marTop w:val="0"/>
                                  <w:marBottom w:val="0"/>
                                  <w:divBdr>
                                    <w:top w:val="none" w:sz="0" w:space="0" w:color="auto"/>
                                    <w:left w:val="none" w:sz="0" w:space="0" w:color="auto"/>
                                    <w:bottom w:val="none" w:sz="0" w:space="0" w:color="auto"/>
                                    <w:right w:val="none" w:sz="0" w:space="0" w:color="auto"/>
                                  </w:divBdr>
                                  <w:divsChild>
                                    <w:div w:id="13642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389787">
      <w:bodyDiv w:val="1"/>
      <w:marLeft w:val="0"/>
      <w:marRight w:val="0"/>
      <w:marTop w:val="0"/>
      <w:marBottom w:val="0"/>
      <w:divBdr>
        <w:top w:val="none" w:sz="0" w:space="0" w:color="auto"/>
        <w:left w:val="none" w:sz="0" w:space="0" w:color="auto"/>
        <w:bottom w:val="none" w:sz="0" w:space="0" w:color="auto"/>
        <w:right w:val="none" w:sz="0" w:space="0" w:color="auto"/>
      </w:divBdr>
      <w:divsChild>
        <w:div w:id="874930174">
          <w:marLeft w:val="0"/>
          <w:marRight w:val="1"/>
          <w:marTop w:val="0"/>
          <w:marBottom w:val="0"/>
          <w:divBdr>
            <w:top w:val="none" w:sz="0" w:space="0" w:color="auto"/>
            <w:left w:val="none" w:sz="0" w:space="0" w:color="auto"/>
            <w:bottom w:val="none" w:sz="0" w:space="0" w:color="auto"/>
            <w:right w:val="none" w:sz="0" w:space="0" w:color="auto"/>
          </w:divBdr>
          <w:divsChild>
            <w:div w:id="1581207539">
              <w:marLeft w:val="0"/>
              <w:marRight w:val="0"/>
              <w:marTop w:val="0"/>
              <w:marBottom w:val="0"/>
              <w:divBdr>
                <w:top w:val="none" w:sz="0" w:space="0" w:color="auto"/>
                <w:left w:val="none" w:sz="0" w:space="0" w:color="auto"/>
                <w:bottom w:val="none" w:sz="0" w:space="0" w:color="auto"/>
                <w:right w:val="none" w:sz="0" w:space="0" w:color="auto"/>
              </w:divBdr>
              <w:divsChild>
                <w:div w:id="1458139270">
                  <w:marLeft w:val="0"/>
                  <w:marRight w:val="1"/>
                  <w:marTop w:val="0"/>
                  <w:marBottom w:val="0"/>
                  <w:divBdr>
                    <w:top w:val="none" w:sz="0" w:space="0" w:color="auto"/>
                    <w:left w:val="none" w:sz="0" w:space="0" w:color="auto"/>
                    <w:bottom w:val="none" w:sz="0" w:space="0" w:color="auto"/>
                    <w:right w:val="none" w:sz="0" w:space="0" w:color="auto"/>
                  </w:divBdr>
                  <w:divsChild>
                    <w:div w:id="1776753778">
                      <w:marLeft w:val="0"/>
                      <w:marRight w:val="0"/>
                      <w:marTop w:val="0"/>
                      <w:marBottom w:val="0"/>
                      <w:divBdr>
                        <w:top w:val="none" w:sz="0" w:space="0" w:color="auto"/>
                        <w:left w:val="none" w:sz="0" w:space="0" w:color="auto"/>
                        <w:bottom w:val="none" w:sz="0" w:space="0" w:color="auto"/>
                        <w:right w:val="none" w:sz="0" w:space="0" w:color="auto"/>
                      </w:divBdr>
                      <w:divsChild>
                        <w:div w:id="851576592">
                          <w:marLeft w:val="0"/>
                          <w:marRight w:val="0"/>
                          <w:marTop w:val="0"/>
                          <w:marBottom w:val="0"/>
                          <w:divBdr>
                            <w:top w:val="none" w:sz="0" w:space="0" w:color="auto"/>
                            <w:left w:val="none" w:sz="0" w:space="0" w:color="auto"/>
                            <w:bottom w:val="none" w:sz="0" w:space="0" w:color="auto"/>
                            <w:right w:val="none" w:sz="0" w:space="0" w:color="auto"/>
                          </w:divBdr>
                          <w:divsChild>
                            <w:div w:id="1160078701">
                              <w:marLeft w:val="0"/>
                              <w:marRight w:val="0"/>
                              <w:marTop w:val="120"/>
                              <w:marBottom w:val="360"/>
                              <w:divBdr>
                                <w:top w:val="none" w:sz="0" w:space="0" w:color="auto"/>
                                <w:left w:val="none" w:sz="0" w:space="0" w:color="auto"/>
                                <w:bottom w:val="none" w:sz="0" w:space="0" w:color="auto"/>
                                <w:right w:val="none" w:sz="0" w:space="0" w:color="auto"/>
                              </w:divBdr>
                              <w:divsChild>
                                <w:div w:id="2078359003">
                                  <w:marLeft w:val="0"/>
                                  <w:marRight w:val="0"/>
                                  <w:marTop w:val="0"/>
                                  <w:marBottom w:val="0"/>
                                  <w:divBdr>
                                    <w:top w:val="none" w:sz="0" w:space="0" w:color="auto"/>
                                    <w:left w:val="none" w:sz="0" w:space="0" w:color="auto"/>
                                    <w:bottom w:val="none" w:sz="0" w:space="0" w:color="auto"/>
                                    <w:right w:val="none" w:sz="0" w:space="0" w:color="auto"/>
                                  </w:divBdr>
                                </w:div>
                                <w:div w:id="247813364">
                                  <w:marLeft w:val="0"/>
                                  <w:marRight w:val="0"/>
                                  <w:marTop w:val="0"/>
                                  <w:marBottom w:val="0"/>
                                  <w:divBdr>
                                    <w:top w:val="none" w:sz="0" w:space="0" w:color="auto"/>
                                    <w:left w:val="none" w:sz="0" w:space="0" w:color="auto"/>
                                    <w:bottom w:val="none" w:sz="0" w:space="0" w:color="auto"/>
                                    <w:right w:val="none" w:sz="0" w:space="0" w:color="auto"/>
                                  </w:divBdr>
                                </w:div>
                                <w:div w:id="1099838360">
                                  <w:marLeft w:val="0"/>
                                  <w:marRight w:val="0"/>
                                  <w:marTop w:val="0"/>
                                  <w:marBottom w:val="0"/>
                                  <w:divBdr>
                                    <w:top w:val="none" w:sz="0" w:space="0" w:color="auto"/>
                                    <w:left w:val="none" w:sz="0" w:space="0" w:color="auto"/>
                                    <w:bottom w:val="none" w:sz="0" w:space="0" w:color="auto"/>
                                    <w:right w:val="none" w:sz="0" w:space="0" w:color="auto"/>
                                  </w:divBdr>
                                </w:div>
                                <w:div w:id="216743575">
                                  <w:marLeft w:val="0"/>
                                  <w:marRight w:val="0"/>
                                  <w:marTop w:val="0"/>
                                  <w:marBottom w:val="0"/>
                                  <w:divBdr>
                                    <w:top w:val="none" w:sz="0" w:space="0" w:color="auto"/>
                                    <w:left w:val="none" w:sz="0" w:space="0" w:color="auto"/>
                                    <w:bottom w:val="none" w:sz="0" w:space="0" w:color="auto"/>
                                    <w:right w:val="none" w:sz="0" w:space="0" w:color="auto"/>
                                  </w:divBdr>
                                  <w:divsChild>
                                    <w:div w:id="17974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477096">
      <w:bodyDiv w:val="1"/>
      <w:marLeft w:val="0"/>
      <w:marRight w:val="0"/>
      <w:marTop w:val="0"/>
      <w:marBottom w:val="0"/>
      <w:divBdr>
        <w:top w:val="none" w:sz="0" w:space="0" w:color="auto"/>
        <w:left w:val="none" w:sz="0" w:space="0" w:color="auto"/>
        <w:bottom w:val="none" w:sz="0" w:space="0" w:color="auto"/>
        <w:right w:val="none" w:sz="0" w:space="0" w:color="auto"/>
      </w:divBdr>
      <w:divsChild>
        <w:div w:id="1685589742">
          <w:marLeft w:val="0"/>
          <w:marRight w:val="0"/>
          <w:marTop w:val="0"/>
          <w:marBottom w:val="0"/>
          <w:divBdr>
            <w:top w:val="none" w:sz="0" w:space="0" w:color="auto"/>
            <w:left w:val="none" w:sz="0" w:space="0" w:color="auto"/>
            <w:bottom w:val="none" w:sz="0" w:space="0" w:color="auto"/>
            <w:right w:val="none" w:sz="0" w:space="0" w:color="auto"/>
          </w:divBdr>
        </w:div>
        <w:div w:id="1104230877">
          <w:marLeft w:val="0"/>
          <w:marRight w:val="0"/>
          <w:marTop w:val="0"/>
          <w:marBottom w:val="0"/>
          <w:divBdr>
            <w:top w:val="none" w:sz="0" w:space="0" w:color="auto"/>
            <w:left w:val="none" w:sz="0" w:space="0" w:color="auto"/>
            <w:bottom w:val="none" w:sz="0" w:space="0" w:color="auto"/>
            <w:right w:val="none" w:sz="0" w:space="0" w:color="auto"/>
          </w:divBdr>
        </w:div>
        <w:div w:id="1806392714">
          <w:marLeft w:val="0"/>
          <w:marRight w:val="0"/>
          <w:marTop w:val="0"/>
          <w:marBottom w:val="0"/>
          <w:divBdr>
            <w:top w:val="none" w:sz="0" w:space="0" w:color="auto"/>
            <w:left w:val="none" w:sz="0" w:space="0" w:color="auto"/>
            <w:bottom w:val="none" w:sz="0" w:space="0" w:color="auto"/>
            <w:right w:val="none" w:sz="0" w:space="0" w:color="auto"/>
          </w:divBdr>
        </w:div>
        <w:div w:id="626475504">
          <w:marLeft w:val="0"/>
          <w:marRight w:val="0"/>
          <w:marTop w:val="0"/>
          <w:marBottom w:val="0"/>
          <w:divBdr>
            <w:top w:val="none" w:sz="0" w:space="0" w:color="auto"/>
            <w:left w:val="none" w:sz="0" w:space="0" w:color="auto"/>
            <w:bottom w:val="none" w:sz="0" w:space="0" w:color="auto"/>
            <w:right w:val="none" w:sz="0" w:space="0" w:color="auto"/>
          </w:divBdr>
          <w:divsChild>
            <w:div w:id="3447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7442">
      <w:bodyDiv w:val="1"/>
      <w:marLeft w:val="0"/>
      <w:marRight w:val="0"/>
      <w:marTop w:val="0"/>
      <w:marBottom w:val="0"/>
      <w:divBdr>
        <w:top w:val="none" w:sz="0" w:space="0" w:color="auto"/>
        <w:left w:val="none" w:sz="0" w:space="0" w:color="auto"/>
        <w:bottom w:val="none" w:sz="0" w:space="0" w:color="auto"/>
        <w:right w:val="none" w:sz="0" w:space="0" w:color="auto"/>
      </w:divBdr>
      <w:divsChild>
        <w:div w:id="1632248082">
          <w:marLeft w:val="0"/>
          <w:marRight w:val="0"/>
          <w:marTop w:val="0"/>
          <w:marBottom w:val="0"/>
          <w:divBdr>
            <w:top w:val="none" w:sz="0" w:space="0" w:color="auto"/>
            <w:left w:val="none" w:sz="0" w:space="0" w:color="auto"/>
            <w:bottom w:val="none" w:sz="0" w:space="0" w:color="auto"/>
            <w:right w:val="none" w:sz="0" w:space="0" w:color="auto"/>
          </w:divBdr>
          <w:divsChild>
            <w:div w:id="1003095520">
              <w:marLeft w:val="0"/>
              <w:marRight w:val="0"/>
              <w:marTop w:val="0"/>
              <w:marBottom w:val="0"/>
              <w:divBdr>
                <w:top w:val="none" w:sz="0" w:space="0" w:color="auto"/>
                <w:left w:val="none" w:sz="0" w:space="0" w:color="auto"/>
                <w:bottom w:val="none" w:sz="0" w:space="0" w:color="auto"/>
                <w:right w:val="none" w:sz="0" w:space="0" w:color="auto"/>
              </w:divBdr>
              <w:divsChild>
                <w:div w:id="1007636987">
                  <w:marLeft w:val="0"/>
                  <w:marRight w:val="-6084"/>
                  <w:marTop w:val="0"/>
                  <w:marBottom w:val="0"/>
                  <w:divBdr>
                    <w:top w:val="none" w:sz="0" w:space="0" w:color="auto"/>
                    <w:left w:val="none" w:sz="0" w:space="0" w:color="auto"/>
                    <w:bottom w:val="none" w:sz="0" w:space="0" w:color="auto"/>
                    <w:right w:val="none" w:sz="0" w:space="0" w:color="auto"/>
                  </w:divBdr>
                  <w:divsChild>
                    <w:div w:id="88891050">
                      <w:marLeft w:val="0"/>
                      <w:marRight w:val="5844"/>
                      <w:marTop w:val="0"/>
                      <w:marBottom w:val="0"/>
                      <w:divBdr>
                        <w:top w:val="none" w:sz="0" w:space="0" w:color="auto"/>
                        <w:left w:val="none" w:sz="0" w:space="0" w:color="auto"/>
                        <w:bottom w:val="none" w:sz="0" w:space="0" w:color="auto"/>
                        <w:right w:val="none" w:sz="0" w:space="0" w:color="auto"/>
                      </w:divBdr>
                      <w:divsChild>
                        <w:div w:id="2045250768">
                          <w:marLeft w:val="0"/>
                          <w:marRight w:val="0"/>
                          <w:marTop w:val="0"/>
                          <w:marBottom w:val="0"/>
                          <w:divBdr>
                            <w:top w:val="none" w:sz="0" w:space="0" w:color="auto"/>
                            <w:left w:val="none" w:sz="0" w:space="0" w:color="auto"/>
                            <w:bottom w:val="none" w:sz="0" w:space="0" w:color="auto"/>
                            <w:right w:val="none" w:sz="0" w:space="0" w:color="auto"/>
                          </w:divBdr>
                          <w:divsChild>
                            <w:div w:id="2115712821">
                              <w:marLeft w:val="0"/>
                              <w:marRight w:val="0"/>
                              <w:marTop w:val="120"/>
                              <w:marBottom w:val="360"/>
                              <w:divBdr>
                                <w:top w:val="none" w:sz="0" w:space="0" w:color="auto"/>
                                <w:left w:val="none" w:sz="0" w:space="0" w:color="auto"/>
                                <w:bottom w:val="none" w:sz="0" w:space="0" w:color="auto"/>
                                <w:right w:val="none" w:sz="0" w:space="0" w:color="auto"/>
                              </w:divBdr>
                              <w:divsChild>
                                <w:div w:id="719865253">
                                  <w:marLeft w:val="0"/>
                                  <w:marRight w:val="0"/>
                                  <w:marTop w:val="0"/>
                                  <w:marBottom w:val="0"/>
                                  <w:divBdr>
                                    <w:top w:val="none" w:sz="0" w:space="0" w:color="auto"/>
                                    <w:left w:val="none" w:sz="0" w:space="0" w:color="auto"/>
                                    <w:bottom w:val="none" w:sz="0" w:space="0" w:color="auto"/>
                                    <w:right w:val="none" w:sz="0" w:space="0" w:color="auto"/>
                                  </w:divBdr>
                                </w:div>
                                <w:div w:id="1122109362">
                                  <w:marLeft w:val="0"/>
                                  <w:marRight w:val="0"/>
                                  <w:marTop w:val="0"/>
                                  <w:marBottom w:val="0"/>
                                  <w:divBdr>
                                    <w:top w:val="none" w:sz="0" w:space="0" w:color="auto"/>
                                    <w:left w:val="none" w:sz="0" w:space="0" w:color="auto"/>
                                    <w:bottom w:val="none" w:sz="0" w:space="0" w:color="auto"/>
                                    <w:right w:val="none" w:sz="0" w:space="0" w:color="auto"/>
                                  </w:divBdr>
                                </w:div>
                                <w:div w:id="1399788098">
                                  <w:marLeft w:val="0"/>
                                  <w:marRight w:val="0"/>
                                  <w:marTop w:val="0"/>
                                  <w:marBottom w:val="0"/>
                                  <w:divBdr>
                                    <w:top w:val="none" w:sz="0" w:space="0" w:color="auto"/>
                                    <w:left w:val="none" w:sz="0" w:space="0" w:color="auto"/>
                                    <w:bottom w:val="none" w:sz="0" w:space="0" w:color="auto"/>
                                    <w:right w:val="none" w:sz="0" w:space="0" w:color="auto"/>
                                  </w:divBdr>
                                </w:div>
                                <w:div w:id="15235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707596">
      <w:bodyDiv w:val="1"/>
      <w:marLeft w:val="0"/>
      <w:marRight w:val="0"/>
      <w:marTop w:val="0"/>
      <w:marBottom w:val="0"/>
      <w:divBdr>
        <w:top w:val="none" w:sz="0" w:space="0" w:color="auto"/>
        <w:left w:val="none" w:sz="0" w:space="0" w:color="auto"/>
        <w:bottom w:val="none" w:sz="0" w:space="0" w:color="auto"/>
        <w:right w:val="none" w:sz="0" w:space="0" w:color="auto"/>
      </w:divBdr>
      <w:divsChild>
        <w:div w:id="691885320">
          <w:marLeft w:val="0"/>
          <w:marRight w:val="0"/>
          <w:marTop w:val="0"/>
          <w:marBottom w:val="0"/>
          <w:divBdr>
            <w:top w:val="none" w:sz="0" w:space="0" w:color="auto"/>
            <w:left w:val="none" w:sz="0" w:space="0" w:color="auto"/>
            <w:bottom w:val="none" w:sz="0" w:space="0" w:color="auto"/>
            <w:right w:val="none" w:sz="0" w:space="0" w:color="auto"/>
          </w:divBdr>
        </w:div>
        <w:div w:id="1213229721">
          <w:marLeft w:val="0"/>
          <w:marRight w:val="0"/>
          <w:marTop w:val="0"/>
          <w:marBottom w:val="0"/>
          <w:divBdr>
            <w:top w:val="none" w:sz="0" w:space="0" w:color="auto"/>
            <w:left w:val="none" w:sz="0" w:space="0" w:color="auto"/>
            <w:bottom w:val="none" w:sz="0" w:space="0" w:color="auto"/>
            <w:right w:val="none" w:sz="0" w:space="0" w:color="auto"/>
          </w:divBdr>
        </w:div>
        <w:div w:id="510337978">
          <w:marLeft w:val="0"/>
          <w:marRight w:val="0"/>
          <w:marTop w:val="0"/>
          <w:marBottom w:val="0"/>
          <w:divBdr>
            <w:top w:val="none" w:sz="0" w:space="0" w:color="auto"/>
            <w:left w:val="none" w:sz="0" w:space="0" w:color="auto"/>
            <w:bottom w:val="none" w:sz="0" w:space="0" w:color="auto"/>
            <w:right w:val="none" w:sz="0" w:space="0" w:color="auto"/>
          </w:divBdr>
        </w:div>
        <w:div w:id="534851008">
          <w:marLeft w:val="0"/>
          <w:marRight w:val="0"/>
          <w:marTop w:val="0"/>
          <w:marBottom w:val="0"/>
          <w:divBdr>
            <w:top w:val="none" w:sz="0" w:space="0" w:color="auto"/>
            <w:left w:val="none" w:sz="0" w:space="0" w:color="auto"/>
            <w:bottom w:val="none" w:sz="0" w:space="0" w:color="auto"/>
            <w:right w:val="none" w:sz="0" w:space="0" w:color="auto"/>
          </w:divBdr>
          <w:divsChild>
            <w:div w:id="3727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08919">
      <w:bodyDiv w:val="1"/>
      <w:marLeft w:val="0"/>
      <w:marRight w:val="0"/>
      <w:marTop w:val="0"/>
      <w:marBottom w:val="0"/>
      <w:divBdr>
        <w:top w:val="none" w:sz="0" w:space="0" w:color="auto"/>
        <w:left w:val="none" w:sz="0" w:space="0" w:color="auto"/>
        <w:bottom w:val="none" w:sz="0" w:space="0" w:color="auto"/>
        <w:right w:val="none" w:sz="0" w:space="0" w:color="auto"/>
      </w:divBdr>
      <w:divsChild>
        <w:div w:id="457646531">
          <w:marLeft w:val="0"/>
          <w:marRight w:val="0"/>
          <w:marTop w:val="0"/>
          <w:marBottom w:val="0"/>
          <w:divBdr>
            <w:top w:val="none" w:sz="0" w:space="0" w:color="auto"/>
            <w:left w:val="none" w:sz="0" w:space="0" w:color="auto"/>
            <w:bottom w:val="none" w:sz="0" w:space="0" w:color="auto"/>
            <w:right w:val="none" w:sz="0" w:space="0" w:color="auto"/>
          </w:divBdr>
        </w:div>
        <w:div w:id="784882035">
          <w:marLeft w:val="0"/>
          <w:marRight w:val="0"/>
          <w:marTop w:val="0"/>
          <w:marBottom w:val="0"/>
          <w:divBdr>
            <w:top w:val="none" w:sz="0" w:space="0" w:color="auto"/>
            <w:left w:val="none" w:sz="0" w:space="0" w:color="auto"/>
            <w:bottom w:val="none" w:sz="0" w:space="0" w:color="auto"/>
            <w:right w:val="none" w:sz="0" w:space="0" w:color="auto"/>
          </w:divBdr>
        </w:div>
        <w:div w:id="1012993119">
          <w:marLeft w:val="0"/>
          <w:marRight w:val="0"/>
          <w:marTop w:val="0"/>
          <w:marBottom w:val="0"/>
          <w:divBdr>
            <w:top w:val="none" w:sz="0" w:space="0" w:color="auto"/>
            <w:left w:val="none" w:sz="0" w:space="0" w:color="auto"/>
            <w:bottom w:val="none" w:sz="0" w:space="0" w:color="auto"/>
            <w:right w:val="none" w:sz="0" w:space="0" w:color="auto"/>
          </w:divBdr>
        </w:div>
        <w:div w:id="1180049551">
          <w:marLeft w:val="0"/>
          <w:marRight w:val="0"/>
          <w:marTop w:val="0"/>
          <w:marBottom w:val="0"/>
          <w:divBdr>
            <w:top w:val="none" w:sz="0" w:space="0" w:color="auto"/>
            <w:left w:val="none" w:sz="0" w:space="0" w:color="auto"/>
            <w:bottom w:val="none" w:sz="0" w:space="0" w:color="auto"/>
            <w:right w:val="none" w:sz="0" w:space="0" w:color="auto"/>
          </w:divBdr>
        </w:div>
      </w:divsChild>
    </w:div>
    <w:div w:id="904684856">
      <w:bodyDiv w:val="1"/>
      <w:marLeft w:val="0"/>
      <w:marRight w:val="0"/>
      <w:marTop w:val="0"/>
      <w:marBottom w:val="0"/>
      <w:divBdr>
        <w:top w:val="none" w:sz="0" w:space="0" w:color="auto"/>
        <w:left w:val="none" w:sz="0" w:space="0" w:color="auto"/>
        <w:bottom w:val="none" w:sz="0" w:space="0" w:color="auto"/>
        <w:right w:val="none" w:sz="0" w:space="0" w:color="auto"/>
      </w:divBdr>
      <w:divsChild>
        <w:div w:id="1741708561">
          <w:marLeft w:val="0"/>
          <w:marRight w:val="0"/>
          <w:marTop w:val="0"/>
          <w:marBottom w:val="0"/>
          <w:divBdr>
            <w:top w:val="none" w:sz="0" w:space="0" w:color="auto"/>
            <w:left w:val="none" w:sz="0" w:space="0" w:color="auto"/>
            <w:bottom w:val="none" w:sz="0" w:space="0" w:color="auto"/>
            <w:right w:val="none" w:sz="0" w:space="0" w:color="auto"/>
          </w:divBdr>
        </w:div>
        <w:div w:id="181482294">
          <w:marLeft w:val="0"/>
          <w:marRight w:val="0"/>
          <w:marTop w:val="0"/>
          <w:marBottom w:val="0"/>
          <w:divBdr>
            <w:top w:val="none" w:sz="0" w:space="0" w:color="auto"/>
            <w:left w:val="none" w:sz="0" w:space="0" w:color="auto"/>
            <w:bottom w:val="none" w:sz="0" w:space="0" w:color="auto"/>
            <w:right w:val="none" w:sz="0" w:space="0" w:color="auto"/>
          </w:divBdr>
        </w:div>
        <w:div w:id="1133211700">
          <w:marLeft w:val="0"/>
          <w:marRight w:val="0"/>
          <w:marTop w:val="0"/>
          <w:marBottom w:val="0"/>
          <w:divBdr>
            <w:top w:val="none" w:sz="0" w:space="0" w:color="auto"/>
            <w:left w:val="none" w:sz="0" w:space="0" w:color="auto"/>
            <w:bottom w:val="none" w:sz="0" w:space="0" w:color="auto"/>
            <w:right w:val="none" w:sz="0" w:space="0" w:color="auto"/>
          </w:divBdr>
        </w:div>
        <w:div w:id="1181165085">
          <w:marLeft w:val="0"/>
          <w:marRight w:val="0"/>
          <w:marTop w:val="0"/>
          <w:marBottom w:val="0"/>
          <w:divBdr>
            <w:top w:val="none" w:sz="0" w:space="0" w:color="auto"/>
            <w:left w:val="none" w:sz="0" w:space="0" w:color="auto"/>
            <w:bottom w:val="none" w:sz="0" w:space="0" w:color="auto"/>
            <w:right w:val="none" w:sz="0" w:space="0" w:color="auto"/>
          </w:divBdr>
          <w:divsChild>
            <w:div w:id="5595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7051">
      <w:bodyDiv w:val="1"/>
      <w:marLeft w:val="0"/>
      <w:marRight w:val="0"/>
      <w:marTop w:val="0"/>
      <w:marBottom w:val="0"/>
      <w:divBdr>
        <w:top w:val="none" w:sz="0" w:space="0" w:color="auto"/>
        <w:left w:val="none" w:sz="0" w:space="0" w:color="auto"/>
        <w:bottom w:val="none" w:sz="0" w:space="0" w:color="auto"/>
        <w:right w:val="none" w:sz="0" w:space="0" w:color="auto"/>
      </w:divBdr>
      <w:divsChild>
        <w:div w:id="1562520159">
          <w:marLeft w:val="0"/>
          <w:marRight w:val="0"/>
          <w:marTop w:val="0"/>
          <w:marBottom w:val="0"/>
          <w:divBdr>
            <w:top w:val="none" w:sz="0" w:space="0" w:color="auto"/>
            <w:left w:val="none" w:sz="0" w:space="0" w:color="auto"/>
            <w:bottom w:val="none" w:sz="0" w:space="0" w:color="auto"/>
            <w:right w:val="none" w:sz="0" w:space="0" w:color="auto"/>
          </w:divBdr>
        </w:div>
        <w:div w:id="363409917">
          <w:marLeft w:val="0"/>
          <w:marRight w:val="0"/>
          <w:marTop w:val="0"/>
          <w:marBottom w:val="0"/>
          <w:divBdr>
            <w:top w:val="none" w:sz="0" w:space="0" w:color="auto"/>
            <w:left w:val="none" w:sz="0" w:space="0" w:color="auto"/>
            <w:bottom w:val="none" w:sz="0" w:space="0" w:color="auto"/>
            <w:right w:val="none" w:sz="0" w:space="0" w:color="auto"/>
          </w:divBdr>
        </w:div>
        <w:div w:id="1425297745">
          <w:marLeft w:val="0"/>
          <w:marRight w:val="0"/>
          <w:marTop w:val="0"/>
          <w:marBottom w:val="0"/>
          <w:divBdr>
            <w:top w:val="none" w:sz="0" w:space="0" w:color="auto"/>
            <w:left w:val="none" w:sz="0" w:space="0" w:color="auto"/>
            <w:bottom w:val="none" w:sz="0" w:space="0" w:color="auto"/>
            <w:right w:val="none" w:sz="0" w:space="0" w:color="auto"/>
          </w:divBdr>
        </w:div>
        <w:div w:id="782269894">
          <w:marLeft w:val="0"/>
          <w:marRight w:val="0"/>
          <w:marTop w:val="0"/>
          <w:marBottom w:val="0"/>
          <w:divBdr>
            <w:top w:val="none" w:sz="0" w:space="0" w:color="auto"/>
            <w:left w:val="none" w:sz="0" w:space="0" w:color="auto"/>
            <w:bottom w:val="none" w:sz="0" w:space="0" w:color="auto"/>
            <w:right w:val="none" w:sz="0" w:space="0" w:color="auto"/>
          </w:divBdr>
          <w:divsChild>
            <w:div w:id="10432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5962">
      <w:bodyDiv w:val="1"/>
      <w:marLeft w:val="0"/>
      <w:marRight w:val="0"/>
      <w:marTop w:val="0"/>
      <w:marBottom w:val="0"/>
      <w:divBdr>
        <w:top w:val="none" w:sz="0" w:space="0" w:color="auto"/>
        <w:left w:val="none" w:sz="0" w:space="0" w:color="auto"/>
        <w:bottom w:val="none" w:sz="0" w:space="0" w:color="auto"/>
        <w:right w:val="none" w:sz="0" w:space="0" w:color="auto"/>
      </w:divBdr>
      <w:divsChild>
        <w:div w:id="1422218147">
          <w:marLeft w:val="0"/>
          <w:marRight w:val="0"/>
          <w:marTop w:val="288"/>
          <w:marBottom w:val="100"/>
          <w:divBdr>
            <w:top w:val="none" w:sz="0" w:space="0" w:color="auto"/>
            <w:left w:val="none" w:sz="0" w:space="0" w:color="auto"/>
            <w:bottom w:val="none" w:sz="0" w:space="0" w:color="auto"/>
            <w:right w:val="none" w:sz="0" w:space="0" w:color="auto"/>
          </w:divBdr>
        </w:div>
      </w:divsChild>
    </w:div>
    <w:div w:id="911695342">
      <w:bodyDiv w:val="1"/>
      <w:marLeft w:val="0"/>
      <w:marRight w:val="0"/>
      <w:marTop w:val="0"/>
      <w:marBottom w:val="0"/>
      <w:divBdr>
        <w:top w:val="none" w:sz="0" w:space="0" w:color="auto"/>
        <w:left w:val="none" w:sz="0" w:space="0" w:color="auto"/>
        <w:bottom w:val="none" w:sz="0" w:space="0" w:color="auto"/>
        <w:right w:val="none" w:sz="0" w:space="0" w:color="auto"/>
      </w:divBdr>
      <w:divsChild>
        <w:div w:id="94596943">
          <w:marLeft w:val="0"/>
          <w:marRight w:val="0"/>
          <w:marTop w:val="0"/>
          <w:marBottom w:val="0"/>
          <w:divBdr>
            <w:top w:val="none" w:sz="0" w:space="0" w:color="auto"/>
            <w:left w:val="none" w:sz="0" w:space="0" w:color="auto"/>
            <w:bottom w:val="none" w:sz="0" w:space="0" w:color="auto"/>
            <w:right w:val="none" w:sz="0" w:space="0" w:color="auto"/>
          </w:divBdr>
        </w:div>
        <w:div w:id="1416131290">
          <w:marLeft w:val="0"/>
          <w:marRight w:val="0"/>
          <w:marTop w:val="0"/>
          <w:marBottom w:val="0"/>
          <w:divBdr>
            <w:top w:val="none" w:sz="0" w:space="0" w:color="auto"/>
            <w:left w:val="none" w:sz="0" w:space="0" w:color="auto"/>
            <w:bottom w:val="none" w:sz="0" w:space="0" w:color="auto"/>
            <w:right w:val="none" w:sz="0" w:space="0" w:color="auto"/>
          </w:divBdr>
        </w:div>
        <w:div w:id="1462965018">
          <w:marLeft w:val="0"/>
          <w:marRight w:val="0"/>
          <w:marTop w:val="0"/>
          <w:marBottom w:val="0"/>
          <w:divBdr>
            <w:top w:val="none" w:sz="0" w:space="0" w:color="auto"/>
            <w:left w:val="none" w:sz="0" w:space="0" w:color="auto"/>
            <w:bottom w:val="none" w:sz="0" w:space="0" w:color="auto"/>
            <w:right w:val="none" w:sz="0" w:space="0" w:color="auto"/>
          </w:divBdr>
        </w:div>
        <w:div w:id="1794666390">
          <w:marLeft w:val="0"/>
          <w:marRight w:val="0"/>
          <w:marTop w:val="0"/>
          <w:marBottom w:val="0"/>
          <w:divBdr>
            <w:top w:val="none" w:sz="0" w:space="0" w:color="auto"/>
            <w:left w:val="none" w:sz="0" w:space="0" w:color="auto"/>
            <w:bottom w:val="none" w:sz="0" w:space="0" w:color="auto"/>
            <w:right w:val="none" w:sz="0" w:space="0" w:color="auto"/>
          </w:divBdr>
        </w:div>
      </w:divsChild>
    </w:div>
    <w:div w:id="916666717">
      <w:bodyDiv w:val="1"/>
      <w:marLeft w:val="0"/>
      <w:marRight w:val="0"/>
      <w:marTop w:val="0"/>
      <w:marBottom w:val="0"/>
      <w:divBdr>
        <w:top w:val="none" w:sz="0" w:space="0" w:color="auto"/>
        <w:left w:val="none" w:sz="0" w:space="0" w:color="auto"/>
        <w:bottom w:val="none" w:sz="0" w:space="0" w:color="auto"/>
        <w:right w:val="none" w:sz="0" w:space="0" w:color="auto"/>
      </w:divBdr>
      <w:divsChild>
        <w:div w:id="499587532">
          <w:marLeft w:val="0"/>
          <w:marRight w:val="0"/>
          <w:marTop w:val="0"/>
          <w:marBottom w:val="0"/>
          <w:divBdr>
            <w:top w:val="none" w:sz="0" w:space="0" w:color="auto"/>
            <w:left w:val="none" w:sz="0" w:space="0" w:color="auto"/>
            <w:bottom w:val="none" w:sz="0" w:space="0" w:color="auto"/>
            <w:right w:val="none" w:sz="0" w:space="0" w:color="auto"/>
          </w:divBdr>
        </w:div>
      </w:divsChild>
    </w:div>
    <w:div w:id="925919731">
      <w:bodyDiv w:val="1"/>
      <w:marLeft w:val="0"/>
      <w:marRight w:val="0"/>
      <w:marTop w:val="0"/>
      <w:marBottom w:val="0"/>
      <w:divBdr>
        <w:top w:val="none" w:sz="0" w:space="0" w:color="auto"/>
        <w:left w:val="none" w:sz="0" w:space="0" w:color="auto"/>
        <w:bottom w:val="none" w:sz="0" w:space="0" w:color="auto"/>
        <w:right w:val="none" w:sz="0" w:space="0" w:color="auto"/>
      </w:divBdr>
      <w:divsChild>
        <w:div w:id="37435173">
          <w:marLeft w:val="0"/>
          <w:marRight w:val="0"/>
          <w:marTop w:val="0"/>
          <w:marBottom w:val="0"/>
          <w:divBdr>
            <w:top w:val="none" w:sz="0" w:space="0" w:color="auto"/>
            <w:left w:val="none" w:sz="0" w:space="0" w:color="auto"/>
            <w:bottom w:val="none" w:sz="0" w:space="0" w:color="auto"/>
            <w:right w:val="none" w:sz="0" w:space="0" w:color="auto"/>
          </w:divBdr>
        </w:div>
        <w:div w:id="513884959">
          <w:marLeft w:val="0"/>
          <w:marRight w:val="0"/>
          <w:marTop w:val="0"/>
          <w:marBottom w:val="0"/>
          <w:divBdr>
            <w:top w:val="none" w:sz="0" w:space="0" w:color="auto"/>
            <w:left w:val="none" w:sz="0" w:space="0" w:color="auto"/>
            <w:bottom w:val="none" w:sz="0" w:space="0" w:color="auto"/>
            <w:right w:val="none" w:sz="0" w:space="0" w:color="auto"/>
          </w:divBdr>
        </w:div>
        <w:div w:id="292290747">
          <w:marLeft w:val="0"/>
          <w:marRight w:val="0"/>
          <w:marTop w:val="0"/>
          <w:marBottom w:val="0"/>
          <w:divBdr>
            <w:top w:val="none" w:sz="0" w:space="0" w:color="auto"/>
            <w:left w:val="none" w:sz="0" w:space="0" w:color="auto"/>
            <w:bottom w:val="none" w:sz="0" w:space="0" w:color="auto"/>
            <w:right w:val="none" w:sz="0" w:space="0" w:color="auto"/>
          </w:divBdr>
        </w:div>
        <w:div w:id="1081609108">
          <w:marLeft w:val="0"/>
          <w:marRight w:val="0"/>
          <w:marTop w:val="0"/>
          <w:marBottom w:val="0"/>
          <w:divBdr>
            <w:top w:val="none" w:sz="0" w:space="0" w:color="auto"/>
            <w:left w:val="none" w:sz="0" w:space="0" w:color="auto"/>
            <w:bottom w:val="none" w:sz="0" w:space="0" w:color="auto"/>
            <w:right w:val="none" w:sz="0" w:space="0" w:color="auto"/>
          </w:divBdr>
          <w:divsChild>
            <w:div w:id="1440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1852">
      <w:bodyDiv w:val="1"/>
      <w:marLeft w:val="0"/>
      <w:marRight w:val="0"/>
      <w:marTop w:val="0"/>
      <w:marBottom w:val="0"/>
      <w:divBdr>
        <w:top w:val="none" w:sz="0" w:space="0" w:color="auto"/>
        <w:left w:val="none" w:sz="0" w:space="0" w:color="auto"/>
        <w:bottom w:val="none" w:sz="0" w:space="0" w:color="auto"/>
        <w:right w:val="none" w:sz="0" w:space="0" w:color="auto"/>
      </w:divBdr>
      <w:divsChild>
        <w:div w:id="1506703870">
          <w:marLeft w:val="0"/>
          <w:marRight w:val="0"/>
          <w:marTop w:val="0"/>
          <w:marBottom w:val="0"/>
          <w:divBdr>
            <w:top w:val="none" w:sz="0" w:space="0" w:color="auto"/>
            <w:left w:val="none" w:sz="0" w:space="0" w:color="auto"/>
            <w:bottom w:val="none" w:sz="0" w:space="0" w:color="auto"/>
            <w:right w:val="none" w:sz="0" w:space="0" w:color="auto"/>
          </w:divBdr>
          <w:divsChild>
            <w:div w:id="638270447">
              <w:marLeft w:val="0"/>
              <w:marRight w:val="0"/>
              <w:marTop w:val="0"/>
              <w:marBottom w:val="0"/>
              <w:divBdr>
                <w:top w:val="none" w:sz="0" w:space="0" w:color="auto"/>
                <w:left w:val="none" w:sz="0" w:space="0" w:color="auto"/>
                <w:bottom w:val="none" w:sz="0" w:space="0" w:color="auto"/>
                <w:right w:val="none" w:sz="0" w:space="0" w:color="auto"/>
              </w:divBdr>
              <w:divsChild>
                <w:div w:id="552617549">
                  <w:marLeft w:val="0"/>
                  <w:marRight w:val="0"/>
                  <w:marTop w:val="0"/>
                  <w:marBottom w:val="0"/>
                  <w:divBdr>
                    <w:top w:val="none" w:sz="0" w:space="0" w:color="auto"/>
                    <w:left w:val="none" w:sz="0" w:space="0" w:color="auto"/>
                    <w:bottom w:val="none" w:sz="0" w:space="0" w:color="auto"/>
                    <w:right w:val="none" w:sz="0" w:space="0" w:color="auto"/>
                  </w:divBdr>
                  <w:divsChild>
                    <w:div w:id="1924875513">
                      <w:marLeft w:val="0"/>
                      <w:marRight w:val="0"/>
                      <w:marTop w:val="0"/>
                      <w:marBottom w:val="0"/>
                      <w:divBdr>
                        <w:top w:val="none" w:sz="0" w:space="0" w:color="auto"/>
                        <w:left w:val="none" w:sz="0" w:space="0" w:color="auto"/>
                        <w:bottom w:val="none" w:sz="0" w:space="0" w:color="auto"/>
                        <w:right w:val="none" w:sz="0" w:space="0" w:color="auto"/>
                      </w:divBdr>
                      <w:divsChild>
                        <w:div w:id="1399086710">
                          <w:marLeft w:val="0"/>
                          <w:marRight w:val="0"/>
                          <w:marTop w:val="0"/>
                          <w:marBottom w:val="0"/>
                          <w:divBdr>
                            <w:top w:val="none" w:sz="0" w:space="0" w:color="auto"/>
                            <w:left w:val="none" w:sz="0" w:space="0" w:color="auto"/>
                            <w:bottom w:val="none" w:sz="0" w:space="0" w:color="auto"/>
                            <w:right w:val="none" w:sz="0" w:space="0" w:color="auto"/>
                          </w:divBdr>
                          <w:divsChild>
                            <w:div w:id="1178933739">
                              <w:marLeft w:val="0"/>
                              <w:marRight w:val="0"/>
                              <w:marTop w:val="0"/>
                              <w:marBottom w:val="0"/>
                              <w:divBdr>
                                <w:top w:val="none" w:sz="0" w:space="0" w:color="auto"/>
                                <w:left w:val="none" w:sz="0" w:space="0" w:color="auto"/>
                                <w:bottom w:val="none" w:sz="0" w:space="0" w:color="auto"/>
                                <w:right w:val="none" w:sz="0" w:space="0" w:color="auto"/>
                              </w:divBdr>
                              <w:divsChild>
                                <w:div w:id="566495845">
                                  <w:marLeft w:val="0"/>
                                  <w:marRight w:val="0"/>
                                  <w:marTop w:val="0"/>
                                  <w:marBottom w:val="0"/>
                                  <w:divBdr>
                                    <w:top w:val="none" w:sz="0" w:space="0" w:color="auto"/>
                                    <w:left w:val="none" w:sz="0" w:space="0" w:color="auto"/>
                                    <w:bottom w:val="none" w:sz="0" w:space="0" w:color="auto"/>
                                    <w:right w:val="none" w:sz="0" w:space="0" w:color="auto"/>
                                  </w:divBdr>
                                  <w:divsChild>
                                    <w:div w:id="33580272">
                                      <w:marLeft w:val="0"/>
                                      <w:marRight w:val="0"/>
                                      <w:marTop w:val="0"/>
                                      <w:marBottom w:val="0"/>
                                      <w:divBdr>
                                        <w:top w:val="none" w:sz="0" w:space="0" w:color="auto"/>
                                        <w:left w:val="none" w:sz="0" w:space="0" w:color="auto"/>
                                        <w:bottom w:val="none" w:sz="0" w:space="0" w:color="auto"/>
                                        <w:right w:val="none" w:sz="0" w:space="0" w:color="auto"/>
                                      </w:divBdr>
                                    </w:div>
                                    <w:div w:id="728960405">
                                      <w:marLeft w:val="0"/>
                                      <w:marRight w:val="0"/>
                                      <w:marTop w:val="0"/>
                                      <w:marBottom w:val="0"/>
                                      <w:divBdr>
                                        <w:top w:val="none" w:sz="0" w:space="0" w:color="auto"/>
                                        <w:left w:val="none" w:sz="0" w:space="0" w:color="auto"/>
                                        <w:bottom w:val="none" w:sz="0" w:space="0" w:color="auto"/>
                                        <w:right w:val="none" w:sz="0" w:space="0" w:color="auto"/>
                                      </w:divBdr>
                                    </w:div>
                                    <w:div w:id="1491213942">
                                      <w:marLeft w:val="0"/>
                                      <w:marRight w:val="0"/>
                                      <w:marTop w:val="0"/>
                                      <w:marBottom w:val="0"/>
                                      <w:divBdr>
                                        <w:top w:val="none" w:sz="0" w:space="0" w:color="auto"/>
                                        <w:left w:val="none" w:sz="0" w:space="0" w:color="auto"/>
                                        <w:bottom w:val="none" w:sz="0" w:space="0" w:color="auto"/>
                                        <w:right w:val="none" w:sz="0" w:space="0" w:color="auto"/>
                                      </w:divBdr>
                                    </w:div>
                                    <w:div w:id="20226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469291">
      <w:bodyDiv w:val="1"/>
      <w:marLeft w:val="0"/>
      <w:marRight w:val="0"/>
      <w:marTop w:val="0"/>
      <w:marBottom w:val="0"/>
      <w:divBdr>
        <w:top w:val="none" w:sz="0" w:space="0" w:color="auto"/>
        <w:left w:val="none" w:sz="0" w:space="0" w:color="auto"/>
        <w:bottom w:val="none" w:sz="0" w:space="0" w:color="auto"/>
        <w:right w:val="none" w:sz="0" w:space="0" w:color="auto"/>
      </w:divBdr>
      <w:divsChild>
        <w:div w:id="310986798">
          <w:marLeft w:val="0"/>
          <w:marRight w:val="1"/>
          <w:marTop w:val="0"/>
          <w:marBottom w:val="0"/>
          <w:divBdr>
            <w:top w:val="none" w:sz="0" w:space="0" w:color="auto"/>
            <w:left w:val="none" w:sz="0" w:space="0" w:color="auto"/>
            <w:bottom w:val="none" w:sz="0" w:space="0" w:color="auto"/>
            <w:right w:val="none" w:sz="0" w:space="0" w:color="auto"/>
          </w:divBdr>
          <w:divsChild>
            <w:div w:id="153885231">
              <w:marLeft w:val="0"/>
              <w:marRight w:val="0"/>
              <w:marTop w:val="0"/>
              <w:marBottom w:val="0"/>
              <w:divBdr>
                <w:top w:val="none" w:sz="0" w:space="0" w:color="auto"/>
                <w:left w:val="none" w:sz="0" w:space="0" w:color="auto"/>
                <w:bottom w:val="none" w:sz="0" w:space="0" w:color="auto"/>
                <w:right w:val="none" w:sz="0" w:space="0" w:color="auto"/>
              </w:divBdr>
              <w:divsChild>
                <w:div w:id="1213662902">
                  <w:marLeft w:val="0"/>
                  <w:marRight w:val="1"/>
                  <w:marTop w:val="0"/>
                  <w:marBottom w:val="0"/>
                  <w:divBdr>
                    <w:top w:val="none" w:sz="0" w:space="0" w:color="auto"/>
                    <w:left w:val="none" w:sz="0" w:space="0" w:color="auto"/>
                    <w:bottom w:val="none" w:sz="0" w:space="0" w:color="auto"/>
                    <w:right w:val="none" w:sz="0" w:space="0" w:color="auto"/>
                  </w:divBdr>
                  <w:divsChild>
                    <w:div w:id="198786865">
                      <w:marLeft w:val="0"/>
                      <w:marRight w:val="0"/>
                      <w:marTop w:val="0"/>
                      <w:marBottom w:val="0"/>
                      <w:divBdr>
                        <w:top w:val="none" w:sz="0" w:space="0" w:color="auto"/>
                        <w:left w:val="none" w:sz="0" w:space="0" w:color="auto"/>
                        <w:bottom w:val="none" w:sz="0" w:space="0" w:color="auto"/>
                        <w:right w:val="none" w:sz="0" w:space="0" w:color="auto"/>
                      </w:divBdr>
                      <w:divsChild>
                        <w:div w:id="423384380">
                          <w:marLeft w:val="0"/>
                          <w:marRight w:val="0"/>
                          <w:marTop w:val="0"/>
                          <w:marBottom w:val="0"/>
                          <w:divBdr>
                            <w:top w:val="none" w:sz="0" w:space="0" w:color="auto"/>
                            <w:left w:val="none" w:sz="0" w:space="0" w:color="auto"/>
                            <w:bottom w:val="none" w:sz="0" w:space="0" w:color="auto"/>
                            <w:right w:val="none" w:sz="0" w:space="0" w:color="auto"/>
                          </w:divBdr>
                          <w:divsChild>
                            <w:div w:id="1221944751">
                              <w:marLeft w:val="0"/>
                              <w:marRight w:val="0"/>
                              <w:marTop w:val="120"/>
                              <w:marBottom w:val="360"/>
                              <w:divBdr>
                                <w:top w:val="none" w:sz="0" w:space="0" w:color="auto"/>
                                <w:left w:val="none" w:sz="0" w:space="0" w:color="auto"/>
                                <w:bottom w:val="none" w:sz="0" w:space="0" w:color="auto"/>
                                <w:right w:val="none" w:sz="0" w:space="0" w:color="auto"/>
                              </w:divBdr>
                              <w:divsChild>
                                <w:div w:id="1358578383">
                                  <w:marLeft w:val="0"/>
                                  <w:marRight w:val="0"/>
                                  <w:marTop w:val="0"/>
                                  <w:marBottom w:val="0"/>
                                  <w:divBdr>
                                    <w:top w:val="none" w:sz="0" w:space="0" w:color="auto"/>
                                    <w:left w:val="none" w:sz="0" w:space="0" w:color="auto"/>
                                    <w:bottom w:val="none" w:sz="0" w:space="0" w:color="auto"/>
                                    <w:right w:val="none" w:sz="0" w:space="0" w:color="auto"/>
                                  </w:divBdr>
                                </w:div>
                                <w:div w:id="314997614">
                                  <w:marLeft w:val="0"/>
                                  <w:marRight w:val="0"/>
                                  <w:marTop w:val="0"/>
                                  <w:marBottom w:val="0"/>
                                  <w:divBdr>
                                    <w:top w:val="none" w:sz="0" w:space="0" w:color="auto"/>
                                    <w:left w:val="none" w:sz="0" w:space="0" w:color="auto"/>
                                    <w:bottom w:val="none" w:sz="0" w:space="0" w:color="auto"/>
                                    <w:right w:val="none" w:sz="0" w:space="0" w:color="auto"/>
                                  </w:divBdr>
                                </w:div>
                                <w:div w:id="1553153090">
                                  <w:marLeft w:val="0"/>
                                  <w:marRight w:val="0"/>
                                  <w:marTop w:val="0"/>
                                  <w:marBottom w:val="0"/>
                                  <w:divBdr>
                                    <w:top w:val="none" w:sz="0" w:space="0" w:color="auto"/>
                                    <w:left w:val="none" w:sz="0" w:space="0" w:color="auto"/>
                                    <w:bottom w:val="none" w:sz="0" w:space="0" w:color="auto"/>
                                    <w:right w:val="none" w:sz="0" w:space="0" w:color="auto"/>
                                  </w:divBdr>
                                  <w:divsChild>
                                    <w:div w:id="15819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663533">
      <w:bodyDiv w:val="1"/>
      <w:marLeft w:val="0"/>
      <w:marRight w:val="0"/>
      <w:marTop w:val="0"/>
      <w:marBottom w:val="0"/>
      <w:divBdr>
        <w:top w:val="none" w:sz="0" w:space="0" w:color="auto"/>
        <w:left w:val="none" w:sz="0" w:space="0" w:color="auto"/>
        <w:bottom w:val="none" w:sz="0" w:space="0" w:color="auto"/>
        <w:right w:val="none" w:sz="0" w:space="0" w:color="auto"/>
      </w:divBdr>
      <w:divsChild>
        <w:div w:id="1032732939">
          <w:marLeft w:val="0"/>
          <w:marRight w:val="0"/>
          <w:marTop w:val="0"/>
          <w:marBottom w:val="0"/>
          <w:divBdr>
            <w:top w:val="none" w:sz="0" w:space="0" w:color="auto"/>
            <w:left w:val="none" w:sz="0" w:space="0" w:color="auto"/>
            <w:bottom w:val="none" w:sz="0" w:space="0" w:color="auto"/>
            <w:right w:val="none" w:sz="0" w:space="0" w:color="auto"/>
          </w:divBdr>
        </w:div>
        <w:div w:id="1380670016">
          <w:marLeft w:val="0"/>
          <w:marRight w:val="0"/>
          <w:marTop w:val="0"/>
          <w:marBottom w:val="0"/>
          <w:divBdr>
            <w:top w:val="none" w:sz="0" w:space="0" w:color="auto"/>
            <w:left w:val="none" w:sz="0" w:space="0" w:color="auto"/>
            <w:bottom w:val="none" w:sz="0" w:space="0" w:color="auto"/>
            <w:right w:val="none" w:sz="0" w:space="0" w:color="auto"/>
          </w:divBdr>
        </w:div>
        <w:div w:id="1596093023">
          <w:marLeft w:val="0"/>
          <w:marRight w:val="0"/>
          <w:marTop w:val="0"/>
          <w:marBottom w:val="0"/>
          <w:divBdr>
            <w:top w:val="none" w:sz="0" w:space="0" w:color="auto"/>
            <w:left w:val="none" w:sz="0" w:space="0" w:color="auto"/>
            <w:bottom w:val="none" w:sz="0" w:space="0" w:color="auto"/>
            <w:right w:val="none" w:sz="0" w:space="0" w:color="auto"/>
          </w:divBdr>
        </w:div>
        <w:div w:id="1423601149">
          <w:marLeft w:val="0"/>
          <w:marRight w:val="0"/>
          <w:marTop w:val="0"/>
          <w:marBottom w:val="0"/>
          <w:divBdr>
            <w:top w:val="none" w:sz="0" w:space="0" w:color="auto"/>
            <w:left w:val="none" w:sz="0" w:space="0" w:color="auto"/>
            <w:bottom w:val="none" w:sz="0" w:space="0" w:color="auto"/>
            <w:right w:val="none" w:sz="0" w:space="0" w:color="auto"/>
          </w:divBdr>
          <w:divsChild>
            <w:div w:id="13615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9525">
      <w:bodyDiv w:val="1"/>
      <w:marLeft w:val="0"/>
      <w:marRight w:val="0"/>
      <w:marTop w:val="0"/>
      <w:marBottom w:val="0"/>
      <w:divBdr>
        <w:top w:val="none" w:sz="0" w:space="0" w:color="auto"/>
        <w:left w:val="none" w:sz="0" w:space="0" w:color="auto"/>
        <w:bottom w:val="none" w:sz="0" w:space="0" w:color="auto"/>
        <w:right w:val="none" w:sz="0" w:space="0" w:color="auto"/>
      </w:divBdr>
      <w:divsChild>
        <w:div w:id="873420624">
          <w:marLeft w:val="0"/>
          <w:marRight w:val="0"/>
          <w:marTop w:val="0"/>
          <w:marBottom w:val="0"/>
          <w:divBdr>
            <w:top w:val="none" w:sz="0" w:space="0" w:color="auto"/>
            <w:left w:val="none" w:sz="0" w:space="0" w:color="auto"/>
            <w:bottom w:val="none" w:sz="0" w:space="0" w:color="auto"/>
            <w:right w:val="none" w:sz="0" w:space="0" w:color="auto"/>
          </w:divBdr>
          <w:divsChild>
            <w:div w:id="1606494369">
              <w:marLeft w:val="0"/>
              <w:marRight w:val="0"/>
              <w:marTop w:val="0"/>
              <w:marBottom w:val="0"/>
              <w:divBdr>
                <w:top w:val="none" w:sz="0" w:space="0" w:color="auto"/>
                <w:left w:val="none" w:sz="0" w:space="0" w:color="auto"/>
                <w:bottom w:val="none" w:sz="0" w:space="0" w:color="auto"/>
                <w:right w:val="none" w:sz="0" w:space="0" w:color="auto"/>
              </w:divBdr>
              <w:divsChild>
                <w:div w:id="676545086">
                  <w:marLeft w:val="0"/>
                  <w:marRight w:val="0"/>
                  <w:marTop w:val="0"/>
                  <w:marBottom w:val="0"/>
                  <w:divBdr>
                    <w:top w:val="none" w:sz="0" w:space="0" w:color="auto"/>
                    <w:left w:val="none" w:sz="0" w:space="0" w:color="auto"/>
                    <w:bottom w:val="none" w:sz="0" w:space="0" w:color="auto"/>
                    <w:right w:val="none" w:sz="0" w:space="0" w:color="auto"/>
                  </w:divBdr>
                  <w:divsChild>
                    <w:div w:id="535239673">
                      <w:marLeft w:val="0"/>
                      <w:marRight w:val="0"/>
                      <w:marTop w:val="0"/>
                      <w:marBottom w:val="0"/>
                      <w:divBdr>
                        <w:top w:val="none" w:sz="0" w:space="0" w:color="auto"/>
                        <w:left w:val="none" w:sz="0" w:space="0" w:color="auto"/>
                        <w:bottom w:val="none" w:sz="0" w:space="0" w:color="auto"/>
                        <w:right w:val="none" w:sz="0" w:space="0" w:color="auto"/>
                      </w:divBdr>
                      <w:divsChild>
                        <w:div w:id="2098138857">
                          <w:marLeft w:val="0"/>
                          <w:marRight w:val="0"/>
                          <w:marTop w:val="0"/>
                          <w:marBottom w:val="0"/>
                          <w:divBdr>
                            <w:top w:val="none" w:sz="0" w:space="0" w:color="auto"/>
                            <w:left w:val="none" w:sz="0" w:space="0" w:color="auto"/>
                            <w:bottom w:val="none" w:sz="0" w:space="0" w:color="auto"/>
                            <w:right w:val="none" w:sz="0" w:space="0" w:color="auto"/>
                          </w:divBdr>
                          <w:divsChild>
                            <w:div w:id="470096834">
                              <w:marLeft w:val="0"/>
                              <w:marRight w:val="0"/>
                              <w:marTop w:val="0"/>
                              <w:marBottom w:val="0"/>
                              <w:divBdr>
                                <w:top w:val="none" w:sz="0" w:space="0" w:color="auto"/>
                                <w:left w:val="none" w:sz="0" w:space="0" w:color="auto"/>
                                <w:bottom w:val="none" w:sz="0" w:space="0" w:color="auto"/>
                                <w:right w:val="none" w:sz="0" w:space="0" w:color="auto"/>
                              </w:divBdr>
                              <w:divsChild>
                                <w:div w:id="1522934136">
                                  <w:marLeft w:val="0"/>
                                  <w:marRight w:val="0"/>
                                  <w:marTop w:val="0"/>
                                  <w:marBottom w:val="0"/>
                                  <w:divBdr>
                                    <w:top w:val="none" w:sz="0" w:space="0" w:color="auto"/>
                                    <w:left w:val="none" w:sz="0" w:space="0" w:color="auto"/>
                                    <w:bottom w:val="none" w:sz="0" w:space="0" w:color="auto"/>
                                    <w:right w:val="none" w:sz="0" w:space="0" w:color="auto"/>
                                  </w:divBdr>
                                  <w:divsChild>
                                    <w:div w:id="692611785">
                                      <w:marLeft w:val="0"/>
                                      <w:marRight w:val="0"/>
                                      <w:marTop w:val="0"/>
                                      <w:marBottom w:val="0"/>
                                      <w:divBdr>
                                        <w:top w:val="none" w:sz="0" w:space="0" w:color="auto"/>
                                        <w:left w:val="none" w:sz="0" w:space="0" w:color="auto"/>
                                        <w:bottom w:val="none" w:sz="0" w:space="0" w:color="auto"/>
                                        <w:right w:val="none" w:sz="0" w:space="0" w:color="auto"/>
                                      </w:divBdr>
                                    </w:div>
                                    <w:div w:id="905535579">
                                      <w:marLeft w:val="0"/>
                                      <w:marRight w:val="0"/>
                                      <w:marTop w:val="0"/>
                                      <w:marBottom w:val="0"/>
                                      <w:divBdr>
                                        <w:top w:val="none" w:sz="0" w:space="0" w:color="auto"/>
                                        <w:left w:val="none" w:sz="0" w:space="0" w:color="auto"/>
                                        <w:bottom w:val="none" w:sz="0" w:space="0" w:color="auto"/>
                                        <w:right w:val="none" w:sz="0" w:space="0" w:color="auto"/>
                                      </w:divBdr>
                                    </w:div>
                                    <w:div w:id="1237782817">
                                      <w:marLeft w:val="0"/>
                                      <w:marRight w:val="0"/>
                                      <w:marTop w:val="0"/>
                                      <w:marBottom w:val="0"/>
                                      <w:divBdr>
                                        <w:top w:val="none" w:sz="0" w:space="0" w:color="auto"/>
                                        <w:left w:val="none" w:sz="0" w:space="0" w:color="auto"/>
                                        <w:bottom w:val="none" w:sz="0" w:space="0" w:color="auto"/>
                                        <w:right w:val="none" w:sz="0" w:space="0" w:color="auto"/>
                                      </w:divBdr>
                                    </w:div>
                                    <w:div w:id="15585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519138">
      <w:bodyDiv w:val="1"/>
      <w:marLeft w:val="0"/>
      <w:marRight w:val="0"/>
      <w:marTop w:val="0"/>
      <w:marBottom w:val="0"/>
      <w:divBdr>
        <w:top w:val="none" w:sz="0" w:space="0" w:color="auto"/>
        <w:left w:val="none" w:sz="0" w:space="0" w:color="auto"/>
        <w:bottom w:val="none" w:sz="0" w:space="0" w:color="auto"/>
        <w:right w:val="none" w:sz="0" w:space="0" w:color="auto"/>
      </w:divBdr>
      <w:divsChild>
        <w:div w:id="741758463">
          <w:marLeft w:val="0"/>
          <w:marRight w:val="0"/>
          <w:marTop w:val="0"/>
          <w:marBottom w:val="0"/>
          <w:divBdr>
            <w:top w:val="none" w:sz="0" w:space="0" w:color="auto"/>
            <w:left w:val="none" w:sz="0" w:space="0" w:color="auto"/>
            <w:bottom w:val="none" w:sz="0" w:space="0" w:color="auto"/>
            <w:right w:val="none" w:sz="0" w:space="0" w:color="auto"/>
          </w:divBdr>
        </w:div>
      </w:divsChild>
    </w:div>
    <w:div w:id="935216401">
      <w:bodyDiv w:val="1"/>
      <w:marLeft w:val="0"/>
      <w:marRight w:val="0"/>
      <w:marTop w:val="0"/>
      <w:marBottom w:val="0"/>
      <w:divBdr>
        <w:top w:val="none" w:sz="0" w:space="0" w:color="auto"/>
        <w:left w:val="none" w:sz="0" w:space="0" w:color="auto"/>
        <w:bottom w:val="none" w:sz="0" w:space="0" w:color="auto"/>
        <w:right w:val="none" w:sz="0" w:space="0" w:color="auto"/>
      </w:divBdr>
      <w:divsChild>
        <w:div w:id="1025517522">
          <w:marLeft w:val="0"/>
          <w:marRight w:val="0"/>
          <w:marTop w:val="0"/>
          <w:marBottom w:val="0"/>
          <w:divBdr>
            <w:top w:val="none" w:sz="0" w:space="0" w:color="auto"/>
            <w:left w:val="none" w:sz="0" w:space="0" w:color="auto"/>
            <w:bottom w:val="none" w:sz="0" w:space="0" w:color="auto"/>
            <w:right w:val="none" w:sz="0" w:space="0" w:color="auto"/>
          </w:divBdr>
          <w:divsChild>
            <w:div w:id="1228876404">
              <w:marLeft w:val="0"/>
              <w:marRight w:val="0"/>
              <w:marTop w:val="0"/>
              <w:marBottom w:val="0"/>
              <w:divBdr>
                <w:top w:val="none" w:sz="0" w:space="0" w:color="auto"/>
                <w:left w:val="none" w:sz="0" w:space="0" w:color="auto"/>
                <w:bottom w:val="none" w:sz="0" w:space="0" w:color="auto"/>
                <w:right w:val="none" w:sz="0" w:space="0" w:color="auto"/>
              </w:divBdr>
              <w:divsChild>
                <w:div w:id="1852648353">
                  <w:marLeft w:val="0"/>
                  <w:marRight w:val="-6084"/>
                  <w:marTop w:val="0"/>
                  <w:marBottom w:val="0"/>
                  <w:divBdr>
                    <w:top w:val="none" w:sz="0" w:space="0" w:color="auto"/>
                    <w:left w:val="none" w:sz="0" w:space="0" w:color="auto"/>
                    <w:bottom w:val="none" w:sz="0" w:space="0" w:color="auto"/>
                    <w:right w:val="none" w:sz="0" w:space="0" w:color="auto"/>
                  </w:divBdr>
                  <w:divsChild>
                    <w:div w:id="1796025507">
                      <w:marLeft w:val="0"/>
                      <w:marRight w:val="5844"/>
                      <w:marTop w:val="0"/>
                      <w:marBottom w:val="0"/>
                      <w:divBdr>
                        <w:top w:val="none" w:sz="0" w:space="0" w:color="auto"/>
                        <w:left w:val="none" w:sz="0" w:space="0" w:color="auto"/>
                        <w:bottom w:val="none" w:sz="0" w:space="0" w:color="auto"/>
                        <w:right w:val="none" w:sz="0" w:space="0" w:color="auto"/>
                      </w:divBdr>
                      <w:divsChild>
                        <w:div w:id="463235829">
                          <w:marLeft w:val="0"/>
                          <w:marRight w:val="0"/>
                          <w:marTop w:val="0"/>
                          <w:marBottom w:val="0"/>
                          <w:divBdr>
                            <w:top w:val="none" w:sz="0" w:space="0" w:color="auto"/>
                            <w:left w:val="none" w:sz="0" w:space="0" w:color="auto"/>
                            <w:bottom w:val="none" w:sz="0" w:space="0" w:color="auto"/>
                            <w:right w:val="none" w:sz="0" w:space="0" w:color="auto"/>
                          </w:divBdr>
                          <w:divsChild>
                            <w:div w:id="615328585">
                              <w:marLeft w:val="0"/>
                              <w:marRight w:val="0"/>
                              <w:marTop w:val="120"/>
                              <w:marBottom w:val="360"/>
                              <w:divBdr>
                                <w:top w:val="none" w:sz="0" w:space="0" w:color="auto"/>
                                <w:left w:val="none" w:sz="0" w:space="0" w:color="auto"/>
                                <w:bottom w:val="none" w:sz="0" w:space="0" w:color="auto"/>
                                <w:right w:val="none" w:sz="0" w:space="0" w:color="auto"/>
                              </w:divBdr>
                              <w:divsChild>
                                <w:div w:id="371810725">
                                  <w:marLeft w:val="0"/>
                                  <w:marRight w:val="0"/>
                                  <w:marTop w:val="0"/>
                                  <w:marBottom w:val="0"/>
                                  <w:divBdr>
                                    <w:top w:val="none" w:sz="0" w:space="0" w:color="auto"/>
                                    <w:left w:val="none" w:sz="0" w:space="0" w:color="auto"/>
                                    <w:bottom w:val="none" w:sz="0" w:space="0" w:color="auto"/>
                                    <w:right w:val="none" w:sz="0" w:space="0" w:color="auto"/>
                                  </w:divBdr>
                                </w:div>
                                <w:div w:id="469172342">
                                  <w:marLeft w:val="0"/>
                                  <w:marRight w:val="0"/>
                                  <w:marTop w:val="0"/>
                                  <w:marBottom w:val="0"/>
                                  <w:divBdr>
                                    <w:top w:val="none" w:sz="0" w:space="0" w:color="auto"/>
                                    <w:left w:val="none" w:sz="0" w:space="0" w:color="auto"/>
                                    <w:bottom w:val="none" w:sz="0" w:space="0" w:color="auto"/>
                                    <w:right w:val="none" w:sz="0" w:space="0" w:color="auto"/>
                                  </w:divBdr>
                                </w:div>
                                <w:div w:id="502355187">
                                  <w:marLeft w:val="0"/>
                                  <w:marRight w:val="0"/>
                                  <w:marTop w:val="0"/>
                                  <w:marBottom w:val="0"/>
                                  <w:divBdr>
                                    <w:top w:val="none" w:sz="0" w:space="0" w:color="auto"/>
                                    <w:left w:val="none" w:sz="0" w:space="0" w:color="auto"/>
                                    <w:bottom w:val="none" w:sz="0" w:space="0" w:color="auto"/>
                                    <w:right w:val="none" w:sz="0" w:space="0" w:color="auto"/>
                                  </w:divBdr>
                                </w:div>
                                <w:div w:id="6517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259678">
      <w:bodyDiv w:val="1"/>
      <w:marLeft w:val="0"/>
      <w:marRight w:val="0"/>
      <w:marTop w:val="0"/>
      <w:marBottom w:val="0"/>
      <w:divBdr>
        <w:top w:val="none" w:sz="0" w:space="0" w:color="auto"/>
        <w:left w:val="none" w:sz="0" w:space="0" w:color="auto"/>
        <w:bottom w:val="none" w:sz="0" w:space="0" w:color="auto"/>
        <w:right w:val="none" w:sz="0" w:space="0" w:color="auto"/>
      </w:divBdr>
      <w:divsChild>
        <w:div w:id="185949682">
          <w:marLeft w:val="0"/>
          <w:marRight w:val="0"/>
          <w:marTop w:val="0"/>
          <w:marBottom w:val="0"/>
          <w:divBdr>
            <w:top w:val="none" w:sz="0" w:space="0" w:color="auto"/>
            <w:left w:val="none" w:sz="0" w:space="0" w:color="auto"/>
            <w:bottom w:val="none" w:sz="0" w:space="0" w:color="auto"/>
            <w:right w:val="none" w:sz="0" w:space="0" w:color="auto"/>
          </w:divBdr>
          <w:divsChild>
            <w:div w:id="125240020">
              <w:marLeft w:val="0"/>
              <w:marRight w:val="0"/>
              <w:marTop w:val="0"/>
              <w:marBottom w:val="0"/>
              <w:divBdr>
                <w:top w:val="none" w:sz="0" w:space="0" w:color="auto"/>
                <w:left w:val="none" w:sz="0" w:space="0" w:color="auto"/>
                <w:bottom w:val="none" w:sz="0" w:space="0" w:color="auto"/>
                <w:right w:val="none" w:sz="0" w:space="0" w:color="auto"/>
              </w:divBdr>
              <w:divsChild>
                <w:div w:id="1171142223">
                  <w:marLeft w:val="0"/>
                  <w:marRight w:val="0"/>
                  <w:marTop w:val="0"/>
                  <w:marBottom w:val="0"/>
                  <w:divBdr>
                    <w:top w:val="none" w:sz="0" w:space="0" w:color="auto"/>
                    <w:left w:val="none" w:sz="0" w:space="0" w:color="auto"/>
                    <w:bottom w:val="none" w:sz="0" w:space="0" w:color="auto"/>
                    <w:right w:val="none" w:sz="0" w:space="0" w:color="auto"/>
                  </w:divBdr>
                  <w:divsChild>
                    <w:div w:id="247546663">
                      <w:marLeft w:val="0"/>
                      <w:marRight w:val="0"/>
                      <w:marTop w:val="0"/>
                      <w:marBottom w:val="0"/>
                      <w:divBdr>
                        <w:top w:val="none" w:sz="0" w:space="0" w:color="auto"/>
                        <w:left w:val="none" w:sz="0" w:space="0" w:color="auto"/>
                        <w:bottom w:val="none" w:sz="0" w:space="0" w:color="auto"/>
                        <w:right w:val="none" w:sz="0" w:space="0" w:color="auto"/>
                      </w:divBdr>
                      <w:divsChild>
                        <w:div w:id="2026711106">
                          <w:marLeft w:val="0"/>
                          <w:marRight w:val="0"/>
                          <w:marTop w:val="0"/>
                          <w:marBottom w:val="0"/>
                          <w:divBdr>
                            <w:top w:val="none" w:sz="0" w:space="0" w:color="auto"/>
                            <w:left w:val="none" w:sz="0" w:space="0" w:color="auto"/>
                            <w:bottom w:val="none" w:sz="0" w:space="0" w:color="auto"/>
                            <w:right w:val="none" w:sz="0" w:space="0" w:color="auto"/>
                          </w:divBdr>
                          <w:divsChild>
                            <w:div w:id="73166348">
                              <w:marLeft w:val="0"/>
                              <w:marRight w:val="0"/>
                              <w:marTop w:val="0"/>
                              <w:marBottom w:val="0"/>
                              <w:divBdr>
                                <w:top w:val="none" w:sz="0" w:space="0" w:color="auto"/>
                                <w:left w:val="none" w:sz="0" w:space="0" w:color="auto"/>
                                <w:bottom w:val="none" w:sz="0" w:space="0" w:color="auto"/>
                                <w:right w:val="none" w:sz="0" w:space="0" w:color="auto"/>
                              </w:divBdr>
                              <w:divsChild>
                                <w:div w:id="1989746420">
                                  <w:marLeft w:val="0"/>
                                  <w:marRight w:val="0"/>
                                  <w:marTop w:val="0"/>
                                  <w:marBottom w:val="0"/>
                                  <w:divBdr>
                                    <w:top w:val="none" w:sz="0" w:space="0" w:color="auto"/>
                                    <w:left w:val="none" w:sz="0" w:space="0" w:color="auto"/>
                                    <w:bottom w:val="none" w:sz="0" w:space="0" w:color="auto"/>
                                    <w:right w:val="none" w:sz="0" w:space="0" w:color="auto"/>
                                  </w:divBdr>
                                  <w:divsChild>
                                    <w:div w:id="198247542">
                                      <w:marLeft w:val="0"/>
                                      <w:marRight w:val="0"/>
                                      <w:marTop w:val="0"/>
                                      <w:marBottom w:val="0"/>
                                      <w:divBdr>
                                        <w:top w:val="none" w:sz="0" w:space="0" w:color="auto"/>
                                        <w:left w:val="none" w:sz="0" w:space="0" w:color="auto"/>
                                        <w:bottom w:val="none" w:sz="0" w:space="0" w:color="auto"/>
                                        <w:right w:val="none" w:sz="0" w:space="0" w:color="auto"/>
                                      </w:divBdr>
                                    </w:div>
                                    <w:div w:id="392778875">
                                      <w:marLeft w:val="0"/>
                                      <w:marRight w:val="0"/>
                                      <w:marTop w:val="0"/>
                                      <w:marBottom w:val="0"/>
                                      <w:divBdr>
                                        <w:top w:val="none" w:sz="0" w:space="0" w:color="auto"/>
                                        <w:left w:val="none" w:sz="0" w:space="0" w:color="auto"/>
                                        <w:bottom w:val="none" w:sz="0" w:space="0" w:color="auto"/>
                                        <w:right w:val="none" w:sz="0" w:space="0" w:color="auto"/>
                                      </w:divBdr>
                                    </w:div>
                                    <w:div w:id="663362064">
                                      <w:marLeft w:val="0"/>
                                      <w:marRight w:val="0"/>
                                      <w:marTop w:val="0"/>
                                      <w:marBottom w:val="0"/>
                                      <w:divBdr>
                                        <w:top w:val="none" w:sz="0" w:space="0" w:color="auto"/>
                                        <w:left w:val="none" w:sz="0" w:space="0" w:color="auto"/>
                                        <w:bottom w:val="none" w:sz="0" w:space="0" w:color="auto"/>
                                        <w:right w:val="none" w:sz="0" w:space="0" w:color="auto"/>
                                      </w:divBdr>
                                    </w:div>
                                    <w:div w:id="7814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530285">
      <w:bodyDiv w:val="1"/>
      <w:marLeft w:val="0"/>
      <w:marRight w:val="0"/>
      <w:marTop w:val="0"/>
      <w:marBottom w:val="0"/>
      <w:divBdr>
        <w:top w:val="none" w:sz="0" w:space="0" w:color="auto"/>
        <w:left w:val="none" w:sz="0" w:space="0" w:color="auto"/>
        <w:bottom w:val="none" w:sz="0" w:space="0" w:color="auto"/>
        <w:right w:val="none" w:sz="0" w:space="0" w:color="auto"/>
      </w:divBdr>
      <w:divsChild>
        <w:div w:id="263656527">
          <w:marLeft w:val="0"/>
          <w:marRight w:val="1"/>
          <w:marTop w:val="0"/>
          <w:marBottom w:val="0"/>
          <w:divBdr>
            <w:top w:val="none" w:sz="0" w:space="0" w:color="auto"/>
            <w:left w:val="none" w:sz="0" w:space="0" w:color="auto"/>
            <w:bottom w:val="none" w:sz="0" w:space="0" w:color="auto"/>
            <w:right w:val="none" w:sz="0" w:space="0" w:color="auto"/>
          </w:divBdr>
          <w:divsChild>
            <w:div w:id="97605021">
              <w:marLeft w:val="0"/>
              <w:marRight w:val="0"/>
              <w:marTop w:val="0"/>
              <w:marBottom w:val="0"/>
              <w:divBdr>
                <w:top w:val="none" w:sz="0" w:space="0" w:color="auto"/>
                <w:left w:val="none" w:sz="0" w:space="0" w:color="auto"/>
                <w:bottom w:val="none" w:sz="0" w:space="0" w:color="auto"/>
                <w:right w:val="none" w:sz="0" w:space="0" w:color="auto"/>
              </w:divBdr>
              <w:divsChild>
                <w:div w:id="1739864004">
                  <w:marLeft w:val="0"/>
                  <w:marRight w:val="1"/>
                  <w:marTop w:val="0"/>
                  <w:marBottom w:val="0"/>
                  <w:divBdr>
                    <w:top w:val="none" w:sz="0" w:space="0" w:color="auto"/>
                    <w:left w:val="none" w:sz="0" w:space="0" w:color="auto"/>
                    <w:bottom w:val="none" w:sz="0" w:space="0" w:color="auto"/>
                    <w:right w:val="none" w:sz="0" w:space="0" w:color="auto"/>
                  </w:divBdr>
                  <w:divsChild>
                    <w:div w:id="625551576">
                      <w:marLeft w:val="0"/>
                      <w:marRight w:val="0"/>
                      <w:marTop w:val="0"/>
                      <w:marBottom w:val="0"/>
                      <w:divBdr>
                        <w:top w:val="none" w:sz="0" w:space="0" w:color="auto"/>
                        <w:left w:val="none" w:sz="0" w:space="0" w:color="auto"/>
                        <w:bottom w:val="none" w:sz="0" w:space="0" w:color="auto"/>
                        <w:right w:val="none" w:sz="0" w:space="0" w:color="auto"/>
                      </w:divBdr>
                      <w:divsChild>
                        <w:div w:id="1826704066">
                          <w:marLeft w:val="0"/>
                          <w:marRight w:val="0"/>
                          <w:marTop w:val="0"/>
                          <w:marBottom w:val="0"/>
                          <w:divBdr>
                            <w:top w:val="none" w:sz="0" w:space="0" w:color="auto"/>
                            <w:left w:val="none" w:sz="0" w:space="0" w:color="auto"/>
                            <w:bottom w:val="none" w:sz="0" w:space="0" w:color="auto"/>
                            <w:right w:val="none" w:sz="0" w:space="0" w:color="auto"/>
                          </w:divBdr>
                          <w:divsChild>
                            <w:div w:id="856772092">
                              <w:marLeft w:val="0"/>
                              <w:marRight w:val="0"/>
                              <w:marTop w:val="120"/>
                              <w:marBottom w:val="360"/>
                              <w:divBdr>
                                <w:top w:val="none" w:sz="0" w:space="0" w:color="auto"/>
                                <w:left w:val="none" w:sz="0" w:space="0" w:color="auto"/>
                                <w:bottom w:val="none" w:sz="0" w:space="0" w:color="auto"/>
                                <w:right w:val="none" w:sz="0" w:space="0" w:color="auto"/>
                              </w:divBdr>
                              <w:divsChild>
                                <w:div w:id="224067844">
                                  <w:marLeft w:val="0"/>
                                  <w:marRight w:val="0"/>
                                  <w:marTop w:val="0"/>
                                  <w:marBottom w:val="0"/>
                                  <w:divBdr>
                                    <w:top w:val="none" w:sz="0" w:space="0" w:color="auto"/>
                                    <w:left w:val="none" w:sz="0" w:space="0" w:color="auto"/>
                                    <w:bottom w:val="none" w:sz="0" w:space="0" w:color="auto"/>
                                    <w:right w:val="none" w:sz="0" w:space="0" w:color="auto"/>
                                  </w:divBdr>
                                </w:div>
                                <w:div w:id="83040295">
                                  <w:marLeft w:val="0"/>
                                  <w:marRight w:val="0"/>
                                  <w:marTop w:val="0"/>
                                  <w:marBottom w:val="0"/>
                                  <w:divBdr>
                                    <w:top w:val="none" w:sz="0" w:space="0" w:color="auto"/>
                                    <w:left w:val="none" w:sz="0" w:space="0" w:color="auto"/>
                                    <w:bottom w:val="none" w:sz="0" w:space="0" w:color="auto"/>
                                    <w:right w:val="none" w:sz="0" w:space="0" w:color="auto"/>
                                  </w:divBdr>
                                </w:div>
                                <w:div w:id="1699769216">
                                  <w:marLeft w:val="0"/>
                                  <w:marRight w:val="0"/>
                                  <w:marTop w:val="0"/>
                                  <w:marBottom w:val="0"/>
                                  <w:divBdr>
                                    <w:top w:val="none" w:sz="0" w:space="0" w:color="auto"/>
                                    <w:left w:val="none" w:sz="0" w:space="0" w:color="auto"/>
                                    <w:bottom w:val="none" w:sz="0" w:space="0" w:color="auto"/>
                                    <w:right w:val="none" w:sz="0" w:space="0" w:color="auto"/>
                                  </w:divBdr>
                                  <w:divsChild>
                                    <w:div w:id="6929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230074">
      <w:bodyDiv w:val="1"/>
      <w:marLeft w:val="0"/>
      <w:marRight w:val="0"/>
      <w:marTop w:val="0"/>
      <w:marBottom w:val="0"/>
      <w:divBdr>
        <w:top w:val="none" w:sz="0" w:space="0" w:color="auto"/>
        <w:left w:val="none" w:sz="0" w:space="0" w:color="auto"/>
        <w:bottom w:val="none" w:sz="0" w:space="0" w:color="auto"/>
        <w:right w:val="none" w:sz="0" w:space="0" w:color="auto"/>
      </w:divBdr>
      <w:divsChild>
        <w:div w:id="557324312">
          <w:marLeft w:val="0"/>
          <w:marRight w:val="0"/>
          <w:marTop w:val="0"/>
          <w:marBottom w:val="0"/>
          <w:divBdr>
            <w:top w:val="none" w:sz="0" w:space="0" w:color="auto"/>
            <w:left w:val="none" w:sz="0" w:space="0" w:color="auto"/>
            <w:bottom w:val="none" w:sz="0" w:space="0" w:color="auto"/>
            <w:right w:val="none" w:sz="0" w:space="0" w:color="auto"/>
          </w:divBdr>
        </w:div>
        <w:div w:id="590623342">
          <w:marLeft w:val="0"/>
          <w:marRight w:val="0"/>
          <w:marTop w:val="0"/>
          <w:marBottom w:val="0"/>
          <w:divBdr>
            <w:top w:val="none" w:sz="0" w:space="0" w:color="auto"/>
            <w:left w:val="none" w:sz="0" w:space="0" w:color="auto"/>
            <w:bottom w:val="none" w:sz="0" w:space="0" w:color="auto"/>
            <w:right w:val="none" w:sz="0" w:space="0" w:color="auto"/>
          </w:divBdr>
        </w:div>
        <w:div w:id="1620649304">
          <w:marLeft w:val="0"/>
          <w:marRight w:val="0"/>
          <w:marTop w:val="0"/>
          <w:marBottom w:val="0"/>
          <w:divBdr>
            <w:top w:val="none" w:sz="0" w:space="0" w:color="auto"/>
            <w:left w:val="none" w:sz="0" w:space="0" w:color="auto"/>
            <w:bottom w:val="none" w:sz="0" w:space="0" w:color="auto"/>
            <w:right w:val="none" w:sz="0" w:space="0" w:color="auto"/>
          </w:divBdr>
        </w:div>
      </w:divsChild>
    </w:div>
    <w:div w:id="942497302">
      <w:bodyDiv w:val="1"/>
      <w:marLeft w:val="0"/>
      <w:marRight w:val="0"/>
      <w:marTop w:val="0"/>
      <w:marBottom w:val="0"/>
      <w:divBdr>
        <w:top w:val="none" w:sz="0" w:space="0" w:color="auto"/>
        <w:left w:val="none" w:sz="0" w:space="0" w:color="auto"/>
        <w:bottom w:val="none" w:sz="0" w:space="0" w:color="auto"/>
        <w:right w:val="none" w:sz="0" w:space="0" w:color="auto"/>
      </w:divBdr>
      <w:divsChild>
        <w:div w:id="2089419511">
          <w:marLeft w:val="0"/>
          <w:marRight w:val="0"/>
          <w:marTop w:val="240"/>
          <w:marBottom w:val="100"/>
          <w:divBdr>
            <w:top w:val="none" w:sz="0" w:space="0" w:color="auto"/>
            <w:left w:val="none" w:sz="0" w:space="0" w:color="auto"/>
            <w:bottom w:val="none" w:sz="0" w:space="0" w:color="auto"/>
            <w:right w:val="none" w:sz="0" w:space="0" w:color="auto"/>
          </w:divBdr>
          <w:divsChild>
            <w:div w:id="1831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4120">
      <w:bodyDiv w:val="1"/>
      <w:marLeft w:val="0"/>
      <w:marRight w:val="0"/>
      <w:marTop w:val="0"/>
      <w:marBottom w:val="0"/>
      <w:divBdr>
        <w:top w:val="none" w:sz="0" w:space="0" w:color="auto"/>
        <w:left w:val="none" w:sz="0" w:space="0" w:color="auto"/>
        <w:bottom w:val="none" w:sz="0" w:space="0" w:color="auto"/>
        <w:right w:val="none" w:sz="0" w:space="0" w:color="auto"/>
      </w:divBdr>
      <w:divsChild>
        <w:div w:id="1180003704">
          <w:marLeft w:val="0"/>
          <w:marRight w:val="0"/>
          <w:marTop w:val="0"/>
          <w:marBottom w:val="0"/>
          <w:divBdr>
            <w:top w:val="none" w:sz="0" w:space="0" w:color="auto"/>
            <w:left w:val="none" w:sz="0" w:space="0" w:color="auto"/>
            <w:bottom w:val="none" w:sz="0" w:space="0" w:color="auto"/>
            <w:right w:val="none" w:sz="0" w:space="0" w:color="auto"/>
          </w:divBdr>
          <w:divsChild>
            <w:div w:id="1772819716">
              <w:marLeft w:val="0"/>
              <w:marRight w:val="0"/>
              <w:marTop w:val="0"/>
              <w:marBottom w:val="0"/>
              <w:divBdr>
                <w:top w:val="none" w:sz="0" w:space="0" w:color="auto"/>
                <w:left w:val="none" w:sz="0" w:space="0" w:color="auto"/>
                <w:bottom w:val="none" w:sz="0" w:space="0" w:color="auto"/>
                <w:right w:val="none" w:sz="0" w:space="0" w:color="auto"/>
              </w:divBdr>
              <w:divsChild>
                <w:div w:id="1532258688">
                  <w:marLeft w:val="0"/>
                  <w:marRight w:val="-6084"/>
                  <w:marTop w:val="0"/>
                  <w:marBottom w:val="0"/>
                  <w:divBdr>
                    <w:top w:val="none" w:sz="0" w:space="0" w:color="auto"/>
                    <w:left w:val="none" w:sz="0" w:space="0" w:color="auto"/>
                    <w:bottom w:val="none" w:sz="0" w:space="0" w:color="auto"/>
                    <w:right w:val="none" w:sz="0" w:space="0" w:color="auto"/>
                  </w:divBdr>
                  <w:divsChild>
                    <w:div w:id="176240132">
                      <w:marLeft w:val="0"/>
                      <w:marRight w:val="5844"/>
                      <w:marTop w:val="0"/>
                      <w:marBottom w:val="0"/>
                      <w:divBdr>
                        <w:top w:val="none" w:sz="0" w:space="0" w:color="auto"/>
                        <w:left w:val="none" w:sz="0" w:space="0" w:color="auto"/>
                        <w:bottom w:val="none" w:sz="0" w:space="0" w:color="auto"/>
                        <w:right w:val="none" w:sz="0" w:space="0" w:color="auto"/>
                      </w:divBdr>
                      <w:divsChild>
                        <w:div w:id="937980839">
                          <w:marLeft w:val="0"/>
                          <w:marRight w:val="0"/>
                          <w:marTop w:val="0"/>
                          <w:marBottom w:val="0"/>
                          <w:divBdr>
                            <w:top w:val="none" w:sz="0" w:space="0" w:color="auto"/>
                            <w:left w:val="none" w:sz="0" w:space="0" w:color="auto"/>
                            <w:bottom w:val="none" w:sz="0" w:space="0" w:color="auto"/>
                            <w:right w:val="none" w:sz="0" w:space="0" w:color="auto"/>
                          </w:divBdr>
                          <w:divsChild>
                            <w:div w:id="1824157131">
                              <w:marLeft w:val="0"/>
                              <w:marRight w:val="0"/>
                              <w:marTop w:val="120"/>
                              <w:marBottom w:val="360"/>
                              <w:divBdr>
                                <w:top w:val="none" w:sz="0" w:space="0" w:color="auto"/>
                                <w:left w:val="none" w:sz="0" w:space="0" w:color="auto"/>
                                <w:bottom w:val="none" w:sz="0" w:space="0" w:color="auto"/>
                                <w:right w:val="none" w:sz="0" w:space="0" w:color="auto"/>
                              </w:divBdr>
                              <w:divsChild>
                                <w:div w:id="521360983">
                                  <w:marLeft w:val="0"/>
                                  <w:marRight w:val="0"/>
                                  <w:marTop w:val="0"/>
                                  <w:marBottom w:val="0"/>
                                  <w:divBdr>
                                    <w:top w:val="none" w:sz="0" w:space="0" w:color="auto"/>
                                    <w:left w:val="none" w:sz="0" w:space="0" w:color="auto"/>
                                    <w:bottom w:val="none" w:sz="0" w:space="0" w:color="auto"/>
                                    <w:right w:val="none" w:sz="0" w:space="0" w:color="auto"/>
                                  </w:divBdr>
                                </w:div>
                                <w:div w:id="775029323">
                                  <w:marLeft w:val="0"/>
                                  <w:marRight w:val="0"/>
                                  <w:marTop w:val="0"/>
                                  <w:marBottom w:val="0"/>
                                  <w:divBdr>
                                    <w:top w:val="none" w:sz="0" w:space="0" w:color="auto"/>
                                    <w:left w:val="none" w:sz="0" w:space="0" w:color="auto"/>
                                    <w:bottom w:val="none" w:sz="0" w:space="0" w:color="auto"/>
                                    <w:right w:val="none" w:sz="0" w:space="0" w:color="auto"/>
                                  </w:divBdr>
                                </w:div>
                                <w:div w:id="1461260879">
                                  <w:marLeft w:val="0"/>
                                  <w:marRight w:val="0"/>
                                  <w:marTop w:val="0"/>
                                  <w:marBottom w:val="0"/>
                                  <w:divBdr>
                                    <w:top w:val="none" w:sz="0" w:space="0" w:color="auto"/>
                                    <w:left w:val="none" w:sz="0" w:space="0" w:color="auto"/>
                                    <w:bottom w:val="none" w:sz="0" w:space="0" w:color="auto"/>
                                    <w:right w:val="none" w:sz="0" w:space="0" w:color="auto"/>
                                  </w:divBdr>
                                </w:div>
                                <w:div w:id="15261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355172">
      <w:bodyDiv w:val="1"/>
      <w:marLeft w:val="0"/>
      <w:marRight w:val="0"/>
      <w:marTop w:val="0"/>
      <w:marBottom w:val="0"/>
      <w:divBdr>
        <w:top w:val="none" w:sz="0" w:space="0" w:color="auto"/>
        <w:left w:val="none" w:sz="0" w:space="0" w:color="auto"/>
        <w:bottom w:val="none" w:sz="0" w:space="0" w:color="auto"/>
        <w:right w:val="none" w:sz="0" w:space="0" w:color="auto"/>
      </w:divBdr>
      <w:divsChild>
        <w:div w:id="585968007">
          <w:marLeft w:val="0"/>
          <w:marRight w:val="0"/>
          <w:marTop w:val="0"/>
          <w:marBottom w:val="0"/>
          <w:divBdr>
            <w:top w:val="none" w:sz="0" w:space="0" w:color="auto"/>
            <w:left w:val="none" w:sz="0" w:space="0" w:color="auto"/>
            <w:bottom w:val="none" w:sz="0" w:space="0" w:color="auto"/>
            <w:right w:val="none" w:sz="0" w:space="0" w:color="auto"/>
          </w:divBdr>
        </w:div>
      </w:divsChild>
    </w:div>
    <w:div w:id="947855519">
      <w:bodyDiv w:val="1"/>
      <w:marLeft w:val="0"/>
      <w:marRight w:val="0"/>
      <w:marTop w:val="0"/>
      <w:marBottom w:val="0"/>
      <w:divBdr>
        <w:top w:val="none" w:sz="0" w:space="0" w:color="auto"/>
        <w:left w:val="none" w:sz="0" w:space="0" w:color="auto"/>
        <w:bottom w:val="none" w:sz="0" w:space="0" w:color="auto"/>
        <w:right w:val="none" w:sz="0" w:space="0" w:color="auto"/>
      </w:divBdr>
      <w:divsChild>
        <w:div w:id="1067190941">
          <w:marLeft w:val="0"/>
          <w:marRight w:val="0"/>
          <w:marTop w:val="0"/>
          <w:marBottom w:val="0"/>
          <w:divBdr>
            <w:top w:val="none" w:sz="0" w:space="0" w:color="auto"/>
            <w:left w:val="none" w:sz="0" w:space="0" w:color="auto"/>
            <w:bottom w:val="none" w:sz="0" w:space="0" w:color="auto"/>
            <w:right w:val="none" w:sz="0" w:space="0" w:color="auto"/>
          </w:divBdr>
          <w:divsChild>
            <w:div w:id="1882473265">
              <w:marLeft w:val="0"/>
              <w:marRight w:val="0"/>
              <w:marTop w:val="0"/>
              <w:marBottom w:val="0"/>
              <w:divBdr>
                <w:top w:val="none" w:sz="0" w:space="0" w:color="auto"/>
                <w:left w:val="none" w:sz="0" w:space="0" w:color="auto"/>
                <w:bottom w:val="none" w:sz="0" w:space="0" w:color="auto"/>
                <w:right w:val="none" w:sz="0" w:space="0" w:color="auto"/>
              </w:divBdr>
              <w:divsChild>
                <w:div w:id="1342657668">
                  <w:marLeft w:val="0"/>
                  <w:marRight w:val="0"/>
                  <w:marTop w:val="0"/>
                  <w:marBottom w:val="0"/>
                  <w:divBdr>
                    <w:top w:val="none" w:sz="0" w:space="0" w:color="auto"/>
                    <w:left w:val="none" w:sz="0" w:space="0" w:color="auto"/>
                    <w:bottom w:val="none" w:sz="0" w:space="0" w:color="auto"/>
                    <w:right w:val="none" w:sz="0" w:space="0" w:color="auto"/>
                  </w:divBdr>
                  <w:divsChild>
                    <w:div w:id="605692135">
                      <w:marLeft w:val="0"/>
                      <w:marRight w:val="0"/>
                      <w:marTop w:val="0"/>
                      <w:marBottom w:val="0"/>
                      <w:divBdr>
                        <w:top w:val="none" w:sz="0" w:space="0" w:color="auto"/>
                        <w:left w:val="none" w:sz="0" w:space="0" w:color="auto"/>
                        <w:bottom w:val="none" w:sz="0" w:space="0" w:color="auto"/>
                        <w:right w:val="none" w:sz="0" w:space="0" w:color="auto"/>
                      </w:divBdr>
                      <w:divsChild>
                        <w:div w:id="90013646">
                          <w:marLeft w:val="0"/>
                          <w:marRight w:val="0"/>
                          <w:marTop w:val="0"/>
                          <w:marBottom w:val="0"/>
                          <w:divBdr>
                            <w:top w:val="none" w:sz="0" w:space="0" w:color="auto"/>
                            <w:left w:val="none" w:sz="0" w:space="0" w:color="auto"/>
                            <w:bottom w:val="none" w:sz="0" w:space="0" w:color="auto"/>
                            <w:right w:val="none" w:sz="0" w:space="0" w:color="auto"/>
                          </w:divBdr>
                          <w:divsChild>
                            <w:div w:id="207227177">
                              <w:marLeft w:val="0"/>
                              <w:marRight w:val="0"/>
                              <w:marTop w:val="0"/>
                              <w:marBottom w:val="0"/>
                              <w:divBdr>
                                <w:top w:val="none" w:sz="0" w:space="0" w:color="auto"/>
                                <w:left w:val="none" w:sz="0" w:space="0" w:color="auto"/>
                                <w:bottom w:val="none" w:sz="0" w:space="0" w:color="auto"/>
                                <w:right w:val="none" w:sz="0" w:space="0" w:color="auto"/>
                              </w:divBdr>
                              <w:divsChild>
                                <w:div w:id="1349141165">
                                  <w:marLeft w:val="0"/>
                                  <w:marRight w:val="0"/>
                                  <w:marTop w:val="0"/>
                                  <w:marBottom w:val="0"/>
                                  <w:divBdr>
                                    <w:top w:val="none" w:sz="0" w:space="0" w:color="auto"/>
                                    <w:left w:val="none" w:sz="0" w:space="0" w:color="auto"/>
                                    <w:bottom w:val="none" w:sz="0" w:space="0" w:color="auto"/>
                                    <w:right w:val="none" w:sz="0" w:space="0" w:color="auto"/>
                                  </w:divBdr>
                                  <w:divsChild>
                                    <w:div w:id="376323329">
                                      <w:marLeft w:val="0"/>
                                      <w:marRight w:val="0"/>
                                      <w:marTop w:val="0"/>
                                      <w:marBottom w:val="0"/>
                                      <w:divBdr>
                                        <w:top w:val="none" w:sz="0" w:space="0" w:color="auto"/>
                                        <w:left w:val="none" w:sz="0" w:space="0" w:color="auto"/>
                                        <w:bottom w:val="none" w:sz="0" w:space="0" w:color="auto"/>
                                        <w:right w:val="none" w:sz="0" w:space="0" w:color="auto"/>
                                      </w:divBdr>
                                    </w:div>
                                    <w:div w:id="598872497">
                                      <w:marLeft w:val="0"/>
                                      <w:marRight w:val="0"/>
                                      <w:marTop w:val="0"/>
                                      <w:marBottom w:val="0"/>
                                      <w:divBdr>
                                        <w:top w:val="none" w:sz="0" w:space="0" w:color="auto"/>
                                        <w:left w:val="none" w:sz="0" w:space="0" w:color="auto"/>
                                        <w:bottom w:val="none" w:sz="0" w:space="0" w:color="auto"/>
                                        <w:right w:val="none" w:sz="0" w:space="0" w:color="auto"/>
                                      </w:divBdr>
                                    </w:div>
                                    <w:div w:id="1136531862">
                                      <w:marLeft w:val="0"/>
                                      <w:marRight w:val="0"/>
                                      <w:marTop w:val="0"/>
                                      <w:marBottom w:val="0"/>
                                      <w:divBdr>
                                        <w:top w:val="none" w:sz="0" w:space="0" w:color="auto"/>
                                        <w:left w:val="none" w:sz="0" w:space="0" w:color="auto"/>
                                        <w:bottom w:val="none" w:sz="0" w:space="0" w:color="auto"/>
                                        <w:right w:val="none" w:sz="0" w:space="0" w:color="auto"/>
                                      </w:divBdr>
                                    </w:div>
                                    <w:div w:id="17299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198666">
      <w:bodyDiv w:val="1"/>
      <w:marLeft w:val="0"/>
      <w:marRight w:val="0"/>
      <w:marTop w:val="0"/>
      <w:marBottom w:val="0"/>
      <w:divBdr>
        <w:top w:val="none" w:sz="0" w:space="0" w:color="auto"/>
        <w:left w:val="none" w:sz="0" w:space="0" w:color="auto"/>
        <w:bottom w:val="none" w:sz="0" w:space="0" w:color="auto"/>
        <w:right w:val="none" w:sz="0" w:space="0" w:color="auto"/>
      </w:divBdr>
      <w:divsChild>
        <w:div w:id="2070378022">
          <w:marLeft w:val="0"/>
          <w:marRight w:val="0"/>
          <w:marTop w:val="0"/>
          <w:marBottom w:val="0"/>
          <w:divBdr>
            <w:top w:val="none" w:sz="0" w:space="0" w:color="auto"/>
            <w:left w:val="none" w:sz="0" w:space="0" w:color="auto"/>
            <w:bottom w:val="none" w:sz="0" w:space="0" w:color="auto"/>
            <w:right w:val="none" w:sz="0" w:space="0" w:color="auto"/>
          </w:divBdr>
          <w:divsChild>
            <w:div w:id="873882280">
              <w:marLeft w:val="0"/>
              <w:marRight w:val="0"/>
              <w:marTop w:val="0"/>
              <w:marBottom w:val="0"/>
              <w:divBdr>
                <w:top w:val="none" w:sz="0" w:space="0" w:color="auto"/>
                <w:left w:val="none" w:sz="0" w:space="0" w:color="auto"/>
                <w:bottom w:val="none" w:sz="0" w:space="0" w:color="auto"/>
                <w:right w:val="none" w:sz="0" w:space="0" w:color="auto"/>
              </w:divBdr>
              <w:divsChild>
                <w:div w:id="96759133">
                  <w:marLeft w:val="0"/>
                  <w:marRight w:val="0"/>
                  <w:marTop w:val="0"/>
                  <w:marBottom w:val="0"/>
                  <w:divBdr>
                    <w:top w:val="none" w:sz="0" w:space="0" w:color="auto"/>
                    <w:left w:val="none" w:sz="0" w:space="0" w:color="auto"/>
                    <w:bottom w:val="none" w:sz="0" w:space="0" w:color="auto"/>
                    <w:right w:val="none" w:sz="0" w:space="0" w:color="auto"/>
                  </w:divBdr>
                  <w:divsChild>
                    <w:div w:id="2130781780">
                      <w:marLeft w:val="0"/>
                      <w:marRight w:val="0"/>
                      <w:marTop w:val="0"/>
                      <w:marBottom w:val="0"/>
                      <w:divBdr>
                        <w:top w:val="none" w:sz="0" w:space="0" w:color="auto"/>
                        <w:left w:val="none" w:sz="0" w:space="0" w:color="auto"/>
                        <w:bottom w:val="none" w:sz="0" w:space="0" w:color="auto"/>
                        <w:right w:val="none" w:sz="0" w:space="0" w:color="auto"/>
                      </w:divBdr>
                      <w:divsChild>
                        <w:div w:id="348409828">
                          <w:marLeft w:val="0"/>
                          <w:marRight w:val="0"/>
                          <w:marTop w:val="0"/>
                          <w:marBottom w:val="0"/>
                          <w:divBdr>
                            <w:top w:val="none" w:sz="0" w:space="0" w:color="auto"/>
                            <w:left w:val="none" w:sz="0" w:space="0" w:color="auto"/>
                            <w:bottom w:val="none" w:sz="0" w:space="0" w:color="auto"/>
                            <w:right w:val="none" w:sz="0" w:space="0" w:color="auto"/>
                          </w:divBdr>
                          <w:divsChild>
                            <w:div w:id="252786349">
                              <w:marLeft w:val="0"/>
                              <w:marRight w:val="0"/>
                              <w:marTop w:val="0"/>
                              <w:marBottom w:val="0"/>
                              <w:divBdr>
                                <w:top w:val="none" w:sz="0" w:space="0" w:color="auto"/>
                                <w:left w:val="none" w:sz="0" w:space="0" w:color="auto"/>
                                <w:bottom w:val="none" w:sz="0" w:space="0" w:color="auto"/>
                                <w:right w:val="none" w:sz="0" w:space="0" w:color="auto"/>
                              </w:divBdr>
                              <w:divsChild>
                                <w:div w:id="810513066">
                                  <w:marLeft w:val="0"/>
                                  <w:marRight w:val="0"/>
                                  <w:marTop w:val="0"/>
                                  <w:marBottom w:val="0"/>
                                  <w:divBdr>
                                    <w:top w:val="none" w:sz="0" w:space="0" w:color="auto"/>
                                    <w:left w:val="none" w:sz="0" w:space="0" w:color="auto"/>
                                    <w:bottom w:val="none" w:sz="0" w:space="0" w:color="auto"/>
                                    <w:right w:val="none" w:sz="0" w:space="0" w:color="auto"/>
                                  </w:divBdr>
                                  <w:divsChild>
                                    <w:div w:id="757989541">
                                      <w:marLeft w:val="0"/>
                                      <w:marRight w:val="0"/>
                                      <w:marTop w:val="0"/>
                                      <w:marBottom w:val="0"/>
                                      <w:divBdr>
                                        <w:top w:val="none" w:sz="0" w:space="0" w:color="auto"/>
                                        <w:left w:val="none" w:sz="0" w:space="0" w:color="auto"/>
                                        <w:bottom w:val="none" w:sz="0" w:space="0" w:color="auto"/>
                                        <w:right w:val="none" w:sz="0" w:space="0" w:color="auto"/>
                                      </w:divBdr>
                                    </w:div>
                                    <w:div w:id="1465155181">
                                      <w:marLeft w:val="0"/>
                                      <w:marRight w:val="0"/>
                                      <w:marTop w:val="0"/>
                                      <w:marBottom w:val="0"/>
                                      <w:divBdr>
                                        <w:top w:val="none" w:sz="0" w:space="0" w:color="auto"/>
                                        <w:left w:val="none" w:sz="0" w:space="0" w:color="auto"/>
                                        <w:bottom w:val="none" w:sz="0" w:space="0" w:color="auto"/>
                                        <w:right w:val="none" w:sz="0" w:space="0" w:color="auto"/>
                                      </w:divBdr>
                                    </w:div>
                                    <w:div w:id="1499005620">
                                      <w:marLeft w:val="0"/>
                                      <w:marRight w:val="0"/>
                                      <w:marTop w:val="0"/>
                                      <w:marBottom w:val="0"/>
                                      <w:divBdr>
                                        <w:top w:val="none" w:sz="0" w:space="0" w:color="auto"/>
                                        <w:left w:val="none" w:sz="0" w:space="0" w:color="auto"/>
                                        <w:bottom w:val="none" w:sz="0" w:space="0" w:color="auto"/>
                                        <w:right w:val="none" w:sz="0" w:space="0" w:color="auto"/>
                                      </w:divBdr>
                                    </w:div>
                                    <w:div w:id="20775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776961">
      <w:bodyDiv w:val="1"/>
      <w:marLeft w:val="0"/>
      <w:marRight w:val="0"/>
      <w:marTop w:val="0"/>
      <w:marBottom w:val="0"/>
      <w:divBdr>
        <w:top w:val="none" w:sz="0" w:space="0" w:color="auto"/>
        <w:left w:val="none" w:sz="0" w:space="0" w:color="auto"/>
        <w:bottom w:val="none" w:sz="0" w:space="0" w:color="auto"/>
        <w:right w:val="none" w:sz="0" w:space="0" w:color="auto"/>
      </w:divBdr>
      <w:divsChild>
        <w:div w:id="549850751">
          <w:marLeft w:val="0"/>
          <w:marRight w:val="0"/>
          <w:marTop w:val="0"/>
          <w:marBottom w:val="0"/>
          <w:divBdr>
            <w:top w:val="none" w:sz="0" w:space="0" w:color="auto"/>
            <w:left w:val="none" w:sz="0" w:space="0" w:color="auto"/>
            <w:bottom w:val="none" w:sz="0" w:space="0" w:color="auto"/>
            <w:right w:val="none" w:sz="0" w:space="0" w:color="auto"/>
          </w:divBdr>
          <w:divsChild>
            <w:div w:id="626861720">
              <w:marLeft w:val="0"/>
              <w:marRight w:val="0"/>
              <w:marTop w:val="0"/>
              <w:marBottom w:val="0"/>
              <w:divBdr>
                <w:top w:val="none" w:sz="0" w:space="0" w:color="auto"/>
                <w:left w:val="none" w:sz="0" w:space="0" w:color="auto"/>
                <w:bottom w:val="none" w:sz="0" w:space="0" w:color="auto"/>
                <w:right w:val="none" w:sz="0" w:space="0" w:color="auto"/>
              </w:divBdr>
              <w:divsChild>
                <w:div w:id="120849216">
                  <w:marLeft w:val="0"/>
                  <w:marRight w:val="-6084"/>
                  <w:marTop w:val="0"/>
                  <w:marBottom w:val="0"/>
                  <w:divBdr>
                    <w:top w:val="none" w:sz="0" w:space="0" w:color="auto"/>
                    <w:left w:val="none" w:sz="0" w:space="0" w:color="auto"/>
                    <w:bottom w:val="none" w:sz="0" w:space="0" w:color="auto"/>
                    <w:right w:val="none" w:sz="0" w:space="0" w:color="auto"/>
                  </w:divBdr>
                  <w:divsChild>
                    <w:div w:id="1525901873">
                      <w:marLeft w:val="0"/>
                      <w:marRight w:val="5604"/>
                      <w:marTop w:val="0"/>
                      <w:marBottom w:val="0"/>
                      <w:divBdr>
                        <w:top w:val="none" w:sz="0" w:space="0" w:color="auto"/>
                        <w:left w:val="none" w:sz="0" w:space="0" w:color="auto"/>
                        <w:bottom w:val="none" w:sz="0" w:space="0" w:color="auto"/>
                        <w:right w:val="none" w:sz="0" w:space="0" w:color="auto"/>
                      </w:divBdr>
                      <w:divsChild>
                        <w:div w:id="330565118">
                          <w:marLeft w:val="0"/>
                          <w:marRight w:val="0"/>
                          <w:marTop w:val="0"/>
                          <w:marBottom w:val="0"/>
                          <w:divBdr>
                            <w:top w:val="none" w:sz="0" w:space="0" w:color="auto"/>
                            <w:left w:val="none" w:sz="0" w:space="0" w:color="auto"/>
                            <w:bottom w:val="none" w:sz="0" w:space="0" w:color="auto"/>
                            <w:right w:val="none" w:sz="0" w:space="0" w:color="auto"/>
                          </w:divBdr>
                          <w:divsChild>
                            <w:div w:id="1755199883">
                              <w:marLeft w:val="0"/>
                              <w:marRight w:val="0"/>
                              <w:marTop w:val="0"/>
                              <w:marBottom w:val="0"/>
                              <w:divBdr>
                                <w:top w:val="none" w:sz="0" w:space="0" w:color="auto"/>
                                <w:left w:val="none" w:sz="0" w:space="0" w:color="auto"/>
                                <w:bottom w:val="none" w:sz="0" w:space="0" w:color="auto"/>
                                <w:right w:val="none" w:sz="0" w:space="0" w:color="auto"/>
                              </w:divBdr>
                              <w:divsChild>
                                <w:div w:id="1581333511">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023516">
      <w:bodyDiv w:val="1"/>
      <w:marLeft w:val="0"/>
      <w:marRight w:val="0"/>
      <w:marTop w:val="0"/>
      <w:marBottom w:val="0"/>
      <w:divBdr>
        <w:top w:val="none" w:sz="0" w:space="0" w:color="auto"/>
        <w:left w:val="none" w:sz="0" w:space="0" w:color="auto"/>
        <w:bottom w:val="none" w:sz="0" w:space="0" w:color="auto"/>
        <w:right w:val="none" w:sz="0" w:space="0" w:color="auto"/>
      </w:divBdr>
      <w:divsChild>
        <w:div w:id="1266384553">
          <w:marLeft w:val="0"/>
          <w:marRight w:val="0"/>
          <w:marTop w:val="0"/>
          <w:marBottom w:val="0"/>
          <w:divBdr>
            <w:top w:val="none" w:sz="0" w:space="0" w:color="auto"/>
            <w:left w:val="none" w:sz="0" w:space="0" w:color="auto"/>
            <w:bottom w:val="none" w:sz="0" w:space="0" w:color="auto"/>
            <w:right w:val="none" w:sz="0" w:space="0" w:color="auto"/>
          </w:divBdr>
          <w:divsChild>
            <w:div w:id="99306316">
              <w:marLeft w:val="0"/>
              <w:marRight w:val="0"/>
              <w:marTop w:val="0"/>
              <w:marBottom w:val="0"/>
              <w:divBdr>
                <w:top w:val="none" w:sz="0" w:space="0" w:color="auto"/>
                <w:left w:val="none" w:sz="0" w:space="0" w:color="auto"/>
                <w:bottom w:val="none" w:sz="0" w:space="0" w:color="auto"/>
                <w:right w:val="none" w:sz="0" w:space="0" w:color="auto"/>
              </w:divBdr>
              <w:divsChild>
                <w:div w:id="1870486791">
                  <w:marLeft w:val="0"/>
                  <w:marRight w:val="-6084"/>
                  <w:marTop w:val="0"/>
                  <w:marBottom w:val="0"/>
                  <w:divBdr>
                    <w:top w:val="none" w:sz="0" w:space="0" w:color="auto"/>
                    <w:left w:val="none" w:sz="0" w:space="0" w:color="auto"/>
                    <w:bottom w:val="none" w:sz="0" w:space="0" w:color="auto"/>
                    <w:right w:val="none" w:sz="0" w:space="0" w:color="auto"/>
                  </w:divBdr>
                  <w:divsChild>
                    <w:div w:id="316157327">
                      <w:marLeft w:val="0"/>
                      <w:marRight w:val="5844"/>
                      <w:marTop w:val="0"/>
                      <w:marBottom w:val="0"/>
                      <w:divBdr>
                        <w:top w:val="none" w:sz="0" w:space="0" w:color="auto"/>
                        <w:left w:val="none" w:sz="0" w:space="0" w:color="auto"/>
                        <w:bottom w:val="none" w:sz="0" w:space="0" w:color="auto"/>
                        <w:right w:val="none" w:sz="0" w:space="0" w:color="auto"/>
                      </w:divBdr>
                      <w:divsChild>
                        <w:div w:id="1220895434">
                          <w:marLeft w:val="0"/>
                          <w:marRight w:val="0"/>
                          <w:marTop w:val="0"/>
                          <w:marBottom w:val="0"/>
                          <w:divBdr>
                            <w:top w:val="none" w:sz="0" w:space="0" w:color="auto"/>
                            <w:left w:val="none" w:sz="0" w:space="0" w:color="auto"/>
                            <w:bottom w:val="none" w:sz="0" w:space="0" w:color="auto"/>
                            <w:right w:val="none" w:sz="0" w:space="0" w:color="auto"/>
                          </w:divBdr>
                          <w:divsChild>
                            <w:div w:id="190459469">
                              <w:marLeft w:val="0"/>
                              <w:marRight w:val="0"/>
                              <w:marTop w:val="120"/>
                              <w:marBottom w:val="360"/>
                              <w:divBdr>
                                <w:top w:val="none" w:sz="0" w:space="0" w:color="auto"/>
                                <w:left w:val="none" w:sz="0" w:space="0" w:color="auto"/>
                                <w:bottom w:val="none" w:sz="0" w:space="0" w:color="auto"/>
                                <w:right w:val="none" w:sz="0" w:space="0" w:color="auto"/>
                              </w:divBdr>
                              <w:divsChild>
                                <w:div w:id="831022689">
                                  <w:marLeft w:val="0"/>
                                  <w:marRight w:val="0"/>
                                  <w:marTop w:val="0"/>
                                  <w:marBottom w:val="0"/>
                                  <w:divBdr>
                                    <w:top w:val="none" w:sz="0" w:space="0" w:color="auto"/>
                                    <w:left w:val="none" w:sz="0" w:space="0" w:color="auto"/>
                                    <w:bottom w:val="none" w:sz="0" w:space="0" w:color="auto"/>
                                    <w:right w:val="none" w:sz="0" w:space="0" w:color="auto"/>
                                  </w:divBdr>
                                </w:div>
                                <w:div w:id="882791008">
                                  <w:marLeft w:val="0"/>
                                  <w:marRight w:val="0"/>
                                  <w:marTop w:val="0"/>
                                  <w:marBottom w:val="0"/>
                                  <w:divBdr>
                                    <w:top w:val="none" w:sz="0" w:space="0" w:color="auto"/>
                                    <w:left w:val="none" w:sz="0" w:space="0" w:color="auto"/>
                                    <w:bottom w:val="none" w:sz="0" w:space="0" w:color="auto"/>
                                    <w:right w:val="none" w:sz="0" w:space="0" w:color="auto"/>
                                  </w:divBdr>
                                </w:div>
                                <w:div w:id="1477721624">
                                  <w:marLeft w:val="0"/>
                                  <w:marRight w:val="0"/>
                                  <w:marTop w:val="0"/>
                                  <w:marBottom w:val="0"/>
                                  <w:divBdr>
                                    <w:top w:val="none" w:sz="0" w:space="0" w:color="auto"/>
                                    <w:left w:val="none" w:sz="0" w:space="0" w:color="auto"/>
                                    <w:bottom w:val="none" w:sz="0" w:space="0" w:color="auto"/>
                                    <w:right w:val="none" w:sz="0" w:space="0" w:color="auto"/>
                                  </w:divBdr>
                                </w:div>
                                <w:div w:id="15852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333930">
      <w:bodyDiv w:val="1"/>
      <w:marLeft w:val="0"/>
      <w:marRight w:val="0"/>
      <w:marTop w:val="0"/>
      <w:marBottom w:val="0"/>
      <w:divBdr>
        <w:top w:val="none" w:sz="0" w:space="0" w:color="auto"/>
        <w:left w:val="none" w:sz="0" w:space="0" w:color="auto"/>
        <w:bottom w:val="none" w:sz="0" w:space="0" w:color="auto"/>
        <w:right w:val="none" w:sz="0" w:space="0" w:color="auto"/>
      </w:divBdr>
      <w:divsChild>
        <w:div w:id="1953435987">
          <w:marLeft w:val="0"/>
          <w:marRight w:val="0"/>
          <w:marTop w:val="0"/>
          <w:marBottom w:val="0"/>
          <w:divBdr>
            <w:top w:val="none" w:sz="0" w:space="0" w:color="auto"/>
            <w:left w:val="none" w:sz="0" w:space="0" w:color="auto"/>
            <w:bottom w:val="none" w:sz="0" w:space="0" w:color="auto"/>
            <w:right w:val="none" w:sz="0" w:space="0" w:color="auto"/>
          </w:divBdr>
          <w:divsChild>
            <w:div w:id="1263144620">
              <w:marLeft w:val="0"/>
              <w:marRight w:val="0"/>
              <w:marTop w:val="0"/>
              <w:marBottom w:val="0"/>
              <w:divBdr>
                <w:top w:val="none" w:sz="0" w:space="0" w:color="auto"/>
                <w:left w:val="none" w:sz="0" w:space="0" w:color="auto"/>
                <w:bottom w:val="none" w:sz="0" w:space="0" w:color="auto"/>
                <w:right w:val="none" w:sz="0" w:space="0" w:color="auto"/>
              </w:divBdr>
              <w:divsChild>
                <w:div w:id="1841659454">
                  <w:marLeft w:val="0"/>
                  <w:marRight w:val="0"/>
                  <w:marTop w:val="0"/>
                  <w:marBottom w:val="0"/>
                  <w:divBdr>
                    <w:top w:val="none" w:sz="0" w:space="0" w:color="auto"/>
                    <w:left w:val="none" w:sz="0" w:space="0" w:color="auto"/>
                    <w:bottom w:val="none" w:sz="0" w:space="0" w:color="auto"/>
                    <w:right w:val="none" w:sz="0" w:space="0" w:color="auto"/>
                  </w:divBdr>
                  <w:divsChild>
                    <w:div w:id="101269408">
                      <w:marLeft w:val="0"/>
                      <w:marRight w:val="0"/>
                      <w:marTop w:val="0"/>
                      <w:marBottom w:val="0"/>
                      <w:divBdr>
                        <w:top w:val="none" w:sz="0" w:space="0" w:color="auto"/>
                        <w:left w:val="none" w:sz="0" w:space="0" w:color="auto"/>
                        <w:bottom w:val="none" w:sz="0" w:space="0" w:color="auto"/>
                        <w:right w:val="none" w:sz="0" w:space="0" w:color="auto"/>
                      </w:divBdr>
                      <w:divsChild>
                        <w:div w:id="1387143000">
                          <w:marLeft w:val="0"/>
                          <w:marRight w:val="0"/>
                          <w:marTop w:val="0"/>
                          <w:marBottom w:val="0"/>
                          <w:divBdr>
                            <w:top w:val="none" w:sz="0" w:space="0" w:color="auto"/>
                            <w:left w:val="none" w:sz="0" w:space="0" w:color="auto"/>
                            <w:bottom w:val="none" w:sz="0" w:space="0" w:color="auto"/>
                            <w:right w:val="none" w:sz="0" w:space="0" w:color="auto"/>
                          </w:divBdr>
                          <w:divsChild>
                            <w:div w:id="1509951260">
                              <w:marLeft w:val="0"/>
                              <w:marRight w:val="0"/>
                              <w:marTop w:val="0"/>
                              <w:marBottom w:val="0"/>
                              <w:divBdr>
                                <w:top w:val="none" w:sz="0" w:space="0" w:color="auto"/>
                                <w:left w:val="none" w:sz="0" w:space="0" w:color="auto"/>
                                <w:bottom w:val="none" w:sz="0" w:space="0" w:color="auto"/>
                                <w:right w:val="none" w:sz="0" w:space="0" w:color="auto"/>
                              </w:divBdr>
                              <w:divsChild>
                                <w:div w:id="152331340">
                                  <w:marLeft w:val="0"/>
                                  <w:marRight w:val="0"/>
                                  <w:marTop w:val="0"/>
                                  <w:marBottom w:val="0"/>
                                  <w:divBdr>
                                    <w:top w:val="none" w:sz="0" w:space="0" w:color="auto"/>
                                    <w:left w:val="none" w:sz="0" w:space="0" w:color="auto"/>
                                    <w:bottom w:val="none" w:sz="0" w:space="0" w:color="auto"/>
                                    <w:right w:val="none" w:sz="0" w:space="0" w:color="auto"/>
                                  </w:divBdr>
                                  <w:divsChild>
                                    <w:div w:id="532159322">
                                      <w:marLeft w:val="0"/>
                                      <w:marRight w:val="0"/>
                                      <w:marTop w:val="0"/>
                                      <w:marBottom w:val="0"/>
                                      <w:divBdr>
                                        <w:top w:val="none" w:sz="0" w:space="0" w:color="auto"/>
                                        <w:left w:val="none" w:sz="0" w:space="0" w:color="auto"/>
                                        <w:bottom w:val="none" w:sz="0" w:space="0" w:color="auto"/>
                                        <w:right w:val="none" w:sz="0" w:space="0" w:color="auto"/>
                                      </w:divBdr>
                                    </w:div>
                                    <w:div w:id="653027899">
                                      <w:marLeft w:val="0"/>
                                      <w:marRight w:val="0"/>
                                      <w:marTop w:val="0"/>
                                      <w:marBottom w:val="0"/>
                                      <w:divBdr>
                                        <w:top w:val="none" w:sz="0" w:space="0" w:color="auto"/>
                                        <w:left w:val="none" w:sz="0" w:space="0" w:color="auto"/>
                                        <w:bottom w:val="none" w:sz="0" w:space="0" w:color="auto"/>
                                        <w:right w:val="none" w:sz="0" w:space="0" w:color="auto"/>
                                      </w:divBdr>
                                    </w:div>
                                    <w:div w:id="1826121034">
                                      <w:marLeft w:val="0"/>
                                      <w:marRight w:val="0"/>
                                      <w:marTop w:val="0"/>
                                      <w:marBottom w:val="0"/>
                                      <w:divBdr>
                                        <w:top w:val="none" w:sz="0" w:space="0" w:color="auto"/>
                                        <w:left w:val="none" w:sz="0" w:space="0" w:color="auto"/>
                                        <w:bottom w:val="none" w:sz="0" w:space="0" w:color="auto"/>
                                        <w:right w:val="none" w:sz="0" w:space="0" w:color="auto"/>
                                      </w:divBdr>
                                    </w:div>
                                    <w:div w:id="20201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521035">
      <w:bodyDiv w:val="1"/>
      <w:marLeft w:val="0"/>
      <w:marRight w:val="0"/>
      <w:marTop w:val="0"/>
      <w:marBottom w:val="0"/>
      <w:divBdr>
        <w:top w:val="none" w:sz="0" w:space="0" w:color="auto"/>
        <w:left w:val="none" w:sz="0" w:space="0" w:color="auto"/>
        <w:bottom w:val="none" w:sz="0" w:space="0" w:color="auto"/>
        <w:right w:val="none" w:sz="0" w:space="0" w:color="auto"/>
      </w:divBdr>
      <w:divsChild>
        <w:div w:id="581522753">
          <w:marLeft w:val="0"/>
          <w:marRight w:val="0"/>
          <w:marTop w:val="0"/>
          <w:marBottom w:val="0"/>
          <w:divBdr>
            <w:top w:val="none" w:sz="0" w:space="0" w:color="auto"/>
            <w:left w:val="none" w:sz="0" w:space="0" w:color="auto"/>
            <w:bottom w:val="none" w:sz="0" w:space="0" w:color="auto"/>
            <w:right w:val="none" w:sz="0" w:space="0" w:color="auto"/>
          </w:divBdr>
          <w:divsChild>
            <w:div w:id="1283923771">
              <w:marLeft w:val="0"/>
              <w:marRight w:val="0"/>
              <w:marTop w:val="0"/>
              <w:marBottom w:val="0"/>
              <w:divBdr>
                <w:top w:val="none" w:sz="0" w:space="0" w:color="auto"/>
                <w:left w:val="none" w:sz="0" w:space="0" w:color="auto"/>
                <w:bottom w:val="none" w:sz="0" w:space="0" w:color="auto"/>
                <w:right w:val="none" w:sz="0" w:space="0" w:color="auto"/>
              </w:divBdr>
              <w:divsChild>
                <w:div w:id="587692993">
                  <w:marLeft w:val="0"/>
                  <w:marRight w:val="0"/>
                  <w:marTop w:val="0"/>
                  <w:marBottom w:val="0"/>
                  <w:divBdr>
                    <w:top w:val="none" w:sz="0" w:space="0" w:color="auto"/>
                    <w:left w:val="none" w:sz="0" w:space="0" w:color="auto"/>
                    <w:bottom w:val="none" w:sz="0" w:space="0" w:color="auto"/>
                    <w:right w:val="none" w:sz="0" w:space="0" w:color="auto"/>
                  </w:divBdr>
                  <w:divsChild>
                    <w:div w:id="1441948610">
                      <w:marLeft w:val="0"/>
                      <w:marRight w:val="0"/>
                      <w:marTop w:val="0"/>
                      <w:marBottom w:val="0"/>
                      <w:divBdr>
                        <w:top w:val="none" w:sz="0" w:space="0" w:color="auto"/>
                        <w:left w:val="none" w:sz="0" w:space="0" w:color="auto"/>
                        <w:bottom w:val="none" w:sz="0" w:space="0" w:color="auto"/>
                        <w:right w:val="none" w:sz="0" w:space="0" w:color="auto"/>
                      </w:divBdr>
                      <w:divsChild>
                        <w:div w:id="1011495898">
                          <w:marLeft w:val="0"/>
                          <w:marRight w:val="0"/>
                          <w:marTop w:val="0"/>
                          <w:marBottom w:val="0"/>
                          <w:divBdr>
                            <w:top w:val="none" w:sz="0" w:space="0" w:color="auto"/>
                            <w:left w:val="none" w:sz="0" w:space="0" w:color="auto"/>
                            <w:bottom w:val="none" w:sz="0" w:space="0" w:color="auto"/>
                            <w:right w:val="none" w:sz="0" w:space="0" w:color="auto"/>
                          </w:divBdr>
                          <w:divsChild>
                            <w:div w:id="2126002011">
                              <w:marLeft w:val="0"/>
                              <w:marRight w:val="0"/>
                              <w:marTop w:val="0"/>
                              <w:marBottom w:val="0"/>
                              <w:divBdr>
                                <w:top w:val="none" w:sz="0" w:space="0" w:color="auto"/>
                                <w:left w:val="none" w:sz="0" w:space="0" w:color="auto"/>
                                <w:bottom w:val="none" w:sz="0" w:space="0" w:color="auto"/>
                                <w:right w:val="none" w:sz="0" w:space="0" w:color="auto"/>
                              </w:divBdr>
                              <w:divsChild>
                                <w:div w:id="1868060982">
                                  <w:marLeft w:val="0"/>
                                  <w:marRight w:val="0"/>
                                  <w:marTop w:val="0"/>
                                  <w:marBottom w:val="0"/>
                                  <w:divBdr>
                                    <w:top w:val="none" w:sz="0" w:space="0" w:color="auto"/>
                                    <w:left w:val="none" w:sz="0" w:space="0" w:color="auto"/>
                                    <w:bottom w:val="none" w:sz="0" w:space="0" w:color="auto"/>
                                    <w:right w:val="none" w:sz="0" w:space="0" w:color="auto"/>
                                  </w:divBdr>
                                  <w:divsChild>
                                    <w:div w:id="50345658">
                                      <w:marLeft w:val="0"/>
                                      <w:marRight w:val="0"/>
                                      <w:marTop w:val="0"/>
                                      <w:marBottom w:val="0"/>
                                      <w:divBdr>
                                        <w:top w:val="none" w:sz="0" w:space="0" w:color="auto"/>
                                        <w:left w:val="none" w:sz="0" w:space="0" w:color="auto"/>
                                        <w:bottom w:val="none" w:sz="0" w:space="0" w:color="auto"/>
                                        <w:right w:val="none" w:sz="0" w:space="0" w:color="auto"/>
                                      </w:divBdr>
                                    </w:div>
                                    <w:div w:id="542640065">
                                      <w:marLeft w:val="0"/>
                                      <w:marRight w:val="0"/>
                                      <w:marTop w:val="0"/>
                                      <w:marBottom w:val="0"/>
                                      <w:divBdr>
                                        <w:top w:val="none" w:sz="0" w:space="0" w:color="auto"/>
                                        <w:left w:val="none" w:sz="0" w:space="0" w:color="auto"/>
                                        <w:bottom w:val="none" w:sz="0" w:space="0" w:color="auto"/>
                                        <w:right w:val="none" w:sz="0" w:space="0" w:color="auto"/>
                                      </w:divBdr>
                                    </w:div>
                                    <w:div w:id="847477081">
                                      <w:marLeft w:val="0"/>
                                      <w:marRight w:val="0"/>
                                      <w:marTop w:val="0"/>
                                      <w:marBottom w:val="0"/>
                                      <w:divBdr>
                                        <w:top w:val="none" w:sz="0" w:space="0" w:color="auto"/>
                                        <w:left w:val="none" w:sz="0" w:space="0" w:color="auto"/>
                                        <w:bottom w:val="none" w:sz="0" w:space="0" w:color="auto"/>
                                        <w:right w:val="none" w:sz="0" w:space="0" w:color="auto"/>
                                      </w:divBdr>
                                    </w:div>
                                    <w:div w:id="19645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196177">
      <w:bodyDiv w:val="1"/>
      <w:marLeft w:val="0"/>
      <w:marRight w:val="0"/>
      <w:marTop w:val="0"/>
      <w:marBottom w:val="0"/>
      <w:divBdr>
        <w:top w:val="none" w:sz="0" w:space="0" w:color="auto"/>
        <w:left w:val="none" w:sz="0" w:space="0" w:color="auto"/>
        <w:bottom w:val="none" w:sz="0" w:space="0" w:color="auto"/>
        <w:right w:val="none" w:sz="0" w:space="0" w:color="auto"/>
      </w:divBdr>
      <w:divsChild>
        <w:div w:id="63261222">
          <w:marLeft w:val="0"/>
          <w:marRight w:val="0"/>
          <w:marTop w:val="0"/>
          <w:marBottom w:val="0"/>
          <w:divBdr>
            <w:top w:val="none" w:sz="0" w:space="0" w:color="auto"/>
            <w:left w:val="none" w:sz="0" w:space="0" w:color="auto"/>
            <w:bottom w:val="none" w:sz="0" w:space="0" w:color="auto"/>
            <w:right w:val="none" w:sz="0" w:space="0" w:color="auto"/>
          </w:divBdr>
          <w:divsChild>
            <w:div w:id="672226037">
              <w:marLeft w:val="0"/>
              <w:marRight w:val="0"/>
              <w:marTop w:val="0"/>
              <w:marBottom w:val="0"/>
              <w:divBdr>
                <w:top w:val="none" w:sz="0" w:space="0" w:color="auto"/>
                <w:left w:val="none" w:sz="0" w:space="0" w:color="auto"/>
                <w:bottom w:val="none" w:sz="0" w:space="0" w:color="auto"/>
                <w:right w:val="none" w:sz="0" w:space="0" w:color="auto"/>
              </w:divBdr>
              <w:divsChild>
                <w:div w:id="1542665551">
                  <w:marLeft w:val="0"/>
                  <w:marRight w:val="-6084"/>
                  <w:marTop w:val="0"/>
                  <w:marBottom w:val="0"/>
                  <w:divBdr>
                    <w:top w:val="none" w:sz="0" w:space="0" w:color="auto"/>
                    <w:left w:val="none" w:sz="0" w:space="0" w:color="auto"/>
                    <w:bottom w:val="none" w:sz="0" w:space="0" w:color="auto"/>
                    <w:right w:val="none" w:sz="0" w:space="0" w:color="auto"/>
                  </w:divBdr>
                  <w:divsChild>
                    <w:div w:id="2128549748">
                      <w:marLeft w:val="0"/>
                      <w:marRight w:val="5844"/>
                      <w:marTop w:val="0"/>
                      <w:marBottom w:val="0"/>
                      <w:divBdr>
                        <w:top w:val="none" w:sz="0" w:space="0" w:color="auto"/>
                        <w:left w:val="none" w:sz="0" w:space="0" w:color="auto"/>
                        <w:bottom w:val="none" w:sz="0" w:space="0" w:color="auto"/>
                        <w:right w:val="none" w:sz="0" w:space="0" w:color="auto"/>
                      </w:divBdr>
                      <w:divsChild>
                        <w:div w:id="1821731203">
                          <w:marLeft w:val="0"/>
                          <w:marRight w:val="0"/>
                          <w:marTop w:val="0"/>
                          <w:marBottom w:val="0"/>
                          <w:divBdr>
                            <w:top w:val="none" w:sz="0" w:space="0" w:color="auto"/>
                            <w:left w:val="none" w:sz="0" w:space="0" w:color="auto"/>
                            <w:bottom w:val="none" w:sz="0" w:space="0" w:color="auto"/>
                            <w:right w:val="none" w:sz="0" w:space="0" w:color="auto"/>
                          </w:divBdr>
                          <w:divsChild>
                            <w:div w:id="741754471">
                              <w:marLeft w:val="0"/>
                              <w:marRight w:val="0"/>
                              <w:marTop w:val="120"/>
                              <w:marBottom w:val="360"/>
                              <w:divBdr>
                                <w:top w:val="none" w:sz="0" w:space="0" w:color="auto"/>
                                <w:left w:val="none" w:sz="0" w:space="0" w:color="auto"/>
                                <w:bottom w:val="none" w:sz="0" w:space="0" w:color="auto"/>
                                <w:right w:val="none" w:sz="0" w:space="0" w:color="auto"/>
                              </w:divBdr>
                              <w:divsChild>
                                <w:div w:id="410733451">
                                  <w:marLeft w:val="0"/>
                                  <w:marRight w:val="0"/>
                                  <w:marTop w:val="0"/>
                                  <w:marBottom w:val="0"/>
                                  <w:divBdr>
                                    <w:top w:val="none" w:sz="0" w:space="0" w:color="auto"/>
                                    <w:left w:val="none" w:sz="0" w:space="0" w:color="auto"/>
                                    <w:bottom w:val="none" w:sz="0" w:space="0" w:color="auto"/>
                                    <w:right w:val="none" w:sz="0" w:space="0" w:color="auto"/>
                                  </w:divBdr>
                                </w:div>
                                <w:div w:id="675957052">
                                  <w:marLeft w:val="0"/>
                                  <w:marRight w:val="0"/>
                                  <w:marTop w:val="0"/>
                                  <w:marBottom w:val="0"/>
                                  <w:divBdr>
                                    <w:top w:val="none" w:sz="0" w:space="0" w:color="auto"/>
                                    <w:left w:val="none" w:sz="0" w:space="0" w:color="auto"/>
                                    <w:bottom w:val="none" w:sz="0" w:space="0" w:color="auto"/>
                                    <w:right w:val="none" w:sz="0" w:space="0" w:color="auto"/>
                                  </w:divBdr>
                                </w:div>
                                <w:div w:id="1366835041">
                                  <w:marLeft w:val="0"/>
                                  <w:marRight w:val="0"/>
                                  <w:marTop w:val="0"/>
                                  <w:marBottom w:val="0"/>
                                  <w:divBdr>
                                    <w:top w:val="none" w:sz="0" w:space="0" w:color="auto"/>
                                    <w:left w:val="none" w:sz="0" w:space="0" w:color="auto"/>
                                    <w:bottom w:val="none" w:sz="0" w:space="0" w:color="auto"/>
                                    <w:right w:val="none" w:sz="0" w:space="0" w:color="auto"/>
                                  </w:divBdr>
                                </w:div>
                                <w:div w:id="21056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502411">
      <w:bodyDiv w:val="1"/>
      <w:marLeft w:val="0"/>
      <w:marRight w:val="0"/>
      <w:marTop w:val="0"/>
      <w:marBottom w:val="0"/>
      <w:divBdr>
        <w:top w:val="none" w:sz="0" w:space="0" w:color="auto"/>
        <w:left w:val="none" w:sz="0" w:space="0" w:color="auto"/>
        <w:bottom w:val="none" w:sz="0" w:space="0" w:color="auto"/>
        <w:right w:val="none" w:sz="0" w:space="0" w:color="auto"/>
      </w:divBdr>
      <w:divsChild>
        <w:div w:id="987248749">
          <w:marLeft w:val="0"/>
          <w:marRight w:val="0"/>
          <w:marTop w:val="0"/>
          <w:marBottom w:val="0"/>
          <w:divBdr>
            <w:top w:val="none" w:sz="0" w:space="0" w:color="auto"/>
            <w:left w:val="none" w:sz="0" w:space="0" w:color="auto"/>
            <w:bottom w:val="none" w:sz="0" w:space="0" w:color="auto"/>
            <w:right w:val="none" w:sz="0" w:space="0" w:color="auto"/>
          </w:divBdr>
        </w:div>
      </w:divsChild>
    </w:div>
    <w:div w:id="965624388">
      <w:bodyDiv w:val="1"/>
      <w:marLeft w:val="0"/>
      <w:marRight w:val="0"/>
      <w:marTop w:val="0"/>
      <w:marBottom w:val="0"/>
      <w:divBdr>
        <w:top w:val="none" w:sz="0" w:space="0" w:color="auto"/>
        <w:left w:val="none" w:sz="0" w:space="0" w:color="auto"/>
        <w:bottom w:val="none" w:sz="0" w:space="0" w:color="auto"/>
        <w:right w:val="none" w:sz="0" w:space="0" w:color="auto"/>
      </w:divBdr>
      <w:divsChild>
        <w:div w:id="816529644">
          <w:marLeft w:val="0"/>
          <w:marRight w:val="0"/>
          <w:marTop w:val="0"/>
          <w:marBottom w:val="0"/>
          <w:divBdr>
            <w:top w:val="none" w:sz="0" w:space="0" w:color="auto"/>
            <w:left w:val="none" w:sz="0" w:space="0" w:color="auto"/>
            <w:bottom w:val="none" w:sz="0" w:space="0" w:color="auto"/>
            <w:right w:val="none" w:sz="0" w:space="0" w:color="auto"/>
          </w:divBdr>
        </w:div>
      </w:divsChild>
    </w:div>
    <w:div w:id="965818850">
      <w:bodyDiv w:val="1"/>
      <w:marLeft w:val="0"/>
      <w:marRight w:val="0"/>
      <w:marTop w:val="0"/>
      <w:marBottom w:val="0"/>
      <w:divBdr>
        <w:top w:val="none" w:sz="0" w:space="0" w:color="auto"/>
        <w:left w:val="none" w:sz="0" w:space="0" w:color="auto"/>
        <w:bottom w:val="none" w:sz="0" w:space="0" w:color="auto"/>
        <w:right w:val="none" w:sz="0" w:space="0" w:color="auto"/>
      </w:divBdr>
      <w:divsChild>
        <w:div w:id="1966082710">
          <w:marLeft w:val="0"/>
          <w:marRight w:val="0"/>
          <w:marTop w:val="0"/>
          <w:marBottom w:val="0"/>
          <w:divBdr>
            <w:top w:val="none" w:sz="0" w:space="0" w:color="auto"/>
            <w:left w:val="none" w:sz="0" w:space="0" w:color="auto"/>
            <w:bottom w:val="none" w:sz="0" w:space="0" w:color="auto"/>
            <w:right w:val="none" w:sz="0" w:space="0" w:color="auto"/>
          </w:divBdr>
          <w:divsChild>
            <w:div w:id="1084452411">
              <w:marLeft w:val="0"/>
              <w:marRight w:val="0"/>
              <w:marTop w:val="0"/>
              <w:marBottom w:val="0"/>
              <w:divBdr>
                <w:top w:val="none" w:sz="0" w:space="0" w:color="auto"/>
                <w:left w:val="none" w:sz="0" w:space="0" w:color="auto"/>
                <w:bottom w:val="none" w:sz="0" w:space="0" w:color="auto"/>
                <w:right w:val="none" w:sz="0" w:space="0" w:color="auto"/>
              </w:divBdr>
              <w:divsChild>
                <w:div w:id="994188755">
                  <w:marLeft w:val="0"/>
                  <w:marRight w:val="-6084"/>
                  <w:marTop w:val="0"/>
                  <w:marBottom w:val="0"/>
                  <w:divBdr>
                    <w:top w:val="none" w:sz="0" w:space="0" w:color="auto"/>
                    <w:left w:val="none" w:sz="0" w:space="0" w:color="auto"/>
                    <w:bottom w:val="none" w:sz="0" w:space="0" w:color="auto"/>
                    <w:right w:val="none" w:sz="0" w:space="0" w:color="auto"/>
                  </w:divBdr>
                  <w:divsChild>
                    <w:div w:id="20786277">
                      <w:marLeft w:val="0"/>
                      <w:marRight w:val="5844"/>
                      <w:marTop w:val="0"/>
                      <w:marBottom w:val="0"/>
                      <w:divBdr>
                        <w:top w:val="none" w:sz="0" w:space="0" w:color="auto"/>
                        <w:left w:val="none" w:sz="0" w:space="0" w:color="auto"/>
                        <w:bottom w:val="none" w:sz="0" w:space="0" w:color="auto"/>
                        <w:right w:val="none" w:sz="0" w:space="0" w:color="auto"/>
                      </w:divBdr>
                      <w:divsChild>
                        <w:div w:id="589235967">
                          <w:marLeft w:val="0"/>
                          <w:marRight w:val="0"/>
                          <w:marTop w:val="0"/>
                          <w:marBottom w:val="0"/>
                          <w:divBdr>
                            <w:top w:val="none" w:sz="0" w:space="0" w:color="auto"/>
                            <w:left w:val="none" w:sz="0" w:space="0" w:color="auto"/>
                            <w:bottom w:val="none" w:sz="0" w:space="0" w:color="auto"/>
                            <w:right w:val="none" w:sz="0" w:space="0" w:color="auto"/>
                          </w:divBdr>
                          <w:divsChild>
                            <w:div w:id="636841349">
                              <w:marLeft w:val="0"/>
                              <w:marRight w:val="0"/>
                              <w:marTop w:val="120"/>
                              <w:marBottom w:val="360"/>
                              <w:divBdr>
                                <w:top w:val="none" w:sz="0" w:space="0" w:color="auto"/>
                                <w:left w:val="none" w:sz="0" w:space="0" w:color="auto"/>
                                <w:bottom w:val="none" w:sz="0" w:space="0" w:color="auto"/>
                                <w:right w:val="none" w:sz="0" w:space="0" w:color="auto"/>
                              </w:divBdr>
                              <w:divsChild>
                                <w:div w:id="184828712">
                                  <w:marLeft w:val="0"/>
                                  <w:marRight w:val="0"/>
                                  <w:marTop w:val="0"/>
                                  <w:marBottom w:val="0"/>
                                  <w:divBdr>
                                    <w:top w:val="none" w:sz="0" w:space="0" w:color="auto"/>
                                    <w:left w:val="none" w:sz="0" w:space="0" w:color="auto"/>
                                    <w:bottom w:val="none" w:sz="0" w:space="0" w:color="auto"/>
                                    <w:right w:val="none" w:sz="0" w:space="0" w:color="auto"/>
                                  </w:divBdr>
                                </w:div>
                                <w:div w:id="445850667">
                                  <w:marLeft w:val="0"/>
                                  <w:marRight w:val="0"/>
                                  <w:marTop w:val="0"/>
                                  <w:marBottom w:val="0"/>
                                  <w:divBdr>
                                    <w:top w:val="none" w:sz="0" w:space="0" w:color="auto"/>
                                    <w:left w:val="none" w:sz="0" w:space="0" w:color="auto"/>
                                    <w:bottom w:val="none" w:sz="0" w:space="0" w:color="auto"/>
                                    <w:right w:val="none" w:sz="0" w:space="0" w:color="auto"/>
                                  </w:divBdr>
                                </w:div>
                                <w:div w:id="18576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69560">
                          <w:marLeft w:val="0"/>
                          <w:marRight w:val="0"/>
                          <w:marTop w:val="0"/>
                          <w:marBottom w:val="0"/>
                          <w:divBdr>
                            <w:top w:val="none" w:sz="0" w:space="0" w:color="auto"/>
                            <w:left w:val="none" w:sz="0" w:space="0" w:color="auto"/>
                            <w:bottom w:val="none" w:sz="0" w:space="0" w:color="auto"/>
                            <w:right w:val="none" w:sz="0" w:space="0" w:color="auto"/>
                          </w:divBdr>
                          <w:divsChild>
                            <w:div w:id="848642170">
                              <w:marLeft w:val="0"/>
                              <w:marRight w:val="0"/>
                              <w:marTop w:val="0"/>
                              <w:marBottom w:val="0"/>
                              <w:divBdr>
                                <w:top w:val="none" w:sz="0" w:space="0" w:color="auto"/>
                                <w:left w:val="none" w:sz="0" w:space="0" w:color="auto"/>
                                <w:bottom w:val="none" w:sz="0" w:space="0" w:color="auto"/>
                                <w:right w:val="none" w:sz="0" w:space="0" w:color="auto"/>
                              </w:divBdr>
                            </w:div>
                          </w:divsChild>
                        </w:div>
                        <w:div w:id="1622568179">
                          <w:marLeft w:val="0"/>
                          <w:marRight w:val="0"/>
                          <w:marTop w:val="0"/>
                          <w:marBottom w:val="0"/>
                          <w:divBdr>
                            <w:top w:val="none" w:sz="0" w:space="0" w:color="auto"/>
                            <w:left w:val="none" w:sz="0" w:space="0" w:color="auto"/>
                            <w:bottom w:val="none" w:sz="0" w:space="0" w:color="auto"/>
                            <w:right w:val="none" w:sz="0" w:space="0" w:color="auto"/>
                          </w:divBdr>
                          <w:divsChild>
                            <w:div w:id="802962335">
                              <w:marLeft w:val="0"/>
                              <w:marRight w:val="0"/>
                              <w:marTop w:val="0"/>
                              <w:marBottom w:val="0"/>
                              <w:divBdr>
                                <w:top w:val="none" w:sz="0" w:space="0" w:color="auto"/>
                                <w:left w:val="none" w:sz="0" w:space="0" w:color="auto"/>
                                <w:bottom w:val="none" w:sz="0" w:space="0" w:color="auto"/>
                                <w:right w:val="none" w:sz="0" w:space="0" w:color="auto"/>
                              </w:divBdr>
                            </w:div>
                            <w:div w:id="1312635030">
                              <w:marLeft w:val="0"/>
                              <w:marRight w:val="0"/>
                              <w:marTop w:val="0"/>
                              <w:marBottom w:val="0"/>
                              <w:divBdr>
                                <w:top w:val="none" w:sz="0" w:space="0" w:color="auto"/>
                                <w:left w:val="none" w:sz="0" w:space="0" w:color="auto"/>
                                <w:bottom w:val="none" w:sz="0" w:space="0" w:color="auto"/>
                                <w:right w:val="none" w:sz="0" w:space="0" w:color="auto"/>
                              </w:divBdr>
                            </w:div>
                            <w:div w:id="2126729299">
                              <w:marLeft w:val="0"/>
                              <w:marRight w:val="0"/>
                              <w:marTop w:val="40"/>
                              <w:marBottom w:val="0"/>
                              <w:divBdr>
                                <w:top w:val="single" w:sz="4" w:space="2" w:color="CCCCCC"/>
                                <w:left w:val="single" w:sz="4" w:space="2" w:color="CCCCCC"/>
                                <w:bottom w:val="single" w:sz="4" w:space="2" w:color="CCCCCC"/>
                                <w:right w:val="single" w:sz="4" w:space="2" w:color="CCCCCC"/>
                              </w:divBdr>
                              <w:divsChild>
                                <w:div w:id="914706233">
                                  <w:marLeft w:val="0"/>
                                  <w:marRight w:val="0"/>
                                  <w:marTop w:val="0"/>
                                  <w:marBottom w:val="0"/>
                                  <w:divBdr>
                                    <w:top w:val="none" w:sz="0" w:space="0" w:color="auto"/>
                                    <w:left w:val="none" w:sz="0" w:space="0" w:color="auto"/>
                                    <w:bottom w:val="none" w:sz="0" w:space="0" w:color="auto"/>
                                    <w:right w:val="none" w:sz="0" w:space="0" w:color="auto"/>
                                  </w:divBdr>
                                </w:div>
                                <w:div w:id="1074546180">
                                  <w:marLeft w:val="0"/>
                                  <w:marRight w:val="0"/>
                                  <w:marTop w:val="0"/>
                                  <w:marBottom w:val="0"/>
                                  <w:divBdr>
                                    <w:top w:val="none" w:sz="0" w:space="0" w:color="auto"/>
                                    <w:left w:val="none" w:sz="0" w:space="0" w:color="auto"/>
                                    <w:bottom w:val="none" w:sz="0" w:space="0" w:color="auto"/>
                                    <w:right w:val="none" w:sz="0" w:space="0" w:color="auto"/>
                                  </w:divBdr>
                                  <w:divsChild>
                                    <w:div w:id="727608486">
                                      <w:marLeft w:val="0"/>
                                      <w:marRight w:val="0"/>
                                      <w:marTop w:val="0"/>
                                      <w:marBottom w:val="0"/>
                                      <w:divBdr>
                                        <w:top w:val="none" w:sz="0" w:space="0" w:color="auto"/>
                                        <w:left w:val="none" w:sz="0" w:space="0" w:color="auto"/>
                                        <w:bottom w:val="none" w:sz="0" w:space="0" w:color="auto"/>
                                        <w:right w:val="none" w:sz="0" w:space="0" w:color="auto"/>
                                      </w:divBdr>
                                    </w:div>
                                  </w:divsChild>
                                </w:div>
                                <w:div w:id="1220508117">
                                  <w:marLeft w:val="0"/>
                                  <w:marRight w:val="0"/>
                                  <w:marTop w:val="0"/>
                                  <w:marBottom w:val="0"/>
                                  <w:divBdr>
                                    <w:top w:val="none" w:sz="0" w:space="0" w:color="auto"/>
                                    <w:left w:val="none" w:sz="0" w:space="0" w:color="auto"/>
                                    <w:bottom w:val="none" w:sz="0" w:space="0" w:color="auto"/>
                                    <w:right w:val="none" w:sz="0" w:space="0" w:color="auto"/>
                                  </w:divBdr>
                                </w:div>
                                <w:div w:id="1453481563">
                                  <w:marLeft w:val="0"/>
                                  <w:marRight w:val="0"/>
                                  <w:marTop w:val="0"/>
                                  <w:marBottom w:val="0"/>
                                  <w:divBdr>
                                    <w:top w:val="none" w:sz="0" w:space="0" w:color="auto"/>
                                    <w:left w:val="none" w:sz="0" w:space="0" w:color="auto"/>
                                    <w:bottom w:val="none" w:sz="0" w:space="0" w:color="auto"/>
                                    <w:right w:val="none" w:sz="0" w:space="0" w:color="auto"/>
                                  </w:divBdr>
                                </w:div>
                                <w:div w:id="1748574123">
                                  <w:marLeft w:val="0"/>
                                  <w:marRight w:val="0"/>
                                  <w:marTop w:val="0"/>
                                  <w:marBottom w:val="0"/>
                                  <w:divBdr>
                                    <w:top w:val="none" w:sz="0" w:space="0" w:color="auto"/>
                                    <w:left w:val="none" w:sz="0" w:space="0" w:color="auto"/>
                                    <w:bottom w:val="none" w:sz="0" w:space="0" w:color="auto"/>
                                    <w:right w:val="none" w:sz="0" w:space="0" w:color="auto"/>
                                  </w:divBdr>
                                </w:div>
                                <w:div w:id="20781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818582">
      <w:bodyDiv w:val="1"/>
      <w:marLeft w:val="0"/>
      <w:marRight w:val="0"/>
      <w:marTop w:val="0"/>
      <w:marBottom w:val="0"/>
      <w:divBdr>
        <w:top w:val="none" w:sz="0" w:space="0" w:color="auto"/>
        <w:left w:val="none" w:sz="0" w:space="0" w:color="auto"/>
        <w:bottom w:val="none" w:sz="0" w:space="0" w:color="auto"/>
        <w:right w:val="none" w:sz="0" w:space="0" w:color="auto"/>
      </w:divBdr>
      <w:divsChild>
        <w:div w:id="1963881572">
          <w:marLeft w:val="0"/>
          <w:marRight w:val="1"/>
          <w:marTop w:val="0"/>
          <w:marBottom w:val="0"/>
          <w:divBdr>
            <w:top w:val="none" w:sz="0" w:space="0" w:color="auto"/>
            <w:left w:val="none" w:sz="0" w:space="0" w:color="auto"/>
            <w:bottom w:val="none" w:sz="0" w:space="0" w:color="auto"/>
            <w:right w:val="none" w:sz="0" w:space="0" w:color="auto"/>
          </w:divBdr>
          <w:divsChild>
            <w:div w:id="1859848756">
              <w:marLeft w:val="0"/>
              <w:marRight w:val="0"/>
              <w:marTop w:val="0"/>
              <w:marBottom w:val="0"/>
              <w:divBdr>
                <w:top w:val="none" w:sz="0" w:space="0" w:color="auto"/>
                <w:left w:val="none" w:sz="0" w:space="0" w:color="auto"/>
                <w:bottom w:val="none" w:sz="0" w:space="0" w:color="auto"/>
                <w:right w:val="none" w:sz="0" w:space="0" w:color="auto"/>
              </w:divBdr>
              <w:divsChild>
                <w:div w:id="829180793">
                  <w:marLeft w:val="0"/>
                  <w:marRight w:val="1"/>
                  <w:marTop w:val="0"/>
                  <w:marBottom w:val="0"/>
                  <w:divBdr>
                    <w:top w:val="none" w:sz="0" w:space="0" w:color="auto"/>
                    <w:left w:val="none" w:sz="0" w:space="0" w:color="auto"/>
                    <w:bottom w:val="none" w:sz="0" w:space="0" w:color="auto"/>
                    <w:right w:val="none" w:sz="0" w:space="0" w:color="auto"/>
                  </w:divBdr>
                  <w:divsChild>
                    <w:div w:id="1950549654">
                      <w:marLeft w:val="0"/>
                      <w:marRight w:val="0"/>
                      <w:marTop w:val="0"/>
                      <w:marBottom w:val="0"/>
                      <w:divBdr>
                        <w:top w:val="none" w:sz="0" w:space="0" w:color="auto"/>
                        <w:left w:val="none" w:sz="0" w:space="0" w:color="auto"/>
                        <w:bottom w:val="none" w:sz="0" w:space="0" w:color="auto"/>
                        <w:right w:val="none" w:sz="0" w:space="0" w:color="auto"/>
                      </w:divBdr>
                      <w:divsChild>
                        <w:div w:id="62147479">
                          <w:marLeft w:val="0"/>
                          <w:marRight w:val="0"/>
                          <w:marTop w:val="0"/>
                          <w:marBottom w:val="0"/>
                          <w:divBdr>
                            <w:top w:val="none" w:sz="0" w:space="0" w:color="auto"/>
                            <w:left w:val="none" w:sz="0" w:space="0" w:color="auto"/>
                            <w:bottom w:val="none" w:sz="0" w:space="0" w:color="auto"/>
                            <w:right w:val="none" w:sz="0" w:space="0" w:color="auto"/>
                          </w:divBdr>
                          <w:divsChild>
                            <w:div w:id="258756674">
                              <w:marLeft w:val="0"/>
                              <w:marRight w:val="0"/>
                              <w:marTop w:val="120"/>
                              <w:marBottom w:val="360"/>
                              <w:divBdr>
                                <w:top w:val="none" w:sz="0" w:space="0" w:color="auto"/>
                                <w:left w:val="none" w:sz="0" w:space="0" w:color="auto"/>
                                <w:bottom w:val="none" w:sz="0" w:space="0" w:color="auto"/>
                                <w:right w:val="none" w:sz="0" w:space="0" w:color="auto"/>
                              </w:divBdr>
                              <w:divsChild>
                                <w:div w:id="309947268">
                                  <w:marLeft w:val="0"/>
                                  <w:marRight w:val="0"/>
                                  <w:marTop w:val="0"/>
                                  <w:marBottom w:val="0"/>
                                  <w:divBdr>
                                    <w:top w:val="none" w:sz="0" w:space="0" w:color="auto"/>
                                    <w:left w:val="none" w:sz="0" w:space="0" w:color="auto"/>
                                    <w:bottom w:val="none" w:sz="0" w:space="0" w:color="auto"/>
                                    <w:right w:val="none" w:sz="0" w:space="0" w:color="auto"/>
                                  </w:divBdr>
                                </w:div>
                                <w:div w:id="1035278760">
                                  <w:marLeft w:val="0"/>
                                  <w:marRight w:val="0"/>
                                  <w:marTop w:val="0"/>
                                  <w:marBottom w:val="0"/>
                                  <w:divBdr>
                                    <w:top w:val="none" w:sz="0" w:space="0" w:color="auto"/>
                                    <w:left w:val="none" w:sz="0" w:space="0" w:color="auto"/>
                                    <w:bottom w:val="none" w:sz="0" w:space="0" w:color="auto"/>
                                    <w:right w:val="none" w:sz="0" w:space="0" w:color="auto"/>
                                  </w:divBdr>
                                </w:div>
                                <w:div w:id="1664506423">
                                  <w:marLeft w:val="0"/>
                                  <w:marRight w:val="0"/>
                                  <w:marTop w:val="0"/>
                                  <w:marBottom w:val="0"/>
                                  <w:divBdr>
                                    <w:top w:val="none" w:sz="0" w:space="0" w:color="auto"/>
                                    <w:left w:val="none" w:sz="0" w:space="0" w:color="auto"/>
                                    <w:bottom w:val="none" w:sz="0" w:space="0" w:color="auto"/>
                                    <w:right w:val="none" w:sz="0" w:space="0" w:color="auto"/>
                                  </w:divBdr>
                                </w:div>
                                <w:div w:id="1797795453">
                                  <w:marLeft w:val="0"/>
                                  <w:marRight w:val="0"/>
                                  <w:marTop w:val="0"/>
                                  <w:marBottom w:val="0"/>
                                  <w:divBdr>
                                    <w:top w:val="none" w:sz="0" w:space="0" w:color="auto"/>
                                    <w:left w:val="none" w:sz="0" w:space="0" w:color="auto"/>
                                    <w:bottom w:val="none" w:sz="0" w:space="0" w:color="auto"/>
                                    <w:right w:val="none" w:sz="0" w:space="0" w:color="auto"/>
                                  </w:divBdr>
                                  <w:divsChild>
                                    <w:div w:id="4856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860392">
      <w:bodyDiv w:val="1"/>
      <w:marLeft w:val="0"/>
      <w:marRight w:val="0"/>
      <w:marTop w:val="0"/>
      <w:marBottom w:val="0"/>
      <w:divBdr>
        <w:top w:val="none" w:sz="0" w:space="0" w:color="auto"/>
        <w:left w:val="none" w:sz="0" w:space="0" w:color="auto"/>
        <w:bottom w:val="none" w:sz="0" w:space="0" w:color="auto"/>
        <w:right w:val="none" w:sz="0" w:space="0" w:color="auto"/>
      </w:divBdr>
      <w:divsChild>
        <w:div w:id="1736271600">
          <w:marLeft w:val="0"/>
          <w:marRight w:val="0"/>
          <w:marTop w:val="0"/>
          <w:marBottom w:val="0"/>
          <w:divBdr>
            <w:top w:val="none" w:sz="0" w:space="0" w:color="auto"/>
            <w:left w:val="none" w:sz="0" w:space="0" w:color="auto"/>
            <w:bottom w:val="none" w:sz="0" w:space="0" w:color="auto"/>
            <w:right w:val="none" w:sz="0" w:space="0" w:color="auto"/>
          </w:divBdr>
          <w:divsChild>
            <w:div w:id="998075289">
              <w:marLeft w:val="0"/>
              <w:marRight w:val="0"/>
              <w:marTop w:val="0"/>
              <w:marBottom w:val="0"/>
              <w:divBdr>
                <w:top w:val="none" w:sz="0" w:space="0" w:color="auto"/>
                <w:left w:val="none" w:sz="0" w:space="0" w:color="auto"/>
                <w:bottom w:val="none" w:sz="0" w:space="0" w:color="auto"/>
                <w:right w:val="none" w:sz="0" w:space="0" w:color="auto"/>
              </w:divBdr>
              <w:divsChild>
                <w:div w:id="619536893">
                  <w:marLeft w:val="0"/>
                  <w:marRight w:val="-6084"/>
                  <w:marTop w:val="0"/>
                  <w:marBottom w:val="0"/>
                  <w:divBdr>
                    <w:top w:val="none" w:sz="0" w:space="0" w:color="auto"/>
                    <w:left w:val="none" w:sz="0" w:space="0" w:color="auto"/>
                    <w:bottom w:val="none" w:sz="0" w:space="0" w:color="auto"/>
                    <w:right w:val="none" w:sz="0" w:space="0" w:color="auto"/>
                  </w:divBdr>
                  <w:divsChild>
                    <w:div w:id="1036395527">
                      <w:marLeft w:val="0"/>
                      <w:marRight w:val="5844"/>
                      <w:marTop w:val="0"/>
                      <w:marBottom w:val="0"/>
                      <w:divBdr>
                        <w:top w:val="none" w:sz="0" w:space="0" w:color="auto"/>
                        <w:left w:val="none" w:sz="0" w:space="0" w:color="auto"/>
                        <w:bottom w:val="none" w:sz="0" w:space="0" w:color="auto"/>
                        <w:right w:val="none" w:sz="0" w:space="0" w:color="auto"/>
                      </w:divBdr>
                      <w:divsChild>
                        <w:div w:id="709646814">
                          <w:marLeft w:val="0"/>
                          <w:marRight w:val="0"/>
                          <w:marTop w:val="0"/>
                          <w:marBottom w:val="0"/>
                          <w:divBdr>
                            <w:top w:val="none" w:sz="0" w:space="0" w:color="auto"/>
                            <w:left w:val="none" w:sz="0" w:space="0" w:color="auto"/>
                            <w:bottom w:val="none" w:sz="0" w:space="0" w:color="auto"/>
                            <w:right w:val="none" w:sz="0" w:space="0" w:color="auto"/>
                          </w:divBdr>
                          <w:divsChild>
                            <w:div w:id="1734960990">
                              <w:marLeft w:val="0"/>
                              <w:marRight w:val="0"/>
                              <w:marTop w:val="120"/>
                              <w:marBottom w:val="360"/>
                              <w:divBdr>
                                <w:top w:val="none" w:sz="0" w:space="0" w:color="auto"/>
                                <w:left w:val="none" w:sz="0" w:space="0" w:color="auto"/>
                                <w:bottom w:val="none" w:sz="0" w:space="0" w:color="auto"/>
                                <w:right w:val="none" w:sz="0" w:space="0" w:color="auto"/>
                              </w:divBdr>
                              <w:divsChild>
                                <w:div w:id="338502900">
                                  <w:marLeft w:val="0"/>
                                  <w:marRight w:val="0"/>
                                  <w:marTop w:val="0"/>
                                  <w:marBottom w:val="0"/>
                                  <w:divBdr>
                                    <w:top w:val="none" w:sz="0" w:space="0" w:color="auto"/>
                                    <w:left w:val="none" w:sz="0" w:space="0" w:color="auto"/>
                                    <w:bottom w:val="none" w:sz="0" w:space="0" w:color="auto"/>
                                    <w:right w:val="none" w:sz="0" w:space="0" w:color="auto"/>
                                  </w:divBdr>
                                </w:div>
                                <w:div w:id="1218202689">
                                  <w:marLeft w:val="0"/>
                                  <w:marRight w:val="0"/>
                                  <w:marTop w:val="0"/>
                                  <w:marBottom w:val="0"/>
                                  <w:divBdr>
                                    <w:top w:val="none" w:sz="0" w:space="0" w:color="auto"/>
                                    <w:left w:val="none" w:sz="0" w:space="0" w:color="auto"/>
                                    <w:bottom w:val="none" w:sz="0" w:space="0" w:color="auto"/>
                                    <w:right w:val="none" w:sz="0" w:space="0" w:color="auto"/>
                                  </w:divBdr>
                                </w:div>
                                <w:div w:id="1559363778">
                                  <w:marLeft w:val="0"/>
                                  <w:marRight w:val="0"/>
                                  <w:marTop w:val="0"/>
                                  <w:marBottom w:val="0"/>
                                  <w:divBdr>
                                    <w:top w:val="none" w:sz="0" w:space="0" w:color="auto"/>
                                    <w:left w:val="none" w:sz="0" w:space="0" w:color="auto"/>
                                    <w:bottom w:val="none" w:sz="0" w:space="0" w:color="auto"/>
                                    <w:right w:val="none" w:sz="0" w:space="0" w:color="auto"/>
                                  </w:divBdr>
                                </w:div>
                                <w:div w:id="21193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356297">
      <w:bodyDiv w:val="1"/>
      <w:marLeft w:val="0"/>
      <w:marRight w:val="0"/>
      <w:marTop w:val="0"/>
      <w:marBottom w:val="0"/>
      <w:divBdr>
        <w:top w:val="none" w:sz="0" w:space="0" w:color="auto"/>
        <w:left w:val="none" w:sz="0" w:space="0" w:color="auto"/>
        <w:bottom w:val="none" w:sz="0" w:space="0" w:color="auto"/>
        <w:right w:val="none" w:sz="0" w:space="0" w:color="auto"/>
      </w:divBdr>
      <w:divsChild>
        <w:div w:id="2128966602">
          <w:marLeft w:val="0"/>
          <w:marRight w:val="1"/>
          <w:marTop w:val="0"/>
          <w:marBottom w:val="0"/>
          <w:divBdr>
            <w:top w:val="none" w:sz="0" w:space="0" w:color="auto"/>
            <w:left w:val="none" w:sz="0" w:space="0" w:color="auto"/>
            <w:bottom w:val="none" w:sz="0" w:space="0" w:color="auto"/>
            <w:right w:val="none" w:sz="0" w:space="0" w:color="auto"/>
          </w:divBdr>
          <w:divsChild>
            <w:div w:id="403989688">
              <w:marLeft w:val="0"/>
              <w:marRight w:val="0"/>
              <w:marTop w:val="0"/>
              <w:marBottom w:val="0"/>
              <w:divBdr>
                <w:top w:val="none" w:sz="0" w:space="0" w:color="auto"/>
                <w:left w:val="none" w:sz="0" w:space="0" w:color="auto"/>
                <w:bottom w:val="none" w:sz="0" w:space="0" w:color="auto"/>
                <w:right w:val="none" w:sz="0" w:space="0" w:color="auto"/>
              </w:divBdr>
              <w:divsChild>
                <w:div w:id="955520819">
                  <w:marLeft w:val="0"/>
                  <w:marRight w:val="1"/>
                  <w:marTop w:val="0"/>
                  <w:marBottom w:val="0"/>
                  <w:divBdr>
                    <w:top w:val="none" w:sz="0" w:space="0" w:color="auto"/>
                    <w:left w:val="none" w:sz="0" w:space="0" w:color="auto"/>
                    <w:bottom w:val="none" w:sz="0" w:space="0" w:color="auto"/>
                    <w:right w:val="none" w:sz="0" w:space="0" w:color="auto"/>
                  </w:divBdr>
                  <w:divsChild>
                    <w:div w:id="1755011123">
                      <w:marLeft w:val="0"/>
                      <w:marRight w:val="0"/>
                      <w:marTop w:val="0"/>
                      <w:marBottom w:val="0"/>
                      <w:divBdr>
                        <w:top w:val="none" w:sz="0" w:space="0" w:color="auto"/>
                        <w:left w:val="none" w:sz="0" w:space="0" w:color="auto"/>
                        <w:bottom w:val="none" w:sz="0" w:space="0" w:color="auto"/>
                        <w:right w:val="none" w:sz="0" w:space="0" w:color="auto"/>
                      </w:divBdr>
                      <w:divsChild>
                        <w:div w:id="2100248743">
                          <w:marLeft w:val="0"/>
                          <w:marRight w:val="0"/>
                          <w:marTop w:val="0"/>
                          <w:marBottom w:val="0"/>
                          <w:divBdr>
                            <w:top w:val="none" w:sz="0" w:space="0" w:color="auto"/>
                            <w:left w:val="none" w:sz="0" w:space="0" w:color="auto"/>
                            <w:bottom w:val="none" w:sz="0" w:space="0" w:color="auto"/>
                            <w:right w:val="none" w:sz="0" w:space="0" w:color="auto"/>
                          </w:divBdr>
                          <w:divsChild>
                            <w:div w:id="2007979394">
                              <w:marLeft w:val="0"/>
                              <w:marRight w:val="0"/>
                              <w:marTop w:val="120"/>
                              <w:marBottom w:val="360"/>
                              <w:divBdr>
                                <w:top w:val="none" w:sz="0" w:space="0" w:color="auto"/>
                                <w:left w:val="none" w:sz="0" w:space="0" w:color="auto"/>
                                <w:bottom w:val="none" w:sz="0" w:space="0" w:color="auto"/>
                                <w:right w:val="none" w:sz="0" w:space="0" w:color="auto"/>
                              </w:divBdr>
                              <w:divsChild>
                                <w:div w:id="450442301">
                                  <w:marLeft w:val="0"/>
                                  <w:marRight w:val="0"/>
                                  <w:marTop w:val="0"/>
                                  <w:marBottom w:val="0"/>
                                  <w:divBdr>
                                    <w:top w:val="none" w:sz="0" w:space="0" w:color="auto"/>
                                    <w:left w:val="none" w:sz="0" w:space="0" w:color="auto"/>
                                    <w:bottom w:val="none" w:sz="0" w:space="0" w:color="auto"/>
                                    <w:right w:val="none" w:sz="0" w:space="0" w:color="auto"/>
                                  </w:divBdr>
                                </w:div>
                                <w:div w:id="687609231">
                                  <w:marLeft w:val="0"/>
                                  <w:marRight w:val="0"/>
                                  <w:marTop w:val="0"/>
                                  <w:marBottom w:val="0"/>
                                  <w:divBdr>
                                    <w:top w:val="none" w:sz="0" w:space="0" w:color="auto"/>
                                    <w:left w:val="none" w:sz="0" w:space="0" w:color="auto"/>
                                    <w:bottom w:val="none" w:sz="0" w:space="0" w:color="auto"/>
                                    <w:right w:val="none" w:sz="0" w:space="0" w:color="auto"/>
                                  </w:divBdr>
                                </w:div>
                                <w:div w:id="771516475">
                                  <w:marLeft w:val="0"/>
                                  <w:marRight w:val="0"/>
                                  <w:marTop w:val="0"/>
                                  <w:marBottom w:val="0"/>
                                  <w:divBdr>
                                    <w:top w:val="none" w:sz="0" w:space="0" w:color="auto"/>
                                    <w:left w:val="none" w:sz="0" w:space="0" w:color="auto"/>
                                    <w:bottom w:val="none" w:sz="0" w:space="0" w:color="auto"/>
                                    <w:right w:val="none" w:sz="0" w:space="0" w:color="auto"/>
                                  </w:divBdr>
                                </w:div>
                                <w:div w:id="11643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826775">
      <w:bodyDiv w:val="1"/>
      <w:marLeft w:val="0"/>
      <w:marRight w:val="0"/>
      <w:marTop w:val="0"/>
      <w:marBottom w:val="0"/>
      <w:divBdr>
        <w:top w:val="none" w:sz="0" w:space="0" w:color="auto"/>
        <w:left w:val="none" w:sz="0" w:space="0" w:color="auto"/>
        <w:bottom w:val="none" w:sz="0" w:space="0" w:color="auto"/>
        <w:right w:val="none" w:sz="0" w:space="0" w:color="auto"/>
      </w:divBdr>
      <w:divsChild>
        <w:div w:id="939069005">
          <w:marLeft w:val="0"/>
          <w:marRight w:val="0"/>
          <w:marTop w:val="0"/>
          <w:marBottom w:val="0"/>
          <w:divBdr>
            <w:top w:val="none" w:sz="0" w:space="0" w:color="auto"/>
            <w:left w:val="none" w:sz="0" w:space="0" w:color="auto"/>
            <w:bottom w:val="none" w:sz="0" w:space="0" w:color="auto"/>
            <w:right w:val="none" w:sz="0" w:space="0" w:color="auto"/>
          </w:divBdr>
          <w:divsChild>
            <w:div w:id="2044204091">
              <w:marLeft w:val="0"/>
              <w:marRight w:val="0"/>
              <w:marTop w:val="0"/>
              <w:marBottom w:val="0"/>
              <w:divBdr>
                <w:top w:val="none" w:sz="0" w:space="0" w:color="auto"/>
                <w:left w:val="none" w:sz="0" w:space="0" w:color="auto"/>
                <w:bottom w:val="none" w:sz="0" w:space="0" w:color="auto"/>
                <w:right w:val="none" w:sz="0" w:space="0" w:color="auto"/>
              </w:divBdr>
              <w:divsChild>
                <w:div w:id="1156409625">
                  <w:marLeft w:val="0"/>
                  <w:marRight w:val="-6084"/>
                  <w:marTop w:val="0"/>
                  <w:marBottom w:val="0"/>
                  <w:divBdr>
                    <w:top w:val="none" w:sz="0" w:space="0" w:color="auto"/>
                    <w:left w:val="none" w:sz="0" w:space="0" w:color="auto"/>
                    <w:bottom w:val="none" w:sz="0" w:space="0" w:color="auto"/>
                    <w:right w:val="none" w:sz="0" w:space="0" w:color="auto"/>
                  </w:divBdr>
                  <w:divsChild>
                    <w:div w:id="189689792">
                      <w:marLeft w:val="0"/>
                      <w:marRight w:val="5844"/>
                      <w:marTop w:val="0"/>
                      <w:marBottom w:val="0"/>
                      <w:divBdr>
                        <w:top w:val="none" w:sz="0" w:space="0" w:color="auto"/>
                        <w:left w:val="none" w:sz="0" w:space="0" w:color="auto"/>
                        <w:bottom w:val="none" w:sz="0" w:space="0" w:color="auto"/>
                        <w:right w:val="none" w:sz="0" w:space="0" w:color="auto"/>
                      </w:divBdr>
                      <w:divsChild>
                        <w:div w:id="1247809627">
                          <w:marLeft w:val="0"/>
                          <w:marRight w:val="0"/>
                          <w:marTop w:val="0"/>
                          <w:marBottom w:val="0"/>
                          <w:divBdr>
                            <w:top w:val="none" w:sz="0" w:space="0" w:color="auto"/>
                            <w:left w:val="none" w:sz="0" w:space="0" w:color="auto"/>
                            <w:bottom w:val="none" w:sz="0" w:space="0" w:color="auto"/>
                            <w:right w:val="none" w:sz="0" w:space="0" w:color="auto"/>
                          </w:divBdr>
                          <w:divsChild>
                            <w:div w:id="1824926481">
                              <w:marLeft w:val="0"/>
                              <w:marRight w:val="0"/>
                              <w:marTop w:val="120"/>
                              <w:marBottom w:val="360"/>
                              <w:divBdr>
                                <w:top w:val="none" w:sz="0" w:space="0" w:color="auto"/>
                                <w:left w:val="none" w:sz="0" w:space="0" w:color="auto"/>
                                <w:bottom w:val="none" w:sz="0" w:space="0" w:color="auto"/>
                                <w:right w:val="none" w:sz="0" w:space="0" w:color="auto"/>
                              </w:divBdr>
                              <w:divsChild>
                                <w:div w:id="346060979">
                                  <w:marLeft w:val="0"/>
                                  <w:marRight w:val="0"/>
                                  <w:marTop w:val="0"/>
                                  <w:marBottom w:val="0"/>
                                  <w:divBdr>
                                    <w:top w:val="none" w:sz="0" w:space="0" w:color="auto"/>
                                    <w:left w:val="none" w:sz="0" w:space="0" w:color="auto"/>
                                    <w:bottom w:val="none" w:sz="0" w:space="0" w:color="auto"/>
                                    <w:right w:val="none" w:sz="0" w:space="0" w:color="auto"/>
                                  </w:divBdr>
                                </w:div>
                                <w:div w:id="612439457">
                                  <w:marLeft w:val="0"/>
                                  <w:marRight w:val="0"/>
                                  <w:marTop w:val="0"/>
                                  <w:marBottom w:val="0"/>
                                  <w:divBdr>
                                    <w:top w:val="none" w:sz="0" w:space="0" w:color="auto"/>
                                    <w:left w:val="none" w:sz="0" w:space="0" w:color="auto"/>
                                    <w:bottom w:val="none" w:sz="0" w:space="0" w:color="auto"/>
                                    <w:right w:val="none" w:sz="0" w:space="0" w:color="auto"/>
                                  </w:divBdr>
                                </w:div>
                                <w:div w:id="13362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715491">
      <w:bodyDiv w:val="1"/>
      <w:marLeft w:val="0"/>
      <w:marRight w:val="0"/>
      <w:marTop w:val="0"/>
      <w:marBottom w:val="0"/>
      <w:divBdr>
        <w:top w:val="none" w:sz="0" w:space="0" w:color="auto"/>
        <w:left w:val="none" w:sz="0" w:space="0" w:color="auto"/>
        <w:bottom w:val="none" w:sz="0" w:space="0" w:color="auto"/>
        <w:right w:val="none" w:sz="0" w:space="0" w:color="auto"/>
      </w:divBdr>
      <w:divsChild>
        <w:div w:id="1783721850">
          <w:marLeft w:val="0"/>
          <w:marRight w:val="0"/>
          <w:marTop w:val="0"/>
          <w:marBottom w:val="0"/>
          <w:divBdr>
            <w:top w:val="none" w:sz="0" w:space="0" w:color="auto"/>
            <w:left w:val="none" w:sz="0" w:space="0" w:color="auto"/>
            <w:bottom w:val="none" w:sz="0" w:space="0" w:color="auto"/>
            <w:right w:val="none" w:sz="0" w:space="0" w:color="auto"/>
          </w:divBdr>
        </w:div>
      </w:divsChild>
    </w:div>
    <w:div w:id="973295002">
      <w:bodyDiv w:val="1"/>
      <w:marLeft w:val="0"/>
      <w:marRight w:val="0"/>
      <w:marTop w:val="0"/>
      <w:marBottom w:val="0"/>
      <w:divBdr>
        <w:top w:val="none" w:sz="0" w:space="0" w:color="auto"/>
        <w:left w:val="none" w:sz="0" w:space="0" w:color="auto"/>
        <w:bottom w:val="none" w:sz="0" w:space="0" w:color="auto"/>
        <w:right w:val="none" w:sz="0" w:space="0" w:color="auto"/>
      </w:divBdr>
    </w:div>
    <w:div w:id="973831539">
      <w:bodyDiv w:val="1"/>
      <w:marLeft w:val="0"/>
      <w:marRight w:val="0"/>
      <w:marTop w:val="0"/>
      <w:marBottom w:val="0"/>
      <w:divBdr>
        <w:top w:val="none" w:sz="0" w:space="0" w:color="auto"/>
        <w:left w:val="none" w:sz="0" w:space="0" w:color="auto"/>
        <w:bottom w:val="none" w:sz="0" w:space="0" w:color="auto"/>
        <w:right w:val="none" w:sz="0" w:space="0" w:color="auto"/>
      </w:divBdr>
      <w:divsChild>
        <w:div w:id="796291951">
          <w:marLeft w:val="0"/>
          <w:marRight w:val="0"/>
          <w:marTop w:val="0"/>
          <w:marBottom w:val="0"/>
          <w:divBdr>
            <w:top w:val="none" w:sz="0" w:space="0" w:color="auto"/>
            <w:left w:val="none" w:sz="0" w:space="0" w:color="auto"/>
            <w:bottom w:val="none" w:sz="0" w:space="0" w:color="auto"/>
            <w:right w:val="none" w:sz="0" w:space="0" w:color="auto"/>
          </w:divBdr>
        </w:div>
        <w:div w:id="51006217">
          <w:marLeft w:val="0"/>
          <w:marRight w:val="0"/>
          <w:marTop w:val="0"/>
          <w:marBottom w:val="0"/>
          <w:divBdr>
            <w:top w:val="none" w:sz="0" w:space="0" w:color="auto"/>
            <w:left w:val="none" w:sz="0" w:space="0" w:color="auto"/>
            <w:bottom w:val="none" w:sz="0" w:space="0" w:color="auto"/>
            <w:right w:val="none" w:sz="0" w:space="0" w:color="auto"/>
          </w:divBdr>
        </w:div>
        <w:div w:id="1191070200">
          <w:marLeft w:val="0"/>
          <w:marRight w:val="0"/>
          <w:marTop w:val="0"/>
          <w:marBottom w:val="0"/>
          <w:divBdr>
            <w:top w:val="none" w:sz="0" w:space="0" w:color="auto"/>
            <w:left w:val="none" w:sz="0" w:space="0" w:color="auto"/>
            <w:bottom w:val="none" w:sz="0" w:space="0" w:color="auto"/>
            <w:right w:val="none" w:sz="0" w:space="0" w:color="auto"/>
          </w:divBdr>
        </w:div>
        <w:div w:id="1690838357">
          <w:marLeft w:val="0"/>
          <w:marRight w:val="0"/>
          <w:marTop w:val="0"/>
          <w:marBottom w:val="0"/>
          <w:divBdr>
            <w:top w:val="none" w:sz="0" w:space="0" w:color="auto"/>
            <w:left w:val="none" w:sz="0" w:space="0" w:color="auto"/>
            <w:bottom w:val="none" w:sz="0" w:space="0" w:color="auto"/>
            <w:right w:val="none" w:sz="0" w:space="0" w:color="auto"/>
          </w:divBdr>
          <w:divsChild>
            <w:div w:id="14220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3187">
      <w:bodyDiv w:val="1"/>
      <w:marLeft w:val="0"/>
      <w:marRight w:val="0"/>
      <w:marTop w:val="0"/>
      <w:marBottom w:val="0"/>
      <w:divBdr>
        <w:top w:val="none" w:sz="0" w:space="0" w:color="auto"/>
        <w:left w:val="none" w:sz="0" w:space="0" w:color="auto"/>
        <w:bottom w:val="none" w:sz="0" w:space="0" w:color="auto"/>
        <w:right w:val="none" w:sz="0" w:space="0" w:color="auto"/>
      </w:divBdr>
      <w:divsChild>
        <w:div w:id="129324033">
          <w:marLeft w:val="0"/>
          <w:marRight w:val="0"/>
          <w:marTop w:val="240"/>
          <w:marBottom w:val="100"/>
          <w:divBdr>
            <w:top w:val="none" w:sz="0" w:space="0" w:color="auto"/>
            <w:left w:val="none" w:sz="0" w:space="0" w:color="auto"/>
            <w:bottom w:val="none" w:sz="0" w:space="0" w:color="auto"/>
            <w:right w:val="none" w:sz="0" w:space="0" w:color="auto"/>
          </w:divBdr>
          <w:divsChild>
            <w:div w:id="11574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2052">
      <w:bodyDiv w:val="1"/>
      <w:marLeft w:val="0"/>
      <w:marRight w:val="0"/>
      <w:marTop w:val="0"/>
      <w:marBottom w:val="0"/>
      <w:divBdr>
        <w:top w:val="none" w:sz="0" w:space="0" w:color="auto"/>
        <w:left w:val="none" w:sz="0" w:space="0" w:color="auto"/>
        <w:bottom w:val="none" w:sz="0" w:space="0" w:color="auto"/>
        <w:right w:val="none" w:sz="0" w:space="0" w:color="auto"/>
      </w:divBdr>
      <w:divsChild>
        <w:div w:id="157312403">
          <w:marLeft w:val="0"/>
          <w:marRight w:val="0"/>
          <w:marTop w:val="0"/>
          <w:marBottom w:val="0"/>
          <w:divBdr>
            <w:top w:val="none" w:sz="0" w:space="0" w:color="auto"/>
            <w:left w:val="none" w:sz="0" w:space="0" w:color="auto"/>
            <w:bottom w:val="none" w:sz="0" w:space="0" w:color="auto"/>
            <w:right w:val="none" w:sz="0" w:space="0" w:color="auto"/>
          </w:divBdr>
        </w:div>
        <w:div w:id="313721144">
          <w:marLeft w:val="0"/>
          <w:marRight w:val="0"/>
          <w:marTop w:val="0"/>
          <w:marBottom w:val="0"/>
          <w:divBdr>
            <w:top w:val="none" w:sz="0" w:space="0" w:color="auto"/>
            <w:left w:val="none" w:sz="0" w:space="0" w:color="auto"/>
            <w:bottom w:val="none" w:sz="0" w:space="0" w:color="auto"/>
            <w:right w:val="none" w:sz="0" w:space="0" w:color="auto"/>
          </w:divBdr>
        </w:div>
        <w:div w:id="1106576828">
          <w:marLeft w:val="0"/>
          <w:marRight w:val="0"/>
          <w:marTop w:val="0"/>
          <w:marBottom w:val="0"/>
          <w:divBdr>
            <w:top w:val="none" w:sz="0" w:space="0" w:color="auto"/>
            <w:left w:val="none" w:sz="0" w:space="0" w:color="auto"/>
            <w:bottom w:val="none" w:sz="0" w:space="0" w:color="auto"/>
            <w:right w:val="none" w:sz="0" w:space="0" w:color="auto"/>
          </w:divBdr>
        </w:div>
        <w:div w:id="1464420258">
          <w:marLeft w:val="0"/>
          <w:marRight w:val="0"/>
          <w:marTop w:val="0"/>
          <w:marBottom w:val="0"/>
          <w:divBdr>
            <w:top w:val="none" w:sz="0" w:space="0" w:color="auto"/>
            <w:left w:val="none" w:sz="0" w:space="0" w:color="auto"/>
            <w:bottom w:val="none" w:sz="0" w:space="0" w:color="auto"/>
            <w:right w:val="none" w:sz="0" w:space="0" w:color="auto"/>
          </w:divBdr>
        </w:div>
      </w:divsChild>
    </w:div>
    <w:div w:id="981885305">
      <w:bodyDiv w:val="1"/>
      <w:marLeft w:val="0"/>
      <w:marRight w:val="0"/>
      <w:marTop w:val="0"/>
      <w:marBottom w:val="0"/>
      <w:divBdr>
        <w:top w:val="none" w:sz="0" w:space="0" w:color="auto"/>
        <w:left w:val="none" w:sz="0" w:space="0" w:color="auto"/>
        <w:bottom w:val="none" w:sz="0" w:space="0" w:color="auto"/>
        <w:right w:val="none" w:sz="0" w:space="0" w:color="auto"/>
      </w:divBdr>
      <w:divsChild>
        <w:div w:id="7342082">
          <w:marLeft w:val="0"/>
          <w:marRight w:val="1"/>
          <w:marTop w:val="0"/>
          <w:marBottom w:val="0"/>
          <w:divBdr>
            <w:top w:val="none" w:sz="0" w:space="0" w:color="auto"/>
            <w:left w:val="none" w:sz="0" w:space="0" w:color="auto"/>
            <w:bottom w:val="none" w:sz="0" w:space="0" w:color="auto"/>
            <w:right w:val="none" w:sz="0" w:space="0" w:color="auto"/>
          </w:divBdr>
          <w:divsChild>
            <w:div w:id="1804932040">
              <w:marLeft w:val="0"/>
              <w:marRight w:val="0"/>
              <w:marTop w:val="0"/>
              <w:marBottom w:val="0"/>
              <w:divBdr>
                <w:top w:val="none" w:sz="0" w:space="0" w:color="auto"/>
                <w:left w:val="none" w:sz="0" w:space="0" w:color="auto"/>
                <w:bottom w:val="none" w:sz="0" w:space="0" w:color="auto"/>
                <w:right w:val="none" w:sz="0" w:space="0" w:color="auto"/>
              </w:divBdr>
              <w:divsChild>
                <w:div w:id="1493520946">
                  <w:marLeft w:val="0"/>
                  <w:marRight w:val="1"/>
                  <w:marTop w:val="0"/>
                  <w:marBottom w:val="0"/>
                  <w:divBdr>
                    <w:top w:val="none" w:sz="0" w:space="0" w:color="auto"/>
                    <w:left w:val="none" w:sz="0" w:space="0" w:color="auto"/>
                    <w:bottom w:val="none" w:sz="0" w:space="0" w:color="auto"/>
                    <w:right w:val="none" w:sz="0" w:space="0" w:color="auto"/>
                  </w:divBdr>
                  <w:divsChild>
                    <w:div w:id="1523276702">
                      <w:marLeft w:val="0"/>
                      <w:marRight w:val="0"/>
                      <w:marTop w:val="0"/>
                      <w:marBottom w:val="0"/>
                      <w:divBdr>
                        <w:top w:val="none" w:sz="0" w:space="0" w:color="auto"/>
                        <w:left w:val="none" w:sz="0" w:space="0" w:color="auto"/>
                        <w:bottom w:val="none" w:sz="0" w:space="0" w:color="auto"/>
                        <w:right w:val="none" w:sz="0" w:space="0" w:color="auto"/>
                      </w:divBdr>
                      <w:divsChild>
                        <w:div w:id="1797067636">
                          <w:marLeft w:val="0"/>
                          <w:marRight w:val="0"/>
                          <w:marTop w:val="0"/>
                          <w:marBottom w:val="0"/>
                          <w:divBdr>
                            <w:top w:val="none" w:sz="0" w:space="0" w:color="auto"/>
                            <w:left w:val="none" w:sz="0" w:space="0" w:color="auto"/>
                            <w:bottom w:val="none" w:sz="0" w:space="0" w:color="auto"/>
                            <w:right w:val="none" w:sz="0" w:space="0" w:color="auto"/>
                          </w:divBdr>
                          <w:divsChild>
                            <w:div w:id="650135543">
                              <w:marLeft w:val="0"/>
                              <w:marRight w:val="0"/>
                              <w:marTop w:val="120"/>
                              <w:marBottom w:val="360"/>
                              <w:divBdr>
                                <w:top w:val="none" w:sz="0" w:space="0" w:color="auto"/>
                                <w:left w:val="none" w:sz="0" w:space="0" w:color="auto"/>
                                <w:bottom w:val="none" w:sz="0" w:space="0" w:color="auto"/>
                                <w:right w:val="none" w:sz="0" w:space="0" w:color="auto"/>
                              </w:divBdr>
                              <w:divsChild>
                                <w:div w:id="16856636">
                                  <w:marLeft w:val="0"/>
                                  <w:marRight w:val="0"/>
                                  <w:marTop w:val="0"/>
                                  <w:marBottom w:val="0"/>
                                  <w:divBdr>
                                    <w:top w:val="none" w:sz="0" w:space="0" w:color="auto"/>
                                    <w:left w:val="none" w:sz="0" w:space="0" w:color="auto"/>
                                    <w:bottom w:val="none" w:sz="0" w:space="0" w:color="auto"/>
                                    <w:right w:val="none" w:sz="0" w:space="0" w:color="auto"/>
                                  </w:divBdr>
                                </w:div>
                                <w:div w:id="119613487">
                                  <w:marLeft w:val="0"/>
                                  <w:marRight w:val="0"/>
                                  <w:marTop w:val="0"/>
                                  <w:marBottom w:val="0"/>
                                  <w:divBdr>
                                    <w:top w:val="none" w:sz="0" w:space="0" w:color="auto"/>
                                    <w:left w:val="none" w:sz="0" w:space="0" w:color="auto"/>
                                    <w:bottom w:val="none" w:sz="0" w:space="0" w:color="auto"/>
                                    <w:right w:val="none" w:sz="0" w:space="0" w:color="auto"/>
                                  </w:divBdr>
                                  <w:divsChild>
                                    <w:div w:id="830682353">
                                      <w:marLeft w:val="0"/>
                                      <w:marRight w:val="0"/>
                                      <w:marTop w:val="0"/>
                                      <w:marBottom w:val="0"/>
                                      <w:divBdr>
                                        <w:top w:val="none" w:sz="0" w:space="0" w:color="auto"/>
                                        <w:left w:val="none" w:sz="0" w:space="0" w:color="auto"/>
                                        <w:bottom w:val="none" w:sz="0" w:space="0" w:color="auto"/>
                                        <w:right w:val="none" w:sz="0" w:space="0" w:color="auto"/>
                                      </w:divBdr>
                                      <w:divsChild>
                                        <w:div w:id="248806580">
                                          <w:marLeft w:val="0"/>
                                          <w:marRight w:val="0"/>
                                          <w:marTop w:val="0"/>
                                          <w:marBottom w:val="0"/>
                                          <w:divBdr>
                                            <w:top w:val="none" w:sz="0" w:space="0" w:color="auto"/>
                                            <w:left w:val="none" w:sz="0" w:space="0" w:color="auto"/>
                                            <w:bottom w:val="none" w:sz="0" w:space="0" w:color="auto"/>
                                            <w:right w:val="none" w:sz="0" w:space="0" w:color="auto"/>
                                          </w:divBdr>
                                          <w:divsChild>
                                            <w:div w:id="1446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8928">
                                  <w:marLeft w:val="0"/>
                                  <w:marRight w:val="0"/>
                                  <w:marTop w:val="0"/>
                                  <w:marBottom w:val="0"/>
                                  <w:divBdr>
                                    <w:top w:val="none" w:sz="0" w:space="0" w:color="auto"/>
                                    <w:left w:val="none" w:sz="0" w:space="0" w:color="auto"/>
                                    <w:bottom w:val="none" w:sz="0" w:space="0" w:color="auto"/>
                                    <w:right w:val="none" w:sz="0" w:space="0" w:color="auto"/>
                                  </w:divBdr>
                                </w:div>
                                <w:div w:id="277836543">
                                  <w:marLeft w:val="0"/>
                                  <w:marRight w:val="0"/>
                                  <w:marTop w:val="0"/>
                                  <w:marBottom w:val="0"/>
                                  <w:divBdr>
                                    <w:top w:val="none" w:sz="0" w:space="0" w:color="auto"/>
                                    <w:left w:val="none" w:sz="0" w:space="0" w:color="auto"/>
                                    <w:bottom w:val="none" w:sz="0" w:space="0" w:color="auto"/>
                                    <w:right w:val="none" w:sz="0" w:space="0" w:color="auto"/>
                                  </w:divBdr>
                                </w:div>
                                <w:div w:id="915238326">
                                  <w:marLeft w:val="0"/>
                                  <w:marRight w:val="0"/>
                                  <w:marTop w:val="0"/>
                                  <w:marBottom w:val="0"/>
                                  <w:divBdr>
                                    <w:top w:val="none" w:sz="0" w:space="0" w:color="auto"/>
                                    <w:left w:val="none" w:sz="0" w:space="0" w:color="auto"/>
                                    <w:bottom w:val="none" w:sz="0" w:space="0" w:color="auto"/>
                                    <w:right w:val="none" w:sz="0" w:space="0" w:color="auto"/>
                                  </w:divBdr>
                                </w:div>
                                <w:div w:id="1079137277">
                                  <w:marLeft w:val="0"/>
                                  <w:marRight w:val="0"/>
                                  <w:marTop w:val="0"/>
                                  <w:marBottom w:val="0"/>
                                  <w:divBdr>
                                    <w:top w:val="none" w:sz="0" w:space="0" w:color="auto"/>
                                    <w:left w:val="none" w:sz="0" w:space="0" w:color="auto"/>
                                    <w:bottom w:val="none" w:sz="0" w:space="0" w:color="auto"/>
                                    <w:right w:val="none" w:sz="0" w:space="0" w:color="auto"/>
                                  </w:divBdr>
                                  <w:divsChild>
                                    <w:div w:id="15087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923570">
      <w:bodyDiv w:val="1"/>
      <w:marLeft w:val="0"/>
      <w:marRight w:val="0"/>
      <w:marTop w:val="0"/>
      <w:marBottom w:val="0"/>
      <w:divBdr>
        <w:top w:val="none" w:sz="0" w:space="0" w:color="auto"/>
        <w:left w:val="none" w:sz="0" w:space="0" w:color="auto"/>
        <w:bottom w:val="none" w:sz="0" w:space="0" w:color="auto"/>
        <w:right w:val="none" w:sz="0" w:space="0" w:color="auto"/>
      </w:divBdr>
      <w:divsChild>
        <w:div w:id="1052386321">
          <w:marLeft w:val="0"/>
          <w:marRight w:val="0"/>
          <w:marTop w:val="0"/>
          <w:marBottom w:val="0"/>
          <w:divBdr>
            <w:top w:val="none" w:sz="0" w:space="0" w:color="auto"/>
            <w:left w:val="none" w:sz="0" w:space="0" w:color="auto"/>
            <w:bottom w:val="none" w:sz="0" w:space="0" w:color="auto"/>
            <w:right w:val="none" w:sz="0" w:space="0" w:color="auto"/>
          </w:divBdr>
        </w:div>
        <w:div w:id="1069380347">
          <w:marLeft w:val="0"/>
          <w:marRight w:val="0"/>
          <w:marTop w:val="0"/>
          <w:marBottom w:val="0"/>
          <w:divBdr>
            <w:top w:val="none" w:sz="0" w:space="0" w:color="auto"/>
            <w:left w:val="none" w:sz="0" w:space="0" w:color="auto"/>
            <w:bottom w:val="none" w:sz="0" w:space="0" w:color="auto"/>
            <w:right w:val="none" w:sz="0" w:space="0" w:color="auto"/>
          </w:divBdr>
        </w:div>
      </w:divsChild>
    </w:div>
    <w:div w:id="985551572">
      <w:bodyDiv w:val="1"/>
      <w:marLeft w:val="0"/>
      <w:marRight w:val="0"/>
      <w:marTop w:val="0"/>
      <w:marBottom w:val="0"/>
      <w:divBdr>
        <w:top w:val="none" w:sz="0" w:space="0" w:color="auto"/>
        <w:left w:val="none" w:sz="0" w:space="0" w:color="auto"/>
        <w:bottom w:val="none" w:sz="0" w:space="0" w:color="auto"/>
        <w:right w:val="none" w:sz="0" w:space="0" w:color="auto"/>
      </w:divBdr>
      <w:divsChild>
        <w:div w:id="1380133529">
          <w:marLeft w:val="0"/>
          <w:marRight w:val="0"/>
          <w:marTop w:val="240"/>
          <w:marBottom w:val="100"/>
          <w:divBdr>
            <w:top w:val="none" w:sz="0" w:space="0" w:color="auto"/>
            <w:left w:val="none" w:sz="0" w:space="0" w:color="auto"/>
            <w:bottom w:val="none" w:sz="0" w:space="0" w:color="auto"/>
            <w:right w:val="none" w:sz="0" w:space="0" w:color="auto"/>
          </w:divBdr>
          <w:divsChild>
            <w:div w:id="446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515">
      <w:bodyDiv w:val="1"/>
      <w:marLeft w:val="0"/>
      <w:marRight w:val="0"/>
      <w:marTop w:val="0"/>
      <w:marBottom w:val="0"/>
      <w:divBdr>
        <w:top w:val="none" w:sz="0" w:space="0" w:color="auto"/>
        <w:left w:val="none" w:sz="0" w:space="0" w:color="auto"/>
        <w:bottom w:val="none" w:sz="0" w:space="0" w:color="auto"/>
        <w:right w:val="none" w:sz="0" w:space="0" w:color="auto"/>
      </w:divBdr>
      <w:divsChild>
        <w:div w:id="1601261465">
          <w:marLeft w:val="0"/>
          <w:marRight w:val="1"/>
          <w:marTop w:val="0"/>
          <w:marBottom w:val="0"/>
          <w:divBdr>
            <w:top w:val="none" w:sz="0" w:space="0" w:color="auto"/>
            <w:left w:val="none" w:sz="0" w:space="0" w:color="auto"/>
            <w:bottom w:val="none" w:sz="0" w:space="0" w:color="auto"/>
            <w:right w:val="none" w:sz="0" w:space="0" w:color="auto"/>
          </w:divBdr>
          <w:divsChild>
            <w:div w:id="557788763">
              <w:marLeft w:val="0"/>
              <w:marRight w:val="0"/>
              <w:marTop w:val="0"/>
              <w:marBottom w:val="0"/>
              <w:divBdr>
                <w:top w:val="none" w:sz="0" w:space="0" w:color="auto"/>
                <w:left w:val="none" w:sz="0" w:space="0" w:color="auto"/>
                <w:bottom w:val="none" w:sz="0" w:space="0" w:color="auto"/>
                <w:right w:val="none" w:sz="0" w:space="0" w:color="auto"/>
              </w:divBdr>
              <w:divsChild>
                <w:div w:id="696126245">
                  <w:marLeft w:val="0"/>
                  <w:marRight w:val="1"/>
                  <w:marTop w:val="0"/>
                  <w:marBottom w:val="0"/>
                  <w:divBdr>
                    <w:top w:val="none" w:sz="0" w:space="0" w:color="auto"/>
                    <w:left w:val="none" w:sz="0" w:space="0" w:color="auto"/>
                    <w:bottom w:val="none" w:sz="0" w:space="0" w:color="auto"/>
                    <w:right w:val="none" w:sz="0" w:space="0" w:color="auto"/>
                  </w:divBdr>
                  <w:divsChild>
                    <w:div w:id="965425864">
                      <w:marLeft w:val="0"/>
                      <w:marRight w:val="0"/>
                      <w:marTop w:val="0"/>
                      <w:marBottom w:val="0"/>
                      <w:divBdr>
                        <w:top w:val="none" w:sz="0" w:space="0" w:color="auto"/>
                        <w:left w:val="none" w:sz="0" w:space="0" w:color="auto"/>
                        <w:bottom w:val="none" w:sz="0" w:space="0" w:color="auto"/>
                        <w:right w:val="none" w:sz="0" w:space="0" w:color="auto"/>
                      </w:divBdr>
                      <w:divsChild>
                        <w:div w:id="591428178">
                          <w:marLeft w:val="0"/>
                          <w:marRight w:val="0"/>
                          <w:marTop w:val="0"/>
                          <w:marBottom w:val="0"/>
                          <w:divBdr>
                            <w:top w:val="none" w:sz="0" w:space="0" w:color="auto"/>
                            <w:left w:val="none" w:sz="0" w:space="0" w:color="auto"/>
                            <w:bottom w:val="none" w:sz="0" w:space="0" w:color="auto"/>
                            <w:right w:val="none" w:sz="0" w:space="0" w:color="auto"/>
                          </w:divBdr>
                          <w:divsChild>
                            <w:div w:id="1009407173">
                              <w:marLeft w:val="0"/>
                              <w:marRight w:val="0"/>
                              <w:marTop w:val="120"/>
                              <w:marBottom w:val="360"/>
                              <w:divBdr>
                                <w:top w:val="none" w:sz="0" w:space="0" w:color="auto"/>
                                <w:left w:val="none" w:sz="0" w:space="0" w:color="auto"/>
                                <w:bottom w:val="none" w:sz="0" w:space="0" w:color="auto"/>
                                <w:right w:val="none" w:sz="0" w:space="0" w:color="auto"/>
                              </w:divBdr>
                              <w:divsChild>
                                <w:div w:id="508985314">
                                  <w:marLeft w:val="0"/>
                                  <w:marRight w:val="0"/>
                                  <w:marTop w:val="0"/>
                                  <w:marBottom w:val="0"/>
                                  <w:divBdr>
                                    <w:top w:val="none" w:sz="0" w:space="0" w:color="auto"/>
                                    <w:left w:val="none" w:sz="0" w:space="0" w:color="auto"/>
                                    <w:bottom w:val="none" w:sz="0" w:space="0" w:color="auto"/>
                                    <w:right w:val="none" w:sz="0" w:space="0" w:color="auto"/>
                                  </w:divBdr>
                                </w:div>
                                <w:div w:id="1089276528">
                                  <w:marLeft w:val="0"/>
                                  <w:marRight w:val="0"/>
                                  <w:marTop w:val="0"/>
                                  <w:marBottom w:val="0"/>
                                  <w:divBdr>
                                    <w:top w:val="none" w:sz="0" w:space="0" w:color="auto"/>
                                    <w:left w:val="none" w:sz="0" w:space="0" w:color="auto"/>
                                    <w:bottom w:val="none" w:sz="0" w:space="0" w:color="auto"/>
                                    <w:right w:val="none" w:sz="0" w:space="0" w:color="auto"/>
                                  </w:divBdr>
                                </w:div>
                                <w:div w:id="1693916481">
                                  <w:marLeft w:val="0"/>
                                  <w:marRight w:val="0"/>
                                  <w:marTop w:val="0"/>
                                  <w:marBottom w:val="0"/>
                                  <w:divBdr>
                                    <w:top w:val="none" w:sz="0" w:space="0" w:color="auto"/>
                                    <w:left w:val="none" w:sz="0" w:space="0" w:color="auto"/>
                                    <w:bottom w:val="none" w:sz="0" w:space="0" w:color="auto"/>
                                    <w:right w:val="none" w:sz="0" w:space="0" w:color="auto"/>
                                  </w:divBdr>
                                </w:div>
                                <w:div w:id="15919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290456">
      <w:bodyDiv w:val="1"/>
      <w:marLeft w:val="0"/>
      <w:marRight w:val="0"/>
      <w:marTop w:val="0"/>
      <w:marBottom w:val="0"/>
      <w:divBdr>
        <w:top w:val="none" w:sz="0" w:space="0" w:color="auto"/>
        <w:left w:val="none" w:sz="0" w:space="0" w:color="auto"/>
        <w:bottom w:val="none" w:sz="0" w:space="0" w:color="auto"/>
        <w:right w:val="none" w:sz="0" w:space="0" w:color="auto"/>
      </w:divBdr>
      <w:divsChild>
        <w:div w:id="1017930188">
          <w:marLeft w:val="0"/>
          <w:marRight w:val="0"/>
          <w:marTop w:val="0"/>
          <w:marBottom w:val="0"/>
          <w:divBdr>
            <w:top w:val="none" w:sz="0" w:space="0" w:color="auto"/>
            <w:left w:val="none" w:sz="0" w:space="0" w:color="auto"/>
            <w:bottom w:val="none" w:sz="0" w:space="0" w:color="auto"/>
            <w:right w:val="none" w:sz="0" w:space="0" w:color="auto"/>
          </w:divBdr>
        </w:div>
        <w:div w:id="1788498591">
          <w:marLeft w:val="0"/>
          <w:marRight w:val="0"/>
          <w:marTop w:val="0"/>
          <w:marBottom w:val="0"/>
          <w:divBdr>
            <w:top w:val="none" w:sz="0" w:space="0" w:color="auto"/>
            <w:left w:val="none" w:sz="0" w:space="0" w:color="auto"/>
            <w:bottom w:val="none" w:sz="0" w:space="0" w:color="auto"/>
            <w:right w:val="none" w:sz="0" w:space="0" w:color="auto"/>
          </w:divBdr>
        </w:div>
        <w:div w:id="1315142834">
          <w:marLeft w:val="0"/>
          <w:marRight w:val="0"/>
          <w:marTop w:val="0"/>
          <w:marBottom w:val="0"/>
          <w:divBdr>
            <w:top w:val="none" w:sz="0" w:space="0" w:color="auto"/>
            <w:left w:val="none" w:sz="0" w:space="0" w:color="auto"/>
            <w:bottom w:val="none" w:sz="0" w:space="0" w:color="auto"/>
            <w:right w:val="none" w:sz="0" w:space="0" w:color="auto"/>
          </w:divBdr>
        </w:div>
        <w:div w:id="431515186">
          <w:marLeft w:val="0"/>
          <w:marRight w:val="0"/>
          <w:marTop w:val="0"/>
          <w:marBottom w:val="0"/>
          <w:divBdr>
            <w:top w:val="none" w:sz="0" w:space="0" w:color="auto"/>
            <w:left w:val="none" w:sz="0" w:space="0" w:color="auto"/>
            <w:bottom w:val="none" w:sz="0" w:space="0" w:color="auto"/>
            <w:right w:val="none" w:sz="0" w:space="0" w:color="auto"/>
          </w:divBdr>
          <w:divsChild>
            <w:div w:id="19035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0693">
      <w:bodyDiv w:val="1"/>
      <w:marLeft w:val="0"/>
      <w:marRight w:val="0"/>
      <w:marTop w:val="0"/>
      <w:marBottom w:val="0"/>
      <w:divBdr>
        <w:top w:val="none" w:sz="0" w:space="0" w:color="auto"/>
        <w:left w:val="none" w:sz="0" w:space="0" w:color="auto"/>
        <w:bottom w:val="none" w:sz="0" w:space="0" w:color="auto"/>
        <w:right w:val="none" w:sz="0" w:space="0" w:color="auto"/>
      </w:divBdr>
      <w:divsChild>
        <w:div w:id="1108306686">
          <w:marLeft w:val="0"/>
          <w:marRight w:val="0"/>
          <w:marTop w:val="240"/>
          <w:marBottom w:val="100"/>
          <w:divBdr>
            <w:top w:val="none" w:sz="0" w:space="0" w:color="auto"/>
            <w:left w:val="none" w:sz="0" w:space="0" w:color="auto"/>
            <w:bottom w:val="none" w:sz="0" w:space="0" w:color="auto"/>
            <w:right w:val="none" w:sz="0" w:space="0" w:color="auto"/>
          </w:divBdr>
          <w:divsChild>
            <w:div w:id="17468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47058">
      <w:bodyDiv w:val="1"/>
      <w:marLeft w:val="0"/>
      <w:marRight w:val="0"/>
      <w:marTop w:val="0"/>
      <w:marBottom w:val="0"/>
      <w:divBdr>
        <w:top w:val="none" w:sz="0" w:space="0" w:color="auto"/>
        <w:left w:val="none" w:sz="0" w:space="0" w:color="auto"/>
        <w:bottom w:val="none" w:sz="0" w:space="0" w:color="auto"/>
        <w:right w:val="none" w:sz="0" w:space="0" w:color="auto"/>
      </w:divBdr>
      <w:divsChild>
        <w:div w:id="1037851749">
          <w:marLeft w:val="0"/>
          <w:marRight w:val="0"/>
          <w:marTop w:val="0"/>
          <w:marBottom w:val="0"/>
          <w:divBdr>
            <w:top w:val="none" w:sz="0" w:space="0" w:color="auto"/>
            <w:left w:val="none" w:sz="0" w:space="0" w:color="auto"/>
            <w:bottom w:val="none" w:sz="0" w:space="0" w:color="auto"/>
            <w:right w:val="none" w:sz="0" w:space="0" w:color="auto"/>
          </w:divBdr>
          <w:divsChild>
            <w:div w:id="464659737">
              <w:marLeft w:val="0"/>
              <w:marRight w:val="0"/>
              <w:marTop w:val="0"/>
              <w:marBottom w:val="0"/>
              <w:divBdr>
                <w:top w:val="none" w:sz="0" w:space="0" w:color="auto"/>
                <w:left w:val="none" w:sz="0" w:space="0" w:color="auto"/>
                <w:bottom w:val="none" w:sz="0" w:space="0" w:color="auto"/>
                <w:right w:val="none" w:sz="0" w:space="0" w:color="auto"/>
              </w:divBdr>
              <w:divsChild>
                <w:div w:id="971910955">
                  <w:marLeft w:val="0"/>
                  <w:marRight w:val="0"/>
                  <w:marTop w:val="0"/>
                  <w:marBottom w:val="0"/>
                  <w:divBdr>
                    <w:top w:val="none" w:sz="0" w:space="0" w:color="auto"/>
                    <w:left w:val="none" w:sz="0" w:space="0" w:color="auto"/>
                    <w:bottom w:val="none" w:sz="0" w:space="0" w:color="auto"/>
                    <w:right w:val="none" w:sz="0" w:space="0" w:color="auto"/>
                  </w:divBdr>
                  <w:divsChild>
                    <w:div w:id="872421352">
                      <w:marLeft w:val="0"/>
                      <w:marRight w:val="0"/>
                      <w:marTop w:val="0"/>
                      <w:marBottom w:val="0"/>
                      <w:divBdr>
                        <w:top w:val="none" w:sz="0" w:space="0" w:color="auto"/>
                        <w:left w:val="none" w:sz="0" w:space="0" w:color="auto"/>
                        <w:bottom w:val="none" w:sz="0" w:space="0" w:color="auto"/>
                        <w:right w:val="none" w:sz="0" w:space="0" w:color="auto"/>
                      </w:divBdr>
                      <w:divsChild>
                        <w:div w:id="1540893393">
                          <w:marLeft w:val="0"/>
                          <w:marRight w:val="0"/>
                          <w:marTop w:val="0"/>
                          <w:marBottom w:val="0"/>
                          <w:divBdr>
                            <w:top w:val="none" w:sz="0" w:space="0" w:color="auto"/>
                            <w:left w:val="none" w:sz="0" w:space="0" w:color="auto"/>
                            <w:bottom w:val="none" w:sz="0" w:space="0" w:color="auto"/>
                            <w:right w:val="none" w:sz="0" w:space="0" w:color="auto"/>
                          </w:divBdr>
                          <w:divsChild>
                            <w:div w:id="1400134321">
                              <w:marLeft w:val="0"/>
                              <w:marRight w:val="0"/>
                              <w:marTop w:val="0"/>
                              <w:marBottom w:val="0"/>
                              <w:divBdr>
                                <w:top w:val="none" w:sz="0" w:space="0" w:color="auto"/>
                                <w:left w:val="none" w:sz="0" w:space="0" w:color="auto"/>
                                <w:bottom w:val="none" w:sz="0" w:space="0" w:color="auto"/>
                                <w:right w:val="none" w:sz="0" w:space="0" w:color="auto"/>
                              </w:divBdr>
                              <w:divsChild>
                                <w:div w:id="1501579611">
                                  <w:marLeft w:val="0"/>
                                  <w:marRight w:val="0"/>
                                  <w:marTop w:val="0"/>
                                  <w:marBottom w:val="0"/>
                                  <w:divBdr>
                                    <w:top w:val="none" w:sz="0" w:space="0" w:color="auto"/>
                                    <w:left w:val="none" w:sz="0" w:space="0" w:color="auto"/>
                                    <w:bottom w:val="none" w:sz="0" w:space="0" w:color="auto"/>
                                    <w:right w:val="none" w:sz="0" w:space="0" w:color="auto"/>
                                  </w:divBdr>
                                  <w:divsChild>
                                    <w:div w:id="237911640">
                                      <w:marLeft w:val="0"/>
                                      <w:marRight w:val="0"/>
                                      <w:marTop w:val="0"/>
                                      <w:marBottom w:val="0"/>
                                      <w:divBdr>
                                        <w:top w:val="none" w:sz="0" w:space="0" w:color="auto"/>
                                        <w:left w:val="none" w:sz="0" w:space="0" w:color="auto"/>
                                        <w:bottom w:val="none" w:sz="0" w:space="0" w:color="auto"/>
                                        <w:right w:val="none" w:sz="0" w:space="0" w:color="auto"/>
                                      </w:divBdr>
                                    </w:div>
                                    <w:div w:id="1088424978">
                                      <w:marLeft w:val="0"/>
                                      <w:marRight w:val="0"/>
                                      <w:marTop w:val="0"/>
                                      <w:marBottom w:val="0"/>
                                      <w:divBdr>
                                        <w:top w:val="none" w:sz="0" w:space="0" w:color="auto"/>
                                        <w:left w:val="none" w:sz="0" w:space="0" w:color="auto"/>
                                        <w:bottom w:val="none" w:sz="0" w:space="0" w:color="auto"/>
                                        <w:right w:val="none" w:sz="0" w:space="0" w:color="auto"/>
                                      </w:divBdr>
                                    </w:div>
                                    <w:div w:id="13359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461888">
      <w:bodyDiv w:val="1"/>
      <w:marLeft w:val="0"/>
      <w:marRight w:val="0"/>
      <w:marTop w:val="0"/>
      <w:marBottom w:val="0"/>
      <w:divBdr>
        <w:top w:val="none" w:sz="0" w:space="0" w:color="auto"/>
        <w:left w:val="none" w:sz="0" w:space="0" w:color="auto"/>
        <w:bottom w:val="none" w:sz="0" w:space="0" w:color="auto"/>
        <w:right w:val="none" w:sz="0" w:space="0" w:color="auto"/>
      </w:divBdr>
      <w:divsChild>
        <w:div w:id="1158301570">
          <w:marLeft w:val="0"/>
          <w:marRight w:val="0"/>
          <w:marTop w:val="0"/>
          <w:marBottom w:val="0"/>
          <w:divBdr>
            <w:top w:val="none" w:sz="0" w:space="0" w:color="auto"/>
            <w:left w:val="none" w:sz="0" w:space="0" w:color="auto"/>
            <w:bottom w:val="none" w:sz="0" w:space="0" w:color="auto"/>
            <w:right w:val="none" w:sz="0" w:space="0" w:color="auto"/>
          </w:divBdr>
        </w:div>
        <w:div w:id="1537084248">
          <w:marLeft w:val="0"/>
          <w:marRight w:val="0"/>
          <w:marTop w:val="0"/>
          <w:marBottom w:val="0"/>
          <w:divBdr>
            <w:top w:val="none" w:sz="0" w:space="0" w:color="auto"/>
            <w:left w:val="none" w:sz="0" w:space="0" w:color="auto"/>
            <w:bottom w:val="none" w:sz="0" w:space="0" w:color="auto"/>
            <w:right w:val="none" w:sz="0" w:space="0" w:color="auto"/>
          </w:divBdr>
        </w:div>
      </w:divsChild>
    </w:div>
    <w:div w:id="998922447">
      <w:bodyDiv w:val="1"/>
      <w:marLeft w:val="0"/>
      <w:marRight w:val="0"/>
      <w:marTop w:val="0"/>
      <w:marBottom w:val="0"/>
      <w:divBdr>
        <w:top w:val="none" w:sz="0" w:space="0" w:color="auto"/>
        <w:left w:val="none" w:sz="0" w:space="0" w:color="auto"/>
        <w:bottom w:val="none" w:sz="0" w:space="0" w:color="auto"/>
        <w:right w:val="none" w:sz="0" w:space="0" w:color="auto"/>
      </w:divBdr>
      <w:divsChild>
        <w:div w:id="130174509">
          <w:marLeft w:val="0"/>
          <w:marRight w:val="0"/>
          <w:marTop w:val="0"/>
          <w:marBottom w:val="0"/>
          <w:divBdr>
            <w:top w:val="none" w:sz="0" w:space="0" w:color="auto"/>
            <w:left w:val="none" w:sz="0" w:space="0" w:color="auto"/>
            <w:bottom w:val="none" w:sz="0" w:space="0" w:color="auto"/>
            <w:right w:val="none" w:sz="0" w:space="0" w:color="auto"/>
          </w:divBdr>
          <w:divsChild>
            <w:div w:id="1087965512">
              <w:marLeft w:val="0"/>
              <w:marRight w:val="0"/>
              <w:marTop w:val="0"/>
              <w:marBottom w:val="0"/>
              <w:divBdr>
                <w:top w:val="none" w:sz="0" w:space="0" w:color="auto"/>
                <w:left w:val="none" w:sz="0" w:space="0" w:color="auto"/>
                <w:bottom w:val="none" w:sz="0" w:space="0" w:color="auto"/>
                <w:right w:val="none" w:sz="0" w:space="0" w:color="auto"/>
              </w:divBdr>
              <w:divsChild>
                <w:div w:id="1312564268">
                  <w:marLeft w:val="0"/>
                  <w:marRight w:val="-6084"/>
                  <w:marTop w:val="0"/>
                  <w:marBottom w:val="0"/>
                  <w:divBdr>
                    <w:top w:val="none" w:sz="0" w:space="0" w:color="auto"/>
                    <w:left w:val="none" w:sz="0" w:space="0" w:color="auto"/>
                    <w:bottom w:val="none" w:sz="0" w:space="0" w:color="auto"/>
                    <w:right w:val="none" w:sz="0" w:space="0" w:color="auto"/>
                  </w:divBdr>
                  <w:divsChild>
                    <w:div w:id="1025866883">
                      <w:marLeft w:val="0"/>
                      <w:marRight w:val="5844"/>
                      <w:marTop w:val="0"/>
                      <w:marBottom w:val="0"/>
                      <w:divBdr>
                        <w:top w:val="none" w:sz="0" w:space="0" w:color="auto"/>
                        <w:left w:val="none" w:sz="0" w:space="0" w:color="auto"/>
                        <w:bottom w:val="none" w:sz="0" w:space="0" w:color="auto"/>
                        <w:right w:val="none" w:sz="0" w:space="0" w:color="auto"/>
                      </w:divBdr>
                      <w:divsChild>
                        <w:div w:id="1891766004">
                          <w:marLeft w:val="0"/>
                          <w:marRight w:val="0"/>
                          <w:marTop w:val="0"/>
                          <w:marBottom w:val="0"/>
                          <w:divBdr>
                            <w:top w:val="none" w:sz="0" w:space="0" w:color="auto"/>
                            <w:left w:val="none" w:sz="0" w:space="0" w:color="auto"/>
                            <w:bottom w:val="none" w:sz="0" w:space="0" w:color="auto"/>
                            <w:right w:val="none" w:sz="0" w:space="0" w:color="auto"/>
                          </w:divBdr>
                          <w:divsChild>
                            <w:div w:id="1387604437">
                              <w:marLeft w:val="0"/>
                              <w:marRight w:val="0"/>
                              <w:marTop w:val="120"/>
                              <w:marBottom w:val="360"/>
                              <w:divBdr>
                                <w:top w:val="none" w:sz="0" w:space="0" w:color="auto"/>
                                <w:left w:val="none" w:sz="0" w:space="0" w:color="auto"/>
                                <w:bottom w:val="none" w:sz="0" w:space="0" w:color="auto"/>
                                <w:right w:val="none" w:sz="0" w:space="0" w:color="auto"/>
                              </w:divBdr>
                              <w:divsChild>
                                <w:div w:id="889729534">
                                  <w:marLeft w:val="0"/>
                                  <w:marRight w:val="0"/>
                                  <w:marTop w:val="0"/>
                                  <w:marBottom w:val="0"/>
                                  <w:divBdr>
                                    <w:top w:val="none" w:sz="0" w:space="0" w:color="auto"/>
                                    <w:left w:val="none" w:sz="0" w:space="0" w:color="auto"/>
                                    <w:bottom w:val="none" w:sz="0" w:space="0" w:color="auto"/>
                                    <w:right w:val="none" w:sz="0" w:space="0" w:color="auto"/>
                                  </w:divBdr>
                                </w:div>
                                <w:div w:id="2003118443">
                                  <w:marLeft w:val="0"/>
                                  <w:marRight w:val="0"/>
                                  <w:marTop w:val="0"/>
                                  <w:marBottom w:val="0"/>
                                  <w:divBdr>
                                    <w:top w:val="none" w:sz="0" w:space="0" w:color="auto"/>
                                    <w:left w:val="none" w:sz="0" w:space="0" w:color="auto"/>
                                    <w:bottom w:val="none" w:sz="0" w:space="0" w:color="auto"/>
                                    <w:right w:val="none" w:sz="0" w:space="0" w:color="auto"/>
                                  </w:divBdr>
                                </w:div>
                                <w:div w:id="2019573837">
                                  <w:marLeft w:val="0"/>
                                  <w:marRight w:val="0"/>
                                  <w:marTop w:val="0"/>
                                  <w:marBottom w:val="0"/>
                                  <w:divBdr>
                                    <w:top w:val="none" w:sz="0" w:space="0" w:color="auto"/>
                                    <w:left w:val="none" w:sz="0" w:space="0" w:color="auto"/>
                                    <w:bottom w:val="none" w:sz="0" w:space="0" w:color="auto"/>
                                    <w:right w:val="none" w:sz="0" w:space="0" w:color="auto"/>
                                  </w:divBdr>
                                </w:div>
                                <w:div w:id="20876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116156">
      <w:bodyDiv w:val="1"/>
      <w:marLeft w:val="0"/>
      <w:marRight w:val="0"/>
      <w:marTop w:val="0"/>
      <w:marBottom w:val="0"/>
      <w:divBdr>
        <w:top w:val="none" w:sz="0" w:space="0" w:color="auto"/>
        <w:left w:val="none" w:sz="0" w:space="0" w:color="auto"/>
        <w:bottom w:val="none" w:sz="0" w:space="0" w:color="auto"/>
        <w:right w:val="none" w:sz="0" w:space="0" w:color="auto"/>
      </w:divBdr>
      <w:divsChild>
        <w:div w:id="1484661454">
          <w:marLeft w:val="0"/>
          <w:marRight w:val="0"/>
          <w:marTop w:val="0"/>
          <w:marBottom w:val="0"/>
          <w:divBdr>
            <w:top w:val="none" w:sz="0" w:space="0" w:color="auto"/>
            <w:left w:val="none" w:sz="0" w:space="0" w:color="auto"/>
            <w:bottom w:val="none" w:sz="0" w:space="0" w:color="auto"/>
            <w:right w:val="none" w:sz="0" w:space="0" w:color="auto"/>
          </w:divBdr>
        </w:div>
      </w:divsChild>
    </w:div>
    <w:div w:id="999849720">
      <w:bodyDiv w:val="1"/>
      <w:marLeft w:val="0"/>
      <w:marRight w:val="0"/>
      <w:marTop w:val="0"/>
      <w:marBottom w:val="0"/>
      <w:divBdr>
        <w:top w:val="none" w:sz="0" w:space="0" w:color="auto"/>
        <w:left w:val="none" w:sz="0" w:space="0" w:color="auto"/>
        <w:bottom w:val="none" w:sz="0" w:space="0" w:color="auto"/>
        <w:right w:val="none" w:sz="0" w:space="0" w:color="auto"/>
      </w:divBdr>
      <w:divsChild>
        <w:div w:id="320160184">
          <w:marLeft w:val="0"/>
          <w:marRight w:val="0"/>
          <w:marTop w:val="0"/>
          <w:marBottom w:val="0"/>
          <w:divBdr>
            <w:top w:val="none" w:sz="0" w:space="0" w:color="auto"/>
            <w:left w:val="none" w:sz="0" w:space="0" w:color="auto"/>
            <w:bottom w:val="none" w:sz="0" w:space="0" w:color="auto"/>
            <w:right w:val="none" w:sz="0" w:space="0" w:color="auto"/>
          </w:divBdr>
          <w:divsChild>
            <w:div w:id="2063557359">
              <w:marLeft w:val="0"/>
              <w:marRight w:val="0"/>
              <w:marTop w:val="0"/>
              <w:marBottom w:val="0"/>
              <w:divBdr>
                <w:top w:val="none" w:sz="0" w:space="0" w:color="auto"/>
                <w:left w:val="none" w:sz="0" w:space="0" w:color="auto"/>
                <w:bottom w:val="none" w:sz="0" w:space="0" w:color="auto"/>
                <w:right w:val="none" w:sz="0" w:space="0" w:color="auto"/>
              </w:divBdr>
              <w:divsChild>
                <w:div w:id="1452092058">
                  <w:marLeft w:val="0"/>
                  <w:marRight w:val="0"/>
                  <w:marTop w:val="0"/>
                  <w:marBottom w:val="0"/>
                  <w:divBdr>
                    <w:top w:val="none" w:sz="0" w:space="0" w:color="auto"/>
                    <w:left w:val="none" w:sz="0" w:space="0" w:color="auto"/>
                    <w:bottom w:val="none" w:sz="0" w:space="0" w:color="auto"/>
                    <w:right w:val="none" w:sz="0" w:space="0" w:color="auto"/>
                  </w:divBdr>
                  <w:divsChild>
                    <w:div w:id="271321981">
                      <w:marLeft w:val="0"/>
                      <w:marRight w:val="0"/>
                      <w:marTop w:val="0"/>
                      <w:marBottom w:val="0"/>
                      <w:divBdr>
                        <w:top w:val="none" w:sz="0" w:space="0" w:color="auto"/>
                        <w:left w:val="none" w:sz="0" w:space="0" w:color="auto"/>
                        <w:bottom w:val="none" w:sz="0" w:space="0" w:color="auto"/>
                        <w:right w:val="none" w:sz="0" w:space="0" w:color="auto"/>
                      </w:divBdr>
                      <w:divsChild>
                        <w:div w:id="1211303480">
                          <w:marLeft w:val="0"/>
                          <w:marRight w:val="0"/>
                          <w:marTop w:val="0"/>
                          <w:marBottom w:val="0"/>
                          <w:divBdr>
                            <w:top w:val="none" w:sz="0" w:space="0" w:color="auto"/>
                            <w:left w:val="none" w:sz="0" w:space="0" w:color="auto"/>
                            <w:bottom w:val="none" w:sz="0" w:space="0" w:color="auto"/>
                            <w:right w:val="none" w:sz="0" w:space="0" w:color="auto"/>
                          </w:divBdr>
                          <w:divsChild>
                            <w:div w:id="1458601621">
                              <w:marLeft w:val="0"/>
                              <w:marRight w:val="0"/>
                              <w:marTop w:val="0"/>
                              <w:marBottom w:val="0"/>
                              <w:divBdr>
                                <w:top w:val="none" w:sz="0" w:space="0" w:color="auto"/>
                                <w:left w:val="none" w:sz="0" w:space="0" w:color="auto"/>
                                <w:bottom w:val="none" w:sz="0" w:space="0" w:color="auto"/>
                                <w:right w:val="none" w:sz="0" w:space="0" w:color="auto"/>
                              </w:divBdr>
                              <w:divsChild>
                                <w:div w:id="1727682949">
                                  <w:marLeft w:val="0"/>
                                  <w:marRight w:val="0"/>
                                  <w:marTop w:val="0"/>
                                  <w:marBottom w:val="0"/>
                                  <w:divBdr>
                                    <w:top w:val="none" w:sz="0" w:space="0" w:color="auto"/>
                                    <w:left w:val="none" w:sz="0" w:space="0" w:color="auto"/>
                                    <w:bottom w:val="none" w:sz="0" w:space="0" w:color="auto"/>
                                    <w:right w:val="none" w:sz="0" w:space="0" w:color="auto"/>
                                  </w:divBdr>
                                  <w:divsChild>
                                    <w:div w:id="115872572">
                                      <w:marLeft w:val="0"/>
                                      <w:marRight w:val="0"/>
                                      <w:marTop w:val="0"/>
                                      <w:marBottom w:val="0"/>
                                      <w:divBdr>
                                        <w:top w:val="none" w:sz="0" w:space="0" w:color="auto"/>
                                        <w:left w:val="none" w:sz="0" w:space="0" w:color="auto"/>
                                        <w:bottom w:val="none" w:sz="0" w:space="0" w:color="auto"/>
                                        <w:right w:val="none" w:sz="0" w:space="0" w:color="auto"/>
                                      </w:divBdr>
                                    </w:div>
                                    <w:div w:id="769393426">
                                      <w:marLeft w:val="0"/>
                                      <w:marRight w:val="0"/>
                                      <w:marTop w:val="0"/>
                                      <w:marBottom w:val="0"/>
                                      <w:divBdr>
                                        <w:top w:val="none" w:sz="0" w:space="0" w:color="auto"/>
                                        <w:left w:val="none" w:sz="0" w:space="0" w:color="auto"/>
                                        <w:bottom w:val="none" w:sz="0" w:space="0" w:color="auto"/>
                                        <w:right w:val="none" w:sz="0" w:space="0" w:color="auto"/>
                                      </w:divBdr>
                                    </w:div>
                                    <w:div w:id="1254977817">
                                      <w:marLeft w:val="0"/>
                                      <w:marRight w:val="0"/>
                                      <w:marTop w:val="0"/>
                                      <w:marBottom w:val="0"/>
                                      <w:divBdr>
                                        <w:top w:val="none" w:sz="0" w:space="0" w:color="auto"/>
                                        <w:left w:val="none" w:sz="0" w:space="0" w:color="auto"/>
                                        <w:bottom w:val="none" w:sz="0" w:space="0" w:color="auto"/>
                                        <w:right w:val="none" w:sz="0" w:space="0" w:color="auto"/>
                                      </w:divBdr>
                                    </w:div>
                                    <w:div w:id="13184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935909">
      <w:bodyDiv w:val="1"/>
      <w:marLeft w:val="0"/>
      <w:marRight w:val="0"/>
      <w:marTop w:val="0"/>
      <w:marBottom w:val="0"/>
      <w:divBdr>
        <w:top w:val="none" w:sz="0" w:space="0" w:color="auto"/>
        <w:left w:val="none" w:sz="0" w:space="0" w:color="auto"/>
        <w:bottom w:val="none" w:sz="0" w:space="0" w:color="auto"/>
        <w:right w:val="none" w:sz="0" w:space="0" w:color="auto"/>
      </w:divBdr>
      <w:divsChild>
        <w:div w:id="80687701">
          <w:marLeft w:val="0"/>
          <w:marRight w:val="0"/>
          <w:marTop w:val="0"/>
          <w:marBottom w:val="0"/>
          <w:divBdr>
            <w:top w:val="none" w:sz="0" w:space="0" w:color="auto"/>
            <w:left w:val="none" w:sz="0" w:space="0" w:color="auto"/>
            <w:bottom w:val="none" w:sz="0" w:space="0" w:color="auto"/>
            <w:right w:val="none" w:sz="0" w:space="0" w:color="auto"/>
          </w:divBdr>
        </w:div>
        <w:div w:id="1921979924">
          <w:marLeft w:val="0"/>
          <w:marRight w:val="0"/>
          <w:marTop w:val="0"/>
          <w:marBottom w:val="0"/>
          <w:divBdr>
            <w:top w:val="none" w:sz="0" w:space="0" w:color="auto"/>
            <w:left w:val="none" w:sz="0" w:space="0" w:color="auto"/>
            <w:bottom w:val="none" w:sz="0" w:space="0" w:color="auto"/>
            <w:right w:val="none" w:sz="0" w:space="0" w:color="auto"/>
          </w:divBdr>
        </w:div>
        <w:div w:id="376586753">
          <w:marLeft w:val="0"/>
          <w:marRight w:val="0"/>
          <w:marTop w:val="0"/>
          <w:marBottom w:val="0"/>
          <w:divBdr>
            <w:top w:val="none" w:sz="0" w:space="0" w:color="auto"/>
            <w:left w:val="none" w:sz="0" w:space="0" w:color="auto"/>
            <w:bottom w:val="none" w:sz="0" w:space="0" w:color="auto"/>
            <w:right w:val="none" w:sz="0" w:space="0" w:color="auto"/>
          </w:divBdr>
        </w:div>
        <w:div w:id="1658344355">
          <w:marLeft w:val="0"/>
          <w:marRight w:val="0"/>
          <w:marTop w:val="0"/>
          <w:marBottom w:val="0"/>
          <w:divBdr>
            <w:top w:val="none" w:sz="0" w:space="0" w:color="auto"/>
            <w:left w:val="none" w:sz="0" w:space="0" w:color="auto"/>
            <w:bottom w:val="none" w:sz="0" w:space="0" w:color="auto"/>
            <w:right w:val="none" w:sz="0" w:space="0" w:color="auto"/>
          </w:divBdr>
          <w:divsChild>
            <w:div w:id="11483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9373">
      <w:bodyDiv w:val="1"/>
      <w:marLeft w:val="0"/>
      <w:marRight w:val="0"/>
      <w:marTop w:val="0"/>
      <w:marBottom w:val="0"/>
      <w:divBdr>
        <w:top w:val="none" w:sz="0" w:space="0" w:color="auto"/>
        <w:left w:val="none" w:sz="0" w:space="0" w:color="auto"/>
        <w:bottom w:val="none" w:sz="0" w:space="0" w:color="auto"/>
        <w:right w:val="none" w:sz="0" w:space="0" w:color="auto"/>
      </w:divBdr>
      <w:divsChild>
        <w:div w:id="1174343859">
          <w:marLeft w:val="0"/>
          <w:marRight w:val="0"/>
          <w:marTop w:val="0"/>
          <w:marBottom w:val="0"/>
          <w:divBdr>
            <w:top w:val="none" w:sz="0" w:space="0" w:color="auto"/>
            <w:left w:val="none" w:sz="0" w:space="0" w:color="auto"/>
            <w:bottom w:val="none" w:sz="0" w:space="0" w:color="auto"/>
            <w:right w:val="none" w:sz="0" w:space="0" w:color="auto"/>
          </w:divBdr>
          <w:divsChild>
            <w:div w:id="6903976">
              <w:marLeft w:val="0"/>
              <w:marRight w:val="0"/>
              <w:marTop w:val="0"/>
              <w:marBottom w:val="0"/>
              <w:divBdr>
                <w:top w:val="none" w:sz="0" w:space="0" w:color="auto"/>
                <w:left w:val="none" w:sz="0" w:space="0" w:color="auto"/>
                <w:bottom w:val="none" w:sz="0" w:space="0" w:color="auto"/>
                <w:right w:val="none" w:sz="0" w:space="0" w:color="auto"/>
              </w:divBdr>
              <w:divsChild>
                <w:div w:id="697851784">
                  <w:marLeft w:val="0"/>
                  <w:marRight w:val="-6084"/>
                  <w:marTop w:val="0"/>
                  <w:marBottom w:val="0"/>
                  <w:divBdr>
                    <w:top w:val="none" w:sz="0" w:space="0" w:color="auto"/>
                    <w:left w:val="none" w:sz="0" w:space="0" w:color="auto"/>
                    <w:bottom w:val="none" w:sz="0" w:space="0" w:color="auto"/>
                    <w:right w:val="none" w:sz="0" w:space="0" w:color="auto"/>
                  </w:divBdr>
                  <w:divsChild>
                    <w:div w:id="1797479912">
                      <w:marLeft w:val="0"/>
                      <w:marRight w:val="5604"/>
                      <w:marTop w:val="0"/>
                      <w:marBottom w:val="0"/>
                      <w:divBdr>
                        <w:top w:val="none" w:sz="0" w:space="0" w:color="auto"/>
                        <w:left w:val="none" w:sz="0" w:space="0" w:color="auto"/>
                        <w:bottom w:val="none" w:sz="0" w:space="0" w:color="auto"/>
                        <w:right w:val="none" w:sz="0" w:space="0" w:color="auto"/>
                      </w:divBdr>
                      <w:divsChild>
                        <w:div w:id="273023479">
                          <w:marLeft w:val="0"/>
                          <w:marRight w:val="0"/>
                          <w:marTop w:val="0"/>
                          <w:marBottom w:val="0"/>
                          <w:divBdr>
                            <w:top w:val="none" w:sz="0" w:space="0" w:color="auto"/>
                            <w:left w:val="none" w:sz="0" w:space="0" w:color="auto"/>
                            <w:bottom w:val="none" w:sz="0" w:space="0" w:color="auto"/>
                            <w:right w:val="none" w:sz="0" w:space="0" w:color="auto"/>
                          </w:divBdr>
                          <w:divsChild>
                            <w:div w:id="354384034">
                              <w:marLeft w:val="0"/>
                              <w:marRight w:val="0"/>
                              <w:marTop w:val="120"/>
                              <w:marBottom w:val="360"/>
                              <w:divBdr>
                                <w:top w:val="none" w:sz="0" w:space="0" w:color="auto"/>
                                <w:left w:val="none" w:sz="0" w:space="0" w:color="auto"/>
                                <w:bottom w:val="none" w:sz="0" w:space="0" w:color="auto"/>
                                <w:right w:val="none" w:sz="0" w:space="0" w:color="auto"/>
                              </w:divBdr>
                              <w:divsChild>
                                <w:div w:id="555437347">
                                  <w:marLeft w:val="0"/>
                                  <w:marRight w:val="0"/>
                                  <w:marTop w:val="0"/>
                                  <w:marBottom w:val="0"/>
                                  <w:divBdr>
                                    <w:top w:val="none" w:sz="0" w:space="0" w:color="auto"/>
                                    <w:left w:val="none" w:sz="0" w:space="0" w:color="auto"/>
                                    <w:bottom w:val="none" w:sz="0" w:space="0" w:color="auto"/>
                                    <w:right w:val="none" w:sz="0" w:space="0" w:color="auto"/>
                                  </w:divBdr>
                                </w:div>
                                <w:div w:id="1100301124">
                                  <w:marLeft w:val="0"/>
                                  <w:marRight w:val="0"/>
                                  <w:marTop w:val="0"/>
                                  <w:marBottom w:val="0"/>
                                  <w:divBdr>
                                    <w:top w:val="none" w:sz="0" w:space="0" w:color="auto"/>
                                    <w:left w:val="none" w:sz="0" w:space="0" w:color="auto"/>
                                    <w:bottom w:val="none" w:sz="0" w:space="0" w:color="auto"/>
                                    <w:right w:val="none" w:sz="0" w:space="0" w:color="auto"/>
                                  </w:divBdr>
                                </w:div>
                                <w:div w:id="1147742604">
                                  <w:marLeft w:val="0"/>
                                  <w:marRight w:val="0"/>
                                  <w:marTop w:val="0"/>
                                  <w:marBottom w:val="0"/>
                                  <w:divBdr>
                                    <w:top w:val="none" w:sz="0" w:space="0" w:color="auto"/>
                                    <w:left w:val="none" w:sz="0" w:space="0" w:color="auto"/>
                                    <w:bottom w:val="none" w:sz="0" w:space="0" w:color="auto"/>
                                    <w:right w:val="none" w:sz="0" w:space="0" w:color="auto"/>
                                  </w:divBdr>
                                </w:div>
                                <w:div w:id="17596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669759">
      <w:bodyDiv w:val="1"/>
      <w:marLeft w:val="0"/>
      <w:marRight w:val="0"/>
      <w:marTop w:val="0"/>
      <w:marBottom w:val="0"/>
      <w:divBdr>
        <w:top w:val="none" w:sz="0" w:space="0" w:color="auto"/>
        <w:left w:val="none" w:sz="0" w:space="0" w:color="auto"/>
        <w:bottom w:val="none" w:sz="0" w:space="0" w:color="auto"/>
        <w:right w:val="none" w:sz="0" w:space="0" w:color="auto"/>
      </w:divBdr>
      <w:divsChild>
        <w:div w:id="231935419">
          <w:marLeft w:val="0"/>
          <w:marRight w:val="0"/>
          <w:marTop w:val="0"/>
          <w:marBottom w:val="0"/>
          <w:divBdr>
            <w:top w:val="none" w:sz="0" w:space="0" w:color="auto"/>
            <w:left w:val="none" w:sz="0" w:space="0" w:color="auto"/>
            <w:bottom w:val="none" w:sz="0" w:space="0" w:color="auto"/>
            <w:right w:val="none" w:sz="0" w:space="0" w:color="auto"/>
          </w:divBdr>
        </w:div>
        <w:div w:id="1045956721">
          <w:marLeft w:val="0"/>
          <w:marRight w:val="0"/>
          <w:marTop w:val="0"/>
          <w:marBottom w:val="0"/>
          <w:divBdr>
            <w:top w:val="none" w:sz="0" w:space="0" w:color="auto"/>
            <w:left w:val="none" w:sz="0" w:space="0" w:color="auto"/>
            <w:bottom w:val="none" w:sz="0" w:space="0" w:color="auto"/>
            <w:right w:val="none" w:sz="0" w:space="0" w:color="auto"/>
          </w:divBdr>
        </w:div>
        <w:div w:id="1680813225">
          <w:marLeft w:val="0"/>
          <w:marRight w:val="0"/>
          <w:marTop w:val="0"/>
          <w:marBottom w:val="0"/>
          <w:divBdr>
            <w:top w:val="none" w:sz="0" w:space="0" w:color="auto"/>
            <w:left w:val="none" w:sz="0" w:space="0" w:color="auto"/>
            <w:bottom w:val="none" w:sz="0" w:space="0" w:color="auto"/>
            <w:right w:val="none" w:sz="0" w:space="0" w:color="auto"/>
          </w:divBdr>
        </w:div>
        <w:div w:id="123933145">
          <w:marLeft w:val="0"/>
          <w:marRight w:val="0"/>
          <w:marTop w:val="0"/>
          <w:marBottom w:val="0"/>
          <w:divBdr>
            <w:top w:val="none" w:sz="0" w:space="0" w:color="auto"/>
            <w:left w:val="none" w:sz="0" w:space="0" w:color="auto"/>
            <w:bottom w:val="none" w:sz="0" w:space="0" w:color="auto"/>
            <w:right w:val="none" w:sz="0" w:space="0" w:color="auto"/>
          </w:divBdr>
          <w:divsChild>
            <w:div w:id="19052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4895">
      <w:bodyDiv w:val="1"/>
      <w:marLeft w:val="0"/>
      <w:marRight w:val="0"/>
      <w:marTop w:val="0"/>
      <w:marBottom w:val="0"/>
      <w:divBdr>
        <w:top w:val="none" w:sz="0" w:space="0" w:color="auto"/>
        <w:left w:val="none" w:sz="0" w:space="0" w:color="auto"/>
        <w:bottom w:val="none" w:sz="0" w:space="0" w:color="auto"/>
        <w:right w:val="none" w:sz="0" w:space="0" w:color="auto"/>
      </w:divBdr>
      <w:divsChild>
        <w:div w:id="1606188155">
          <w:marLeft w:val="0"/>
          <w:marRight w:val="0"/>
          <w:marTop w:val="0"/>
          <w:marBottom w:val="0"/>
          <w:divBdr>
            <w:top w:val="none" w:sz="0" w:space="0" w:color="auto"/>
            <w:left w:val="none" w:sz="0" w:space="0" w:color="auto"/>
            <w:bottom w:val="none" w:sz="0" w:space="0" w:color="auto"/>
            <w:right w:val="none" w:sz="0" w:space="0" w:color="auto"/>
          </w:divBdr>
        </w:div>
        <w:div w:id="580066686">
          <w:marLeft w:val="0"/>
          <w:marRight w:val="0"/>
          <w:marTop w:val="0"/>
          <w:marBottom w:val="0"/>
          <w:divBdr>
            <w:top w:val="none" w:sz="0" w:space="0" w:color="auto"/>
            <w:left w:val="none" w:sz="0" w:space="0" w:color="auto"/>
            <w:bottom w:val="none" w:sz="0" w:space="0" w:color="auto"/>
            <w:right w:val="none" w:sz="0" w:space="0" w:color="auto"/>
          </w:divBdr>
        </w:div>
        <w:div w:id="2022974355">
          <w:marLeft w:val="0"/>
          <w:marRight w:val="0"/>
          <w:marTop w:val="0"/>
          <w:marBottom w:val="0"/>
          <w:divBdr>
            <w:top w:val="none" w:sz="0" w:space="0" w:color="auto"/>
            <w:left w:val="none" w:sz="0" w:space="0" w:color="auto"/>
            <w:bottom w:val="none" w:sz="0" w:space="0" w:color="auto"/>
            <w:right w:val="none" w:sz="0" w:space="0" w:color="auto"/>
          </w:divBdr>
        </w:div>
        <w:div w:id="1378045018">
          <w:marLeft w:val="0"/>
          <w:marRight w:val="0"/>
          <w:marTop w:val="0"/>
          <w:marBottom w:val="0"/>
          <w:divBdr>
            <w:top w:val="none" w:sz="0" w:space="0" w:color="auto"/>
            <w:left w:val="none" w:sz="0" w:space="0" w:color="auto"/>
            <w:bottom w:val="none" w:sz="0" w:space="0" w:color="auto"/>
            <w:right w:val="none" w:sz="0" w:space="0" w:color="auto"/>
          </w:divBdr>
          <w:divsChild>
            <w:div w:id="15551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8154">
      <w:bodyDiv w:val="1"/>
      <w:marLeft w:val="0"/>
      <w:marRight w:val="0"/>
      <w:marTop w:val="0"/>
      <w:marBottom w:val="0"/>
      <w:divBdr>
        <w:top w:val="none" w:sz="0" w:space="0" w:color="auto"/>
        <w:left w:val="none" w:sz="0" w:space="0" w:color="auto"/>
        <w:bottom w:val="none" w:sz="0" w:space="0" w:color="auto"/>
        <w:right w:val="none" w:sz="0" w:space="0" w:color="auto"/>
      </w:divBdr>
      <w:divsChild>
        <w:div w:id="726418091">
          <w:marLeft w:val="0"/>
          <w:marRight w:val="0"/>
          <w:marTop w:val="0"/>
          <w:marBottom w:val="0"/>
          <w:divBdr>
            <w:top w:val="none" w:sz="0" w:space="0" w:color="auto"/>
            <w:left w:val="none" w:sz="0" w:space="0" w:color="auto"/>
            <w:bottom w:val="none" w:sz="0" w:space="0" w:color="auto"/>
            <w:right w:val="none" w:sz="0" w:space="0" w:color="auto"/>
          </w:divBdr>
          <w:divsChild>
            <w:div w:id="557285026">
              <w:marLeft w:val="0"/>
              <w:marRight w:val="0"/>
              <w:marTop w:val="0"/>
              <w:marBottom w:val="0"/>
              <w:divBdr>
                <w:top w:val="none" w:sz="0" w:space="0" w:color="auto"/>
                <w:left w:val="none" w:sz="0" w:space="0" w:color="auto"/>
                <w:bottom w:val="none" w:sz="0" w:space="0" w:color="auto"/>
                <w:right w:val="none" w:sz="0" w:space="0" w:color="auto"/>
              </w:divBdr>
              <w:divsChild>
                <w:div w:id="1596477239">
                  <w:marLeft w:val="0"/>
                  <w:marRight w:val="-6084"/>
                  <w:marTop w:val="0"/>
                  <w:marBottom w:val="0"/>
                  <w:divBdr>
                    <w:top w:val="none" w:sz="0" w:space="0" w:color="auto"/>
                    <w:left w:val="none" w:sz="0" w:space="0" w:color="auto"/>
                    <w:bottom w:val="none" w:sz="0" w:space="0" w:color="auto"/>
                    <w:right w:val="none" w:sz="0" w:space="0" w:color="auto"/>
                  </w:divBdr>
                  <w:divsChild>
                    <w:div w:id="1121339593">
                      <w:marLeft w:val="0"/>
                      <w:marRight w:val="5604"/>
                      <w:marTop w:val="0"/>
                      <w:marBottom w:val="0"/>
                      <w:divBdr>
                        <w:top w:val="none" w:sz="0" w:space="0" w:color="auto"/>
                        <w:left w:val="none" w:sz="0" w:space="0" w:color="auto"/>
                        <w:bottom w:val="none" w:sz="0" w:space="0" w:color="auto"/>
                        <w:right w:val="none" w:sz="0" w:space="0" w:color="auto"/>
                      </w:divBdr>
                      <w:divsChild>
                        <w:div w:id="20522832">
                          <w:marLeft w:val="0"/>
                          <w:marRight w:val="0"/>
                          <w:marTop w:val="0"/>
                          <w:marBottom w:val="0"/>
                          <w:divBdr>
                            <w:top w:val="none" w:sz="0" w:space="0" w:color="auto"/>
                            <w:left w:val="none" w:sz="0" w:space="0" w:color="auto"/>
                            <w:bottom w:val="none" w:sz="0" w:space="0" w:color="auto"/>
                            <w:right w:val="none" w:sz="0" w:space="0" w:color="auto"/>
                          </w:divBdr>
                          <w:divsChild>
                            <w:div w:id="1269586176">
                              <w:marLeft w:val="0"/>
                              <w:marRight w:val="0"/>
                              <w:marTop w:val="120"/>
                              <w:marBottom w:val="360"/>
                              <w:divBdr>
                                <w:top w:val="none" w:sz="0" w:space="0" w:color="auto"/>
                                <w:left w:val="none" w:sz="0" w:space="0" w:color="auto"/>
                                <w:bottom w:val="none" w:sz="0" w:space="0" w:color="auto"/>
                                <w:right w:val="none" w:sz="0" w:space="0" w:color="auto"/>
                              </w:divBdr>
                              <w:divsChild>
                                <w:div w:id="295842077">
                                  <w:marLeft w:val="0"/>
                                  <w:marRight w:val="0"/>
                                  <w:marTop w:val="0"/>
                                  <w:marBottom w:val="0"/>
                                  <w:divBdr>
                                    <w:top w:val="none" w:sz="0" w:space="0" w:color="auto"/>
                                    <w:left w:val="none" w:sz="0" w:space="0" w:color="auto"/>
                                    <w:bottom w:val="none" w:sz="0" w:space="0" w:color="auto"/>
                                    <w:right w:val="none" w:sz="0" w:space="0" w:color="auto"/>
                                  </w:divBdr>
                                </w:div>
                                <w:div w:id="572473452">
                                  <w:marLeft w:val="0"/>
                                  <w:marRight w:val="0"/>
                                  <w:marTop w:val="0"/>
                                  <w:marBottom w:val="0"/>
                                  <w:divBdr>
                                    <w:top w:val="none" w:sz="0" w:space="0" w:color="auto"/>
                                    <w:left w:val="none" w:sz="0" w:space="0" w:color="auto"/>
                                    <w:bottom w:val="none" w:sz="0" w:space="0" w:color="auto"/>
                                    <w:right w:val="none" w:sz="0" w:space="0" w:color="auto"/>
                                  </w:divBdr>
                                </w:div>
                                <w:div w:id="1683700836">
                                  <w:marLeft w:val="0"/>
                                  <w:marRight w:val="0"/>
                                  <w:marTop w:val="0"/>
                                  <w:marBottom w:val="0"/>
                                  <w:divBdr>
                                    <w:top w:val="none" w:sz="0" w:space="0" w:color="auto"/>
                                    <w:left w:val="none" w:sz="0" w:space="0" w:color="auto"/>
                                    <w:bottom w:val="none" w:sz="0" w:space="0" w:color="auto"/>
                                    <w:right w:val="none" w:sz="0" w:space="0" w:color="auto"/>
                                  </w:divBdr>
                                </w:div>
                                <w:div w:id="19348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100491">
      <w:bodyDiv w:val="1"/>
      <w:marLeft w:val="0"/>
      <w:marRight w:val="0"/>
      <w:marTop w:val="0"/>
      <w:marBottom w:val="0"/>
      <w:divBdr>
        <w:top w:val="none" w:sz="0" w:space="0" w:color="auto"/>
        <w:left w:val="none" w:sz="0" w:space="0" w:color="auto"/>
        <w:bottom w:val="none" w:sz="0" w:space="0" w:color="auto"/>
        <w:right w:val="none" w:sz="0" w:space="0" w:color="auto"/>
      </w:divBdr>
      <w:divsChild>
        <w:div w:id="836194905">
          <w:marLeft w:val="0"/>
          <w:marRight w:val="0"/>
          <w:marTop w:val="0"/>
          <w:marBottom w:val="0"/>
          <w:divBdr>
            <w:top w:val="none" w:sz="0" w:space="0" w:color="auto"/>
            <w:left w:val="none" w:sz="0" w:space="0" w:color="auto"/>
            <w:bottom w:val="none" w:sz="0" w:space="0" w:color="auto"/>
            <w:right w:val="none" w:sz="0" w:space="0" w:color="auto"/>
          </w:divBdr>
          <w:divsChild>
            <w:div w:id="55513581">
              <w:marLeft w:val="0"/>
              <w:marRight w:val="0"/>
              <w:marTop w:val="0"/>
              <w:marBottom w:val="0"/>
              <w:divBdr>
                <w:top w:val="none" w:sz="0" w:space="0" w:color="auto"/>
                <w:left w:val="none" w:sz="0" w:space="0" w:color="auto"/>
                <w:bottom w:val="none" w:sz="0" w:space="0" w:color="auto"/>
                <w:right w:val="none" w:sz="0" w:space="0" w:color="auto"/>
              </w:divBdr>
              <w:divsChild>
                <w:div w:id="1357921484">
                  <w:marLeft w:val="0"/>
                  <w:marRight w:val="0"/>
                  <w:marTop w:val="0"/>
                  <w:marBottom w:val="0"/>
                  <w:divBdr>
                    <w:top w:val="none" w:sz="0" w:space="0" w:color="auto"/>
                    <w:left w:val="none" w:sz="0" w:space="0" w:color="auto"/>
                    <w:bottom w:val="none" w:sz="0" w:space="0" w:color="auto"/>
                    <w:right w:val="none" w:sz="0" w:space="0" w:color="auto"/>
                  </w:divBdr>
                  <w:divsChild>
                    <w:div w:id="617761949">
                      <w:marLeft w:val="0"/>
                      <w:marRight w:val="0"/>
                      <w:marTop w:val="0"/>
                      <w:marBottom w:val="0"/>
                      <w:divBdr>
                        <w:top w:val="none" w:sz="0" w:space="0" w:color="auto"/>
                        <w:left w:val="none" w:sz="0" w:space="0" w:color="auto"/>
                        <w:bottom w:val="none" w:sz="0" w:space="0" w:color="auto"/>
                        <w:right w:val="none" w:sz="0" w:space="0" w:color="auto"/>
                      </w:divBdr>
                      <w:divsChild>
                        <w:div w:id="1189489311">
                          <w:marLeft w:val="0"/>
                          <w:marRight w:val="0"/>
                          <w:marTop w:val="0"/>
                          <w:marBottom w:val="0"/>
                          <w:divBdr>
                            <w:top w:val="none" w:sz="0" w:space="0" w:color="auto"/>
                            <w:left w:val="none" w:sz="0" w:space="0" w:color="auto"/>
                            <w:bottom w:val="none" w:sz="0" w:space="0" w:color="auto"/>
                            <w:right w:val="none" w:sz="0" w:space="0" w:color="auto"/>
                          </w:divBdr>
                          <w:divsChild>
                            <w:div w:id="2044675299">
                              <w:marLeft w:val="0"/>
                              <w:marRight w:val="0"/>
                              <w:marTop w:val="0"/>
                              <w:marBottom w:val="0"/>
                              <w:divBdr>
                                <w:top w:val="none" w:sz="0" w:space="0" w:color="auto"/>
                                <w:left w:val="none" w:sz="0" w:space="0" w:color="auto"/>
                                <w:bottom w:val="none" w:sz="0" w:space="0" w:color="auto"/>
                                <w:right w:val="none" w:sz="0" w:space="0" w:color="auto"/>
                              </w:divBdr>
                              <w:divsChild>
                                <w:div w:id="136999290">
                                  <w:marLeft w:val="0"/>
                                  <w:marRight w:val="0"/>
                                  <w:marTop w:val="0"/>
                                  <w:marBottom w:val="0"/>
                                  <w:divBdr>
                                    <w:top w:val="none" w:sz="0" w:space="0" w:color="auto"/>
                                    <w:left w:val="none" w:sz="0" w:space="0" w:color="auto"/>
                                    <w:bottom w:val="none" w:sz="0" w:space="0" w:color="auto"/>
                                    <w:right w:val="none" w:sz="0" w:space="0" w:color="auto"/>
                                  </w:divBdr>
                                  <w:divsChild>
                                    <w:div w:id="264388589">
                                      <w:marLeft w:val="0"/>
                                      <w:marRight w:val="0"/>
                                      <w:marTop w:val="0"/>
                                      <w:marBottom w:val="0"/>
                                      <w:divBdr>
                                        <w:top w:val="none" w:sz="0" w:space="0" w:color="auto"/>
                                        <w:left w:val="none" w:sz="0" w:space="0" w:color="auto"/>
                                        <w:bottom w:val="none" w:sz="0" w:space="0" w:color="auto"/>
                                        <w:right w:val="none" w:sz="0" w:space="0" w:color="auto"/>
                                      </w:divBdr>
                                    </w:div>
                                    <w:div w:id="627587571">
                                      <w:marLeft w:val="0"/>
                                      <w:marRight w:val="0"/>
                                      <w:marTop w:val="0"/>
                                      <w:marBottom w:val="0"/>
                                      <w:divBdr>
                                        <w:top w:val="none" w:sz="0" w:space="0" w:color="auto"/>
                                        <w:left w:val="none" w:sz="0" w:space="0" w:color="auto"/>
                                        <w:bottom w:val="none" w:sz="0" w:space="0" w:color="auto"/>
                                        <w:right w:val="none" w:sz="0" w:space="0" w:color="auto"/>
                                      </w:divBdr>
                                    </w:div>
                                    <w:div w:id="1116290960">
                                      <w:marLeft w:val="0"/>
                                      <w:marRight w:val="0"/>
                                      <w:marTop w:val="0"/>
                                      <w:marBottom w:val="0"/>
                                      <w:divBdr>
                                        <w:top w:val="none" w:sz="0" w:space="0" w:color="auto"/>
                                        <w:left w:val="none" w:sz="0" w:space="0" w:color="auto"/>
                                        <w:bottom w:val="none" w:sz="0" w:space="0" w:color="auto"/>
                                        <w:right w:val="none" w:sz="0" w:space="0" w:color="auto"/>
                                      </w:divBdr>
                                    </w:div>
                                    <w:div w:id="11719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340073">
      <w:bodyDiv w:val="1"/>
      <w:marLeft w:val="0"/>
      <w:marRight w:val="0"/>
      <w:marTop w:val="0"/>
      <w:marBottom w:val="0"/>
      <w:divBdr>
        <w:top w:val="none" w:sz="0" w:space="0" w:color="auto"/>
        <w:left w:val="none" w:sz="0" w:space="0" w:color="auto"/>
        <w:bottom w:val="none" w:sz="0" w:space="0" w:color="auto"/>
        <w:right w:val="none" w:sz="0" w:space="0" w:color="auto"/>
      </w:divBdr>
      <w:divsChild>
        <w:div w:id="2080788717">
          <w:marLeft w:val="0"/>
          <w:marRight w:val="1"/>
          <w:marTop w:val="0"/>
          <w:marBottom w:val="0"/>
          <w:divBdr>
            <w:top w:val="none" w:sz="0" w:space="0" w:color="auto"/>
            <w:left w:val="none" w:sz="0" w:space="0" w:color="auto"/>
            <w:bottom w:val="none" w:sz="0" w:space="0" w:color="auto"/>
            <w:right w:val="none" w:sz="0" w:space="0" w:color="auto"/>
          </w:divBdr>
          <w:divsChild>
            <w:div w:id="693767282">
              <w:marLeft w:val="0"/>
              <w:marRight w:val="0"/>
              <w:marTop w:val="0"/>
              <w:marBottom w:val="0"/>
              <w:divBdr>
                <w:top w:val="none" w:sz="0" w:space="0" w:color="auto"/>
                <w:left w:val="none" w:sz="0" w:space="0" w:color="auto"/>
                <w:bottom w:val="none" w:sz="0" w:space="0" w:color="auto"/>
                <w:right w:val="none" w:sz="0" w:space="0" w:color="auto"/>
              </w:divBdr>
              <w:divsChild>
                <w:div w:id="1590963914">
                  <w:marLeft w:val="0"/>
                  <w:marRight w:val="0"/>
                  <w:marTop w:val="0"/>
                  <w:marBottom w:val="0"/>
                  <w:divBdr>
                    <w:top w:val="none" w:sz="0" w:space="0" w:color="auto"/>
                    <w:left w:val="none" w:sz="0" w:space="0" w:color="auto"/>
                    <w:bottom w:val="none" w:sz="0" w:space="0" w:color="auto"/>
                    <w:right w:val="none" w:sz="0" w:space="0" w:color="auto"/>
                  </w:divBdr>
                  <w:divsChild>
                    <w:div w:id="293146934">
                      <w:marLeft w:val="0"/>
                      <w:marRight w:val="0"/>
                      <w:marTop w:val="0"/>
                      <w:marBottom w:val="0"/>
                      <w:divBdr>
                        <w:top w:val="none" w:sz="0" w:space="0" w:color="auto"/>
                        <w:left w:val="none" w:sz="0" w:space="0" w:color="auto"/>
                        <w:bottom w:val="none" w:sz="0" w:space="0" w:color="auto"/>
                        <w:right w:val="none" w:sz="0" w:space="0" w:color="auto"/>
                      </w:divBdr>
                    </w:div>
                  </w:divsChild>
                </w:div>
                <w:div w:id="2005545380">
                  <w:marLeft w:val="0"/>
                  <w:marRight w:val="0"/>
                  <w:marTop w:val="0"/>
                  <w:marBottom w:val="295"/>
                  <w:divBdr>
                    <w:top w:val="none" w:sz="0" w:space="0" w:color="auto"/>
                    <w:left w:val="none" w:sz="0" w:space="0" w:color="auto"/>
                    <w:bottom w:val="none" w:sz="0" w:space="0" w:color="auto"/>
                    <w:right w:val="none" w:sz="0" w:space="0" w:color="auto"/>
                  </w:divBdr>
                  <w:divsChild>
                    <w:div w:id="399442953">
                      <w:marLeft w:val="0"/>
                      <w:marRight w:val="0"/>
                      <w:marTop w:val="0"/>
                      <w:marBottom w:val="0"/>
                      <w:divBdr>
                        <w:top w:val="none" w:sz="0" w:space="0" w:color="auto"/>
                        <w:left w:val="none" w:sz="0" w:space="0" w:color="auto"/>
                        <w:bottom w:val="none" w:sz="0" w:space="0" w:color="auto"/>
                        <w:right w:val="none" w:sz="0" w:space="0" w:color="auto"/>
                      </w:divBdr>
                      <w:divsChild>
                        <w:div w:id="372997813">
                          <w:marLeft w:val="0"/>
                          <w:marRight w:val="0"/>
                          <w:marTop w:val="48"/>
                          <w:marBottom w:val="0"/>
                          <w:divBdr>
                            <w:top w:val="none" w:sz="0" w:space="0" w:color="auto"/>
                            <w:left w:val="none" w:sz="0" w:space="0" w:color="auto"/>
                            <w:bottom w:val="none" w:sz="0" w:space="0" w:color="auto"/>
                            <w:right w:val="none" w:sz="0" w:space="0" w:color="auto"/>
                          </w:divBdr>
                        </w:div>
                      </w:divsChild>
                    </w:div>
                    <w:div w:id="1871068631">
                      <w:marLeft w:val="3249"/>
                      <w:marRight w:val="0"/>
                      <w:marTop w:val="0"/>
                      <w:marBottom w:val="0"/>
                      <w:divBdr>
                        <w:top w:val="none" w:sz="0" w:space="0" w:color="auto"/>
                        <w:left w:val="none" w:sz="0" w:space="0" w:color="auto"/>
                        <w:bottom w:val="none" w:sz="0" w:space="0" w:color="auto"/>
                        <w:right w:val="none" w:sz="0" w:space="0" w:color="auto"/>
                      </w:divBdr>
                      <w:divsChild>
                        <w:div w:id="1338724945">
                          <w:marLeft w:val="0"/>
                          <w:marRight w:val="0"/>
                          <w:marTop w:val="0"/>
                          <w:marBottom w:val="0"/>
                          <w:divBdr>
                            <w:top w:val="none" w:sz="0" w:space="0" w:color="auto"/>
                            <w:left w:val="none" w:sz="0" w:space="0" w:color="auto"/>
                            <w:bottom w:val="none" w:sz="0" w:space="0" w:color="auto"/>
                            <w:right w:val="none" w:sz="0" w:space="0" w:color="auto"/>
                          </w:divBdr>
                          <w:divsChild>
                            <w:div w:id="754520738">
                              <w:marLeft w:val="0"/>
                              <w:marRight w:val="0"/>
                              <w:marTop w:val="0"/>
                              <w:marBottom w:val="0"/>
                              <w:divBdr>
                                <w:top w:val="none" w:sz="0" w:space="0" w:color="auto"/>
                                <w:left w:val="none" w:sz="0" w:space="0" w:color="auto"/>
                                <w:bottom w:val="none" w:sz="0" w:space="0" w:color="auto"/>
                                <w:right w:val="none" w:sz="0" w:space="0" w:color="auto"/>
                              </w:divBdr>
                              <w:divsChild>
                                <w:div w:id="252663562">
                                  <w:marLeft w:val="0"/>
                                  <w:marRight w:val="0"/>
                                  <w:marTop w:val="0"/>
                                  <w:marBottom w:val="0"/>
                                  <w:divBdr>
                                    <w:top w:val="none" w:sz="0" w:space="0" w:color="auto"/>
                                    <w:left w:val="none" w:sz="0" w:space="0" w:color="auto"/>
                                    <w:bottom w:val="none" w:sz="0" w:space="0" w:color="auto"/>
                                    <w:right w:val="none" w:sz="0" w:space="0" w:color="auto"/>
                                  </w:divBdr>
                                  <w:divsChild>
                                    <w:div w:id="1400594969">
                                      <w:marLeft w:val="0"/>
                                      <w:marRight w:val="0"/>
                                      <w:marTop w:val="0"/>
                                      <w:marBottom w:val="0"/>
                                      <w:divBdr>
                                        <w:top w:val="single" w:sz="4" w:space="1" w:color="999999"/>
                                        <w:left w:val="single" w:sz="4" w:space="1" w:color="999999"/>
                                        <w:bottom w:val="single" w:sz="4" w:space="1" w:color="999999"/>
                                        <w:right w:val="single" w:sz="4" w:space="10" w:color="999999"/>
                                      </w:divBdr>
                                    </w:div>
                                  </w:divsChild>
                                </w:div>
                              </w:divsChild>
                            </w:div>
                          </w:divsChild>
                        </w:div>
                      </w:divsChild>
                    </w:div>
                  </w:divsChild>
                </w:div>
                <w:div w:id="1877308253">
                  <w:marLeft w:val="0"/>
                  <w:marRight w:val="0"/>
                  <w:marTop w:val="0"/>
                  <w:marBottom w:val="0"/>
                  <w:divBdr>
                    <w:top w:val="none" w:sz="0" w:space="0" w:color="auto"/>
                    <w:left w:val="none" w:sz="0" w:space="0" w:color="auto"/>
                    <w:bottom w:val="none" w:sz="0" w:space="0" w:color="auto"/>
                    <w:right w:val="none" w:sz="0" w:space="0" w:color="auto"/>
                  </w:divBdr>
                </w:div>
                <w:div w:id="75633256">
                  <w:marLeft w:val="0"/>
                  <w:marRight w:val="1"/>
                  <w:marTop w:val="0"/>
                  <w:marBottom w:val="0"/>
                  <w:divBdr>
                    <w:top w:val="none" w:sz="0" w:space="0" w:color="auto"/>
                    <w:left w:val="none" w:sz="0" w:space="0" w:color="auto"/>
                    <w:bottom w:val="none" w:sz="0" w:space="0" w:color="auto"/>
                    <w:right w:val="none" w:sz="0" w:space="0" w:color="auto"/>
                  </w:divBdr>
                  <w:divsChild>
                    <w:div w:id="1150943289">
                      <w:marLeft w:val="0"/>
                      <w:marRight w:val="0"/>
                      <w:marTop w:val="0"/>
                      <w:marBottom w:val="0"/>
                      <w:divBdr>
                        <w:top w:val="none" w:sz="0" w:space="0" w:color="auto"/>
                        <w:left w:val="none" w:sz="0" w:space="0" w:color="auto"/>
                        <w:bottom w:val="none" w:sz="0" w:space="0" w:color="auto"/>
                        <w:right w:val="none" w:sz="0" w:space="0" w:color="auto"/>
                      </w:divBdr>
                      <w:divsChild>
                        <w:div w:id="764228604">
                          <w:marLeft w:val="0"/>
                          <w:marRight w:val="0"/>
                          <w:marTop w:val="0"/>
                          <w:marBottom w:val="0"/>
                          <w:divBdr>
                            <w:top w:val="none" w:sz="0" w:space="0" w:color="auto"/>
                            <w:left w:val="none" w:sz="0" w:space="0" w:color="auto"/>
                            <w:bottom w:val="none" w:sz="0" w:space="0" w:color="auto"/>
                            <w:right w:val="none" w:sz="0" w:space="0" w:color="auto"/>
                          </w:divBdr>
                          <w:divsChild>
                            <w:div w:id="2129616542">
                              <w:marLeft w:val="240"/>
                              <w:marRight w:val="0"/>
                              <w:marTop w:val="0"/>
                              <w:marBottom w:val="0"/>
                              <w:divBdr>
                                <w:top w:val="none" w:sz="0" w:space="0" w:color="auto"/>
                                <w:left w:val="none" w:sz="0" w:space="0" w:color="auto"/>
                                <w:bottom w:val="none" w:sz="0" w:space="0" w:color="auto"/>
                                <w:right w:val="none" w:sz="0" w:space="0" w:color="auto"/>
                              </w:divBdr>
                            </w:div>
                            <w:div w:id="2000385215">
                              <w:marLeft w:val="0"/>
                              <w:marRight w:val="0"/>
                              <w:marTop w:val="31"/>
                              <w:marBottom w:val="0"/>
                              <w:divBdr>
                                <w:top w:val="single" w:sz="4" w:space="2" w:color="CCCCCC"/>
                                <w:left w:val="single" w:sz="4" w:space="2" w:color="CCCCCC"/>
                                <w:bottom w:val="single" w:sz="4" w:space="2" w:color="CCCCCC"/>
                                <w:right w:val="single" w:sz="4" w:space="2" w:color="CCCCCC"/>
                              </w:divBdr>
                              <w:divsChild>
                                <w:div w:id="1906603985">
                                  <w:marLeft w:val="0"/>
                                  <w:marRight w:val="0"/>
                                  <w:marTop w:val="0"/>
                                  <w:marBottom w:val="0"/>
                                  <w:divBdr>
                                    <w:top w:val="none" w:sz="0" w:space="0" w:color="auto"/>
                                    <w:left w:val="none" w:sz="0" w:space="0" w:color="auto"/>
                                    <w:bottom w:val="none" w:sz="0" w:space="0" w:color="auto"/>
                                    <w:right w:val="none" w:sz="0" w:space="0" w:color="auto"/>
                                  </w:divBdr>
                                </w:div>
                                <w:div w:id="1864435866">
                                  <w:marLeft w:val="0"/>
                                  <w:marRight w:val="0"/>
                                  <w:marTop w:val="0"/>
                                  <w:marBottom w:val="0"/>
                                  <w:divBdr>
                                    <w:top w:val="none" w:sz="0" w:space="0" w:color="auto"/>
                                    <w:left w:val="none" w:sz="0" w:space="0" w:color="auto"/>
                                    <w:bottom w:val="none" w:sz="0" w:space="0" w:color="auto"/>
                                    <w:right w:val="none" w:sz="0" w:space="0" w:color="auto"/>
                                  </w:divBdr>
                                  <w:divsChild>
                                    <w:div w:id="1805658531">
                                      <w:marLeft w:val="0"/>
                                      <w:marRight w:val="0"/>
                                      <w:marTop w:val="0"/>
                                      <w:marBottom w:val="0"/>
                                      <w:divBdr>
                                        <w:top w:val="none" w:sz="0" w:space="0" w:color="auto"/>
                                        <w:left w:val="none" w:sz="0" w:space="0" w:color="auto"/>
                                        <w:bottom w:val="none" w:sz="0" w:space="0" w:color="auto"/>
                                        <w:right w:val="none" w:sz="0" w:space="0" w:color="auto"/>
                                      </w:divBdr>
                                    </w:div>
                                  </w:divsChild>
                                </w:div>
                                <w:div w:id="56438952">
                                  <w:marLeft w:val="0"/>
                                  <w:marRight w:val="0"/>
                                  <w:marTop w:val="0"/>
                                  <w:marBottom w:val="0"/>
                                  <w:divBdr>
                                    <w:top w:val="none" w:sz="0" w:space="0" w:color="auto"/>
                                    <w:left w:val="none" w:sz="0" w:space="0" w:color="auto"/>
                                    <w:bottom w:val="none" w:sz="0" w:space="0" w:color="auto"/>
                                    <w:right w:val="none" w:sz="0" w:space="0" w:color="auto"/>
                                  </w:divBdr>
                                </w:div>
                                <w:div w:id="1133015554">
                                  <w:marLeft w:val="0"/>
                                  <w:marRight w:val="0"/>
                                  <w:marTop w:val="0"/>
                                  <w:marBottom w:val="0"/>
                                  <w:divBdr>
                                    <w:top w:val="none" w:sz="0" w:space="0" w:color="auto"/>
                                    <w:left w:val="none" w:sz="0" w:space="0" w:color="auto"/>
                                    <w:bottom w:val="none" w:sz="0" w:space="0" w:color="auto"/>
                                    <w:right w:val="none" w:sz="0" w:space="0" w:color="auto"/>
                                  </w:divBdr>
                                </w:div>
                                <w:div w:id="1755514851">
                                  <w:marLeft w:val="0"/>
                                  <w:marRight w:val="0"/>
                                  <w:marTop w:val="0"/>
                                  <w:marBottom w:val="0"/>
                                  <w:divBdr>
                                    <w:top w:val="none" w:sz="0" w:space="0" w:color="auto"/>
                                    <w:left w:val="none" w:sz="0" w:space="0" w:color="auto"/>
                                    <w:bottom w:val="none" w:sz="0" w:space="0" w:color="auto"/>
                                    <w:right w:val="none" w:sz="0" w:space="0" w:color="auto"/>
                                  </w:divBdr>
                                </w:div>
                                <w:div w:id="446967603">
                                  <w:marLeft w:val="0"/>
                                  <w:marRight w:val="0"/>
                                  <w:marTop w:val="0"/>
                                  <w:marBottom w:val="0"/>
                                  <w:divBdr>
                                    <w:top w:val="none" w:sz="0" w:space="0" w:color="auto"/>
                                    <w:left w:val="none" w:sz="0" w:space="0" w:color="auto"/>
                                    <w:bottom w:val="none" w:sz="0" w:space="0" w:color="auto"/>
                                    <w:right w:val="none" w:sz="0" w:space="0" w:color="auto"/>
                                  </w:divBdr>
                                </w:div>
                                <w:div w:id="1081215984">
                                  <w:marLeft w:val="0"/>
                                  <w:marRight w:val="0"/>
                                  <w:marTop w:val="0"/>
                                  <w:marBottom w:val="0"/>
                                  <w:divBdr>
                                    <w:top w:val="none" w:sz="0" w:space="0" w:color="auto"/>
                                    <w:left w:val="none" w:sz="0" w:space="0" w:color="auto"/>
                                    <w:bottom w:val="none" w:sz="0" w:space="0" w:color="auto"/>
                                    <w:right w:val="none" w:sz="0" w:space="0" w:color="auto"/>
                                  </w:divBdr>
                                </w:div>
                              </w:divsChild>
                            </w:div>
                            <w:div w:id="2040280596">
                              <w:marLeft w:val="0"/>
                              <w:marRight w:val="0"/>
                              <w:marTop w:val="0"/>
                              <w:marBottom w:val="0"/>
                              <w:divBdr>
                                <w:top w:val="none" w:sz="0" w:space="0" w:color="auto"/>
                                <w:left w:val="none" w:sz="0" w:space="0" w:color="auto"/>
                                <w:bottom w:val="none" w:sz="0" w:space="0" w:color="auto"/>
                                <w:right w:val="none" w:sz="0" w:space="0" w:color="auto"/>
                              </w:divBdr>
                            </w:div>
                          </w:divsChild>
                        </w:div>
                        <w:div w:id="433747164">
                          <w:marLeft w:val="0"/>
                          <w:marRight w:val="0"/>
                          <w:marTop w:val="0"/>
                          <w:marBottom w:val="0"/>
                          <w:divBdr>
                            <w:top w:val="none" w:sz="0" w:space="0" w:color="auto"/>
                            <w:left w:val="none" w:sz="0" w:space="0" w:color="auto"/>
                            <w:bottom w:val="none" w:sz="0" w:space="0" w:color="auto"/>
                            <w:right w:val="none" w:sz="0" w:space="0" w:color="auto"/>
                          </w:divBdr>
                          <w:divsChild>
                            <w:div w:id="631179408">
                              <w:marLeft w:val="0"/>
                              <w:marRight w:val="0"/>
                              <w:marTop w:val="0"/>
                              <w:marBottom w:val="0"/>
                              <w:divBdr>
                                <w:top w:val="none" w:sz="0" w:space="0" w:color="auto"/>
                                <w:left w:val="none" w:sz="0" w:space="0" w:color="auto"/>
                                <w:bottom w:val="none" w:sz="0" w:space="0" w:color="auto"/>
                                <w:right w:val="none" w:sz="0" w:space="0" w:color="auto"/>
                              </w:divBdr>
                            </w:div>
                          </w:divsChild>
                        </w:div>
                        <w:div w:id="1159079860">
                          <w:marLeft w:val="0"/>
                          <w:marRight w:val="0"/>
                          <w:marTop w:val="0"/>
                          <w:marBottom w:val="0"/>
                          <w:divBdr>
                            <w:top w:val="none" w:sz="0" w:space="0" w:color="auto"/>
                            <w:left w:val="none" w:sz="0" w:space="0" w:color="auto"/>
                            <w:bottom w:val="none" w:sz="0" w:space="0" w:color="auto"/>
                            <w:right w:val="none" w:sz="0" w:space="0" w:color="auto"/>
                          </w:divBdr>
                          <w:divsChild>
                            <w:div w:id="229077102">
                              <w:marLeft w:val="0"/>
                              <w:marRight w:val="0"/>
                              <w:marTop w:val="120"/>
                              <w:marBottom w:val="360"/>
                              <w:divBdr>
                                <w:top w:val="none" w:sz="0" w:space="0" w:color="auto"/>
                                <w:left w:val="none" w:sz="0" w:space="0" w:color="auto"/>
                                <w:bottom w:val="none" w:sz="0" w:space="0" w:color="auto"/>
                                <w:right w:val="none" w:sz="0" w:space="0" w:color="auto"/>
                              </w:divBdr>
                              <w:divsChild>
                                <w:div w:id="1164514010">
                                  <w:marLeft w:val="0"/>
                                  <w:marRight w:val="0"/>
                                  <w:marTop w:val="0"/>
                                  <w:marBottom w:val="0"/>
                                  <w:divBdr>
                                    <w:top w:val="none" w:sz="0" w:space="0" w:color="auto"/>
                                    <w:left w:val="none" w:sz="0" w:space="0" w:color="auto"/>
                                    <w:bottom w:val="none" w:sz="0" w:space="0" w:color="auto"/>
                                    <w:right w:val="none" w:sz="0" w:space="0" w:color="auto"/>
                                  </w:divBdr>
                                </w:div>
                                <w:div w:id="1050685380">
                                  <w:marLeft w:val="0"/>
                                  <w:marRight w:val="0"/>
                                  <w:marTop w:val="0"/>
                                  <w:marBottom w:val="0"/>
                                  <w:divBdr>
                                    <w:top w:val="none" w:sz="0" w:space="0" w:color="auto"/>
                                    <w:left w:val="none" w:sz="0" w:space="0" w:color="auto"/>
                                    <w:bottom w:val="none" w:sz="0" w:space="0" w:color="auto"/>
                                    <w:right w:val="none" w:sz="0" w:space="0" w:color="auto"/>
                                  </w:divBdr>
                                </w:div>
                                <w:div w:id="400182764">
                                  <w:marLeft w:val="0"/>
                                  <w:marRight w:val="0"/>
                                  <w:marTop w:val="0"/>
                                  <w:marBottom w:val="0"/>
                                  <w:divBdr>
                                    <w:top w:val="none" w:sz="0" w:space="0" w:color="auto"/>
                                    <w:left w:val="none" w:sz="0" w:space="0" w:color="auto"/>
                                    <w:bottom w:val="none" w:sz="0" w:space="0" w:color="auto"/>
                                    <w:right w:val="none" w:sz="0" w:space="0" w:color="auto"/>
                                  </w:divBdr>
                                </w:div>
                                <w:div w:id="2135826459">
                                  <w:marLeft w:val="0"/>
                                  <w:marRight w:val="0"/>
                                  <w:marTop w:val="0"/>
                                  <w:marBottom w:val="0"/>
                                  <w:divBdr>
                                    <w:top w:val="none" w:sz="0" w:space="0" w:color="auto"/>
                                    <w:left w:val="none" w:sz="0" w:space="0" w:color="auto"/>
                                    <w:bottom w:val="none" w:sz="0" w:space="0" w:color="auto"/>
                                    <w:right w:val="none" w:sz="0" w:space="0" w:color="auto"/>
                                  </w:divBdr>
                                </w:div>
                                <w:div w:id="2061245499">
                                  <w:marLeft w:val="0"/>
                                  <w:marRight w:val="0"/>
                                  <w:marTop w:val="0"/>
                                  <w:marBottom w:val="0"/>
                                  <w:divBdr>
                                    <w:top w:val="none" w:sz="0" w:space="0" w:color="auto"/>
                                    <w:left w:val="none" w:sz="0" w:space="0" w:color="auto"/>
                                    <w:bottom w:val="none" w:sz="0" w:space="0" w:color="auto"/>
                                    <w:right w:val="none" w:sz="0" w:space="0" w:color="auto"/>
                                  </w:divBdr>
                                  <w:divsChild>
                                    <w:div w:id="10801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619708">
      <w:bodyDiv w:val="1"/>
      <w:marLeft w:val="0"/>
      <w:marRight w:val="0"/>
      <w:marTop w:val="0"/>
      <w:marBottom w:val="0"/>
      <w:divBdr>
        <w:top w:val="none" w:sz="0" w:space="0" w:color="auto"/>
        <w:left w:val="none" w:sz="0" w:space="0" w:color="auto"/>
        <w:bottom w:val="none" w:sz="0" w:space="0" w:color="auto"/>
        <w:right w:val="none" w:sz="0" w:space="0" w:color="auto"/>
      </w:divBdr>
      <w:divsChild>
        <w:div w:id="2120641959">
          <w:marLeft w:val="0"/>
          <w:marRight w:val="0"/>
          <w:marTop w:val="0"/>
          <w:marBottom w:val="0"/>
          <w:divBdr>
            <w:top w:val="none" w:sz="0" w:space="0" w:color="auto"/>
            <w:left w:val="none" w:sz="0" w:space="0" w:color="auto"/>
            <w:bottom w:val="none" w:sz="0" w:space="0" w:color="auto"/>
            <w:right w:val="none" w:sz="0" w:space="0" w:color="auto"/>
          </w:divBdr>
        </w:div>
      </w:divsChild>
    </w:div>
    <w:div w:id="1018235380">
      <w:bodyDiv w:val="1"/>
      <w:marLeft w:val="0"/>
      <w:marRight w:val="0"/>
      <w:marTop w:val="0"/>
      <w:marBottom w:val="0"/>
      <w:divBdr>
        <w:top w:val="none" w:sz="0" w:space="0" w:color="auto"/>
        <w:left w:val="none" w:sz="0" w:space="0" w:color="auto"/>
        <w:bottom w:val="none" w:sz="0" w:space="0" w:color="auto"/>
        <w:right w:val="none" w:sz="0" w:space="0" w:color="auto"/>
      </w:divBdr>
      <w:divsChild>
        <w:div w:id="92022356">
          <w:marLeft w:val="0"/>
          <w:marRight w:val="0"/>
          <w:marTop w:val="0"/>
          <w:marBottom w:val="0"/>
          <w:divBdr>
            <w:top w:val="none" w:sz="0" w:space="0" w:color="auto"/>
            <w:left w:val="none" w:sz="0" w:space="0" w:color="auto"/>
            <w:bottom w:val="none" w:sz="0" w:space="0" w:color="auto"/>
            <w:right w:val="none" w:sz="0" w:space="0" w:color="auto"/>
          </w:divBdr>
        </w:div>
        <w:div w:id="130683647">
          <w:marLeft w:val="0"/>
          <w:marRight w:val="0"/>
          <w:marTop w:val="0"/>
          <w:marBottom w:val="0"/>
          <w:divBdr>
            <w:top w:val="none" w:sz="0" w:space="0" w:color="auto"/>
            <w:left w:val="none" w:sz="0" w:space="0" w:color="auto"/>
            <w:bottom w:val="none" w:sz="0" w:space="0" w:color="auto"/>
            <w:right w:val="none" w:sz="0" w:space="0" w:color="auto"/>
          </w:divBdr>
        </w:div>
        <w:div w:id="1125123706">
          <w:marLeft w:val="0"/>
          <w:marRight w:val="0"/>
          <w:marTop w:val="0"/>
          <w:marBottom w:val="0"/>
          <w:divBdr>
            <w:top w:val="none" w:sz="0" w:space="0" w:color="auto"/>
            <w:left w:val="none" w:sz="0" w:space="0" w:color="auto"/>
            <w:bottom w:val="none" w:sz="0" w:space="0" w:color="auto"/>
            <w:right w:val="none" w:sz="0" w:space="0" w:color="auto"/>
          </w:divBdr>
        </w:div>
        <w:div w:id="1748647275">
          <w:marLeft w:val="0"/>
          <w:marRight w:val="0"/>
          <w:marTop w:val="0"/>
          <w:marBottom w:val="0"/>
          <w:divBdr>
            <w:top w:val="none" w:sz="0" w:space="0" w:color="auto"/>
            <w:left w:val="none" w:sz="0" w:space="0" w:color="auto"/>
            <w:bottom w:val="none" w:sz="0" w:space="0" w:color="auto"/>
            <w:right w:val="none" w:sz="0" w:space="0" w:color="auto"/>
          </w:divBdr>
        </w:div>
      </w:divsChild>
    </w:div>
    <w:div w:id="1019044784">
      <w:bodyDiv w:val="1"/>
      <w:marLeft w:val="0"/>
      <w:marRight w:val="0"/>
      <w:marTop w:val="0"/>
      <w:marBottom w:val="0"/>
      <w:divBdr>
        <w:top w:val="none" w:sz="0" w:space="0" w:color="auto"/>
        <w:left w:val="none" w:sz="0" w:space="0" w:color="auto"/>
        <w:bottom w:val="none" w:sz="0" w:space="0" w:color="auto"/>
        <w:right w:val="none" w:sz="0" w:space="0" w:color="auto"/>
      </w:divBdr>
      <w:divsChild>
        <w:div w:id="1220870653">
          <w:marLeft w:val="0"/>
          <w:marRight w:val="1"/>
          <w:marTop w:val="0"/>
          <w:marBottom w:val="0"/>
          <w:divBdr>
            <w:top w:val="none" w:sz="0" w:space="0" w:color="auto"/>
            <w:left w:val="none" w:sz="0" w:space="0" w:color="auto"/>
            <w:bottom w:val="none" w:sz="0" w:space="0" w:color="auto"/>
            <w:right w:val="none" w:sz="0" w:space="0" w:color="auto"/>
          </w:divBdr>
          <w:divsChild>
            <w:div w:id="1588734083">
              <w:marLeft w:val="0"/>
              <w:marRight w:val="0"/>
              <w:marTop w:val="0"/>
              <w:marBottom w:val="0"/>
              <w:divBdr>
                <w:top w:val="none" w:sz="0" w:space="0" w:color="auto"/>
                <w:left w:val="none" w:sz="0" w:space="0" w:color="auto"/>
                <w:bottom w:val="none" w:sz="0" w:space="0" w:color="auto"/>
                <w:right w:val="none" w:sz="0" w:space="0" w:color="auto"/>
              </w:divBdr>
              <w:divsChild>
                <w:div w:id="545025147">
                  <w:marLeft w:val="0"/>
                  <w:marRight w:val="1"/>
                  <w:marTop w:val="0"/>
                  <w:marBottom w:val="0"/>
                  <w:divBdr>
                    <w:top w:val="none" w:sz="0" w:space="0" w:color="auto"/>
                    <w:left w:val="none" w:sz="0" w:space="0" w:color="auto"/>
                    <w:bottom w:val="none" w:sz="0" w:space="0" w:color="auto"/>
                    <w:right w:val="none" w:sz="0" w:space="0" w:color="auto"/>
                  </w:divBdr>
                  <w:divsChild>
                    <w:div w:id="1228805452">
                      <w:marLeft w:val="0"/>
                      <w:marRight w:val="0"/>
                      <w:marTop w:val="0"/>
                      <w:marBottom w:val="0"/>
                      <w:divBdr>
                        <w:top w:val="none" w:sz="0" w:space="0" w:color="auto"/>
                        <w:left w:val="none" w:sz="0" w:space="0" w:color="auto"/>
                        <w:bottom w:val="none" w:sz="0" w:space="0" w:color="auto"/>
                        <w:right w:val="none" w:sz="0" w:space="0" w:color="auto"/>
                      </w:divBdr>
                      <w:divsChild>
                        <w:div w:id="1744832241">
                          <w:marLeft w:val="0"/>
                          <w:marRight w:val="0"/>
                          <w:marTop w:val="0"/>
                          <w:marBottom w:val="0"/>
                          <w:divBdr>
                            <w:top w:val="none" w:sz="0" w:space="0" w:color="auto"/>
                            <w:left w:val="none" w:sz="0" w:space="0" w:color="auto"/>
                            <w:bottom w:val="none" w:sz="0" w:space="0" w:color="auto"/>
                            <w:right w:val="none" w:sz="0" w:space="0" w:color="auto"/>
                          </w:divBdr>
                          <w:divsChild>
                            <w:div w:id="1908033163">
                              <w:marLeft w:val="0"/>
                              <w:marRight w:val="0"/>
                              <w:marTop w:val="120"/>
                              <w:marBottom w:val="360"/>
                              <w:divBdr>
                                <w:top w:val="none" w:sz="0" w:space="0" w:color="auto"/>
                                <w:left w:val="none" w:sz="0" w:space="0" w:color="auto"/>
                                <w:bottom w:val="none" w:sz="0" w:space="0" w:color="auto"/>
                                <w:right w:val="none" w:sz="0" w:space="0" w:color="auto"/>
                              </w:divBdr>
                              <w:divsChild>
                                <w:div w:id="1285499419">
                                  <w:marLeft w:val="0"/>
                                  <w:marRight w:val="0"/>
                                  <w:marTop w:val="0"/>
                                  <w:marBottom w:val="0"/>
                                  <w:divBdr>
                                    <w:top w:val="none" w:sz="0" w:space="0" w:color="auto"/>
                                    <w:left w:val="none" w:sz="0" w:space="0" w:color="auto"/>
                                    <w:bottom w:val="none" w:sz="0" w:space="0" w:color="auto"/>
                                    <w:right w:val="none" w:sz="0" w:space="0" w:color="auto"/>
                                  </w:divBdr>
                                  <w:divsChild>
                                    <w:div w:id="1959137056">
                                      <w:marLeft w:val="0"/>
                                      <w:marRight w:val="0"/>
                                      <w:marTop w:val="0"/>
                                      <w:marBottom w:val="0"/>
                                      <w:divBdr>
                                        <w:top w:val="none" w:sz="0" w:space="0" w:color="auto"/>
                                        <w:left w:val="none" w:sz="0" w:space="0" w:color="auto"/>
                                        <w:bottom w:val="none" w:sz="0" w:space="0" w:color="auto"/>
                                        <w:right w:val="none" w:sz="0" w:space="0" w:color="auto"/>
                                      </w:divBdr>
                                      <w:divsChild>
                                        <w:div w:id="1606769843">
                                          <w:marLeft w:val="0"/>
                                          <w:marRight w:val="0"/>
                                          <w:marTop w:val="0"/>
                                          <w:marBottom w:val="0"/>
                                          <w:divBdr>
                                            <w:top w:val="none" w:sz="0" w:space="0" w:color="auto"/>
                                            <w:left w:val="none" w:sz="0" w:space="0" w:color="auto"/>
                                            <w:bottom w:val="none" w:sz="0" w:space="0" w:color="auto"/>
                                            <w:right w:val="none" w:sz="0" w:space="0" w:color="auto"/>
                                          </w:divBdr>
                                          <w:divsChild>
                                            <w:div w:id="14113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18941">
                                  <w:marLeft w:val="0"/>
                                  <w:marRight w:val="0"/>
                                  <w:marTop w:val="0"/>
                                  <w:marBottom w:val="0"/>
                                  <w:divBdr>
                                    <w:top w:val="none" w:sz="0" w:space="0" w:color="auto"/>
                                    <w:left w:val="none" w:sz="0" w:space="0" w:color="auto"/>
                                    <w:bottom w:val="none" w:sz="0" w:space="0" w:color="auto"/>
                                    <w:right w:val="none" w:sz="0" w:space="0" w:color="auto"/>
                                  </w:divBdr>
                                </w:div>
                                <w:div w:id="1741707768">
                                  <w:marLeft w:val="0"/>
                                  <w:marRight w:val="0"/>
                                  <w:marTop w:val="0"/>
                                  <w:marBottom w:val="0"/>
                                  <w:divBdr>
                                    <w:top w:val="none" w:sz="0" w:space="0" w:color="auto"/>
                                    <w:left w:val="none" w:sz="0" w:space="0" w:color="auto"/>
                                    <w:bottom w:val="none" w:sz="0" w:space="0" w:color="auto"/>
                                    <w:right w:val="none" w:sz="0" w:space="0" w:color="auto"/>
                                  </w:divBdr>
                                  <w:divsChild>
                                    <w:div w:id="558781972">
                                      <w:marLeft w:val="0"/>
                                      <w:marRight w:val="0"/>
                                      <w:marTop w:val="0"/>
                                      <w:marBottom w:val="0"/>
                                      <w:divBdr>
                                        <w:top w:val="none" w:sz="0" w:space="0" w:color="auto"/>
                                        <w:left w:val="none" w:sz="0" w:space="0" w:color="auto"/>
                                        <w:bottom w:val="none" w:sz="0" w:space="0" w:color="auto"/>
                                        <w:right w:val="none" w:sz="0" w:space="0" w:color="auto"/>
                                      </w:divBdr>
                                    </w:div>
                                  </w:divsChild>
                                </w:div>
                                <w:div w:id="1862090302">
                                  <w:marLeft w:val="0"/>
                                  <w:marRight w:val="0"/>
                                  <w:marTop w:val="0"/>
                                  <w:marBottom w:val="0"/>
                                  <w:divBdr>
                                    <w:top w:val="none" w:sz="0" w:space="0" w:color="auto"/>
                                    <w:left w:val="none" w:sz="0" w:space="0" w:color="auto"/>
                                    <w:bottom w:val="none" w:sz="0" w:space="0" w:color="auto"/>
                                    <w:right w:val="none" w:sz="0" w:space="0" w:color="auto"/>
                                  </w:divBdr>
                                </w:div>
                                <w:div w:id="21409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284855">
      <w:bodyDiv w:val="1"/>
      <w:marLeft w:val="0"/>
      <w:marRight w:val="0"/>
      <w:marTop w:val="0"/>
      <w:marBottom w:val="0"/>
      <w:divBdr>
        <w:top w:val="none" w:sz="0" w:space="0" w:color="auto"/>
        <w:left w:val="none" w:sz="0" w:space="0" w:color="auto"/>
        <w:bottom w:val="none" w:sz="0" w:space="0" w:color="auto"/>
        <w:right w:val="none" w:sz="0" w:space="0" w:color="auto"/>
      </w:divBdr>
      <w:divsChild>
        <w:div w:id="1257401336">
          <w:marLeft w:val="0"/>
          <w:marRight w:val="0"/>
          <w:marTop w:val="0"/>
          <w:marBottom w:val="0"/>
          <w:divBdr>
            <w:top w:val="none" w:sz="0" w:space="0" w:color="auto"/>
            <w:left w:val="none" w:sz="0" w:space="0" w:color="auto"/>
            <w:bottom w:val="none" w:sz="0" w:space="0" w:color="auto"/>
            <w:right w:val="none" w:sz="0" w:space="0" w:color="auto"/>
          </w:divBdr>
          <w:divsChild>
            <w:div w:id="907492768">
              <w:marLeft w:val="0"/>
              <w:marRight w:val="0"/>
              <w:marTop w:val="0"/>
              <w:marBottom w:val="0"/>
              <w:divBdr>
                <w:top w:val="none" w:sz="0" w:space="0" w:color="auto"/>
                <w:left w:val="none" w:sz="0" w:space="0" w:color="auto"/>
                <w:bottom w:val="none" w:sz="0" w:space="0" w:color="auto"/>
                <w:right w:val="none" w:sz="0" w:space="0" w:color="auto"/>
              </w:divBdr>
              <w:divsChild>
                <w:div w:id="544223450">
                  <w:marLeft w:val="0"/>
                  <w:marRight w:val="-6084"/>
                  <w:marTop w:val="0"/>
                  <w:marBottom w:val="0"/>
                  <w:divBdr>
                    <w:top w:val="none" w:sz="0" w:space="0" w:color="auto"/>
                    <w:left w:val="none" w:sz="0" w:space="0" w:color="auto"/>
                    <w:bottom w:val="none" w:sz="0" w:space="0" w:color="auto"/>
                    <w:right w:val="none" w:sz="0" w:space="0" w:color="auto"/>
                  </w:divBdr>
                  <w:divsChild>
                    <w:div w:id="2014913739">
                      <w:marLeft w:val="0"/>
                      <w:marRight w:val="5844"/>
                      <w:marTop w:val="0"/>
                      <w:marBottom w:val="0"/>
                      <w:divBdr>
                        <w:top w:val="none" w:sz="0" w:space="0" w:color="auto"/>
                        <w:left w:val="none" w:sz="0" w:space="0" w:color="auto"/>
                        <w:bottom w:val="none" w:sz="0" w:space="0" w:color="auto"/>
                        <w:right w:val="none" w:sz="0" w:space="0" w:color="auto"/>
                      </w:divBdr>
                      <w:divsChild>
                        <w:div w:id="1096362984">
                          <w:marLeft w:val="0"/>
                          <w:marRight w:val="0"/>
                          <w:marTop w:val="0"/>
                          <w:marBottom w:val="0"/>
                          <w:divBdr>
                            <w:top w:val="none" w:sz="0" w:space="0" w:color="auto"/>
                            <w:left w:val="none" w:sz="0" w:space="0" w:color="auto"/>
                            <w:bottom w:val="none" w:sz="0" w:space="0" w:color="auto"/>
                            <w:right w:val="none" w:sz="0" w:space="0" w:color="auto"/>
                          </w:divBdr>
                          <w:divsChild>
                            <w:div w:id="1202208968">
                              <w:marLeft w:val="0"/>
                              <w:marRight w:val="0"/>
                              <w:marTop w:val="120"/>
                              <w:marBottom w:val="360"/>
                              <w:divBdr>
                                <w:top w:val="none" w:sz="0" w:space="0" w:color="auto"/>
                                <w:left w:val="none" w:sz="0" w:space="0" w:color="auto"/>
                                <w:bottom w:val="none" w:sz="0" w:space="0" w:color="auto"/>
                                <w:right w:val="none" w:sz="0" w:space="0" w:color="auto"/>
                              </w:divBdr>
                              <w:divsChild>
                                <w:div w:id="1047873044">
                                  <w:marLeft w:val="0"/>
                                  <w:marRight w:val="0"/>
                                  <w:marTop w:val="0"/>
                                  <w:marBottom w:val="0"/>
                                  <w:divBdr>
                                    <w:top w:val="none" w:sz="0" w:space="0" w:color="auto"/>
                                    <w:left w:val="none" w:sz="0" w:space="0" w:color="auto"/>
                                    <w:bottom w:val="none" w:sz="0" w:space="0" w:color="auto"/>
                                    <w:right w:val="none" w:sz="0" w:space="0" w:color="auto"/>
                                  </w:divBdr>
                                </w:div>
                                <w:div w:id="1175803235">
                                  <w:marLeft w:val="0"/>
                                  <w:marRight w:val="0"/>
                                  <w:marTop w:val="0"/>
                                  <w:marBottom w:val="0"/>
                                  <w:divBdr>
                                    <w:top w:val="none" w:sz="0" w:space="0" w:color="auto"/>
                                    <w:left w:val="none" w:sz="0" w:space="0" w:color="auto"/>
                                    <w:bottom w:val="none" w:sz="0" w:space="0" w:color="auto"/>
                                    <w:right w:val="none" w:sz="0" w:space="0" w:color="auto"/>
                                  </w:divBdr>
                                </w:div>
                                <w:div w:id="2043899607">
                                  <w:marLeft w:val="0"/>
                                  <w:marRight w:val="0"/>
                                  <w:marTop w:val="0"/>
                                  <w:marBottom w:val="0"/>
                                  <w:divBdr>
                                    <w:top w:val="none" w:sz="0" w:space="0" w:color="auto"/>
                                    <w:left w:val="none" w:sz="0" w:space="0" w:color="auto"/>
                                    <w:bottom w:val="none" w:sz="0" w:space="0" w:color="auto"/>
                                    <w:right w:val="none" w:sz="0" w:space="0" w:color="auto"/>
                                  </w:divBdr>
                                </w:div>
                                <w:div w:id="21036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641767">
      <w:bodyDiv w:val="1"/>
      <w:marLeft w:val="0"/>
      <w:marRight w:val="0"/>
      <w:marTop w:val="0"/>
      <w:marBottom w:val="0"/>
      <w:divBdr>
        <w:top w:val="none" w:sz="0" w:space="0" w:color="auto"/>
        <w:left w:val="none" w:sz="0" w:space="0" w:color="auto"/>
        <w:bottom w:val="none" w:sz="0" w:space="0" w:color="auto"/>
        <w:right w:val="none" w:sz="0" w:space="0" w:color="auto"/>
      </w:divBdr>
      <w:divsChild>
        <w:div w:id="2033531089">
          <w:marLeft w:val="0"/>
          <w:marRight w:val="0"/>
          <w:marTop w:val="0"/>
          <w:marBottom w:val="0"/>
          <w:divBdr>
            <w:top w:val="none" w:sz="0" w:space="0" w:color="auto"/>
            <w:left w:val="none" w:sz="0" w:space="0" w:color="auto"/>
            <w:bottom w:val="none" w:sz="0" w:space="0" w:color="auto"/>
            <w:right w:val="none" w:sz="0" w:space="0" w:color="auto"/>
          </w:divBdr>
          <w:divsChild>
            <w:div w:id="1996059856">
              <w:marLeft w:val="0"/>
              <w:marRight w:val="0"/>
              <w:marTop w:val="0"/>
              <w:marBottom w:val="0"/>
              <w:divBdr>
                <w:top w:val="none" w:sz="0" w:space="0" w:color="auto"/>
                <w:left w:val="none" w:sz="0" w:space="0" w:color="auto"/>
                <w:bottom w:val="none" w:sz="0" w:space="0" w:color="auto"/>
                <w:right w:val="none" w:sz="0" w:space="0" w:color="auto"/>
              </w:divBdr>
              <w:divsChild>
                <w:div w:id="897016238">
                  <w:marLeft w:val="0"/>
                  <w:marRight w:val="-6084"/>
                  <w:marTop w:val="0"/>
                  <w:marBottom w:val="0"/>
                  <w:divBdr>
                    <w:top w:val="none" w:sz="0" w:space="0" w:color="auto"/>
                    <w:left w:val="none" w:sz="0" w:space="0" w:color="auto"/>
                    <w:bottom w:val="none" w:sz="0" w:space="0" w:color="auto"/>
                    <w:right w:val="none" w:sz="0" w:space="0" w:color="auto"/>
                  </w:divBdr>
                  <w:divsChild>
                    <w:div w:id="1883713761">
                      <w:marLeft w:val="0"/>
                      <w:marRight w:val="5844"/>
                      <w:marTop w:val="0"/>
                      <w:marBottom w:val="0"/>
                      <w:divBdr>
                        <w:top w:val="none" w:sz="0" w:space="0" w:color="auto"/>
                        <w:left w:val="none" w:sz="0" w:space="0" w:color="auto"/>
                        <w:bottom w:val="none" w:sz="0" w:space="0" w:color="auto"/>
                        <w:right w:val="none" w:sz="0" w:space="0" w:color="auto"/>
                      </w:divBdr>
                      <w:divsChild>
                        <w:div w:id="1720131919">
                          <w:marLeft w:val="0"/>
                          <w:marRight w:val="0"/>
                          <w:marTop w:val="0"/>
                          <w:marBottom w:val="0"/>
                          <w:divBdr>
                            <w:top w:val="none" w:sz="0" w:space="0" w:color="auto"/>
                            <w:left w:val="none" w:sz="0" w:space="0" w:color="auto"/>
                            <w:bottom w:val="none" w:sz="0" w:space="0" w:color="auto"/>
                            <w:right w:val="none" w:sz="0" w:space="0" w:color="auto"/>
                          </w:divBdr>
                          <w:divsChild>
                            <w:div w:id="1771125536">
                              <w:marLeft w:val="0"/>
                              <w:marRight w:val="0"/>
                              <w:marTop w:val="120"/>
                              <w:marBottom w:val="360"/>
                              <w:divBdr>
                                <w:top w:val="none" w:sz="0" w:space="0" w:color="auto"/>
                                <w:left w:val="none" w:sz="0" w:space="0" w:color="auto"/>
                                <w:bottom w:val="none" w:sz="0" w:space="0" w:color="auto"/>
                                <w:right w:val="none" w:sz="0" w:space="0" w:color="auto"/>
                              </w:divBdr>
                              <w:divsChild>
                                <w:div w:id="1408959030">
                                  <w:marLeft w:val="0"/>
                                  <w:marRight w:val="0"/>
                                  <w:marTop w:val="0"/>
                                  <w:marBottom w:val="0"/>
                                  <w:divBdr>
                                    <w:top w:val="none" w:sz="0" w:space="0" w:color="auto"/>
                                    <w:left w:val="none" w:sz="0" w:space="0" w:color="auto"/>
                                    <w:bottom w:val="none" w:sz="0" w:space="0" w:color="auto"/>
                                    <w:right w:val="none" w:sz="0" w:space="0" w:color="auto"/>
                                  </w:divBdr>
                                </w:div>
                                <w:div w:id="1690837611">
                                  <w:marLeft w:val="0"/>
                                  <w:marRight w:val="0"/>
                                  <w:marTop w:val="0"/>
                                  <w:marBottom w:val="0"/>
                                  <w:divBdr>
                                    <w:top w:val="none" w:sz="0" w:space="0" w:color="auto"/>
                                    <w:left w:val="none" w:sz="0" w:space="0" w:color="auto"/>
                                    <w:bottom w:val="none" w:sz="0" w:space="0" w:color="auto"/>
                                    <w:right w:val="none" w:sz="0" w:space="0" w:color="auto"/>
                                  </w:divBdr>
                                </w:div>
                                <w:div w:id="1942911181">
                                  <w:marLeft w:val="0"/>
                                  <w:marRight w:val="0"/>
                                  <w:marTop w:val="0"/>
                                  <w:marBottom w:val="0"/>
                                  <w:divBdr>
                                    <w:top w:val="none" w:sz="0" w:space="0" w:color="auto"/>
                                    <w:left w:val="none" w:sz="0" w:space="0" w:color="auto"/>
                                    <w:bottom w:val="none" w:sz="0" w:space="0" w:color="auto"/>
                                    <w:right w:val="none" w:sz="0" w:space="0" w:color="auto"/>
                                  </w:divBdr>
                                </w:div>
                                <w:div w:id="21163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097406">
      <w:bodyDiv w:val="1"/>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452095933">
              <w:marLeft w:val="0"/>
              <w:marRight w:val="0"/>
              <w:marTop w:val="0"/>
              <w:marBottom w:val="0"/>
              <w:divBdr>
                <w:top w:val="none" w:sz="0" w:space="0" w:color="auto"/>
                <w:left w:val="none" w:sz="0" w:space="0" w:color="auto"/>
                <w:bottom w:val="none" w:sz="0" w:space="0" w:color="auto"/>
                <w:right w:val="none" w:sz="0" w:space="0" w:color="auto"/>
              </w:divBdr>
              <w:divsChild>
                <w:div w:id="1369333140">
                  <w:marLeft w:val="0"/>
                  <w:marRight w:val="0"/>
                  <w:marTop w:val="0"/>
                  <w:marBottom w:val="0"/>
                  <w:divBdr>
                    <w:top w:val="none" w:sz="0" w:space="0" w:color="auto"/>
                    <w:left w:val="none" w:sz="0" w:space="0" w:color="auto"/>
                    <w:bottom w:val="none" w:sz="0" w:space="0" w:color="auto"/>
                    <w:right w:val="none" w:sz="0" w:space="0" w:color="auto"/>
                  </w:divBdr>
                  <w:divsChild>
                    <w:div w:id="1295018147">
                      <w:marLeft w:val="0"/>
                      <w:marRight w:val="0"/>
                      <w:marTop w:val="0"/>
                      <w:marBottom w:val="0"/>
                      <w:divBdr>
                        <w:top w:val="none" w:sz="0" w:space="0" w:color="auto"/>
                        <w:left w:val="none" w:sz="0" w:space="0" w:color="auto"/>
                        <w:bottom w:val="none" w:sz="0" w:space="0" w:color="auto"/>
                        <w:right w:val="none" w:sz="0" w:space="0" w:color="auto"/>
                      </w:divBdr>
                      <w:divsChild>
                        <w:div w:id="303318009">
                          <w:marLeft w:val="0"/>
                          <w:marRight w:val="0"/>
                          <w:marTop w:val="0"/>
                          <w:marBottom w:val="0"/>
                          <w:divBdr>
                            <w:top w:val="none" w:sz="0" w:space="0" w:color="auto"/>
                            <w:left w:val="none" w:sz="0" w:space="0" w:color="auto"/>
                            <w:bottom w:val="none" w:sz="0" w:space="0" w:color="auto"/>
                            <w:right w:val="none" w:sz="0" w:space="0" w:color="auto"/>
                          </w:divBdr>
                          <w:divsChild>
                            <w:div w:id="1246039885">
                              <w:marLeft w:val="0"/>
                              <w:marRight w:val="0"/>
                              <w:marTop w:val="0"/>
                              <w:marBottom w:val="0"/>
                              <w:divBdr>
                                <w:top w:val="none" w:sz="0" w:space="0" w:color="auto"/>
                                <w:left w:val="none" w:sz="0" w:space="0" w:color="auto"/>
                                <w:bottom w:val="none" w:sz="0" w:space="0" w:color="auto"/>
                                <w:right w:val="none" w:sz="0" w:space="0" w:color="auto"/>
                              </w:divBdr>
                              <w:divsChild>
                                <w:div w:id="932009114">
                                  <w:marLeft w:val="0"/>
                                  <w:marRight w:val="0"/>
                                  <w:marTop w:val="0"/>
                                  <w:marBottom w:val="0"/>
                                  <w:divBdr>
                                    <w:top w:val="none" w:sz="0" w:space="0" w:color="auto"/>
                                    <w:left w:val="none" w:sz="0" w:space="0" w:color="auto"/>
                                    <w:bottom w:val="none" w:sz="0" w:space="0" w:color="auto"/>
                                    <w:right w:val="none" w:sz="0" w:space="0" w:color="auto"/>
                                  </w:divBdr>
                                  <w:divsChild>
                                    <w:div w:id="19480059">
                                      <w:marLeft w:val="0"/>
                                      <w:marRight w:val="0"/>
                                      <w:marTop w:val="0"/>
                                      <w:marBottom w:val="0"/>
                                      <w:divBdr>
                                        <w:top w:val="none" w:sz="0" w:space="0" w:color="auto"/>
                                        <w:left w:val="none" w:sz="0" w:space="0" w:color="auto"/>
                                        <w:bottom w:val="none" w:sz="0" w:space="0" w:color="auto"/>
                                        <w:right w:val="none" w:sz="0" w:space="0" w:color="auto"/>
                                      </w:divBdr>
                                    </w:div>
                                    <w:div w:id="608977299">
                                      <w:marLeft w:val="0"/>
                                      <w:marRight w:val="0"/>
                                      <w:marTop w:val="0"/>
                                      <w:marBottom w:val="0"/>
                                      <w:divBdr>
                                        <w:top w:val="none" w:sz="0" w:space="0" w:color="auto"/>
                                        <w:left w:val="none" w:sz="0" w:space="0" w:color="auto"/>
                                        <w:bottom w:val="none" w:sz="0" w:space="0" w:color="auto"/>
                                        <w:right w:val="none" w:sz="0" w:space="0" w:color="auto"/>
                                      </w:divBdr>
                                    </w:div>
                                    <w:div w:id="851184340">
                                      <w:marLeft w:val="0"/>
                                      <w:marRight w:val="0"/>
                                      <w:marTop w:val="0"/>
                                      <w:marBottom w:val="0"/>
                                      <w:divBdr>
                                        <w:top w:val="none" w:sz="0" w:space="0" w:color="auto"/>
                                        <w:left w:val="none" w:sz="0" w:space="0" w:color="auto"/>
                                        <w:bottom w:val="none" w:sz="0" w:space="0" w:color="auto"/>
                                        <w:right w:val="none" w:sz="0" w:space="0" w:color="auto"/>
                                      </w:divBdr>
                                    </w:div>
                                    <w:div w:id="13465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020360">
      <w:bodyDiv w:val="1"/>
      <w:marLeft w:val="0"/>
      <w:marRight w:val="0"/>
      <w:marTop w:val="0"/>
      <w:marBottom w:val="0"/>
      <w:divBdr>
        <w:top w:val="none" w:sz="0" w:space="0" w:color="auto"/>
        <w:left w:val="none" w:sz="0" w:space="0" w:color="auto"/>
        <w:bottom w:val="none" w:sz="0" w:space="0" w:color="auto"/>
        <w:right w:val="none" w:sz="0" w:space="0" w:color="auto"/>
      </w:divBdr>
      <w:divsChild>
        <w:div w:id="460802605">
          <w:marLeft w:val="0"/>
          <w:marRight w:val="0"/>
          <w:marTop w:val="0"/>
          <w:marBottom w:val="0"/>
          <w:divBdr>
            <w:top w:val="none" w:sz="0" w:space="0" w:color="auto"/>
            <w:left w:val="none" w:sz="0" w:space="0" w:color="auto"/>
            <w:bottom w:val="none" w:sz="0" w:space="0" w:color="auto"/>
            <w:right w:val="none" w:sz="0" w:space="0" w:color="auto"/>
          </w:divBdr>
        </w:div>
        <w:div w:id="787312772">
          <w:marLeft w:val="0"/>
          <w:marRight w:val="0"/>
          <w:marTop w:val="0"/>
          <w:marBottom w:val="0"/>
          <w:divBdr>
            <w:top w:val="none" w:sz="0" w:space="0" w:color="auto"/>
            <w:left w:val="none" w:sz="0" w:space="0" w:color="auto"/>
            <w:bottom w:val="none" w:sz="0" w:space="0" w:color="auto"/>
            <w:right w:val="none" w:sz="0" w:space="0" w:color="auto"/>
          </w:divBdr>
        </w:div>
        <w:div w:id="924194428">
          <w:marLeft w:val="0"/>
          <w:marRight w:val="0"/>
          <w:marTop w:val="0"/>
          <w:marBottom w:val="0"/>
          <w:divBdr>
            <w:top w:val="none" w:sz="0" w:space="0" w:color="auto"/>
            <w:left w:val="none" w:sz="0" w:space="0" w:color="auto"/>
            <w:bottom w:val="none" w:sz="0" w:space="0" w:color="auto"/>
            <w:right w:val="none" w:sz="0" w:space="0" w:color="auto"/>
          </w:divBdr>
        </w:div>
        <w:div w:id="1071923269">
          <w:marLeft w:val="0"/>
          <w:marRight w:val="0"/>
          <w:marTop w:val="0"/>
          <w:marBottom w:val="0"/>
          <w:divBdr>
            <w:top w:val="none" w:sz="0" w:space="0" w:color="auto"/>
            <w:left w:val="none" w:sz="0" w:space="0" w:color="auto"/>
            <w:bottom w:val="none" w:sz="0" w:space="0" w:color="auto"/>
            <w:right w:val="none" w:sz="0" w:space="0" w:color="auto"/>
          </w:divBdr>
        </w:div>
      </w:divsChild>
    </w:div>
    <w:div w:id="1031223306">
      <w:bodyDiv w:val="1"/>
      <w:marLeft w:val="0"/>
      <w:marRight w:val="0"/>
      <w:marTop w:val="0"/>
      <w:marBottom w:val="0"/>
      <w:divBdr>
        <w:top w:val="none" w:sz="0" w:space="0" w:color="auto"/>
        <w:left w:val="none" w:sz="0" w:space="0" w:color="auto"/>
        <w:bottom w:val="none" w:sz="0" w:space="0" w:color="auto"/>
        <w:right w:val="none" w:sz="0" w:space="0" w:color="auto"/>
      </w:divBdr>
      <w:divsChild>
        <w:div w:id="1751388478">
          <w:marLeft w:val="0"/>
          <w:marRight w:val="0"/>
          <w:marTop w:val="0"/>
          <w:marBottom w:val="0"/>
          <w:divBdr>
            <w:top w:val="none" w:sz="0" w:space="0" w:color="auto"/>
            <w:left w:val="none" w:sz="0" w:space="0" w:color="auto"/>
            <w:bottom w:val="none" w:sz="0" w:space="0" w:color="auto"/>
            <w:right w:val="none" w:sz="0" w:space="0" w:color="auto"/>
          </w:divBdr>
        </w:div>
        <w:div w:id="87309335">
          <w:marLeft w:val="0"/>
          <w:marRight w:val="0"/>
          <w:marTop w:val="0"/>
          <w:marBottom w:val="0"/>
          <w:divBdr>
            <w:top w:val="none" w:sz="0" w:space="0" w:color="auto"/>
            <w:left w:val="none" w:sz="0" w:space="0" w:color="auto"/>
            <w:bottom w:val="none" w:sz="0" w:space="0" w:color="auto"/>
            <w:right w:val="none" w:sz="0" w:space="0" w:color="auto"/>
          </w:divBdr>
        </w:div>
        <w:div w:id="1717582006">
          <w:marLeft w:val="0"/>
          <w:marRight w:val="0"/>
          <w:marTop w:val="0"/>
          <w:marBottom w:val="0"/>
          <w:divBdr>
            <w:top w:val="none" w:sz="0" w:space="0" w:color="auto"/>
            <w:left w:val="none" w:sz="0" w:space="0" w:color="auto"/>
            <w:bottom w:val="none" w:sz="0" w:space="0" w:color="auto"/>
            <w:right w:val="none" w:sz="0" w:space="0" w:color="auto"/>
          </w:divBdr>
        </w:div>
        <w:div w:id="592595014">
          <w:marLeft w:val="0"/>
          <w:marRight w:val="0"/>
          <w:marTop w:val="0"/>
          <w:marBottom w:val="0"/>
          <w:divBdr>
            <w:top w:val="none" w:sz="0" w:space="0" w:color="auto"/>
            <w:left w:val="none" w:sz="0" w:space="0" w:color="auto"/>
            <w:bottom w:val="none" w:sz="0" w:space="0" w:color="auto"/>
            <w:right w:val="none" w:sz="0" w:space="0" w:color="auto"/>
          </w:divBdr>
          <w:divsChild>
            <w:div w:id="9066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941">
      <w:bodyDiv w:val="1"/>
      <w:marLeft w:val="0"/>
      <w:marRight w:val="0"/>
      <w:marTop w:val="0"/>
      <w:marBottom w:val="0"/>
      <w:divBdr>
        <w:top w:val="none" w:sz="0" w:space="0" w:color="auto"/>
        <w:left w:val="none" w:sz="0" w:space="0" w:color="auto"/>
        <w:bottom w:val="none" w:sz="0" w:space="0" w:color="auto"/>
        <w:right w:val="none" w:sz="0" w:space="0" w:color="auto"/>
      </w:divBdr>
      <w:divsChild>
        <w:div w:id="1046299304">
          <w:marLeft w:val="0"/>
          <w:marRight w:val="1"/>
          <w:marTop w:val="0"/>
          <w:marBottom w:val="0"/>
          <w:divBdr>
            <w:top w:val="none" w:sz="0" w:space="0" w:color="auto"/>
            <w:left w:val="none" w:sz="0" w:space="0" w:color="auto"/>
            <w:bottom w:val="none" w:sz="0" w:space="0" w:color="auto"/>
            <w:right w:val="none" w:sz="0" w:space="0" w:color="auto"/>
          </w:divBdr>
          <w:divsChild>
            <w:div w:id="2115250828">
              <w:marLeft w:val="0"/>
              <w:marRight w:val="0"/>
              <w:marTop w:val="0"/>
              <w:marBottom w:val="0"/>
              <w:divBdr>
                <w:top w:val="none" w:sz="0" w:space="0" w:color="auto"/>
                <w:left w:val="none" w:sz="0" w:space="0" w:color="auto"/>
                <w:bottom w:val="none" w:sz="0" w:space="0" w:color="auto"/>
                <w:right w:val="none" w:sz="0" w:space="0" w:color="auto"/>
              </w:divBdr>
              <w:divsChild>
                <w:div w:id="1681351366">
                  <w:marLeft w:val="0"/>
                  <w:marRight w:val="1"/>
                  <w:marTop w:val="0"/>
                  <w:marBottom w:val="0"/>
                  <w:divBdr>
                    <w:top w:val="none" w:sz="0" w:space="0" w:color="auto"/>
                    <w:left w:val="none" w:sz="0" w:space="0" w:color="auto"/>
                    <w:bottom w:val="none" w:sz="0" w:space="0" w:color="auto"/>
                    <w:right w:val="none" w:sz="0" w:space="0" w:color="auto"/>
                  </w:divBdr>
                  <w:divsChild>
                    <w:div w:id="2087918870">
                      <w:marLeft w:val="0"/>
                      <w:marRight w:val="0"/>
                      <w:marTop w:val="0"/>
                      <w:marBottom w:val="0"/>
                      <w:divBdr>
                        <w:top w:val="none" w:sz="0" w:space="0" w:color="auto"/>
                        <w:left w:val="none" w:sz="0" w:space="0" w:color="auto"/>
                        <w:bottom w:val="none" w:sz="0" w:space="0" w:color="auto"/>
                        <w:right w:val="none" w:sz="0" w:space="0" w:color="auto"/>
                      </w:divBdr>
                      <w:divsChild>
                        <w:div w:id="1006202057">
                          <w:marLeft w:val="0"/>
                          <w:marRight w:val="0"/>
                          <w:marTop w:val="0"/>
                          <w:marBottom w:val="0"/>
                          <w:divBdr>
                            <w:top w:val="none" w:sz="0" w:space="0" w:color="auto"/>
                            <w:left w:val="none" w:sz="0" w:space="0" w:color="auto"/>
                            <w:bottom w:val="none" w:sz="0" w:space="0" w:color="auto"/>
                            <w:right w:val="none" w:sz="0" w:space="0" w:color="auto"/>
                          </w:divBdr>
                          <w:divsChild>
                            <w:div w:id="2089763629">
                              <w:marLeft w:val="0"/>
                              <w:marRight w:val="0"/>
                              <w:marTop w:val="120"/>
                              <w:marBottom w:val="360"/>
                              <w:divBdr>
                                <w:top w:val="none" w:sz="0" w:space="0" w:color="auto"/>
                                <w:left w:val="none" w:sz="0" w:space="0" w:color="auto"/>
                                <w:bottom w:val="none" w:sz="0" w:space="0" w:color="auto"/>
                                <w:right w:val="none" w:sz="0" w:space="0" w:color="auto"/>
                              </w:divBdr>
                              <w:divsChild>
                                <w:div w:id="1767463709">
                                  <w:marLeft w:val="0"/>
                                  <w:marRight w:val="0"/>
                                  <w:marTop w:val="0"/>
                                  <w:marBottom w:val="0"/>
                                  <w:divBdr>
                                    <w:top w:val="none" w:sz="0" w:space="0" w:color="auto"/>
                                    <w:left w:val="none" w:sz="0" w:space="0" w:color="auto"/>
                                    <w:bottom w:val="none" w:sz="0" w:space="0" w:color="auto"/>
                                    <w:right w:val="none" w:sz="0" w:space="0" w:color="auto"/>
                                  </w:divBdr>
                                </w:div>
                                <w:div w:id="70779599">
                                  <w:marLeft w:val="0"/>
                                  <w:marRight w:val="0"/>
                                  <w:marTop w:val="0"/>
                                  <w:marBottom w:val="0"/>
                                  <w:divBdr>
                                    <w:top w:val="none" w:sz="0" w:space="0" w:color="auto"/>
                                    <w:left w:val="none" w:sz="0" w:space="0" w:color="auto"/>
                                    <w:bottom w:val="none" w:sz="0" w:space="0" w:color="auto"/>
                                    <w:right w:val="none" w:sz="0" w:space="0" w:color="auto"/>
                                  </w:divBdr>
                                </w:div>
                                <w:div w:id="1403606026">
                                  <w:marLeft w:val="0"/>
                                  <w:marRight w:val="0"/>
                                  <w:marTop w:val="0"/>
                                  <w:marBottom w:val="0"/>
                                  <w:divBdr>
                                    <w:top w:val="none" w:sz="0" w:space="0" w:color="auto"/>
                                    <w:left w:val="none" w:sz="0" w:space="0" w:color="auto"/>
                                    <w:bottom w:val="none" w:sz="0" w:space="0" w:color="auto"/>
                                    <w:right w:val="none" w:sz="0" w:space="0" w:color="auto"/>
                                  </w:divBdr>
                                </w:div>
                                <w:div w:id="306201232">
                                  <w:marLeft w:val="0"/>
                                  <w:marRight w:val="0"/>
                                  <w:marTop w:val="0"/>
                                  <w:marBottom w:val="0"/>
                                  <w:divBdr>
                                    <w:top w:val="none" w:sz="0" w:space="0" w:color="auto"/>
                                    <w:left w:val="none" w:sz="0" w:space="0" w:color="auto"/>
                                    <w:bottom w:val="none" w:sz="0" w:space="0" w:color="auto"/>
                                    <w:right w:val="none" w:sz="0" w:space="0" w:color="auto"/>
                                  </w:divBdr>
                                </w:div>
                                <w:div w:id="1036656835">
                                  <w:marLeft w:val="0"/>
                                  <w:marRight w:val="0"/>
                                  <w:marTop w:val="0"/>
                                  <w:marBottom w:val="0"/>
                                  <w:divBdr>
                                    <w:top w:val="none" w:sz="0" w:space="0" w:color="auto"/>
                                    <w:left w:val="none" w:sz="0" w:space="0" w:color="auto"/>
                                    <w:bottom w:val="none" w:sz="0" w:space="0" w:color="auto"/>
                                    <w:right w:val="none" w:sz="0" w:space="0" w:color="auto"/>
                                  </w:divBdr>
                                  <w:divsChild>
                                    <w:div w:id="4843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963844">
      <w:bodyDiv w:val="1"/>
      <w:marLeft w:val="0"/>
      <w:marRight w:val="0"/>
      <w:marTop w:val="0"/>
      <w:marBottom w:val="0"/>
      <w:divBdr>
        <w:top w:val="none" w:sz="0" w:space="0" w:color="auto"/>
        <w:left w:val="none" w:sz="0" w:space="0" w:color="auto"/>
        <w:bottom w:val="none" w:sz="0" w:space="0" w:color="auto"/>
        <w:right w:val="none" w:sz="0" w:space="0" w:color="auto"/>
      </w:divBdr>
      <w:divsChild>
        <w:div w:id="635575101">
          <w:marLeft w:val="0"/>
          <w:marRight w:val="0"/>
          <w:marTop w:val="0"/>
          <w:marBottom w:val="0"/>
          <w:divBdr>
            <w:top w:val="none" w:sz="0" w:space="0" w:color="auto"/>
            <w:left w:val="none" w:sz="0" w:space="0" w:color="auto"/>
            <w:bottom w:val="none" w:sz="0" w:space="0" w:color="auto"/>
            <w:right w:val="none" w:sz="0" w:space="0" w:color="auto"/>
          </w:divBdr>
        </w:div>
        <w:div w:id="2022389440">
          <w:marLeft w:val="0"/>
          <w:marRight w:val="0"/>
          <w:marTop w:val="0"/>
          <w:marBottom w:val="0"/>
          <w:divBdr>
            <w:top w:val="none" w:sz="0" w:space="0" w:color="auto"/>
            <w:left w:val="none" w:sz="0" w:space="0" w:color="auto"/>
            <w:bottom w:val="none" w:sz="0" w:space="0" w:color="auto"/>
            <w:right w:val="none" w:sz="0" w:space="0" w:color="auto"/>
          </w:divBdr>
        </w:div>
        <w:div w:id="1940794457">
          <w:marLeft w:val="0"/>
          <w:marRight w:val="0"/>
          <w:marTop w:val="0"/>
          <w:marBottom w:val="0"/>
          <w:divBdr>
            <w:top w:val="none" w:sz="0" w:space="0" w:color="auto"/>
            <w:left w:val="none" w:sz="0" w:space="0" w:color="auto"/>
            <w:bottom w:val="none" w:sz="0" w:space="0" w:color="auto"/>
            <w:right w:val="none" w:sz="0" w:space="0" w:color="auto"/>
          </w:divBdr>
        </w:div>
        <w:div w:id="48457433">
          <w:marLeft w:val="0"/>
          <w:marRight w:val="0"/>
          <w:marTop w:val="0"/>
          <w:marBottom w:val="0"/>
          <w:divBdr>
            <w:top w:val="none" w:sz="0" w:space="0" w:color="auto"/>
            <w:left w:val="none" w:sz="0" w:space="0" w:color="auto"/>
            <w:bottom w:val="none" w:sz="0" w:space="0" w:color="auto"/>
            <w:right w:val="none" w:sz="0" w:space="0" w:color="auto"/>
          </w:divBdr>
          <w:divsChild>
            <w:div w:id="17019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5012">
      <w:bodyDiv w:val="1"/>
      <w:marLeft w:val="0"/>
      <w:marRight w:val="0"/>
      <w:marTop w:val="0"/>
      <w:marBottom w:val="0"/>
      <w:divBdr>
        <w:top w:val="none" w:sz="0" w:space="0" w:color="auto"/>
        <w:left w:val="none" w:sz="0" w:space="0" w:color="auto"/>
        <w:bottom w:val="none" w:sz="0" w:space="0" w:color="auto"/>
        <w:right w:val="none" w:sz="0" w:space="0" w:color="auto"/>
      </w:divBdr>
      <w:divsChild>
        <w:div w:id="465857575">
          <w:marLeft w:val="0"/>
          <w:marRight w:val="0"/>
          <w:marTop w:val="0"/>
          <w:marBottom w:val="0"/>
          <w:divBdr>
            <w:top w:val="none" w:sz="0" w:space="0" w:color="auto"/>
            <w:left w:val="none" w:sz="0" w:space="0" w:color="auto"/>
            <w:bottom w:val="none" w:sz="0" w:space="0" w:color="auto"/>
            <w:right w:val="none" w:sz="0" w:space="0" w:color="auto"/>
          </w:divBdr>
        </w:div>
        <w:div w:id="711542213">
          <w:marLeft w:val="0"/>
          <w:marRight w:val="0"/>
          <w:marTop w:val="0"/>
          <w:marBottom w:val="0"/>
          <w:divBdr>
            <w:top w:val="none" w:sz="0" w:space="0" w:color="auto"/>
            <w:left w:val="none" w:sz="0" w:space="0" w:color="auto"/>
            <w:bottom w:val="none" w:sz="0" w:space="0" w:color="auto"/>
            <w:right w:val="none" w:sz="0" w:space="0" w:color="auto"/>
          </w:divBdr>
        </w:div>
        <w:div w:id="708840389">
          <w:marLeft w:val="0"/>
          <w:marRight w:val="0"/>
          <w:marTop w:val="0"/>
          <w:marBottom w:val="0"/>
          <w:divBdr>
            <w:top w:val="none" w:sz="0" w:space="0" w:color="auto"/>
            <w:left w:val="none" w:sz="0" w:space="0" w:color="auto"/>
            <w:bottom w:val="none" w:sz="0" w:space="0" w:color="auto"/>
            <w:right w:val="none" w:sz="0" w:space="0" w:color="auto"/>
          </w:divBdr>
        </w:div>
        <w:div w:id="1759403119">
          <w:marLeft w:val="0"/>
          <w:marRight w:val="0"/>
          <w:marTop w:val="0"/>
          <w:marBottom w:val="0"/>
          <w:divBdr>
            <w:top w:val="none" w:sz="0" w:space="0" w:color="auto"/>
            <w:left w:val="none" w:sz="0" w:space="0" w:color="auto"/>
            <w:bottom w:val="none" w:sz="0" w:space="0" w:color="auto"/>
            <w:right w:val="none" w:sz="0" w:space="0" w:color="auto"/>
          </w:divBdr>
          <w:divsChild>
            <w:div w:id="1502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5924">
      <w:bodyDiv w:val="1"/>
      <w:marLeft w:val="0"/>
      <w:marRight w:val="0"/>
      <w:marTop w:val="0"/>
      <w:marBottom w:val="0"/>
      <w:divBdr>
        <w:top w:val="none" w:sz="0" w:space="0" w:color="auto"/>
        <w:left w:val="none" w:sz="0" w:space="0" w:color="auto"/>
        <w:bottom w:val="none" w:sz="0" w:space="0" w:color="auto"/>
        <w:right w:val="none" w:sz="0" w:space="0" w:color="auto"/>
      </w:divBdr>
      <w:divsChild>
        <w:div w:id="1597980848">
          <w:marLeft w:val="0"/>
          <w:marRight w:val="0"/>
          <w:marTop w:val="0"/>
          <w:marBottom w:val="0"/>
          <w:divBdr>
            <w:top w:val="none" w:sz="0" w:space="0" w:color="auto"/>
            <w:left w:val="none" w:sz="0" w:space="0" w:color="auto"/>
            <w:bottom w:val="none" w:sz="0" w:space="0" w:color="auto"/>
            <w:right w:val="none" w:sz="0" w:space="0" w:color="auto"/>
          </w:divBdr>
          <w:divsChild>
            <w:div w:id="131797479">
              <w:marLeft w:val="0"/>
              <w:marRight w:val="0"/>
              <w:marTop w:val="0"/>
              <w:marBottom w:val="0"/>
              <w:divBdr>
                <w:top w:val="none" w:sz="0" w:space="0" w:color="auto"/>
                <w:left w:val="none" w:sz="0" w:space="0" w:color="auto"/>
                <w:bottom w:val="none" w:sz="0" w:space="0" w:color="auto"/>
                <w:right w:val="none" w:sz="0" w:space="0" w:color="auto"/>
              </w:divBdr>
              <w:divsChild>
                <w:div w:id="1649672289">
                  <w:marLeft w:val="0"/>
                  <w:marRight w:val="-6084"/>
                  <w:marTop w:val="0"/>
                  <w:marBottom w:val="0"/>
                  <w:divBdr>
                    <w:top w:val="none" w:sz="0" w:space="0" w:color="auto"/>
                    <w:left w:val="none" w:sz="0" w:space="0" w:color="auto"/>
                    <w:bottom w:val="none" w:sz="0" w:space="0" w:color="auto"/>
                    <w:right w:val="none" w:sz="0" w:space="0" w:color="auto"/>
                  </w:divBdr>
                  <w:divsChild>
                    <w:div w:id="784540343">
                      <w:marLeft w:val="0"/>
                      <w:marRight w:val="5844"/>
                      <w:marTop w:val="0"/>
                      <w:marBottom w:val="0"/>
                      <w:divBdr>
                        <w:top w:val="none" w:sz="0" w:space="0" w:color="auto"/>
                        <w:left w:val="none" w:sz="0" w:space="0" w:color="auto"/>
                        <w:bottom w:val="none" w:sz="0" w:space="0" w:color="auto"/>
                        <w:right w:val="none" w:sz="0" w:space="0" w:color="auto"/>
                      </w:divBdr>
                      <w:divsChild>
                        <w:div w:id="1517306862">
                          <w:marLeft w:val="0"/>
                          <w:marRight w:val="0"/>
                          <w:marTop w:val="0"/>
                          <w:marBottom w:val="0"/>
                          <w:divBdr>
                            <w:top w:val="none" w:sz="0" w:space="0" w:color="auto"/>
                            <w:left w:val="none" w:sz="0" w:space="0" w:color="auto"/>
                            <w:bottom w:val="none" w:sz="0" w:space="0" w:color="auto"/>
                            <w:right w:val="none" w:sz="0" w:space="0" w:color="auto"/>
                          </w:divBdr>
                          <w:divsChild>
                            <w:div w:id="719984003">
                              <w:marLeft w:val="0"/>
                              <w:marRight w:val="0"/>
                              <w:marTop w:val="120"/>
                              <w:marBottom w:val="360"/>
                              <w:divBdr>
                                <w:top w:val="none" w:sz="0" w:space="0" w:color="auto"/>
                                <w:left w:val="none" w:sz="0" w:space="0" w:color="auto"/>
                                <w:bottom w:val="none" w:sz="0" w:space="0" w:color="auto"/>
                                <w:right w:val="none" w:sz="0" w:space="0" w:color="auto"/>
                              </w:divBdr>
                              <w:divsChild>
                                <w:div w:id="413549470">
                                  <w:marLeft w:val="0"/>
                                  <w:marRight w:val="0"/>
                                  <w:marTop w:val="0"/>
                                  <w:marBottom w:val="0"/>
                                  <w:divBdr>
                                    <w:top w:val="none" w:sz="0" w:space="0" w:color="auto"/>
                                    <w:left w:val="none" w:sz="0" w:space="0" w:color="auto"/>
                                    <w:bottom w:val="none" w:sz="0" w:space="0" w:color="auto"/>
                                    <w:right w:val="none" w:sz="0" w:space="0" w:color="auto"/>
                                  </w:divBdr>
                                </w:div>
                                <w:div w:id="1426998694">
                                  <w:marLeft w:val="0"/>
                                  <w:marRight w:val="0"/>
                                  <w:marTop w:val="0"/>
                                  <w:marBottom w:val="0"/>
                                  <w:divBdr>
                                    <w:top w:val="none" w:sz="0" w:space="0" w:color="auto"/>
                                    <w:left w:val="none" w:sz="0" w:space="0" w:color="auto"/>
                                    <w:bottom w:val="none" w:sz="0" w:space="0" w:color="auto"/>
                                    <w:right w:val="none" w:sz="0" w:space="0" w:color="auto"/>
                                  </w:divBdr>
                                </w:div>
                                <w:div w:id="1769808164">
                                  <w:marLeft w:val="0"/>
                                  <w:marRight w:val="0"/>
                                  <w:marTop w:val="0"/>
                                  <w:marBottom w:val="0"/>
                                  <w:divBdr>
                                    <w:top w:val="none" w:sz="0" w:space="0" w:color="auto"/>
                                    <w:left w:val="none" w:sz="0" w:space="0" w:color="auto"/>
                                    <w:bottom w:val="none" w:sz="0" w:space="0" w:color="auto"/>
                                    <w:right w:val="none" w:sz="0" w:space="0" w:color="auto"/>
                                  </w:divBdr>
                                </w:div>
                                <w:div w:id="18119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247439">
      <w:bodyDiv w:val="1"/>
      <w:marLeft w:val="0"/>
      <w:marRight w:val="0"/>
      <w:marTop w:val="0"/>
      <w:marBottom w:val="0"/>
      <w:divBdr>
        <w:top w:val="none" w:sz="0" w:space="0" w:color="auto"/>
        <w:left w:val="none" w:sz="0" w:space="0" w:color="auto"/>
        <w:bottom w:val="none" w:sz="0" w:space="0" w:color="auto"/>
        <w:right w:val="none" w:sz="0" w:space="0" w:color="auto"/>
      </w:divBdr>
      <w:divsChild>
        <w:div w:id="1767917918">
          <w:marLeft w:val="0"/>
          <w:marRight w:val="0"/>
          <w:marTop w:val="0"/>
          <w:marBottom w:val="0"/>
          <w:divBdr>
            <w:top w:val="none" w:sz="0" w:space="0" w:color="auto"/>
            <w:left w:val="none" w:sz="0" w:space="0" w:color="auto"/>
            <w:bottom w:val="none" w:sz="0" w:space="0" w:color="auto"/>
            <w:right w:val="none" w:sz="0" w:space="0" w:color="auto"/>
          </w:divBdr>
          <w:divsChild>
            <w:div w:id="670333299">
              <w:marLeft w:val="0"/>
              <w:marRight w:val="0"/>
              <w:marTop w:val="0"/>
              <w:marBottom w:val="0"/>
              <w:divBdr>
                <w:top w:val="none" w:sz="0" w:space="0" w:color="auto"/>
                <w:left w:val="none" w:sz="0" w:space="0" w:color="auto"/>
                <w:bottom w:val="none" w:sz="0" w:space="0" w:color="auto"/>
                <w:right w:val="none" w:sz="0" w:space="0" w:color="auto"/>
              </w:divBdr>
              <w:divsChild>
                <w:div w:id="33429400">
                  <w:marLeft w:val="0"/>
                  <w:marRight w:val="-6084"/>
                  <w:marTop w:val="0"/>
                  <w:marBottom w:val="0"/>
                  <w:divBdr>
                    <w:top w:val="none" w:sz="0" w:space="0" w:color="auto"/>
                    <w:left w:val="none" w:sz="0" w:space="0" w:color="auto"/>
                    <w:bottom w:val="none" w:sz="0" w:space="0" w:color="auto"/>
                    <w:right w:val="none" w:sz="0" w:space="0" w:color="auto"/>
                  </w:divBdr>
                  <w:divsChild>
                    <w:div w:id="238247916">
                      <w:marLeft w:val="0"/>
                      <w:marRight w:val="5844"/>
                      <w:marTop w:val="0"/>
                      <w:marBottom w:val="0"/>
                      <w:divBdr>
                        <w:top w:val="none" w:sz="0" w:space="0" w:color="auto"/>
                        <w:left w:val="none" w:sz="0" w:space="0" w:color="auto"/>
                        <w:bottom w:val="none" w:sz="0" w:space="0" w:color="auto"/>
                        <w:right w:val="none" w:sz="0" w:space="0" w:color="auto"/>
                      </w:divBdr>
                      <w:divsChild>
                        <w:div w:id="1669946825">
                          <w:marLeft w:val="0"/>
                          <w:marRight w:val="0"/>
                          <w:marTop w:val="0"/>
                          <w:marBottom w:val="0"/>
                          <w:divBdr>
                            <w:top w:val="none" w:sz="0" w:space="0" w:color="auto"/>
                            <w:left w:val="none" w:sz="0" w:space="0" w:color="auto"/>
                            <w:bottom w:val="none" w:sz="0" w:space="0" w:color="auto"/>
                            <w:right w:val="none" w:sz="0" w:space="0" w:color="auto"/>
                          </w:divBdr>
                          <w:divsChild>
                            <w:div w:id="253394382">
                              <w:marLeft w:val="0"/>
                              <w:marRight w:val="0"/>
                              <w:marTop w:val="120"/>
                              <w:marBottom w:val="360"/>
                              <w:divBdr>
                                <w:top w:val="none" w:sz="0" w:space="0" w:color="auto"/>
                                <w:left w:val="none" w:sz="0" w:space="0" w:color="auto"/>
                                <w:bottom w:val="none" w:sz="0" w:space="0" w:color="auto"/>
                                <w:right w:val="none" w:sz="0" w:space="0" w:color="auto"/>
                              </w:divBdr>
                              <w:divsChild>
                                <w:div w:id="46999506">
                                  <w:marLeft w:val="0"/>
                                  <w:marRight w:val="0"/>
                                  <w:marTop w:val="0"/>
                                  <w:marBottom w:val="0"/>
                                  <w:divBdr>
                                    <w:top w:val="none" w:sz="0" w:space="0" w:color="auto"/>
                                    <w:left w:val="none" w:sz="0" w:space="0" w:color="auto"/>
                                    <w:bottom w:val="none" w:sz="0" w:space="0" w:color="auto"/>
                                    <w:right w:val="none" w:sz="0" w:space="0" w:color="auto"/>
                                  </w:divBdr>
                                </w:div>
                                <w:div w:id="782500628">
                                  <w:marLeft w:val="0"/>
                                  <w:marRight w:val="0"/>
                                  <w:marTop w:val="0"/>
                                  <w:marBottom w:val="0"/>
                                  <w:divBdr>
                                    <w:top w:val="none" w:sz="0" w:space="0" w:color="auto"/>
                                    <w:left w:val="none" w:sz="0" w:space="0" w:color="auto"/>
                                    <w:bottom w:val="none" w:sz="0" w:space="0" w:color="auto"/>
                                    <w:right w:val="none" w:sz="0" w:space="0" w:color="auto"/>
                                  </w:divBdr>
                                </w:div>
                                <w:div w:id="1751583675">
                                  <w:marLeft w:val="0"/>
                                  <w:marRight w:val="0"/>
                                  <w:marTop w:val="0"/>
                                  <w:marBottom w:val="0"/>
                                  <w:divBdr>
                                    <w:top w:val="none" w:sz="0" w:space="0" w:color="auto"/>
                                    <w:left w:val="none" w:sz="0" w:space="0" w:color="auto"/>
                                    <w:bottom w:val="none" w:sz="0" w:space="0" w:color="auto"/>
                                    <w:right w:val="none" w:sz="0" w:space="0" w:color="auto"/>
                                  </w:divBdr>
                                </w:div>
                                <w:div w:id="19924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983033">
      <w:bodyDiv w:val="1"/>
      <w:marLeft w:val="0"/>
      <w:marRight w:val="0"/>
      <w:marTop w:val="0"/>
      <w:marBottom w:val="0"/>
      <w:divBdr>
        <w:top w:val="none" w:sz="0" w:space="0" w:color="auto"/>
        <w:left w:val="none" w:sz="0" w:space="0" w:color="auto"/>
        <w:bottom w:val="none" w:sz="0" w:space="0" w:color="auto"/>
        <w:right w:val="none" w:sz="0" w:space="0" w:color="auto"/>
      </w:divBdr>
      <w:divsChild>
        <w:div w:id="1365786306">
          <w:marLeft w:val="0"/>
          <w:marRight w:val="0"/>
          <w:marTop w:val="0"/>
          <w:marBottom w:val="0"/>
          <w:divBdr>
            <w:top w:val="none" w:sz="0" w:space="0" w:color="auto"/>
            <w:left w:val="none" w:sz="0" w:space="0" w:color="auto"/>
            <w:bottom w:val="none" w:sz="0" w:space="0" w:color="auto"/>
            <w:right w:val="none" w:sz="0" w:space="0" w:color="auto"/>
          </w:divBdr>
          <w:divsChild>
            <w:div w:id="454563006">
              <w:marLeft w:val="0"/>
              <w:marRight w:val="0"/>
              <w:marTop w:val="0"/>
              <w:marBottom w:val="0"/>
              <w:divBdr>
                <w:top w:val="none" w:sz="0" w:space="0" w:color="auto"/>
                <w:left w:val="none" w:sz="0" w:space="0" w:color="auto"/>
                <w:bottom w:val="none" w:sz="0" w:space="0" w:color="auto"/>
                <w:right w:val="none" w:sz="0" w:space="0" w:color="auto"/>
              </w:divBdr>
              <w:divsChild>
                <w:div w:id="410781927">
                  <w:marLeft w:val="0"/>
                  <w:marRight w:val="-6084"/>
                  <w:marTop w:val="0"/>
                  <w:marBottom w:val="0"/>
                  <w:divBdr>
                    <w:top w:val="none" w:sz="0" w:space="0" w:color="auto"/>
                    <w:left w:val="none" w:sz="0" w:space="0" w:color="auto"/>
                    <w:bottom w:val="none" w:sz="0" w:space="0" w:color="auto"/>
                    <w:right w:val="none" w:sz="0" w:space="0" w:color="auto"/>
                  </w:divBdr>
                  <w:divsChild>
                    <w:div w:id="531503083">
                      <w:marLeft w:val="0"/>
                      <w:marRight w:val="5844"/>
                      <w:marTop w:val="0"/>
                      <w:marBottom w:val="0"/>
                      <w:divBdr>
                        <w:top w:val="none" w:sz="0" w:space="0" w:color="auto"/>
                        <w:left w:val="none" w:sz="0" w:space="0" w:color="auto"/>
                        <w:bottom w:val="none" w:sz="0" w:space="0" w:color="auto"/>
                        <w:right w:val="none" w:sz="0" w:space="0" w:color="auto"/>
                      </w:divBdr>
                      <w:divsChild>
                        <w:div w:id="1382749520">
                          <w:marLeft w:val="0"/>
                          <w:marRight w:val="0"/>
                          <w:marTop w:val="0"/>
                          <w:marBottom w:val="0"/>
                          <w:divBdr>
                            <w:top w:val="none" w:sz="0" w:space="0" w:color="auto"/>
                            <w:left w:val="none" w:sz="0" w:space="0" w:color="auto"/>
                            <w:bottom w:val="none" w:sz="0" w:space="0" w:color="auto"/>
                            <w:right w:val="none" w:sz="0" w:space="0" w:color="auto"/>
                          </w:divBdr>
                          <w:divsChild>
                            <w:div w:id="13113484">
                              <w:marLeft w:val="0"/>
                              <w:marRight w:val="0"/>
                              <w:marTop w:val="120"/>
                              <w:marBottom w:val="360"/>
                              <w:divBdr>
                                <w:top w:val="none" w:sz="0" w:space="0" w:color="auto"/>
                                <w:left w:val="none" w:sz="0" w:space="0" w:color="auto"/>
                                <w:bottom w:val="none" w:sz="0" w:space="0" w:color="auto"/>
                                <w:right w:val="none" w:sz="0" w:space="0" w:color="auto"/>
                              </w:divBdr>
                              <w:divsChild>
                                <w:div w:id="1105225505">
                                  <w:marLeft w:val="0"/>
                                  <w:marRight w:val="0"/>
                                  <w:marTop w:val="0"/>
                                  <w:marBottom w:val="0"/>
                                  <w:divBdr>
                                    <w:top w:val="none" w:sz="0" w:space="0" w:color="auto"/>
                                    <w:left w:val="none" w:sz="0" w:space="0" w:color="auto"/>
                                    <w:bottom w:val="none" w:sz="0" w:space="0" w:color="auto"/>
                                    <w:right w:val="none" w:sz="0" w:space="0" w:color="auto"/>
                                  </w:divBdr>
                                </w:div>
                                <w:div w:id="1291788980">
                                  <w:marLeft w:val="0"/>
                                  <w:marRight w:val="0"/>
                                  <w:marTop w:val="0"/>
                                  <w:marBottom w:val="0"/>
                                  <w:divBdr>
                                    <w:top w:val="none" w:sz="0" w:space="0" w:color="auto"/>
                                    <w:left w:val="none" w:sz="0" w:space="0" w:color="auto"/>
                                    <w:bottom w:val="none" w:sz="0" w:space="0" w:color="auto"/>
                                    <w:right w:val="none" w:sz="0" w:space="0" w:color="auto"/>
                                  </w:divBdr>
                                </w:div>
                                <w:div w:id="1465466612">
                                  <w:marLeft w:val="0"/>
                                  <w:marRight w:val="0"/>
                                  <w:marTop w:val="0"/>
                                  <w:marBottom w:val="0"/>
                                  <w:divBdr>
                                    <w:top w:val="none" w:sz="0" w:space="0" w:color="auto"/>
                                    <w:left w:val="none" w:sz="0" w:space="0" w:color="auto"/>
                                    <w:bottom w:val="none" w:sz="0" w:space="0" w:color="auto"/>
                                    <w:right w:val="none" w:sz="0" w:space="0" w:color="auto"/>
                                  </w:divBdr>
                                </w:div>
                                <w:div w:id="16071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372339">
      <w:bodyDiv w:val="1"/>
      <w:marLeft w:val="0"/>
      <w:marRight w:val="0"/>
      <w:marTop w:val="0"/>
      <w:marBottom w:val="0"/>
      <w:divBdr>
        <w:top w:val="none" w:sz="0" w:space="0" w:color="auto"/>
        <w:left w:val="none" w:sz="0" w:space="0" w:color="auto"/>
        <w:bottom w:val="none" w:sz="0" w:space="0" w:color="auto"/>
        <w:right w:val="none" w:sz="0" w:space="0" w:color="auto"/>
      </w:divBdr>
      <w:divsChild>
        <w:div w:id="1467237550">
          <w:marLeft w:val="0"/>
          <w:marRight w:val="0"/>
          <w:marTop w:val="0"/>
          <w:marBottom w:val="0"/>
          <w:divBdr>
            <w:top w:val="none" w:sz="0" w:space="0" w:color="auto"/>
            <w:left w:val="none" w:sz="0" w:space="0" w:color="auto"/>
            <w:bottom w:val="none" w:sz="0" w:space="0" w:color="auto"/>
            <w:right w:val="none" w:sz="0" w:space="0" w:color="auto"/>
          </w:divBdr>
        </w:div>
        <w:div w:id="1792506669">
          <w:marLeft w:val="0"/>
          <w:marRight w:val="0"/>
          <w:marTop w:val="0"/>
          <w:marBottom w:val="0"/>
          <w:divBdr>
            <w:top w:val="none" w:sz="0" w:space="0" w:color="auto"/>
            <w:left w:val="none" w:sz="0" w:space="0" w:color="auto"/>
            <w:bottom w:val="none" w:sz="0" w:space="0" w:color="auto"/>
            <w:right w:val="none" w:sz="0" w:space="0" w:color="auto"/>
          </w:divBdr>
        </w:div>
        <w:div w:id="698552070">
          <w:marLeft w:val="0"/>
          <w:marRight w:val="0"/>
          <w:marTop w:val="0"/>
          <w:marBottom w:val="0"/>
          <w:divBdr>
            <w:top w:val="none" w:sz="0" w:space="0" w:color="auto"/>
            <w:left w:val="none" w:sz="0" w:space="0" w:color="auto"/>
            <w:bottom w:val="none" w:sz="0" w:space="0" w:color="auto"/>
            <w:right w:val="none" w:sz="0" w:space="0" w:color="auto"/>
          </w:divBdr>
        </w:div>
        <w:div w:id="1692687631">
          <w:marLeft w:val="0"/>
          <w:marRight w:val="0"/>
          <w:marTop w:val="0"/>
          <w:marBottom w:val="0"/>
          <w:divBdr>
            <w:top w:val="none" w:sz="0" w:space="0" w:color="auto"/>
            <w:left w:val="none" w:sz="0" w:space="0" w:color="auto"/>
            <w:bottom w:val="none" w:sz="0" w:space="0" w:color="auto"/>
            <w:right w:val="none" w:sz="0" w:space="0" w:color="auto"/>
          </w:divBdr>
        </w:div>
      </w:divsChild>
    </w:div>
    <w:div w:id="1047755473">
      <w:bodyDiv w:val="1"/>
      <w:marLeft w:val="0"/>
      <w:marRight w:val="0"/>
      <w:marTop w:val="0"/>
      <w:marBottom w:val="0"/>
      <w:divBdr>
        <w:top w:val="none" w:sz="0" w:space="0" w:color="auto"/>
        <w:left w:val="none" w:sz="0" w:space="0" w:color="auto"/>
        <w:bottom w:val="none" w:sz="0" w:space="0" w:color="auto"/>
        <w:right w:val="none" w:sz="0" w:space="0" w:color="auto"/>
      </w:divBdr>
      <w:divsChild>
        <w:div w:id="207492933">
          <w:marLeft w:val="0"/>
          <w:marRight w:val="0"/>
          <w:marTop w:val="0"/>
          <w:marBottom w:val="0"/>
          <w:divBdr>
            <w:top w:val="none" w:sz="0" w:space="0" w:color="auto"/>
            <w:left w:val="none" w:sz="0" w:space="0" w:color="auto"/>
            <w:bottom w:val="none" w:sz="0" w:space="0" w:color="auto"/>
            <w:right w:val="none" w:sz="0" w:space="0" w:color="auto"/>
          </w:divBdr>
          <w:divsChild>
            <w:div w:id="1380279767">
              <w:marLeft w:val="0"/>
              <w:marRight w:val="0"/>
              <w:marTop w:val="0"/>
              <w:marBottom w:val="0"/>
              <w:divBdr>
                <w:top w:val="none" w:sz="0" w:space="0" w:color="auto"/>
                <w:left w:val="none" w:sz="0" w:space="0" w:color="auto"/>
                <w:bottom w:val="none" w:sz="0" w:space="0" w:color="auto"/>
                <w:right w:val="none" w:sz="0" w:space="0" w:color="auto"/>
              </w:divBdr>
              <w:divsChild>
                <w:div w:id="1017923905">
                  <w:marLeft w:val="0"/>
                  <w:marRight w:val="0"/>
                  <w:marTop w:val="0"/>
                  <w:marBottom w:val="0"/>
                  <w:divBdr>
                    <w:top w:val="none" w:sz="0" w:space="0" w:color="auto"/>
                    <w:left w:val="none" w:sz="0" w:space="0" w:color="auto"/>
                    <w:bottom w:val="none" w:sz="0" w:space="0" w:color="auto"/>
                    <w:right w:val="none" w:sz="0" w:space="0" w:color="auto"/>
                  </w:divBdr>
                  <w:divsChild>
                    <w:div w:id="71582506">
                      <w:marLeft w:val="0"/>
                      <w:marRight w:val="0"/>
                      <w:marTop w:val="0"/>
                      <w:marBottom w:val="0"/>
                      <w:divBdr>
                        <w:top w:val="none" w:sz="0" w:space="0" w:color="auto"/>
                        <w:left w:val="none" w:sz="0" w:space="0" w:color="auto"/>
                        <w:bottom w:val="none" w:sz="0" w:space="0" w:color="auto"/>
                        <w:right w:val="none" w:sz="0" w:space="0" w:color="auto"/>
                      </w:divBdr>
                      <w:divsChild>
                        <w:div w:id="1806309127">
                          <w:marLeft w:val="0"/>
                          <w:marRight w:val="0"/>
                          <w:marTop w:val="0"/>
                          <w:marBottom w:val="0"/>
                          <w:divBdr>
                            <w:top w:val="none" w:sz="0" w:space="0" w:color="auto"/>
                            <w:left w:val="none" w:sz="0" w:space="0" w:color="auto"/>
                            <w:bottom w:val="none" w:sz="0" w:space="0" w:color="auto"/>
                            <w:right w:val="none" w:sz="0" w:space="0" w:color="auto"/>
                          </w:divBdr>
                          <w:divsChild>
                            <w:div w:id="1829176797">
                              <w:marLeft w:val="0"/>
                              <w:marRight w:val="0"/>
                              <w:marTop w:val="0"/>
                              <w:marBottom w:val="0"/>
                              <w:divBdr>
                                <w:top w:val="none" w:sz="0" w:space="0" w:color="auto"/>
                                <w:left w:val="none" w:sz="0" w:space="0" w:color="auto"/>
                                <w:bottom w:val="none" w:sz="0" w:space="0" w:color="auto"/>
                                <w:right w:val="none" w:sz="0" w:space="0" w:color="auto"/>
                              </w:divBdr>
                              <w:divsChild>
                                <w:div w:id="351031645">
                                  <w:marLeft w:val="0"/>
                                  <w:marRight w:val="0"/>
                                  <w:marTop w:val="0"/>
                                  <w:marBottom w:val="0"/>
                                  <w:divBdr>
                                    <w:top w:val="none" w:sz="0" w:space="0" w:color="auto"/>
                                    <w:left w:val="none" w:sz="0" w:space="0" w:color="auto"/>
                                    <w:bottom w:val="none" w:sz="0" w:space="0" w:color="auto"/>
                                    <w:right w:val="none" w:sz="0" w:space="0" w:color="auto"/>
                                  </w:divBdr>
                                  <w:divsChild>
                                    <w:div w:id="136579593">
                                      <w:marLeft w:val="0"/>
                                      <w:marRight w:val="0"/>
                                      <w:marTop w:val="0"/>
                                      <w:marBottom w:val="0"/>
                                      <w:divBdr>
                                        <w:top w:val="none" w:sz="0" w:space="0" w:color="auto"/>
                                        <w:left w:val="none" w:sz="0" w:space="0" w:color="auto"/>
                                        <w:bottom w:val="none" w:sz="0" w:space="0" w:color="auto"/>
                                        <w:right w:val="none" w:sz="0" w:space="0" w:color="auto"/>
                                      </w:divBdr>
                                    </w:div>
                                    <w:div w:id="291207368">
                                      <w:marLeft w:val="0"/>
                                      <w:marRight w:val="0"/>
                                      <w:marTop w:val="0"/>
                                      <w:marBottom w:val="0"/>
                                      <w:divBdr>
                                        <w:top w:val="none" w:sz="0" w:space="0" w:color="auto"/>
                                        <w:left w:val="none" w:sz="0" w:space="0" w:color="auto"/>
                                        <w:bottom w:val="none" w:sz="0" w:space="0" w:color="auto"/>
                                        <w:right w:val="none" w:sz="0" w:space="0" w:color="auto"/>
                                      </w:divBdr>
                                    </w:div>
                                    <w:div w:id="787969454">
                                      <w:marLeft w:val="0"/>
                                      <w:marRight w:val="0"/>
                                      <w:marTop w:val="0"/>
                                      <w:marBottom w:val="0"/>
                                      <w:divBdr>
                                        <w:top w:val="none" w:sz="0" w:space="0" w:color="auto"/>
                                        <w:left w:val="none" w:sz="0" w:space="0" w:color="auto"/>
                                        <w:bottom w:val="none" w:sz="0" w:space="0" w:color="auto"/>
                                        <w:right w:val="none" w:sz="0" w:space="0" w:color="auto"/>
                                      </w:divBdr>
                                    </w:div>
                                    <w:div w:id="8913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030123">
      <w:bodyDiv w:val="1"/>
      <w:marLeft w:val="0"/>
      <w:marRight w:val="0"/>
      <w:marTop w:val="0"/>
      <w:marBottom w:val="0"/>
      <w:divBdr>
        <w:top w:val="none" w:sz="0" w:space="0" w:color="auto"/>
        <w:left w:val="none" w:sz="0" w:space="0" w:color="auto"/>
        <w:bottom w:val="none" w:sz="0" w:space="0" w:color="auto"/>
        <w:right w:val="none" w:sz="0" w:space="0" w:color="auto"/>
      </w:divBdr>
      <w:divsChild>
        <w:div w:id="705300410">
          <w:marLeft w:val="0"/>
          <w:marRight w:val="0"/>
          <w:marTop w:val="0"/>
          <w:marBottom w:val="0"/>
          <w:divBdr>
            <w:top w:val="none" w:sz="0" w:space="0" w:color="auto"/>
            <w:left w:val="none" w:sz="0" w:space="0" w:color="auto"/>
            <w:bottom w:val="none" w:sz="0" w:space="0" w:color="auto"/>
            <w:right w:val="none" w:sz="0" w:space="0" w:color="auto"/>
          </w:divBdr>
        </w:div>
        <w:div w:id="1924021650">
          <w:marLeft w:val="0"/>
          <w:marRight w:val="0"/>
          <w:marTop w:val="0"/>
          <w:marBottom w:val="0"/>
          <w:divBdr>
            <w:top w:val="none" w:sz="0" w:space="0" w:color="auto"/>
            <w:left w:val="none" w:sz="0" w:space="0" w:color="auto"/>
            <w:bottom w:val="none" w:sz="0" w:space="0" w:color="auto"/>
            <w:right w:val="none" w:sz="0" w:space="0" w:color="auto"/>
          </w:divBdr>
        </w:div>
        <w:div w:id="1374036101">
          <w:marLeft w:val="0"/>
          <w:marRight w:val="0"/>
          <w:marTop w:val="0"/>
          <w:marBottom w:val="0"/>
          <w:divBdr>
            <w:top w:val="none" w:sz="0" w:space="0" w:color="auto"/>
            <w:left w:val="none" w:sz="0" w:space="0" w:color="auto"/>
            <w:bottom w:val="none" w:sz="0" w:space="0" w:color="auto"/>
            <w:right w:val="none" w:sz="0" w:space="0" w:color="auto"/>
          </w:divBdr>
          <w:divsChild>
            <w:div w:id="579027871">
              <w:marLeft w:val="0"/>
              <w:marRight w:val="0"/>
              <w:marTop w:val="0"/>
              <w:marBottom w:val="0"/>
              <w:divBdr>
                <w:top w:val="none" w:sz="0" w:space="0" w:color="auto"/>
                <w:left w:val="none" w:sz="0" w:space="0" w:color="auto"/>
                <w:bottom w:val="none" w:sz="0" w:space="0" w:color="auto"/>
                <w:right w:val="none" w:sz="0" w:space="0" w:color="auto"/>
              </w:divBdr>
            </w:div>
          </w:divsChild>
        </w:div>
        <w:div w:id="1101102007">
          <w:marLeft w:val="0"/>
          <w:marRight w:val="0"/>
          <w:marTop w:val="0"/>
          <w:marBottom w:val="0"/>
          <w:divBdr>
            <w:top w:val="none" w:sz="0" w:space="0" w:color="auto"/>
            <w:left w:val="none" w:sz="0" w:space="0" w:color="auto"/>
            <w:bottom w:val="none" w:sz="0" w:space="0" w:color="auto"/>
            <w:right w:val="none" w:sz="0" w:space="0" w:color="auto"/>
          </w:divBdr>
          <w:divsChild>
            <w:div w:id="4704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331">
      <w:bodyDiv w:val="1"/>
      <w:marLeft w:val="0"/>
      <w:marRight w:val="0"/>
      <w:marTop w:val="0"/>
      <w:marBottom w:val="0"/>
      <w:divBdr>
        <w:top w:val="none" w:sz="0" w:space="0" w:color="auto"/>
        <w:left w:val="none" w:sz="0" w:space="0" w:color="auto"/>
        <w:bottom w:val="none" w:sz="0" w:space="0" w:color="auto"/>
        <w:right w:val="none" w:sz="0" w:space="0" w:color="auto"/>
      </w:divBdr>
      <w:divsChild>
        <w:div w:id="12414538">
          <w:marLeft w:val="0"/>
          <w:marRight w:val="0"/>
          <w:marTop w:val="0"/>
          <w:marBottom w:val="0"/>
          <w:divBdr>
            <w:top w:val="none" w:sz="0" w:space="0" w:color="auto"/>
            <w:left w:val="none" w:sz="0" w:space="0" w:color="auto"/>
            <w:bottom w:val="none" w:sz="0" w:space="0" w:color="auto"/>
            <w:right w:val="none" w:sz="0" w:space="0" w:color="auto"/>
          </w:divBdr>
          <w:divsChild>
            <w:div w:id="180167532">
              <w:marLeft w:val="0"/>
              <w:marRight w:val="0"/>
              <w:marTop w:val="0"/>
              <w:marBottom w:val="0"/>
              <w:divBdr>
                <w:top w:val="none" w:sz="0" w:space="0" w:color="auto"/>
                <w:left w:val="none" w:sz="0" w:space="0" w:color="auto"/>
                <w:bottom w:val="none" w:sz="0" w:space="0" w:color="auto"/>
                <w:right w:val="none" w:sz="0" w:space="0" w:color="auto"/>
              </w:divBdr>
              <w:divsChild>
                <w:div w:id="2111075813">
                  <w:marLeft w:val="0"/>
                  <w:marRight w:val="-6084"/>
                  <w:marTop w:val="0"/>
                  <w:marBottom w:val="0"/>
                  <w:divBdr>
                    <w:top w:val="none" w:sz="0" w:space="0" w:color="auto"/>
                    <w:left w:val="none" w:sz="0" w:space="0" w:color="auto"/>
                    <w:bottom w:val="none" w:sz="0" w:space="0" w:color="auto"/>
                    <w:right w:val="none" w:sz="0" w:space="0" w:color="auto"/>
                  </w:divBdr>
                  <w:divsChild>
                    <w:div w:id="1273246557">
                      <w:marLeft w:val="0"/>
                      <w:marRight w:val="5604"/>
                      <w:marTop w:val="0"/>
                      <w:marBottom w:val="0"/>
                      <w:divBdr>
                        <w:top w:val="none" w:sz="0" w:space="0" w:color="auto"/>
                        <w:left w:val="none" w:sz="0" w:space="0" w:color="auto"/>
                        <w:bottom w:val="none" w:sz="0" w:space="0" w:color="auto"/>
                        <w:right w:val="none" w:sz="0" w:space="0" w:color="auto"/>
                      </w:divBdr>
                      <w:divsChild>
                        <w:div w:id="1571966626">
                          <w:marLeft w:val="0"/>
                          <w:marRight w:val="0"/>
                          <w:marTop w:val="0"/>
                          <w:marBottom w:val="0"/>
                          <w:divBdr>
                            <w:top w:val="none" w:sz="0" w:space="0" w:color="auto"/>
                            <w:left w:val="none" w:sz="0" w:space="0" w:color="auto"/>
                            <w:bottom w:val="none" w:sz="0" w:space="0" w:color="auto"/>
                            <w:right w:val="none" w:sz="0" w:space="0" w:color="auto"/>
                          </w:divBdr>
                          <w:divsChild>
                            <w:div w:id="1393700533">
                              <w:marLeft w:val="0"/>
                              <w:marRight w:val="0"/>
                              <w:marTop w:val="120"/>
                              <w:marBottom w:val="360"/>
                              <w:divBdr>
                                <w:top w:val="none" w:sz="0" w:space="0" w:color="auto"/>
                                <w:left w:val="none" w:sz="0" w:space="0" w:color="auto"/>
                                <w:bottom w:val="none" w:sz="0" w:space="0" w:color="auto"/>
                                <w:right w:val="none" w:sz="0" w:space="0" w:color="auto"/>
                              </w:divBdr>
                              <w:divsChild>
                                <w:div w:id="122695506">
                                  <w:marLeft w:val="0"/>
                                  <w:marRight w:val="0"/>
                                  <w:marTop w:val="0"/>
                                  <w:marBottom w:val="0"/>
                                  <w:divBdr>
                                    <w:top w:val="none" w:sz="0" w:space="0" w:color="auto"/>
                                    <w:left w:val="none" w:sz="0" w:space="0" w:color="auto"/>
                                    <w:bottom w:val="none" w:sz="0" w:space="0" w:color="auto"/>
                                    <w:right w:val="none" w:sz="0" w:space="0" w:color="auto"/>
                                  </w:divBdr>
                                </w:div>
                                <w:div w:id="410741525">
                                  <w:marLeft w:val="0"/>
                                  <w:marRight w:val="0"/>
                                  <w:marTop w:val="0"/>
                                  <w:marBottom w:val="0"/>
                                  <w:divBdr>
                                    <w:top w:val="none" w:sz="0" w:space="0" w:color="auto"/>
                                    <w:left w:val="none" w:sz="0" w:space="0" w:color="auto"/>
                                    <w:bottom w:val="none" w:sz="0" w:space="0" w:color="auto"/>
                                    <w:right w:val="none" w:sz="0" w:space="0" w:color="auto"/>
                                  </w:divBdr>
                                </w:div>
                                <w:div w:id="912547295">
                                  <w:marLeft w:val="0"/>
                                  <w:marRight w:val="0"/>
                                  <w:marTop w:val="0"/>
                                  <w:marBottom w:val="0"/>
                                  <w:divBdr>
                                    <w:top w:val="none" w:sz="0" w:space="0" w:color="auto"/>
                                    <w:left w:val="none" w:sz="0" w:space="0" w:color="auto"/>
                                    <w:bottom w:val="none" w:sz="0" w:space="0" w:color="auto"/>
                                    <w:right w:val="none" w:sz="0" w:space="0" w:color="auto"/>
                                  </w:divBdr>
                                </w:div>
                                <w:div w:id="20475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510748">
      <w:bodyDiv w:val="1"/>
      <w:marLeft w:val="0"/>
      <w:marRight w:val="0"/>
      <w:marTop w:val="0"/>
      <w:marBottom w:val="0"/>
      <w:divBdr>
        <w:top w:val="none" w:sz="0" w:space="0" w:color="auto"/>
        <w:left w:val="none" w:sz="0" w:space="0" w:color="auto"/>
        <w:bottom w:val="none" w:sz="0" w:space="0" w:color="auto"/>
        <w:right w:val="none" w:sz="0" w:space="0" w:color="auto"/>
      </w:divBdr>
      <w:divsChild>
        <w:div w:id="205266250">
          <w:marLeft w:val="0"/>
          <w:marRight w:val="0"/>
          <w:marTop w:val="288"/>
          <w:marBottom w:val="100"/>
          <w:divBdr>
            <w:top w:val="none" w:sz="0" w:space="0" w:color="auto"/>
            <w:left w:val="none" w:sz="0" w:space="0" w:color="auto"/>
            <w:bottom w:val="none" w:sz="0" w:space="0" w:color="auto"/>
            <w:right w:val="none" w:sz="0" w:space="0" w:color="auto"/>
          </w:divBdr>
        </w:div>
      </w:divsChild>
    </w:div>
    <w:div w:id="1059788486">
      <w:bodyDiv w:val="1"/>
      <w:marLeft w:val="0"/>
      <w:marRight w:val="0"/>
      <w:marTop w:val="0"/>
      <w:marBottom w:val="0"/>
      <w:divBdr>
        <w:top w:val="none" w:sz="0" w:space="0" w:color="auto"/>
        <w:left w:val="none" w:sz="0" w:space="0" w:color="auto"/>
        <w:bottom w:val="none" w:sz="0" w:space="0" w:color="auto"/>
        <w:right w:val="none" w:sz="0" w:space="0" w:color="auto"/>
      </w:divBdr>
      <w:divsChild>
        <w:div w:id="635837717">
          <w:marLeft w:val="0"/>
          <w:marRight w:val="1"/>
          <w:marTop w:val="0"/>
          <w:marBottom w:val="0"/>
          <w:divBdr>
            <w:top w:val="none" w:sz="0" w:space="0" w:color="auto"/>
            <w:left w:val="none" w:sz="0" w:space="0" w:color="auto"/>
            <w:bottom w:val="none" w:sz="0" w:space="0" w:color="auto"/>
            <w:right w:val="none" w:sz="0" w:space="0" w:color="auto"/>
          </w:divBdr>
          <w:divsChild>
            <w:div w:id="1491023807">
              <w:marLeft w:val="0"/>
              <w:marRight w:val="0"/>
              <w:marTop w:val="0"/>
              <w:marBottom w:val="0"/>
              <w:divBdr>
                <w:top w:val="none" w:sz="0" w:space="0" w:color="auto"/>
                <w:left w:val="none" w:sz="0" w:space="0" w:color="auto"/>
                <w:bottom w:val="none" w:sz="0" w:space="0" w:color="auto"/>
                <w:right w:val="none" w:sz="0" w:space="0" w:color="auto"/>
              </w:divBdr>
              <w:divsChild>
                <w:div w:id="2043362507">
                  <w:marLeft w:val="0"/>
                  <w:marRight w:val="1"/>
                  <w:marTop w:val="0"/>
                  <w:marBottom w:val="0"/>
                  <w:divBdr>
                    <w:top w:val="none" w:sz="0" w:space="0" w:color="auto"/>
                    <w:left w:val="none" w:sz="0" w:space="0" w:color="auto"/>
                    <w:bottom w:val="none" w:sz="0" w:space="0" w:color="auto"/>
                    <w:right w:val="none" w:sz="0" w:space="0" w:color="auto"/>
                  </w:divBdr>
                  <w:divsChild>
                    <w:div w:id="738213388">
                      <w:marLeft w:val="0"/>
                      <w:marRight w:val="0"/>
                      <w:marTop w:val="0"/>
                      <w:marBottom w:val="0"/>
                      <w:divBdr>
                        <w:top w:val="none" w:sz="0" w:space="0" w:color="auto"/>
                        <w:left w:val="none" w:sz="0" w:space="0" w:color="auto"/>
                        <w:bottom w:val="none" w:sz="0" w:space="0" w:color="auto"/>
                        <w:right w:val="none" w:sz="0" w:space="0" w:color="auto"/>
                      </w:divBdr>
                      <w:divsChild>
                        <w:div w:id="1777165901">
                          <w:marLeft w:val="0"/>
                          <w:marRight w:val="0"/>
                          <w:marTop w:val="0"/>
                          <w:marBottom w:val="0"/>
                          <w:divBdr>
                            <w:top w:val="none" w:sz="0" w:space="0" w:color="auto"/>
                            <w:left w:val="none" w:sz="0" w:space="0" w:color="auto"/>
                            <w:bottom w:val="none" w:sz="0" w:space="0" w:color="auto"/>
                            <w:right w:val="none" w:sz="0" w:space="0" w:color="auto"/>
                          </w:divBdr>
                          <w:divsChild>
                            <w:div w:id="1184170564">
                              <w:marLeft w:val="0"/>
                              <w:marRight w:val="0"/>
                              <w:marTop w:val="120"/>
                              <w:marBottom w:val="360"/>
                              <w:divBdr>
                                <w:top w:val="none" w:sz="0" w:space="0" w:color="auto"/>
                                <w:left w:val="none" w:sz="0" w:space="0" w:color="auto"/>
                                <w:bottom w:val="none" w:sz="0" w:space="0" w:color="auto"/>
                                <w:right w:val="none" w:sz="0" w:space="0" w:color="auto"/>
                              </w:divBdr>
                              <w:divsChild>
                                <w:div w:id="95832405">
                                  <w:marLeft w:val="0"/>
                                  <w:marRight w:val="0"/>
                                  <w:marTop w:val="0"/>
                                  <w:marBottom w:val="0"/>
                                  <w:divBdr>
                                    <w:top w:val="none" w:sz="0" w:space="0" w:color="auto"/>
                                    <w:left w:val="none" w:sz="0" w:space="0" w:color="auto"/>
                                    <w:bottom w:val="none" w:sz="0" w:space="0" w:color="auto"/>
                                    <w:right w:val="none" w:sz="0" w:space="0" w:color="auto"/>
                                  </w:divBdr>
                                </w:div>
                                <w:div w:id="1365132242">
                                  <w:marLeft w:val="0"/>
                                  <w:marRight w:val="0"/>
                                  <w:marTop w:val="0"/>
                                  <w:marBottom w:val="0"/>
                                  <w:divBdr>
                                    <w:top w:val="none" w:sz="0" w:space="0" w:color="auto"/>
                                    <w:left w:val="none" w:sz="0" w:space="0" w:color="auto"/>
                                    <w:bottom w:val="none" w:sz="0" w:space="0" w:color="auto"/>
                                    <w:right w:val="none" w:sz="0" w:space="0" w:color="auto"/>
                                  </w:divBdr>
                                </w:div>
                                <w:div w:id="769086850">
                                  <w:marLeft w:val="0"/>
                                  <w:marRight w:val="0"/>
                                  <w:marTop w:val="0"/>
                                  <w:marBottom w:val="0"/>
                                  <w:divBdr>
                                    <w:top w:val="none" w:sz="0" w:space="0" w:color="auto"/>
                                    <w:left w:val="none" w:sz="0" w:space="0" w:color="auto"/>
                                    <w:bottom w:val="none" w:sz="0" w:space="0" w:color="auto"/>
                                    <w:right w:val="none" w:sz="0" w:space="0" w:color="auto"/>
                                  </w:divBdr>
                                  <w:divsChild>
                                    <w:div w:id="1541896118">
                                      <w:marLeft w:val="0"/>
                                      <w:marRight w:val="0"/>
                                      <w:marTop w:val="0"/>
                                      <w:marBottom w:val="0"/>
                                      <w:divBdr>
                                        <w:top w:val="none" w:sz="0" w:space="0" w:color="auto"/>
                                        <w:left w:val="none" w:sz="0" w:space="0" w:color="auto"/>
                                        <w:bottom w:val="none" w:sz="0" w:space="0" w:color="auto"/>
                                        <w:right w:val="none" w:sz="0" w:space="0" w:color="auto"/>
                                      </w:divBdr>
                                    </w:div>
                                  </w:divsChild>
                                </w:div>
                                <w:div w:id="550266402">
                                  <w:marLeft w:val="0"/>
                                  <w:marRight w:val="0"/>
                                  <w:marTop w:val="0"/>
                                  <w:marBottom w:val="0"/>
                                  <w:divBdr>
                                    <w:top w:val="none" w:sz="0" w:space="0" w:color="auto"/>
                                    <w:left w:val="none" w:sz="0" w:space="0" w:color="auto"/>
                                    <w:bottom w:val="none" w:sz="0" w:space="0" w:color="auto"/>
                                    <w:right w:val="none" w:sz="0" w:space="0" w:color="auto"/>
                                  </w:divBdr>
                                  <w:divsChild>
                                    <w:div w:id="19044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834068">
      <w:bodyDiv w:val="1"/>
      <w:marLeft w:val="0"/>
      <w:marRight w:val="0"/>
      <w:marTop w:val="0"/>
      <w:marBottom w:val="0"/>
      <w:divBdr>
        <w:top w:val="none" w:sz="0" w:space="0" w:color="auto"/>
        <w:left w:val="none" w:sz="0" w:space="0" w:color="auto"/>
        <w:bottom w:val="none" w:sz="0" w:space="0" w:color="auto"/>
        <w:right w:val="none" w:sz="0" w:space="0" w:color="auto"/>
      </w:divBdr>
      <w:divsChild>
        <w:div w:id="1025054820">
          <w:marLeft w:val="0"/>
          <w:marRight w:val="0"/>
          <w:marTop w:val="0"/>
          <w:marBottom w:val="0"/>
          <w:divBdr>
            <w:top w:val="none" w:sz="0" w:space="0" w:color="auto"/>
            <w:left w:val="none" w:sz="0" w:space="0" w:color="auto"/>
            <w:bottom w:val="none" w:sz="0" w:space="0" w:color="auto"/>
            <w:right w:val="none" w:sz="0" w:space="0" w:color="auto"/>
          </w:divBdr>
          <w:divsChild>
            <w:div w:id="159736734">
              <w:marLeft w:val="0"/>
              <w:marRight w:val="0"/>
              <w:marTop w:val="0"/>
              <w:marBottom w:val="0"/>
              <w:divBdr>
                <w:top w:val="none" w:sz="0" w:space="0" w:color="auto"/>
                <w:left w:val="none" w:sz="0" w:space="0" w:color="auto"/>
                <w:bottom w:val="none" w:sz="0" w:space="0" w:color="auto"/>
                <w:right w:val="none" w:sz="0" w:space="0" w:color="auto"/>
              </w:divBdr>
              <w:divsChild>
                <w:div w:id="1123495392">
                  <w:marLeft w:val="0"/>
                  <w:marRight w:val="0"/>
                  <w:marTop w:val="0"/>
                  <w:marBottom w:val="0"/>
                  <w:divBdr>
                    <w:top w:val="none" w:sz="0" w:space="0" w:color="auto"/>
                    <w:left w:val="none" w:sz="0" w:space="0" w:color="auto"/>
                    <w:bottom w:val="none" w:sz="0" w:space="0" w:color="auto"/>
                    <w:right w:val="none" w:sz="0" w:space="0" w:color="auto"/>
                  </w:divBdr>
                  <w:divsChild>
                    <w:div w:id="1468623871">
                      <w:marLeft w:val="0"/>
                      <w:marRight w:val="0"/>
                      <w:marTop w:val="0"/>
                      <w:marBottom w:val="0"/>
                      <w:divBdr>
                        <w:top w:val="none" w:sz="0" w:space="0" w:color="auto"/>
                        <w:left w:val="none" w:sz="0" w:space="0" w:color="auto"/>
                        <w:bottom w:val="none" w:sz="0" w:space="0" w:color="auto"/>
                        <w:right w:val="none" w:sz="0" w:space="0" w:color="auto"/>
                      </w:divBdr>
                      <w:divsChild>
                        <w:div w:id="371000533">
                          <w:marLeft w:val="0"/>
                          <w:marRight w:val="0"/>
                          <w:marTop w:val="0"/>
                          <w:marBottom w:val="0"/>
                          <w:divBdr>
                            <w:top w:val="none" w:sz="0" w:space="0" w:color="auto"/>
                            <w:left w:val="none" w:sz="0" w:space="0" w:color="auto"/>
                            <w:bottom w:val="none" w:sz="0" w:space="0" w:color="auto"/>
                            <w:right w:val="none" w:sz="0" w:space="0" w:color="auto"/>
                          </w:divBdr>
                          <w:divsChild>
                            <w:div w:id="1826122590">
                              <w:marLeft w:val="0"/>
                              <w:marRight w:val="0"/>
                              <w:marTop w:val="0"/>
                              <w:marBottom w:val="0"/>
                              <w:divBdr>
                                <w:top w:val="none" w:sz="0" w:space="0" w:color="auto"/>
                                <w:left w:val="none" w:sz="0" w:space="0" w:color="auto"/>
                                <w:bottom w:val="none" w:sz="0" w:space="0" w:color="auto"/>
                                <w:right w:val="none" w:sz="0" w:space="0" w:color="auto"/>
                              </w:divBdr>
                              <w:divsChild>
                                <w:div w:id="1171605525">
                                  <w:marLeft w:val="0"/>
                                  <w:marRight w:val="0"/>
                                  <w:marTop w:val="0"/>
                                  <w:marBottom w:val="0"/>
                                  <w:divBdr>
                                    <w:top w:val="none" w:sz="0" w:space="0" w:color="auto"/>
                                    <w:left w:val="none" w:sz="0" w:space="0" w:color="auto"/>
                                    <w:bottom w:val="none" w:sz="0" w:space="0" w:color="auto"/>
                                    <w:right w:val="none" w:sz="0" w:space="0" w:color="auto"/>
                                  </w:divBdr>
                                  <w:divsChild>
                                    <w:div w:id="78717369">
                                      <w:marLeft w:val="0"/>
                                      <w:marRight w:val="0"/>
                                      <w:marTop w:val="0"/>
                                      <w:marBottom w:val="0"/>
                                      <w:divBdr>
                                        <w:top w:val="none" w:sz="0" w:space="0" w:color="auto"/>
                                        <w:left w:val="none" w:sz="0" w:space="0" w:color="auto"/>
                                        <w:bottom w:val="none" w:sz="0" w:space="0" w:color="auto"/>
                                        <w:right w:val="none" w:sz="0" w:space="0" w:color="auto"/>
                                      </w:divBdr>
                                    </w:div>
                                    <w:div w:id="874774571">
                                      <w:marLeft w:val="0"/>
                                      <w:marRight w:val="0"/>
                                      <w:marTop w:val="0"/>
                                      <w:marBottom w:val="0"/>
                                      <w:divBdr>
                                        <w:top w:val="none" w:sz="0" w:space="0" w:color="auto"/>
                                        <w:left w:val="none" w:sz="0" w:space="0" w:color="auto"/>
                                        <w:bottom w:val="none" w:sz="0" w:space="0" w:color="auto"/>
                                        <w:right w:val="none" w:sz="0" w:space="0" w:color="auto"/>
                                      </w:divBdr>
                                    </w:div>
                                    <w:div w:id="1047724370">
                                      <w:marLeft w:val="0"/>
                                      <w:marRight w:val="0"/>
                                      <w:marTop w:val="0"/>
                                      <w:marBottom w:val="0"/>
                                      <w:divBdr>
                                        <w:top w:val="none" w:sz="0" w:space="0" w:color="auto"/>
                                        <w:left w:val="none" w:sz="0" w:space="0" w:color="auto"/>
                                        <w:bottom w:val="none" w:sz="0" w:space="0" w:color="auto"/>
                                        <w:right w:val="none" w:sz="0" w:space="0" w:color="auto"/>
                                      </w:divBdr>
                                    </w:div>
                                    <w:div w:id="16275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190368">
      <w:bodyDiv w:val="1"/>
      <w:marLeft w:val="0"/>
      <w:marRight w:val="0"/>
      <w:marTop w:val="0"/>
      <w:marBottom w:val="0"/>
      <w:divBdr>
        <w:top w:val="none" w:sz="0" w:space="0" w:color="auto"/>
        <w:left w:val="none" w:sz="0" w:space="0" w:color="auto"/>
        <w:bottom w:val="none" w:sz="0" w:space="0" w:color="auto"/>
        <w:right w:val="none" w:sz="0" w:space="0" w:color="auto"/>
      </w:divBdr>
      <w:divsChild>
        <w:div w:id="788857424">
          <w:marLeft w:val="0"/>
          <w:marRight w:val="0"/>
          <w:marTop w:val="0"/>
          <w:marBottom w:val="0"/>
          <w:divBdr>
            <w:top w:val="none" w:sz="0" w:space="0" w:color="auto"/>
            <w:left w:val="none" w:sz="0" w:space="0" w:color="auto"/>
            <w:bottom w:val="none" w:sz="0" w:space="0" w:color="auto"/>
            <w:right w:val="none" w:sz="0" w:space="0" w:color="auto"/>
          </w:divBdr>
          <w:divsChild>
            <w:div w:id="148862155">
              <w:marLeft w:val="0"/>
              <w:marRight w:val="0"/>
              <w:marTop w:val="0"/>
              <w:marBottom w:val="0"/>
              <w:divBdr>
                <w:top w:val="none" w:sz="0" w:space="0" w:color="auto"/>
                <w:left w:val="none" w:sz="0" w:space="0" w:color="auto"/>
                <w:bottom w:val="none" w:sz="0" w:space="0" w:color="auto"/>
                <w:right w:val="none" w:sz="0" w:space="0" w:color="auto"/>
              </w:divBdr>
              <w:divsChild>
                <w:div w:id="196746806">
                  <w:marLeft w:val="0"/>
                  <w:marRight w:val="0"/>
                  <w:marTop w:val="0"/>
                  <w:marBottom w:val="0"/>
                  <w:divBdr>
                    <w:top w:val="none" w:sz="0" w:space="0" w:color="auto"/>
                    <w:left w:val="none" w:sz="0" w:space="0" w:color="auto"/>
                    <w:bottom w:val="none" w:sz="0" w:space="0" w:color="auto"/>
                    <w:right w:val="none" w:sz="0" w:space="0" w:color="auto"/>
                  </w:divBdr>
                  <w:divsChild>
                    <w:div w:id="1516925073">
                      <w:marLeft w:val="0"/>
                      <w:marRight w:val="0"/>
                      <w:marTop w:val="0"/>
                      <w:marBottom w:val="0"/>
                      <w:divBdr>
                        <w:top w:val="none" w:sz="0" w:space="0" w:color="auto"/>
                        <w:left w:val="none" w:sz="0" w:space="0" w:color="auto"/>
                        <w:bottom w:val="none" w:sz="0" w:space="0" w:color="auto"/>
                        <w:right w:val="none" w:sz="0" w:space="0" w:color="auto"/>
                      </w:divBdr>
                      <w:divsChild>
                        <w:div w:id="51004687">
                          <w:marLeft w:val="0"/>
                          <w:marRight w:val="0"/>
                          <w:marTop w:val="0"/>
                          <w:marBottom w:val="0"/>
                          <w:divBdr>
                            <w:top w:val="none" w:sz="0" w:space="0" w:color="auto"/>
                            <w:left w:val="none" w:sz="0" w:space="0" w:color="auto"/>
                            <w:bottom w:val="none" w:sz="0" w:space="0" w:color="auto"/>
                            <w:right w:val="none" w:sz="0" w:space="0" w:color="auto"/>
                          </w:divBdr>
                          <w:divsChild>
                            <w:div w:id="508570620">
                              <w:marLeft w:val="0"/>
                              <w:marRight w:val="0"/>
                              <w:marTop w:val="0"/>
                              <w:marBottom w:val="0"/>
                              <w:divBdr>
                                <w:top w:val="none" w:sz="0" w:space="0" w:color="auto"/>
                                <w:left w:val="none" w:sz="0" w:space="0" w:color="auto"/>
                                <w:bottom w:val="none" w:sz="0" w:space="0" w:color="auto"/>
                                <w:right w:val="none" w:sz="0" w:space="0" w:color="auto"/>
                              </w:divBdr>
                              <w:divsChild>
                                <w:div w:id="1607737971">
                                  <w:marLeft w:val="0"/>
                                  <w:marRight w:val="0"/>
                                  <w:marTop w:val="0"/>
                                  <w:marBottom w:val="0"/>
                                  <w:divBdr>
                                    <w:top w:val="none" w:sz="0" w:space="0" w:color="auto"/>
                                    <w:left w:val="none" w:sz="0" w:space="0" w:color="auto"/>
                                    <w:bottom w:val="none" w:sz="0" w:space="0" w:color="auto"/>
                                    <w:right w:val="none" w:sz="0" w:space="0" w:color="auto"/>
                                  </w:divBdr>
                                  <w:divsChild>
                                    <w:div w:id="113714158">
                                      <w:marLeft w:val="0"/>
                                      <w:marRight w:val="0"/>
                                      <w:marTop w:val="0"/>
                                      <w:marBottom w:val="0"/>
                                      <w:divBdr>
                                        <w:top w:val="none" w:sz="0" w:space="0" w:color="auto"/>
                                        <w:left w:val="none" w:sz="0" w:space="0" w:color="auto"/>
                                        <w:bottom w:val="none" w:sz="0" w:space="0" w:color="auto"/>
                                        <w:right w:val="none" w:sz="0" w:space="0" w:color="auto"/>
                                      </w:divBdr>
                                    </w:div>
                                    <w:div w:id="671488219">
                                      <w:marLeft w:val="0"/>
                                      <w:marRight w:val="0"/>
                                      <w:marTop w:val="0"/>
                                      <w:marBottom w:val="0"/>
                                      <w:divBdr>
                                        <w:top w:val="none" w:sz="0" w:space="0" w:color="auto"/>
                                        <w:left w:val="none" w:sz="0" w:space="0" w:color="auto"/>
                                        <w:bottom w:val="none" w:sz="0" w:space="0" w:color="auto"/>
                                        <w:right w:val="none" w:sz="0" w:space="0" w:color="auto"/>
                                      </w:divBdr>
                                    </w:div>
                                    <w:div w:id="891579982">
                                      <w:marLeft w:val="0"/>
                                      <w:marRight w:val="0"/>
                                      <w:marTop w:val="0"/>
                                      <w:marBottom w:val="0"/>
                                      <w:divBdr>
                                        <w:top w:val="none" w:sz="0" w:space="0" w:color="auto"/>
                                        <w:left w:val="none" w:sz="0" w:space="0" w:color="auto"/>
                                        <w:bottom w:val="none" w:sz="0" w:space="0" w:color="auto"/>
                                        <w:right w:val="none" w:sz="0" w:space="0" w:color="auto"/>
                                      </w:divBdr>
                                    </w:div>
                                    <w:div w:id="17850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845269">
      <w:bodyDiv w:val="1"/>
      <w:marLeft w:val="0"/>
      <w:marRight w:val="0"/>
      <w:marTop w:val="0"/>
      <w:marBottom w:val="0"/>
      <w:divBdr>
        <w:top w:val="none" w:sz="0" w:space="0" w:color="auto"/>
        <w:left w:val="none" w:sz="0" w:space="0" w:color="auto"/>
        <w:bottom w:val="none" w:sz="0" w:space="0" w:color="auto"/>
        <w:right w:val="none" w:sz="0" w:space="0" w:color="auto"/>
      </w:divBdr>
      <w:divsChild>
        <w:div w:id="972907248">
          <w:marLeft w:val="0"/>
          <w:marRight w:val="0"/>
          <w:marTop w:val="0"/>
          <w:marBottom w:val="0"/>
          <w:divBdr>
            <w:top w:val="none" w:sz="0" w:space="0" w:color="auto"/>
            <w:left w:val="none" w:sz="0" w:space="0" w:color="auto"/>
            <w:bottom w:val="none" w:sz="0" w:space="0" w:color="auto"/>
            <w:right w:val="none" w:sz="0" w:space="0" w:color="auto"/>
          </w:divBdr>
          <w:divsChild>
            <w:div w:id="615721074">
              <w:marLeft w:val="0"/>
              <w:marRight w:val="0"/>
              <w:marTop w:val="0"/>
              <w:marBottom w:val="0"/>
              <w:divBdr>
                <w:top w:val="none" w:sz="0" w:space="0" w:color="auto"/>
                <w:left w:val="none" w:sz="0" w:space="0" w:color="auto"/>
                <w:bottom w:val="none" w:sz="0" w:space="0" w:color="auto"/>
                <w:right w:val="none" w:sz="0" w:space="0" w:color="auto"/>
              </w:divBdr>
              <w:divsChild>
                <w:div w:id="383994442">
                  <w:marLeft w:val="0"/>
                  <w:marRight w:val="0"/>
                  <w:marTop w:val="0"/>
                  <w:marBottom w:val="0"/>
                  <w:divBdr>
                    <w:top w:val="none" w:sz="0" w:space="0" w:color="auto"/>
                    <w:left w:val="none" w:sz="0" w:space="0" w:color="auto"/>
                    <w:bottom w:val="none" w:sz="0" w:space="0" w:color="auto"/>
                    <w:right w:val="none" w:sz="0" w:space="0" w:color="auto"/>
                  </w:divBdr>
                  <w:divsChild>
                    <w:div w:id="1433432873">
                      <w:marLeft w:val="0"/>
                      <w:marRight w:val="0"/>
                      <w:marTop w:val="0"/>
                      <w:marBottom w:val="0"/>
                      <w:divBdr>
                        <w:top w:val="none" w:sz="0" w:space="0" w:color="auto"/>
                        <w:left w:val="none" w:sz="0" w:space="0" w:color="auto"/>
                        <w:bottom w:val="none" w:sz="0" w:space="0" w:color="auto"/>
                        <w:right w:val="none" w:sz="0" w:space="0" w:color="auto"/>
                      </w:divBdr>
                      <w:divsChild>
                        <w:div w:id="61949475">
                          <w:marLeft w:val="0"/>
                          <w:marRight w:val="0"/>
                          <w:marTop w:val="0"/>
                          <w:marBottom w:val="0"/>
                          <w:divBdr>
                            <w:top w:val="none" w:sz="0" w:space="0" w:color="auto"/>
                            <w:left w:val="none" w:sz="0" w:space="0" w:color="auto"/>
                            <w:bottom w:val="none" w:sz="0" w:space="0" w:color="auto"/>
                            <w:right w:val="none" w:sz="0" w:space="0" w:color="auto"/>
                          </w:divBdr>
                          <w:divsChild>
                            <w:div w:id="1837070691">
                              <w:marLeft w:val="0"/>
                              <w:marRight w:val="0"/>
                              <w:marTop w:val="0"/>
                              <w:marBottom w:val="0"/>
                              <w:divBdr>
                                <w:top w:val="none" w:sz="0" w:space="0" w:color="auto"/>
                                <w:left w:val="none" w:sz="0" w:space="0" w:color="auto"/>
                                <w:bottom w:val="none" w:sz="0" w:space="0" w:color="auto"/>
                                <w:right w:val="none" w:sz="0" w:space="0" w:color="auto"/>
                              </w:divBdr>
                              <w:divsChild>
                                <w:div w:id="143159023">
                                  <w:marLeft w:val="0"/>
                                  <w:marRight w:val="0"/>
                                  <w:marTop w:val="0"/>
                                  <w:marBottom w:val="0"/>
                                  <w:divBdr>
                                    <w:top w:val="none" w:sz="0" w:space="0" w:color="auto"/>
                                    <w:left w:val="none" w:sz="0" w:space="0" w:color="auto"/>
                                    <w:bottom w:val="none" w:sz="0" w:space="0" w:color="auto"/>
                                    <w:right w:val="none" w:sz="0" w:space="0" w:color="auto"/>
                                  </w:divBdr>
                                  <w:divsChild>
                                    <w:div w:id="621350355">
                                      <w:marLeft w:val="0"/>
                                      <w:marRight w:val="0"/>
                                      <w:marTop w:val="0"/>
                                      <w:marBottom w:val="0"/>
                                      <w:divBdr>
                                        <w:top w:val="none" w:sz="0" w:space="0" w:color="auto"/>
                                        <w:left w:val="none" w:sz="0" w:space="0" w:color="auto"/>
                                        <w:bottom w:val="none" w:sz="0" w:space="0" w:color="auto"/>
                                        <w:right w:val="none" w:sz="0" w:space="0" w:color="auto"/>
                                      </w:divBdr>
                                    </w:div>
                                    <w:div w:id="629483345">
                                      <w:marLeft w:val="0"/>
                                      <w:marRight w:val="0"/>
                                      <w:marTop w:val="0"/>
                                      <w:marBottom w:val="0"/>
                                      <w:divBdr>
                                        <w:top w:val="none" w:sz="0" w:space="0" w:color="auto"/>
                                        <w:left w:val="none" w:sz="0" w:space="0" w:color="auto"/>
                                        <w:bottom w:val="none" w:sz="0" w:space="0" w:color="auto"/>
                                        <w:right w:val="none" w:sz="0" w:space="0" w:color="auto"/>
                                      </w:divBdr>
                                    </w:div>
                                    <w:div w:id="1744372407">
                                      <w:marLeft w:val="0"/>
                                      <w:marRight w:val="0"/>
                                      <w:marTop w:val="0"/>
                                      <w:marBottom w:val="0"/>
                                      <w:divBdr>
                                        <w:top w:val="none" w:sz="0" w:space="0" w:color="auto"/>
                                        <w:left w:val="none" w:sz="0" w:space="0" w:color="auto"/>
                                        <w:bottom w:val="none" w:sz="0" w:space="0" w:color="auto"/>
                                        <w:right w:val="none" w:sz="0" w:space="0" w:color="auto"/>
                                      </w:divBdr>
                                    </w:div>
                                    <w:div w:id="17965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079123">
      <w:bodyDiv w:val="1"/>
      <w:marLeft w:val="0"/>
      <w:marRight w:val="0"/>
      <w:marTop w:val="0"/>
      <w:marBottom w:val="0"/>
      <w:divBdr>
        <w:top w:val="none" w:sz="0" w:space="0" w:color="auto"/>
        <w:left w:val="none" w:sz="0" w:space="0" w:color="auto"/>
        <w:bottom w:val="none" w:sz="0" w:space="0" w:color="auto"/>
        <w:right w:val="none" w:sz="0" w:space="0" w:color="auto"/>
      </w:divBdr>
      <w:divsChild>
        <w:div w:id="76678677">
          <w:marLeft w:val="0"/>
          <w:marRight w:val="0"/>
          <w:marTop w:val="0"/>
          <w:marBottom w:val="0"/>
          <w:divBdr>
            <w:top w:val="none" w:sz="0" w:space="0" w:color="auto"/>
            <w:left w:val="none" w:sz="0" w:space="0" w:color="auto"/>
            <w:bottom w:val="none" w:sz="0" w:space="0" w:color="auto"/>
            <w:right w:val="none" w:sz="0" w:space="0" w:color="auto"/>
          </w:divBdr>
        </w:div>
        <w:div w:id="1552570001">
          <w:marLeft w:val="0"/>
          <w:marRight w:val="0"/>
          <w:marTop w:val="0"/>
          <w:marBottom w:val="0"/>
          <w:divBdr>
            <w:top w:val="none" w:sz="0" w:space="0" w:color="auto"/>
            <w:left w:val="none" w:sz="0" w:space="0" w:color="auto"/>
            <w:bottom w:val="none" w:sz="0" w:space="0" w:color="auto"/>
            <w:right w:val="none" w:sz="0" w:space="0" w:color="auto"/>
          </w:divBdr>
        </w:div>
        <w:div w:id="421685655">
          <w:marLeft w:val="0"/>
          <w:marRight w:val="0"/>
          <w:marTop w:val="0"/>
          <w:marBottom w:val="0"/>
          <w:divBdr>
            <w:top w:val="none" w:sz="0" w:space="0" w:color="auto"/>
            <w:left w:val="none" w:sz="0" w:space="0" w:color="auto"/>
            <w:bottom w:val="none" w:sz="0" w:space="0" w:color="auto"/>
            <w:right w:val="none" w:sz="0" w:space="0" w:color="auto"/>
          </w:divBdr>
        </w:div>
        <w:div w:id="332878005">
          <w:marLeft w:val="0"/>
          <w:marRight w:val="0"/>
          <w:marTop w:val="0"/>
          <w:marBottom w:val="0"/>
          <w:divBdr>
            <w:top w:val="none" w:sz="0" w:space="0" w:color="auto"/>
            <w:left w:val="none" w:sz="0" w:space="0" w:color="auto"/>
            <w:bottom w:val="none" w:sz="0" w:space="0" w:color="auto"/>
            <w:right w:val="none" w:sz="0" w:space="0" w:color="auto"/>
          </w:divBdr>
          <w:divsChild>
            <w:div w:id="18459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3028">
      <w:bodyDiv w:val="1"/>
      <w:marLeft w:val="0"/>
      <w:marRight w:val="0"/>
      <w:marTop w:val="0"/>
      <w:marBottom w:val="0"/>
      <w:divBdr>
        <w:top w:val="none" w:sz="0" w:space="0" w:color="auto"/>
        <w:left w:val="none" w:sz="0" w:space="0" w:color="auto"/>
        <w:bottom w:val="none" w:sz="0" w:space="0" w:color="auto"/>
        <w:right w:val="none" w:sz="0" w:space="0" w:color="auto"/>
      </w:divBdr>
      <w:divsChild>
        <w:div w:id="121582130">
          <w:marLeft w:val="0"/>
          <w:marRight w:val="0"/>
          <w:marTop w:val="0"/>
          <w:marBottom w:val="0"/>
          <w:divBdr>
            <w:top w:val="none" w:sz="0" w:space="0" w:color="auto"/>
            <w:left w:val="none" w:sz="0" w:space="0" w:color="auto"/>
            <w:bottom w:val="none" w:sz="0" w:space="0" w:color="auto"/>
            <w:right w:val="none" w:sz="0" w:space="0" w:color="auto"/>
          </w:divBdr>
          <w:divsChild>
            <w:div w:id="1487014406">
              <w:marLeft w:val="0"/>
              <w:marRight w:val="0"/>
              <w:marTop w:val="0"/>
              <w:marBottom w:val="0"/>
              <w:divBdr>
                <w:top w:val="none" w:sz="0" w:space="0" w:color="auto"/>
                <w:left w:val="none" w:sz="0" w:space="0" w:color="auto"/>
                <w:bottom w:val="none" w:sz="0" w:space="0" w:color="auto"/>
                <w:right w:val="none" w:sz="0" w:space="0" w:color="auto"/>
              </w:divBdr>
              <w:divsChild>
                <w:div w:id="1252003977">
                  <w:marLeft w:val="0"/>
                  <w:marRight w:val="-6084"/>
                  <w:marTop w:val="0"/>
                  <w:marBottom w:val="0"/>
                  <w:divBdr>
                    <w:top w:val="none" w:sz="0" w:space="0" w:color="auto"/>
                    <w:left w:val="none" w:sz="0" w:space="0" w:color="auto"/>
                    <w:bottom w:val="none" w:sz="0" w:space="0" w:color="auto"/>
                    <w:right w:val="none" w:sz="0" w:space="0" w:color="auto"/>
                  </w:divBdr>
                  <w:divsChild>
                    <w:div w:id="1855762">
                      <w:marLeft w:val="0"/>
                      <w:marRight w:val="5844"/>
                      <w:marTop w:val="0"/>
                      <w:marBottom w:val="0"/>
                      <w:divBdr>
                        <w:top w:val="none" w:sz="0" w:space="0" w:color="auto"/>
                        <w:left w:val="none" w:sz="0" w:space="0" w:color="auto"/>
                        <w:bottom w:val="none" w:sz="0" w:space="0" w:color="auto"/>
                        <w:right w:val="none" w:sz="0" w:space="0" w:color="auto"/>
                      </w:divBdr>
                      <w:divsChild>
                        <w:div w:id="497228815">
                          <w:marLeft w:val="0"/>
                          <w:marRight w:val="0"/>
                          <w:marTop w:val="0"/>
                          <w:marBottom w:val="0"/>
                          <w:divBdr>
                            <w:top w:val="none" w:sz="0" w:space="0" w:color="auto"/>
                            <w:left w:val="none" w:sz="0" w:space="0" w:color="auto"/>
                            <w:bottom w:val="none" w:sz="0" w:space="0" w:color="auto"/>
                            <w:right w:val="none" w:sz="0" w:space="0" w:color="auto"/>
                          </w:divBdr>
                          <w:divsChild>
                            <w:div w:id="2036346997">
                              <w:marLeft w:val="0"/>
                              <w:marRight w:val="0"/>
                              <w:marTop w:val="120"/>
                              <w:marBottom w:val="360"/>
                              <w:divBdr>
                                <w:top w:val="none" w:sz="0" w:space="0" w:color="auto"/>
                                <w:left w:val="none" w:sz="0" w:space="0" w:color="auto"/>
                                <w:bottom w:val="none" w:sz="0" w:space="0" w:color="auto"/>
                                <w:right w:val="none" w:sz="0" w:space="0" w:color="auto"/>
                              </w:divBdr>
                              <w:divsChild>
                                <w:div w:id="434862165">
                                  <w:marLeft w:val="0"/>
                                  <w:marRight w:val="0"/>
                                  <w:marTop w:val="0"/>
                                  <w:marBottom w:val="0"/>
                                  <w:divBdr>
                                    <w:top w:val="none" w:sz="0" w:space="0" w:color="auto"/>
                                    <w:left w:val="none" w:sz="0" w:space="0" w:color="auto"/>
                                    <w:bottom w:val="none" w:sz="0" w:space="0" w:color="auto"/>
                                    <w:right w:val="none" w:sz="0" w:space="0" w:color="auto"/>
                                  </w:divBdr>
                                </w:div>
                                <w:div w:id="1321346775">
                                  <w:marLeft w:val="0"/>
                                  <w:marRight w:val="0"/>
                                  <w:marTop w:val="0"/>
                                  <w:marBottom w:val="0"/>
                                  <w:divBdr>
                                    <w:top w:val="none" w:sz="0" w:space="0" w:color="auto"/>
                                    <w:left w:val="none" w:sz="0" w:space="0" w:color="auto"/>
                                    <w:bottom w:val="none" w:sz="0" w:space="0" w:color="auto"/>
                                    <w:right w:val="none" w:sz="0" w:space="0" w:color="auto"/>
                                  </w:divBdr>
                                </w:div>
                                <w:div w:id="14984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4759">
                          <w:marLeft w:val="0"/>
                          <w:marRight w:val="0"/>
                          <w:marTop w:val="0"/>
                          <w:marBottom w:val="0"/>
                          <w:divBdr>
                            <w:top w:val="none" w:sz="0" w:space="0" w:color="auto"/>
                            <w:left w:val="none" w:sz="0" w:space="0" w:color="auto"/>
                            <w:bottom w:val="none" w:sz="0" w:space="0" w:color="auto"/>
                            <w:right w:val="none" w:sz="0" w:space="0" w:color="auto"/>
                          </w:divBdr>
                          <w:divsChild>
                            <w:div w:id="154033070">
                              <w:marLeft w:val="0"/>
                              <w:marRight w:val="0"/>
                              <w:marTop w:val="40"/>
                              <w:marBottom w:val="0"/>
                              <w:divBdr>
                                <w:top w:val="single" w:sz="4" w:space="2" w:color="CCCCCC"/>
                                <w:left w:val="single" w:sz="4" w:space="2" w:color="CCCCCC"/>
                                <w:bottom w:val="single" w:sz="4" w:space="2" w:color="CCCCCC"/>
                                <w:right w:val="single" w:sz="4" w:space="2" w:color="CCCCCC"/>
                              </w:divBdr>
                              <w:divsChild>
                                <w:div w:id="734669747">
                                  <w:marLeft w:val="0"/>
                                  <w:marRight w:val="0"/>
                                  <w:marTop w:val="0"/>
                                  <w:marBottom w:val="0"/>
                                  <w:divBdr>
                                    <w:top w:val="none" w:sz="0" w:space="0" w:color="auto"/>
                                    <w:left w:val="none" w:sz="0" w:space="0" w:color="auto"/>
                                    <w:bottom w:val="none" w:sz="0" w:space="0" w:color="auto"/>
                                    <w:right w:val="none" w:sz="0" w:space="0" w:color="auto"/>
                                  </w:divBdr>
                                </w:div>
                                <w:div w:id="1352875101">
                                  <w:marLeft w:val="0"/>
                                  <w:marRight w:val="0"/>
                                  <w:marTop w:val="0"/>
                                  <w:marBottom w:val="0"/>
                                  <w:divBdr>
                                    <w:top w:val="none" w:sz="0" w:space="0" w:color="auto"/>
                                    <w:left w:val="none" w:sz="0" w:space="0" w:color="auto"/>
                                    <w:bottom w:val="none" w:sz="0" w:space="0" w:color="auto"/>
                                    <w:right w:val="none" w:sz="0" w:space="0" w:color="auto"/>
                                  </w:divBdr>
                                </w:div>
                                <w:div w:id="1412770663">
                                  <w:marLeft w:val="0"/>
                                  <w:marRight w:val="0"/>
                                  <w:marTop w:val="0"/>
                                  <w:marBottom w:val="0"/>
                                  <w:divBdr>
                                    <w:top w:val="none" w:sz="0" w:space="0" w:color="auto"/>
                                    <w:left w:val="none" w:sz="0" w:space="0" w:color="auto"/>
                                    <w:bottom w:val="none" w:sz="0" w:space="0" w:color="auto"/>
                                    <w:right w:val="none" w:sz="0" w:space="0" w:color="auto"/>
                                  </w:divBdr>
                                </w:div>
                                <w:div w:id="1703356431">
                                  <w:marLeft w:val="0"/>
                                  <w:marRight w:val="0"/>
                                  <w:marTop w:val="0"/>
                                  <w:marBottom w:val="0"/>
                                  <w:divBdr>
                                    <w:top w:val="none" w:sz="0" w:space="0" w:color="auto"/>
                                    <w:left w:val="none" w:sz="0" w:space="0" w:color="auto"/>
                                    <w:bottom w:val="none" w:sz="0" w:space="0" w:color="auto"/>
                                    <w:right w:val="none" w:sz="0" w:space="0" w:color="auto"/>
                                  </w:divBdr>
                                </w:div>
                                <w:div w:id="1967927970">
                                  <w:marLeft w:val="0"/>
                                  <w:marRight w:val="0"/>
                                  <w:marTop w:val="0"/>
                                  <w:marBottom w:val="0"/>
                                  <w:divBdr>
                                    <w:top w:val="none" w:sz="0" w:space="0" w:color="auto"/>
                                    <w:left w:val="none" w:sz="0" w:space="0" w:color="auto"/>
                                    <w:bottom w:val="none" w:sz="0" w:space="0" w:color="auto"/>
                                    <w:right w:val="none" w:sz="0" w:space="0" w:color="auto"/>
                                  </w:divBdr>
                                </w:div>
                                <w:div w:id="2036344424">
                                  <w:marLeft w:val="0"/>
                                  <w:marRight w:val="0"/>
                                  <w:marTop w:val="0"/>
                                  <w:marBottom w:val="0"/>
                                  <w:divBdr>
                                    <w:top w:val="none" w:sz="0" w:space="0" w:color="auto"/>
                                    <w:left w:val="none" w:sz="0" w:space="0" w:color="auto"/>
                                    <w:bottom w:val="none" w:sz="0" w:space="0" w:color="auto"/>
                                    <w:right w:val="none" w:sz="0" w:space="0" w:color="auto"/>
                                  </w:divBdr>
                                  <w:divsChild>
                                    <w:div w:id="15733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123">
                              <w:marLeft w:val="0"/>
                              <w:marRight w:val="0"/>
                              <w:marTop w:val="0"/>
                              <w:marBottom w:val="0"/>
                              <w:divBdr>
                                <w:top w:val="none" w:sz="0" w:space="0" w:color="auto"/>
                                <w:left w:val="none" w:sz="0" w:space="0" w:color="auto"/>
                                <w:bottom w:val="none" w:sz="0" w:space="0" w:color="auto"/>
                                <w:right w:val="none" w:sz="0" w:space="0" w:color="auto"/>
                              </w:divBdr>
                            </w:div>
                            <w:div w:id="2101674496">
                              <w:marLeft w:val="0"/>
                              <w:marRight w:val="0"/>
                              <w:marTop w:val="0"/>
                              <w:marBottom w:val="0"/>
                              <w:divBdr>
                                <w:top w:val="none" w:sz="0" w:space="0" w:color="auto"/>
                                <w:left w:val="none" w:sz="0" w:space="0" w:color="auto"/>
                                <w:bottom w:val="none" w:sz="0" w:space="0" w:color="auto"/>
                                <w:right w:val="none" w:sz="0" w:space="0" w:color="auto"/>
                              </w:divBdr>
                            </w:div>
                          </w:divsChild>
                        </w:div>
                        <w:div w:id="2114744787">
                          <w:marLeft w:val="0"/>
                          <w:marRight w:val="0"/>
                          <w:marTop w:val="0"/>
                          <w:marBottom w:val="0"/>
                          <w:divBdr>
                            <w:top w:val="none" w:sz="0" w:space="0" w:color="auto"/>
                            <w:left w:val="none" w:sz="0" w:space="0" w:color="auto"/>
                            <w:bottom w:val="none" w:sz="0" w:space="0" w:color="auto"/>
                            <w:right w:val="none" w:sz="0" w:space="0" w:color="auto"/>
                          </w:divBdr>
                          <w:divsChild>
                            <w:div w:id="9977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548111">
      <w:bodyDiv w:val="1"/>
      <w:marLeft w:val="0"/>
      <w:marRight w:val="0"/>
      <w:marTop w:val="0"/>
      <w:marBottom w:val="0"/>
      <w:divBdr>
        <w:top w:val="none" w:sz="0" w:space="0" w:color="auto"/>
        <w:left w:val="none" w:sz="0" w:space="0" w:color="auto"/>
        <w:bottom w:val="none" w:sz="0" w:space="0" w:color="auto"/>
        <w:right w:val="none" w:sz="0" w:space="0" w:color="auto"/>
      </w:divBdr>
      <w:divsChild>
        <w:div w:id="468983148">
          <w:marLeft w:val="0"/>
          <w:marRight w:val="0"/>
          <w:marTop w:val="0"/>
          <w:marBottom w:val="0"/>
          <w:divBdr>
            <w:top w:val="none" w:sz="0" w:space="0" w:color="auto"/>
            <w:left w:val="none" w:sz="0" w:space="0" w:color="auto"/>
            <w:bottom w:val="none" w:sz="0" w:space="0" w:color="auto"/>
            <w:right w:val="none" w:sz="0" w:space="0" w:color="auto"/>
          </w:divBdr>
        </w:div>
        <w:div w:id="1226598926">
          <w:marLeft w:val="0"/>
          <w:marRight w:val="0"/>
          <w:marTop w:val="0"/>
          <w:marBottom w:val="0"/>
          <w:divBdr>
            <w:top w:val="none" w:sz="0" w:space="0" w:color="auto"/>
            <w:left w:val="none" w:sz="0" w:space="0" w:color="auto"/>
            <w:bottom w:val="none" w:sz="0" w:space="0" w:color="auto"/>
            <w:right w:val="none" w:sz="0" w:space="0" w:color="auto"/>
          </w:divBdr>
        </w:div>
        <w:div w:id="1584071089">
          <w:marLeft w:val="0"/>
          <w:marRight w:val="0"/>
          <w:marTop w:val="0"/>
          <w:marBottom w:val="0"/>
          <w:divBdr>
            <w:top w:val="none" w:sz="0" w:space="0" w:color="auto"/>
            <w:left w:val="none" w:sz="0" w:space="0" w:color="auto"/>
            <w:bottom w:val="none" w:sz="0" w:space="0" w:color="auto"/>
            <w:right w:val="none" w:sz="0" w:space="0" w:color="auto"/>
          </w:divBdr>
        </w:div>
        <w:div w:id="1708604167">
          <w:marLeft w:val="0"/>
          <w:marRight w:val="0"/>
          <w:marTop w:val="0"/>
          <w:marBottom w:val="0"/>
          <w:divBdr>
            <w:top w:val="none" w:sz="0" w:space="0" w:color="auto"/>
            <w:left w:val="none" w:sz="0" w:space="0" w:color="auto"/>
            <w:bottom w:val="none" w:sz="0" w:space="0" w:color="auto"/>
            <w:right w:val="none" w:sz="0" w:space="0" w:color="auto"/>
          </w:divBdr>
        </w:div>
      </w:divsChild>
    </w:div>
    <w:div w:id="1080054944">
      <w:bodyDiv w:val="1"/>
      <w:marLeft w:val="0"/>
      <w:marRight w:val="0"/>
      <w:marTop w:val="0"/>
      <w:marBottom w:val="0"/>
      <w:divBdr>
        <w:top w:val="none" w:sz="0" w:space="0" w:color="auto"/>
        <w:left w:val="none" w:sz="0" w:space="0" w:color="auto"/>
        <w:bottom w:val="none" w:sz="0" w:space="0" w:color="auto"/>
        <w:right w:val="none" w:sz="0" w:space="0" w:color="auto"/>
      </w:divBdr>
      <w:divsChild>
        <w:div w:id="1854763791">
          <w:marLeft w:val="0"/>
          <w:marRight w:val="0"/>
          <w:marTop w:val="288"/>
          <w:marBottom w:val="100"/>
          <w:divBdr>
            <w:top w:val="none" w:sz="0" w:space="0" w:color="auto"/>
            <w:left w:val="none" w:sz="0" w:space="0" w:color="auto"/>
            <w:bottom w:val="none" w:sz="0" w:space="0" w:color="auto"/>
            <w:right w:val="none" w:sz="0" w:space="0" w:color="auto"/>
          </w:divBdr>
        </w:div>
      </w:divsChild>
    </w:div>
    <w:div w:id="1083916953">
      <w:bodyDiv w:val="1"/>
      <w:marLeft w:val="0"/>
      <w:marRight w:val="0"/>
      <w:marTop w:val="0"/>
      <w:marBottom w:val="0"/>
      <w:divBdr>
        <w:top w:val="none" w:sz="0" w:space="0" w:color="auto"/>
        <w:left w:val="none" w:sz="0" w:space="0" w:color="auto"/>
        <w:bottom w:val="none" w:sz="0" w:space="0" w:color="auto"/>
        <w:right w:val="none" w:sz="0" w:space="0" w:color="auto"/>
      </w:divBdr>
      <w:divsChild>
        <w:div w:id="500848882">
          <w:marLeft w:val="0"/>
          <w:marRight w:val="0"/>
          <w:marTop w:val="0"/>
          <w:marBottom w:val="0"/>
          <w:divBdr>
            <w:top w:val="none" w:sz="0" w:space="0" w:color="auto"/>
            <w:left w:val="none" w:sz="0" w:space="0" w:color="auto"/>
            <w:bottom w:val="none" w:sz="0" w:space="0" w:color="auto"/>
            <w:right w:val="none" w:sz="0" w:space="0" w:color="auto"/>
          </w:divBdr>
        </w:div>
        <w:div w:id="1257247927">
          <w:marLeft w:val="0"/>
          <w:marRight w:val="0"/>
          <w:marTop w:val="0"/>
          <w:marBottom w:val="0"/>
          <w:divBdr>
            <w:top w:val="none" w:sz="0" w:space="0" w:color="auto"/>
            <w:left w:val="none" w:sz="0" w:space="0" w:color="auto"/>
            <w:bottom w:val="none" w:sz="0" w:space="0" w:color="auto"/>
            <w:right w:val="none" w:sz="0" w:space="0" w:color="auto"/>
          </w:divBdr>
        </w:div>
        <w:div w:id="1269657873">
          <w:marLeft w:val="0"/>
          <w:marRight w:val="0"/>
          <w:marTop w:val="0"/>
          <w:marBottom w:val="0"/>
          <w:divBdr>
            <w:top w:val="none" w:sz="0" w:space="0" w:color="auto"/>
            <w:left w:val="none" w:sz="0" w:space="0" w:color="auto"/>
            <w:bottom w:val="none" w:sz="0" w:space="0" w:color="auto"/>
            <w:right w:val="none" w:sz="0" w:space="0" w:color="auto"/>
          </w:divBdr>
        </w:div>
        <w:div w:id="1850673800">
          <w:marLeft w:val="0"/>
          <w:marRight w:val="0"/>
          <w:marTop w:val="0"/>
          <w:marBottom w:val="0"/>
          <w:divBdr>
            <w:top w:val="none" w:sz="0" w:space="0" w:color="auto"/>
            <w:left w:val="none" w:sz="0" w:space="0" w:color="auto"/>
            <w:bottom w:val="none" w:sz="0" w:space="0" w:color="auto"/>
            <w:right w:val="none" w:sz="0" w:space="0" w:color="auto"/>
          </w:divBdr>
        </w:div>
      </w:divsChild>
    </w:div>
    <w:div w:id="1083919639">
      <w:bodyDiv w:val="1"/>
      <w:marLeft w:val="0"/>
      <w:marRight w:val="0"/>
      <w:marTop w:val="0"/>
      <w:marBottom w:val="0"/>
      <w:divBdr>
        <w:top w:val="none" w:sz="0" w:space="0" w:color="auto"/>
        <w:left w:val="none" w:sz="0" w:space="0" w:color="auto"/>
        <w:bottom w:val="none" w:sz="0" w:space="0" w:color="auto"/>
        <w:right w:val="none" w:sz="0" w:space="0" w:color="auto"/>
      </w:divBdr>
      <w:divsChild>
        <w:div w:id="700056221">
          <w:marLeft w:val="0"/>
          <w:marRight w:val="0"/>
          <w:marTop w:val="0"/>
          <w:marBottom w:val="0"/>
          <w:divBdr>
            <w:top w:val="none" w:sz="0" w:space="0" w:color="auto"/>
            <w:left w:val="none" w:sz="0" w:space="0" w:color="auto"/>
            <w:bottom w:val="none" w:sz="0" w:space="0" w:color="auto"/>
            <w:right w:val="none" w:sz="0" w:space="0" w:color="auto"/>
          </w:divBdr>
        </w:div>
        <w:div w:id="949167461">
          <w:marLeft w:val="0"/>
          <w:marRight w:val="0"/>
          <w:marTop w:val="0"/>
          <w:marBottom w:val="0"/>
          <w:divBdr>
            <w:top w:val="none" w:sz="0" w:space="0" w:color="auto"/>
            <w:left w:val="none" w:sz="0" w:space="0" w:color="auto"/>
            <w:bottom w:val="none" w:sz="0" w:space="0" w:color="auto"/>
            <w:right w:val="none" w:sz="0" w:space="0" w:color="auto"/>
          </w:divBdr>
        </w:div>
        <w:div w:id="801775817">
          <w:marLeft w:val="0"/>
          <w:marRight w:val="0"/>
          <w:marTop w:val="0"/>
          <w:marBottom w:val="0"/>
          <w:divBdr>
            <w:top w:val="none" w:sz="0" w:space="0" w:color="auto"/>
            <w:left w:val="none" w:sz="0" w:space="0" w:color="auto"/>
            <w:bottom w:val="none" w:sz="0" w:space="0" w:color="auto"/>
            <w:right w:val="none" w:sz="0" w:space="0" w:color="auto"/>
          </w:divBdr>
          <w:divsChild>
            <w:div w:id="9157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205">
      <w:bodyDiv w:val="1"/>
      <w:marLeft w:val="0"/>
      <w:marRight w:val="0"/>
      <w:marTop w:val="0"/>
      <w:marBottom w:val="0"/>
      <w:divBdr>
        <w:top w:val="none" w:sz="0" w:space="0" w:color="auto"/>
        <w:left w:val="none" w:sz="0" w:space="0" w:color="auto"/>
        <w:bottom w:val="none" w:sz="0" w:space="0" w:color="auto"/>
        <w:right w:val="none" w:sz="0" w:space="0" w:color="auto"/>
      </w:divBdr>
      <w:divsChild>
        <w:div w:id="1967664416">
          <w:marLeft w:val="0"/>
          <w:marRight w:val="0"/>
          <w:marTop w:val="0"/>
          <w:marBottom w:val="0"/>
          <w:divBdr>
            <w:top w:val="none" w:sz="0" w:space="0" w:color="auto"/>
            <w:left w:val="none" w:sz="0" w:space="0" w:color="auto"/>
            <w:bottom w:val="none" w:sz="0" w:space="0" w:color="auto"/>
            <w:right w:val="none" w:sz="0" w:space="0" w:color="auto"/>
          </w:divBdr>
        </w:div>
      </w:divsChild>
    </w:div>
    <w:div w:id="1093475248">
      <w:bodyDiv w:val="1"/>
      <w:marLeft w:val="0"/>
      <w:marRight w:val="0"/>
      <w:marTop w:val="0"/>
      <w:marBottom w:val="0"/>
      <w:divBdr>
        <w:top w:val="none" w:sz="0" w:space="0" w:color="auto"/>
        <w:left w:val="none" w:sz="0" w:space="0" w:color="auto"/>
        <w:bottom w:val="none" w:sz="0" w:space="0" w:color="auto"/>
        <w:right w:val="none" w:sz="0" w:space="0" w:color="auto"/>
      </w:divBdr>
      <w:divsChild>
        <w:div w:id="1832133833">
          <w:marLeft w:val="0"/>
          <w:marRight w:val="0"/>
          <w:marTop w:val="0"/>
          <w:marBottom w:val="0"/>
          <w:divBdr>
            <w:top w:val="none" w:sz="0" w:space="0" w:color="auto"/>
            <w:left w:val="none" w:sz="0" w:space="0" w:color="auto"/>
            <w:bottom w:val="none" w:sz="0" w:space="0" w:color="auto"/>
            <w:right w:val="none" w:sz="0" w:space="0" w:color="auto"/>
          </w:divBdr>
        </w:div>
        <w:div w:id="1070614723">
          <w:marLeft w:val="0"/>
          <w:marRight w:val="0"/>
          <w:marTop w:val="0"/>
          <w:marBottom w:val="0"/>
          <w:divBdr>
            <w:top w:val="none" w:sz="0" w:space="0" w:color="auto"/>
            <w:left w:val="none" w:sz="0" w:space="0" w:color="auto"/>
            <w:bottom w:val="none" w:sz="0" w:space="0" w:color="auto"/>
            <w:right w:val="none" w:sz="0" w:space="0" w:color="auto"/>
          </w:divBdr>
        </w:div>
        <w:div w:id="1817452903">
          <w:marLeft w:val="0"/>
          <w:marRight w:val="0"/>
          <w:marTop w:val="0"/>
          <w:marBottom w:val="0"/>
          <w:divBdr>
            <w:top w:val="none" w:sz="0" w:space="0" w:color="auto"/>
            <w:left w:val="none" w:sz="0" w:space="0" w:color="auto"/>
            <w:bottom w:val="none" w:sz="0" w:space="0" w:color="auto"/>
            <w:right w:val="none" w:sz="0" w:space="0" w:color="auto"/>
          </w:divBdr>
        </w:div>
        <w:div w:id="1713336216">
          <w:marLeft w:val="0"/>
          <w:marRight w:val="0"/>
          <w:marTop w:val="0"/>
          <w:marBottom w:val="0"/>
          <w:divBdr>
            <w:top w:val="none" w:sz="0" w:space="0" w:color="auto"/>
            <w:left w:val="none" w:sz="0" w:space="0" w:color="auto"/>
            <w:bottom w:val="none" w:sz="0" w:space="0" w:color="auto"/>
            <w:right w:val="none" w:sz="0" w:space="0" w:color="auto"/>
          </w:divBdr>
          <w:divsChild>
            <w:div w:id="584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1837">
      <w:bodyDiv w:val="1"/>
      <w:marLeft w:val="0"/>
      <w:marRight w:val="0"/>
      <w:marTop w:val="0"/>
      <w:marBottom w:val="0"/>
      <w:divBdr>
        <w:top w:val="none" w:sz="0" w:space="0" w:color="auto"/>
        <w:left w:val="none" w:sz="0" w:space="0" w:color="auto"/>
        <w:bottom w:val="none" w:sz="0" w:space="0" w:color="auto"/>
        <w:right w:val="none" w:sz="0" w:space="0" w:color="auto"/>
      </w:divBdr>
      <w:divsChild>
        <w:div w:id="992297356">
          <w:marLeft w:val="0"/>
          <w:marRight w:val="0"/>
          <w:marTop w:val="0"/>
          <w:marBottom w:val="0"/>
          <w:divBdr>
            <w:top w:val="none" w:sz="0" w:space="0" w:color="auto"/>
            <w:left w:val="none" w:sz="0" w:space="0" w:color="auto"/>
            <w:bottom w:val="none" w:sz="0" w:space="0" w:color="auto"/>
            <w:right w:val="none" w:sz="0" w:space="0" w:color="auto"/>
          </w:divBdr>
        </w:div>
        <w:div w:id="965618766">
          <w:marLeft w:val="0"/>
          <w:marRight w:val="0"/>
          <w:marTop w:val="0"/>
          <w:marBottom w:val="0"/>
          <w:divBdr>
            <w:top w:val="none" w:sz="0" w:space="0" w:color="auto"/>
            <w:left w:val="none" w:sz="0" w:space="0" w:color="auto"/>
            <w:bottom w:val="none" w:sz="0" w:space="0" w:color="auto"/>
            <w:right w:val="none" w:sz="0" w:space="0" w:color="auto"/>
          </w:divBdr>
        </w:div>
        <w:div w:id="805052071">
          <w:marLeft w:val="0"/>
          <w:marRight w:val="0"/>
          <w:marTop w:val="0"/>
          <w:marBottom w:val="0"/>
          <w:divBdr>
            <w:top w:val="none" w:sz="0" w:space="0" w:color="auto"/>
            <w:left w:val="none" w:sz="0" w:space="0" w:color="auto"/>
            <w:bottom w:val="none" w:sz="0" w:space="0" w:color="auto"/>
            <w:right w:val="none" w:sz="0" w:space="0" w:color="auto"/>
          </w:divBdr>
        </w:div>
        <w:div w:id="1205559768">
          <w:marLeft w:val="0"/>
          <w:marRight w:val="0"/>
          <w:marTop w:val="0"/>
          <w:marBottom w:val="0"/>
          <w:divBdr>
            <w:top w:val="none" w:sz="0" w:space="0" w:color="auto"/>
            <w:left w:val="none" w:sz="0" w:space="0" w:color="auto"/>
            <w:bottom w:val="none" w:sz="0" w:space="0" w:color="auto"/>
            <w:right w:val="none" w:sz="0" w:space="0" w:color="auto"/>
          </w:divBdr>
          <w:divsChild>
            <w:div w:id="18899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4154">
      <w:bodyDiv w:val="1"/>
      <w:marLeft w:val="0"/>
      <w:marRight w:val="0"/>
      <w:marTop w:val="0"/>
      <w:marBottom w:val="0"/>
      <w:divBdr>
        <w:top w:val="none" w:sz="0" w:space="0" w:color="auto"/>
        <w:left w:val="none" w:sz="0" w:space="0" w:color="auto"/>
        <w:bottom w:val="none" w:sz="0" w:space="0" w:color="auto"/>
        <w:right w:val="none" w:sz="0" w:space="0" w:color="auto"/>
      </w:divBdr>
      <w:divsChild>
        <w:div w:id="194656343">
          <w:marLeft w:val="0"/>
          <w:marRight w:val="0"/>
          <w:marTop w:val="0"/>
          <w:marBottom w:val="0"/>
          <w:divBdr>
            <w:top w:val="none" w:sz="0" w:space="0" w:color="auto"/>
            <w:left w:val="none" w:sz="0" w:space="0" w:color="auto"/>
            <w:bottom w:val="none" w:sz="0" w:space="0" w:color="auto"/>
            <w:right w:val="none" w:sz="0" w:space="0" w:color="auto"/>
          </w:divBdr>
        </w:div>
        <w:div w:id="121120083">
          <w:marLeft w:val="0"/>
          <w:marRight w:val="0"/>
          <w:marTop w:val="0"/>
          <w:marBottom w:val="0"/>
          <w:divBdr>
            <w:top w:val="none" w:sz="0" w:space="0" w:color="auto"/>
            <w:left w:val="none" w:sz="0" w:space="0" w:color="auto"/>
            <w:bottom w:val="none" w:sz="0" w:space="0" w:color="auto"/>
            <w:right w:val="none" w:sz="0" w:space="0" w:color="auto"/>
          </w:divBdr>
        </w:div>
        <w:div w:id="268052695">
          <w:marLeft w:val="0"/>
          <w:marRight w:val="0"/>
          <w:marTop w:val="0"/>
          <w:marBottom w:val="0"/>
          <w:divBdr>
            <w:top w:val="none" w:sz="0" w:space="0" w:color="auto"/>
            <w:left w:val="none" w:sz="0" w:space="0" w:color="auto"/>
            <w:bottom w:val="none" w:sz="0" w:space="0" w:color="auto"/>
            <w:right w:val="none" w:sz="0" w:space="0" w:color="auto"/>
          </w:divBdr>
          <w:divsChild>
            <w:div w:id="20418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9693">
      <w:bodyDiv w:val="1"/>
      <w:marLeft w:val="0"/>
      <w:marRight w:val="0"/>
      <w:marTop w:val="0"/>
      <w:marBottom w:val="0"/>
      <w:divBdr>
        <w:top w:val="none" w:sz="0" w:space="0" w:color="auto"/>
        <w:left w:val="none" w:sz="0" w:space="0" w:color="auto"/>
        <w:bottom w:val="none" w:sz="0" w:space="0" w:color="auto"/>
        <w:right w:val="none" w:sz="0" w:space="0" w:color="auto"/>
      </w:divBdr>
      <w:divsChild>
        <w:div w:id="1612668249">
          <w:marLeft w:val="0"/>
          <w:marRight w:val="0"/>
          <w:marTop w:val="0"/>
          <w:marBottom w:val="0"/>
          <w:divBdr>
            <w:top w:val="none" w:sz="0" w:space="0" w:color="auto"/>
            <w:left w:val="none" w:sz="0" w:space="0" w:color="auto"/>
            <w:bottom w:val="none" w:sz="0" w:space="0" w:color="auto"/>
            <w:right w:val="none" w:sz="0" w:space="0" w:color="auto"/>
          </w:divBdr>
          <w:divsChild>
            <w:div w:id="2043245992">
              <w:marLeft w:val="0"/>
              <w:marRight w:val="0"/>
              <w:marTop w:val="0"/>
              <w:marBottom w:val="0"/>
              <w:divBdr>
                <w:top w:val="none" w:sz="0" w:space="0" w:color="auto"/>
                <w:left w:val="none" w:sz="0" w:space="0" w:color="auto"/>
                <w:bottom w:val="none" w:sz="0" w:space="0" w:color="auto"/>
                <w:right w:val="none" w:sz="0" w:space="0" w:color="auto"/>
              </w:divBdr>
              <w:divsChild>
                <w:div w:id="1469546371">
                  <w:marLeft w:val="0"/>
                  <w:marRight w:val="0"/>
                  <w:marTop w:val="0"/>
                  <w:marBottom w:val="0"/>
                  <w:divBdr>
                    <w:top w:val="none" w:sz="0" w:space="0" w:color="auto"/>
                    <w:left w:val="none" w:sz="0" w:space="0" w:color="auto"/>
                    <w:bottom w:val="none" w:sz="0" w:space="0" w:color="auto"/>
                    <w:right w:val="none" w:sz="0" w:space="0" w:color="auto"/>
                  </w:divBdr>
                  <w:divsChild>
                    <w:div w:id="523328981">
                      <w:marLeft w:val="0"/>
                      <w:marRight w:val="0"/>
                      <w:marTop w:val="0"/>
                      <w:marBottom w:val="0"/>
                      <w:divBdr>
                        <w:top w:val="none" w:sz="0" w:space="0" w:color="auto"/>
                        <w:left w:val="none" w:sz="0" w:space="0" w:color="auto"/>
                        <w:bottom w:val="none" w:sz="0" w:space="0" w:color="auto"/>
                        <w:right w:val="none" w:sz="0" w:space="0" w:color="auto"/>
                      </w:divBdr>
                      <w:divsChild>
                        <w:div w:id="1776636334">
                          <w:marLeft w:val="0"/>
                          <w:marRight w:val="0"/>
                          <w:marTop w:val="0"/>
                          <w:marBottom w:val="0"/>
                          <w:divBdr>
                            <w:top w:val="none" w:sz="0" w:space="0" w:color="auto"/>
                            <w:left w:val="none" w:sz="0" w:space="0" w:color="auto"/>
                            <w:bottom w:val="none" w:sz="0" w:space="0" w:color="auto"/>
                            <w:right w:val="none" w:sz="0" w:space="0" w:color="auto"/>
                          </w:divBdr>
                          <w:divsChild>
                            <w:div w:id="1924027978">
                              <w:marLeft w:val="0"/>
                              <w:marRight w:val="0"/>
                              <w:marTop w:val="0"/>
                              <w:marBottom w:val="0"/>
                              <w:divBdr>
                                <w:top w:val="none" w:sz="0" w:space="0" w:color="auto"/>
                                <w:left w:val="none" w:sz="0" w:space="0" w:color="auto"/>
                                <w:bottom w:val="none" w:sz="0" w:space="0" w:color="auto"/>
                                <w:right w:val="none" w:sz="0" w:space="0" w:color="auto"/>
                              </w:divBdr>
                              <w:divsChild>
                                <w:div w:id="582374953">
                                  <w:marLeft w:val="0"/>
                                  <w:marRight w:val="0"/>
                                  <w:marTop w:val="0"/>
                                  <w:marBottom w:val="0"/>
                                  <w:divBdr>
                                    <w:top w:val="none" w:sz="0" w:space="0" w:color="auto"/>
                                    <w:left w:val="none" w:sz="0" w:space="0" w:color="auto"/>
                                    <w:bottom w:val="none" w:sz="0" w:space="0" w:color="auto"/>
                                    <w:right w:val="none" w:sz="0" w:space="0" w:color="auto"/>
                                  </w:divBdr>
                                  <w:divsChild>
                                    <w:div w:id="511260492">
                                      <w:marLeft w:val="0"/>
                                      <w:marRight w:val="0"/>
                                      <w:marTop w:val="0"/>
                                      <w:marBottom w:val="0"/>
                                      <w:divBdr>
                                        <w:top w:val="none" w:sz="0" w:space="0" w:color="auto"/>
                                        <w:left w:val="none" w:sz="0" w:space="0" w:color="auto"/>
                                        <w:bottom w:val="none" w:sz="0" w:space="0" w:color="auto"/>
                                        <w:right w:val="none" w:sz="0" w:space="0" w:color="auto"/>
                                      </w:divBdr>
                                    </w:div>
                                    <w:div w:id="1571116646">
                                      <w:marLeft w:val="0"/>
                                      <w:marRight w:val="0"/>
                                      <w:marTop w:val="0"/>
                                      <w:marBottom w:val="0"/>
                                      <w:divBdr>
                                        <w:top w:val="none" w:sz="0" w:space="0" w:color="auto"/>
                                        <w:left w:val="none" w:sz="0" w:space="0" w:color="auto"/>
                                        <w:bottom w:val="none" w:sz="0" w:space="0" w:color="auto"/>
                                        <w:right w:val="none" w:sz="0" w:space="0" w:color="auto"/>
                                      </w:divBdr>
                                    </w:div>
                                    <w:div w:id="2121949452">
                                      <w:marLeft w:val="0"/>
                                      <w:marRight w:val="0"/>
                                      <w:marTop w:val="0"/>
                                      <w:marBottom w:val="0"/>
                                      <w:divBdr>
                                        <w:top w:val="none" w:sz="0" w:space="0" w:color="auto"/>
                                        <w:left w:val="none" w:sz="0" w:space="0" w:color="auto"/>
                                        <w:bottom w:val="none" w:sz="0" w:space="0" w:color="auto"/>
                                        <w:right w:val="none" w:sz="0" w:space="0" w:color="auto"/>
                                      </w:divBdr>
                                    </w:div>
                                    <w:div w:id="21306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129399">
      <w:bodyDiv w:val="1"/>
      <w:marLeft w:val="0"/>
      <w:marRight w:val="0"/>
      <w:marTop w:val="0"/>
      <w:marBottom w:val="0"/>
      <w:divBdr>
        <w:top w:val="none" w:sz="0" w:space="0" w:color="auto"/>
        <w:left w:val="none" w:sz="0" w:space="0" w:color="auto"/>
        <w:bottom w:val="none" w:sz="0" w:space="0" w:color="auto"/>
        <w:right w:val="none" w:sz="0" w:space="0" w:color="auto"/>
      </w:divBdr>
      <w:divsChild>
        <w:div w:id="19821705">
          <w:marLeft w:val="0"/>
          <w:marRight w:val="0"/>
          <w:marTop w:val="0"/>
          <w:marBottom w:val="0"/>
          <w:divBdr>
            <w:top w:val="none" w:sz="0" w:space="0" w:color="auto"/>
            <w:left w:val="none" w:sz="0" w:space="0" w:color="auto"/>
            <w:bottom w:val="none" w:sz="0" w:space="0" w:color="auto"/>
            <w:right w:val="none" w:sz="0" w:space="0" w:color="auto"/>
          </w:divBdr>
        </w:div>
        <w:div w:id="1031801593">
          <w:marLeft w:val="0"/>
          <w:marRight w:val="0"/>
          <w:marTop w:val="0"/>
          <w:marBottom w:val="0"/>
          <w:divBdr>
            <w:top w:val="none" w:sz="0" w:space="0" w:color="auto"/>
            <w:left w:val="none" w:sz="0" w:space="0" w:color="auto"/>
            <w:bottom w:val="none" w:sz="0" w:space="0" w:color="auto"/>
            <w:right w:val="none" w:sz="0" w:space="0" w:color="auto"/>
          </w:divBdr>
        </w:div>
        <w:div w:id="1371221552">
          <w:marLeft w:val="0"/>
          <w:marRight w:val="0"/>
          <w:marTop w:val="0"/>
          <w:marBottom w:val="0"/>
          <w:divBdr>
            <w:top w:val="none" w:sz="0" w:space="0" w:color="auto"/>
            <w:left w:val="none" w:sz="0" w:space="0" w:color="auto"/>
            <w:bottom w:val="none" w:sz="0" w:space="0" w:color="auto"/>
            <w:right w:val="none" w:sz="0" w:space="0" w:color="auto"/>
          </w:divBdr>
        </w:div>
        <w:div w:id="2031178529">
          <w:marLeft w:val="0"/>
          <w:marRight w:val="0"/>
          <w:marTop w:val="0"/>
          <w:marBottom w:val="0"/>
          <w:divBdr>
            <w:top w:val="none" w:sz="0" w:space="0" w:color="auto"/>
            <w:left w:val="none" w:sz="0" w:space="0" w:color="auto"/>
            <w:bottom w:val="none" w:sz="0" w:space="0" w:color="auto"/>
            <w:right w:val="none" w:sz="0" w:space="0" w:color="auto"/>
          </w:divBdr>
        </w:div>
      </w:divsChild>
    </w:div>
    <w:div w:id="1113747212">
      <w:bodyDiv w:val="1"/>
      <w:marLeft w:val="0"/>
      <w:marRight w:val="0"/>
      <w:marTop w:val="0"/>
      <w:marBottom w:val="0"/>
      <w:divBdr>
        <w:top w:val="none" w:sz="0" w:space="0" w:color="auto"/>
        <w:left w:val="none" w:sz="0" w:space="0" w:color="auto"/>
        <w:bottom w:val="none" w:sz="0" w:space="0" w:color="auto"/>
        <w:right w:val="none" w:sz="0" w:space="0" w:color="auto"/>
      </w:divBdr>
      <w:divsChild>
        <w:div w:id="1853258662">
          <w:marLeft w:val="0"/>
          <w:marRight w:val="0"/>
          <w:marTop w:val="0"/>
          <w:marBottom w:val="0"/>
          <w:divBdr>
            <w:top w:val="none" w:sz="0" w:space="0" w:color="auto"/>
            <w:left w:val="none" w:sz="0" w:space="0" w:color="auto"/>
            <w:bottom w:val="none" w:sz="0" w:space="0" w:color="auto"/>
            <w:right w:val="none" w:sz="0" w:space="0" w:color="auto"/>
          </w:divBdr>
        </w:div>
        <w:div w:id="1255095715">
          <w:marLeft w:val="0"/>
          <w:marRight w:val="0"/>
          <w:marTop w:val="0"/>
          <w:marBottom w:val="0"/>
          <w:divBdr>
            <w:top w:val="none" w:sz="0" w:space="0" w:color="auto"/>
            <w:left w:val="none" w:sz="0" w:space="0" w:color="auto"/>
            <w:bottom w:val="none" w:sz="0" w:space="0" w:color="auto"/>
            <w:right w:val="none" w:sz="0" w:space="0" w:color="auto"/>
          </w:divBdr>
        </w:div>
        <w:div w:id="905148910">
          <w:marLeft w:val="0"/>
          <w:marRight w:val="0"/>
          <w:marTop w:val="0"/>
          <w:marBottom w:val="0"/>
          <w:divBdr>
            <w:top w:val="none" w:sz="0" w:space="0" w:color="auto"/>
            <w:left w:val="none" w:sz="0" w:space="0" w:color="auto"/>
            <w:bottom w:val="none" w:sz="0" w:space="0" w:color="auto"/>
            <w:right w:val="none" w:sz="0" w:space="0" w:color="auto"/>
          </w:divBdr>
        </w:div>
        <w:div w:id="1430734491">
          <w:marLeft w:val="0"/>
          <w:marRight w:val="0"/>
          <w:marTop w:val="0"/>
          <w:marBottom w:val="0"/>
          <w:divBdr>
            <w:top w:val="none" w:sz="0" w:space="0" w:color="auto"/>
            <w:left w:val="none" w:sz="0" w:space="0" w:color="auto"/>
            <w:bottom w:val="none" w:sz="0" w:space="0" w:color="auto"/>
            <w:right w:val="none" w:sz="0" w:space="0" w:color="auto"/>
          </w:divBdr>
        </w:div>
      </w:divsChild>
    </w:div>
    <w:div w:id="1114131831">
      <w:bodyDiv w:val="1"/>
      <w:marLeft w:val="0"/>
      <w:marRight w:val="0"/>
      <w:marTop w:val="0"/>
      <w:marBottom w:val="0"/>
      <w:divBdr>
        <w:top w:val="none" w:sz="0" w:space="0" w:color="auto"/>
        <w:left w:val="none" w:sz="0" w:space="0" w:color="auto"/>
        <w:bottom w:val="none" w:sz="0" w:space="0" w:color="auto"/>
        <w:right w:val="none" w:sz="0" w:space="0" w:color="auto"/>
      </w:divBdr>
      <w:divsChild>
        <w:div w:id="338436093">
          <w:marLeft w:val="0"/>
          <w:marRight w:val="0"/>
          <w:marTop w:val="0"/>
          <w:marBottom w:val="0"/>
          <w:divBdr>
            <w:top w:val="none" w:sz="0" w:space="0" w:color="auto"/>
            <w:left w:val="none" w:sz="0" w:space="0" w:color="auto"/>
            <w:bottom w:val="none" w:sz="0" w:space="0" w:color="auto"/>
            <w:right w:val="none" w:sz="0" w:space="0" w:color="auto"/>
          </w:divBdr>
          <w:divsChild>
            <w:div w:id="1282758312">
              <w:marLeft w:val="0"/>
              <w:marRight w:val="0"/>
              <w:marTop w:val="0"/>
              <w:marBottom w:val="0"/>
              <w:divBdr>
                <w:top w:val="none" w:sz="0" w:space="0" w:color="auto"/>
                <w:left w:val="none" w:sz="0" w:space="0" w:color="auto"/>
                <w:bottom w:val="none" w:sz="0" w:space="0" w:color="auto"/>
                <w:right w:val="none" w:sz="0" w:space="0" w:color="auto"/>
              </w:divBdr>
              <w:divsChild>
                <w:div w:id="1718433341">
                  <w:marLeft w:val="0"/>
                  <w:marRight w:val="0"/>
                  <w:marTop w:val="0"/>
                  <w:marBottom w:val="0"/>
                  <w:divBdr>
                    <w:top w:val="none" w:sz="0" w:space="0" w:color="auto"/>
                    <w:left w:val="none" w:sz="0" w:space="0" w:color="auto"/>
                    <w:bottom w:val="none" w:sz="0" w:space="0" w:color="auto"/>
                    <w:right w:val="none" w:sz="0" w:space="0" w:color="auto"/>
                  </w:divBdr>
                  <w:divsChild>
                    <w:div w:id="2042049966">
                      <w:marLeft w:val="0"/>
                      <w:marRight w:val="0"/>
                      <w:marTop w:val="0"/>
                      <w:marBottom w:val="0"/>
                      <w:divBdr>
                        <w:top w:val="none" w:sz="0" w:space="0" w:color="auto"/>
                        <w:left w:val="none" w:sz="0" w:space="0" w:color="auto"/>
                        <w:bottom w:val="none" w:sz="0" w:space="0" w:color="auto"/>
                        <w:right w:val="none" w:sz="0" w:space="0" w:color="auto"/>
                      </w:divBdr>
                      <w:divsChild>
                        <w:div w:id="326792543">
                          <w:marLeft w:val="0"/>
                          <w:marRight w:val="0"/>
                          <w:marTop w:val="0"/>
                          <w:marBottom w:val="0"/>
                          <w:divBdr>
                            <w:top w:val="none" w:sz="0" w:space="0" w:color="auto"/>
                            <w:left w:val="none" w:sz="0" w:space="0" w:color="auto"/>
                            <w:bottom w:val="none" w:sz="0" w:space="0" w:color="auto"/>
                            <w:right w:val="none" w:sz="0" w:space="0" w:color="auto"/>
                          </w:divBdr>
                          <w:divsChild>
                            <w:div w:id="1465199202">
                              <w:marLeft w:val="0"/>
                              <w:marRight w:val="0"/>
                              <w:marTop w:val="0"/>
                              <w:marBottom w:val="0"/>
                              <w:divBdr>
                                <w:top w:val="none" w:sz="0" w:space="0" w:color="auto"/>
                                <w:left w:val="none" w:sz="0" w:space="0" w:color="auto"/>
                                <w:bottom w:val="none" w:sz="0" w:space="0" w:color="auto"/>
                                <w:right w:val="none" w:sz="0" w:space="0" w:color="auto"/>
                              </w:divBdr>
                              <w:divsChild>
                                <w:div w:id="215548286">
                                  <w:marLeft w:val="0"/>
                                  <w:marRight w:val="0"/>
                                  <w:marTop w:val="0"/>
                                  <w:marBottom w:val="0"/>
                                  <w:divBdr>
                                    <w:top w:val="none" w:sz="0" w:space="0" w:color="auto"/>
                                    <w:left w:val="none" w:sz="0" w:space="0" w:color="auto"/>
                                    <w:bottom w:val="none" w:sz="0" w:space="0" w:color="auto"/>
                                    <w:right w:val="none" w:sz="0" w:space="0" w:color="auto"/>
                                  </w:divBdr>
                                  <w:divsChild>
                                    <w:div w:id="40911706">
                                      <w:marLeft w:val="0"/>
                                      <w:marRight w:val="0"/>
                                      <w:marTop w:val="0"/>
                                      <w:marBottom w:val="0"/>
                                      <w:divBdr>
                                        <w:top w:val="none" w:sz="0" w:space="0" w:color="auto"/>
                                        <w:left w:val="none" w:sz="0" w:space="0" w:color="auto"/>
                                        <w:bottom w:val="none" w:sz="0" w:space="0" w:color="auto"/>
                                        <w:right w:val="none" w:sz="0" w:space="0" w:color="auto"/>
                                      </w:divBdr>
                                    </w:div>
                                    <w:div w:id="88544805">
                                      <w:marLeft w:val="0"/>
                                      <w:marRight w:val="0"/>
                                      <w:marTop w:val="0"/>
                                      <w:marBottom w:val="0"/>
                                      <w:divBdr>
                                        <w:top w:val="none" w:sz="0" w:space="0" w:color="auto"/>
                                        <w:left w:val="none" w:sz="0" w:space="0" w:color="auto"/>
                                        <w:bottom w:val="none" w:sz="0" w:space="0" w:color="auto"/>
                                        <w:right w:val="none" w:sz="0" w:space="0" w:color="auto"/>
                                      </w:divBdr>
                                    </w:div>
                                    <w:div w:id="132988085">
                                      <w:marLeft w:val="0"/>
                                      <w:marRight w:val="0"/>
                                      <w:marTop w:val="0"/>
                                      <w:marBottom w:val="0"/>
                                      <w:divBdr>
                                        <w:top w:val="none" w:sz="0" w:space="0" w:color="auto"/>
                                        <w:left w:val="none" w:sz="0" w:space="0" w:color="auto"/>
                                        <w:bottom w:val="none" w:sz="0" w:space="0" w:color="auto"/>
                                        <w:right w:val="none" w:sz="0" w:space="0" w:color="auto"/>
                                      </w:divBdr>
                                    </w:div>
                                    <w:div w:id="19116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16267">
      <w:bodyDiv w:val="1"/>
      <w:marLeft w:val="0"/>
      <w:marRight w:val="0"/>
      <w:marTop w:val="0"/>
      <w:marBottom w:val="0"/>
      <w:divBdr>
        <w:top w:val="none" w:sz="0" w:space="0" w:color="auto"/>
        <w:left w:val="none" w:sz="0" w:space="0" w:color="auto"/>
        <w:bottom w:val="none" w:sz="0" w:space="0" w:color="auto"/>
        <w:right w:val="none" w:sz="0" w:space="0" w:color="auto"/>
      </w:divBdr>
      <w:divsChild>
        <w:div w:id="279336774">
          <w:marLeft w:val="0"/>
          <w:marRight w:val="0"/>
          <w:marTop w:val="0"/>
          <w:marBottom w:val="0"/>
          <w:divBdr>
            <w:top w:val="none" w:sz="0" w:space="0" w:color="auto"/>
            <w:left w:val="none" w:sz="0" w:space="0" w:color="auto"/>
            <w:bottom w:val="none" w:sz="0" w:space="0" w:color="auto"/>
            <w:right w:val="none" w:sz="0" w:space="0" w:color="auto"/>
          </w:divBdr>
          <w:divsChild>
            <w:div w:id="495338301">
              <w:marLeft w:val="0"/>
              <w:marRight w:val="0"/>
              <w:marTop w:val="0"/>
              <w:marBottom w:val="0"/>
              <w:divBdr>
                <w:top w:val="none" w:sz="0" w:space="0" w:color="auto"/>
                <w:left w:val="none" w:sz="0" w:space="0" w:color="auto"/>
                <w:bottom w:val="none" w:sz="0" w:space="0" w:color="auto"/>
                <w:right w:val="none" w:sz="0" w:space="0" w:color="auto"/>
              </w:divBdr>
              <w:divsChild>
                <w:div w:id="2110344195">
                  <w:marLeft w:val="0"/>
                  <w:marRight w:val="0"/>
                  <w:marTop w:val="0"/>
                  <w:marBottom w:val="0"/>
                  <w:divBdr>
                    <w:top w:val="none" w:sz="0" w:space="0" w:color="auto"/>
                    <w:left w:val="none" w:sz="0" w:space="0" w:color="auto"/>
                    <w:bottom w:val="none" w:sz="0" w:space="0" w:color="auto"/>
                    <w:right w:val="none" w:sz="0" w:space="0" w:color="auto"/>
                  </w:divBdr>
                  <w:divsChild>
                    <w:div w:id="85008276">
                      <w:marLeft w:val="0"/>
                      <w:marRight w:val="0"/>
                      <w:marTop w:val="0"/>
                      <w:marBottom w:val="0"/>
                      <w:divBdr>
                        <w:top w:val="none" w:sz="0" w:space="0" w:color="auto"/>
                        <w:left w:val="none" w:sz="0" w:space="0" w:color="auto"/>
                        <w:bottom w:val="none" w:sz="0" w:space="0" w:color="auto"/>
                        <w:right w:val="none" w:sz="0" w:space="0" w:color="auto"/>
                      </w:divBdr>
                      <w:divsChild>
                        <w:div w:id="1635021422">
                          <w:marLeft w:val="0"/>
                          <w:marRight w:val="0"/>
                          <w:marTop w:val="0"/>
                          <w:marBottom w:val="0"/>
                          <w:divBdr>
                            <w:top w:val="none" w:sz="0" w:space="0" w:color="auto"/>
                            <w:left w:val="none" w:sz="0" w:space="0" w:color="auto"/>
                            <w:bottom w:val="none" w:sz="0" w:space="0" w:color="auto"/>
                            <w:right w:val="none" w:sz="0" w:space="0" w:color="auto"/>
                          </w:divBdr>
                          <w:divsChild>
                            <w:div w:id="702437274">
                              <w:marLeft w:val="0"/>
                              <w:marRight w:val="0"/>
                              <w:marTop w:val="0"/>
                              <w:marBottom w:val="0"/>
                              <w:divBdr>
                                <w:top w:val="none" w:sz="0" w:space="0" w:color="auto"/>
                                <w:left w:val="none" w:sz="0" w:space="0" w:color="auto"/>
                                <w:bottom w:val="none" w:sz="0" w:space="0" w:color="auto"/>
                                <w:right w:val="none" w:sz="0" w:space="0" w:color="auto"/>
                              </w:divBdr>
                              <w:divsChild>
                                <w:div w:id="1466041499">
                                  <w:marLeft w:val="0"/>
                                  <w:marRight w:val="0"/>
                                  <w:marTop w:val="0"/>
                                  <w:marBottom w:val="0"/>
                                  <w:divBdr>
                                    <w:top w:val="none" w:sz="0" w:space="0" w:color="auto"/>
                                    <w:left w:val="none" w:sz="0" w:space="0" w:color="auto"/>
                                    <w:bottom w:val="none" w:sz="0" w:space="0" w:color="auto"/>
                                    <w:right w:val="none" w:sz="0" w:space="0" w:color="auto"/>
                                  </w:divBdr>
                                  <w:divsChild>
                                    <w:div w:id="1736665743">
                                      <w:marLeft w:val="0"/>
                                      <w:marRight w:val="0"/>
                                      <w:marTop w:val="0"/>
                                      <w:marBottom w:val="0"/>
                                      <w:divBdr>
                                        <w:top w:val="none" w:sz="0" w:space="0" w:color="auto"/>
                                        <w:left w:val="none" w:sz="0" w:space="0" w:color="auto"/>
                                        <w:bottom w:val="none" w:sz="0" w:space="0" w:color="auto"/>
                                        <w:right w:val="none" w:sz="0" w:space="0" w:color="auto"/>
                                      </w:divBdr>
                                    </w:div>
                                    <w:div w:id="169872776">
                                      <w:marLeft w:val="0"/>
                                      <w:marRight w:val="0"/>
                                      <w:marTop w:val="0"/>
                                      <w:marBottom w:val="0"/>
                                      <w:divBdr>
                                        <w:top w:val="none" w:sz="0" w:space="0" w:color="auto"/>
                                        <w:left w:val="none" w:sz="0" w:space="0" w:color="auto"/>
                                        <w:bottom w:val="none" w:sz="0" w:space="0" w:color="auto"/>
                                        <w:right w:val="none" w:sz="0" w:space="0" w:color="auto"/>
                                      </w:divBdr>
                                    </w:div>
                                    <w:div w:id="344944820">
                                      <w:marLeft w:val="0"/>
                                      <w:marRight w:val="0"/>
                                      <w:marTop w:val="0"/>
                                      <w:marBottom w:val="0"/>
                                      <w:divBdr>
                                        <w:top w:val="none" w:sz="0" w:space="0" w:color="auto"/>
                                        <w:left w:val="none" w:sz="0" w:space="0" w:color="auto"/>
                                        <w:bottom w:val="none" w:sz="0" w:space="0" w:color="auto"/>
                                        <w:right w:val="none" w:sz="0" w:space="0" w:color="auto"/>
                                      </w:divBdr>
                                    </w:div>
                                    <w:div w:id="12860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61947">
      <w:bodyDiv w:val="1"/>
      <w:marLeft w:val="0"/>
      <w:marRight w:val="0"/>
      <w:marTop w:val="0"/>
      <w:marBottom w:val="0"/>
      <w:divBdr>
        <w:top w:val="none" w:sz="0" w:space="0" w:color="auto"/>
        <w:left w:val="none" w:sz="0" w:space="0" w:color="auto"/>
        <w:bottom w:val="none" w:sz="0" w:space="0" w:color="auto"/>
        <w:right w:val="none" w:sz="0" w:space="0" w:color="auto"/>
      </w:divBdr>
      <w:divsChild>
        <w:div w:id="51512635">
          <w:marLeft w:val="0"/>
          <w:marRight w:val="0"/>
          <w:marTop w:val="0"/>
          <w:marBottom w:val="0"/>
          <w:divBdr>
            <w:top w:val="none" w:sz="0" w:space="0" w:color="auto"/>
            <w:left w:val="none" w:sz="0" w:space="0" w:color="auto"/>
            <w:bottom w:val="none" w:sz="0" w:space="0" w:color="auto"/>
            <w:right w:val="none" w:sz="0" w:space="0" w:color="auto"/>
          </w:divBdr>
        </w:div>
        <w:div w:id="1115947962">
          <w:marLeft w:val="0"/>
          <w:marRight w:val="0"/>
          <w:marTop w:val="0"/>
          <w:marBottom w:val="0"/>
          <w:divBdr>
            <w:top w:val="none" w:sz="0" w:space="0" w:color="auto"/>
            <w:left w:val="none" w:sz="0" w:space="0" w:color="auto"/>
            <w:bottom w:val="none" w:sz="0" w:space="0" w:color="auto"/>
            <w:right w:val="none" w:sz="0" w:space="0" w:color="auto"/>
          </w:divBdr>
        </w:div>
      </w:divsChild>
    </w:div>
    <w:div w:id="1117988067">
      <w:bodyDiv w:val="1"/>
      <w:marLeft w:val="0"/>
      <w:marRight w:val="0"/>
      <w:marTop w:val="0"/>
      <w:marBottom w:val="0"/>
      <w:divBdr>
        <w:top w:val="none" w:sz="0" w:space="0" w:color="auto"/>
        <w:left w:val="none" w:sz="0" w:space="0" w:color="auto"/>
        <w:bottom w:val="none" w:sz="0" w:space="0" w:color="auto"/>
        <w:right w:val="none" w:sz="0" w:space="0" w:color="auto"/>
      </w:divBdr>
      <w:divsChild>
        <w:div w:id="1211500189">
          <w:marLeft w:val="0"/>
          <w:marRight w:val="0"/>
          <w:marTop w:val="0"/>
          <w:marBottom w:val="0"/>
          <w:divBdr>
            <w:top w:val="none" w:sz="0" w:space="0" w:color="auto"/>
            <w:left w:val="none" w:sz="0" w:space="0" w:color="auto"/>
            <w:bottom w:val="none" w:sz="0" w:space="0" w:color="auto"/>
            <w:right w:val="none" w:sz="0" w:space="0" w:color="auto"/>
          </w:divBdr>
        </w:div>
        <w:div w:id="953368626">
          <w:marLeft w:val="0"/>
          <w:marRight w:val="0"/>
          <w:marTop w:val="0"/>
          <w:marBottom w:val="0"/>
          <w:divBdr>
            <w:top w:val="none" w:sz="0" w:space="0" w:color="auto"/>
            <w:left w:val="none" w:sz="0" w:space="0" w:color="auto"/>
            <w:bottom w:val="none" w:sz="0" w:space="0" w:color="auto"/>
            <w:right w:val="none" w:sz="0" w:space="0" w:color="auto"/>
          </w:divBdr>
        </w:div>
        <w:div w:id="1785155905">
          <w:marLeft w:val="0"/>
          <w:marRight w:val="0"/>
          <w:marTop w:val="0"/>
          <w:marBottom w:val="0"/>
          <w:divBdr>
            <w:top w:val="none" w:sz="0" w:space="0" w:color="auto"/>
            <w:left w:val="none" w:sz="0" w:space="0" w:color="auto"/>
            <w:bottom w:val="none" w:sz="0" w:space="0" w:color="auto"/>
            <w:right w:val="none" w:sz="0" w:space="0" w:color="auto"/>
          </w:divBdr>
        </w:div>
        <w:div w:id="1253128635">
          <w:marLeft w:val="0"/>
          <w:marRight w:val="0"/>
          <w:marTop w:val="0"/>
          <w:marBottom w:val="0"/>
          <w:divBdr>
            <w:top w:val="none" w:sz="0" w:space="0" w:color="auto"/>
            <w:left w:val="none" w:sz="0" w:space="0" w:color="auto"/>
            <w:bottom w:val="none" w:sz="0" w:space="0" w:color="auto"/>
            <w:right w:val="none" w:sz="0" w:space="0" w:color="auto"/>
          </w:divBdr>
          <w:divsChild>
            <w:div w:id="14993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69144">
      <w:bodyDiv w:val="1"/>
      <w:marLeft w:val="0"/>
      <w:marRight w:val="0"/>
      <w:marTop w:val="0"/>
      <w:marBottom w:val="0"/>
      <w:divBdr>
        <w:top w:val="none" w:sz="0" w:space="0" w:color="auto"/>
        <w:left w:val="none" w:sz="0" w:space="0" w:color="auto"/>
        <w:bottom w:val="none" w:sz="0" w:space="0" w:color="auto"/>
        <w:right w:val="none" w:sz="0" w:space="0" w:color="auto"/>
      </w:divBdr>
      <w:divsChild>
        <w:div w:id="1856382777">
          <w:marLeft w:val="0"/>
          <w:marRight w:val="0"/>
          <w:marTop w:val="0"/>
          <w:marBottom w:val="0"/>
          <w:divBdr>
            <w:top w:val="none" w:sz="0" w:space="0" w:color="auto"/>
            <w:left w:val="none" w:sz="0" w:space="0" w:color="auto"/>
            <w:bottom w:val="none" w:sz="0" w:space="0" w:color="auto"/>
            <w:right w:val="none" w:sz="0" w:space="0" w:color="auto"/>
          </w:divBdr>
          <w:divsChild>
            <w:div w:id="1456289075">
              <w:marLeft w:val="0"/>
              <w:marRight w:val="0"/>
              <w:marTop w:val="0"/>
              <w:marBottom w:val="0"/>
              <w:divBdr>
                <w:top w:val="none" w:sz="0" w:space="0" w:color="auto"/>
                <w:left w:val="none" w:sz="0" w:space="0" w:color="auto"/>
                <w:bottom w:val="none" w:sz="0" w:space="0" w:color="auto"/>
                <w:right w:val="none" w:sz="0" w:space="0" w:color="auto"/>
              </w:divBdr>
              <w:divsChild>
                <w:div w:id="727219731">
                  <w:marLeft w:val="0"/>
                  <w:marRight w:val="0"/>
                  <w:marTop w:val="0"/>
                  <w:marBottom w:val="0"/>
                  <w:divBdr>
                    <w:top w:val="none" w:sz="0" w:space="0" w:color="auto"/>
                    <w:left w:val="none" w:sz="0" w:space="0" w:color="auto"/>
                    <w:bottom w:val="none" w:sz="0" w:space="0" w:color="auto"/>
                    <w:right w:val="none" w:sz="0" w:space="0" w:color="auto"/>
                  </w:divBdr>
                  <w:divsChild>
                    <w:div w:id="2110464100">
                      <w:marLeft w:val="0"/>
                      <w:marRight w:val="0"/>
                      <w:marTop w:val="0"/>
                      <w:marBottom w:val="0"/>
                      <w:divBdr>
                        <w:top w:val="none" w:sz="0" w:space="0" w:color="auto"/>
                        <w:left w:val="none" w:sz="0" w:space="0" w:color="auto"/>
                        <w:bottom w:val="none" w:sz="0" w:space="0" w:color="auto"/>
                        <w:right w:val="none" w:sz="0" w:space="0" w:color="auto"/>
                      </w:divBdr>
                      <w:divsChild>
                        <w:div w:id="76900169">
                          <w:marLeft w:val="0"/>
                          <w:marRight w:val="0"/>
                          <w:marTop w:val="0"/>
                          <w:marBottom w:val="0"/>
                          <w:divBdr>
                            <w:top w:val="none" w:sz="0" w:space="0" w:color="auto"/>
                            <w:left w:val="none" w:sz="0" w:space="0" w:color="auto"/>
                            <w:bottom w:val="none" w:sz="0" w:space="0" w:color="auto"/>
                            <w:right w:val="none" w:sz="0" w:space="0" w:color="auto"/>
                          </w:divBdr>
                          <w:divsChild>
                            <w:div w:id="1136876761">
                              <w:marLeft w:val="0"/>
                              <w:marRight w:val="0"/>
                              <w:marTop w:val="0"/>
                              <w:marBottom w:val="0"/>
                              <w:divBdr>
                                <w:top w:val="none" w:sz="0" w:space="0" w:color="auto"/>
                                <w:left w:val="none" w:sz="0" w:space="0" w:color="auto"/>
                                <w:bottom w:val="none" w:sz="0" w:space="0" w:color="auto"/>
                                <w:right w:val="none" w:sz="0" w:space="0" w:color="auto"/>
                              </w:divBdr>
                              <w:divsChild>
                                <w:div w:id="292946078">
                                  <w:marLeft w:val="0"/>
                                  <w:marRight w:val="0"/>
                                  <w:marTop w:val="0"/>
                                  <w:marBottom w:val="0"/>
                                  <w:divBdr>
                                    <w:top w:val="none" w:sz="0" w:space="0" w:color="auto"/>
                                    <w:left w:val="none" w:sz="0" w:space="0" w:color="auto"/>
                                    <w:bottom w:val="none" w:sz="0" w:space="0" w:color="auto"/>
                                    <w:right w:val="none" w:sz="0" w:space="0" w:color="auto"/>
                                  </w:divBdr>
                                  <w:divsChild>
                                    <w:div w:id="729884583">
                                      <w:marLeft w:val="0"/>
                                      <w:marRight w:val="0"/>
                                      <w:marTop w:val="0"/>
                                      <w:marBottom w:val="0"/>
                                      <w:divBdr>
                                        <w:top w:val="none" w:sz="0" w:space="0" w:color="auto"/>
                                        <w:left w:val="none" w:sz="0" w:space="0" w:color="auto"/>
                                        <w:bottom w:val="none" w:sz="0" w:space="0" w:color="auto"/>
                                        <w:right w:val="none" w:sz="0" w:space="0" w:color="auto"/>
                                      </w:divBdr>
                                    </w:div>
                                    <w:div w:id="970936925">
                                      <w:marLeft w:val="0"/>
                                      <w:marRight w:val="0"/>
                                      <w:marTop w:val="0"/>
                                      <w:marBottom w:val="0"/>
                                      <w:divBdr>
                                        <w:top w:val="none" w:sz="0" w:space="0" w:color="auto"/>
                                        <w:left w:val="none" w:sz="0" w:space="0" w:color="auto"/>
                                        <w:bottom w:val="none" w:sz="0" w:space="0" w:color="auto"/>
                                        <w:right w:val="none" w:sz="0" w:space="0" w:color="auto"/>
                                      </w:divBdr>
                                    </w:div>
                                    <w:div w:id="1505704341">
                                      <w:marLeft w:val="0"/>
                                      <w:marRight w:val="0"/>
                                      <w:marTop w:val="0"/>
                                      <w:marBottom w:val="0"/>
                                      <w:divBdr>
                                        <w:top w:val="none" w:sz="0" w:space="0" w:color="auto"/>
                                        <w:left w:val="none" w:sz="0" w:space="0" w:color="auto"/>
                                        <w:bottom w:val="none" w:sz="0" w:space="0" w:color="auto"/>
                                        <w:right w:val="none" w:sz="0" w:space="0" w:color="auto"/>
                                      </w:divBdr>
                                    </w:div>
                                    <w:div w:id="17398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654024">
      <w:bodyDiv w:val="1"/>
      <w:marLeft w:val="0"/>
      <w:marRight w:val="0"/>
      <w:marTop w:val="0"/>
      <w:marBottom w:val="0"/>
      <w:divBdr>
        <w:top w:val="none" w:sz="0" w:space="0" w:color="auto"/>
        <w:left w:val="none" w:sz="0" w:space="0" w:color="auto"/>
        <w:bottom w:val="none" w:sz="0" w:space="0" w:color="auto"/>
        <w:right w:val="none" w:sz="0" w:space="0" w:color="auto"/>
      </w:divBdr>
      <w:divsChild>
        <w:div w:id="1371029130">
          <w:marLeft w:val="0"/>
          <w:marRight w:val="0"/>
          <w:marTop w:val="288"/>
          <w:marBottom w:val="100"/>
          <w:divBdr>
            <w:top w:val="none" w:sz="0" w:space="0" w:color="auto"/>
            <w:left w:val="none" w:sz="0" w:space="0" w:color="auto"/>
            <w:bottom w:val="none" w:sz="0" w:space="0" w:color="auto"/>
            <w:right w:val="none" w:sz="0" w:space="0" w:color="auto"/>
          </w:divBdr>
        </w:div>
      </w:divsChild>
    </w:div>
    <w:div w:id="1123118159">
      <w:bodyDiv w:val="1"/>
      <w:marLeft w:val="0"/>
      <w:marRight w:val="0"/>
      <w:marTop w:val="0"/>
      <w:marBottom w:val="0"/>
      <w:divBdr>
        <w:top w:val="none" w:sz="0" w:space="0" w:color="auto"/>
        <w:left w:val="none" w:sz="0" w:space="0" w:color="auto"/>
        <w:bottom w:val="none" w:sz="0" w:space="0" w:color="auto"/>
        <w:right w:val="none" w:sz="0" w:space="0" w:color="auto"/>
      </w:divBdr>
      <w:divsChild>
        <w:div w:id="2112435249">
          <w:marLeft w:val="0"/>
          <w:marRight w:val="0"/>
          <w:marTop w:val="0"/>
          <w:marBottom w:val="0"/>
          <w:divBdr>
            <w:top w:val="none" w:sz="0" w:space="0" w:color="auto"/>
            <w:left w:val="none" w:sz="0" w:space="0" w:color="auto"/>
            <w:bottom w:val="none" w:sz="0" w:space="0" w:color="auto"/>
            <w:right w:val="none" w:sz="0" w:space="0" w:color="auto"/>
          </w:divBdr>
        </w:div>
        <w:div w:id="1700622757">
          <w:marLeft w:val="0"/>
          <w:marRight w:val="0"/>
          <w:marTop w:val="0"/>
          <w:marBottom w:val="0"/>
          <w:divBdr>
            <w:top w:val="none" w:sz="0" w:space="0" w:color="auto"/>
            <w:left w:val="none" w:sz="0" w:space="0" w:color="auto"/>
            <w:bottom w:val="none" w:sz="0" w:space="0" w:color="auto"/>
            <w:right w:val="none" w:sz="0" w:space="0" w:color="auto"/>
          </w:divBdr>
        </w:div>
        <w:div w:id="2042583297">
          <w:marLeft w:val="0"/>
          <w:marRight w:val="0"/>
          <w:marTop w:val="0"/>
          <w:marBottom w:val="0"/>
          <w:divBdr>
            <w:top w:val="none" w:sz="0" w:space="0" w:color="auto"/>
            <w:left w:val="none" w:sz="0" w:space="0" w:color="auto"/>
            <w:bottom w:val="none" w:sz="0" w:space="0" w:color="auto"/>
            <w:right w:val="none" w:sz="0" w:space="0" w:color="auto"/>
          </w:divBdr>
        </w:div>
        <w:div w:id="1651591959">
          <w:marLeft w:val="0"/>
          <w:marRight w:val="0"/>
          <w:marTop w:val="0"/>
          <w:marBottom w:val="0"/>
          <w:divBdr>
            <w:top w:val="none" w:sz="0" w:space="0" w:color="auto"/>
            <w:left w:val="none" w:sz="0" w:space="0" w:color="auto"/>
            <w:bottom w:val="none" w:sz="0" w:space="0" w:color="auto"/>
            <w:right w:val="none" w:sz="0" w:space="0" w:color="auto"/>
          </w:divBdr>
          <w:divsChild>
            <w:div w:id="5147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7728">
      <w:bodyDiv w:val="1"/>
      <w:marLeft w:val="0"/>
      <w:marRight w:val="0"/>
      <w:marTop w:val="0"/>
      <w:marBottom w:val="0"/>
      <w:divBdr>
        <w:top w:val="none" w:sz="0" w:space="0" w:color="auto"/>
        <w:left w:val="none" w:sz="0" w:space="0" w:color="auto"/>
        <w:bottom w:val="none" w:sz="0" w:space="0" w:color="auto"/>
        <w:right w:val="none" w:sz="0" w:space="0" w:color="auto"/>
      </w:divBdr>
      <w:divsChild>
        <w:div w:id="413556511">
          <w:marLeft w:val="0"/>
          <w:marRight w:val="0"/>
          <w:marTop w:val="0"/>
          <w:marBottom w:val="0"/>
          <w:divBdr>
            <w:top w:val="none" w:sz="0" w:space="0" w:color="auto"/>
            <w:left w:val="none" w:sz="0" w:space="0" w:color="auto"/>
            <w:bottom w:val="none" w:sz="0" w:space="0" w:color="auto"/>
            <w:right w:val="none" w:sz="0" w:space="0" w:color="auto"/>
          </w:divBdr>
        </w:div>
        <w:div w:id="1293053144">
          <w:marLeft w:val="0"/>
          <w:marRight w:val="0"/>
          <w:marTop w:val="0"/>
          <w:marBottom w:val="0"/>
          <w:divBdr>
            <w:top w:val="none" w:sz="0" w:space="0" w:color="auto"/>
            <w:left w:val="none" w:sz="0" w:space="0" w:color="auto"/>
            <w:bottom w:val="none" w:sz="0" w:space="0" w:color="auto"/>
            <w:right w:val="none" w:sz="0" w:space="0" w:color="auto"/>
          </w:divBdr>
        </w:div>
      </w:divsChild>
    </w:div>
    <w:div w:id="1128084280">
      <w:bodyDiv w:val="1"/>
      <w:marLeft w:val="0"/>
      <w:marRight w:val="0"/>
      <w:marTop w:val="0"/>
      <w:marBottom w:val="0"/>
      <w:divBdr>
        <w:top w:val="none" w:sz="0" w:space="0" w:color="auto"/>
        <w:left w:val="none" w:sz="0" w:space="0" w:color="auto"/>
        <w:bottom w:val="none" w:sz="0" w:space="0" w:color="auto"/>
        <w:right w:val="none" w:sz="0" w:space="0" w:color="auto"/>
      </w:divBdr>
      <w:divsChild>
        <w:div w:id="517736664">
          <w:marLeft w:val="0"/>
          <w:marRight w:val="0"/>
          <w:marTop w:val="0"/>
          <w:marBottom w:val="0"/>
          <w:divBdr>
            <w:top w:val="none" w:sz="0" w:space="0" w:color="auto"/>
            <w:left w:val="none" w:sz="0" w:space="0" w:color="auto"/>
            <w:bottom w:val="none" w:sz="0" w:space="0" w:color="auto"/>
            <w:right w:val="none" w:sz="0" w:space="0" w:color="auto"/>
          </w:divBdr>
          <w:divsChild>
            <w:div w:id="921380647">
              <w:marLeft w:val="0"/>
              <w:marRight w:val="0"/>
              <w:marTop w:val="0"/>
              <w:marBottom w:val="0"/>
              <w:divBdr>
                <w:top w:val="none" w:sz="0" w:space="0" w:color="auto"/>
                <w:left w:val="none" w:sz="0" w:space="0" w:color="auto"/>
                <w:bottom w:val="none" w:sz="0" w:space="0" w:color="auto"/>
                <w:right w:val="none" w:sz="0" w:space="0" w:color="auto"/>
              </w:divBdr>
              <w:divsChild>
                <w:div w:id="913003504">
                  <w:marLeft w:val="0"/>
                  <w:marRight w:val="-6084"/>
                  <w:marTop w:val="0"/>
                  <w:marBottom w:val="0"/>
                  <w:divBdr>
                    <w:top w:val="none" w:sz="0" w:space="0" w:color="auto"/>
                    <w:left w:val="none" w:sz="0" w:space="0" w:color="auto"/>
                    <w:bottom w:val="none" w:sz="0" w:space="0" w:color="auto"/>
                    <w:right w:val="none" w:sz="0" w:space="0" w:color="auto"/>
                  </w:divBdr>
                  <w:divsChild>
                    <w:div w:id="1684166927">
                      <w:marLeft w:val="0"/>
                      <w:marRight w:val="5844"/>
                      <w:marTop w:val="0"/>
                      <w:marBottom w:val="0"/>
                      <w:divBdr>
                        <w:top w:val="none" w:sz="0" w:space="0" w:color="auto"/>
                        <w:left w:val="none" w:sz="0" w:space="0" w:color="auto"/>
                        <w:bottom w:val="none" w:sz="0" w:space="0" w:color="auto"/>
                        <w:right w:val="none" w:sz="0" w:space="0" w:color="auto"/>
                      </w:divBdr>
                      <w:divsChild>
                        <w:div w:id="699401899">
                          <w:marLeft w:val="0"/>
                          <w:marRight w:val="0"/>
                          <w:marTop w:val="0"/>
                          <w:marBottom w:val="0"/>
                          <w:divBdr>
                            <w:top w:val="none" w:sz="0" w:space="0" w:color="auto"/>
                            <w:left w:val="none" w:sz="0" w:space="0" w:color="auto"/>
                            <w:bottom w:val="none" w:sz="0" w:space="0" w:color="auto"/>
                            <w:right w:val="none" w:sz="0" w:space="0" w:color="auto"/>
                          </w:divBdr>
                          <w:divsChild>
                            <w:div w:id="640843022">
                              <w:marLeft w:val="0"/>
                              <w:marRight w:val="0"/>
                              <w:marTop w:val="120"/>
                              <w:marBottom w:val="360"/>
                              <w:divBdr>
                                <w:top w:val="none" w:sz="0" w:space="0" w:color="auto"/>
                                <w:left w:val="none" w:sz="0" w:space="0" w:color="auto"/>
                                <w:bottom w:val="none" w:sz="0" w:space="0" w:color="auto"/>
                                <w:right w:val="none" w:sz="0" w:space="0" w:color="auto"/>
                              </w:divBdr>
                              <w:divsChild>
                                <w:div w:id="557863033">
                                  <w:marLeft w:val="0"/>
                                  <w:marRight w:val="0"/>
                                  <w:marTop w:val="0"/>
                                  <w:marBottom w:val="0"/>
                                  <w:divBdr>
                                    <w:top w:val="none" w:sz="0" w:space="0" w:color="auto"/>
                                    <w:left w:val="none" w:sz="0" w:space="0" w:color="auto"/>
                                    <w:bottom w:val="none" w:sz="0" w:space="0" w:color="auto"/>
                                    <w:right w:val="none" w:sz="0" w:space="0" w:color="auto"/>
                                  </w:divBdr>
                                </w:div>
                                <w:div w:id="826937916">
                                  <w:marLeft w:val="0"/>
                                  <w:marRight w:val="0"/>
                                  <w:marTop w:val="0"/>
                                  <w:marBottom w:val="0"/>
                                  <w:divBdr>
                                    <w:top w:val="none" w:sz="0" w:space="0" w:color="auto"/>
                                    <w:left w:val="none" w:sz="0" w:space="0" w:color="auto"/>
                                    <w:bottom w:val="none" w:sz="0" w:space="0" w:color="auto"/>
                                    <w:right w:val="none" w:sz="0" w:space="0" w:color="auto"/>
                                  </w:divBdr>
                                </w:div>
                                <w:div w:id="1100028297">
                                  <w:marLeft w:val="0"/>
                                  <w:marRight w:val="0"/>
                                  <w:marTop w:val="0"/>
                                  <w:marBottom w:val="0"/>
                                  <w:divBdr>
                                    <w:top w:val="none" w:sz="0" w:space="0" w:color="auto"/>
                                    <w:left w:val="none" w:sz="0" w:space="0" w:color="auto"/>
                                    <w:bottom w:val="none" w:sz="0" w:space="0" w:color="auto"/>
                                    <w:right w:val="none" w:sz="0" w:space="0" w:color="auto"/>
                                  </w:divBdr>
                                </w:div>
                                <w:div w:id="16435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0527">
      <w:bodyDiv w:val="1"/>
      <w:marLeft w:val="0"/>
      <w:marRight w:val="0"/>
      <w:marTop w:val="0"/>
      <w:marBottom w:val="0"/>
      <w:divBdr>
        <w:top w:val="none" w:sz="0" w:space="0" w:color="auto"/>
        <w:left w:val="none" w:sz="0" w:space="0" w:color="auto"/>
        <w:bottom w:val="none" w:sz="0" w:space="0" w:color="auto"/>
        <w:right w:val="none" w:sz="0" w:space="0" w:color="auto"/>
      </w:divBdr>
      <w:divsChild>
        <w:div w:id="346447553">
          <w:marLeft w:val="0"/>
          <w:marRight w:val="0"/>
          <w:marTop w:val="0"/>
          <w:marBottom w:val="0"/>
          <w:divBdr>
            <w:top w:val="none" w:sz="0" w:space="0" w:color="auto"/>
            <w:left w:val="none" w:sz="0" w:space="0" w:color="auto"/>
            <w:bottom w:val="none" w:sz="0" w:space="0" w:color="auto"/>
            <w:right w:val="none" w:sz="0" w:space="0" w:color="auto"/>
          </w:divBdr>
        </w:div>
        <w:div w:id="643975344">
          <w:marLeft w:val="0"/>
          <w:marRight w:val="0"/>
          <w:marTop w:val="0"/>
          <w:marBottom w:val="0"/>
          <w:divBdr>
            <w:top w:val="none" w:sz="0" w:space="0" w:color="auto"/>
            <w:left w:val="none" w:sz="0" w:space="0" w:color="auto"/>
            <w:bottom w:val="none" w:sz="0" w:space="0" w:color="auto"/>
            <w:right w:val="none" w:sz="0" w:space="0" w:color="auto"/>
          </w:divBdr>
        </w:div>
        <w:div w:id="1127700936">
          <w:marLeft w:val="0"/>
          <w:marRight w:val="0"/>
          <w:marTop w:val="0"/>
          <w:marBottom w:val="0"/>
          <w:divBdr>
            <w:top w:val="none" w:sz="0" w:space="0" w:color="auto"/>
            <w:left w:val="none" w:sz="0" w:space="0" w:color="auto"/>
            <w:bottom w:val="none" w:sz="0" w:space="0" w:color="auto"/>
            <w:right w:val="none" w:sz="0" w:space="0" w:color="auto"/>
          </w:divBdr>
        </w:div>
        <w:div w:id="1692797917">
          <w:marLeft w:val="0"/>
          <w:marRight w:val="0"/>
          <w:marTop w:val="0"/>
          <w:marBottom w:val="0"/>
          <w:divBdr>
            <w:top w:val="none" w:sz="0" w:space="0" w:color="auto"/>
            <w:left w:val="none" w:sz="0" w:space="0" w:color="auto"/>
            <w:bottom w:val="none" w:sz="0" w:space="0" w:color="auto"/>
            <w:right w:val="none" w:sz="0" w:space="0" w:color="auto"/>
          </w:divBdr>
        </w:div>
      </w:divsChild>
    </w:div>
    <w:div w:id="1130588072">
      <w:bodyDiv w:val="1"/>
      <w:marLeft w:val="0"/>
      <w:marRight w:val="0"/>
      <w:marTop w:val="0"/>
      <w:marBottom w:val="0"/>
      <w:divBdr>
        <w:top w:val="none" w:sz="0" w:space="0" w:color="auto"/>
        <w:left w:val="none" w:sz="0" w:space="0" w:color="auto"/>
        <w:bottom w:val="none" w:sz="0" w:space="0" w:color="auto"/>
        <w:right w:val="none" w:sz="0" w:space="0" w:color="auto"/>
      </w:divBdr>
      <w:divsChild>
        <w:div w:id="20280440">
          <w:marLeft w:val="0"/>
          <w:marRight w:val="0"/>
          <w:marTop w:val="0"/>
          <w:marBottom w:val="0"/>
          <w:divBdr>
            <w:top w:val="none" w:sz="0" w:space="0" w:color="auto"/>
            <w:left w:val="none" w:sz="0" w:space="0" w:color="auto"/>
            <w:bottom w:val="none" w:sz="0" w:space="0" w:color="auto"/>
            <w:right w:val="none" w:sz="0" w:space="0" w:color="auto"/>
          </w:divBdr>
          <w:divsChild>
            <w:div w:id="1432430932">
              <w:marLeft w:val="0"/>
              <w:marRight w:val="0"/>
              <w:marTop w:val="0"/>
              <w:marBottom w:val="0"/>
              <w:divBdr>
                <w:top w:val="none" w:sz="0" w:space="0" w:color="auto"/>
                <w:left w:val="none" w:sz="0" w:space="0" w:color="auto"/>
                <w:bottom w:val="none" w:sz="0" w:space="0" w:color="auto"/>
                <w:right w:val="none" w:sz="0" w:space="0" w:color="auto"/>
              </w:divBdr>
              <w:divsChild>
                <w:div w:id="203254163">
                  <w:marLeft w:val="0"/>
                  <w:marRight w:val="-6084"/>
                  <w:marTop w:val="0"/>
                  <w:marBottom w:val="0"/>
                  <w:divBdr>
                    <w:top w:val="none" w:sz="0" w:space="0" w:color="auto"/>
                    <w:left w:val="none" w:sz="0" w:space="0" w:color="auto"/>
                    <w:bottom w:val="none" w:sz="0" w:space="0" w:color="auto"/>
                    <w:right w:val="none" w:sz="0" w:space="0" w:color="auto"/>
                  </w:divBdr>
                  <w:divsChild>
                    <w:div w:id="919682626">
                      <w:marLeft w:val="0"/>
                      <w:marRight w:val="5604"/>
                      <w:marTop w:val="0"/>
                      <w:marBottom w:val="0"/>
                      <w:divBdr>
                        <w:top w:val="none" w:sz="0" w:space="0" w:color="auto"/>
                        <w:left w:val="none" w:sz="0" w:space="0" w:color="auto"/>
                        <w:bottom w:val="none" w:sz="0" w:space="0" w:color="auto"/>
                        <w:right w:val="none" w:sz="0" w:space="0" w:color="auto"/>
                      </w:divBdr>
                      <w:divsChild>
                        <w:div w:id="768237412">
                          <w:marLeft w:val="0"/>
                          <w:marRight w:val="0"/>
                          <w:marTop w:val="0"/>
                          <w:marBottom w:val="0"/>
                          <w:divBdr>
                            <w:top w:val="none" w:sz="0" w:space="0" w:color="auto"/>
                            <w:left w:val="none" w:sz="0" w:space="0" w:color="auto"/>
                            <w:bottom w:val="none" w:sz="0" w:space="0" w:color="auto"/>
                            <w:right w:val="none" w:sz="0" w:space="0" w:color="auto"/>
                          </w:divBdr>
                          <w:divsChild>
                            <w:div w:id="2033023499">
                              <w:marLeft w:val="0"/>
                              <w:marRight w:val="0"/>
                              <w:marTop w:val="120"/>
                              <w:marBottom w:val="360"/>
                              <w:divBdr>
                                <w:top w:val="none" w:sz="0" w:space="0" w:color="auto"/>
                                <w:left w:val="none" w:sz="0" w:space="0" w:color="auto"/>
                                <w:bottom w:val="none" w:sz="0" w:space="0" w:color="auto"/>
                                <w:right w:val="none" w:sz="0" w:space="0" w:color="auto"/>
                              </w:divBdr>
                              <w:divsChild>
                                <w:div w:id="41639896">
                                  <w:marLeft w:val="0"/>
                                  <w:marRight w:val="0"/>
                                  <w:marTop w:val="0"/>
                                  <w:marBottom w:val="0"/>
                                  <w:divBdr>
                                    <w:top w:val="none" w:sz="0" w:space="0" w:color="auto"/>
                                    <w:left w:val="none" w:sz="0" w:space="0" w:color="auto"/>
                                    <w:bottom w:val="none" w:sz="0" w:space="0" w:color="auto"/>
                                    <w:right w:val="none" w:sz="0" w:space="0" w:color="auto"/>
                                  </w:divBdr>
                                </w:div>
                                <w:div w:id="60371979">
                                  <w:marLeft w:val="0"/>
                                  <w:marRight w:val="0"/>
                                  <w:marTop w:val="0"/>
                                  <w:marBottom w:val="0"/>
                                  <w:divBdr>
                                    <w:top w:val="none" w:sz="0" w:space="0" w:color="auto"/>
                                    <w:left w:val="none" w:sz="0" w:space="0" w:color="auto"/>
                                    <w:bottom w:val="none" w:sz="0" w:space="0" w:color="auto"/>
                                    <w:right w:val="none" w:sz="0" w:space="0" w:color="auto"/>
                                  </w:divBdr>
                                </w:div>
                                <w:div w:id="882785834">
                                  <w:marLeft w:val="0"/>
                                  <w:marRight w:val="0"/>
                                  <w:marTop w:val="0"/>
                                  <w:marBottom w:val="0"/>
                                  <w:divBdr>
                                    <w:top w:val="none" w:sz="0" w:space="0" w:color="auto"/>
                                    <w:left w:val="none" w:sz="0" w:space="0" w:color="auto"/>
                                    <w:bottom w:val="none" w:sz="0" w:space="0" w:color="auto"/>
                                    <w:right w:val="none" w:sz="0" w:space="0" w:color="auto"/>
                                  </w:divBdr>
                                </w:div>
                                <w:div w:id="18161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588560">
      <w:bodyDiv w:val="1"/>
      <w:marLeft w:val="0"/>
      <w:marRight w:val="0"/>
      <w:marTop w:val="0"/>
      <w:marBottom w:val="0"/>
      <w:divBdr>
        <w:top w:val="none" w:sz="0" w:space="0" w:color="auto"/>
        <w:left w:val="none" w:sz="0" w:space="0" w:color="auto"/>
        <w:bottom w:val="none" w:sz="0" w:space="0" w:color="auto"/>
        <w:right w:val="none" w:sz="0" w:space="0" w:color="auto"/>
      </w:divBdr>
      <w:divsChild>
        <w:div w:id="1841382109">
          <w:marLeft w:val="0"/>
          <w:marRight w:val="0"/>
          <w:marTop w:val="240"/>
          <w:marBottom w:val="100"/>
          <w:divBdr>
            <w:top w:val="none" w:sz="0" w:space="0" w:color="auto"/>
            <w:left w:val="none" w:sz="0" w:space="0" w:color="auto"/>
            <w:bottom w:val="none" w:sz="0" w:space="0" w:color="auto"/>
            <w:right w:val="none" w:sz="0" w:space="0" w:color="auto"/>
          </w:divBdr>
          <w:divsChild>
            <w:div w:id="11788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5812">
      <w:bodyDiv w:val="1"/>
      <w:marLeft w:val="0"/>
      <w:marRight w:val="0"/>
      <w:marTop w:val="0"/>
      <w:marBottom w:val="0"/>
      <w:divBdr>
        <w:top w:val="none" w:sz="0" w:space="0" w:color="auto"/>
        <w:left w:val="none" w:sz="0" w:space="0" w:color="auto"/>
        <w:bottom w:val="none" w:sz="0" w:space="0" w:color="auto"/>
        <w:right w:val="none" w:sz="0" w:space="0" w:color="auto"/>
      </w:divBdr>
      <w:divsChild>
        <w:div w:id="344088751">
          <w:marLeft w:val="0"/>
          <w:marRight w:val="1"/>
          <w:marTop w:val="0"/>
          <w:marBottom w:val="0"/>
          <w:divBdr>
            <w:top w:val="none" w:sz="0" w:space="0" w:color="auto"/>
            <w:left w:val="none" w:sz="0" w:space="0" w:color="auto"/>
            <w:bottom w:val="none" w:sz="0" w:space="0" w:color="auto"/>
            <w:right w:val="none" w:sz="0" w:space="0" w:color="auto"/>
          </w:divBdr>
          <w:divsChild>
            <w:div w:id="1084837901">
              <w:marLeft w:val="0"/>
              <w:marRight w:val="0"/>
              <w:marTop w:val="0"/>
              <w:marBottom w:val="0"/>
              <w:divBdr>
                <w:top w:val="none" w:sz="0" w:space="0" w:color="auto"/>
                <w:left w:val="none" w:sz="0" w:space="0" w:color="auto"/>
                <w:bottom w:val="none" w:sz="0" w:space="0" w:color="auto"/>
                <w:right w:val="none" w:sz="0" w:space="0" w:color="auto"/>
              </w:divBdr>
              <w:divsChild>
                <w:div w:id="240410202">
                  <w:marLeft w:val="0"/>
                  <w:marRight w:val="1"/>
                  <w:marTop w:val="0"/>
                  <w:marBottom w:val="0"/>
                  <w:divBdr>
                    <w:top w:val="none" w:sz="0" w:space="0" w:color="auto"/>
                    <w:left w:val="none" w:sz="0" w:space="0" w:color="auto"/>
                    <w:bottom w:val="none" w:sz="0" w:space="0" w:color="auto"/>
                    <w:right w:val="none" w:sz="0" w:space="0" w:color="auto"/>
                  </w:divBdr>
                  <w:divsChild>
                    <w:div w:id="370032842">
                      <w:marLeft w:val="0"/>
                      <w:marRight w:val="0"/>
                      <w:marTop w:val="0"/>
                      <w:marBottom w:val="0"/>
                      <w:divBdr>
                        <w:top w:val="none" w:sz="0" w:space="0" w:color="auto"/>
                        <w:left w:val="none" w:sz="0" w:space="0" w:color="auto"/>
                        <w:bottom w:val="none" w:sz="0" w:space="0" w:color="auto"/>
                        <w:right w:val="none" w:sz="0" w:space="0" w:color="auto"/>
                      </w:divBdr>
                      <w:divsChild>
                        <w:div w:id="2028553852">
                          <w:marLeft w:val="0"/>
                          <w:marRight w:val="0"/>
                          <w:marTop w:val="0"/>
                          <w:marBottom w:val="0"/>
                          <w:divBdr>
                            <w:top w:val="none" w:sz="0" w:space="0" w:color="auto"/>
                            <w:left w:val="none" w:sz="0" w:space="0" w:color="auto"/>
                            <w:bottom w:val="none" w:sz="0" w:space="0" w:color="auto"/>
                            <w:right w:val="none" w:sz="0" w:space="0" w:color="auto"/>
                          </w:divBdr>
                          <w:divsChild>
                            <w:div w:id="750541230">
                              <w:marLeft w:val="0"/>
                              <w:marRight w:val="0"/>
                              <w:marTop w:val="120"/>
                              <w:marBottom w:val="360"/>
                              <w:divBdr>
                                <w:top w:val="none" w:sz="0" w:space="0" w:color="auto"/>
                                <w:left w:val="none" w:sz="0" w:space="0" w:color="auto"/>
                                <w:bottom w:val="none" w:sz="0" w:space="0" w:color="auto"/>
                                <w:right w:val="none" w:sz="0" w:space="0" w:color="auto"/>
                              </w:divBdr>
                              <w:divsChild>
                                <w:div w:id="2039425491">
                                  <w:marLeft w:val="0"/>
                                  <w:marRight w:val="0"/>
                                  <w:marTop w:val="0"/>
                                  <w:marBottom w:val="0"/>
                                  <w:divBdr>
                                    <w:top w:val="none" w:sz="0" w:space="0" w:color="auto"/>
                                    <w:left w:val="none" w:sz="0" w:space="0" w:color="auto"/>
                                    <w:bottom w:val="none" w:sz="0" w:space="0" w:color="auto"/>
                                    <w:right w:val="none" w:sz="0" w:space="0" w:color="auto"/>
                                  </w:divBdr>
                                </w:div>
                                <w:div w:id="650599002">
                                  <w:marLeft w:val="0"/>
                                  <w:marRight w:val="0"/>
                                  <w:marTop w:val="0"/>
                                  <w:marBottom w:val="0"/>
                                  <w:divBdr>
                                    <w:top w:val="none" w:sz="0" w:space="0" w:color="auto"/>
                                    <w:left w:val="none" w:sz="0" w:space="0" w:color="auto"/>
                                    <w:bottom w:val="none" w:sz="0" w:space="0" w:color="auto"/>
                                    <w:right w:val="none" w:sz="0" w:space="0" w:color="auto"/>
                                  </w:divBdr>
                                </w:div>
                                <w:div w:id="385110576">
                                  <w:marLeft w:val="0"/>
                                  <w:marRight w:val="0"/>
                                  <w:marTop w:val="0"/>
                                  <w:marBottom w:val="0"/>
                                  <w:divBdr>
                                    <w:top w:val="none" w:sz="0" w:space="0" w:color="auto"/>
                                    <w:left w:val="none" w:sz="0" w:space="0" w:color="auto"/>
                                    <w:bottom w:val="none" w:sz="0" w:space="0" w:color="auto"/>
                                    <w:right w:val="none" w:sz="0" w:space="0" w:color="auto"/>
                                  </w:divBdr>
                                  <w:divsChild>
                                    <w:div w:id="540632956">
                                      <w:marLeft w:val="0"/>
                                      <w:marRight w:val="0"/>
                                      <w:marTop w:val="0"/>
                                      <w:marBottom w:val="0"/>
                                      <w:divBdr>
                                        <w:top w:val="none" w:sz="0" w:space="0" w:color="auto"/>
                                        <w:left w:val="none" w:sz="0" w:space="0" w:color="auto"/>
                                        <w:bottom w:val="none" w:sz="0" w:space="0" w:color="auto"/>
                                        <w:right w:val="none" w:sz="0" w:space="0" w:color="auto"/>
                                      </w:divBdr>
                                    </w:div>
                                  </w:divsChild>
                                </w:div>
                                <w:div w:id="935597239">
                                  <w:marLeft w:val="0"/>
                                  <w:marRight w:val="0"/>
                                  <w:marTop w:val="0"/>
                                  <w:marBottom w:val="0"/>
                                  <w:divBdr>
                                    <w:top w:val="none" w:sz="0" w:space="0" w:color="auto"/>
                                    <w:left w:val="none" w:sz="0" w:space="0" w:color="auto"/>
                                    <w:bottom w:val="none" w:sz="0" w:space="0" w:color="auto"/>
                                    <w:right w:val="none" w:sz="0" w:space="0" w:color="auto"/>
                                  </w:divBdr>
                                  <w:divsChild>
                                    <w:div w:id="5039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631500">
      <w:bodyDiv w:val="1"/>
      <w:marLeft w:val="0"/>
      <w:marRight w:val="0"/>
      <w:marTop w:val="0"/>
      <w:marBottom w:val="0"/>
      <w:divBdr>
        <w:top w:val="none" w:sz="0" w:space="0" w:color="auto"/>
        <w:left w:val="none" w:sz="0" w:space="0" w:color="auto"/>
        <w:bottom w:val="none" w:sz="0" w:space="0" w:color="auto"/>
        <w:right w:val="none" w:sz="0" w:space="0" w:color="auto"/>
      </w:divBdr>
      <w:divsChild>
        <w:div w:id="554513679">
          <w:marLeft w:val="0"/>
          <w:marRight w:val="0"/>
          <w:marTop w:val="0"/>
          <w:marBottom w:val="0"/>
          <w:divBdr>
            <w:top w:val="none" w:sz="0" w:space="0" w:color="auto"/>
            <w:left w:val="none" w:sz="0" w:space="0" w:color="auto"/>
            <w:bottom w:val="none" w:sz="0" w:space="0" w:color="auto"/>
            <w:right w:val="none" w:sz="0" w:space="0" w:color="auto"/>
          </w:divBdr>
        </w:div>
        <w:div w:id="523833570">
          <w:marLeft w:val="0"/>
          <w:marRight w:val="0"/>
          <w:marTop w:val="0"/>
          <w:marBottom w:val="0"/>
          <w:divBdr>
            <w:top w:val="none" w:sz="0" w:space="0" w:color="auto"/>
            <w:left w:val="none" w:sz="0" w:space="0" w:color="auto"/>
            <w:bottom w:val="none" w:sz="0" w:space="0" w:color="auto"/>
            <w:right w:val="none" w:sz="0" w:space="0" w:color="auto"/>
          </w:divBdr>
        </w:div>
        <w:div w:id="1265266649">
          <w:marLeft w:val="0"/>
          <w:marRight w:val="0"/>
          <w:marTop w:val="0"/>
          <w:marBottom w:val="0"/>
          <w:divBdr>
            <w:top w:val="none" w:sz="0" w:space="0" w:color="auto"/>
            <w:left w:val="none" w:sz="0" w:space="0" w:color="auto"/>
            <w:bottom w:val="none" w:sz="0" w:space="0" w:color="auto"/>
            <w:right w:val="none" w:sz="0" w:space="0" w:color="auto"/>
          </w:divBdr>
        </w:div>
        <w:div w:id="408312693">
          <w:marLeft w:val="0"/>
          <w:marRight w:val="0"/>
          <w:marTop w:val="0"/>
          <w:marBottom w:val="0"/>
          <w:divBdr>
            <w:top w:val="none" w:sz="0" w:space="0" w:color="auto"/>
            <w:left w:val="none" w:sz="0" w:space="0" w:color="auto"/>
            <w:bottom w:val="none" w:sz="0" w:space="0" w:color="auto"/>
            <w:right w:val="none" w:sz="0" w:space="0" w:color="auto"/>
          </w:divBdr>
          <w:divsChild>
            <w:div w:id="3134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71617">
      <w:bodyDiv w:val="1"/>
      <w:marLeft w:val="0"/>
      <w:marRight w:val="0"/>
      <w:marTop w:val="0"/>
      <w:marBottom w:val="0"/>
      <w:divBdr>
        <w:top w:val="none" w:sz="0" w:space="0" w:color="auto"/>
        <w:left w:val="none" w:sz="0" w:space="0" w:color="auto"/>
        <w:bottom w:val="none" w:sz="0" w:space="0" w:color="auto"/>
        <w:right w:val="none" w:sz="0" w:space="0" w:color="auto"/>
      </w:divBdr>
      <w:divsChild>
        <w:div w:id="467672653">
          <w:marLeft w:val="0"/>
          <w:marRight w:val="0"/>
          <w:marTop w:val="0"/>
          <w:marBottom w:val="0"/>
          <w:divBdr>
            <w:top w:val="none" w:sz="0" w:space="0" w:color="auto"/>
            <w:left w:val="none" w:sz="0" w:space="0" w:color="auto"/>
            <w:bottom w:val="none" w:sz="0" w:space="0" w:color="auto"/>
            <w:right w:val="none" w:sz="0" w:space="0" w:color="auto"/>
          </w:divBdr>
        </w:div>
        <w:div w:id="1944609635">
          <w:marLeft w:val="0"/>
          <w:marRight w:val="0"/>
          <w:marTop w:val="0"/>
          <w:marBottom w:val="0"/>
          <w:divBdr>
            <w:top w:val="none" w:sz="0" w:space="0" w:color="auto"/>
            <w:left w:val="none" w:sz="0" w:space="0" w:color="auto"/>
            <w:bottom w:val="none" w:sz="0" w:space="0" w:color="auto"/>
            <w:right w:val="none" w:sz="0" w:space="0" w:color="auto"/>
          </w:divBdr>
        </w:div>
        <w:div w:id="1781222256">
          <w:marLeft w:val="0"/>
          <w:marRight w:val="0"/>
          <w:marTop w:val="0"/>
          <w:marBottom w:val="0"/>
          <w:divBdr>
            <w:top w:val="none" w:sz="0" w:space="0" w:color="auto"/>
            <w:left w:val="none" w:sz="0" w:space="0" w:color="auto"/>
            <w:bottom w:val="none" w:sz="0" w:space="0" w:color="auto"/>
            <w:right w:val="none" w:sz="0" w:space="0" w:color="auto"/>
          </w:divBdr>
        </w:div>
        <w:div w:id="553779318">
          <w:marLeft w:val="0"/>
          <w:marRight w:val="0"/>
          <w:marTop w:val="0"/>
          <w:marBottom w:val="0"/>
          <w:divBdr>
            <w:top w:val="none" w:sz="0" w:space="0" w:color="auto"/>
            <w:left w:val="none" w:sz="0" w:space="0" w:color="auto"/>
            <w:bottom w:val="none" w:sz="0" w:space="0" w:color="auto"/>
            <w:right w:val="none" w:sz="0" w:space="0" w:color="auto"/>
          </w:divBdr>
          <w:divsChild>
            <w:div w:id="8115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9269">
      <w:bodyDiv w:val="1"/>
      <w:marLeft w:val="0"/>
      <w:marRight w:val="0"/>
      <w:marTop w:val="0"/>
      <w:marBottom w:val="0"/>
      <w:divBdr>
        <w:top w:val="none" w:sz="0" w:space="0" w:color="auto"/>
        <w:left w:val="none" w:sz="0" w:space="0" w:color="auto"/>
        <w:bottom w:val="none" w:sz="0" w:space="0" w:color="auto"/>
        <w:right w:val="none" w:sz="0" w:space="0" w:color="auto"/>
      </w:divBdr>
      <w:divsChild>
        <w:div w:id="2018455620">
          <w:marLeft w:val="0"/>
          <w:marRight w:val="0"/>
          <w:marTop w:val="0"/>
          <w:marBottom w:val="0"/>
          <w:divBdr>
            <w:top w:val="none" w:sz="0" w:space="0" w:color="auto"/>
            <w:left w:val="none" w:sz="0" w:space="0" w:color="auto"/>
            <w:bottom w:val="none" w:sz="0" w:space="0" w:color="auto"/>
            <w:right w:val="none" w:sz="0" w:space="0" w:color="auto"/>
          </w:divBdr>
          <w:divsChild>
            <w:div w:id="226496810">
              <w:marLeft w:val="0"/>
              <w:marRight w:val="0"/>
              <w:marTop w:val="0"/>
              <w:marBottom w:val="0"/>
              <w:divBdr>
                <w:top w:val="none" w:sz="0" w:space="0" w:color="auto"/>
                <w:left w:val="none" w:sz="0" w:space="0" w:color="auto"/>
                <w:bottom w:val="none" w:sz="0" w:space="0" w:color="auto"/>
                <w:right w:val="none" w:sz="0" w:space="0" w:color="auto"/>
              </w:divBdr>
              <w:divsChild>
                <w:div w:id="1050031955">
                  <w:marLeft w:val="0"/>
                  <w:marRight w:val="0"/>
                  <w:marTop w:val="0"/>
                  <w:marBottom w:val="0"/>
                  <w:divBdr>
                    <w:top w:val="none" w:sz="0" w:space="0" w:color="auto"/>
                    <w:left w:val="none" w:sz="0" w:space="0" w:color="auto"/>
                    <w:bottom w:val="none" w:sz="0" w:space="0" w:color="auto"/>
                    <w:right w:val="none" w:sz="0" w:space="0" w:color="auto"/>
                  </w:divBdr>
                  <w:divsChild>
                    <w:div w:id="626132173">
                      <w:marLeft w:val="0"/>
                      <w:marRight w:val="0"/>
                      <w:marTop w:val="0"/>
                      <w:marBottom w:val="0"/>
                      <w:divBdr>
                        <w:top w:val="none" w:sz="0" w:space="0" w:color="auto"/>
                        <w:left w:val="none" w:sz="0" w:space="0" w:color="auto"/>
                        <w:bottom w:val="none" w:sz="0" w:space="0" w:color="auto"/>
                        <w:right w:val="none" w:sz="0" w:space="0" w:color="auto"/>
                      </w:divBdr>
                      <w:divsChild>
                        <w:div w:id="1850824441">
                          <w:marLeft w:val="0"/>
                          <w:marRight w:val="0"/>
                          <w:marTop w:val="0"/>
                          <w:marBottom w:val="0"/>
                          <w:divBdr>
                            <w:top w:val="none" w:sz="0" w:space="0" w:color="auto"/>
                            <w:left w:val="none" w:sz="0" w:space="0" w:color="auto"/>
                            <w:bottom w:val="none" w:sz="0" w:space="0" w:color="auto"/>
                            <w:right w:val="none" w:sz="0" w:space="0" w:color="auto"/>
                          </w:divBdr>
                          <w:divsChild>
                            <w:div w:id="1989549200">
                              <w:marLeft w:val="0"/>
                              <w:marRight w:val="0"/>
                              <w:marTop w:val="0"/>
                              <w:marBottom w:val="0"/>
                              <w:divBdr>
                                <w:top w:val="none" w:sz="0" w:space="0" w:color="auto"/>
                                <w:left w:val="none" w:sz="0" w:space="0" w:color="auto"/>
                                <w:bottom w:val="none" w:sz="0" w:space="0" w:color="auto"/>
                                <w:right w:val="none" w:sz="0" w:space="0" w:color="auto"/>
                              </w:divBdr>
                              <w:divsChild>
                                <w:div w:id="1396010327">
                                  <w:marLeft w:val="0"/>
                                  <w:marRight w:val="0"/>
                                  <w:marTop w:val="0"/>
                                  <w:marBottom w:val="0"/>
                                  <w:divBdr>
                                    <w:top w:val="none" w:sz="0" w:space="0" w:color="auto"/>
                                    <w:left w:val="none" w:sz="0" w:space="0" w:color="auto"/>
                                    <w:bottom w:val="none" w:sz="0" w:space="0" w:color="auto"/>
                                    <w:right w:val="none" w:sz="0" w:space="0" w:color="auto"/>
                                  </w:divBdr>
                                  <w:divsChild>
                                    <w:div w:id="72286764">
                                      <w:marLeft w:val="0"/>
                                      <w:marRight w:val="0"/>
                                      <w:marTop w:val="0"/>
                                      <w:marBottom w:val="0"/>
                                      <w:divBdr>
                                        <w:top w:val="none" w:sz="0" w:space="0" w:color="auto"/>
                                        <w:left w:val="none" w:sz="0" w:space="0" w:color="auto"/>
                                        <w:bottom w:val="none" w:sz="0" w:space="0" w:color="auto"/>
                                        <w:right w:val="none" w:sz="0" w:space="0" w:color="auto"/>
                                      </w:divBdr>
                                    </w:div>
                                    <w:div w:id="997807682">
                                      <w:marLeft w:val="0"/>
                                      <w:marRight w:val="0"/>
                                      <w:marTop w:val="0"/>
                                      <w:marBottom w:val="0"/>
                                      <w:divBdr>
                                        <w:top w:val="none" w:sz="0" w:space="0" w:color="auto"/>
                                        <w:left w:val="none" w:sz="0" w:space="0" w:color="auto"/>
                                        <w:bottom w:val="none" w:sz="0" w:space="0" w:color="auto"/>
                                        <w:right w:val="none" w:sz="0" w:space="0" w:color="auto"/>
                                      </w:divBdr>
                                      <w:divsChild>
                                        <w:div w:id="511648852">
                                          <w:marLeft w:val="0"/>
                                          <w:marRight w:val="0"/>
                                          <w:marTop w:val="0"/>
                                          <w:marBottom w:val="0"/>
                                          <w:divBdr>
                                            <w:top w:val="none" w:sz="0" w:space="0" w:color="auto"/>
                                            <w:left w:val="none" w:sz="0" w:space="0" w:color="auto"/>
                                            <w:bottom w:val="none" w:sz="0" w:space="0" w:color="auto"/>
                                            <w:right w:val="none" w:sz="0" w:space="0" w:color="auto"/>
                                          </w:divBdr>
                                        </w:div>
                                      </w:divsChild>
                                    </w:div>
                                    <w:div w:id="1383482659">
                                      <w:marLeft w:val="0"/>
                                      <w:marRight w:val="0"/>
                                      <w:marTop w:val="0"/>
                                      <w:marBottom w:val="0"/>
                                      <w:divBdr>
                                        <w:top w:val="none" w:sz="0" w:space="0" w:color="auto"/>
                                        <w:left w:val="none" w:sz="0" w:space="0" w:color="auto"/>
                                        <w:bottom w:val="none" w:sz="0" w:space="0" w:color="auto"/>
                                        <w:right w:val="none" w:sz="0" w:space="0" w:color="auto"/>
                                      </w:divBdr>
                                    </w:div>
                                    <w:div w:id="2104714616">
                                      <w:marLeft w:val="0"/>
                                      <w:marRight w:val="0"/>
                                      <w:marTop w:val="0"/>
                                      <w:marBottom w:val="0"/>
                                      <w:divBdr>
                                        <w:top w:val="none" w:sz="0" w:space="0" w:color="auto"/>
                                        <w:left w:val="none" w:sz="0" w:space="0" w:color="auto"/>
                                        <w:bottom w:val="none" w:sz="0" w:space="0" w:color="auto"/>
                                        <w:right w:val="none" w:sz="0" w:space="0" w:color="auto"/>
                                      </w:divBdr>
                                    </w:div>
                                    <w:div w:id="1111121835">
                                      <w:marLeft w:val="0"/>
                                      <w:marRight w:val="0"/>
                                      <w:marTop w:val="0"/>
                                      <w:marBottom w:val="0"/>
                                      <w:divBdr>
                                        <w:top w:val="none" w:sz="0" w:space="0" w:color="auto"/>
                                        <w:left w:val="none" w:sz="0" w:space="0" w:color="auto"/>
                                        <w:bottom w:val="none" w:sz="0" w:space="0" w:color="auto"/>
                                        <w:right w:val="none" w:sz="0" w:space="0" w:color="auto"/>
                                      </w:divBdr>
                                    </w:div>
                                    <w:div w:id="1312640759">
                                      <w:marLeft w:val="0"/>
                                      <w:marRight w:val="0"/>
                                      <w:marTop w:val="0"/>
                                      <w:marBottom w:val="0"/>
                                      <w:divBdr>
                                        <w:top w:val="none" w:sz="0" w:space="0" w:color="auto"/>
                                        <w:left w:val="none" w:sz="0" w:space="0" w:color="auto"/>
                                        <w:bottom w:val="none" w:sz="0" w:space="0" w:color="auto"/>
                                        <w:right w:val="none" w:sz="0" w:space="0" w:color="auto"/>
                                      </w:divBdr>
                                    </w:div>
                                    <w:div w:id="1795562770">
                                      <w:marLeft w:val="0"/>
                                      <w:marRight w:val="0"/>
                                      <w:marTop w:val="0"/>
                                      <w:marBottom w:val="0"/>
                                      <w:divBdr>
                                        <w:top w:val="none" w:sz="0" w:space="0" w:color="auto"/>
                                        <w:left w:val="none" w:sz="0" w:space="0" w:color="auto"/>
                                        <w:bottom w:val="none" w:sz="0" w:space="0" w:color="auto"/>
                                        <w:right w:val="none" w:sz="0" w:space="0" w:color="auto"/>
                                      </w:divBdr>
                                    </w:div>
                                  </w:divsChild>
                                </w:div>
                                <w:div w:id="1011034254">
                                  <w:marLeft w:val="0"/>
                                  <w:marRight w:val="0"/>
                                  <w:marTop w:val="0"/>
                                  <w:marBottom w:val="0"/>
                                  <w:divBdr>
                                    <w:top w:val="none" w:sz="0" w:space="0" w:color="auto"/>
                                    <w:left w:val="none" w:sz="0" w:space="0" w:color="auto"/>
                                    <w:bottom w:val="none" w:sz="0" w:space="0" w:color="auto"/>
                                    <w:right w:val="none" w:sz="0" w:space="0" w:color="auto"/>
                                  </w:divBdr>
                                </w:div>
                              </w:divsChild>
                            </w:div>
                            <w:div w:id="412123107">
                              <w:marLeft w:val="0"/>
                              <w:marRight w:val="0"/>
                              <w:marTop w:val="0"/>
                              <w:marBottom w:val="0"/>
                              <w:divBdr>
                                <w:top w:val="none" w:sz="0" w:space="0" w:color="auto"/>
                                <w:left w:val="none" w:sz="0" w:space="0" w:color="auto"/>
                                <w:bottom w:val="none" w:sz="0" w:space="0" w:color="auto"/>
                                <w:right w:val="none" w:sz="0" w:space="0" w:color="auto"/>
                              </w:divBdr>
                              <w:divsChild>
                                <w:div w:id="578171868">
                                  <w:marLeft w:val="0"/>
                                  <w:marRight w:val="0"/>
                                  <w:marTop w:val="0"/>
                                  <w:marBottom w:val="0"/>
                                  <w:divBdr>
                                    <w:top w:val="none" w:sz="0" w:space="0" w:color="auto"/>
                                    <w:left w:val="none" w:sz="0" w:space="0" w:color="auto"/>
                                    <w:bottom w:val="none" w:sz="0" w:space="0" w:color="auto"/>
                                    <w:right w:val="none" w:sz="0" w:space="0" w:color="auto"/>
                                  </w:divBdr>
                                </w:div>
                              </w:divsChild>
                            </w:div>
                            <w:div w:id="138813929">
                              <w:marLeft w:val="0"/>
                              <w:marRight w:val="0"/>
                              <w:marTop w:val="0"/>
                              <w:marBottom w:val="0"/>
                              <w:divBdr>
                                <w:top w:val="none" w:sz="0" w:space="0" w:color="auto"/>
                                <w:left w:val="none" w:sz="0" w:space="0" w:color="auto"/>
                                <w:bottom w:val="none" w:sz="0" w:space="0" w:color="auto"/>
                                <w:right w:val="none" w:sz="0" w:space="0" w:color="auto"/>
                              </w:divBdr>
                              <w:divsChild>
                                <w:div w:id="878708793">
                                  <w:marLeft w:val="0"/>
                                  <w:marRight w:val="0"/>
                                  <w:marTop w:val="0"/>
                                  <w:marBottom w:val="0"/>
                                  <w:divBdr>
                                    <w:top w:val="none" w:sz="0" w:space="0" w:color="auto"/>
                                    <w:left w:val="none" w:sz="0" w:space="0" w:color="auto"/>
                                    <w:bottom w:val="none" w:sz="0" w:space="0" w:color="auto"/>
                                    <w:right w:val="none" w:sz="0" w:space="0" w:color="auto"/>
                                  </w:divBdr>
                                  <w:divsChild>
                                    <w:div w:id="1739328395">
                                      <w:marLeft w:val="0"/>
                                      <w:marRight w:val="0"/>
                                      <w:marTop w:val="0"/>
                                      <w:marBottom w:val="0"/>
                                      <w:divBdr>
                                        <w:top w:val="none" w:sz="0" w:space="0" w:color="auto"/>
                                        <w:left w:val="none" w:sz="0" w:space="0" w:color="auto"/>
                                        <w:bottom w:val="none" w:sz="0" w:space="0" w:color="auto"/>
                                        <w:right w:val="none" w:sz="0" w:space="0" w:color="auto"/>
                                      </w:divBdr>
                                    </w:div>
                                    <w:div w:id="1362778824">
                                      <w:marLeft w:val="0"/>
                                      <w:marRight w:val="0"/>
                                      <w:marTop w:val="0"/>
                                      <w:marBottom w:val="0"/>
                                      <w:divBdr>
                                        <w:top w:val="none" w:sz="0" w:space="0" w:color="auto"/>
                                        <w:left w:val="none" w:sz="0" w:space="0" w:color="auto"/>
                                        <w:bottom w:val="none" w:sz="0" w:space="0" w:color="auto"/>
                                        <w:right w:val="none" w:sz="0" w:space="0" w:color="auto"/>
                                      </w:divBdr>
                                    </w:div>
                                    <w:div w:id="1358850428">
                                      <w:marLeft w:val="0"/>
                                      <w:marRight w:val="0"/>
                                      <w:marTop w:val="0"/>
                                      <w:marBottom w:val="0"/>
                                      <w:divBdr>
                                        <w:top w:val="none" w:sz="0" w:space="0" w:color="auto"/>
                                        <w:left w:val="none" w:sz="0" w:space="0" w:color="auto"/>
                                        <w:bottom w:val="none" w:sz="0" w:space="0" w:color="auto"/>
                                        <w:right w:val="none" w:sz="0" w:space="0" w:color="auto"/>
                                      </w:divBdr>
                                    </w:div>
                                    <w:div w:id="19171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696727">
      <w:bodyDiv w:val="1"/>
      <w:marLeft w:val="0"/>
      <w:marRight w:val="0"/>
      <w:marTop w:val="0"/>
      <w:marBottom w:val="0"/>
      <w:divBdr>
        <w:top w:val="none" w:sz="0" w:space="0" w:color="auto"/>
        <w:left w:val="none" w:sz="0" w:space="0" w:color="auto"/>
        <w:bottom w:val="none" w:sz="0" w:space="0" w:color="auto"/>
        <w:right w:val="none" w:sz="0" w:space="0" w:color="auto"/>
      </w:divBdr>
      <w:divsChild>
        <w:div w:id="752315268">
          <w:marLeft w:val="0"/>
          <w:marRight w:val="0"/>
          <w:marTop w:val="0"/>
          <w:marBottom w:val="0"/>
          <w:divBdr>
            <w:top w:val="none" w:sz="0" w:space="0" w:color="auto"/>
            <w:left w:val="none" w:sz="0" w:space="0" w:color="auto"/>
            <w:bottom w:val="none" w:sz="0" w:space="0" w:color="auto"/>
            <w:right w:val="none" w:sz="0" w:space="0" w:color="auto"/>
          </w:divBdr>
          <w:divsChild>
            <w:div w:id="2007975485">
              <w:marLeft w:val="0"/>
              <w:marRight w:val="0"/>
              <w:marTop w:val="0"/>
              <w:marBottom w:val="0"/>
              <w:divBdr>
                <w:top w:val="none" w:sz="0" w:space="0" w:color="auto"/>
                <w:left w:val="none" w:sz="0" w:space="0" w:color="auto"/>
                <w:bottom w:val="none" w:sz="0" w:space="0" w:color="auto"/>
                <w:right w:val="none" w:sz="0" w:space="0" w:color="auto"/>
              </w:divBdr>
              <w:divsChild>
                <w:div w:id="216672322">
                  <w:marLeft w:val="0"/>
                  <w:marRight w:val="0"/>
                  <w:marTop w:val="0"/>
                  <w:marBottom w:val="0"/>
                  <w:divBdr>
                    <w:top w:val="none" w:sz="0" w:space="0" w:color="auto"/>
                    <w:left w:val="none" w:sz="0" w:space="0" w:color="auto"/>
                    <w:bottom w:val="none" w:sz="0" w:space="0" w:color="auto"/>
                    <w:right w:val="none" w:sz="0" w:space="0" w:color="auto"/>
                  </w:divBdr>
                  <w:divsChild>
                    <w:div w:id="606695789">
                      <w:marLeft w:val="0"/>
                      <w:marRight w:val="0"/>
                      <w:marTop w:val="0"/>
                      <w:marBottom w:val="0"/>
                      <w:divBdr>
                        <w:top w:val="none" w:sz="0" w:space="0" w:color="auto"/>
                        <w:left w:val="none" w:sz="0" w:space="0" w:color="auto"/>
                        <w:bottom w:val="none" w:sz="0" w:space="0" w:color="auto"/>
                        <w:right w:val="none" w:sz="0" w:space="0" w:color="auto"/>
                      </w:divBdr>
                      <w:divsChild>
                        <w:div w:id="763302467">
                          <w:marLeft w:val="0"/>
                          <w:marRight w:val="0"/>
                          <w:marTop w:val="0"/>
                          <w:marBottom w:val="0"/>
                          <w:divBdr>
                            <w:top w:val="none" w:sz="0" w:space="0" w:color="auto"/>
                            <w:left w:val="none" w:sz="0" w:space="0" w:color="auto"/>
                            <w:bottom w:val="none" w:sz="0" w:space="0" w:color="auto"/>
                            <w:right w:val="none" w:sz="0" w:space="0" w:color="auto"/>
                          </w:divBdr>
                          <w:divsChild>
                            <w:div w:id="525604853">
                              <w:marLeft w:val="0"/>
                              <w:marRight w:val="0"/>
                              <w:marTop w:val="0"/>
                              <w:marBottom w:val="0"/>
                              <w:divBdr>
                                <w:top w:val="none" w:sz="0" w:space="0" w:color="auto"/>
                                <w:left w:val="none" w:sz="0" w:space="0" w:color="auto"/>
                                <w:bottom w:val="none" w:sz="0" w:space="0" w:color="auto"/>
                                <w:right w:val="none" w:sz="0" w:space="0" w:color="auto"/>
                              </w:divBdr>
                              <w:divsChild>
                                <w:div w:id="487941031">
                                  <w:marLeft w:val="0"/>
                                  <w:marRight w:val="0"/>
                                  <w:marTop w:val="0"/>
                                  <w:marBottom w:val="0"/>
                                  <w:divBdr>
                                    <w:top w:val="none" w:sz="0" w:space="0" w:color="auto"/>
                                    <w:left w:val="none" w:sz="0" w:space="0" w:color="auto"/>
                                    <w:bottom w:val="none" w:sz="0" w:space="0" w:color="auto"/>
                                    <w:right w:val="none" w:sz="0" w:space="0" w:color="auto"/>
                                  </w:divBdr>
                                  <w:divsChild>
                                    <w:div w:id="732198676">
                                      <w:marLeft w:val="0"/>
                                      <w:marRight w:val="0"/>
                                      <w:marTop w:val="0"/>
                                      <w:marBottom w:val="0"/>
                                      <w:divBdr>
                                        <w:top w:val="none" w:sz="0" w:space="0" w:color="auto"/>
                                        <w:left w:val="none" w:sz="0" w:space="0" w:color="auto"/>
                                        <w:bottom w:val="none" w:sz="0" w:space="0" w:color="auto"/>
                                        <w:right w:val="none" w:sz="0" w:space="0" w:color="auto"/>
                                      </w:divBdr>
                                    </w:div>
                                    <w:div w:id="1276600281">
                                      <w:marLeft w:val="0"/>
                                      <w:marRight w:val="0"/>
                                      <w:marTop w:val="0"/>
                                      <w:marBottom w:val="0"/>
                                      <w:divBdr>
                                        <w:top w:val="none" w:sz="0" w:space="0" w:color="auto"/>
                                        <w:left w:val="none" w:sz="0" w:space="0" w:color="auto"/>
                                        <w:bottom w:val="none" w:sz="0" w:space="0" w:color="auto"/>
                                        <w:right w:val="none" w:sz="0" w:space="0" w:color="auto"/>
                                      </w:divBdr>
                                    </w:div>
                                    <w:div w:id="1368094303">
                                      <w:marLeft w:val="0"/>
                                      <w:marRight w:val="0"/>
                                      <w:marTop w:val="0"/>
                                      <w:marBottom w:val="0"/>
                                      <w:divBdr>
                                        <w:top w:val="none" w:sz="0" w:space="0" w:color="auto"/>
                                        <w:left w:val="none" w:sz="0" w:space="0" w:color="auto"/>
                                        <w:bottom w:val="none" w:sz="0" w:space="0" w:color="auto"/>
                                        <w:right w:val="none" w:sz="0" w:space="0" w:color="auto"/>
                                      </w:divBdr>
                                    </w:div>
                                    <w:div w:id="19428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661483">
      <w:bodyDiv w:val="1"/>
      <w:marLeft w:val="0"/>
      <w:marRight w:val="0"/>
      <w:marTop w:val="0"/>
      <w:marBottom w:val="0"/>
      <w:divBdr>
        <w:top w:val="none" w:sz="0" w:space="0" w:color="auto"/>
        <w:left w:val="none" w:sz="0" w:space="0" w:color="auto"/>
        <w:bottom w:val="none" w:sz="0" w:space="0" w:color="auto"/>
        <w:right w:val="none" w:sz="0" w:space="0" w:color="auto"/>
      </w:divBdr>
      <w:divsChild>
        <w:div w:id="1009989731">
          <w:marLeft w:val="0"/>
          <w:marRight w:val="0"/>
          <w:marTop w:val="0"/>
          <w:marBottom w:val="0"/>
          <w:divBdr>
            <w:top w:val="none" w:sz="0" w:space="0" w:color="auto"/>
            <w:left w:val="none" w:sz="0" w:space="0" w:color="auto"/>
            <w:bottom w:val="none" w:sz="0" w:space="0" w:color="auto"/>
            <w:right w:val="none" w:sz="0" w:space="0" w:color="auto"/>
          </w:divBdr>
        </w:div>
      </w:divsChild>
    </w:div>
    <w:div w:id="1146434552">
      <w:bodyDiv w:val="1"/>
      <w:marLeft w:val="0"/>
      <w:marRight w:val="0"/>
      <w:marTop w:val="0"/>
      <w:marBottom w:val="0"/>
      <w:divBdr>
        <w:top w:val="none" w:sz="0" w:space="0" w:color="auto"/>
        <w:left w:val="none" w:sz="0" w:space="0" w:color="auto"/>
        <w:bottom w:val="none" w:sz="0" w:space="0" w:color="auto"/>
        <w:right w:val="none" w:sz="0" w:space="0" w:color="auto"/>
      </w:divBdr>
      <w:divsChild>
        <w:div w:id="1686248258">
          <w:marLeft w:val="0"/>
          <w:marRight w:val="0"/>
          <w:marTop w:val="0"/>
          <w:marBottom w:val="0"/>
          <w:divBdr>
            <w:top w:val="none" w:sz="0" w:space="0" w:color="auto"/>
            <w:left w:val="none" w:sz="0" w:space="0" w:color="auto"/>
            <w:bottom w:val="none" w:sz="0" w:space="0" w:color="auto"/>
            <w:right w:val="none" w:sz="0" w:space="0" w:color="auto"/>
          </w:divBdr>
          <w:divsChild>
            <w:div w:id="1163855078">
              <w:marLeft w:val="0"/>
              <w:marRight w:val="0"/>
              <w:marTop w:val="0"/>
              <w:marBottom w:val="0"/>
              <w:divBdr>
                <w:top w:val="none" w:sz="0" w:space="0" w:color="auto"/>
                <w:left w:val="none" w:sz="0" w:space="0" w:color="auto"/>
                <w:bottom w:val="none" w:sz="0" w:space="0" w:color="auto"/>
                <w:right w:val="none" w:sz="0" w:space="0" w:color="auto"/>
              </w:divBdr>
              <w:divsChild>
                <w:div w:id="1051688827">
                  <w:marLeft w:val="0"/>
                  <w:marRight w:val="-6084"/>
                  <w:marTop w:val="0"/>
                  <w:marBottom w:val="0"/>
                  <w:divBdr>
                    <w:top w:val="none" w:sz="0" w:space="0" w:color="auto"/>
                    <w:left w:val="none" w:sz="0" w:space="0" w:color="auto"/>
                    <w:bottom w:val="none" w:sz="0" w:space="0" w:color="auto"/>
                    <w:right w:val="none" w:sz="0" w:space="0" w:color="auto"/>
                  </w:divBdr>
                  <w:divsChild>
                    <w:div w:id="946693179">
                      <w:marLeft w:val="0"/>
                      <w:marRight w:val="5844"/>
                      <w:marTop w:val="0"/>
                      <w:marBottom w:val="0"/>
                      <w:divBdr>
                        <w:top w:val="none" w:sz="0" w:space="0" w:color="auto"/>
                        <w:left w:val="none" w:sz="0" w:space="0" w:color="auto"/>
                        <w:bottom w:val="none" w:sz="0" w:space="0" w:color="auto"/>
                        <w:right w:val="none" w:sz="0" w:space="0" w:color="auto"/>
                      </w:divBdr>
                      <w:divsChild>
                        <w:div w:id="211305992">
                          <w:marLeft w:val="0"/>
                          <w:marRight w:val="0"/>
                          <w:marTop w:val="0"/>
                          <w:marBottom w:val="0"/>
                          <w:divBdr>
                            <w:top w:val="none" w:sz="0" w:space="0" w:color="auto"/>
                            <w:left w:val="none" w:sz="0" w:space="0" w:color="auto"/>
                            <w:bottom w:val="none" w:sz="0" w:space="0" w:color="auto"/>
                            <w:right w:val="none" w:sz="0" w:space="0" w:color="auto"/>
                          </w:divBdr>
                          <w:divsChild>
                            <w:div w:id="1700818418">
                              <w:marLeft w:val="0"/>
                              <w:marRight w:val="0"/>
                              <w:marTop w:val="120"/>
                              <w:marBottom w:val="360"/>
                              <w:divBdr>
                                <w:top w:val="none" w:sz="0" w:space="0" w:color="auto"/>
                                <w:left w:val="none" w:sz="0" w:space="0" w:color="auto"/>
                                <w:bottom w:val="none" w:sz="0" w:space="0" w:color="auto"/>
                                <w:right w:val="none" w:sz="0" w:space="0" w:color="auto"/>
                              </w:divBdr>
                              <w:divsChild>
                                <w:div w:id="601455866">
                                  <w:marLeft w:val="0"/>
                                  <w:marRight w:val="0"/>
                                  <w:marTop w:val="0"/>
                                  <w:marBottom w:val="0"/>
                                  <w:divBdr>
                                    <w:top w:val="none" w:sz="0" w:space="0" w:color="auto"/>
                                    <w:left w:val="none" w:sz="0" w:space="0" w:color="auto"/>
                                    <w:bottom w:val="none" w:sz="0" w:space="0" w:color="auto"/>
                                    <w:right w:val="none" w:sz="0" w:space="0" w:color="auto"/>
                                  </w:divBdr>
                                </w:div>
                                <w:div w:id="805197548">
                                  <w:marLeft w:val="0"/>
                                  <w:marRight w:val="0"/>
                                  <w:marTop w:val="0"/>
                                  <w:marBottom w:val="0"/>
                                  <w:divBdr>
                                    <w:top w:val="none" w:sz="0" w:space="0" w:color="auto"/>
                                    <w:left w:val="none" w:sz="0" w:space="0" w:color="auto"/>
                                    <w:bottom w:val="none" w:sz="0" w:space="0" w:color="auto"/>
                                    <w:right w:val="none" w:sz="0" w:space="0" w:color="auto"/>
                                  </w:divBdr>
                                </w:div>
                                <w:div w:id="912004907">
                                  <w:marLeft w:val="0"/>
                                  <w:marRight w:val="0"/>
                                  <w:marTop w:val="0"/>
                                  <w:marBottom w:val="0"/>
                                  <w:divBdr>
                                    <w:top w:val="none" w:sz="0" w:space="0" w:color="auto"/>
                                    <w:left w:val="none" w:sz="0" w:space="0" w:color="auto"/>
                                    <w:bottom w:val="none" w:sz="0" w:space="0" w:color="auto"/>
                                    <w:right w:val="none" w:sz="0" w:space="0" w:color="auto"/>
                                  </w:divBdr>
                                </w:div>
                                <w:div w:id="15354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508966">
      <w:bodyDiv w:val="1"/>
      <w:marLeft w:val="0"/>
      <w:marRight w:val="0"/>
      <w:marTop w:val="0"/>
      <w:marBottom w:val="0"/>
      <w:divBdr>
        <w:top w:val="none" w:sz="0" w:space="0" w:color="auto"/>
        <w:left w:val="none" w:sz="0" w:space="0" w:color="auto"/>
        <w:bottom w:val="none" w:sz="0" w:space="0" w:color="auto"/>
        <w:right w:val="none" w:sz="0" w:space="0" w:color="auto"/>
      </w:divBdr>
      <w:divsChild>
        <w:div w:id="1309164580">
          <w:marLeft w:val="0"/>
          <w:marRight w:val="0"/>
          <w:marTop w:val="0"/>
          <w:marBottom w:val="0"/>
          <w:divBdr>
            <w:top w:val="none" w:sz="0" w:space="0" w:color="auto"/>
            <w:left w:val="none" w:sz="0" w:space="0" w:color="auto"/>
            <w:bottom w:val="none" w:sz="0" w:space="0" w:color="auto"/>
            <w:right w:val="none" w:sz="0" w:space="0" w:color="auto"/>
          </w:divBdr>
        </w:div>
        <w:div w:id="875704914">
          <w:marLeft w:val="0"/>
          <w:marRight w:val="0"/>
          <w:marTop w:val="0"/>
          <w:marBottom w:val="0"/>
          <w:divBdr>
            <w:top w:val="none" w:sz="0" w:space="0" w:color="auto"/>
            <w:left w:val="none" w:sz="0" w:space="0" w:color="auto"/>
            <w:bottom w:val="none" w:sz="0" w:space="0" w:color="auto"/>
            <w:right w:val="none" w:sz="0" w:space="0" w:color="auto"/>
          </w:divBdr>
        </w:div>
        <w:div w:id="853687549">
          <w:marLeft w:val="0"/>
          <w:marRight w:val="0"/>
          <w:marTop w:val="0"/>
          <w:marBottom w:val="0"/>
          <w:divBdr>
            <w:top w:val="none" w:sz="0" w:space="0" w:color="auto"/>
            <w:left w:val="none" w:sz="0" w:space="0" w:color="auto"/>
            <w:bottom w:val="none" w:sz="0" w:space="0" w:color="auto"/>
            <w:right w:val="none" w:sz="0" w:space="0" w:color="auto"/>
          </w:divBdr>
          <w:divsChild>
            <w:div w:id="924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9895">
      <w:bodyDiv w:val="1"/>
      <w:marLeft w:val="0"/>
      <w:marRight w:val="0"/>
      <w:marTop w:val="0"/>
      <w:marBottom w:val="0"/>
      <w:divBdr>
        <w:top w:val="none" w:sz="0" w:space="0" w:color="auto"/>
        <w:left w:val="none" w:sz="0" w:space="0" w:color="auto"/>
        <w:bottom w:val="none" w:sz="0" w:space="0" w:color="auto"/>
        <w:right w:val="none" w:sz="0" w:space="0" w:color="auto"/>
      </w:divBdr>
      <w:divsChild>
        <w:div w:id="77364394">
          <w:marLeft w:val="0"/>
          <w:marRight w:val="0"/>
          <w:marTop w:val="0"/>
          <w:marBottom w:val="0"/>
          <w:divBdr>
            <w:top w:val="none" w:sz="0" w:space="0" w:color="auto"/>
            <w:left w:val="none" w:sz="0" w:space="0" w:color="auto"/>
            <w:bottom w:val="none" w:sz="0" w:space="0" w:color="auto"/>
            <w:right w:val="none" w:sz="0" w:space="0" w:color="auto"/>
          </w:divBdr>
        </w:div>
        <w:div w:id="767772997">
          <w:marLeft w:val="0"/>
          <w:marRight w:val="0"/>
          <w:marTop w:val="0"/>
          <w:marBottom w:val="0"/>
          <w:divBdr>
            <w:top w:val="none" w:sz="0" w:space="0" w:color="auto"/>
            <w:left w:val="none" w:sz="0" w:space="0" w:color="auto"/>
            <w:bottom w:val="none" w:sz="0" w:space="0" w:color="auto"/>
            <w:right w:val="none" w:sz="0" w:space="0" w:color="auto"/>
          </w:divBdr>
        </w:div>
        <w:div w:id="1287733053">
          <w:marLeft w:val="0"/>
          <w:marRight w:val="0"/>
          <w:marTop w:val="0"/>
          <w:marBottom w:val="0"/>
          <w:divBdr>
            <w:top w:val="none" w:sz="0" w:space="0" w:color="auto"/>
            <w:left w:val="none" w:sz="0" w:space="0" w:color="auto"/>
            <w:bottom w:val="none" w:sz="0" w:space="0" w:color="auto"/>
            <w:right w:val="none" w:sz="0" w:space="0" w:color="auto"/>
          </w:divBdr>
        </w:div>
        <w:div w:id="2042123113">
          <w:marLeft w:val="0"/>
          <w:marRight w:val="0"/>
          <w:marTop w:val="0"/>
          <w:marBottom w:val="0"/>
          <w:divBdr>
            <w:top w:val="none" w:sz="0" w:space="0" w:color="auto"/>
            <w:left w:val="none" w:sz="0" w:space="0" w:color="auto"/>
            <w:bottom w:val="none" w:sz="0" w:space="0" w:color="auto"/>
            <w:right w:val="none" w:sz="0" w:space="0" w:color="auto"/>
          </w:divBdr>
        </w:div>
      </w:divsChild>
    </w:div>
    <w:div w:id="1162770195">
      <w:bodyDiv w:val="1"/>
      <w:marLeft w:val="0"/>
      <w:marRight w:val="0"/>
      <w:marTop w:val="0"/>
      <w:marBottom w:val="0"/>
      <w:divBdr>
        <w:top w:val="none" w:sz="0" w:space="0" w:color="auto"/>
        <w:left w:val="none" w:sz="0" w:space="0" w:color="auto"/>
        <w:bottom w:val="none" w:sz="0" w:space="0" w:color="auto"/>
        <w:right w:val="none" w:sz="0" w:space="0" w:color="auto"/>
      </w:divBdr>
      <w:divsChild>
        <w:div w:id="175003492">
          <w:marLeft w:val="0"/>
          <w:marRight w:val="0"/>
          <w:marTop w:val="0"/>
          <w:marBottom w:val="0"/>
          <w:divBdr>
            <w:top w:val="none" w:sz="0" w:space="0" w:color="auto"/>
            <w:left w:val="none" w:sz="0" w:space="0" w:color="auto"/>
            <w:bottom w:val="none" w:sz="0" w:space="0" w:color="auto"/>
            <w:right w:val="none" w:sz="0" w:space="0" w:color="auto"/>
          </w:divBdr>
        </w:div>
      </w:divsChild>
    </w:div>
    <w:div w:id="1164667549">
      <w:bodyDiv w:val="1"/>
      <w:marLeft w:val="0"/>
      <w:marRight w:val="0"/>
      <w:marTop w:val="0"/>
      <w:marBottom w:val="0"/>
      <w:divBdr>
        <w:top w:val="none" w:sz="0" w:space="0" w:color="auto"/>
        <w:left w:val="none" w:sz="0" w:space="0" w:color="auto"/>
        <w:bottom w:val="none" w:sz="0" w:space="0" w:color="auto"/>
        <w:right w:val="none" w:sz="0" w:space="0" w:color="auto"/>
      </w:divBdr>
      <w:divsChild>
        <w:div w:id="835145392">
          <w:marLeft w:val="0"/>
          <w:marRight w:val="1"/>
          <w:marTop w:val="0"/>
          <w:marBottom w:val="0"/>
          <w:divBdr>
            <w:top w:val="none" w:sz="0" w:space="0" w:color="auto"/>
            <w:left w:val="none" w:sz="0" w:space="0" w:color="auto"/>
            <w:bottom w:val="none" w:sz="0" w:space="0" w:color="auto"/>
            <w:right w:val="none" w:sz="0" w:space="0" w:color="auto"/>
          </w:divBdr>
          <w:divsChild>
            <w:div w:id="1324049012">
              <w:marLeft w:val="0"/>
              <w:marRight w:val="0"/>
              <w:marTop w:val="0"/>
              <w:marBottom w:val="0"/>
              <w:divBdr>
                <w:top w:val="none" w:sz="0" w:space="0" w:color="auto"/>
                <w:left w:val="none" w:sz="0" w:space="0" w:color="auto"/>
                <w:bottom w:val="none" w:sz="0" w:space="0" w:color="auto"/>
                <w:right w:val="none" w:sz="0" w:space="0" w:color="auto"/>
              </w:divBdr>
              <w:divsChild>
                <w:div w:id="1945267850">
                  <w:marLeft w:val="0"/>
                  <w:marRight w:val="1"/>
                  <w:marTop w:val="0"/>
                  <w:marBottom w:val="0"/>
                  <w:divBdr>
                    <w:top w:val="none" w:sz="0" w:space="0" w:color="auto"/>
                    <w:left w:val="none" w:sz="0" w:space="0" w:color="auto"/>
                    <w:bottom w:val="none" w:sz="0" w:space="0" w:color="auto"/>
                    <w:right w:val="none" w:sz="0" w:space="0" w:color="auto"/>
                  </w:divBdr>
                  <w:divsChild>
                    <w:div w:id="423572570">
                      <w:marLeft w:val="0"/>
                      <w:marRight w:val="0"/>
                      <w:marTop w:val="0"/>
                      <w:marBottom w:val="0"/>
                      <w:divBdr>
                        <w:top w:val="none" w:sz="0" w:space="0" w:color="auto"/>
                        <w:left w:val="none" w:sz="0" w:space="0" w:color="auto"/>
                        <w:bottom w:val="none" w:sz="0" w:space="0" w:color="auto"/>
                        <w:right w:val="none" w:sz="0" w:space="0" w:color="auto"/>
                      </w:divBdr>
                      <w:divsChild>
                        <w:div w:id="1929725364">
                          <w:marLeft w:val="0"/>
                          <w:marRight w:val="0"/>
                          <w:marTop w:val="0"/>
                          <w:marBottom w:val="0"/>
                          <w:divBdr>
                            <w:top w:val="none" w:sz="0" w:space="0" w:color="auto"/>
                            <w:left w:val="none" w:sz="0" w:space="0" w:color="auto"/>
                            <w:bottom w:val="none" w:sz="0" w:space="0" w:color="auto"/>
                            <w:right w:val="none" w:sz="0" w:space="0" w:color="auto"/>
                          </w:divBdr>
                          <w:divsChild>
                            <w:div w:id="1820614969">
                              <w:marLeft w:val="0"/>
                              <w:marRight w:val="0"/>
                              <w:marTop w:val="120"/>
                              <w:marBottom w:val="360"/>
                              <w:divBdr>
                                <w:top w:val="none" w:sz="0" w:space="0" w:color="auto"/>
                                <w:left w:val="none" w:sz="0" w:space="0" w:color="auto"/>
                                <w:bottom w:val="none" w:sz="0" w:space="0" w:color="auto"/>
                                <w:right w:val="none" w:sz="0" w:space="0" w:color="auto"/>
                              </w:divBdr>
                              <w:divsChild>
                                <w:div w:id="1970209729">
                                  <w:marLeft w:val="0"/>
                                  <w:marRight w:val="0"/>
                                  <w:marTop w:val="0"/>
                                  <w:marBottom w:val="0"/>
                                  <w:divBdr>
                                    <w:top w:val="none" w:sz="0" w:space="0" w:color="auto"/>
                                    <w:left w:val="none" w:sz="0" w:space="0" w:color="auto"/>
                                    <w:bottom w:val="none" w:sz="0" w:space="0" w:color="auto"/>
                                    <w:right w:val="none" w:sz="0" w:space="0" w:color="auto"/>
                                  </w:divBdr>
                                </w:div>
                                <w:div w:id="2098285723">
                                  <w:marLeft w:val="0"/>
                                  <w:marRight w:val="0"/>
                                  <w:marTop w:val="0"/>
                                  <w:marBottom w:val="0"/>
                                  <w:divBdr>
                                    <w:top w:val="none" w:sz="0" w:space="0" w:color="auto"/>
                                    <w:left w:val="none" w:sz="0" w:space="0" w:color="auto"/>
                                    <w:bottom w:val="none" w:sz="0" w:space="0" w:color="auto"/>
                                    <w:right w:val="none" w:sz="0" w:space="0" w:color="auto"/>
                                  </w:divBdr>
                                </w:div>
                                <w:div w:id="2065710967">
                                  <w:marLeft w:val="0"/>
                                  <w:marRight w:val="0"/>
                                  <w:marTop w:val="0"/>
                                  <w:marBottom w:val="0"/>
                                  <w:divBdr>
                                    <w:top w:val="none" w:sz="0" w:space="0" w:color="auto"/>
                                    <w:left w:val="none" w:sz="0" w:space="0" w:color="auto"/>
                                    <w:bottom w:val="none" w:sz="0" w:space="0" w:color="auto"/>
                                    <w:right w:val="none" w:sz="0" w:space="0" w:color="auto"/>
                                  </w:divBdr>
                                </w:div>
                                <w:div w:id="838349216">
                                  <w:marLeft w:val="0"/>
                                  <w:marRight w:val="0"/>
                                  <w:marTop w:val="0"/>
                                  <w:marBottom w:val="0"/>
                                  <w:divBdr>
                                    <w:top w:val="none" w:sz="0" w:space="0" w:color="auto"/>
                                    <w:left w:val="none" w:sz="0" w:space="0" w:color="auto"/>
                                    <w:bottom w:val="none" w:sz="0" w:space="0" w:color="auto"/>
                                    <w:right w:val="none" w:sz="0" w:space="0" w:color="auto"/>
                                  </w:divBdr>
                                  <w:divsChild>
                                    <w:div w:id="15544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931035">
      <w:bodyDiv w:val="1"/>
      <w:marLeft w:val="0"/>
      <w:marRight w:val="0"/>
      <w:marTop w:val="0"/>
      <w:marBottom w:val="0"/>
      <w:divBdr>
        <w:top w:val="none" w:sz="0" w:space="0" w:color="auto"/>
        <w:left w:val="none" w:sz="0" w:space="0" w:color="auto"/>
        <w:bottom w:val="none" w:sz="0" w:space="0" w:color="auto"/>
        <w:right w:val="none" w:sz="0" w:space="0" w:color="auto"/>
      </w:divBdr>
      <w:divsChild>
        <w:div w:id="720175312">
          <w:marLeft w:val="0"/>
          <w:marRight w:val="1"/>
          <w:marTop w:val="0"/>
          <w:marBottom w:val="0"/>
          <w:divBdr>
            <w:top w:val="none" w:sz="0" w:space="0" w:color="auto"/>
            <w:left w:val="none" w:sz="0" w:space="0" w:color="auto"/>
            <w:bottom w:val="none" w:sz="0" w:space="0" w:color="auto"/>
            <w:right w:val="none" w:sz="0" w:space="0" w:color="auto"/>
          </w:divBdr>
          <w:divsChild>
            <w:div w:id="1935749488">
              <w:marLeft w:val="0"/>
              <w:marRight w:val="0"/>
              <w:marTop w:val="0"/>
              <w:marBottom w:val="0"/>
              <w:divBdr>
                <w:top w:val="none" w:sz="0" w:space="0" w:color="auto"/>
                <w:left w:val="none" w:sz="0" w:space="0" w:color="auto"/>
                <w:bottom w:val="none" w:sz="0" w:space="0" w:color="auto"/>
                <w:right w:val="none" w:sz="0" w:space="0" w:color="auto"/>
              </w:divBdr>
              <w:divsChild>
                <w:div w:id="2128161044">
                  <w:marLeft w:val="0"/>
                  <w:marRight w:val="1"/>
                  <w:marTop w:val="0"/>
                  <w:marBottom w:val="0"/>
                  <w:divBdr>
                    <w:top w:val="none" w:sz="0" w:space="0" w:color="auto"/>
                    <w:left w:val="none" w:sz="0" w:space="0" w:color="auto"/>
                    <w:bottom w:val="none" w:sz="0" w:space="0" w:color="auto"/>
                    <w:right w:val="none" w:sz="0" w:space="0" w:color="auto"/>
                  </w:divBdr>
                  <w:divsChild>
                    <w:div w:id="255142198">
                      <w:marLeft w:val="0"/>
                      <w:marRight w:val="0"/>
                      <w:marTop w:val="0"/>
                      <w:marBottom w:val="0"/>
                      <w:divBdr>
                        <w:top w:val="none" w:sz="0" w:space="0" w:color="auto"/>
                        <w:left w:val="none" w:sz="0" w:space="0" w:color="auto"/>
                        <w:bottom w:val="none" w:sz="0" w:space="0" w:color="auto"/>
                        <w:right w:val="none" w:sz="0" w:space="0" w:color="auto"/>
                      </w:divBdr>
                      <w:divsChild>
                        <w:div w:id="1750426201">
                          <w:marLeft w:val="0"/>
                          <w:marRight w:val="0"/>
                          <w:marTop w:val="0"/>
                          <w:marBottom w:val="0"/>
                          <w:divBdr>
                            <w:top w:val="none" w:sz="0" w:space="0" w:color="auto"/>
                            <w:left w:val="none" w:sz="0" w:space="0" w:color="auto"/>
                            <w:bottom w:val="none" w:sz="0" w:space="0" w:color="auto"/>
                            <w:right w:val="none" w:sz="0" w:space="0" w:color="auto"/>
                          </w:divBdr>
                          <w:divsChild>
                            <w:div w:id="764691573">
                              <w:marLeft w:val="0"/>
                              <w:marRight w:val="0"/>
                              <w:marTop w:val="120"/>
                              <w:marBottom w:val="360"/>
                              <w:divBdr>
                                <w:top w:val="none" w:sz="0" w:space="0" w:color="auto"/>
                                <w:left w:val="none" w:sz="0" w:space="0" w:color="auto"/>
                                <w:bottom w:val="none" w:sz="0" w:space="0" w:color="auto"/>
                                <w:right w:val="none" w:sz="0" w:space="0" w:color="auto"/>
                              </w:divBdr>
                              <w:divsChild>
                                <w:div w:id="1931768057">
                                  <w:marLeft w:val="0"/>
                                  <w:marRight w:val="0"/>
                                  <w:marTop w:val="0"/>
                                  <w:marBottom w:val="0"/>
                                  <w:divBdr>
                                    <w:top w:val="none" w:sz="0" w:space="0" w:color="auto"/>
                                    <w:left w:val="none" w:sz="0" w:space="0" w:color="auto"/>
                                    <w:bottom w:val="none" w:sz="0" w:space="0" w:color="auto"/>
                                    <w:right w:val="none" w:sz="0" w:space="0" w:color="auto"/>
                                  </w:divBdr>
                                </w:div>
                                <w:div w:id="957446852">
                                  <w:marLeft w:val="0"/>
                                  <w:marRight w:val="0"/>
                                  <w:marTop w:val="0"/>
                                  <w:marBottom w:val="0"/>
                                  <w:divBdr>
                                    <w:top w:val="none" w:sz="0" w:space="0" w:color="auto"/>
                                    <w:left w:val="none" w:sz="0" w:space="0" w:color="auto"/>
                                    <w:bottom w:val="none" w:sz="0" w:space="0" w:color="auto"/>
                                    <w:right w:val="none" w:sz="0" w:space="0" w:color="auto"/>
                                  </w:divBdr>
                                </w:div>
                                <w:div w:id="993725888">
                                  <w:marLeft w:val="0"/>
                                  <w:marRight w:val="0"/>
                                  <w:marTop w:val="0"/>
                                  <w:marBottom w:val="0"/>
                                  <w:divBdr>
                                    <w:top w:val="none" w:sz="0" w:space="0" w:color="auto"/>
                                    <w:left w:val="none" w:sz="0" w:space="0" w:color="auto"/>
                                    <w:bottom w:val="none" w:sz="0" w:space="0" w:color="auto"/>
                                    <w:right w:val="none" w:sz="0" w:space="0" w:color="auto"/>
                                  </w:divBdr>
                                  <w:divsChild>
                                    <w:div w:id="257252263">
                                      <w:marLeft w:val="0"/>
                                      <w:marRight w:val="0"/>
                                      <w:marTop w:val="0"/>
                                      <w:marBottom w:val="0"/>
                                      <w:divBdr>
                                        <w:top w:val="none" w:sz="0" w:space="0" w:color="auto"/>
                                        <w:left w:val="none" w:sz="0" w:space="0" w:color="auto"/>
                                        <w:bottom w:val="none" w:sz="0" w:space="0" w:color="auto"/>
                                        <w:right w:val="none" w:sz="0" w:space="0" w:color="auto"/>
                                      </w:divBdr>
                                    </w:div>
                                  </w:divsChild>
                                </w:div>
                                <w:div w:id="2032563726">
                                  <w:marLeft w:val="0"/>
                                  <w:marRight w:val="0"/>
                                  <w:marTop w:val="0"/>
                                  <w:marBottom w:val="0"/>
                                  <w:divBdr>
                                    <w:top w:val="none" w:sz="0" w:space="0" w:color="auto"/>
                                    <w:left w:val="none" w:sz="0" w:space="0" w:color="auto"/>
                                    <w:bottom w:val="none" w:sz="0" w:space="0" w:color="auto"/>
                                    <w:right w:val="none" w:sz="0" w:space="0" w:color="auto"/>
                                  </w:divBdr>
                                  <w:divsChild>
                                    <w:div w:id="1709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865574">
      <w:bodyDiv w:val="1"/>
      <w:marLeft w:val="0"/>
      <w:marRight w:val="0"/>
      <w:marTop w:val="0"/>
      <w:marBottom w:val="0"/>
      <w:divBdr>
        <w:top w:val="none" w:sz="0" w:space="0" w:color="auto"/>
        <w:left w:val="none" w:sz="0" w:space="0" w:color="auto"/>
        <w:bottom w:val="none" w:sz="0" w:space="0" w:color="auto"/>
        <w:right w:val="none" w:sz="0" w:space="0" w:color="auto"/>
      </w:divBdr>
      <w:divsChild>
        <w:div w:id="1295522913">
          <w:marLeft w:val="0"/>
          <w:marRight w:val="0"/>
          <w:marTop w:val="0"/>
          <w:marBottom w:val="0"/>
          <w:divBdr>
            <w:top w:val="none" w:sz="0" w:space="0" w:color="auto"/>
            <w:left w:val="none" w:sz="0" w:space="0" w:color="auto"/>
            <w:bottom w:val="none" w:sz="0" w:space="0" w:color="auto"/>
            <w:right w:val="none" w:sz="0" w:space="0" w:color="auto"/>
          </w:divBdr>
          <w:divsChild>
            <w:div w:id="1922904500">
              <w:marLeft w:val="0"/>
              <w:marRight w:val="0"/>
              <w:marTop w:val="0"/>
              <w:marBottom w:val="0"/>
              <w:divBdr>
                <w:top w:val="none" w:sz="0" w:space="0" w:color="auto"/>
                <w:left w:val="none" w:sz="0" w:space="0" w:color="auto"/>
                <w:bottom w:val="none" w:sz="0" w:space="0" w:color="auto"/>
                <w:right w:val="none" w:sz="0" w:space="0" w:color="auto"/>
              </w:divBdr>
              <w:divsChild>
                <w:div w:id="1456096214">
                  <w:marLeft w:val="0"/>
                  <w:marRight w:val="-6084"/>
                  <w:marTop w:val="0"/>
                  <w:marBottom w:val="0"/>
                  <w:divBdr>
                    <w:top w:val="none" w:sz="0" w:space="0" w:color="auto"/>
                    <w:left w:val="none" w:sz="0" w:space="0" w:color="auto"/>
                    <w:bottom w:val="none" w:sz="0" w:space="0" w:color="auto"/>
                    <w:right w:val="none" w:sz="0" w:space="0" w:color="auto"/>
                  </w:divBdr>
                  <w:divsChild>
                    <w:div w:id="844707846">
                      <w:marLeft w:val="0"/>
                      <w:marRight w:val="5604"/>
                      <w:marTop w:val="0"/>
                      <w:marBottom w:val="0"/>
                      <w:divBdr>
                        <w:top w:val="none" w:sz="0" w:space="0" w:color="auto"/>
                        <w:left w:val="none" w:sz="0" w:space="0" w:color="auto"/>
                        <w:bottom w:val="none" w:sz="0" w:space="0" w:color="auto"/>
                        <w:right w:val="none" w:sz="0" w:space="0" w:color="auto"/>
                      </w:divBdr>
                      <w:divsChild>
                        <w:div w:id="867763068">
                          <w:marLeft w:val="0"/>
                          <w:marRight w:val="0"/>
                          <w:marTop w:val="0"/>
                          <w:marBottom w:val="0"/>
                          <w:divBdr>
                            <w:top w:val="none" w:sz="0" w:space="0" w:color="auto"/>
                            <w:left w:val="none" w:sz="0" w:space="0" w:color="auto"/>
                            <w:bottom w:val="none" w:sz="0" w:space="0" w:color="auto"/>
                            <w:right w:val="none" w:sz="0" w:space="0" w:color="auto"/>
                          </w:divBdr>
                          <w:divsChild>
                            <w:div w:id="1555461149">
                              <w:marLeft w:val="0"/>
                              <w:marRight w:val="0"/>
                              <w:marTop w:val="120"/>
                              <w:marBottom w:val="360"/>
                              <w:divBdr>
                                <w:top w:val="none" w:sz="0" w:space="0" w:color="auto"/>
                                <w:left w:val="none" w:sz="0" w:space="0" w:color="auto"/>
                                <w:bottom w:val="none" w:sz="0" w:space="0" w:color="auto"/>
                                <w:right w:val="none" w:sz="0" w:space="0" w:color="auto"/>
                              </w:divBdr>
                              <w:divsChild>
                                <w:div w:id="16279675">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873994">
      <w:bodyDiv w:val="1"/>
      <w:marLeft w:val="0"/>
      <w:marRight w:val="0"/>
      <w:marTop w:val="0"/>
      <w:marBottom w:val="0"/>
      <w:divBdr>
        <w:top w:val="none" w:sz="0" w:space="0" w:color="auto"/>
        <w:left w:val="none" w:sz="0" w:space="0" w:color="auto"/>
        <w:bottom w:val="none" w:sz="0" w:space="0" w:color="auto"/>
        <w:right w:val="none" w:sz="0" w:space="0" w:color="auto"/>
      </w:divBdr>
      <w:divsChild>
        <w:div w:id="1691757513">
          <w:marLeft w:val="0"/>
          <w:marRight w:val="0"/>
          <w:marTop w:val="0"/>
          <w:marBottom w:val="0"/>
          <w:divBdr>
            <w:top w:val="none" w:sz="0" w:space="0" w:color="auto"/>
            <w:left w:val="none" w:sz="0" w:space="0" w:color="auto"/>
            <w:bottom w:val="none" w:sz="0" w:space="0" w:color="auto"/>
            <w:right w:val="none" w:sz="0" w:space="0" w:color="auto"/>
          </w:divBdr>
        </w:div>
      </w:divsChild>
    </w:div>
    <w:div w:id="1173911628">
      <w:bodyDiv w:val="1"/>
      <w:marLeft w:val="0"/>
      <w:marRight w:val="0"/>
      <w:marTop w:val="0"/>
      <w:marBottom w:val="0"/>
      <w:divBdr>
        <w:top w:val="none" w:sz="0" w:space="0" w:color="auto"/>
        <w:left w:val="none" w:sz="0" w:space="0" w:color="auto"/>
        <w:bottom w:val="none" w:sz="0" w:space="0" w:color="auto"/>
        <w:right w:val="none" w:sz="0" w:space="0" w:color="auto"/>
      </w:divBdr>
      <w:divsChild>
        <w:div w:id="1527062108">
          <w:marLeft w:val="0"/>
          <w:marRight w:val="0"/>
          <w:marTop w:val="0"/>
          <w:marBottom w:val="0"/>
          <w:divBdr>
            <w:top w:val="none" w:sz="0" w:space="0" w:color="auto"/>
            <w:left w:val="none" w:sz="0" w:space="0" w:color="auto"/>
            <w:bottom w:val="none" w:sz="0" w:space="0" w:color="auto"/>
            <w:right w:val="none" w:sz="0" w:space="0" w:color="auto"/>
          </w:divBdr>
          <w:divsChild>
            <w:div w:id="1054742715">
              <w:marLeft w:val="0"/>
              <w:marRight w:val="0"/>
              <w:marTop w:val="0"/>
              <w:marBottom w:val="0"/>
              <w:divBdr>
                <w:top w:val="none" w:sz="0" w:space="0" w:color="auto"/>
                <w:left w:val="none" w:sz="0" w:space="0" w:color="auto"/>
                <w:bottom w:val="none" w:sz="0" w:space="0" w:color="auto"/>
                <w:right w:val="none" w:sz="0" w:space="0" w:color="auto"/>
              </w:divBdr>
              <w:divsChild>
                <w:div w:id="1546672933">
                  <w:marLeft w:val="0"/>
                  <w:marRight w:val="0"/>
                  <w:marTop w:val="0"/>
                  <w:marBottom w:val="0"/>
                  <w:divBdr>
                    <w:top w:val="none" w:sz="0" w:space="0" w:color="auto"/>
                    <w:left w:val="none" w:sz="0" w:space="0" w:color="auto"/>
                    <w:bottom w:val="none" w:sz="0" w:space="0" w:color="auto"/>
                    <w:right w:val="none" w:sz="0" w:space="0" w:color="auto"/>
                  </w:divBdr>
                  <w:divsChild>
                    <w:div w:id="915406974">
                      <w:marLeft w:val="0"/>
                      <w:marRight w:val="0"/>
                      <w:marTop w:val="0"/>
                      <w:marBottom w:val="0"/>
                      <w:divBdr>
                        <w:top w:val="none" w:sz="0" w:space="0" w:color="auto"/>
                        <w:left w:val="none" w:sz="0" w:space="0" w:color="auto"/>
                        <w:bottom w:val="none" w:sz="0" w:space="0" w:color="auto"/>
                        <w:right w:val="none" w:sz="0" w:space="0" w:color="auto"/>
                      </w:divBdr>
                      <w:divsChild>
                        <w:div w:id="52050956">
                          <w:marLeft w:val="0"/>
                          <w:marRight w:val="0"/>
                          <w:marTop w:val="0"/>
                          <w:marBottom w:val="0"/>
                          <w:divBdr>
                            <w:top w:val="none" w:sz="0" w:space="0" w:color="auto"/>
                            <w:left w:val="none" w:sz="0" w:space="0" w:color="auto"/>
                            <w:bottom w:val="none" w:sz="0" w:space="0" w:color="auto"/>
                            <w:right w:val="none" w:sz="0" w:space="0" w:color="auto"/>
                          </w:divBdr>
                          <w:divsChild>
                            <w:div w:id="2108386428">
                              <w:marLeft w:val="0"/>
                              <w:marRight w:val="0"/>
                              <w:marTop w:val="0"/>
                              <w:marBottom w:val="0"/>
                              <w:divBdr>
                                <w:top w:val="none" w:sz="0" w:space="0" w:color="auto"/>
                                <w:left w:val="none" w:sz="0" w:space="0" w:color="auto"/>
                                <w:bottom w:val="none" w:sz="0" w:space="0" w:color="auto"/>
                                <w:right w:val="none" w:sz="0" w:space="0" w:color="auto"/>
                              </w:divBdr>
                              <w:divsChild>
                                <w:div w:id="647825191">
                                  <w:marLeft w:val="0"/>
                                  <w:marRight w:val="0"/>
                                  <w:marTop w:val="0"/>
                                  <w:marBottom w:val="0"/>
                                  <w:divBdr>
                                    <w:top w:val="none" w:sz="0" w:space="0" w:color="auto"/>
                                    <w:left w:val="none" w:sz="0" w:space="0" w:color="auto"/>
                                    <w:bottom w:val="none" w:sz="0" w:space="0" w:color="auto"/>
                                    <w:right w:val="none" w:sz="0" w:space="0" w:color="auto"/>
                                  </w:divBdr>
                                  <w:divsChild>
                                    <w:div w:id="965233498">
                                      <w:marLeft w:val="0"/>
                                      <w:marRight w:val="0"/>
                                      <w:marTop w:val="0"/>
                                      <w:marBottom w:val="0"/>
                                      <w:divBdr>
                                        <w:top w:val="none" w:sz="0" w:space="0" w:color="auto"/>
                                        <w:left w:val="none" w:sz="0" w:space="0" w:color="auto"/>
                                        <w:bottom w:val="none" w:sz="0" w:space="0" w:color="auto"/>
                                        <w:right w:val="none" w:sz="0" w:space="0" w:color="auto"/>
                                      </w:divBdr>
                                    </w:div>
                                    <w:div w:id="983974961">
                                      <w:marLeft w:val="0"/>
                                      <w:marRight w:val="0"/>
                                      <w:marTop w:val="0"/>
                                      <w:marBottom w:val="0"/>
                                      <w:divBdr>
                                        <w:top w:val="none" w:sz="0" w:space="0" w:color="auto"/>
                                        <w:left w:val="none" w:sz="0" w:space="0" w:color="auto"/>
                                        <w:bottom w:val="none" w:sz="0" w:space="0" w:color="auto"/>
                                        <w:right w:val="none" w:sz="0" w:space="0" w:color="auto"/>
                                      </w:divBdr>
                                    </w:div>
                                    <w:div w:id="1286741532">
                                      <w:marLeft w:val="0"/>
                                      <w:marRight w:val="0"/>
                                      <w:marTop w:val="0"/>
                                      <w:marBottom w:val="0"/>
                                      <w:divBdr>
                                        <w:top w:val="none" w:sz="0" w:space="0" w:color="auto"/>
                                        <w:left w:val="none" w:sz="0" w:space="0" w:color="auto"/>
                                        <w:bottom w:val="none" w:sz="0" w:space="0" w:color="auto"/>
                                        <w:right w:val="none" w:sz="0" w:space="0" w:color="auto"/>
                                      </w:divBdr>
                                    </w:div>
                                    <w:div w:id="135260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771182">
      <w:bodyDiv w:val="1"/>
      <w:marLeft w:val="0"/>
      <w:marRight w:val="0"/>
      <w:marTop w:val="0"/>
      <w:marBottom w:val="0"/>
      <w:divBdr>
        <w:top w:val="none" w:sz="0" w:space="0" w:color="auto"/>
        <w:left w:val="none" w:sz="0" w:space="0" w:color="auto"/>
        <w:bottom w:val="none" w:sz="0" w:space="0" w:color="auto"/>
        <w:right w:val="none" w:sz="0" w:space="0" w:color="auto"/>
      </w:divBdr>
      <w:divsChild>
        <w:div w:id="595678494">
          <w:marLeft w:val="0"/>
          <w:marRight w:val="0"/>
          <w:marTop w:val="0"/>
          <w:marBottom w:val="0"/>
          <w:divBdr>
            <w:top w:val="none" w:sz="0" w:space="0" w:color="auto"/>
            <w:left w:val="none" w:sz="0" w:space="0" w:color="auto"/>
            <w:bottom w:val="none" w:sz="0" w:space="0" w:color="auto"/>
            <w:right w:val="none" w:sz="0" w:space="0" w:color="auto"/>
          </w:divBdr>
        </w:div>
        <w:div w:id="709763299">
          <w:marLeft w:val="0"/>
          <w:marRight w:val="0"/>
          <w:marTop w:val="0"/>
          <w:marBottom w:val="0"/>
          <w:divBdr>
            <w:top w:val="none" w:sz="0" w:space="0" w:color="auto"/>
            <w:left w:val="none" w:sz="0" w:space="0" w:color="auto"/>
            <w:bottom w:val="none" w:sz="0" w:space="0" w:color="auto"/>
            <w:right w:val="none" w:sz="0" w:space="0" w:color="auto"/>
          </w:divBdr>
        </w:div>
        <w:div w:id="1853765991">
          <w:marLeft w:val="0"/>
          <w:marRight w:val="0"/>
          <w:marTop w:val="0"/>
          <w:marBottom w:val="0"/>
          <w:divBdr>
            <w:top w:val="none" w:sz="0" w:space="0" w:color="auto"/>
            <w:left w:val="none" w:sz="0" w:space="0" w:color="auto"/>
            <w:bottom w:val="none" w:sz="0" w:space="0" w:color="auto"/>
            <w:right w:val="none" w:sz="0" w:space="0" w:color="auto"/>
          </w:divBdr>
        </w:div>
        <w:div w:id="1915698577">
          <w:marLeft w:val="0"/>
          <w:marRight w:val="0"/>
          <w:marTop w:val="0"/>
          <w:marBottom w:val="0"/>
          <w:divBdr>
            <w:top w:val="none" w:sz="0" w:space="0" w:color="auto"/>
            <w:left w:val="none" w:sz="0" w:space="0" w:color="auto"/>
            <w:bottom w:val="none" w:sz="0" w:space="0" w:color="auto"/>
            <w:right w:val="none" w:sz="0" w:space="0" w:color="auto"/>
          </w:divBdr>
        </w:div>
      </w:divsChild>
    </w:div>
    <w:div w:id="1178302631">
      <w:bodyDiv w:val="1"/>
      <w:marLeft w:val="0"/>
      <w:marRight w:val="0"/>
      <w:marTop w:val="0"/>
      <w:marBottom w:val="0"/>
      <w:divBdr>
        <w:top w:val="none" w:sz="0" w:space="0" w:color="auto"/>
        <w:left w:val="none" w:sz="0" w:space="0" w:color="auto"/>
        <w:bottom w:val="none" w:sz="0" w:space="0" w:color="auto"/>
        <w:right w:val="none" w:sz="0" w:space="0" w:color="auto"/>
      </w:divBdr>
      <w:divsChild>
        <w:div w:id="803810586">
          <w:marLeft w:val="0"/>
          <w:marRight w:val="0"/>
          <w:marTop w:val="0"/>
          <w:marBottom w:val="0"/>
          <w:divBdr>
            <w:top w:val="none" w:sz="0" w:space="0" w:color="auto"/>
            <w:left w:val="none" w:sz="0" w:space="0" w:color="auto"/>
            <w:bottom w:val="none" w:sz="0" w:space="0" w:color="auto"/>
            <w:right w:val="none" w:sz="0" w:space="0" w:color="auto"/>
          </w:divBdr>
        </w:div>
      </w:divsChild>
    </w:div>
    <w:div w:id="1180704166">
      <w:bodyDiv w:val="1"/>
      <w:marLeft w:val="0"/>
      <w:marRight w:val="0"/>
      <w:marTop w:val="0"/>
      <w:marBottom w:val="0"/>
      <w:divBdr>
        <w:top w:val="none" w:sz="0" w:space="0" w:color="auto"/>
        <w:left w:val="none" w:sz="0" w:space="0" w:color="auto"/>
        <w:bottom w:val="none" w:sz="0" w:space="0" w:color="auto"/>
        <w:right w:val="none" w:sz="0" w:space="0" w:color="auto"/>
      </w:divBdr>
      <w:divsChild>
        <w:div w:id="266743212">
          <w:marLeft w:val="0"/>
          <w:marRight w:val="0"/>
          <w:marTop w:val="0"/>
          <w:marBottom w:val="0"/>
          <w:divBdr>
            <w:top w:val="none" w:sz="0" w:space="0" w:color="auto"/>
            <w:left w:val="none" w:sz="0" w:space="0" w:color="auto"/>
            <w:bottom w:val="none" w:sz="0" w:space="0" w:color="auto"/>
            <w:right w:val="none" w:sz="0" w:space="0" w:color="auto"/>
          </w:divBdr>
        </w:div>
      </w:divsChild>
    </w:div>
    <w:div w:id="1202942313">
      <w:bodyDiv w:val="1"/>
      <w:marLeft w:val="0"/>
      <w:marRight w:val="0"/>
      <w:marTop w:val="0"/>
      <w:marBottom w:val="0"/>
      <w:divBdr>
        <w:top w:val="none" w:sz="0" w:space="0" w:color="auto"/>
        <w:left w:val="none" w:sz="0" w:space="0" w:color="auto"/>
        <w:bottom w:val="none" w:sz="0" w:space="0" w:color="auto"/>
        <w:right w:val="none" w:sz="0" w:space="0" w:color="auto"/>
      </w:divBdr>
      <w:divsChild>
        <w:div w:id="93476892">
          <w:marLeft w:val="0"/>
          <w:marRight w:val="1"/>
          <w:marTop w:val="0"/>
          <w:marBottom w:val="0"/>
          <w:divBdr>
            <w:top w:val="none" w:sz="0" w:space="0" w:color="auto"/>
            <w:left w:val="none" w:sz="0" w:space="0" w:color="auto"/>
            <w:bottom w:val="none" w:sz="0" w:space="0" w:color="auto"/>
            <w:right w:val="none" w:sz="0" w:space="0" w:color="auto"/>
          </w:divBdr>
          <w:divsChild>
            <w:div w:id="550463789">
              <w:marLeft w:val="0"/>
              <w:marRight w:val="0"/>
              <w:marTop w:val="0"/>
              <w:marBottom w:val="0"/>
              <w:divBdr>
                <w:top w:val="none" w:sz="0" w:space="0" w:color="auto"/>
                <w:left w:val="none" w:sz="0" w:space="0" w:color="auto"/>
                <w:bottom w:val="none" w:sz="0" w:space="0" w:color="auto"/>
                <w:right w:val="none" w:sz="0" w:space="0" w:color="auto"/>
              </w:divBdr>
              <w:divsChild>
                <w:div w:id="95826958">
                  <w:marLeft w:val="0"/>
                  <w:marRight w:val="1"/>
                  <w:marTop w:val="0"/>
                  <w:marBottom w:val="0"/>
                  <w:divBdr>
                    <w:top w:val="none" w:sz="0" w:space="0" w:color="auto"/>
                    <w:left w:val="none" w:sz="0" w:space="0" w:color="auto"/>
                    <w:bottom w:val="none" w:sz="0" w:space="0" w:color="auto"/>
                    <w:right w:val="none" w:sz="0" w:space="0" w:color="auto"/>
                  </w:divBdr>
                  <w:divsChild>
                    <w:div w:id="604919107">
                      <w:marLeft w:val="0"/>
                      <w:marRight w:val="0"/>
                      <w:marTop w:val="0"/>
                      <w:marBottom w:val="0"/>
                      <w:divBdr>
                        <w:top w:val="none" w:sz="0" w:space="0" w:color="auto"/>
                        <w:left w:val="none" w:sz="0" w:space="0" w:color="auto"/>
                        <w:bottom w:val="none" w:sz="0" w:space="0" w:color="auto"/>
                        <w:right w:val="none" w:sz="0" w:space="0" w:color="auto"/>
                      </w:divBdr>
                      <w:divsChild>
                        <w:div w:id="66196289">
                          <w:marLeft w:val="0"/>
                          <w:marRight w:val="0"/>
                          <w:marTop w:val="0"/>
                          <w:marBottom w:val="0"/>
                          <w:divBdr>
                            <w:top w:val="none" w:sz="0" w:space="0" w:color="auto"/>
                            <w:left w:val="none" w:sz="0" w:space="0" w:color="auto"/>
                            <w:bottom w:val="none" w:sz="0" w:space="0" w:color="auto"/>
                            <w:right w:val="none" w:sz="0" w:space="0" w:color="auto"/>
                          </w:divBdr>
                          <w:divsChild>
                            <w:div w:id="591596862">
                              <w:marLeft w:val="0"/>
                              <w:marRight w:val="0"/>
                              <w:marTop w:val="120"/>
                              <w:marBottom w:val="360"/>
                              <w:divBdr>
                                <w:top w:val="none" w:sz="0" w:space="0" w:color="auto"/>
                                <w:left w:val="none" w:sz="0" w:space="0" w:color="auto"/>
                                <w:bottom w:val="none" w:sz="0" w:space="0" w:color="auto"/>
                                <w:right w:val="none" w:sz="0" w:space="0" w:color="auto"/>
                              </w:divBdr>
                              <w:divsChild>
                                <w:div w:id="1476944748">
                                  <w:marLeft w:val="0"/>
                                  <w:marRight w:val="0"/>
                                  <w:marTop w:val="0"/>
                                  <w:marBottom w:val="0"/>
                                  <w:divBdr>
                                    <w:top w:val="none" w:sz="0" w:space="0" w:color="auto"/>
                                    <w:left w:val="none" w:sz="0" w:space="0" w:color="auto"/>
                                    <w:bottom w:val="none" w:sz="0" w:space="0" w:color="auto"/>
                                    <w:right w:val="none" w:sz="0" w:space="0" w:color="auto"/>
                                  </w:divBdr>
                                </w:div>
                                <w:div w:id="1572495711">
                                  <w:marLeft w:val="0"/>
                                  <w:marRight w:val="0"/>
                                  <w:marTop w:val="0"/>
                                  <w:marBottom w:val="0"/>
                                  <w:divBdr>
                                    <w:top w:val="none" w:sz="0" w:space="0" w:color="auto"/>
                                    <w:left w:val="none" w:sz="0" w:space="0" w:color="auto"/>
                                    <w:bottom w:val="none" w:sz="0" w:space="0" w:color="auto"/>
                                    <w:right w:val="none" w:sz="0" w:space="0" w:color="auto"/>
                                  </w:divBdr>
                                </w:div>
                                <w:div w:id="378747893">
                                  <w:marLeft w:val="0"/>
                                  <w:marRight w:val="0"/>
                                  <w:marTop w:val="0"/>
                                  <w:marBottom w:val="0"/>
                                  <w:divBdr>
                                    <w:top w:val="none" w:sz="0" w:space="0" w:color="auto"/>
                                    <w:left w:val="none" w:sz="0" w:space="0" w:color="auto"/>
                                    <w:bottom w:val="none" w:sz="0" w:space="0" w:color="auto"/>
                                    <w:right w:val="none" w:sz="0" w:space="0" w:color="auto"/>
                                  </w:divBdr>
                                </w:div>
                                <w:div w:id="6177354">
                                  <w:marLeft w:val="0"/>
                                  <w:marRight w:val="0"/>
                                  <w:marTop w:val="0"/>
                                  <w:marBottom w:val="0"/>
                                  <w:divBdr>
                                    <w:top w:val="none" w:sz="0" w:space="0" w:color="auto"/>
                                    <w:left w:val="none" w:sz="0" w:space="0" w:color="auto"/>
                                    <w:bottom w:val="none" w:sz="0" w:space="0" w:color="auto"/>
                                    <w:right w:val="none" w:sz="0" w:space="0" w:color="auto"/>
                                  </w:divBdr>
                                  <w:divsChild>
                                    <w:div w:id="10836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486625">
      <w:bodyDiv w:val="1"/>
      <w:marLeft w:val="0"/>
      <w:marRight w:val="0"/>
      <w:marTop w:val="0"/>
      <w:marBottom w:val="0"/>
      <w:divBdr>
        <w:top w:val="none" w:sz="0" w:space="0" w:color="auto"/>
        <w:left w:val="none" w:sz="0" w:space="0" w:color="auto"/>
        <w:bottom w:val="none" w:sz="0" w:space="0" w:color="auto"/>
        <w:right w:val="none" w:sz="0" w:space="0" w:color="auto"/>
      </w:divBdr>
      <w:divsChild>
        <w:div w:id="9841836">
          <w:marLeft w:val="0"/>
          <w:marRight w:val="0"/>
          <w:marTop w:val="0"/>
          <w:marBottom w:val="0"/>
          <w:divBdr>
            <w:top w:val="none" w:sz="0" w:space="0" w:color="auto"/>
            <w:left w:val="none" w:sz="0" w:space="0" w:color="auto"/>
            <w:bottom w:val="none" w:sz="0" w:space="0" w:color="auto"/>
            <w:right w:val="none" w:sz="0" w:space="0" w:color="auto"/>
          </w:divBdr>
        </w:div>
        <w:div w:id="738550813">
          <w:marLeft w:val="0"/>
          <w:marRight w:val="0"/>
          <w:marTop w:val="0"/>
          <w:marBottom w:val="0"/>
          <w:divBdr>
            <w:top w:val="none" w:sz="0" w:space="0" w:color="auto"/>
            <w:left w:val="none" w:sz="0" w:space="0" w:color="auto"/>
            <w:bottom w:val="none" w:sz="0" w:space="0" w:color="auto"/>
            <w:right w:val="none" w:sz="0" w:space="0" w:color="auto"/>
          </w:divBdr>
        </w:div>
        <w:div w:id="1556357353">
          <w:marLeft w:val="0"/>
          <w:marRight w:val="0"/>
          <w:marTop w:val="0"/>
          <w:marBottom w:val="0"/>
          <w:divBdr>
            <w:top w:val="none" w:sz="0" w:space="0" w:color="auto"/>
            <w:left w:val="none" w:sz="0" w:space="0" w:color="auto"/>
            <w:bottom w:val="none" w:sz="0" w:space="0" w:color="auto"/>
            <w:right w:val="none" w:sz="0" w:space="0" w:color="auto"/>
          </w:divBdr>
        </w:div>
        <w:div w:id="1609461578">
          <w:marLeft w:val="0"/>
          <w:marRight w:val="0"/>
          <w:marTop w:val="0"/>
          <w:marBottom w:val="0"/>
          <w:divBdr>
            <w:top w:val="none" w:sz="0" w:space="0" w:color="auto"/>
            <w:left w:val="none" w:sz="0" w:space="0" w:color="auto"/>
            <w:bottom w:val="none" w:sz="0" w:space="0" w:color="auto"/>
            <w:right w:val="none" w:sz="0" w:space="0" w:color="auto"/>
          </w:divBdr>
        </w:div>
      </w:divsChild>
    </w:div>
    <w:div w:id="1205365524">
      <w:bodyDiv w:val="1"/>
      <w:marLeft w:val="0"/>
      <w:marRight w:val="0"/>
      <w:marTop w:val="0"/>
      <w:marBottom w:val="0"/>
      <w:divBdr>
        <w:top w:val="none" w:sz="0" w:space="0" w:color="auto"/>
        <w:left w:val="none" w:sz="0" w:space="0" w:color="auto"/>
        <w:bottom w:val="none" w:sz="0" w:space="0" w:color="auto"/>
        <w:right w:val="none" w:sz="0" w:space="0" w:color="auto"/>
      </w:divBdr>
      <w:divsChild>
        <w:div w:id="2075155514">
          <w:marLeft w:val="0"/>
          <w:marRight w:val="1"/>
          <w:marTop w:val="0"/>
          <w:marBottom w:val="0"/>
          <w:divBdr>
            <w:top w:val="none" w:sz="0" w:space="0" w:color="auto"/>
            <w:left w:val="none" w:sz="0" w:space="0" w:color="auto"/>
            <w:bottom w:val="none" w:sz="0" w:space="0" w:color="auto"/>
            <w:right w:val="none" w:sz="0" w:space="0" w:color="auto"/>
          </w:divBdr>
          <w:divsChild>
            <w:div w:id="1959028596">
              <w:marLeft w:val="0"/>
              <w:marRight w:val="0"/>
              <w:marTop w:val="0"/>
              <w:marBottom w:val="0"/>
              <w:divBdr>
                <w:top w:val="none" w:sz="0" w:space="0" w:color="auto"/>
                <w:left w:val="none" w:sz="0" w:space="0" w:color="auto"/>
                <w:bottom w:val="none" w:sz="0" w:space="0" w:color="auto"/>
                <w:right w:val="none" w:sz="0" w:space="0" w:color="auto"/>
              </w:divBdr>
              <w:divsChild>
                <w:div w:id="874151157">
                  <w:marLeft w:val="0"/>
                  <w:marRight w:val="1"/>
                  <w:marTop w:val="0"/>
                  <w:marBottom w:val="0"/>
                  <w:divBdr>
                    <w:top w:val="none" w:sz="0" w:space="0" w:color="auto"/>
                    <w:left w:val="none" w:sz="0" w:space="0" w:color="auto"/>
                    <w:bottom w:val="none" w:sz="0" w:space="0" w:color="auto"/>
                    <w:right w:val="none" w:sz="0" w:space="0" w:color="auto"/>
                  </w:divBdr>
                  <w:divsChild>
                    <w:div w:id="796027863">
                      <w:marLeft w:val="0"/>
                      <w:marRight w:val="0"/>
                      <w:marTop w:val="0"/>
                      <w:marBottom w:val="0"/>
                      <w:divBdr>
                        <w:top w:val="none" w:sz="0" w:space="0" w:color="auto"/>
                        <w:left w:val="none" w:sz="0" w:space="0" w:color="auto"/>
                        <w:bottom w:val="none" w:sz="0" w:space="0" w:color="auto"/>
                        <w:right w:val="none" w:sz="0" w:space="0" w:color="auto"/>
                      </w:divBdr>
                      <w:divsChild>
                        <w:div w:id="1707751933">
                          <w:marLeft w:val="0"/>
                          <w:marRight w:val="0"/>
                          <w:marTop w:val="0"/>
                          <w:marBottom w:val="0"/>
                          <w:divBdr>
                            <w:top w:val="none" w:sz="0" w:space="0" w:color="auto"/>
                            <w:left w:val="none" w:sz="0" w:space="0" w:color="auto"/>
                            <w:bottom w:val="none" w:sz="0" w:space="0" w:color="auto"/>
                            <w:right w:val="none" w:sz="0" w:space="0" w:color="auto"/>
                          </w:divBdr>
                          <w:divsChild>
                            <w:div w:id="260993478">
                              <w:marLeft w:val="0"/>
                              <w:marRight w:val="0"/>
                              <w:marTop w:val="120"/>
                              <w:marBottom w:val="360"/>
                              <w:divBdr>
                                <w:top w:val="none" w:sz="0" w:space="0" w:color="auto"/>
                                <w:left w:val="none" w:sz="0" w:space="0" w:color="auto"/>
                                <w:bottom w:val="none" w:sz="0" w:space="0" w:color="auto"/>
                                <w:right w:val="none" w:sz="0" w:space="0" w:color="auto"/>
                              </w:divBdr>
                              <w:divsChild>
                                <w:div w:id="62947025">
                                  <w:marLeft w:val="0"/>
                                  <w:marRight w:val="0"/>
                                  <w:marTop w:val="0"/>
                                  <w:marBottom w:val="0"/>
                                  <w:divBdr>
                                    <w:top w:val="none" w:sz="0" w:space="0" w:color="auto"/>
                                    <w:left w:val="none" w:sz="0" w:space="0" w:color="auto"/>
                                    <w:bottom w:val="none" w:sz="0" w:space="0" w:color="auto"/>
                                    <w:right w:val="none" w:sz="0" w:space="0" w:color="auto"/>
                                  </w:divBdr>
                                </w:div>
                                <w:div w:id="1166894542">
                                  <w:marLeft w:val="0"/>
                                  <w:marRight w:val="0"/>
                                  <w:marTop w:val="0"/>
                                  <w:marBottom w:val="0"/>
                                  <w:divBdr>
                                    <w:top w:val="none" w:sz="0" w:space="0" w:color="auto"/>
                                    <w:left w:val="none" w:sz="0" w:space="0" w:color="auto"/>
                                    <w:bottom w:val="none" w:sz="0" w:space="0" w:color="auto"/>
                                    <w:right w:val="none" w:sz="0" w:space="0" w:color="auto"/>
                                  </w:divBdr>
                                </w:div>
                                <w:div w:id="1219131189">
                                  <w:marLeft w:val="0"/>
                                  <w:marRight w:val="0"/>
                                  <w:marTop w:val="0"/>
                                  <w:marBottom w:val="0"/>
                                  <w:divBdr>
                                    <w:top w:val="none" w:sz="0" w:space="0" w:color="auto"/>
                                    <w:left w:val="none" w:sz="0" w:space="0" w:color="auto"/>
                                    <w:bottom w:val="none" w:sz="0" w:space="0" w:color="auto"/>
                                    <w:right w:val="none" w:sz="0" w:space="0" w:color="auto"/>
                                  </w:divBdr>
                                </w:div>
                                <w:div w:id="1757479386">
                                  <w:marLeft w:val="0"/>
                                  <w:marRight w:val="0"/>
                                  <w:marTop w:val="0"/>
                                  <w:marBottom w:val="0"/>
                                  <w:divBdr>
                                    <w:top w:val="none" w:sz="0" w:space="0" w:color="auto"/>
                                    <w:left w:val="none" w:sz="0" w:space="0" w:color="auto"/>
                                    <w:bottom w:val="none" w:sz="0" w:space="0" w:color="auto"/>
                                    <w:right w:val="none" w:sz="0" w:space="0" w:color="auto"/>
                                  </w:divBdr>
                                  <w:divsChild>
                                    <w:div w:id="17420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043351">
      <w:bodyDiv w:val="1"/>
      <w:marLeft w:val="0"/>
      <w:marRight w:val="0"/>
      <w:marTop w:val="0"/>
      <w:marBottom w:val="0"/>
      <w:divBdr>
        <w:top w:val="none" w:sz="0" w:space="0" w:color="auto"/>
        <w:left w:val="none" w:sz="0" w:space="0" w:color="auto"/>
        <w:bottom w:val="none" w:sz="0" w:space="0" w:color="auto"/>
        <w:right w:val="none" w:sz="0" w:space="0" w:color="auto"/>
      </w:divBdr>
      <w:divsChild>
        <w:div w:id="495456255">
          <w:marLeft w:val="0"/>
          <w:marRight w:val="1"/>
          <w:marTop w:val="0"/>
          <w:marBottom w:val="0"/>
          <w:divBdr>
            <w:top w:val="none" w:sz="0" w:space="0" w:color="auto"/>
            <w:left w:val="none" w:sz="0" w:space="0" w:color="auto"/>
            <w:bottom w:val="none" w:sz="0" w:space="0" w:color="auto"/>
            <w:right w:val="none" w:sz="0" w:space="0" w:color="auto"/>
          </w:divBdr>
          <w:divsChild>
            <w:div w:id="1494298781">
              <w:marLeft w:val="0"/>
              <w:marRight w:val="0"/>
              <w:marTop w:val="0"/>
              <w:marBottom w:val="0"/>
              <w:divBdr>
                <w:top w:val="none" w:sz="0" w:space="0" w:color="auto"/>
                <w:left w:val="none" w:sz="0" w:space="0" w:color="auto"/>
                <w:bottom w:val="none" w:sz="0" w:space="0" w:color="auto"/>
                <w:right w:val="none" w:sz="0" w:space="0" w:color="auto"/>
              </w:divBdr>
              <w:divsChild>
                <w:div w:id="1793093238">
                  <w:marLeft w:val="0"/>
                  <w:marRight w:val="1"/>
                  <w:marTop w:val="0"/>
                  <w:marBottom w:val="0"/>
                  <w:divBdr>
                    <w:top w:val="none" w:sz="0" w:space="0" w:color="auto"/>
                    <w:left w:val="none" w:sz="0" w:space="0" w:color="auto"/>
                    <w:bottom w:val="none" w:sz="0" w:space="0" w:color="auto"/>
                    <w:right w:val="none" w:sz="0" w:space="0" w:color="auto"/>
                  </w:divBdr>
                  <w:divsChild>
                    <w:div w:id="1948854481">
                      <w:marLeft w:val="0"/>
                      <w:marRight w:val="0"/>
                      <w:marTop w:val="0"/>
                      <w:marBottom w:val="0"/>
                      <w:divBdr>
                        <w:top w:val="none" w:sz="0" w:space="0" w:color="auto"/>
                        <w:left w:val="none" w:sz="0" w:space="0" w:color="auto"/>
                        <w:bottom w:val="none" w:sz="0" w:space="0" w:color="auto"/>
                        <w:right w:val="none" w:sz="0" w:space="0" w:color="auto"/>
                      </w:divBdr>
                      <w:divsChild>
                        <w:div w:id="1964119431">
                          <w:marLeft w:val="0"/>
                          <w:marRight w:val="0"/>
                          <w:marTop w:val="0"/>
                          <w:marBottom w:val="0"/>
                          <w:divBdr>
                            <w:top w:val="none" w:sz="0" w:space="0" w:color="auto"/>
                            <w:left w:val="none" w:sz="0" w:space="0" w:color="auto"/>
                            <w:bottom w:val="none" w:sz="0" w:space="0" w:color="auto"/>
                            <w:right w:val="none" w:sz="0" w:space="0" w:color="auto"/>
                          </w:divBdr>
                          <w:divsChild>
                            <w:div w:id="1332832803">
                              <w:marLeft w:val="0"/>
                              <w:marRight w:val="0"/>
                              <w:marTop w:val="120"/>
                              <w:marBottom w:val="360"/>
                              <w:divBdr>
                                <w:top w:val="none" w:sz="0" w:space="0" w:color="auto"/>
                                <w:left w:val="none" w:sz="0" w:space="0" w:color="auto"/>
                                <w:bottom w:val="none" w:sz="0" w:space="0" w:color="auto"/>
                                <w:right w:val="none" w:sz="0" w:space="0" w:color="auto"/>
                              </w:divBdr>
                              <w:divsChild>
                                <w:div w:id="1383600640">
                                  <w:marLeft w:val="0"/>
                                  <w:marRight w:val="0"/>
                                  <w:marTop w:val="0"/>
                                  <w:marBottom w:val="0"/>
                                  <w:divBdr>
                                    <w:top w:val="none" w:sz="0" w:space="0" w:color="auto"/>
                                    <w:left w:val="none" w:sz="0" w:space="0" w:color="auto"/>
                                    <w:bottom w:val="none" w:sz="0" w:space="0" w:color="auto"/>
                                    <w:right w:val="none" w:sz="0" w:space="0" w:color="auto"/>
                                  </w:divBdr>
                                </w:div>
                                <w:div w:id="125659839">
                                  <w:marLeft w:val="0"/>
                                  <w:marRight w:val="0"/>
                                  <w:marTop w:val="0"/>
                                  <w:marBottom w:val="0"/>
                                  <w:divBdr>
                                    <w:top w:val="none" w:sz="0" w:space="0" w:color="auto"/>
                                    <w:left w:val="none" w:sz="0" w:space="0" w:color="auto"/>
                                    <w:bottom w:val="none" w:sz="0" w:space="0" w:color="auto"/>
                                    <w:right w:val="none" w:sz="0" w:space="0" w:color="auto"/>
                                  </w:divBdr>
                                </w:div>
                                <w:div w:id="1273053405">
                                  <w:marLeft w:val="0"/>
                                  <w:marRight w:val="0"/>
                                  <w:marTop w:val="0"/>
                                  <w:marBottom w:val="0"/>
                                  <w:divBdr>
                                    <w:top w:val="none" w:sz="0" w:space="0" w:color="auto"/>
                                    <w:left w:val="none" w:sz="0" w:space="0" w:color="auto"/>
                                    <w:bottom w:val="none" w:sz="0" w:space="0" w:color="auto"/>
                                    <w:right w:val="none" w:sz="0" w:space="0" w:color="auto"/>
                                  </w:divBdr>
                                </w:div>
                                <w:div w:id="55789161">
                                  <w:marLeft w:val="0"/>
                                  <w:marRight w:val="0"/>
                                  <w:marTop w:val="0"/>
                                  <w:marBottom w:val="0"/>
                                  <w:divBdr>
                                    <w:top w:val="none" w:sz="0" w:space="0" w:color="auto"/>
                                    <w:left w:val="none" w:sz="0" w:space="0" w:color="auto"/>
                                    <w:bottom w:val="none" w:sz="0" w:space="0" w:color="auto"/>
                                    <w:right w:val="none" w:sz="0" w:space="0" w:color="auto"/>
                                  </w:divBdr>
                                </w:div>
                                <w:div w:id="1676805713">
                                  <w:marLeft w:val="0"/>
                                  <w:marRight w:val="0"/>
                                  <w:marTop w:val="0"/>
                                  <w:marBottom w:val="0"/>
                                  <w:divBdr>
                                    <w:top w:val="none" w:sz="0" w:space="0" w:color="auto"/>
                                    <w:left w:val="none" w:sz="0" w:space="0" w:color="auto"/>
                                    <w:bottom w:val="none" w:sz="0" w:space="0" w:color="auto"/>
                                    <w:right w:val="none" w:sz="0" w:space="0" w:color="auto"/>
                                  </w:divBdr>
                                  <w:divsChild>
                                    <w:div w:id="11537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206626">
      <w:bodyDiv w:val="1"/>
      <w:marLeft w:val="0"/>
      <w:marRight w:val="0"/>
      <w:marTop w:val="0"/>
      <w:marBottom w:val="0"/>
      <w:divBdr>
        <w:top w:val="none" w:sz="0" w:space="0" w:color="auto"/>
        <w:left w:val="none" w:sz="0" w:space="0" w:color="auto"/>
        <w:bottom w:val="none" w:sz="0" w:space="0" w:color="auto"/>
        <w:right w:val="none" w:sz="0" w:space="0" w:color="auto"/>
      </w:divBdr>
      <w:divsChild>
        <w:div w:id="1663912">
          <w:marLeft w:val="0"/>
          <w:marRight w:val="1"/>
          <w:marTop w:val="0"/>
          <w:marBottom w:val="0"/>
          <w:divBdr>
            <w:top w:val="none" w:sz="0" w:space="0" w:color="auto"/>
            <w:left w:val="none" w:sz="0" w:space="0" w:color="auto"/>
            <w:bottom w:val="none" w:sz="0" w:space="0" w:color="auto"/>
            <w:right w:val="none" w:sz="0" w:space="0" w:color="auto"/>
          </w:divBdr>
          <w:divsChild>
            <w:div w:id="1046028237">
              <w:marLeft w:val="0"/>
              <w:marRight w:val="0"/>
              <w:marTop w:val="0"/>
              <w:marBottom w:val="0"/>
              <w:divBdr>
                <w:top w:val="none" w:sz="0" w:space="0" w:color="auto"/>
                <w:left w:val="none" w:sz="0" w:space="0" w:color="auto"/>
                <w:bottom w:val="none" w:sz="0" w:space="0" w:color="auto"/>
                <w:right w:val="none" w:sz="0" w:space="0" w:color="auto"/>
              </w:divBdr>
              <w:divsChild>
                <w:div w:id="266735028">
                  <w:marLeft w:val="0"/>
                  <w:marRight w:val="1"/>
                  <w:marTop w:val="0"/>
                  <w:marBottom w:val="0"/>
                  <w:divBdr>
                    <w:top w:val="none" w:sz="0" w:space="0" w:color="auto"/>
                    <w:left w:val="none" w:sz="0" w:space="0" w:color="auto"/>
                    <w:bottom w:val="none" w:sz="0" w:space="0" w:color="auto"/>
                    <w:right w:val="none" w:sz="0" w:space="0" w:color="auto"/>
                  </w:divBdr>
                  <w:divsChild>
                    <w:div w:id="612634569">
                      <w:marLeft w:val="0"/>
                      <w:marRight w:val="0"/>
                      <w:marTop w:val="0"/>
                      <w:marBottom w:val="0"/>
                      <w:divBdr>
                        <w:top w:val="none" w:sz="0" w:space="0" w:color="auto"/>
                        <w:left w:val="none" w:sz="0" w:space="0" w:color="auto"/>
                        <w:bottom w:val="none" w:sz="0" w:space="0" w:color="auto"/>
                        <w:right w:val="none" w:sz="0" w:space="0" w:color="auto"/>
                      </w:divBdr>
                      <w:divsChild>
                        <w:div w:id="697506829">
                          <w:marLeft w:val="0"/>
                          <w:marRight w:val="0"/>
                          <w:marTop w:val="0"/>
                          <w:marBottom w:val="0"/>
                          <w:divBdr>
                            <w:top w:val="none" w:sz="0" w:space="0" w:color="auto"/>
                            <w:left w:val="none" w:sz="0" w:space="0" w:color="auto"/>
                            <w:bottom w:val="none" w:sz="0" w:space="0" w:color="auto"/>
                            <w:right w:val="none" w:sz="0" w:space="0" w:color="auto"/>
                          </w:divBdr>
                          <w:divsChild>
                            <w:div w:id="137959190">
                              <w:marLeft w:val="0"/>
                              <w:marRight w:val="0"/>
                              <w:marTop w:val="120"/>
                              <w:marBottom w:val="360"/>
                              <w:divBdr>
                                <w:top w:val="none" w:sz="0" w:space="0" w:color="auto"/>
                                <w:left w:val="none" w:sz="0" w:space="0" w:color="auto"/>
                                <w:bottom w:val="none" w:sz="0" w:space="0" w:color="auto"/>
                                <w:right w:val="none" w:sz="0" w:space="0" w:color="auto"/>
                              </w:divBdr>
                              <w:divsChild>
                                <w:div w:id="1724794817">
                                  <w:marLeft w:val="0"/>
                                  <w:marRight w:val="0"/>
                                  <w:marTop w:val="0"/>
                                  <w:marBottom w:val="0"/>
                                  <w:divBdr>
                                    <w:top w:val="none" w:sz="0" w:space="0" w:color="auto"/>
                                    <w:left w:val="none" w:sz="0" w:space="0" w:color="auto"/>
                                    <w:bottom w:val="none" w:sz="0" w:space="0" w:color="auto"/>
                                    <w:right w:val="none" w:sz="0" w:space="0" w:color="auto"/>
                                  </w:divBdr>
                                </w:div>
                                <w:div w:id="1204908959">
                                  <w:marLeft w:val="0"/>
                                  <w:marRight w:val="0"/>
                                  <w:marTop w:val="0"/>
                                  <w:marBottom w:val="0"/>
                                  <w:divBdr>
                                    <w:top w:val="none" w:sz="0" w:space="0" w:color="auto"/>
                                    <w:left w:val="none" w:sz="0" w:space="0" w:color="auto"/>
                                    <w:bottom w:val="none" w:sz="0" w:space="0" w:color="auto"/>
                                    <w:right w:val="none" w:sz="0" w:space="0" w:color="auto"/>
                                  </w:divBdr>
                                </w:div>
                                <w:div w:id="1041787494">
                                  <w:marLeft w:val="0"/>
                                  <w:marRight w:val="0"/>
                                  <w:marTop w:val="0"/>
                                  <w:marBottom w:val="0"/>
                                  <w:divBdr>
                                    <w:top w:val="none" w:sz="0" w:space="0" w:color="auto"/>
                                    <w:left w:val="none" w:sz="0" w:space="0" w:color="auto"/>
                                    <w:bottom w:val="none" w:sz="0" w:space="0" w:color="auto"/>
                                    <w:right w:val="none" w:sz="0" w:space="0" w:color="auto"/>
                                  </w:divBdr>
                                </w:div>
                                <w:div w:id="866679206">
                                  <w:marLeft w:val="0"/>
                                  <w:marRight w:val="0"/>
                                  <w:marTop w:val="0"/>
                                  <w:marBottom w:val="0"/>
                                  <w:divBdr>
                                    <w:top w:val="none" w:sz="0" w:space="0" w:color="auto"/>
                                    <w:left w:val="none" w:sz="0" w:space="0" w:color="auto"/>
                                    <w:bottom w:val="none" w:sz="0" w:space="0" w:color="auto"/>
                                    <w:right w:val="none" w:sz="0" w:space="0" w:color="auto"/>
                                  </w:divBdr>
                                  <w:divsChild>
                                    <w:div w:id="18352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027425">
      <w:bodyDiv w:val="1"/>
      <w:marLeft w:val="0"/>
      <w:marRight w:val="0"/>
      <w:marTop w:val="0"/>
      <w:marBottom w:val="0"/>
      <w:divBdr>
        <w:top w:val="none" w:sz="0" w:space="0" w:color="auto"/>
        <w:left w:val="none" w:sz="0" w:space="0" w:color="auto"/>
        <w:bottom w:val="none" w:sz="0" w:space="0" w:color="auto"/>
        <w:right w:val="none" w:sz="0" w:space="0" w:color="auto"/>
      </w:divBdr>
      <w:divsChild>
        <w:div w:id="2097625941">
          <w:marLeft w:val="0"/>
          <w:marRight w:val="0"/>
          <w:marTop w:val="240"/>
          <w:marBottom w:val="100"/>
          <w:divBdr>
            <w:top w:val="none" w:sz="0" w:space="0" w:color="auto"/>
            <w:left w:val="none" w:sz="0" w:space="0" w:color="auto"/>
            <w:bottom w:val="none" w:sz="0" w:space="0" w:color="auto"/>
            <w:right w:val="none" w:sz="0" w:space="0" w:color="auto"/>
          </w:divBdr>
          <w:divsChild>
            <w:div w:id="8651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3632">
      <w:bodyDiv w:val="1"/>
      <w:marLeft w:val="0"/>
      <w:marRight w:val="0"/>
      <w:marTop w:val="0"/>
      <w:marBottom w:val="0"/>
      <w:divBdr>
        <w:top w:val="none" w:sz="0" w:space="0" w:color="auto"/>
        <w:left w:val="none" w:sz="0" w:space="0" w:color="auto"/>
        <w:bottom w:val="none" w:sz="0" w:space="0" w:color="auto"/>
        <w:right w:val="none" w:sz="0" w:space="0" w:color="auto"/>
      </w:divBdr>
      <w:divsChild>
        <w:div w:id="356198925">
          <w:marLeft w:val="0"/>
          <w:marRight w:val="1"/>
          <w:marTop w:val="0"/>
          <w:marBottom w:val="0"/>
          <w:divBdr>
            <w:top w:val="none" w:sz="0" w:space="0" w:color="auto"/>
            <w:left w:val="none" w:sz="0" w:space="0" w:color="auto"/>
            <w:bottom w:val="none" w:sz="0" w:space="0" w:color="auto"/>
            <w:right w:val="none" w:sz="0" w:space="0" w:color="auto"/>
          </w:divBdr>
          <w:divsChild>
            <w:div w:id="696656809">
              <w:marLeft w:val="0"/>
              <w:marRight w:val="0"/>
              <w:marTop w:val="0"/>
              <w:marBottom w:val="0"/>
              <w:divBdr>
                <w:top w:val="none" w:sz="0" w:space="0" w:color="auto"/>
                <w:left w:val="none" w:sz="0" w:space="0" w:color="auto"/>
                <w:bottom w:val="none" w:sz="0" w:space="0" w:color="auto"/>
                <w:right w:val="none" w:sz="0" w:space="0" w:color="auto"/>
              </w:divBdr>
              <w:divsChild>
                <w:div w:id="915893043">
                  <w:marLeft w:val="0"/>
                  <w:marRight w:val="1"/>
                  <w:marTop w:val="0"/>
                  <w:marBottom w:val="0"/>
                  <w:divBdr>
                    <w:top w:val="none" w:sz="0" w:space="0" w:color="auto"/>
                    <w:left w:val="none" w:sz="0" w:space="0" w:color="auto"/>
                    <w:bottom w:val="none" w:sz="0" w:space="0" w:color="auto"/>
                    <w:right w:val="none" w:sz="0" w:space="0" w:color="auto"/>
                  </w:divBdr>
                  <w:divsChild>
                    <w:div w:id="1046757585">
                      <w:marLeft w:val="0"/>
                      <w:marRight w:val="0"/>
                      <w:marTop w:val="0"/>
                      <w:marBottom w:val="0"/>
                      <w:divBdr>
                        <w:top w:val="none" w:sz="0" w:space="0" w:color="auto"/>
                        <w:left w:val="none" w:sz="0" w:space="0" w:color="auto"/>
                        <w:bottom w:val="none" w:sz="0" w:space="0" w:color="auto"/>
                        <w:right w:val="none" w:sz="0" w:space="0" w:color="auto"/>
                      </w:divBdr>
                      <w:divsChild>
                        <w:div w:id="539587190">
                          <w:marLeft w:val="0"/>
                          <w:marRight w:val="0"/>
                          <w:marTop w:val="0"/>
                          <w:marBottom w:val="0"/>
                          <w:divBdr>
                            <w:top w:val="none" w:sz="0" w:space="0" w:color="auto"/>
                            <w:left w:val="none" w:sz="0" w:space="0" w:color="auto"/>
                            <w:bottom w:val="none" w:sz="0" w:space="0" w:color="auto"/>
                            <w:right w:val="none" w:sz="0" w:space="0" w:color="auto"/>
                          </w:divBdr>
                          <w:divsChild>
                            <w:div w:id="333606040">
                              <w:marLeft w:val="0"/>
                              <w:marRight w:val="0"/>
                              <w:marTop w:val="120"/>
                              <w:marBottom w:val="360"/>
                              <w:divBdr>
                                <w:top w:val="none" w:sz="0" w:space="0" w:color="auto"/>
                                <w:left w:val="none" w:sz="0" w:space="0" w:color="auto"/>
                                <w:bottom w:val="none" w:sz="0" w:space="0" w:color="auto"/>
                                <w:right w:val="none" w:sz="0" w:space="0" w:color="auto"/>
                              </w:divBdr>
                              <w:divsChild>
                                <w:div w:id="698705284">
                                  <w:marLeft w:val="0"/>
                                  <w:marRight w:val="0"/>
                                  <w:marTop w:val="0"/>
                                  <w:marBottom w:val="0"/>
                                  <w:divBdr>
                                    <w:top w:val="none" w:sz="0" w:space="0" w:color="auto"/>
                                    <w:left w:val="none" w:sz="0" w:space="0" w:color="auto"/>
                                    <w:bottom w:val="none" w:sz="0" w:space="0" w:color="auto"/>
                                    <w:right w:val="none" w:sz="0" w:space="0" w:color="auto"/>
                                  </w:divBdr>
                                </w:div>
                                <w:div w:id="769736773">
                                  <w:marLeft w:val="0"/>
                                  <w:marRight w:val="0"/>
                                  <w:marTop w:val="0"/>
                                  <w:marBottom w:val="0"/>
                                  <w:divBdr>
                                    <w:top w:val="none" w:sz="0" w:space="0" w:color="auto"/>
                                    <w:left w:val="none" w:sz="0" w:space="0" w:color="auto"/>
                                    <w:bottom w:val="none" w:sz="0" w:space="0" w:color="auto"/>
                                    <w:right w:val="none" w:sz="0" w:space="0" w:color="auto"/>
                                  </w:divBdr>
                                </w:div>
                                <w:div w:id="807630633">
                                  <w:marLeft w:val="0"/>
                                  <w:marRight w:val="0"/>
                                  <w:marTop w:val="0"/>
                                  <w:marBottom w:val="0"/>
                                  <w:divBdr>
                                    <w:top w:val="none" w:sz="0" w:space="0" w:color="auto"/>
                                    <w:left w:val="none" w:sz="0" w:space="0" w:color="auto"/>
                                    <w:bottom w:val="none" w:sz="0" w:space="0" w:color="auto"/>
                                    <w:right w:val="none" w:sz="0" w:space="0" w:color="auto"/>
                                  </w:divBdr>
                                </w:div>
                                <w:div w:id="8570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339223">
      <w:bodyDiv w:val="1"/>
      <w:marLeft w:val="0"/>
      <w:marRight w:val="0"/>
      <w:marTop w:val="0"/>
      <w:marBottom w:val="0"/>
      <w:divBdr>
        <w:top w:val="none" w:sz="0" w:space="0" w:color="auto"/>
        <w:left w:val="none" w:sz="0" w:space="0" w:color="auto"/>
        <w:bottom w:val="none" w:sz="0" w:space="0" w:color="auto"/>
        <w:right w:val="none" w:sz="0" w:space="0" w:color="auto"/>
      </w:divBdr>
      <w:divsChild>
        <w:div w:id="171802071">
          <w:marLeft w:val="0"/>
          <w:marRight w:val="0"/>
          <w:marTop w:val="0"/>
          <w:marBottom w:val="0"/>
          <w:divBdr>
            <w:top w:val="none" w:sz="0" w:space="0" w:color="auto"/>
            <w:left w:val="none" w:sz="0" w:space="0" w:color="auto"/>
            <w:bottom w:val="none" w:sz="0" w:space="0" w:color="auto"/>
            <w:right w:val="none" w:sz="0" w:space="0" w:color="auto"/>
          </w:divBdr>
          <w:divsChild>
            <w:div w:id="1902909515">
              <w:marLeft w:val="0"/>
              <w:marRight w:val="0"/>
              <w:marTop w:val="0"/>
              <w:marBottom w:val="0"/>
              <w:divBdr>
                <w:top w:val="none" w:sz="0" w:space="0" w:color="auto"/>
                <w:left w:val="none" w:sz="0" w:space="0" w:color="auto"/>
                <w:bottom w:val="none" w:sz="0" w:space="0" w:color="auto"/>
                <w:right w:val="none" w:sz="0" w:space="0" w:color="auto"/>
              </w:divBdr>
              <w:divsChild>
                <w:div w:id="683092304">
                  <w:marLeft w:val="0"/>
                  <w:marRight w:val="0"/>
                  <w:marTop w:val="0"/>
                  <w:marBottom w:val="0"/>
                  <w:divBdr>
                    <w:top w:val="none" w:sz="0" w:space="0" w:color="auto"/>
                    <w:left w:val="none" w:sz="0" w:space="0" w:color="auto"/>
                    <w:bottom w:val="none" w:sz="0" w:space="0" w:color="auto"/>
                    <w:right w:val="none" w:sz="0" w:space="0" w:color="auto"/>
                  </w:divBdr>
                  <w:divsChild>
                    <w:div w:id="313414689">
                      <w:marLeft w:val="0"/>
                      <w:marRight w:val="0"/>
                      <w:marTop w:val="0"/>
                      <w:marBottom w:val="0"/>
                      <w:divBdr>
                        <w:top w:val="none" w:sz="0" w:space="0" w:color="auto"/>
                        <w:left w:val="none" w:sz="0" w:space="0" w:color="auto"/>
                        <w:bottom w:val="none" w:sz="0" w:space="0" w:color="auto"/>
                        <w:right w:val="none" w:sz="0" w:space="0" w:color="auto"/>
                      </w:divBdr>
                      <w:divsChild>
                        <w:div w:id="1778331975">
                          <w:marLeft w:val="0"/>
                          <w:marRight w:val="0"/>
                          <w:marTop w:val="0"/>
                          <w:marBottom w:val="0"/>
                          <w:divBdr>
                            <w:top w:val="none" w:sz="0" w:space="0" w:color="auto"/>
                            <w:left w:val="none" w:sz="0" w:space="0" w:color="auto"/>
                            <w:bottom w:val="none" w:sz="0" w:space="0" w:color="auto"/>
                            <w:right w:val="none" w:sz="0" w:space="0" w:color="auto"/>
                          </w:divBdr>
                          <w:divsChild>
                            <w:div w:id="1564870916">
                              <w:marLeft w:val="0"/>
                              <w:marRight w:val="0"/>
                              <w:marTop w:val="0"/>
                              <w:marBottom w:val="0"/>
                              <w:divBdr>
                                <w:top w:val="none" w:sz="0" w:space="0" w:color="auto"/>
                                <w:left w:val="none" w:sz="0" w:space="0" w:color="auto"/>
                                <w:bottom w:val="none" w:sz="0" w:space="0" w:color="auto"/>
                                <w:right w:val="none" w:sz="0" w:space="0" w:color="auto"/>
                              </w:divBdr>
                              <w:divsChild>
                                <w:div w:id="35128483">
                                  <w:marLeft w:val="0"/>
                                  <w:marRight w:val="0"/>
                                  <w:marTop w:val="0"/>
                                  <w:marBottom w:val="0"/>
                                  <w:divBdr>
                                    <w:top w:val="none" w:sz="0" w:space="0" w:color="auto"/>
                                    <w:left w:val="none" w:sz="0" w:space="0" w:color="auto"/>
                                    <w:bottom w:val="none" w:sz="0" w:space="0" w:color="auto"/>
                                    <w:right w:val="none" w:sz="0" w:space="0" w:color="auto"/>
                                  </w:divBdr>
                                  <w:divsChild>
                                    <w:div w:id="417093323">
                                      <w:marLeft w:val="0"/>
                                      <w:marRight w:val="0"/>
                                      <w:marTop w:val="0"/>
                                      <w:marBottom w:val="0"/>
                                      <w:divBdr>
                                        <w:top w:val="none" w:sz="0" w:space="0" w:color="auto"/>
                                        <w:left w:val="none" w:sz="0" w:space="0" w:color="auto"/>
                                        <w:bottom w:val="none" w:sz="0" w:space="0" w:color="auto"/>
                                        <w:right w:val="none" w:sz="0" w:space="0" w:color="auto"/>
                                      </w:divBdr>
                                    </w:div>
                                    <w:div w:id="420567658">
                                      <w:marLeft w:val="0"/>
                                      <w:marRight w:val="0"/>
                                      <w:marTop w:val="0"/>
                                      <w:marBottom w:val="0"/>
                                      <w:divBdr>
                                        <w:top w:val="none" w:sz="0" w:space="0" w:color="auto"/>
                                        <w:left w:val="none" w:sz="0" w:space="0" w:color="auto"/>
                                        <w:bottom w:val="none" w:sz="0" w:space="0" w:color="auto"/>
                                        <w:right w:val="none" w:sz="0" w:space="0" w:color="auto"/>
                                      </w:divBdr>
                                    </w:div>
                                    <w:div w:id="1020741227">
                                      <w:marLeft w:val="0"/>
                                      <w:marRight w:val="0"/>
                                      <w:marTop w:val="0"/>
                                      <w:marBottom w:val="0"/>
                                      <w:divBdr>
                                        <w:top w:val="none" w:sz="0" w:space="0" w:color="auto"/>
                                        <w:left w:val="none" w:sz="0" w:space="0" w:color="auto"/>
                                        <w:bottom w:val="none" w:sz="0" w:space="0" w:color="auto"/>
                                        <w:right w:val="none" w:sz="0" w:space="0" w:color="auto"/>
                                      </w:divBdr>
                                    </w:div>
                                    <w:div w:id="13082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732590">
      <w:bodyDiv w:val="1"/>
      <w:marLeft w:val="0"/>
      <w:marRight w:val="0"/>
      <w:marTop w:val="0"/>
      <w:marBottom w:val="0"/>
      <w:divBdr>
        <w:top w:val="none" w:sz="0" w:space="0" w:color="auto"/>
        <w:left w:val="none" w:sz="0" w:space="0" w:color="auto"/>
        <w:bottom w:val="none" w:sz="0" w:space="0" w:color="auto"/>
        <w:right w:val="none" w:sz="0" w:space="0" w:color="auto"/>
      </w:divBdr>
      <w:divsChild>
        <w:div w:id="478151358">
          <w:marLeft w:val="0"/>
          <w:marRight w:val="1"/>
          <w:marTop w:val="0"/>
          <w:marBottom w:val="0"/>
          <w:divBdr>
            <w:top w:val="none" w:sz="0" w:space="0" w:color="auto"/>
            <w:left w:val="none" w:sz="0" w:space="0" w:color="auto"/>
            <w:bottom w:val="none" w:sz="0" w:space="0" w:color="auto"/>
            <w:right w:val="none" w:sz="0" w:space="0" w:color="auto"/>
          </w:divBdr>
          <w:divsChild>
            <w:div w:id="1090389060">
              <w:marLeft w:val="0"/>
              <w:marRight w:val="0"/>
              <w:marTop w:val="0"/>
              <w:marBottom w:val="0"/>
              <w:divBdr>
                <w:top w:val="none" w:sz="0" w:space="0" w:color="auto"/>
                <w:left w:val="none" w:sz="0" w:space="0" w:color="auto"/>
                <w:bottom w:val="none" w:sz="0" w:space="0" w:color="auto"/>
                <w:right w:val="none" w:sz="0" w:space="0" w:color="auto"/>
              </w:divBdr>
              <w:divsChild>
                <w:div w:id="1456018648">
                  <w:marLeft w:val="0"/>
                  <w:marRight w:val="1"/>
                  <w:marTop w:val="0"/>
                  <w:marBottom w:val="0"/>
                  <w:divBdr>
                    <w:top w:val="none" w:sz="0" w:space="0" w:color="auto"/>
                    <w:left w:val="none" w:sz="0" w:space="0" w:color="auto"/>
                    <w:bottom w:val="none" w:sz="0" w:space="0" w:color="auto"/>
                    <w:right w:val="none" w:sz="0" w:space="0" w:color="auto"/>
                  </w:divBdr>
                  <w:divsChild>
                    <w:div w:id="925112694">
                      <w:marLeft w:val="0"/>
                      <w:marRight w:val="0"/>
                      <w:marTop w:val="0"/>
                      <w:marBottom w:val="0"/>
                      <w:divBdr>
                        <w:top w:val="none" w:sz="0" w:space="0" w:color="auto"/>
                        <w:left w:val="none" w:sz="0" w:space="0" w:color="auto"/>
                        <w:bottom w:val="none" w:sz="0" w:space="0" w:color="auto"/>
                        <w:right w:val="none" w:sz="0" w:space="0" w:color="auto"/>
                      </w:divBdr>
                      <w:divsChild>
                        <w:div w:id="854002864">
                          <w:marLeft w:val="0"/>
                          <w:marRight w:val="0"/>
                          <w:marTop w:val="0"/>
                          <w:marBottom w:val="0"/>
                          <w:divBdr>
                            <w:top w:val="none" w:sz="0" w:space="0" w:color="auto"/>
                            <w:left w:val="none" w:sz="0" w:space="0" w:color="auto"/>
                            <w:bottom w:val="none" w:sz="0" w:space="0" w:color="auto"/>
                            <w:right w:val="none" w:sz="0" w:space="0" w:color="auto"/>
                          </w:divBdr>
                          <w:divsChild>
                            <w:div w:id="1699892758">
                              <w:marLeft w:val="0"/>
                              <w:marRight w:val="0"/>
                              <w:marTop w:val="120"/>
                              <w:marBottom w:val="360"/>
                              <w:divBdr>
                                <w:top w:val="none" w:sz="0" w:space="0" w:color="auto"/>
                                <w:left w:val="none" w:sz="0" w:space="0" w:color="auto"/>
                                <w:bottom w:val="none" w:sz="0" w:space="0" w:color="auto"/>
                                <w:right w:val="none" w:sz="0" w:space="0" w:color="auto"/>
                              </w:divBdr>
                              <w:divsChild>
                                <w:div w:id="780688850">
                                  <w:marLeft w:val="0"/>
                                  <w:marRight w:val="0"/>
                                  <w:marTop w:val="0"/>
                                  <w:marBottom w:val="0"/>
                                  <w:divBdr>
                                    <w:top w:val="none" w:sz="0" w:space="0" w:color="auto"/>
                                    <w:left w:val="none" w:sz="0" w:space="0" w:color="auto"/>
                                    <w:bottom w:val="none" w:sz="0" w:space="0" w:color="auto"/>
                                    <w:right w:val="none" w:sz="0" w:space="0" w:color="auto"/>
                                  </w:divBdr>
                                </w:div>
                                <w:div w:id="1366640830">
                                  <w:marLeft w:val="0"/>
                                  <w:marRight w:val="0"/>
                                  <w:marTop w:val="0"/>
                                  <w:marBottom w:val="0"/>
                                  <w:divBdr>
                                    <w:top w:val="none" w:sz="0" w:space="0" w:color="auto"/>
                                    <w:left w:val="none" w:sz="0" w:space="0" w:color="auto"/>
                                    <w:bottom w:val="none" w:sz="0" w:space="0" w:color="auto"/>
                                    <w:right w:val="none" w:sz="0" w:space="0" w:color="auto"/>
                                  </w:divBdr>
                                </w:div>
                                <w:div w:id="1830823027">
                                  <w:marLeft w:val="0"/>
                                  <w:marRight w:val="0"/>
                                  <w:marTop w:val="0"/>
                                  <w:marBottom w:val="0"/>
                                  <w:divBdr>
                                    <w:top w:val="none" w:sz="0" w:space="0" w:color="auto"/>
                                    <w:left w:val="none" w:sz="0" w:space="0" w:color="auto"/>
                                    <w:bottom w:val="none" w:sz="0" w:space="0" w:color="auto"/>
                                    <w:right w:val="none" w:sz="0" w:space="0" w:color="auto"/>
                                  </w:divBdr>
                                </w:div>
                                <w:div w:id="21184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809652">
      <w:bodyDiv w:val="1"/>
      <w:marLeft w:val="0"/>
      <w:marRight w:val="0"/>
      <w:marTop w:val="0"/>
      <w:marBottom w:val="0"/>
      <w:divBdr>
        <w:top w:val="none" w:sz="0" w:space="0" w:color="auto"/>
        <w:left w:val="none" w:sz="0" w:space="0" w:color="auto"/>
        <w:bottom w:val="none" w:sz="0" w:space="0" w:color="auto"/>
        <w:right w:val="none" w:sz="0" w:space="0" w:color="auto"/>
      </w:divBdr>
      <w:divsChild>
        <w:div w:id="1013649801">
          <w:marLeft w:val="0"/>
          <w:marRight w:val="0"/>
          <w:marTop w:val="0"/>
          <w:marBottom w:val="0"/>
          <w:divBdr>
            <w:top w:val="none" w:sz="0" w:space="0" w:color="auto"/>
            <w:left w:val="none" w:sz="0" w:space="0" w:color="auto"/>
            <w:bottom w:val="none" w:sz="0" w:space="0" w:color="auto"/>
            <w:right w:val="none" w:sz="0" w:space="0" w:color="auto"/>
          </w:divBdr>
          <w:divsChild>
            <w:div w:id="1969435967">
              <w:marLeft w:val="0"/>
              <w:marRight w:val="0"/>
              <w:marTop w:val="0"/>
              <w:marBottom w:val="0"/>
              <w:divBdr>
                <w:top w:val="none" w:sz="0" w:space="0" w:color="auto"/>
                <w:left w:val="none" w:sz="0" w:space="0" w:color="auto"/>
                <w:bottom w:val="none" w:sz="0" w:space="0" w:color="auto"/>
                <w:right w:val="none" w:sz="0" w:space="0" w:color="auto"/>
              </w:divBdr>
              <w:divsChild>
                <w:div w:id="1566332703">
                  <w:marLeft w:val="0"/>
                  <w:marRight w:val="-6084"/>
                  <w:marTop w:val="0"/>
                  <w:marBottom w:val="0"/>
                  <w:divBdr>
                    <w:top w:val="none" w:sz="0" w:space="0" w:color="auto"/>
                    <w:left w:val="none" w:sz="0" w:space="0" w:color="auto"/>
                    <w:bottom w:val="none" w:sz="0" w:space="0" w:color="auto"/>
                    <w:right w:val="none" w:sz="0" w:space="0" w:color="auto"/>
                  </w:divBdr>
                  <w:divsChild>
                    <w:div w:id="1564944059">
                      <w:marLeft w:val="0"/>
                      <w:marRight w:val="5844"/>
                      <w:marTop w:val="0"/>
                      <w:marBottom w:val="0"/>
                      <w:divBdr>
                        <w:top w:val="none" w:sz="0" w:space="0" w:color="auto"/>
                        <w:left w:val="none" w:sz="0" w:space="0" w:color="auto"/>
                        <w:bottom w:val="none" w:sz="0" w:space="0" w:color="auto"/>
                        <w:right w:val="none" w:sz="0" w:space="0" w:color="auto"/>
                      </w:divBdr>
                      <w:divsChild>
                        <w:div w:id="1868643655">
                          <w:marLeft w:val="0"/>
                          <w:marRight w:val="0"/>
                          <w:marTop w:val="0"/>
                          <w:marBottom w:val="0"/>
                          <w:divBdr>
                            <w:top w:val="none" w:sz="0" w:space="0" w:color="auto"/>
                            <w:left w:val="none" w:sz="0" w:space="0" w:color="auto"/>
                            <w:bottom w:val="none" w:sz="0" w:space="0" w:color="auto"/>
                            <w:right w:val="none" w:sz="0" w:space="0" w:color="auto"/>
                          </w:divBdr>
                          <w:divsChild>
                            <w:div w:id="255091185">
                              <w:marLeft w:val="0"/>
                              <w:marRight w:val="0"/>
                              <w:marTop w:val="120"/>
                              <w:marBottom w:val="360"/>
                              <w:divBdr>
                                <w:top w:val="none" w:sz="0" w:space="0" w:color="auto"/>
                                <w:left w:val="none" w:sz="0" w:space="0" w:color="auto"/>
                                <w:bottom w:val="none" w:sz="0" w:space="0" w:color="auto"/>
                                <w:right w:val="none" w:sz="0" w:space="0" w:color="auto"/>
                              </w:divBdr>
                              <w:divsChild>
                                <w:div w:id="657002057">
                                  <w:marLeft w:val="0"/>
                                  <w:marRight w:val="0"/>
                                  <w:marTop w:val="0"/>
                                  <w:marBottom w:val="0"/>
                                  <w:divBdr>
                                    <w:top w:val="none" w:sz="0" w:space="0" w:color="auto"/>
                                    <w:left w:val="none" w:sz="0" w:space="0" w:color="auto"/>
                                    <w:bottom w:val="none" w:sz="0" w:space="0" w:color="auto"/>
                                    <w:right w:val="none" w:sz="0" w:space="0" w:color="auto"/>
                                  </w:divBdr>
                                </w:div>
                                <w:div w:id="775833772">
                                  <w:marLeft w:val="0"/>
                                  <w:marRight w:val="0"/>
                                  <w:marTop w:val="0"/>
                                  <w:marBottom w:val="0"/>
                                  <w:divBdr>
                                    <w:top w:val="none" w:sz="0" w:space="0" w:color="auto"/>
                                    <w:left w:val="none" w:sz="0" w:space="0" w:color="auto"/>
                                    <w:bottom w:val="none" w:sz="0" w:space="0" w:color="auto"/>
                                    <w:right w:val="none" w:sz="0" w:space="0" w:color="auto"/>
                                  </w:divBdr>
                                </w:div>
                                <w:div w:id="1071348415">
                                  <w:marLeft w:val="0"/>
                                  <w:marRight w:val="0"/>
                                  <w:marTop w:val="0"/>
                                  <w:marBottom w:val="0"/>
                                  <w:divBdr>
                                    <w:top w:val="none" w:sz="0" w:space="0" w:color="auto"/>
                                    <w:left w:val="none" w:sz="0" w:space="0" w:color="auto"/>
                                    <w:bottom w:val="none" w:sz="0" w:space="0" w:color="auto"/>
                                    <w:right w:val="none" w:sz="0" w:space="0" w:color="auto"/>
                                  </w:divBdr>
                                </w:div>
                                <w:div w:id="21113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157153">
      <w:bodyDiv w:val="1"/>
      <w:marLeft w:val="0"/>
      <w:marRight w:val="0"/>
      <w:marTop w:val="0"/>
      <w:marBottom w:val="0"/>
      <w:divBdr>
        <w:top w:val="none" w:sz="0" w:space="0" w:color="auto"/>
        <w:left w:val="none" w:sz="0" w:space="0" w:color="auto"/>
        <w:bottom w:val="none" w:sz="0" w:space="0" w:color="auto"/>
        <w:right w:val="none" w:sz="0" w:space="0" w:color="auto"/>
      </w:divBdr>
      <w:divsChild>
        <w:div w:id="1293553890">
          <w:marLeft w:val="0"/>
          <w:marRight w:val="1"/>
          <w:marTop w:val="0"/>
          <w:marBottom w:val="0"/>
          <w:divBdr>
            <w:top w:val="none" w:sz="0" w:space="0" w:color="auto"/>
            <w:left w:val="none" w:sz="0" w:space="0" w:color="auto"/>
            <w:bottom w:val="none" w:sz="0" w:space="0" w:color="auto"/>
            <w:right w:val="none" w:sz="0" w:space="0" w:color="auto"/>
          </w:divBdr>
          <w:divsChild>
            <w:div w:id="1930890863">
              <w:marLeft w:val="0"/>
              <w:marRight w:val="0"/>
              <w:marTop w:val="0"/>
              <w:marBottom w:val="0"/>
              <w:divBdr>
                <w:top w:val="none" w:sz="0" w:space="0" w:color="auto"/>
                <w:left w:val="none" w:sz="0" w:space="0" w:color="auto"/>
                <w:bottom w:val="none" w:sz="0" w:space="0" w:color="auto"/>
                <w:right w:val="none" w:sz="0" w:space="0" w:color="auto"/>
              </w:divBdr>
              <w:divsChild>
                <w:div w:id="1786537887">
                  <w:marLeft w:val="0"/>
                  <w:marRight w:val="1"/>
                  <w:marTop w:val="0"/>
                  <w:marBottom w:val="0"/>
                  <w:divBdr>
                    <w:top w:val="none" w:sz="0" w:space="0" w:color="auto"/>
                    <w:left w:val="none" w:sz="0" w:space="0" w:color="auto"/>
                    <w:bottom w:val="none" w:sz="0" w:space="0" w:color="auto"/>
                    <w:right w:val="none" w:sz="0" w:space="0" w:color="auto"/>
                  </w:divBdr>
                  <w:divsChild>
                    <w:div w:id="2048795219">
                      <w:marLeft w:val="0"/>
                      <w:marRight w:val="0"/>
                      <w:marTop w:val="0"/>
                      <w:marBottom w:val="0"/>
                      <w:divBdr>
                        <w:top w:val="none" w:sz="0" w:space="0" w:color="auto"/>
                        <w:left w:val="none" w:sz="0" w:space="0" w:color="auto"/>
                        <w:bottom w:val="none" w:sz="0" w:space="0" w:color="auto"/>
                        <w:right w:val="none" w:sz="0" w:space="0" w:color="auto"/>
                      </w:divBdr>
                      <w:divsChild>
                        <w:div w:id="1011495479">
                          <w:marLeft w:val="0"/>
                          <w:marRight w:val="0"/>
                          <w:marTop w:val="0"/>
                          <w:marBottom w:val="0"/>
                          <w:divBdr>
                            <w:top w:val="none" w:sz="0" w:space="0" w:color="auto"/>
                            <w:left w:val="none" w:sz="0" w:space="0" w:color="auto"/>
                            <w:bottom w:val="none" w:sz="0" w:space="0" w:color="auto"/>
                            <w:right w:val="none" w:sz="0" w:space="0" w:color="auto"/>
                          </w:divBdr>
                          <w:divsChild>
                            <w:div w:id="2117018348">
                              <w:marLeft w:val="0"/>
                              <w:marRight w:val="0"/>
                              <w:marTop w:val="120"/>
                              <w:marBottom w:val="360"/>
                              <w:divBdr>
                                <w:top w:val="none" w:sz="0" w:space="0" w:color="auto"/>
                                <w:left w:val="none" w:sz="0" w:space="0" w:color="auto"/>
                                <w:bottom w:val="none" w:sz="0" w:space="0" w:color="auto"/>
                                <w:right w:val="none" w:sz="0" w:space="0" w:color="auto"/>
                              </w:divBdr>
                              <w:divsChild>
                                <w:div w:id="775751572">
                                  <w:marLeft w:val="0"/>
                                  <w:marRight w:val="0"/>
                                  <w:marTop w:val="0"/>
                                  <w:marBottom w:val="0"/>
                                  <w:divBdr>
                                    <w:top w:val="none" w:sz="0" w:space="0" w:color="auto"/>
                                    <w:left w:val="none" w:sz="0" w:space="0" w:color="auto"/>
                                    <w:bottom w:val="none" w:sz="0" w:space="0" w:color="auto"/>
                                    <w:right w:val="none" w:sz="0" w:space="0" w:color="auto"/>
                                  </w:divBdr>
                                </w:div>
                                <w:div w:id="1060984895">
                                  <w:marLeft w:val="0"/>
                                  <w:marRight w:val="0"/>
                                  <w:marTop w:val="0"/>
                                  <w:marBottom w:val="0"/>
                                  <w:divBdr>
                                    <w:top w:val="none" w:sz="0" w:space="0" w:color="auto"/>
                                    <w:left w:val="none" w:sz="0" w:space="0" w:color="auto"/>
                                    <w:bottom w:val="none" w:sz="0" w:space="0" w:color="auto"/>
                                    <w:right w:val="none" w:sz="0" w:space="0" w:color="auto"/>
                                  </w:divBdr>
                                </w:div>
                                <w:div w:id="1577402615">
                                  <w:marLeft w:val="0"/>
                                  <w:marRight w:val="0"/>
                                  <w:marTop w:val="0"/>
                                  <w:marBottom w:val="0"/>
                                  <w:divBdr>
                                    <w:top w:val="none" w:sz="0" w:space="0" w:color="auto"/>
                                    <w:left w:val="none" w:sz="0" w:space="0" w:color="auto"/>
                                    <w:bottom w:val="none" w:sz="0" w:space="0" w:color="auto"/>
                                    <w:right w:val="none" w:sz="0" w:space="0" w:color="auto"/>
                                  </w:divBdr>
                                </w:div>
                                <w:div w:id="16065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472925">
      <w:bodyDiv w:val="1"/>
      <w:marLeft w:val="0"/>
      <w:marRight w:val="0"/>
      <w:marTop w:val="0"/>
      <w:marBottom w:val="0"/>
      <w:divBdr>
        <w:top w:val="none" w:sz="0" w:space="0" w:color="auto"/>
        <w:left w:val="none" w:sz="0" w:space="0" w:color="auto"/>
        <w:bottom w:val="none" w:sz="0" w:space="0" w:color="auto"/>
        <w:right w:val="none" w:sz="0" w:space="0" w:color="auto"/>
      </w:divBdr>
      <w:divsChild>
        <w:div w:id="1589925883">
          <w:marLeft w:val="0"/>
          <w:marRight w:val="0"/>
          <w:marTop w:val="288"/>
          <w:marBottom w:val="100"/>
          <w:divBdr>
            <w:top w:val="none" w:sz="0" w:space="0" w:color="auto"/>
            <w:left w:val="none" w:sz="0" w:space="0" w:color="auto"/>
            <w:bottom w:val="none" w:sz="0" w:space="0" w:color="auto"/>
            <w:right w:val="none" w:sz="0" w:space="0" w:color="auto"/>
          </w:divBdr>
        </w:div>
      </w:divsChild>
    </w:div>
    <w:div w:id="1238663083">
      <w:bodyDiv w:val="1"/>
      <w:marLeft w:val="0"/>
      <w:marRight w:val="0"/>
      <w:marTop w:val="0"/>
      <w:marBottom w:val="0"/>
      <w:divBdr>
        <w:top w:val="none" w:sz="0" w:space="0" w:color="auto"/>
        <w:left w:val="none" w:sz="0" w:space="0" w:color="auto"/>
        <w:bottom w:val="none" w:sz="0" w:space="0" w:color="auto"/>
        <w:right w:val="none" w:sz="0" w:space="0" w:color="auto"/>
      </w:divBdr>
      <w:divsChild>
        <w:div w:id="22024338">
          <w:marLeft w:val="0"/>
          <w:marRight w:val="0"/>
          <w:marTop w:val="0"/>
          <w:marBottom w:val="0"/>
          <w:divBdr>
            <w:top w:val="none" w:sz="0" w:space="0" w:color="auto"/>
            <w:left w:val="none" w:sz="0" w:space="0" w:color="auto"/>
            <w:bottom w:val="none" w:sz="0" w:space="0" w:color="auto"/>
            <w:right w:val="none" w:sz="0" w:space="0" w:color="auto"/>
          </w:divBdr>
          <w:divsChild>
            <w:div w:id="1598170385">
              <w:marLeft w:val="0"/>
              <w:marRight w:val="0"/>
              <w:marTop w:val="0"/>
              <w:marBottom w:val="0"/>
              <w:divBdr>
                <w:top w:val="none" w:sz="0" w:space="0" w:color="auto"/>
                <w:left w:val="none" w:sz="0" w:space="0" w:color="auto"/>
                <w:bottom w:val="none" w:sz="0" w:space="0" w:color="auto"/>
                <w:right w:val="none" w:sz="0" w:space="0" w:color="auto"/>
              </w:divBdr>
              <w:divsChild>
                <w:div w:id="1782994972">
                  <w:marLeft w:val="0"/>
                  <w:marRight w:val="-6084"/>
                  <w:marTop w:val="0"/>
                  <w:marBottom w:val="0"/>
                  <w:divBdr>
                    <w:top w:val="none" w:sz="0" w:space="0" w:color="auto"/>
                    <w:left w:val="none" w:sz="0" w:space="0" w:color="auto"/>
                    <w:bottom w:val="none" w:sz="0" w:space="0" w:color="auto"/>
                    <w:right w:val="none" w:sz="0" w:space="0" w:color="auto"/>
                  </w:divBdr>
                  <w:divsChild>
                    <w:div w:id="1194148101">
                      <w:marLeft w:val="0"/>
                      <w:marRight w:val="5844"/>
                      <w:marTop w:val="0"/>
                      <w:marBottom w:val="0"/>
                      <w:divBdr>
                        <w:top w:val="none" w:sz="0" w:space="0" w:color="auto"/>
                        <w:left w:val="none" w:sz="0" w:space="0" w:color="auto"/>
                        <w:bottom w:val="none" w:sz="0" w:space="0" w:color="auto"/>
                        <w:right w:val="none" w:sz="0" w:space="0" w:color="auto"/>
                      </w:divBdr>
                      <w:divsChild>
                        <w:div w:id="1311862213">
                          <w:marLeft w:val="0"/>
                          <w:marRight w:val="0"/>
                          <w:marTop w:val="0"/>
                          <w:marBottom w:val="0"/>
                          <w:divBdr>
                            <w:top w:val="none" w:sz="0" w:space="0" w:color="auto"/>
                            <w:left w:val="none" w:sz="0" w:space="0" w:color="auto"/>
                            <w:bottom w:val="none" w:sz="0" w:space="0" w:color="auto"/>
                            <w:right w:val="none" w:sz="0" w:space="0" w:color="auto"/>
                          </w:divBdr>
                          <w:divsChild>
                            <w:div w:id="1466580228">
                              <w:marLeft w:val="0"/>
                              <w:marRight w:val="0"/>
                              <w:marTop w:val="120"/>
                              <w:marBottom w:val="360"/>
                              <w:divBdr>
                                <w:top w:val="none" w:sz="0" w:space="0" w:color="auto"/>
                                <w:left w:val="none" w:sz="0" w:space="0" w:color="auto"/>
                                <w:bottom w:val="none" w:sz="0" w:space="0" w:color="auto"/>
                                <w:right w:val="none" w:sz="0" w:space="0" w:color="auto"/>
                              </w:divBdr>
                              <w:divsChild>
                                <w:div w:id="492840631">
                                  <w:marLeft w:val="0"/>
                                  <w:marRight w:val="0"/>
                                  <w:marTop w:val="0"/>
                                  <w:marBottom w:val="0"/>
                                  <w:divBdr>
                                    <w:top w:val="none" w:sz="0" w:space="0" w:color="auto"/>
                                    <w:left w:val="none" w:sz="0" w:space="0" w:color="auto"/>
                                    <w:bottom w:val="none" w:sz="0" w:space="0" w:color="auto"/>
                                    <w:right w:val="none" w:sz="0" w:space="0" w:color="auto"/>
                                  </w:divBdr>
                                </w:div>
                                <w:div w:id="1009596355">
                                  <w:marLeft w:val="0"/>
                                  <w:marRight w:val="0"/>
                                  <w:marTop w:val="0"/>
                                  <w:marBottom w:val="0"/>
                                  <w:divBdr>
                                    <w:top w:val="none" w:sz="0" w:space="0" w:color="auto"/>
                                    <w:left w:val="none" w:sz="0" w:space="0" w:color="auto"/>
                                    <w:bottom w:val="none" w:sz="0" w:space="0" w:color="auto"/>
                                    <w:right w:val="none" w:sz="0" w:space="0" w:color="auto"/>
                                  </w:divBdr>
                                </w:div>
                                <w:div w:id="1309822206">
                                  <w:marLeft w:val="0"/>
                                  <w:marRight w:val="0"/>
                                  <w:marTop w:val="0"/>
                                  <w:marBottom w:val="0"/>
                                  <w:divBdr>
                                    <w:top w:val="none" w:sz="0" w:space="0" w:color="auto"/>
                                    <w:left w:val="none" w:sz="0" w:space="0" w:color="auto"/>
                                    <w:bottom w:val="none" w:sz="0" w:space="0" w:color="auto"/>
                                    <w:right w:val="none" w:sz="0" w:space="0" w:color="auto"/>
                                  </w:divBdr>
                                </w:div>
                                <w:div w:id="13225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628868">
      <w:bodyDiv w:val="1"/>
      <w:marLeft w:val="0"/>
      <w:marRight w:val="0"/>
      <w:marTop w:val="0"/>
      <w:marBottom w:val="0"/>
      <w:divBdr>
        <w:top w:val="none" w:sz="0" w:space="0" w:color="auto"/>
        <w:left w:val="none" w:sz="0" w:space="0" w:color="auto"/>
        <w:bottom w:val="none" w:sz="0" w:space="0" w:color="auto"/>
        <w:right w:val="none" w:sz="0" w:space="0" w:color="auto"/>
      </w:divBdr>
      <w:divsChild>
        <w:div w:id="335573796">
          <w:marLeft w:val="0"/>
          <w:marRight w:val="0"/>
          <w:marTop w:val="0"/>
          <w:marBottom w:val="0"/>
          <w:divBdr>
            <w:top w:val="none" w:sz="0" w:space="0" w:color="auto"/>
            <w:left w:val="none" w:sz="0" w:space="0" w:color="auto"/>
            <w:bottom w:val="none" w:sz="0" w:space="0" w:color="auto"/>
            <w:right w:val="none" w:sz="0" w:space="0" w:color="auto"/>
          </w:divBdr>
          <w:divsChild>
            <w:div w:id="277418009">
              <w:marLeft w:val="0"/>
              <w:marRight w:val="0"/>
              <w:marTop w:val="0"/>
              <w:marBottom w:val="0"/>
              <w:divBdr>
                <w:top w:val="none" w:sz="0" w:space="0" w:color="auto"/>
                <w:left w:val="none" w:sz="0" w:space="0" w:color="auto"/>
                <w:bottom w:val="none" w:sz="0" w:space="0" w:color="auto"/>
                <w:right w:val="none" w:sz="0" w:space="0" w:color="auto"/>
              </w:divBdr>
              <w:divsChild>
                <w:div w:id="1181355883">
                  <w:marLeft w:val="0"/>
                  <w:marRight w:val="-6084"/>
                  <w:marTop w:val="0"/>
                  <w:marBottom w:val="0"/>
                  <w:divBdr>
                    <w:top w:val="none" w:sz="0" w:space="0" w:color="auto"/>
                    <w:left w:val="none" w:sz="0" w:space="0" w:color="auto"/>
                    <w:bottom w:val="none" w:sz="0" w:space="0" w:color="auto"/>
                    <w:right w:val="none" w:sz="0" w:space="0" w:color="auto"/>
                  </w:divBdr>
                  <w:divsChild>
                    <w:div w:id="1305967059">
                      <w:marLeft w:val="0"/>
                      <w:marRight w:val="5604"/>
                      <w:marTop w:val="0"/>
                      <w:marBottom w:val="0"/>
                      <w:divBdr>
                        <w:top w:val="none" w:sz="0" w:space="0" w:color="auto"/>
                        <w:left w:val="none" w:sz="0" w:space="0" w:color="auto"/>
                        <w:bottom w:val="none" w:sz="0" w:space="0" w:color="auto"/>
                        <w:right w:val="none" w:sz="0" w:space="0" w:color="auto"/>
                      </w:divBdr>
                      <w:divsChild>
                        <w:div w:id="1775858188">
                          <w:marLeft w:val="0"/>
                          <w:marRight w:val="0"/>
                          <w:marTop w:val="0"/>
                          <w:marBottom w:val="0"/>
                          <w:divBdr>
                            <w:top w:val="none" w:sz="0" w:space="0" w:color="auto"/>
                            <w:left w:val="none" w:sz="0" w:space="0" w:color="auto"/>
                            <w:bottom w:val="none" w:sz="0" w:space="0" w:color="auto"/>
                            <w:right w:val="none" w:sz="0" w:space="0" w:color="auto"/>
                          </w:divBdr>
                          <w:divsChild>
                            <w:div w:id="470562372">
                              <w:marLeft w:val="0"/>
                              <w:marRight w:val="0"/>
                              <w:marTop w:val="120"/>
                              <w:marBottom w:val="360"/>
                              <w:divBdr>
                                <w:top w:val="none" w:sz="0" w:space="0" w:color="auto"/>
                                <w:left w:val="none" w:sz="0" w:space="0" w:color="auto"/>
                                <w:bottom w:val="none" w:sz="0" w:space="0" w:color="auto"/>
                                <w:right w:val="none" w:sz="0" w:space="0" w:color="auto"/>
                              </w:divBdr>
                              <w:divsChild>
                                <w:div w:id="604968883">
                                  <w:marLeft w:val="0"/>
                                  <w:marRight w:val="0"/>
                                  <w:marTop w:val="0"/>
                                  <w:marBottom w:val="0"/>
                                  <w:divBdr>
                                    <w:top w:val="none" w:sz="0" w:space="0" w:color="auto"/>
                                    <w:left w:val="none" w:sz="0" w:space="0" w:color="auto"/>
                                    <w:bottom w:val="none" w:sz="0" w:space="0" w:color="auto"/>
                                    <w:right w:val="none" w:sz="0" w:space="0" w:color="auto"/>
                                  </w:divBdr>
                                </w:div>
                                <w:div w:id="684861504">
                                  <w:marLeft w:val="0"/>
                                  <w:marRight w:val="0"/>
                                  <w:marTop w:val="0"/>
                                  <w:marBottom w:val="0"/>
                                  <w:divBdr>
                                    <w:top w:val="none" w:sz="0" w:space="0" w:color="auto"/>
                                    <w:left w:val="none" w:sz="0" w:space="0" w:color="auto"/>
                                    <w:bottom w:val="none" w:sz="0" w:space="0" w:color="auto"/>
                                    <w:right w:val="none" w:sz="0" w:space="0" w:color="auto"/>
                                  </w:divBdr>
                                </w:div>
                                <w:div w:id="953558826">
                                  <w:marLeft w:val="0"/>
                                  <w:marRight w:val="0"/>
                                  <w:marTop w:val="0"/>
                                  <w:marBottom w:val="0"/>
                                  <w:divBdr>
                                    <w:top w:val="none" w:sz="0" w:space="0" w:color="auto"/>
                                    <w:left w:val="none" w:sz="0" w:space="0" w:color="auto"/>
                                    <w:bottom w:val="none" w:sz="0" w:space="0" w:color="auto"/>
                                    <w:right w:val="none" w:sz="0" w:space="0" w:color="auto"/>
                                  </w:divBdr>
                                </w:div>
                                <w:div w:id="21192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838075">
      <w:bodyDiv w:val="1"/>
      <w:marLeft w:val="0"/>
      <w:marRight w:val="0"/>
      <w:marTop w:val="0"/>
      <w:marBottom w:val="0"/>
      <w:divBdr>
        <w:top w:val="none" w:sz="0" w:space="0" w:color="auto"/>
        <w:left w:val="none" w:sz="0" w:space="0" w:color="auto"/>
        <w:bottom w:val="none" w:sz="0" w:space="0" w:color="auto"/>
        <w:right w:val="none" w:sz="0" w:space="0" w:color="auto"/>
      </w:divBdr>
      <w:divsChild>
        <w:div w:id="1875266250">
          <w:marLeft w:val="0"/>
          <w:marRight w:val="0"/>
          <w:marTop w:val="240"/>
          <w:marBottom w:val="100"/>
          <w:divBdr>
            <w:top w:val="none" w:sz="0" w:space="0" w:color="auto"/>
            <w:left w:val="none" w:sz="0" w:space="0" w:color="auto"/>
            <w:bottom w:val="none" w:sz="0" w:space="0" w:color="auto"/>
            <w:right w:val="none" w:sz="0" w:space="0" w:color="auto"/>
          </w:divBdr>
          <w:divsChild>
            <w:div w:id="3526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6711">
      <w:bodyDiv w:val="1"/>
      <w:marLeft w:val="0"/>
      <w:marRight w:val="0"/>
      <w:marTop w:val="0"/>
      <w:marBottom w:val="0"/>
      <w:divBdr>
        <w:top w:val="none" w:sz="0" w:space="0" w:color="auto"/>
        <w:left w:val="none" w:sz="0" w:space="0" w:color="auto"/>
        <w:bottom w:val="none" w:sz="0" w:space="0" w:color="auto"/>
        <w:right w:val="none" w:sz="0" w:space="0" w:color="auto"/>
      </w:divBdr>
      <w:divsChild>
        <w:div w:id="580067422">
          <w:marLeft w:val="0"/>
          <w:marRight w:val="1"/>
          <w:marTop w:val="0"/>
          <w:marBottom w:val="0"/>
          <w:divBdr>
            <w:top w:val="none" w:sz="0" w:space="0" w:color="auto"/>
            <w:left w:val="none" w:sz="0" w:space="0" w:color="auto"/>
            <w:bottom w:val="none" w:sz="0" w:space="0" w:color="auto"/>
            <w:right w:val="none" w:sz="0" w:space="0" w:color="auto"/>
          </w:divBdr>
          <w:divsChild>
            <w:div w:id="1930238935">
              <w:marLeft w:val="0"/>
              <w:marRight w:val="0"/>
              <w:marTop w:val="0"/>
              <w:marBottom w:val="0"/>
              <w:divBdr>
                <w:top w:val="none" w:sz="0" w:space="0" w:color="auto"/>
                <w:left w:val="none" w:sz="0" w:space="0" w:color="auto"/>
                <w:bottom w:val="none" w:sz="0" w:space="0" w:color="auto"/>
                <w:right w:val="none" w:sz="0" w:space="0" w:color="auto"/>
              </w:divBdr>
              <w:divsChild>
                <w:div w:id="135922938">
                  <w:marLeft w:val="0"/>
                  <w:marRight w:val="1"/>
                  <w:marTop w:val="0"/>
                  <w:marBottom w:val="0"/>
                  <w:divBdr>
                    <w:top w:val="none" w:sz="0" w:space="0" w:color="auto"/>
                    <w:left w:val="none" w:sz="0" w:space="0" w:color="auto"/>
                    <w:bottom w:val="none" w:sz="0" w:space="0" w:color="auto"/>
                    <w:right w:val="none" w:sz="0" w:space="0" w:color="auto"/>
                  </w:divBdr>
                  <w:divsChild>
                    <w:div w:id="1587811453">
                      <w:marLeft w:val="0"/>
                      <w:marRight w:val="0"/>
                      <w:marTop w:val="0"/>
                      <w:marBottom w:val="0"/>
                      <w:divBdr>
                        <w:top w:val="none" w:sz="0" w:space="0" w:color="auto"/>
                        <w:left w:val="none" w:sz="0" w:space="0" w:color="auto"/>
                        <w:bottom w:val="none" w:sz="0" w:space="0" w:color="auto"/>
                        <w:right w:val="none" w:sz="0" w:space="0" w:color="auto"/>
                      </w:divBdr>
                      <w:divsChild>
                        <w:div w:id="2136630725">
                          <w:marLeft w:val="0"/>
                          <w:marRight w:val="0"/>
                          <w:marTop w:val="0"/>
                          <w:marBottom w:val="0"/>
                          <w:divBdr>
                            <w:top w:val="none" w:sz="0" w:space="0" w:color="auto"/>
                            <w:left w:val="none" w:sz="0" w:space="0" w:color="auto"/>
                            <w:bottom w:val="none" w:sz="0" w:space="0" w:color="auto"/>
                            <w:right w:val="none" w:sz="0" w:space="0" w:color="auto"/>
                          </w:divBdr>
                          <w:divsChild>
                            <w:div w:id="184637843">
                              <w:marLeft w:val="0"/>
                              <w:marRight w:val="0"/>
                              <w:marTop w:val="120"/>
                              <w:marBottom w:val="360"/>
                              <w:divBdr>
                                <w:top w:val="none" w:sz="0" w:space="0" w:color="auto"/>
                                <w:left w:val="none" w:sz="0" w:space="0" w:color="auto"/>
                                <w:bottom w:val="none" w:sz="0" w:space="0" w:color="auto"/>
                                <w:right w:val="none" w:sz="0" w:space="0" w:color="auto"/>
                              </w:divBdr>
                              <w:divsChild>
                                <w:div w:id="848520802">
                                  <w:marLeft w:val="0"/>
                                  <w:marRight w:val="0"/>
                                  <w:marTop w:val="0"/>
                                  <w:marBottom w:val="0"/>
                                  <w:divBdr>
                                    <w:top w:val="none" w:sz="0" w:space="0" w:color="auto"/>
                                    <w:left w:val="none" w:sz="0" w:space="0" w:color="auto"/>
                                    <w:bottom w:val="none" w:sz="0" w:space="0" w:color="auto"/>
                                    <w:right w:val="none" w:sz="0" w:space="0" w:color="auto"/>
                                  </w:divBdr>
                                </w:div>
                                <w:div w:id="1481187145">
                                  <w:marLeft w:val="0"/>
                                  <w:marRight w:val="0"/>
                                  <w:marTop w:val="0"/>
                                  <w:marBottom w:val="0"/>
                                  <w:divBdr>
                                    <w:top w:val="none" w:sz="0" w:space="0" w:color="auto"/>
                                    <w:left w:val="none" w:sz="0" w:space="0" w:color="auto"/>
                                    <w:bottom w:val="none" w:sz="0" w:space="0" w:color="auto"/>
                                    <w:right w:val="none" w:sz="0" w:space="0" w:color="auto"/>
                                  </w:divBdr>
                                </w:div>
                                <w:div w:id="215051279">
                                  <w:marLeft w:val="0"/>
                                  <w:marRight w:val="0"/>
                                  <w:marTop w:val="0"/>
                                  <w:marBottom w:val="0"/>
                                  <w:divBdr>
                                    <w:top w:val="none" w:sz="0" w:space="0" w:color="auto"/>
                                    <w:left w:val="none" w:sz="0" w:space="0" w:color="auto"/>
                                    <w:bottom w:val="none" w:sz="0" w:space="0" w:color="auto"/>
                                    <w:right w:val="none" w:sz="0" w:space="0" w:color="auto"/>
                                  </w:divBdr>
                                  <w:divsChild>
                                    <w:div w:id="701902658">
                                      <w:marLeft w:val="0"/>
                                      <w:marRight w:val="0"/>
                                      <w:marTop w:val="0"/>
                                      <w:marBottom w:val="0"/>
                                      <w:divBdr>
                                        <w:top w:val="none" w:sz="0" w:space="0" w:color="auto"/>
                                        <w:left w:val="none" w:sz="0" w:space="0" w:color="auto"/>
                                        <w:bottom w:val="none" w:sz="0" w:space="0" w:color="auto"/>
                                        <w:right w:val="none" w:sz="0" w:space="0" w:color="auto"/>
                                      </w:divBdr>
                                    </w:div>
                                  </w:divsChild>
                                </w:div>
                                <w:div w:id="143472491">
                                  <w:marLeft w:val="0"/>
                                  <w:marRight w:val="0"/>
                                  <w:marTop w:val="0"/>
                                  <w:marBottom w:val="0"/>
                                  <w:divBdr>
                                    <w:top w:val="none" w:sz="0" w:space="0" w:color="auto"/>
                                    <w:left w:val="none" w:sz="0" w:space="0" w:color="auto"/>
                                    <w:bottom w:val="none" w:sz="0" w:space="0" w:color="auto"/>
                                    <w:right w:val="none" w:sz="0" w:space="0" w:color="auto"/>
                                  </w:divBdr>
                                  <w:divsChild>
                                    <w:div w:id="6266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872756">
      <w:bodyDiv w:val="1"/>
      <w:marLeft w:val="0"/>
      <w:marRight w:val="0"/>
      <w:marTop w:val="0"/>
      <w:marBottom w:val="0"/>
      <w:divBdr>
        <w:top w:val="none" w:sz="0" w:space="0" w:color="auto"/>
        <w:left w:val="none" w:sz="0" w:space="0" w:color="auto"/>
        <w:bottom w:val="none" w:sz="0" w:space="0" w:color="auto"/>
        <w:right w:val="none" w:sz="0" w:space="0" w:color="auto"/>
      </w:divBdr>
      <w:divsChild>
        <w:div w:id="404840567">
          <w:marLeft w:val="0"/>
          <w:marRight w:val="0"/>
          <w:marTop w:val="0"/>
          <w:marBottom w:val="0"/>
          <w:divBdr>
            <w:top w:val="none" w:sz="0" w:space="0" w:color="auto"/>
            <w:left w:val="none" w:sz="0" w:space="0" w:color="auto"/>
            <w:bottom w:val="none" w:sz="0" w:space="0" w:color="auto"/>
            <w:right w:val="none" w:sz="0" w:space="0" w:color="auto"/>
          </w:divBdr>
          <w:divsChild>
            <w:div w:id="281884099">
              <w:marLeft w:val="0"/>
              <w:marRight w:val="0"/>
              <w:marTop w:val="0"/>
              <w:marBottom w:val="0"/>
              <w:divBdr>
                <w:top w:val="none" w:sz="0" w:space="0" w:color="auto"/>
                <w:left w:val="none" w:sz="0" w:space="0" w:color="auto"/>
                <w:bottom w:val="none" w:sz="0" w:space="0" w:color="auto"/>
                <w:right w:val="none" w:sz="0" w:space="0" w:color="auto"/>
              </w:divBdr>
              <w:divsChild>
                <w:div w:id="1635713201">
                  <w:marLeft w:val="0"/>
                  <w:marRight w:val="0"/>
                  <w:marTop w:val="0"/>
                  <w:marBottom w:val="0"/>
                  <w:divBdr>
                    <w:top w:val="none" w:sz="0" w:space="0" w:color="auto"/>
                    <w:left w:val="none" w:sz="0" w:space="0" w:color="auto"/>
                    <w:bottom w:val="none" w:sz="0" w:space="0" w:color="auto"/>
                    <w:right w:val="none" w:sz="0" w:space="0" w:color="auto"/>
                  </w:divBdr>
                  <w:divsChild>
                    <w:div w:id="2014142266">
                      <w:marLeft w:val="0"/>
                      <w:marRight w:val="0"/>
                      <w:marTop w:val="0"/>
                      <w:marBottom w:val="0"/>
                      <w:divBdr>
                        <w:top w:val="none" w:sz="0" w:space="0" w:color="auto"/>
                        <w:left w:val="none" w:sz="0" w:space="0" w:color="auto"/>
                        <w:bottom w:val="none" w:sz="0" w:space="0" w:color="auto"/>
                        <w:right w:val="none" w:sz="0" w:space="0" w:color="auto"/>
                      </w:divBdr>
                      <w:divsChild>
                        <w:div w:id="983464545">
                          <w:marLeft w:val="0"/>
                          <w:marRight w:val="0"/>
                          <w:marTop w:val="0"/>
                          <w:marBottom w:val="0"/>
                          <w:divBdr>
                            <w:top w:val="none" w:sz="0" w:space="0" w:color="auto"/>
                            <w:left w:val="none" w:sz="0" w:space="0" w:color="auto"/>
                            <w:bottom w:val="none" w:sz="0" w:space="0" w:color="auto"/>
                            <w:right w:val="none" w:sz="0" w:space="0" w:color="auto"/>
                          </w:divBdr>
                          <w:divsChild>
                            <w:div w:id="1130785234">
                              <w:marLeft w:val="0"/>
                              <w:marRight w:val="0"/>
                              <w:marTop w:val="0"/>
                              <w:marBottom w:val="0"/>
                              <w:divBdr>
                                <w:top w:val="none" w:sz="0" w:space="0" w:color="auto"/>
                                <w:left w:val="none" w:sz="0" w:space="0" w:color="auto"/>
                                <w:bottom w:val="none" w:sz="0" w:space="0" w:color="auto"/>
                                <w:right w:val="none" w:sz="0" w:space="0" w:color="auto"/>
                              </w:divBdr>
                              <w:divsChild>
                                <w:div w:id="1523084324">
                                  <w:marLeft w:val="0"/>
                                  <w:marRight w:val="0"/>
                                  <w:marTop w:val="0"/>
                                  <w:marBottom w:val="0"/>
                                  <w:divBdr>
                                    <w:top w:val="none" w:sz="0" w:space="0" w:color="auto"/>
                                    <w:left w:val="none" w:sz="0" w:space="0" w:color="auto"/>
                                    <w:bottom w:val="none" w:sz="0" w:space="0" w:color="auto"/>
                                    <w:right w:val="none" w:sz="0" w:space="0" w:color="auto"/>
                                  </w:divBdr>
                                  <w:divsChild>
                                    <w:div w:id="474836949">
                                      <w:marLeft w:val="0"/>
                                      <w:marRight w:val="0"/>
                                      <w:marTop w:val="0"/>
                                      <w:marBottom w:val="0"/>
                                      <w:divBdr>
                                        <w:top w:val="none" w:sz="0" w:space="0" w:color="auto"/>
                                        <w:left w:val="none" w:sz="0" w:space="0" w:color="auto"/>
                                        <w:bottom w:val="none" w:sz="0" w:space="0" w:color="auto"/>
                                        <w:right w:val="none" w:sz="0" w:space="0" w:color="auto"/>
                                      </w:divBdr>
                                    </w:div>
                                    <w:div w:id="710762467">
                                      <w:marLeft w:val="0"/>
                                      <w:marRight w:val="0"/>
                                      <w:marTop w:val="0"/>
                                      <w:marBottom w:val="0"/>
                                      <w:divBdr>
                                        <w:top w:val="none" w:sz="0" w:space="0" w:color="auto"/>
                                        <w:left w:val="none" w:sz="0" w:space="0" w:color="auto"/>
                                        <w:bottom w:val="none" w:sz="0" w:space="0" w:color="auto"/>
                                        <w:right w:val="none" w:sz="0" w:space="0" w:color="auto"/>
                                      </w:divBdr>
                                    </w:div>
                                    <w:div w:id="1005519536">
                                      <w:marLeft w:val="0"/>
                                      <w:marRight w:val="0"/>
                                      <w:marTop w:val="0"/>
                                      <w:marBottom w:val="0"/>
                                      <w:divBdr>
                                        <w:top w:val="none" w:sz="0" w:space="0" w:color="auto"/>
                                        <w:left w:val="none" w:sz="0" w:space="0" w:color="auto"/>
                                        <w:bottom w:val="none" w:sz="0" w:space="0" w:color="auto"/>
                                        <w:right w:val="none" w:sz="0" w:space="0" w:color="auto"/>
                                      </w:divBdr>
                                    </w:div>
                                    <w:div w:id="17715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539629">
      <w:bodyDiv w:val="1"/>
      <w:marLeft w:val="0"/>
      <w:marRight w:val="0"/>
      <w:marTop w:val="0"/>
      <w:marBottom w:val="0"/>
      <w:divBdr>
        <w:top w:val="none" w:sz="0" w:space="0" w:color="auto"/>
        <w:left w:val="none" w:sz="0" w:space="0" w:color="auto"/>
        <w:bottom w:val="none" w:sz="0" w:space="0" w:color="auto"/>
        <w:right w:val="none" w:sz="0" w:space="0" w:color="auto"/>
      </w:divBdr>
      <w:divsChild>
        <w:div w:id="480273951">
          <w:marLeft w:val="0"/>
          <w:marRight w:val="0"/>
          <w:marTop w:val="0"/>
          <w:marBottom w:val="0"/>
          <w:divBdr>
            <w:top w:val="none" w:sz="0" w:space="0" w:color="auto"/>
            <w:left w:val="none" w:sz="0" w:space="0" w:color="auto"/>
            <w:bottom w:val="none" w:sz="0" w:space="0" w:color="auto"/>
            <w:right w:val="none" w:sz="0" w:space="0" w:color="auto"/>
          </w:divBdr>
          <w:divsChild>
            <w:div w:id="1394818527">
              <w:marLeft w:val="0"/>
              <w:marRight w:val="0"/>
              <w:marTop w:val="0"/>
              <w:marBottom w:val="0"/>
              <w:divBdr>
                <w:top w:val="none" w:sz="0" w:space="0" w:color="auto"/>
                <w:left w:val="none" w:sz="0" w:space="0" w:color="auto"/>
                <w:bottom w:val="none" w:sz="0" w:space="0" w:color="auto"/>
                <w:right w:val="none" w:sz="0" w:space="0" w:color="auto"/>
              </w:divBdr>
              <w:divsChild>
                <w:div w:id="42797002">
                  <w:marLeft w:val="0"/>
                  <w:marRight w:val="-6084"/>
                  <w:marTop w:val="0"/>
                  <w:marBottom w:val="0"/>
                  <w:divBdr>
                    <w:top w:val="none" w:sz="0" w:space="0" w:color="auto"/>
                    <w:left w:val="none" w:sz="0" w:space="0" w:color="auto"/>
                    <w:bottom w:val="none" w:sz="0" w:space="0" w:color="auto"/>
                    <w:right w:val="none" w:sz="0" w:space="0" w:color="auto"/>
                  </w:divBdr>
                  <w:divsChild>
                    <w:div w:id="1034574050">
                      <w:marLeft w:val="0"/>
                      <w:marRight w:val="5844"/>
                      <w:marTop w:val="0"/>
                      <w:marBottom w:val="0"/>
                      <w:divBdr>
                        <w:top w:val="none" w:sz="0" w:space="0" w:color="auto"/>
                        <w:left w:val="none" w:sz="0" w:space="0" w:color="auto"/>
                        <w:bottom w:val="none" w:sz="0" w:space="0" w:color="auto"/>
                        <w:right w:val="none" w:sz="0" w:space="0" w:color="auto"/>
                      </w:divBdr>
                      <w:divsChild>
                        <w:div w:id="136000637">
                          <w:marLeft w:val="0"/>
                          <w:marRight w:val="0"/>
                          <w:marTop w:val="0"/>
                          <w:marBottom w:val="0"/>
                          <w:divBdr>
                            <w:top w:val="none" w:sz="0" w:space="0" w:color="auto"/>
                            <w:left w:val="none" w:sz="0" w:space="0" w:color="auto"/>
                            <w:bottom w:val="none" w:sz="0" w:space="0" w:color="auto"/>
                            <w:right w:val="none" w:sz="0" w:space="0" w:color="auto"/>
                          </w:divBdr>
                          <w:divsChild>
                            <w:div w:id="1277521227">
                              <w:marLeft w:val="0"/>
                              <w:marRight w:val="0"/>
                              <w:marTop w:val="120"/>
                              <w:marBottom w:val="360"/>
                              <w:divBdr>
                                <w:top w:val="none" w:sz="0" w:space="0" w:color="auto"/>
                                <w:left w:val="none" w:sz="0" w:space="0" w:color="auto"/>
                                <w:bottom w:val="none" w:sz="0" w:space="0" w:color="auto"/>
                                <w:right w:val="none" w:sz="0" w:space="0" w:color="auto"/>
                              </w:divBdr>
                              <w:divsChild>
                                <w:div w:id="828254927">
                                  <w:marLeft w:val="0"/>
                                  <w:marRight w:val="0"/>
                                  <w:marTop w:val="0"/>
                                  <w:marBottom w:val="0"/>
                                  <w:divBdr>
                                    <w:top w:val="none" w:sz="0" w:space="0" w:color="auto"/>
                                    <w:left w:val="none" w:sz="0" w:space="0" w:color="auto"/>
                                    <w:bottom w:val="none" w:sz="0" w:space="0" w:color="auto"/>
                                    <w:right w:val="none" w:sz="0" w:space="0" w:color="auto"/>
                                  </w:divBdr>
                                </w:div>
                                <w:div w:id="1230382728">
                                  <w:marLeft w:val="0"/>
                                  <w:marRight w:val="0"/>
                                  <w:marTop w:val="0"/>
                                  <w:marBottom w:val="0"/>
                                  <w:divBdr>
                                    <w:top w:val="none" w:sz="0" w:space="0" w:color="auto"/>
                                    <w:left w:val="none" w:sz="0" w:space="0" w:color="auto"/>
                                    <w:bottom w:val="none" w:sz="0" w:space="0" w:color="auto"/>
                                    <w:right w:val="none" w:sz="0" w:space="0" w:color="auto"/>
                                  </w:divBdr>
                                </w:div>
                                <w:div w:id="1339769413">
                                  <w:marLeft w:val="0"/>
                                  <w:marRight w:val="0"/>
                                  <w:marTop w:val="0"/>
                                  <w:marBottom w:val="0"/>
                                  <w:divBdr>
                                    <w:top w:val="none" w:sz="0" w:space="0" w:color="auto"/>
                                    <w:left w:val="none" w:sz="0" w:space="0" w:color="auto"/>
                                    <w:bottom w:val="none" w:sz="0" w:space="0" w:color="auto"/>
                                    <w:right w:val="none" w:sz="0" w:space="0" w:color="auto"/>
                                  </w:divBdr>
                                </w:div>
                                <w:div w:id="15265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121673">
      <w:bodyDiv w:val="1"/>
      <w:marLeft w:val="0"/>
      <w:marRight w:val="0"/>
      <w:marTop w:val="0"/>
      <w:marBottom w:val="0"/>
      <w:divBdr>
        <w:top w:val="none" w:sz="0" w:space="0" w:color="auto"/>
        <w:left w:val="none" w:sz="0" w:space="0" w:color="auto"/>
        <w:bottom w:val="none" w:sz="0" w:space="0" w:color="auto"/>
        <w:right w:val="none" w:sz="0" w:space="0" w:color="auto"/>
      </w:divBdr>
      <w:divsChild>
        <w:div w:id="1828472849">
          <w:marLeft w:val="0"/>
          <w:marRight w:val="0"/>
          <w:marTop w:val="0"/>
          <w:marBottom w:val="0"/>
          <w:divBdr>
            <w:top w:val="none" w:sz="0" w:space="0" w:color="auto"/>
            <w:left w:val="none" w:sz="0" w:space="0" w:color="auto"/>
            <w:bottom w:val="none" w:sz="0" w:space="0" w:color="auto"/>
            <w:right w:val="none" w:sz="0" w:space="0" w:color="auto"/>
          </w:divBdr>
        </w:div>
      </w:divsChild>
    </w:div>
    <w:div w:id="1251042318">
      <w:bodyDiv w:val="1"/>
      <w:marLeft w:val="0"/>
      <w:marRight w:val="0"/>
      <w:marTop w:val="0"/>
      <w:marBottom w:val="0"/>
      <w:divBdr>
        <w:top w:val="none" w:sz="0" w:space="0" w:color="auto"/>
        <w:left w:val="none" w:sz="0" w:space="0" w:color="auto"/>
        <w:bottom w:val="none" w:sz="0" w:space="0" w:color="auto"/>
        <w:right w:val="none" w:sz="0" w:space="0" w:color="auto"/>
      </w:divBdr>
      <w:divsChild>
        <w:div w:id="923074792">
          <w:marLeft w:val="0"/>
          <w:marRight w:val="0"/>
          <w:marTop w:val="0"/>
          <w:marBottom w:val="0"/>
          <w:divBdr>
            <w:top w:val="none" w:sz="0" w:space="0" w:color="auto"/>
            <w:left w:val="none" w:sz="0" w:space="0" w:color="auto"/>
            <w:bottom w:val="none" w:sz="0" w:space="0" w:color="auto"/>
            <w:right w:val="none" w:sz="0" w:space="0" w:color="auto"/>
          </w:divBdr>
          <w:divsChild>
            <w:div w:id="1192760369">
              <w:marLeft w:val="0"/>
              <w:marRight w:val="0"/>
              <w:marTop w:val="0"/>
              <w:marBottom w:val="0"/>
              <w:divBdr>
                <w:top w:val="none" w:sz="0" w:space="0" w:color="auto"/>
                <w:left w:val="none" w:sz="0" w:space="0" w:color="auto"/>
                <w:bottom w:val="none" w:sz="0" w:space="0" w:color="auto"/>
                <w:right w:val="none" w:sz="0" w:space="0" w:color="auto"/>
              </w:divBdr>
              <w:divsChild>
                <w:div w:id="2041777505">
                  <w:marLeft w:val="0"/>
                  <w:marRight w:val="-6084"/>
                  <w:marTop w:val="0"/>
                  <w:marBottom w:val="0"/>
                  <w:divBdr>
                    <w:top w:val="none" w:sz="0" w:space="0" w:color="auto"/>
                    <w:left w:val="none" w:sz="0" w:space="0" w:color="auto"/>
                    <w:bottom w:val="none" w:sz="0" w:space="0" w:color="auto"/>
                    <w:right w:val="none" w:sz="0" w:space="0" w:color="auto"/>
                  </w:divBdr>
                  <w:divsChild>
                    <w:div w:id="28917420">
                      <w:marLeft w:val="0"/>
                      <w:marRight w:val="5604"/>
                      <w:marTop w:val="0"/>
                      <w:marBottom w:val="0"/>
                      <w:divBdr>
                        <w:top w:val="none" w:sz="0" w:space="0" w:color="auto"/>
                        <w:left w:val="none" w:sz="0" w:space="0" w:color="auto"/>
                        <w:bottom w:val="none" w:sz="0" w:space="0" w:color="auto"/>
                        <w:right w:val="none" w:sz="0" w:space="0" w:color="auto"/>
                      </w:divBdr>
                      <w:divsChild>
                        <w:div w:id="297998451">
                          <w:marLeft w:val="0"/>
                          <w:marRight w:val="0"/>
                          <w:marTop w:val="0"/>
                          <w:marBottom w:val="0"/>
                          <w:divBdr>
                            <w:top w:val="none" w:sz="0" w:space="0" w:color="auto"/>
                            <w:left w:val="none" w:sz="0" w:space="0" w:color="auto"/>
                            <w:bottom w:val="none" w:sz="0" w:space="0" w:color="auto"/>
                            <w:right w:val="none" w:sz="0" w:space="0" w:color="auto"/>
                          </w:divBdr>
                          <w:divsChild>
                            <w:div w:id="1560559067">
                              <w:marLeft w:val="0"/>
                              <w:marRight w:val="0"/>
                              <w:marTop w:val="120"/>
                              <w:marBottom w:val="360"/>
                              <w:divBdr>
                                <w:top w:val="none" w:sz="0" w:space="0" w:color="auto"/>
                                <w:left w:val="none" w:sz="0" w:space="0" w:color="auto"/>
                                <w:bottom w:val="none" w:sz="0" w:space="0" w:color="auto"/>
                                <w:right w:val="none" w:sz="0" w:space="0" w:color="auto"/>
                              </w:divBdr>
                              <w:divsChild>
                                <w:div w:id="8192101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393013">
      <w:bodyDiv w:val="1"/>
      <w:marLeft w:val="0"/>
      <w:marRight w:val="0"/>
      <w:marTop w:val="0"/>
      <w:marBottom w:val="0"/>
      <w:divBdr>
        <w:top w:val="none" w:sz="0" w:space="0" w:color="auto"/>
        <w:left w:val="none" w:sz="0" w:space="0" w:color="auto"/>
        <w:bottom w:val="none" w:sz="0" w:space="0" w:color="auto"/>
        <w:right w:val="none" w:sz="0" w:space="0" w:color="auto"/>
      </w:divBdr>
      <w:divsChild>
        <w:div w:id="1642423265">
          <w:marLeft w:val="0"/>
          <w:marRight w:val="0"/>
          <w:marTop w:val="0"/>
          <w:marBottom w:val="0"/>
          <w:divBdr>
            <w:top w:val="none" w:sz="0" w:space="0" w:color="auto"/>
            <w:left w:val="none" w:sz="0" w:space="0" w:color="auto"/>
            <w:bottom w:val="none" w:sz="0" w:space="0" w:color="auto"/>
            <w:right w:val="none" w:sz="0" w:space="0" w:color="auto"/>
          </w:divBdr>
        </w:div>
      </w:divsChild>
    </w:div>
    <w:div w:id="1254627892">
      <w:bodyDiv w:val="1"/>
      <w:marLeft w:val="0"/>
      <w:marRight w:val="0"/>
      <w:marTop w:val="0"/>
      <w:marBottom w:val="0"/>
      <w:divBdr>
        <w:top w:val="none" w:sz="0" w:space="0" w:color="auto"/>
        <w:left w:val="none" w:sz="0" w:space="0" w:color="auto"/>
        <w:bottom w:val="none" w:sz="0" w:space="0" w:color="auto"/>
        <w:right w:val="none" w:sz="0" w:space="0" w:color="auto"/>
      </w:divBdr>
      <w:divsChild>
        <w:div w:id="1730686679">
          <w:marLeft w:val="0"/>
          <w:marRight w:val="0"/>
          <w:marTop w:val="0"/>
          <w:marBottom w:val="0"/>
          <w:divBdr>
            <w:top w:val="none" w:sz="0" w:space="0" w:color="auto"/>
            <w:left w:val="none" w:sz="0" w:space="0" w:color="auto"/>
            <w:bottom w:val="none" w:sz="0" w:space="0" w:color="auto"/>
            <w:right w:val="none" w:sz="0" w:space="0" w:color="auto"/>
          </w:divBdr>
        </w:div>
        <w:div w:id="2018845156">
          <w:marLeft w:val="0"/>
          <w:marRight w:val="0"/>
          <w:marTop w:val="0"/>
          <w:marBottom w:val="0"/>
          <w:divBdr>
            <w:top w:val="none" w:sz="0" w:space="0" w:color="auto"/>
            <w:left w:val="none" w:sz="0" w:space="0" w:color="auto"/>
            <w:bottom w:val="none" w:sz="0" w:space="0" w:color="auto"/>
            <w:right w:val="none" w:sz="0" w:space="0" w:color="auto"/>
          </w:divBdr>
        </w:div>
        <w:div w:id="865799936">
          <w:marLeft w:val="0"/>
          <w:marRight w:val="0"/>
          <w:marTop w:val="0"/>
          <w:marBottom w:val="0"/>
          <w:divBdr>
            <w:top w:val="none" w:sz="0" w:space="0" w:color="auto"/>
            <w:left w:val="none" w:sz="0" w:space="0" w:color="auto"/>
            <w:bottom w:val="none" w:sz="0" w:space="0" w:color="auto"/>
            <w:right w:val="none" w:sz="0" w:space="0" w:color="auto"/>
          </w:divBdr>
        </w:div>
        <w:div w:id="259021759">
          <w:marLeft w:val="0"/>
          <w:marRight w:val="0"/>
          <w:marTop w:val="0"/>
          <w:marBottom w:val="0"/>
          <w:divBdr>
            <w:top w:val="none" w:sz="0" w:space="0" w:color="auto"/>
            <w:left w:val="none" w:sz="0" w:space="0" w:color="auto"/>
            <w:bottom w:val="none" w:sz="0" w:space="0" w:color="auto"/>
            <w:right w:val="none" w:sz="0" w:space="0" w:color="auto"/>
          </w:divBdr>
          <w:divsChild>
            <w:div w:id="2204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2353">
      <w:bodyDiv w:val="1"/>
      <w:marLeft w:val="0"/>
      <w:marRight w:val="0"/>
      <w:marTop w:val="0"/>
      <w:marBottom w:val="0"/>
      <w:divBdr>
        <w:top w:val="none" w:sz="0" w:space="0" w:color="auto"/>
        <w:left w:val="none" w:sz="0" w:space="0" w:color="auto"/>
        <w:bottom w:val="none" w:sz="0" w:space="0" w:color="auto"/>
        <w:right w:val="none" w:sz="0" w:space="0" w:color="auto"/>
      </w:divBdr>
      <w:divsChild>
        <w:div w:id="178545810">
          <w:marLeft w:val="0"/>
          <w:marRight w:val="1"/>
          <w:marTop w:val="0"/>
          <w:marBottom w:val="0"/>
          <w:divBdr>
            <w:top w:val="none" w:sz="0" w:space="0" w:color="auto"/>
            <w:left w:val="none" w:sz="0" w:space="0" w:color="auto"/>
            <w:bottom w:val="none" w:sz="0" w:space="0" w:color="auto"/>
            <w:right w:val="none" w:sz="0" w:space="0" w:color="auto"/>
          </w:divBdr>
          <w:divsChild>
            <w:div w:id="619071240">
              <w:marLeft w:val="0"/>
              <w:marRight w:val="0"/>
              <w:marTop w:val="0"/>
              <w:marBottom w:val="0"/>
              <w:divBdr>
                <w:top w:val="none" w:sz="0" w:space="0" w:color="auto"/>
                <w:left w:val="none" w:sz="0" w:space="0" w:color="auto"/>
                <w:bottom w:val="none" w:sz="0" w:space="0" w:color="auto"/>
                <w:right w:val="none" w:sz="0" w:space="0" w:color="auto"/>
              </w:divBdr>
              <w:divsChild>
                <w:div w:id="1528987451">
                  <w:marLeft w:val="0"/>
                  <w:marRight w:val="1"/>
                  <w:marTop w:val="0"/>
                  <w:marBottom w:val="0"/>
                  <w:divBdr>
                    <w:top w:val="none" w:sz="0" w:space="0" w:color="auto"/>
                    <w:left w:val="none" w:sz="0" w:space="0" w:color="auto"/>
                    <w:bottom w:val="none" w:sz="0" w:space="0" w:color="auto"/>
                    <w:right w:val="none" w:sz="0" w:space="0" w:color="auto"/>
                  </w:divBdr>
                  <w:divsChild>
                    <w:div w:id="343361723">
                      <w:marLeft w:val="0"/>
                      <w:marRight w:val="0"/>
                      <w:marTop w:val="0"/>
                      <w:marBottom w:val="0"/>
                      <w:divBdr>
                        <w:top w:val="none" w:sz="0" w:space="0" w:color="auto"/>
                        <w:left w:val="none" w:sz="0" w:space="0" w:color="auto"/>
                        <w:bottom w:val="none" w:sz="0" w:space="0" w:color="auto"/>
                        <w:right w:val="none" w:sz="0" w:space="0" w:color="auto"/>
                      </w:divBdr>
                      <w:divsChild>
                        <w:div w:id="54280574">
                          <w:marLeft w:val="0"/>
                          <w:marRight w:val="0"/>
                          <w:marTop w:val="0"/>
                          <w:marBottom w:val="0"/>
                          <w:divBdr>
                            <w:top w:val="none" w:sz="0" w:space="0" w:color="auto"/>
                            <w:left w:val="none" w:sz="0" w:space="0" w:color="auto"/>
                            <w:bottom w:val="none" w:sz="0" w:space="0" w:color="auto"/>
                            <w:right w:val="none" w:sz="0" w:space="0" w:color="auto"/>
                          </w:divBdr>
                          <w:divsChild>
                            <w:div w:id="1764300131">
                              <w:marLeft w:val="0"/>
                              <w:marRight w:val="0"/>
                              <w:marTop w:val="120"/>
                              <w:marBottom w:val="360"/>
                              <w:divBdr>
                                <w:top w:val="none" w:sz="0" w:space="0" w:color="auto"/>
                                <w:left w:val="none" w:sz="0" w:space="0" w:color="auto"/>
                                <w:bottom w:val="none" w:sz="0" w:space="0" w:color="auto"/>
                                <w:right w:val="none" w:sz="0" w:space="0" w:color="auto"/>
                              </w:divBdr>
                              <w:divsChild>
                                <w:div w:id="964117826">
                                  <w:marLeft w:val="0"/>
                                  <w:marRight w:val="0"/>
                                  <w:marTop w:val="0"/>
                                  <w:marBottom w:val="0"/>
                                  <w:divBdr>
                                    <w:top w:val="none" w:sz="0" w:space="0" w:color="auto"/>
                                    <w:left w:val="none" w:sz="0" w:space="0" w:color="auto"/>
                                    <w:bottom w:val="none" w:sz="0" w:space="0" w:color="auto"/>
                                    <w:right w:val="none" w:sz="0" w:space="0" w:color="auto"/>
                                  </w:divBdr>
                                </w:div>
                                <w:div w:id="266818090">
                                  <w:marLeft w:val="0"/>
                                  <w:marRight w:val="0"/>
                                  <w:marTop w:val="0"/>
                                  <w:marBottom w:val="0"/>
                                  <w:divBdr>
                                    <w:top w:val="none" w:sz="0" w:space="0" w:color="auto"/>
                                    <w:left w:val="none" w:sz="0" w:space="0" w:color="auto"/>
                                    <w:bottom w:val="none" w:sz="0" w:space="0" w:color="auto"/>
                                    <w:right w:val="none" w:sz="0" w:space="0" w:color="auto"/>
                                  </w:divBdr>
                                </w:div>
                                <w:div w:id="1140851688">
                                  <w:marLeft w:val="0"/>
                                  <w:marRight w:val="0"/>
                                  <w:marTop w:val="0"/>
                                  <w:marBottom w:val="0"/>
                                  <w:divBdr>
                                    <w:top w:val="none" w:sz="0" w:space="0" w:color="auto"/>
                                    <w:left w:val="none" w:sz="0" w:space="0" w:color="auto"/>
                                    <w:bottom w:val="none" w:sz="0" w:space="0" w:color="auto"/>
                                    <w:right w:val="none" w:sz="0" w:space="0" w:color="auto"/>
                                  </w:divBdr>
                                  <w:divsChild>
                                    <w:div w:id="12134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898310">
      <w:bodyDiv w:val="1"/>
      <w:marLeft w:val="0"/>
      <w:marRight w:val="0"/>
      <w:marTop w:val="0"/>
      <w:marBottom w:val="0"/>
      <w:divBdr>
        <w:top w:val="none" w:sz="0" w:space="0" w:color="auto"/>
        <w:left w:val="none" w:sz="0" w:space="0" w:color="auto"/>
        <w:bottom w:val="none" w:sz="0" w:space="0" w:color="auto"/>
        <w:right w:val="none" w:sz="0" w:space="0" w:color="auto"/>
      </w:divBdr>
      <w:divsChild>
        <w:div w:id="1389836307">
          <w:marLeft w:val="0"/>
          <w:marRight w:val="0"/>
          <w:marTop w:val="0"/>
          <w:marBottom w:val="0"/>
          <w:divBdr>
            <w:top w:val="none" w:sz="0" w:space="0" w:color="auto"/>
            <w:left w:val="none" w:sz="0" w:space="0" w:color="auto"/>
            <w:bottom w:val="none" w:sz="0" w:space="0" w:color="auto"/>
            <w:right w:val="none" w:sz="0" w:space="0" w:color="auto"/>
          </w:divBdr>
          <w:divsChild>
            <w:div w:id="1147017396">
              <w:marLeft w:val="0"/>
              <w:marRight w:val="0"/>
              <w:marTop w:val="0"/>
              <w:marBottom w:val="0"/>
              <w:divBdr>
                <w:top w:val="none" w:sz="0" w:space="0" w:color="auto"/>
                <w:left w:val="none" w:sz="0" w:space="0" w:color="auto"/>
                <w:bottom w:val="none" w:sz="0" w:space="0" w:color="auto"/>
                <w:right w:val="none" w:sz="0" w:space="0" w:color="auto"/>
              </w:divBdr>
              <w:divsChild>
                <w:div w:id="100876054">
                  <w:marLeft w:val="0"/>
                  <w:marRight w:val="0"/>
                  <w:marTop w:val="0"/>
                  <w:marBottom w:val="0"/>
                  <w:divBdr>
                    <w:top w:val="none" w:sz="0" w:space="0" w:color="auto"/>
                    <w:left w:val="none" w:sz="0" w:space="0" w:color="auto"/>
                    <w:bottom w:val="none" w:sz="0" w:space="0" w:color="auto"/>
                    <w:right w:val="none" w:sz="0" w:space="0" w:color="auto"/>
                  </w:divBdr>
                  <w:divsChild>
                    <w:div w:id="143546885">
                      <w:marLeft w:val="0"/>
                      <w:marRight w:val="0"/>
                      <w:marTop w:val="0"/>
                      <w:marBottom w:val="0"/>
                      <w:divBdr>
                        <w:top w:val="none" w:sz="0" w:space="0" w:color="auto"/>
                        <w:left w:val="none" w:sz="0" w:space="0" w:color="auto"/>
                        <w:bottom w:val="none" w:sz="0" w:space="0" w:color="auto"/>
                        <w:right w:val="none" w:sz="0" w:space="0" w:color="auto"/>
                      </w:divBdr>
                      <w:divsChild>
                        <w:div w:id="2004551284">
                          <w:marLeft w:val="0"/>
                          <w:marRight w:val="0"/>
                          <w:marTop w:val="0"/>
                          <w:marBottom w:val="0"/>
                          <w:divBdr>
                            <w:top w:val="none" w:sz="0" w:space="0" w:color="auto"/>
                            <w:left w:val="none" w:sz="0" w:space="0" w:color="auto"/>
                            <w:bottom w:val="none" w:sz="0" w:space="0" w:color="auto"/>
                            <w:right w:val="none" w:sz="0" w:space="0" w:color="auto"/>
                          </w:divBdr>
                          <w:divsChild>
                            <w:div w:id="808279620">
                              <w:marLeft w:val="0"/>
                              <w:marRight w:val="0"/>
                              <w:marTop w:val="0"/>
                              <w:marBottom w:val="0"/>
                              <w:divBdr>
                                <w:top w:val="none" w:sz="0" w:space="0" w:color="auto"/>
                                <w:left w:val="none" w:sz="0" w:space="0" w:color="auto"/>
                                <w:bottom w:val="none" w:sz="0" w:space="0" w:color="auto"/>
                                <w:right w:val="none" w:sz="0" w:space="0" w:color="auto"/>
                              </w:divBdr>
                              <w:divsChild>
                                <w:div w:id="1505702410">
                                  <w:marLeft w:val="0"/>
                                  <w:marRight w:val="0"/>
                                  <w:marTop w:val="0"/>
                                  <w:marBottom w:val="0"/>
                                  <w:divBdr>
                                    <w:top w:val="none" w:sz="0" w:space="0" w:color="auto"/>
                                    <w:left w:val="none" w:sz="0" w:space="0" w:color="auto"/>
                                    <w:bottom w:val="none" w:sz="0" w:space="0" w:color="auto"/>
                                    <w:right w:val="none" w:sz="0" w:space="0" w:color="auto"/>
                                  </w:divBdr>
                                  <w:divsChild>
                                    <w:div w:id="1526669560">
                                      <w:marLeft w:val="0"/>
                                      <w:marRight w:val="0"/>
                                      <w:marTop w:val="0"/>
                                      <w:marBottom w:val="0"/>
                                      <w:divBdr>
                                        <w:top w:val="none" w:sz="0" w:space="0" w:color="auto"/>
                                        <w:left w:val="none" w:sz="0" w:space="0" w:color="auto"/>
                                        <w:bottom w:val="none" w:sz="0" w:space="0" w:color="auto"/>
                                        <w:right w:val="none" w:sz="0" w:space="0" w:color="auto"/>
                                      </w:divBdr>
                                    </w:div>
                                    <w:div w:id="1593126881">
                                      <w:marLeft w:val="0"/>
                                      <w:marRight w:val="0"/>
                                      <w:marTop w:val="0"/>
                                      <w:marBottom w:val="0"/>
                                      <w:divBdr>
                                        <w:top w:val="none" w:sz="0" w:space="0" w:color="auto"/>
                                        <w:left w:val="none" w:sz="0" w:space="0" w:color="auto"/>
                                        <w:bottom w:val="none" w:sz="0" w:space="0" w:color="auto"/>
                                        <w:right w:val="none" w:sz="0" w:space="0" w:color="auto"/>
                                      </w:divBdr>
                                    </w:div>
                                    <w:div w:id="15969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827526">
      <w:bodyDiv w:val="1"/>
      <w:marLeft w:val="0"/>
      <w:marRight w:val="0"/>
      <w:marTop w:val="0"/>
      <w:marBottom w:val="0"/>
      <w:divBdr>
        <w:top w:val="none" w:sz="0" w:space="0" w:color="auto"/>
        <w:left w:val="none" w:sz="0" w:space="0" w:color="auto"/>
        <w:bottom w:val="none" w:sz="0" w:space="0" w:color="auto"/>
        <w:right w:val="none" w:sz="0" w:space="0" w:color="auto"/>
      </w:divBdr>
      <w:divsChild>
        <w:div w:id="1765490894">
          <w:marLeft w:val="0"/>
          <w:marRight w:val="0"/>
          <w:marTop w:val="0"/>
          <w:marBottom w:val="0"/>
          <w:divBdr>
            <w:top w:val="none" w:sz="0" w:space="0" w:color="auto"/>
            <w:left w:val="none" w:sz="0" w:space="0" w:color="auto"/>
            <w:bottom w:val="none" w:sz="0" w:space="0" w:color="auto"/>
            <w:right w:val="none" w:sz="0" w:space="0" w:color="auto"/>
          </w:divBdr>
          <w:divsChild>
            <w:div w:id="1870991043">
              <w:marLeft w:val="0"/>
              <w:marRight w:val="0"/>
              <w:marTop w:val="0"/>
              <w:marBottom w:val="0"/>
              <w:divBdr>
                <w:top w:val="none" w:sz="0" w:space="0" w:color="auto"/>
                <w:left w:val="none" w:sz="0" w:space="0" w:color="auto"/>
                <w:bottom w:val="none" w:sz="0" w:space="0" w:color="auto"/>
                <w:right w:val="none" w:sz="0" w:space="0" w:color="auto"/>
              </w:divBdr>
              <w:divsChild>
                <w:div w:id="1560048374">
                  <w:marLeft w:val="0"/>
                  <w:marRight w:val="-6084"/>
                  <w:marTop w:val="0"/>
                  <w:marBottom w:val="0"/>
                  <w:divBdr>
                    <w:top w:val="none" w:sz="0" w:space="0" w:color="auto"/>
                    <w:left w:val="none" w:sz="0" w:space="0" w:color="auto"/>
                    <w:bottom w:val="none" w:sz="0" w:space="0" w:color="auto"/>
                    <w:right w:val="none" w:sz="0" w:space="0" w:color="auto"/>
                  </w:divBdr>
                  <w:divsChild>
                    <w:div w:id="1418792096">
                      <w:marLeft w:val="0"/>
                      <w:marRight w:val="5604"/>
                      <w:marTop w:val="0"/>
                      <w:marBottom w:val="0"/>
                      <w:divBdr>
                        <w:top w:val="none" w:sz="0" w:space="0" w:color="auto"/>
                        <w:left w:val="none" w:sz="0" w:space="0" w:color="auto"/>
                        <w:bottom w:val="none" w:sz="0" w:space="0" w:color="auto"/>
                        <w:right w:val="none" w:sz="0" w:space="0" w:color="auto"/>
                      </w:divBdr>
                      <w:divsChild>
                        <w:div w:id="777456286">
                          <w:marLeft w:val="0"/>
                          <w:marRight w:val="0"/>
                          <w:marTop w:val="0"/>
                          <w:marBottom w:val="0"/>
                          <w:divBdr>
                            <w:top w:val="none" w:sz="0" w:space="0" w:color="auto"/>
                            <w:left w:val="none" w:sz="0" w:space="0" w:color="auto"/>
                            <w:bottom w:val="none" w:sz="0" w:space="0" w:color="auto"/>
                            <w:right w:val="none" w:sz="0" w:space="0" w:color="auto"/>
                          </w:divBdr>
                          <w:divsChild>
                            <w:div w:id="1772122551">
                              <w:marLeft w:val="0"/>
                              <w:marRight w:val="0"/>
                              <w:marTop w:val="120"/>
                              <w:marBottom w:val="360"/>
                              <w:divBdr>
                                <w:top w:val="none" w:sz="0" w:space="0" w:color="auto"/>
                                <w:left w:val="none" w:sz="0" w:space="0" w:color="auto"/>
                                <w:bottom w:val="none" w:sz="0" w:space="0" w:color="auto"/>
                                <w:right w:val="none" w:sz="0" w:space="0" w:color="auto"/>
                              </w:divBdr>
                              <w:divsChild>
                                <w:div w:id="1998681759">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101038">
      <w:bodyDiv w:val="1"/>
      <w:marLeft w:val="0"/>
      <w:marRight w:val="0"/>
      <w:marTop w:val="0"/>
      <w:marBottom w:val="0"/>
      <w:divBdr>
        <w:top w:val="none" w:sz="0" w:space="0" w:color="auto"/>
        <w:left w:val="none" w:sz="0" w:space="0" w:color="auto"/>
        <w:bottom w:val="none" w:sz="0" w:space="0" w:color="auto"/>
        <w:right w:val="none" w:sz="0" w:space="0" w:color="auto"/>
      </w:divBdr>
      <w:divsChild>
        <w:div w:id="2013222476">
          <w:marLeft w:val="0"/>
          <w:marRight w:val="1"/>
          <w:marTop w:val="0"/>
          <w:marBottom w:val="0"/>
          <w:divBdr>
            <w:top w:val="none" w:sz="0" w:space="0" w:color="auto"/>
            <w:left w:val="none" w:sz="0" w:space="0" w:color="auto"/>
            <w:bottom w:val="none" w:sz="0" w:space="0" w:color="auto"/>
            <w:right w:val="none" w:sz="0" w:space="0" w:color="auto"/>
          </w:divBdr>
          <w:divsChild>
            <w:div w:id="1859463027">
              <w:marLeft w:val="0"/>
              <w:marRight w:val="0"/>
              <w:marTop w:val="0"/>
              <w:marBottom w:val="0"/>
              <w:divBdr>
                <w:top w:val="none" w:sz="0" w:space="0" w:color="auto"/>
                <w:left w:val="none" w:sz="0" w:space="0" w:color="auto"/>
                <w:bottom w:val="none" w:sz="0" w:space="0" w:color="auto"/>
                <w:right w:val="none" w:sz="0" w:space="0" w:color="auto"/>
              </w:divBdr>
              <w:divsChild>
                <w:div w:id="939218963">
                  <w:marLeft w:val="0"/>
                  <w:marRight w:val="1"/>
                  <w:marTop w:val="0"/>
                  <w:marBottom w:val="0"/>
                  <w:divBdr>
                    <w:top w:val="none" w:sz="0" w:space="0" w:color="auto"/>
                    <w:left w:val="none" w:sz="0" w:space="0" w:color="auto"/>
                    <w:bottom w:val="none" w:sz="0" w:space="0" w:color="auto"/>
                    <w:right w:val="none" w:sz="0" w:space="0" w:color="auto"/>
                  </w:divBdr>
                  <w:divsChild>
                    <w:div w:id="1485272881">
                      <w:marLeft w:val="0"/>
                      <w:marRight w:val="0"/>
                      <w:marTop w:val="0"/>
                      <w:marBottom w:val="0"/>
                      <w:divBdr>
                        <w:top w:val="none" w:sz="0" w:space="0" w:color="auto"/>
                        <w:left w:val="none" w:sz="0" w:space="0" w:color="auto"/>
                        <w:bottom w:val="none" w:sz="0" w:space="0" w:color="auto"/>
                        <w:right w:val="none" w:sz="0" w:space="0" w:color="auto"/>
                      </w:divBdr>
                      <w:divsChild>
                        <w:div w:id="1031569159">
                          <w:marLeft w:val="0"/>
                          <w:marRight w:val="0"/>
                          <w:marTop w:val="0"/>
                          <w:marBottom w:val="0"/>
                          <w:divBdr>
                            <w:top w:val="none" w:sz="0" w:space="0" w:color="auto"/>
                            <w:left w:val="none" w:sz="0" w:space="0" w:color="auto"/>
                            <w:bottom w:val="none" w:sz="0" w:space="0" w:color="auto"/>
                            <w:right w:val="none" w:sz="0" w:space="0" w:color="auto"/>
                          </w:divBdr>
                          <w:divsChild>
                            <w:div w:id="527334487">
                              <w:marLeft w:val="0"/>
                              <w:marRight w:val="0"/>
                              <w:marTop w:val="120"/>
                              <w:marBottom w:val="360"/>
                              <w:divBdr>
                                <w:top w:val="none" w:sz="0" w:space="0" w:color="auto"/>
                                <w:left w:val="none" w:sz="0" w:space="0" w:color="auto"/>
                                <w:bottom w:val="none" w:sz="0" w:space="0" w:color="auto"/>
                                <w:right w:val="none" w:sz="0" w:space="0" w:color="auto"/>
                              </w:divBdr>
                              <w:divsChild>
                                <w:div w:id="1594629547">
                                  <w:marLeft w:val="0"/>
                                  <w:marRight w:val="0"/>
                                  <w:marTop w:val="0"/>
                                  <w:marBottom w:val="0"/>
                                  <w:divBdr>
                                    <w:top w:val="none" w:sz="0" w:space="0" w:color="auto"/>
                                    <w:left w:val="none" w:sz="0" w:space="0" w:color="auto"/>
                                    <w:bottom w:val="none" w:sz="0" w:space="0" w:color="auto"/>
                                    <w:right w:val="none" w:sz="0" w:space="0" w:color="auto"/>
                                  </w:divBdr>
                                </w:div>
                                <w:div w:id="916671267">
                                  <w:marLeft w:val="0"/>
                                  <w:marRight w:val="0"/>
                                  <w:marTop w:val="0"/>
                                  <w:marBottom w:val="0"/>
                                  <w:divBdr>
                                    <w:top w:val="none" w:sz="0" w:space="0" w:color="auto"/>
                                    <w:left w:val="none" w:sz="0" w:space="0" w:color="auto"/>
                                    <w:bottom w:val="none" w:sz="0" w:space="0" w:color="auto"/>
                                    <w:right w:val="none" w:sz="0" w:space="0" w:color="auto"/>
                                  </w:divBdr>
                                </w:div>
                                <w:div w:id="674654859">
                                  <w:marLeft w:val="0"/>
                                  <w:marRight w:val="0"/>
                                  <w:marTop w:val="0"/>
                                  <w:marBottom w:val="0"/>
                                  <w:divBdr>
                                    <w:top w:val="none" w:sz="0" w:space="0" w:color="auto"/>
                                    <w:left w:val="none" w:sz="0" w:space="0" w:color="auto"/>
                                    <w:bottom w:val="none" w:sz="0" w:space="0" w:color="auto"/>
                                    <w:right w:val="none" w:sz="0" w:space="0" w:color="auto"/>
                                  </w:divBdr>
                                </w:div>
                                <w:div w:id="1087269669">
                                  <w:marLeft w:val="0"/>
                                  <w:marRight w:val="0"/>
                                  <w:marTop w:val="0"/>
                                  <w:marBottom w:val="0"/>
                                  <w:divBdr>
                                    <w:top w:val="none" w:sz="0" w:space="0" w:color="auto"/>
                                    <w:left w:val="none" w:sz="0" w:space="0" w:color="auto"/>
                                    <w:bottom w:val="none" w:sz="0" w:space="0" w:color="auto"/>
                                    <w:right w:val="none" w:sz="0" w:space="0" w:color="auto"/>
                                  </w:divBdr>
                                  <w:divsChild>
                                    <w:div w:id="782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950354">
      <w:bodyDiv w:val="1"/>
      <w:marLeft w:val="0"/>
      <w:marRight w:val="0"/>
      <w:marTop w:val="0"/>
      <w:marBottom w:val="0"/>
      <w:divBdr>
        <w:top w:val="none" w:sz="0" w:space="0" w:color="auto"/>
        <w:left w:val="none" w:sz="0" w:space="0" w:color="auto"/>
        <w:bottom w:val="none" w:sz="0" w:space="0" w:color="auto"/>
        <w:right w:val="none" w:sz="0" w:space="0" w:color="auto"/>
      </w:divBdr>
      <w:divsChild>
        <w:div w:id="1666738386">
          <w:marLeft w:val="0"/>
          <w:marRight w:val="0"/>
          <w:marTop w:val="0"/>
          <w:marBottom w:val="0"/>
          <w:divBdr>
            <w:top w:val="none" w:sz="0" w:space="0" w:color="auto"/>
            <w:left w:val="none" w:sz="0" w:space="0" w:color="auto"/>
            <w:bottom w:val="none" w:sz="0" w:space="0" w:color="auto"/>
            <w:right w:val="none" w:sz="0" w:space="0" w:color="auto"/>
          </w:divBdr>
        </w:div>
        <w:div w:id="1801613268">
          <w:marLeft w:val="0"/>
          <w:marRight w:val="0"/>
          <w:marTop w:val="0"/>
          <w:marBottom w:val="0"/>
          <w:divBdr>
            <w:top w:val="none" w:sz="0" w:space="0" w:color="auto"/>
            <w:left w:val="none" w:sz="0" w:space="0" w:color="auto"/>
            <w:bottom w:val="none" w:sz="0" w:space="0" w:color="auto"/>
            <w:right w:val="none" w:sz="0" w:space="0" w:color="auto"/>
          </w:divBdr>
        </w:div>
        <w:div w:id="1286500068">
          <w:marLeft w:val="0"/>
          <w:marRight w:val="0"/>
          <w:marTop w:val="0"/>
          <w:marBottom w:val="0"/>
          <w:divBdr>
            <w:top w:val="none" w:sz="0" w:space="0" w:color="auto"/>
            <w:left w:val="none" w:sz="0" w:space="0" w:color="auto"/>
            <w:bottom w:val="none" w:sz="0" w:space="0" w:color="auto"/>
            <w:right w:val="none" w:sz="0" w:space="0" w:color="auto"/>
          </w:divBdr>
        </w:div>
        <w:div w:id="813256495">
          <w:marLeft w:val="0"/>
          <w:marRight w:val="0"/>
          <w:marTop w:val="0"/>
          <w:marBottom w:val="0"/>
          <w:divBdr>
            <w:top w:val="none" w:sz="0" w:space="0" w:color="auto"/>
            <w:left w:val="none" w:sz="0" w:space="0" w:color="auto"/>
            <w:bottom w:val="none" w:sz="0" w:space="0" w:color="auto"/>
            <w:right w:val="none" w:sz="0" w:space="0" w:color="auto"/>
          </w:divBdr>
          <w:divsChild>
            <w:div w:id="10778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2292">
      <w:bodyDiv w:val="1"/>
      <w:marLeft w:val="0"/>
      <w:marRight w:val="0"/>
      <w:marTop w:val="0"/>
      <w:marBottom w:val="0"/>
      <w:divBdr>
        <w:top w:val="none" w:sz="0" w:space="0" w:color="auto"/>
        <w:left w:val="none" w:sz="0" w:space="0" w:color="auto"/>
        <w:bottom w:val="none" w:sz="0" w:space="0" w:color="auto"/>
        <w:right w:val="none" w:sz="0" w:space="0" w:color="auto"/>
      </w:divBdr>
      <w:divsChild>
        <w:div w:id="507016445">
          <w:marLeft w:val="0"/>
          <w:marRight w:val="0"/>
          <w:marTop w:val="240"/>
          <w:marBottom w:val="100"/>
          <w:divBdr>
            <w:top w:val="none" w:sz="0" w:space="0" w:color="auto"/>
            <w:left w:val="none" w:sz="0" w:space="0" w:color="auto"/>
            <w:bottom w:val="none" w:sz="0" w:space="0" w:color="auto"/>
            <w:right w:val="none" w:sz="0" w:space="0" w:color="auto"/>
          </w:divBdr>
          <w:divsChild>
            <w:div w:id="18182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29411">
      <w:bodyDiv w:val="1"/>
      <w:marLeft w:val="0"/>
      <w:marRight w:val="0"/>
      <w:marTop w:val="0"/>
      <w:marBottom w:val="0"/>
      <w:divBdr>
        <w:top w:val="none" w:sz="0" w:space="0" w:color="auto"/>
        <w:left w:val="none" w:sz="0" w:space="0" w:color="auto"/>
        <w:bottom w:val="none" w:sz="0" w:space="0" w:color="auto"/>
        <w:right w:val="none" w:sz="0" w:space="0" w:color="auto"/>
      </w:divBdr>
      <w:divsChild>
        <w:div w:id="1001470969">
          <w:marLeft w:val="0"/>
          <w:marRight w:val="0"/>
          <w:marTop w:val="0"/>
          <w:marBottom w:val="0"/>
          <w:divBdr>
            <w:top w:val="none" w:sz="0" w:space="0" w:color="auto"/>
            <w:left w:val="none" w:sz="0" w:space="0" w:color="auto"/>
            <w:bottom w:val="none" w:sz="0" w:space="0" w:color="auto"/>
            <w:right w:val="none" w:sz="0" w:space="0" w:color="auto"/>
          </w:divBdr>
          <w:divsChild>
            <w:div w:id="1496527530">
              <w:marLeft w:val="0"/>
              <w:marRight w:val="0"/>
              <w:marTop w:val="0"/>
              <w:marBottom w:val="0"/>
              <w:divBdr>
                <w:top w:val="none" w:sz="0" w:space="0" w:color="auto"/>
                <w:left w:val="none" w:sz="0" w:space="0" w:color="auto"/>
                <w:bottom w:val="none" w:sz="0" w:space="0" w:color="auto"/>
                <w:right w:val="none" w:sz="0" w:space="0" w:color="auto"/>
              </w:divBdr>
              <w:divsChild>
                <w:div w:id="1111364598">
                  <w:marLeft w:val="0"/>
                  <w:marRight w:val="0"/>
                  <w:marTop w:val="0"/>
                  <w:marBottom w:val="0"/>
                  <w:divBdr>
                    <w:top w:val="none" w:sz="0" w:space="0" w:color="auto"/>
                    <w:left w:val="none" w:sz="0" w:space="0" w:color="auto"/>
                    <w:bottom w:val="none" w:sz="0" w:space="0" w:color="auto"/>
                    <w:right w:val="none" w:sz="0" w:space="0" w:color="auto"/>
                  </w:divBdr>
                  <w:divsChild>
                    <w:div w:id="2097021437">
                      <w:marLeft w:val="0"/>
                      <w:marRight w:val="0"/>
                      <w:marTop w:val="0"/>
                      <w:marBottom w:val="0"/>
                      <w:divBdr>
                        <w:top w:val="none" w:sz="0" w:space="0" w:color="auto"/>
                        <w:left w:val="none" w:sz="0" w:space="0" w:color="auto"/>
                        <w:bottom w:val="none" w:sz="0" w:space="0" w:color="auto"/>
                        <w:right w:val="none" w:sz="0" w:space="0" w:color="auto"/>
                      </w:divBdr>
                      <w:divsChild>
                        <w:div w:id="1374430204">
                          <w:marLeft w:val="0"/>
                          <w:marRight w:val="0"/>
                          <w:marTop w:val="0"/>
                          <w:marBottom w:val="0"/>
                          <w:divBdr>
                            <w:top w:val="none" w:sz="0" w:space="0" w:color="auto"/>
                            <w:left w:val="none" w:sz="0" w:space="0" w:color="auto"/>
                            <w:bottom w:val="none" w:sz="0" w:space="0" w:color="auto"/>
                            <w:right w:val="none" w:sz="0" w:space="0" w:color="auto"/>
                          </w:divBdr>
                          <w:divsChild>
                            <w:div w:id="538974115">
                              <w:marLeft w:val="0"/>
                              <w:marRight w:val="0"/>
                              <w:marTop w:val="0"/>
                              <w:marBottom w:val="0"/>
                              <w:divBdr>
                                <w:top w:val="none" w:sz="0" w:space="0" w:color="auto"/>
                                <w:left w:val="none" w:sz="0" w:space="0" w:color="auto"/>
                                <w:bottom w:val="none" w:sz="0" w:space="0" w:color="auto"/>
                                <w:right w:val="none" w:sz="0" w:space="0" w:color="auto"/>
                              </w:divBdr>
                              <w:divsChild>
                                <w:div w:id="1112672371">
                                  <w:marLeft w:val="0"/>
                                  <w:marRight w:val="0"/>
                                  <w:marTop w:val="0"/>
                                  <w:marBottom w:val="0"/>
                                  <w:divBdr>
                                    <w:top w:val="none" w:sz="0" w:space="0" w:color="auto"/>
                                    <w:left w:val="none" w:sz="0" w:space="0" w:color="auto"/>
                                    <w:bottom w:val="none" w:sz="0" w:space="0" w:color="auto"/>
                                    <w:right w:val="none" w:sz="0" w:space="0" w:color="auto"/>
                                  </w:divBdr>
                                  <w:divsChild>
                                    <w:div w:id="547226919">
                                      <w:marLeft w:val="0"/>
                                      <w:marRight w:val="0"/>
                                      <w:marTop w:val="0"/>
                                      <w:marBottom w:val="0"/>
                                      <w:divBdr>
                                        <w:top w:val="none" w:sz="0" w:space="0" w:color="auto"/>
                                        <w:left w:val="none" w:sz="0" w:space="0" w:color="auto"/>
                                        <w:bottom w:val="none" w:sz="0" w:space="0" w:color="auto"/>
                                        <w:right w:val="none" w:sz="0" w:space="0" w:color="auto"/>
                                      </w:divBdr>
                                    </w:div>
                                    <w:div w:id="974019323">
                                      <w:marLeft w:val="0"/>
                                      <w:marRight w:val="0"/>
                                      <w:marTop w:val="0"/>
                                      <w:marBottom w:val="0"/>
                                      <w:divBdr>
                                        <w:top w:val="none" w:sz="0" w:space="0" w:color="auto"/>
                                        <w:left w:val="none" w:sz="0" w:space="0" w:color="auto"/>
                                        <w:bottom w:val="none" w:sz="0" w:space="0" w:color="auto"/>
                                        <w:right w:val="none" w:sz="0" w:space="0" w:color="auto"/>
                                      </w:divBdr>
                                    </w:div>
                                    <w:div w:id="1267810153">
                                      <w:marLeft w:val="0"/>
                                      <w:marRight w:val="0"/>
                                      <w:marTop w:val="0"/>
                                      <w:marBottom w:val="0"/>
                                      <w:divBdr>
                                        <w:top w:val="none" w:sz="0" w:space="0" w:color="auto"/>
                                        <w:left w:val="none" w:sz="0" w:space="0" w:color="auto"/>
                                        <w:bottom w:val="none" w:sz="0" w:space="0" w:color="auto"/>
                                        <w:right w:val="none" w:sz="0" w:space="0" w:color="auto"/>
                                      </w:divBdr>
                                    </w:div>
                                    <w:div w:id="16605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510087">
      <w:bodyDiv w:val="1"/>
      <w:marLeft w:val="0"/>
      <w:marRight w:val="0"/>
      <w:marTop w:val="0"/>
      <w:marBottom w:val="0"/>
      <w:divBdr>
        <w:top w:val="none" w:sz="0" w:space="0" w:color="auto"/>
        <w:left w:val="none" w:sz="0" w:space="0" w:color="auto"/>
        <w:bottom w:val="none" w:sz="0" w:space="0" w:color="auto"/>
        <w:right w:val="none" w:sz="0" w:space="0" w:color="auto"/>
      </w:divBdr>
      <w:divsChild>
        <w:div w:id="120610871">
          <w:marLeft w:val="0"/>
          <w:marRight w:val="0"/>
          <w:marTop w:val="0"/>
          <w:marBottom w:val="0"/>
          <w:divBdr>
            <w:top w:val="none" w:sz="0" w:space="0" w:color="auto"/>
            <w:left w:val="none" w:sz="0" w:space="0" w:color="auto"/>
            <w:bottom w:val="none" w:sz="0" w:space="0" w:color="auto"/>
            <w:right w:val="none" w:sz="0" w:space="0" w:color="auto"/>
          </w:divBdr>
        </w:div>
      </w:divsChild>
    </w:div>
    <w:div w:id="1274901666">
      <w:bodyDiv w:val="1"/>
      <w:marLeft w:val="0"/>
      <w:marRight w:val="0"/>
      <w:marTop w:val="0"/>
      <w:marBottom w:val="0"/>
      <w:divBdr>
        <w:top w:val="none" w:sz="0" w:space="0" w:color="auto"/>
        <w:left w:val="none" w:sz="0" w:space="0" w:color="auto"/>
        <w:bottom w:val="none" w:sz="0" w:space="0" w:color="auto"/>
        <w:right w:val="none" w:sz="0" w:space="0" w:color="auto"/>
      </w:divBdr>
    </w:div>
    <w:div w:id="1276445914">
      <w:bodyDiv w:val="1"/>
      <w:marLeft w:val="0"/>
      <w:marRight w:val="0"/>
      <w:marTop w:val="0"/>
      <w:marBottom w:val="0"/>
      <w:divBdr>
        <w:top w:val="none" w:sz="0" w:space="0" w:color="auto"/>
        <w:left w:val="none" w:sz="0" w:space="0" w:color="auto"/>
        <w:bottom w:val="none" w:sz="0" w:space="0" w:color="auto"/>
        <w:right w:val="none" w:sz="0" w:space="0" w:color="auto"/>
      </w:divBdr>
      <w:divsChild>
        <w:div w:id="282421930">
          <w:marLeft w:val="0"/>
          <w:marRight w:val="0"/>
          <w:marTop w:val="0"/>
          <w:marBottom w:val="0"/>
          <w:divBdr>
            <w:top w:val="none" w:sz="0" w:space="0" w:color="auto"/>
            <w:left w:val="none" w:sz="0" w:space="0" w:color="auto"/>
            <w:bottom w:val="none" w:sz="0" w:space="0" w:color="auto"/>
            <w:right w:val="none" w:sz="0" w:space="0" w:color="auto"/>
          </w:divBdr>
        </w:div>
        <w:div w:id="504437477">
          <w:marLeft w:val="0"/>
          <w:marRight w:val="0"/>
          <w:marTop w:val="0"/>
          <w:marBottom w:val="0"/>
          <w:divBdr>
            <w:top w:val="none" w:sz="0" w:space="0" w:color="auto"/>
            <w:left w:val="none" w:sz="0" w:space="0" w:color="auto"/>
            <w:bottom w:val="none" w:sz="0" w:space="0" w:color="auto"/>
            <w:right w:val="none" w:sz="0" w:space="0" w:color="auto"/>
          </w:divBdr>
        </w:div>
        <w:div w:id="651252339">
          <w:marLeft w:val="0"/>
          <w:marRight w:val="0"/>
          <w:marTop w:val="0"/>
          <w:marBottom w:val="0"/>
          <w:divBdr>
            <w:top w:val="none" w:sz="0" w:space="0" w:color="auto"/>
            <w:left w:val="none" w:sz="0" w:space="0" w:color="auto"/>
            <w:bottom w:val="none" w:sz="0" w:space="0" w:color="auto"/>
            <w:right w:val="none" w:sz="0" w:space="0" w:color="auto"/>
          </w:divBdr>
        </w:div>
        <w:div w:id="900554542">
          <w:marLeft w:val="0"/>
          <w:marRight w:val="0"/>
          <w:marTop w:val="0"/>
          <w:marBottom w:val="0"/>
          <w:divBdr>
            <w:top w:val="none" w:sz="0" w:space="0" w:color="auto"/>
            <w:left w:val="none" w:sz="0" w:space="0" w:color="auto"/>
            <w:bottom w:val="none" w:sz="0" w:space="0" w:color="auto"/>
            <w:right w:val="none" w:sz="0" w:space="0" w:color="auto"/>
          </w:divBdr>
        </w:div>
      </w:divsChild>
    </w:div>
    <w:div w:id="1277716766">
      <w:bodyDiv w:val="1"/>
      <w:marLeft w:val="0"/>
      <w:marRight w:val="0"/>
      <w:marTop w:val="0"/>
      <w:marBottom w:val="0"/>
      <w:divBdr>
        <w:top w:val="none" w:sz="0" w:space="0" w:color="auto"/>
        <w:left w:val="none" w:sz="0" w:space="0" w:color="auto"/>
        <w:bottom w:val="none" w:sz="0" w:space="0" w:color="auto"/>
        <w:right w:val="none" w:sz="0" w:space="0" w:color="auto"/>
      </w:divBdr>
      <w:divsChild>
        <w:div w:id="1552420073">
          <w:marLeft w:val="0"/>
          <w:marRight w:val="0"/>
          <w:marTop w:val="0"/>
          <w:marBottom w:val="0"/>
          <w:divBdr>
            <w:top w:val="none" w:sz="0" w:space="0" w:color="auto"/>
            <w:left w:val="none" w:sz="0" w:space="0" w:color="auto"/>
            <w:bottom w:val="none" w:sz="0" w:space="0" w:color="auto"/>
            <w:right w:val="none" w:sz="0" w:space="0" w:color="auto"/>
          </w:divBdr>
        </w:div>
      </w:divsChild>
    </w:div>
    <w:div w:id="1287615144">
      <w:bodyDiv w:val="1"/>
      <w:marLeft w:val="0"/>
      <w:marRight w:val="0"/>
      <w:marTop w:val="0"/>
      <w:marBottom w:val="0"/>
      <w:divBdr>
        <w:top w:val="none" w:sz="0" w:space="0" w:color="auto"/>
        <w:left w:val="none" w:sz="0" w:space="0" w:color="auto"/>
        <w:bottom w:val="none" w:sz="0" w:space="0" w:color="auto"/>
        <w:right w:val="none" w:sz="0" w:space="0" w:color="auto"/>
      </w:divBdr>
      <w:divsChild>
        <w:div w:id="432363832">
          <w:marLeft w:val="0"/>
          <w:marRight w:val="1"/>
          <w:marTop w:val="0"/>
          <w:marBottom w:val="0"/>
          <w:divBdr>
            <w:top w:val="none" w:sz="0" w:space="0" w:color="auto"/>
            <w:left w:val="none" w:sz="0" w:space="0" w:color="auto"/>
            <w:bottom w:val="none" w:sz="0" w:space="0" w:color="auto"/>
            <w:right w:val="none" w:sz="0" w:space="0" w:color="auto"/>
          </w:divBdr>
          <w:divsChild>
            <w:div w:id="1389189964">
              <w:marLeft w:val="0"/>
              <w:marRight w:val="0"/>
              <w:marTop w:val="0"/>
              <w:marBottom w:val="0"/>
              <w:divBdr>
                <w:top w:val="none" w:sz="0" w:space="0" w:color="auto"/>
                <w:left w:val="none" w:sz="0" w:space="0" w:color="auto"/>
                <w:bottom w:val="none" w:sz="0" w:space="0" w:color="auto"/>
                <w:right w:val="none" w:sz="0" w:space="0" w:color="auto"/>
              </w:divBdr>
              <w:divsChild>
                <w:div w:id="1004236706">
                  <w:marLeft w:val="0"/>
                  <w:marRight w:val="1"/>
                  <w:marTop w:val="0"/>
                  <w:marBottom w:val="0"/>
                  <w:divBdr>
                    <w:top w:val="none" w:sz="0" w:space="0" w:color="auto"/>
                    <w:left w:val="none" w:sz="0" w:space="0" w:color="auto"/>
                    <w:bottom w:val="none" w:sz="0" w:space="0" w:color="auto"/>
                    <w:right w:val="none" w:sz="0" w:space="0" w:color="auto"/>
                  </w:divBdr>
                  <w:divsChild>
                    <w:div w:id="708837664">
                      <w:marLeft w:val="0"/>
                      <w:marRight w:val="0"/>
                      <w:marTop w:val="0"/>
                      <w:marBottom w:val="0"/>
                      <w:divBdr>
                        <w:top w:val="none" w:sz="0" w:space="0" w:color="auto"/>
                        <w:left w:val="none" w:sz="0" w:space="0" w:color="auto"/>
                        <w:bottom w:val="none" w:sz="0" w:space="0" w:color="auto"/>
                        <w:right w:val="none" w:sz="0" w:space="0" w:color="auto"/>
                      </w:divBdr>
                      <w:divsChild>
                        <w:div w:id="275478994">
                          <w:marLeft w:val="0"/>
                          <w:marRight w:val="0"/>
                          <w:marTop w:val="0"/>
                          <w:marBottom w:val="0"/>
                          <w:divBdr>
                            <w:top w:val="none" w:sz="0" w:space="0" w:color="auto"/>
                            <w:left w:val="none" w:sz="0" w:space="0" w:color="auto"/>
                            <w:bottom w:val="none" w:sz="0" w:space="0" w:color="auto"/>
                            <w:right w:val="none" w:sz="0" w:space="0" w:color="auto"/>
                          </w:divBdr>
                          <w:divsChild>
                            <w:div w:id="1494711675">
                              <w:marLeft w:val="0"/>
                              <w:marRight w:val="0"/>
                              <w:marTop w:val="120"/>
                              <w:marBottom w:val="360"/>
                              <w:divBdr>
                                <w:top w:val="none" w:sz="0" w:space="0" w:color="auto"/>
                                <w:left w:val="none" w:sz="0" w:space="0" w:color="auto"/>
                                <w:bottom w:val="none" w:sz="0" w:space="0" w:color="auto"/>
                                <w:right w:val="none" w:sz="0" w:space="0" w:color="auto"/>
                              </w:divBdr>
                              <w:divsChild>
                                <w:div w:id="735784144">
                                  <w:marLeft w:val="0"/>
                                  <w:marRight w:val="0"/>
                                  <w:marTop w:val="0"/>
                                  <w:marBottom w:val="0"/>
                                  <w:divBdr>
                                    <w:top w:val="none" w:sz="0" w:space="0" w:color="auto"/>
                                    <w:left w:val="none" w:sz="0" w:space="0" w:color="auto"/>
                                    <w:bottom w:val="none" w:sz="0" w:space="0" w:color="auto"/>
                                    <w:right w:val="none" w:sz="0" w:space="0" w:color="auto"/>
                                  </w:divBdr>
                                </w:div>
                                <w:div w:id="1182889223">
                                  <w:marLeft w:val="0"/>
                                  <w:marRight w:val="0"/>
                                  <w:marTop w:val="0"/>
                                  <w:marBottom w:val="0"/>
                                  <w:divBdr>
                                    <w:top w:val="none" w:sz="0" w:space="0" w:color="auto"/>
                                    <w:left w:val="none" w:sz="0" w:space="0" w:color="auto"/>
                                    <w:bottom w:val="none" w:sz="0" w:space="0" w:color="auto"/>
                                    <w:right w:val="none" w:sz="0" w:space="0" w:color="auto"/>
                                  </w:divBdr>
                                </w:div>
                                <w:div w:id="1151799216">
                                  <w:marLeft w:val="0"/>
                                  <w:marRight w:val="0"/>
                                  <w:marTop w:val="0"/>
                                  <w:marBottom w:val="0"/>
                                  <w:divBdr>
                                    <w:top w:val="none" w:sz="0" w:space="0" w:color="auto"/>
                                    <w:left w:val="none" w:sz="0" w:space="0" w:color="auto"/>
                                    <w:bottom w:val="none" w:sz="0" w:space="0" w:color="auto"/>
                                    <w:right w:val="none" w:sz="0" w:space="0" w:color="auto"/>
                                  </w:divBdr>
                                </w:div>
                                <w:div w:id="873419274">
                                  <w:marLeft w:val="0"/>
                                  <w:marRight w:val="0"/>
                                  <w:marTop w:val="0"/>
                                  <w:marBottom w:val="0"/>
                                  <w:divBdr>
                                    <w:top w:val="none" w:sz="0" w:space="0" w:color="auto"/>
                                    <w:left w:val="none" w:sz="0" w:space="0" w:color="auto"/>
                                    <w:bottom w:val="none" w:sz="0" w:space="0" w:color="auto"/>
                                    <w:right w:val="none" w:sz="0" w:space="0" w:color="auto"/>
                                  </w:divBdr>
                                  <w:divsChild>
                                    <w:div w:id="13180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588533">
      <w:bodyDiv w:val="1"/>
      <w:marLeft w:val="0"/>
      <w:marRight w:val="0"/>
      <w:marTop w:val="0"/>
      <w:marBottom w:val="0"/>
      <w:divBdr>
        <w:top w:val="none" w:sz="0" w:space="0" w:color="auto"/>
        <w:left w:val="none" w:sz="0" w:space="0" w:color="auto"/>
        <w:bottom w:val="none" w:sz="0" w:space="0" w:color="auto"/>
        <w:right w:val="none" w:sz="0" w:space="0" w:color="auto"/>
      </w:divBdr>
      <w:divsChild>
        <w:div w:id="448285880">
          <w:marLeft w:val="0"/>
          <w:marRight w:val="1"/>
          <w:marTop w:val="0"/>
          <w:marBottom w:val="0"/>
          <w:divBdr>
            <w:top w:val="none" w:sz="0" w:space="0" w:color="auto"/>
            <w:left w:val="none" w:sz="0" w:space="0" w:color="auto"/>
            <w:bottom w:val="none" w:sz="0" w:space="0" w:color="auto"/>
            <w:right w:val="none" w:sz="0" w:space="0" w:color="auto"/>
          </w:divBdr>
          <w:divsChild>
            <w:div w:id="442774005">
              <w:marLeft w:val="0"/>
              <w:marRight w:val="0"/>
              <w:marTop w:val="0"/>
              <w:marBottom w:val="0"/>
              <w:divBdr>
                <w:top w:val="none" w:sz="0" w:space="0" w:color="auto"/>
                <w:left w:val="none" w:sz="0" w:space="0" w:color="auto"/>
                <w:bottom w:val="none" w:sz="0" w:space="0" w:color="auto"/>
                <w:right w:val="none" w:sz="0" w:space="0" w:color="auto"/>
              </w:divBdr>
              <w:divsChild>
                <w:div w:id="1629388459">
                  <w:marLeft w:val="0"/>
                  <w:marRight w:val="1"/>
                  <w:marTop w:val="0"/>
                  <w:marBottom w:val="0"/>
                  <w:divBdr>
                    <w:top w:val="none" w:sz="0" w:space="0" w:color="auto"/>
                    <w:left w:val="none" w:sz="0" w:space="0" w:color="auto"/>
                    <w:bottom w:val="none" w:sz="0" w:space="0" w:color="auto"/>
                    <w:right w:val="none" w:sz="0" w:space="0" w:color="auto"/>
                  </w:divBdr>
                  <w:divsChild>
                    <w:div w:id="183638300">
                      <w:marLeft w:val="0"/>
                      <w:marRight w:val="0"/>
                      <w:marTop w:val="0"/>
                      <w:marBottom w:val="0"/>
                      <w:divBdr>
                        <w:top w:val="none" w:sz="0" w:space="0" w:color="auto"/>
                        <w:left w:val="none" w:sz="0" w:space="0" w:color="auto"/>
                        <w:bottom w:val="none" w:sz="0" w:space="0" w:color="auto"/>
                        <w:right w:val="none" w:sz="0" w:space="0" w:color="auto"/>
                      </w:divBdr>
                      <w:divsChild>
                        <w:div w:id="658994785">
                          <w:marLeft w:val="0"/>
                          <w:marRight w:val="0"/>
                          <w:marTop w:val="0"/>
                          <w:marBottom w:val="0"/>
                          <w:divBdr>
                            <w:top w:val="none" w:sz="0" w:space="0" w:color="auto"/>
                            <w:left w:val="none" w:sz="0" w:space="0" w:color="auto"/>
                            <w:bottom w:val="none" w:sz="0" w:space="0" w:color="auto"/>
                            <w:right w:val="none" w:sz="0" w:space="0" w:color="auto"/>
                          </w:divBdr>
                          <w:divsChild>
                            <w:div w:id="1626034873">
                              <w:marLeft w:val="0"/>
                              <w:marRight w:val="0"/>
                              <w:marTop w:val="120"/>
                              <w:marBottom w:val="360"/>
                              <w:divBdr>
                                <w:top w:val="none" w:sz="0" w:space="0" w:color="auto"/>
                                <w:left w:val="none" w:sz="0" w:space="0" w:color="auto"/>
                                <w:bottom w:val="none" w:sz="0" w:space="0" w:color="auto"/>
                                <w:right w:val="none" w:sz="0" w:space="0" w:color="auto"/>
                              </w:divBdr>
                              <w:divsChild>
                                <w:div w:id="2060393164">
                                  <w:marLeft w:val="0"/>
                                  <w:marRight w:val="0"/>
                                  <w:marTop w:val="0"/>
                                  <w:marBottom w:val="0"/>
                                  <w:divBdr>
                                    <w:top w:val="none" w:sz="0" w:space="0" w:color="auto"/>
                                    <w:left w:val="none" w:sz="0" w:space="0" w:color="auto"/>
                                    <w:bottom w:val="none" w:sz="0" w:space="0" w:color="auto"/>
                                    <w:right w:val="none" w:sz="0" w:space="0" w:color="auto"/>
                                  </w:divBdr>
                                </w:div>
                                <w:div w:id="154733223">
                                  <w:marLeft w:val="0"/>
                                  <w:marRight w:val="0"/>
                                  <w:marTop w:val="0"/>
                                  <w:marBottom w:val="0"/>
                                  <w:divBdr>
                                    <w:top w:val="none" w:sz="0" w:space="0" w:color="auto"/>
                                    <w:left w:val="none" w:sz="0" w:space="0" w:color="auto"/>
                                    <w:bottom w:val="none" w:sz="0" w:space="0" w:color="auto"/>
                                    <w:right w:val="none" w:sz="0" w:space="0" w:color="auto"/>
                                  </w:divBdr>
                                </w:div>
                                <w:div w:id="568270893">
                                  <w:marLeft w:val="0"/>
                                  <w:marRight w:val="0"/>
                                  <w:marTop w:val="0"/>
                                  <w:marBottom w:val="0"/>
                                  <w:divBdr>
                                    <w:top w:val="none" w:sz="0" w:space="0" w:color="auto"/>
                                    <w:left w:val="none" w:sz="0" w:space="0" w:color="auto"/>
                                    <w:bottom w:val="none" w:sz="0" w:space="0" w:color="auto"/>
                                    <w:right w:val="none" w:sz="0" w:space="0" w:color="auto"/>
                                  </w:divBdr>
                                </w:div>
                                <w:div w:id="161628581">
                                  <w:marLeft w:val="0"/>
                                  <w:marRight w:val="0"/>
                                  <w:marTop w:val="0"/>
                                  <w:marBottom w:val="0"/>
                                  <w:divBdr>
                                    <w:top w:val="none" w:sz="0" w:space="0" w:color="auto"/>
                                    <w:left w:val="none" w:sz="0" w:space="0" w:color="auto"/>
                                    <w:bottom w:val="none" w:sz="0" w:space="0" w:color="auto"/>
                                    <w:right w:val="none" w:sz="0" w:space="0" w:color="auto"/>
                                  </w:divBdr>
                                  <w:divsChild>
                                    <w:div w:id="17486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171637">
      <w:bodyDiv w:val="1"/>
      <w:marLeft w:val="0"/>
      <w:marRight w:val="0"/>
      <w:marTop w:val="0"/>
      <w:marBottom w:val="0"/>
      <w:divBdr>
        <w:top w:val="none" w:sz="0" w:space="0" w:color="auto"/>
        <w:left w:val="none" w:sz="0" w:space="0" w:color="auto"/>
        <w:bottom w:val="none" w:sz="0" w:space="0" w:color="auto"/>
        <w:right w:val="none" w:sz="0" w:space="0" w:color="auto"/>
      </w:divBdr>
      <w:divsChild>
        <w:div w:id="934246682">
          <w:marLeft w:val="0"/>
          <w:marRight w:val="0"/>
          <w:marTop w:val="0"/>
          <w:marBottom w:val="0"/>
          <w:divBdr>
            <w:top w:val="none" w:sz="0" w:space="0" w:color="auto"/>
            <w:left w:val="none" w:sz="0" w:space="0" w:color="auto"/>
            <w:bottom w:val="none" w:sz="0" w:space="0" w:color="auto"/>
            <w:right w:val="none" w:sz="0" w:space="0" w:color="auto"/>
          </w:divBdr>
        </w:div>
        <w:div w:id="376860343">
          <w:marLeft w:val="0"/>
          <w:marRight w:val="0"/>
          <w:marTop w:val="0"/>
          <w:marBottom w:val="0"/>
          <w:divBdr>
            <w:top w:val="none" w:sz="0" w:space="0" w:color="auto"/>
            <w:left w:val="none" w:sz="0" w:space="0" w:color="auto"/>
            <w:bottom w:val="none" w:sz="0" w:space="0" w:color="auto"/>
            <w:right w:val="none" w:sz="0" w:space="0" w:color="auto"/>
          </w:divBdr>
        </w:div>
        <w:div w:id="163516869">
          <w:marLeft w:val="0"/>
          <w:marRight w:val="0"/>
          <w:marTop w:val="0"/>
          <w:marBottom w:val="0"/>
          <w:divBdr>
            <w:top w:val="none" w:sz="0" w:space="0" w:color="auto"/>
            <w:left w:val="none" w:sz="0" w:space="0" w:color="auto"/>
            <w:bottom w:val="none" w:sz="0" w:space="0" w:color="auto"/>
            <w:right w:val="none" w:sz="0" w:space="0" w:color="auto"/>
          </w:divBdr>
        </w:div>
        <w:div w:id="1766993295">
          <w:marLeft w:val="0"/>
          <w:marRight w:val="0"/>
          <w:marTop w:val="0"/>
          <w:marBottom w:val="0"/>
          <w:divBdr>
            <w:top w:val="none" w:sz="0" w:space="0" w:color="auto"/>
            <w:left w:val="none" w:sz="0" w:space="0" w:color="auto"/>
            <w:bottom w:val="none" w:sz="0" w:space="0" w:color="auto"/>
            <w:right w:val="none" w:sz="0" w:space="0" w:color="auto"/>
          </w:divBdr>
          <w:divsChild>
            <w:div w:id="8042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2881">
      <w:bodyDiv w:val="1"/>
      <w:marLeft w:val="0"/>
      <w:marRight w:val="0"/>
      <w:marTop w:val="0"/>
      <w:marBottom w:val="0"/>
      <w:divBdr>
        <w:top w:val="none" w:sz="0" w:space="0" w:color="auto"/>
        <w:left w:val="none" w:sz="0" w:space="0" w:color="auto"/>
        <w:bottom w:val="none" w:sz="0" w:space="0" w:color="auto"/>
        <w:right w:val="none" w:sz="0" w:space="0" w:color="auto"/>
      </w:divBdr>
      <w:divsChild>
        <w:div w:id="182785388">
          <w:marLeft w:val="0"/>
          <w:marRight w:val="0"/>
          <w:marTop w:val="0"/>
          <w:marBottom w:val="0"/>
          <w:divBdr>
            <w:top w:val="none" w:sz="0" w:space="0" w:color="auto"/>
            <w:left w:val="none" w:sz="0" w:space="0" w:color="auto"/>
            <w:bottom w:val="none" w:sz="0" w:space="0" w:color="auto"/>
            <w:right w:val="none" w:sz="0" w:space="0" w:color="auto"/>
          </w:divBdr>
        </w:div>
        <w:div w:id="1738160932">
          <w:marLeft w:val="0"/>
          <w:marRight w:val="0"/>
          <w:marTop w:val="0"/>
          <w:marBottom w:val="0"/>
          <w:divBdr>
            <w:top w:val="none" w:sz="0" w:space="0" w:color="auto"/>
            <w:left w:val="none" w:sz="0" w:space="0" w:color="auto"/>
            <w:bottom w:val="none" w:sz="0" w:space="0" w:color="auto"/>
            <w:right w:val="none" w:sz="0" w:space="0" w:color="auto"/>
          </w:divBdr>
        </w:div>
        <w:div w:id="1543177288">
          <w:marLeft w:val="0"/>
          <w:marRight w:val="0"/>
          <w:marTop w:val="0"/>
          <w:marBottom w:val="0"/>
          <w:divBdr>
            <w:top w:val="none" w:sz="0" w:space="0" w:color="auto"/>
            <w:left w:val="none" w:sz="0" w:space="0" w:color="auto"/>
            <w:bottom w:val="none" w:sz="0" w:space="0" w:color="auto"/>
            <w:right w:val="none" w:sz="0" w:space="0" w:color="auto"/>
          </w:divBdr>
        </w:div>
        <w:div w:id="1636715951">
          <w:marLeft w:val="0"/>
          <w:marRight w:val="0"/>
          <w:marTop w:val="0"/>
          <w:marBottom w:val="0"/>
          <w:divBdr>
            <w:top w:val="none" w:sz="0" w:space="0" w:color="auto"/>
            <w:left w:val="none" w:sz="0" w:space="0" w:color="auto"/>
            <w:bottom w:val="none" w:sz="0" w:space="0" w:color="auto"/>
            <w:right w:val="none" w:sz="0" w:space="0" w:color="auto"/>
          </w:divBdr>
          <w:divsChild>
            <w:div w:id="10592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92496">
      <w:bodyDiv w:val="1"/>
      <w:marLeft w:val="0"/>
      <w:marRight w:val="0"/>
      <w:marTop w:val="0"/>
      <w:marBottom w:val="0"/>
      <w:divBdr>
        <w:top w:val="none" w:sz="0" w:space="0" w:color="auto"/>
        <w:left w:val="none" w:sz="0" w:space="0" w:color="auto"/>
        <w:bottom w:val="none" w:sz="0" w:space="0" w:color="auto"/>
        <w:right w:val="none" w:sz="0" w:space="0" w:color="auto"/>
      </w:divBdr>
      <w:divsChild>
        <w:div w:id="177281982">
          <w:marLeft w:val="0"/>
          <w:marRight w:val="1"/>
          <w:marTop w:val="0"/>
          <w:marBottom w:val="0"/>
          <w:divBdr>
            <w:top w:val="none" w:sz="0" w:space="0" w:color="auto"/>
            <w:left w:val="none" w:sz="0" w:space="0" w:color="auto"/>
            <w:bottom w:val="none" w:sz="0" w:space="0" w:color="auto"/>
            <w:right w:val="none" w:sz="0" w:space="0" w:color="auto"/>
          </w:divBdr>
          <w:divsChild>
            <w:div w:id="677316545">
              <w:marLeft w:val="0"/>
              <w:marRight w:val="0"/>
              <w:marTop w:val="0"/>
              <w:marBottom w:val="0"/>
              <w:divBdr>
                <w:top w:val="none" w:sz="0" w:space="0" w:color="auto"/>
                <w:left w:val="none" w:sz="0" w:space="0" w:color="auto"/>
                <w:bottom w:val="none" w:sz="0" w:space="0" w:color="auto"/>
                <w:right w:val="none" w:sz="0" w:space="0" w:color="auto"/>
              </w:divBdr>
              <w:divsChild>
                <w:div w:id="1096367182">
                  <w:marLeft w:val="0"/>
                  <w:marRight w:val="1"/>
                  <w:marTop w:val="0"/>
                  <w:marBottom w:val="0"/>
                  <w:divBdr>
                    <w:top w:val="none" w:sz="0" w:space="0" w:color="auto"/>
                    <w:left w:val="none" w:sz="0" w:space="0" w:color="auto"/>
                    <w:bottom w:val="none" w:sz="0" w:space="0" w:color="auto"/>
                    <w:right w:val="none" w:sz="0" w:space="0" w:color="auto"/>
                  </w:divBdr>
                  <w:divsChild>
                    <w:div w:id="181824795">
                      <w:marLeft w:val="0"/>
                      <w:marRight w:val="0"/>
                      <w:marTop w:val="0"/>
                      <w:marBottom w:val="0"/>
                      <w:divBdr>
                        <w:top w:val="none" w:sz="0" w:space="0" w:color="auto"/>
                        <w:left w:val="none" w:sz="0" w:space="0" w:color="auto"/>
                        <w:bottom w:val="none" w:sz="0" w:space="0" w:color="auto"/>
                        <w:right w:val="none" w:sz="0" w:space="0" w:color="auto"/>
                      </w:divBdr>
                      <w:divsChild>
                        <w:div w:id="69011377">
                          <w:marLeft w:val="0"/>
                          <w:marRight w:val="0"/>
                          <w:marTop w:val="0"/>
                          <w:marBottom w:val="0"/>
                          <w:divBdr>
                            <w:top w:val="none" w:sz="0" w:space="0" w:color="auto"/>
                            <w:left w:val="none" w:sz="0" w:space="0" w:color="auto"/>
                            <w:bottom w:val="none" w:sz="0" w:space="0" w:color="auto"/>
                            <w:right w:val="none" w:sz="0" w:space="0" w:color="auto"/>
                          </w:divBdr>
                          <w:divsChild>
                            <w:div w:id="323701855">
                              <w:marLeft w:val="0"/>
                              <w:marRight w:val="0"/>
                              <w:marTop w:val="120"/>
                              <w:marBottom w:val="360"/>
                              <w:divBdr>
                                <w:top w:val="none" w:sz="0" w:space="0" w:color="auto"/>
                                <w:left w:val="none" w:sz="0" w:space="0" w:color="auto"/>
                                <w:bottom w:val="none" w:sz="0" w:space="0" w:color="auto"/>
                                <w:right w:val="none" w:sz="0" w:space="0" w:color="auto"/>
                              </w:divBdr>
                              <w:divsChild>
                                <w:div w:id="897597513">
                                  <w:marLeft w:val="0"/>
                                  <w:marRight w:val="0"/>
                                  <w:marTop w:val="0"/>
                                  <w:marBottom w:val="0"/>
                                  <w:divBdr>
                                    <w:top w:val="none" w:sz="0" w:space="0" w:color="auto"/>
                                    <w:left w:val="none" w:sz="0" w:space="0" w:color="auto"/>
                                    <w:bottom w:val="none" w:sz="0" w:space="0" w:color="auto"/>
                                    <w:right w:val="none" w:sz="0" w:space="0" w:color="auto"/>
                                  </w:divBdr>
                                </w:div>
                                <w:div w:id="1063676015">
                                  <w:marLeft w:val="0"/>
                                  <w:marRight w:val="0"/>
                                  <w:marTop w:val="0"/>
                                  <w:marBottom w:val="0"/>
                                  <w:divBdr>
                                    <w:top w:val="none" w:sz="0" w:space="0" w:color="auto"/>
                                    <w:left w:val="none" w:sz="0" w:space="0" w:color="auto"/>
                                    <w:bottom w:val="none" w:sz="0" w:space="0" w:color="auto"/>
                                    <w:right w:val="none" w:sz="0" w:space="0" w:color="auto"/>
                                  </w:divBdr>
                                </w:div>
                                <w:div w:id="1838031862">
                                  <w:marLeft w:val="0"/>
                                  <w:marRight w:val="0"/>
                                  <w:marTop w:val="0"/>
                                  <w:marBottom w:val="0"/>
                                  <w:divBdr>
                                    <w:top w:val="none" w:sz="0" w:space="0" w:color="auto"/>
                                    <w:left w:val="none" w:sz="0" w:space="0" w:color="auto"/>
                                    <w:bottom w:val="none" w:sz="0" w:space="0" w:color="auto"/>
                                    <w:right w:val="none" w:sz="0" w:space="0" w:color="auto"/>
                                  </w:divBdr>
                                  <w:divsChild>
                                    <w:div w:id="102120512">
                                      <w:marLeft w:val="0"/>
                                      <w:marRight w:val="0"/>
                                      <w:marTop w:val="0"/>
                                      <w:marBottom w:val="0"/>
                                      <w:divBdr>
                                        <w:top w:val="none" w:sz="0" w:space="0" w:color="auto"/>
                                        <w:left w:val="none" w:sz="0" w:space="0" w:color="auto"/>
                                        <w:bottom w:val="none" w:sz="0" w:space="0" w:color="auto"/>
                                        <w:right w:val="none" w:sz="0" w:space="0" w:color="auto"/>
                                      </w:divBdr>
                                    </w:div>
                                  </w:divsChild>
                                </w:div>
                                <w:div w:id="408231251">
                                  <w:marLeft w:val="0"/>
                                  <w:marRight w:val="0"/>
                                  <w:marTop w:val="0"/>
                                  <w:marBottom w:val="0"/>
                                  <w:divBdr>
                                    <w:top w:val="none" w:sz="0" w:space="0" w:color="auto"/>
                                    <w:left w:val="none" w:sz="0" w:space="0" w:color="auto"/>
                                    <w:bottom w:val="none" w:sz="0" w:space="0" w:color="auto"/>
                                    <w:right w:val="none" w:sz="0" w:space="0" w:color="auto"/>
                                  </w:divBdr>
                                  <w:divsChild>
                                    <w:div w:id="9663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521827">
      <w:bodyDiv w:val="1"/>
      <w:marLeft w:val="0"/>
      <w:marRight w:val="0"/>
      <w:marTop w:val="0"/>
      <w:marBottom w:val="0"/>
      <w:divBdr>
        <w:top w:val="none" w:sz="0" w:space="0" w:color="auto"/>
        <w:left w:val="none" w:sz="0" w:space="0" w:color="auto"/>
        <w:bottom w:val="none" w:sz="0" w:space="0" w:color="auto"/>
        <w:right w:val="none" w:sz="0" w:space="0" w:color="auto"/>
      </w:divBdr>
      <w:divsChild>
        <w:div w:id="343358700">
          <w:marLeft w:val="0"/>
          <w:marRight w:val="0"/>
          <w:marTop w:val="0"/>
          <w:marBottom w:val="0"/>
          <w:divBdr>
            <w:top w:val="none" w:sz="0" w:space="0" w:color="auto"/>
            <w:left w:val="none" w:sz="0" w:space="0" w:color="auto"/>
            <w:bottom w:val="none" w:sz="0" w:space="0" w:color="auto"/>
            <w:right w:val="none" w:sz="0" w:space="0" w:color="auto"/>
          </w:divBdr>
        </w:div>
        <w:div w:id="1137721182">
          <w:marLeft w:val="0"/>
          <w:marRight w:val="0"/>
          <w:marTop w:val="0"/>
          <w:marBottom w:val="0"/>
          <w:divBdr>
            <w:top w:val="none" w:sz="0" w:space="0" w:color="auto"/>
            <w:left w:val="none" w:sz="0" w:space="0" w:color="auto"/>
            <w:bottom w:val="none" w:sz="0" w:space="0" w:color="auto"/>
            <w:right w:val="none" w:sz="0" w:space="0" w:color="auto"/>
          </w:divBdr>
        </w:div>
        <w:div w:id="414210004">
          <w:marLeft w:val="0"/>
          <w:marRight w:val="0"/>
          <w:marTop w:val="0"/>
          <w:marBottom w:val="0"/>
          <w:divBdr>
            <w:top w:val="none" w:sz="0" w:space="0" w:color="auto"/>
            <w:left w:val="none" w:sz="0" w:space="0" w:color="auto"/>
            <w:bottom w:val="none" w:sz="0" w:space="0" w:color="auto"/>
            <w:right w:val="none" w:sz="0" w:space="0" w:color="auto"/>
          </w:divBdr>
        </w:div>
        <w:div w:id="237324542">
          <w:marLeft w:val="0"/>
          <w:marRight w:val="0"/>
          <w:marTop w:val="0"/>
          <w:marBottom w:val="0"/>
          <w:divBdr>
            <w:top w:val="none" w:sz="0" w:space="0" w:color="auto"/>
            <w:left w:val="none" w:sz="0" w:space="0" w:color="auto"/>
            <w:bottom w:val="none" w:sz="0" w:space="0" w:color="auto"/>
            <w:right w:val="none" w:sz="0" w:space="0" w:color="auto"/>
          </w:divBdr>
          <w:divsChild>
            <w:div w:id="19274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6591">
      <w:bodyDiv w:val="1"/>
      <w:marLeft w:val="0"/>
      <w:marRight w:val="0"/>
      <w:marTop w:val="0"/>
      <w:marBottom w:val="0"/>
      <w:divBdr>
        <w:top w:val="none" w:sz="0" w:space="0" w:color="auto"/>
        <w:left w:val="none" w:sz="0" w:space="0" w:color="auto"/>
        <w:bottom w:val="none" w:sz="0" w:space="0" w:color="auto"/>
        <w:right w:val="none" w:sz="0" w:space="0" w:color="auto"/>
      </w:divBdr>
      <w:divsChild>
        <w:div w:id="112289678">
          <w:marLeft w:val="0"/>
          <w:marRight w:val="0"/>
          <w:marTop w:val="0"/>
          <w:marBottom w:val="0"/>
          <w:divBdr>
            <w:top w:val="none" w:sz="0" w:space="0" w:color="auto"/>
            <w:left w:val="none" w:sz="0" w:space="0" w:color="auto"/>
            <w:bottom w:val="none" w:sz="0" w:space="0" w:color="auto"/>
            <w:right w:val="none" w:sz="0" w:space="0" w:color="auto"/>
          </w:divBdr>
          <w:divsChild>
            <w:div w:id="921137293">
              <w:marLeft w:val="0"/>
              <w:marRight w:val="0"/>
              <w:marTop w:val="0"/>
              <w:marBottom w:val="0"/>
              <w:divBdr>
                <w:top w:val="none" w:sz="0" w:space="0" w:color="auto"/>
                <w:left w:val="none" w:sz="0" w:space="0" w:color="auto"/>
                <w:bottom w:val="none" w:sz="0" w:space="0" w:color="auto"/>
                <w:right w:val="none" w:sz="0" w:space="0" w:color="auto"/>
              </w:divBdr>
              <w:divsChild>
                <w:div w:id="109326791">
                  <w:marLeft w:val="0"/>
                  <w:marRight w:val="0"/>
                  <w:marTop w:val="0"/>
                  <w:marBottom w:val="0"/>
                  <w:divBdr>
                    <w:top w:val="none" w:sz="0" w:space="0" w:color="auto"/>
                    <w:left w:val="none" w:sz="0" w:space="0" w:color="auto"/>
                    <w:bottom w:val="none" w:sz="0" w:space="0" w:color="auto"/>
                    <w:right w:val="none" w:sz="0" w:space="0" w:color="auto"/>
                  </w:divBdr>
                  <w:divsChild>
                    <w:div w:id="816459542">
                      <w:marLeft w:val="0"/>
                      <w:marRight w:val="0"/>
                      <w:marTop w:val="0"/>
                      <w:marBottom w:val="0"/>
                      <w:divBdr>
                        <w:top w:val="none" w:sz="0" w:space="0" w:color="auto"/>
                        <w:left w:val="none" w:sz="0" w:space="0" w:color="auto"/>
                        <w:bottom w:val="none" w:sz="0" w:space="0" w:color="auto"/>
                        <w:right w:val="none" w:sz="0" w:space="0" w:color="auto"/>
                      </w:divBdr>
                      <w:divsChild>
                        <w:div w:id="72706954">
                          <w:marLeft w:val="0"/>
                          <w:marRight w:val="0"/>
                          <w:marTop w:val="0"/>
                          <w:marBottom w:val="0"/>
                          <w:divBdr>
                            <w:top w:val="none" w:sz="0" w:space="0" w:color="auto"/>
                            <w:left w:val="none" w:sz="0" w:space="0" w:color="auto"/>
                            <w:bottom w:val="none" w:sz="0" w:space="0" w:color="auto"/>
                            <w:right w:val="none" w:sz="0" w:space="0" w:color="auto"/>
                          </w:divBdr>
                          <w:divsChild>
                            <w:div w:id="2013726317">
                              <w:marLeft w:val="0"/>
                              <w:marRight w:val="0"/>
                              <w:marTop w:val="0"/>
                              <w:marBottom w:val="0"/>
                              <w:divBdr>
                                <w:top w:val="none" w:sz="0" w:space="0" w:color="auto"/>
                                <w:left w:val="none" w:sz="0" w:space="0" w:color="auto"/>
                                <w:bottom w:val="none" w:sz="0" w:space="0" w:color="auto"/>
                                <w:right w:val="none" w:sz="0" w:space="0" w:color="auto"/>
                              </w:divBdr>
                              <w:divsChild>
                                <w:div w:id="1041174559">
                                  <w:marLeft w:val="0"/>
                                  <w:marRight w:val="0"/>
                                  <w:marTop w:val="0"/>
                                  <w:marBottom w:val="0"/>
                                  <w:divBdr>
                                    <w:top w:val="none" w:sz="0" w:space="0" w:color="auto"/>
                                    <w:left w:val="none" w:sz="0" w:space="0" w:color="auto"/>
                                    <w:bottom w:val="none" w:sz="0" w:space="0" w:color="auto"/>
                                    <w:right w:val="none" w:sz="0" w:space="0" w:color="auto"/>
                                  </w:divBdr>
                                  <w:divsChild>
                                    <w:div w:id="194121152">
                                      <w:marLeft w:val="0"/>
                                      <w:marRight w:val="0"/>
                                      <w:marTop w:val="0"/>
                                      <w:marBottom w:val="0"/>
                                      <w:divBdr>
                                        <w:top w:val="none" w:sz="0" w:space="0" w:color="auto"/>
                                        <w:left w:val="none" w:sz="0" w:space="0" w:color="auto"/>
                                        <w:bottom w:val="none" w:sz="0" w:space="0" w:color="auto"/>
                                        <w:right w:val="none" w:sz="0" w:space="0" w:color="auto"/>
                                      </w:divBdr>
                                    </w:div>
                                    <w:div w:id="498542546">
                                      <w:marLeft w:val="0"/>
                                      <w:marRight w:val="0"/>
                                      <w:marTop w:val="0"/>
                                      <w:marBottom w:val="0"/>
                                      <w:divBdr>
                                        <w:top w:val="none" w:sz="0" w:space="0" w:color="auto"/>
                                        <w:left w:val="none" w:sz="0" w:space="0" w:color="auto"/>
                                        <w:bottom w:val="none" w:sz="0" w:space="0" w:color="auto"/>
                                        <w:right w:val="none" w:sz="0" w:space="0" w:color="auto"/>
                                      </w:divBdr>
                                    </w:div>
                                    <w:div w:id="1418863904">
                                      <w:marLeft w:val="0"/>
                                      <w:marRight w:val="0"/>
                                      <w:marTop w:val="0"/>
                                      <w:marBottom w:val="0"/>
                                      <w:divBdr>
                                        <w:top w:val="none" w:sz="0" w:space="0" w:color="auto"/>
                                        <w:left w:val="none" w:sz="0" w:space="0" w:color="auto"/>
                                        <w:bottom w:val="none" w:sz="0" w:space="0" w:color="auto"/>
                                        <w:right w:val="none" w:sz="0" w:space="0" w:color="auto"/>
                                      </w:divBdr>
                                    </w:div>
                                    <w:div w:id="14921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611457">
      <w:bodyDiv w:val="1"/>
      <w:marLeft w:val="0"/>
      <w:marRight w:val="0"/>
      <w:marTop w:val="0"/>
      <w:marBottom w:val="0"/>
      <w:divBdr>
        <w:top w:val="none" w:sz="0" w:space="0" w:color="auto"/>
        <w:left w:val="none" w:sz="0" w:space="0" w:color="auto"/>
        <w:bottom w:val="none" w:sz="0" w:space="0" w:color="auto"/>
        <w:right w:val="none" w:sz="0" w:space="0" w:color="auto"/>
      </w:divBdr>
      <w:divsChild>
        <w:div w:id="2093576635">
          <w:marLeft w:val="0"/>
          <w:marRight w:val="0"/>
          <w:marTop w:val="0"/>
          <w:marBottom w:val="0"/>
          <w:divBdr>
            <w:top w:val="none" w:sz="0" w:space="0" w:color="auto"/>
            <w:left w:val="none" w:sz="0" w:space="0" w:color="auto"/>
            <w:bottom w:val="none" w:sz="0" w:space="0" w:color="auto"/>
            <w:right w:val="none" w:sz="0" w:space="0" w:color="auto"/>
          </w:divBdr>
          <w:divsChild>
            <w:div w:id="86538332">
              <w:marLeft w:val="0"/>
              <w:marRight w:val="0"/>
              <w:marTop w:val="0"/>
              <w:marBottom w:val="0"/>
              <w:divBdr>
                <w:top w:val="none" w:sz="0" w:space="0" w:color="auto"/>
                <w:left w:val="none" w:sz="0" w:space="0" w:color="auto"/>
                <w:bottom w:val="none" w:sz="0" w:space="0" w:color="auto"/>
                <w:right w:val="none" w:sz="0" w:space="0" w:color="auto"/>
              </w:divBdr>
              <w:divsChild>
                <w:div w:id="911619843">
                  <w:marLeft w:val="0"/>
                  <w:marRight w:val="-6084"/>
                  <w:marTop w:val="0"/>
                  <w:marBottom w:val="0"/>
                  <w:divBdr>
                    <w:top w:val="none" w:sz="0" w:space="0" w:color="auto"/>
                    <w:left w:val="none" w:sz="0" w:space="0" w:color="auto"/>
                    <w:bottom w:val="none" w:sz="0" w:space="0" w:color="auto"/>
                    <w:right w:val="none" w:sz="0" w:space="0" w:color="auto"/>
                  </w:divBdr>
                  <w:divsChild>
                    <w:div w:id="180440781">
                      <w:marLeft w:val="0"/>
                      <w:marRight w:val="5844"/>
                      <w:marTop w:val="0"/>
                      <w:marBottom w:val="0"/>
                      <w:divBdr>
                        <w:top w:val="none" w:sz="0" w:space="0" w:color="auto"/>
                        <w:left w:val="none" w:sz="0" w:space="0" w:color="auto"/>
                        <w:bottom w:val="none" w:sz="0" w:space="0" w:color="auto"/>
                        <w:right w:val="none" w:sz="0" w:space="0" w:color="auto"/>
                      </w:divBdr>
                      <w:divsChild>
                        <w:div w:id="1824394761">
                          <w:marLeft w:val="0"/>
                          <w:marRight w:val="0"/>
                          <w:marTop w:val="0"/>
                          <w:marBottom w:val="0"/>
                          <w:divBdr>
                            <w:top w:val="none" w:sz="0" w:space="0" w:color="auto"/>
                            <w:left w:val="none" w:sz="0" w:space="0" w:color="auto"/>
                            <w:bottom w:val="none" w:sz="0" w:space="0" w:color="auto"/>
                            <w:right w:val="none" w:sz="0" w:space="0" w:color="auto"/>
                          </w:divBdr>
                          <w:divsChild>
                            <w:div w:id="159319070">
                              <w:marLeft w:val="0"/>
                              <w:marRight w:val="0"/>
                              <w:marTop w:val="120"/>
                              <w:marBottom w:val="360"/>
                              <w:divBdr>
                                <w:top w:val="none" w:sz="0" w:space="0" w:color="auto"/>
                                <w:left w:val="none" w:sz="0" w:space="0" w:color="auto"/>
                                <w:bottom w:val="none" w:sz="0" w:space="0" w:color="auto"/>
                                <w:right w:val="none" w:sz="0" w:space="0" w:color="auto"/>
                              </w:divBdr>
                              <w:divsChild>
                                <w:div w:id="1397363553">
                                  <w:marLeft w:val="0"/>
                                  <w:marRight w:val="0"/>
                                  <w:marTop w:val="0"/>
                                  <w:marBottom w:val="0"/>
                                  <w:divBdr>
                                    <w:top w:val="none" w:sz="0" w:space="0" w:color="auto"/>
                                    <w:left w:val="none" w:sz="0" w:space="0" w:color="auto"/>
                                    <w:bottom w:val="none" w:sz="0" w:space="0" w:color="auto"/>
                                    <w:right w:val="none" w:sz="0" w:space="0" w:color="auto"/>
                                  </w:divBdr>
                                </w:div>
                                <w:div w:id="1745100931">
                                  <w:marLeft w:val="0"/>
                                  <w:marRight w:val="0"/>
                                  <w:marTop w:val="0"/>
                                  <w:marBottom w:val="0"/>
                                  <w:divBdr>
                                    <w:top w:val="none" w:sz="0" w:space="0" w:color="auto"/>
                                    <w:left w:val="none" w:sz="0" w:space="0" w:color="auto"/>
                                    <w:bottom w:val="none" w:sz="0" w:space="0" w:color="auto"/>
                                    <w:right w:val="none" w:sz="0" w:space="0" w:color="auto"/>
                                  </w:divBdr>
                                </w:div>
                                <w:div w:id="19449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732027">
      <w:bodyDiv w:val="1"/>
      <w:marLeft w:val="0"/>
      <w:marRight w:val="0"/>
      <w:marTop w:val="0"/>
      <w:marBottom w:val="0"/>
      <w:divBdr>
        <w:top w:val="none" w:sz="0" w:space="0" w:color="auto"/>
        <w:left w:val="none" w:sz="0" w:space="0" w:color="auto"/>
        <w:bottom w:val="none" w:sz="0" w:space="0" w:color="auto"/>
        <w:right w:val="none" w:sz="0" w:space="0" w:color="auto"/>
      </w:divBdr>
      <w:divsChild>
        <w:div w:id="1291208821">
          <w:marLeft w:val="0"/>
          <w:marRight w:val="1"/>
          <w:marTop w:val="0"/>
          <w:marBottom w:val="0"/>
          <w:divBdr>
            <w:top w:val="none" w:sz="0" w:space="0" w:color="auto"/>
            <w:left w:val="none" w:sz="0" w:space="0" w:color="auto"/>
            <w:bottom w:val="none" w:sz="0" w:space="0" w:color="auto"/>
            <w:right w:val="none" w:sz="0" w:space="0" w:color="auto"/>
          </w:divBdr>
          <w:divsChild>
            <w:div w:id="400522604">
              <w:marLeft w:val="0"/>
              <w:marRight w:val="0"/>
              <w:marTop w:val="0"/>
              <w:marBottom w:val="0"/>
              <w:divBdr>
                <w:top w:val="none" w:sz="0" w:space="0" w:color="auto"/>
                <w:left w:val="none" w:sz="0" w:space="0" w:color="auto"/>
                <w:bottom w:val="none" w:sz="0" w:space="0" w:color="auto"/>
                <w:right w:val="none" w:sz="0" w:space="0" w:color="auto"/>
              </w:divBdr>
              <w:divsChild>
                <w:div w:id="267468278">
                  <w:marLeft w:val="0"/>
                  <w:marRight w:val="1"/>
                  <w:marTop w:val="0"/>
                  <w:marBottom w:val="0"/>
                  <w:divBdr>
                    <w:top w:val="none" w:sz="0" w:space="0" w:color="auto"/>
                    <w:left w:val="none" w:sz="0" w:space="0" w:color="auto"/>
                    <w:bottom w:val="none" w:sz="0" w:space="0" w:color="auto"/>
                    <w:right w:val="none" w:sz="0" w:space="0" w:color="auto"/>
                  </w:divBdr>
                  <w:divsChild>
                    <w:div w:id="1868179422">
                      <w:marLeft w:val="0"/>
                      <w:marRight w:val="0"/>
                      <w:marTop w:val="0"/>
                      <w:marBottom w:val="0"/>
                      <w:divBdr>
                        <w:top w:val="none" w:sz="0" w:space="0" w:color="auto"/>
                        <w:left w:val="none" w:sz="0" w:space="0" w:color="auto"/>
                        <w:bottom w:val="none" w:sz="0" w:space="0" w:color="auto"/>
                        <w:right w:val="none" w:sz="0" w:space="0" w:color="auto"/>
                      </w:divBdr>
                      <w:divsChild>
                        <w:div w:id="712508462">
                          <w:marLeft w:val="0"/>
                          <w:marRight w:val="0"/>
                          <w:marTop w:val="0"/>
                          <w:marBottom w:val="0"/>
                          <w:divBdr>
                            <w:top w:val="none" w:sz="0" w:space="0" w:color="auto"/>
                            <w:left w:val="none" w:sz="0" w:space="0" w:color="auto"/>
                            <w:bottom w:val="none" w:sz="0" w:space="0" w:color="auto"/>
                            <w:right w:val="none" w:sz="0" w:space="0" w:color="auto"/>
                          </w:divBdr>
                          <w:divsChild>
                            <w:div w:id="738330172">
                              <w:marLeft w:val="0"/>
                              <w:marRight w:val="0"/>
                              <w:marTop w:val="120"/>
                              <w:marBottom w:val="360"/>
                              <w:divBdr>
                                <w:top w:val="none" w:sz="0" w:space="0" w:color="auto"/>
                                <w:left w:val="none" w:sz="0" w:space="0" w:color="auto"/>
                                <w:bottom w:val="none" w:sz="0" w:space="0" w:color="auto"/>
                                <w:right w:val="none" w:sz="0" w:space="0" w:color="auto"/>
                              </w:divBdr>
                              <w:divsChild>
                                <w:div w:id="1233127337">
                                  <w:marLeft w:val="0"/>
                                  <w:marRight w:val="0"/>
                                  <w:marTop w:val="0"/>
                                  <w:marBottom w:val="0"/>
                                  <w:divBdr>
                                    <w:top w:val="none" w:sz="0" w:space="0" w:color="auto"/>
                                    <w:left w:val="none" w:sz="0" w:space="0" w:color="auto"/>
                                    <w:bottom w:val="none" w:sz="0" w:space="0" w:color="auto"/>
                                    <w:right w:val="none" w:sz="0" w:space="0" w:color="auto"/>
                                  </w:divBdr>
                                </w:div>
                                <w:div w:id="1971401627">
                                  <w:marLeft w:val="0"/>
                                  <w:marRight w:val="0"/>
                                  <w:marTop w:val="0"/>
                                  <w:marBottom w:val="0"/>
                                  <w:divBdr>
                                    <w:top w:val="none" w:sz="0" w:space="0" w:color="auto"/>
                                    <w:left w:val="none" w:sz="0" w:space="0" w:color="auto"/>
                                    <w:bottom w:val="none" w:sz="0" w:space="0" w:color="auto"/>
                                    <w:right w:val="none" w:sz="0" w:space="0" w:color="auto"/>
                                  </w:divBdr>
                                </w:div>
                                <w:div w:id="1689717074">
                                  <w:marLeft w:val="0"/>
                                  <w:marRight w:val="0"/>
                                  <w:marTop w:val="0"/>
                                  <w:marBottom w:val="0"/>
                                  <w:divBdr>
                                    <w:top w:val="none" w:sz="0" w:space="0" w:color="auto"/>
                                    <w:left w:val="none" w:sz="0" w:space="0" w:color="auto"/>
                                    <w:bottom w:val="none" w:sz="0" w:space="0" w:color="auto"/>
                                    <w:right w:val="none" w:sz="0" w:space="0" w:color="auto"/>
                                  </w:divBdr>
                                  <w:divsChild>
                                    <w:div w:id="13993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362119">
      <w:bodyDiv w:val="1"/>
      <w:marLeft w:val="0"/>
      <w:marRight w:val="0"/>
      <w:marTop w:val="0"/>
      <w:marBottom w:val="0"/>
      <w:divBdr>
        <w:top w:val="none" w:sz="0" w:space="0" w:color="auto"/>
        <w:left w:val="none" w:sz="0" w:space="0" w:color="auto"/>
        <w:bottom w:val="none" w:sz="0" w:space="0" w:color="auto"/>
        <w:right w:val="none" w:sz="0" w:space="0" w:color="auto"/>
      </w:divBdr>
      <w:divsChild>
        <w:div w:id="889608984">
          <w:marLeft w:val="0"/>
          <w:marRight w:val="0"/>
          <w:marTop w:val="0"/>
          <w:marBottom w:val="0"/>
          <w:divBdr>
            <w:top w:val="none" w:sz="0" w:space="0" w:color="auto"/>
            <w:left w:val="none" w:sz="0" w:space="0" w:color="auto"/>
            <w:bottom w:val="none" w:sz="0" w:space="0" w:color="auto"/>
            <w:right w:val="none" w:sz="0" w:space="0" w:color="auto"/>
          </w:divBdr>
        </w:div>
        <w:div w:id="1202592993">
          <w:marLeft w:val="0"/>
          <w:marRight w:val="0"/>
          <w:marTop w:val="0"/>
          <w:marBottom w:val="0"/>
          <w:divBdr>
            <w:top w:val="none" w:sz="0" w:space="0" w:color="auto"/>
            <w:left w:val="none" w:sz="0" w:space="0" w:color="auto"/>
            <w:bottom w:val="none" w:sz="0" w:space="0" w:color="auto"/>
            <w:right w:val="none" w:sz="0" w:space="0" w:color="auto"/>
          </w:divBdr>
        </w:div>
        <w:div w:id="1745839326">
          <w:marLeft w:val="0"/>
          <w:marRight w:val="0"/>
          <w:marTop w:val="0"/>
          <w:marBottom w:val="0"/>
          <w:divBdr>
            <w:top w:val="none" w:sz="0" w:space="0" w:color="auto"/>
            <w:left w:val="none" w:sz="0" w:space="0" w:color="auto"/>
            <w:bottom w:val="none" w:sz="0" w:space="0" w:color="auto"/>
            <w:right w:val="none" w:sz="0" w:space="0" w:color="auto"/>
          </w:divBdr>
        </w:div>
        <w:div w:id="1833910378">
          <w:marLeft w:val="0"/>
          <w:marRight w:val="0"/>
          <w:marTop w:val="0"/>
          <w:marBottom w:val="0"/>
          <w:divBdr>
            <w:top w:val="none" w:sz="0" w:space="0" w:color="auto"/>
            <w:left w:val="none" w:sz="0" w:space="0" w:color="auto"/>
            <w:bottom w:val="none" w:sz="0" w:space="0" w:color="auto"/>
            <w:right w:val="none" w:sz="0" w:space="0" w:color="auto"/>
          </w:divBdr>
        </w:div>
      </w:divsChild>
    </w:div>
    <w:div w:id="1311984909">
      <w:bodyDiv w:val="1"/>
      <w:marLeft w:val="0"/>
      <w:marRight w:val="0"/>
      <w:marTop w:val="0"/>
      <w:marBottom w:val="0"/>
      <w:divBdr>
        <w:top w:val="none" w:sz="0" w:space="0" w:color="auto"/>
        <w:left w:val="none" w:sz="0" w:space="0" w:color="auto"/>
        <w:bottom w:val="none" w:sz="0" w:space="0" w:color="auto"/>
        <w:right w:val="none" w:sz="0" w:space="0" w:color="auto"/>
      </w:divBdr>
      <w:divsChild>
        <w:div w:id="543176913">
          <w:marLeft w:val="0"/>
          <w:marRight w:val="0"/>
          <w:marTop w:val="0"/>
          <w:marBottom w:val="0"/>
          <w:divBdr>
            <w:top w:val="none" w:sz="0" w:space="0" w:color="auto"/>
            <w:left w:val="none" w:sz="0" w:space="0" w:color="auto"/>
            <w:bottom w:val="none" w:sz="0" w:space="0" w:color="auto"/>
            <w:right w:val="none" w:sz="0" w:space="0" w:color="auto"/>
          </w:divBdr>
          <w:divsChild>
            <w:div w:id="508982484">
              <w:marLeft w:val="0"/>
              <w:marRight w:val="0"/>
              <w:marTop w:val="0"/>
              <w:marBottom w:val="0"/>
              <w:divBdr>
                <w:top w:val="none" w:sz="0" w:space="0" w:color="auto"/>
                <w:left w:val="none" w:sz="0" w:space="0" w:color="auto"/>
                <w:bottom w:val="none" w:sz="0" w:space="0" w:color="auto"/>
                <w:right w:val="none" w:sz="0" w:space="0" w:color="auto"/>
              </w:divBdr>
              <w:divsChild>
                <w:div w:id="1765420383">
                  <w:marLeft w:val="0"/>
                  <w:marRight w:val="0"/>
                  <w:marTop w:val="0"/>
                  <w:marBottom w:val="0"/>
                  <w:divBdr>
                    <w:top w:val="none" w:sz="0" w:space="0" w:color="auto"/>
                    <w:left w:val="none" w:sz="0" w:space="0" w:color="auto"/>
                    <w:bottom w:val="none" w:sz="0" w:space="0" w:color="auto"/>
                    <w:right w:val="none" w:sz="0" w:space="0" w:color="auto"/>
                  </w:divBdr>
                  <w:divsChild>
                    <w:div w:id="1641115031">
                      <w:marLeft w:val="0"/>
                      <w:marRight w:val="0"/>
                      <w:marTop w:val="0"/>
                      <w:marBottom w:val="0"/>
                      <w:divBdr>
                        <w:top w:val="none" w:sz="0" w:space="0" w:color="auto"/>
                        <w:left w:val="none" w:sz="0" w:space="0" w:color="auto"/>
                        <w:bottom w:val="none" w:sz="0" w:space="0" w:color="auto"/>
                        <w:right w:val="none" w:sz="0" w:space="0" w:color="auto"/>
                      </w:divBdr>
                      <w:divsChild>
                        <w:div w:id="1071654787">
                          <w:marLeft w:val="0"/>
                          <w:marRight w:val="0"/>
                          <w:marTop w:val="0"/>
                          <w:marBottom w:val="0"/>
                          <w:divBdr>
                            <w:top w:val="none" w:sz="0" w:space="0" w:color="auto"/>
                            <w:left w:val="none" w:sz="0" w:space="0" w:color="auto"/>
                            <w:bottom w:val="none" w:sz="0" w:space="0" w:color="auto"/>
                            <w:right w:val="none" w:sz="0" w:space="0" w:color="auto"/>
                          </w:divBdr>
                          <w:divsChild>
                            <w:div w:id="927008577">
                              <w:marLeft w:val="0"/>
                              <w:marRight w:val="0"/>
                              <w:marTop w:val="0"/>
                              <w:marBottom w:val="0"/>
                              <w:divBdr>
                                <w:top w:val="none" w:sz="0" w:space="0" w:color="auto"/>
                                <w:left w:val="none" w:sz="0" w:space="0" w:color="auto"/>
                                <w:bottom w:val="none" w:sz="0" w:space="0" w:color="auto"/>
                                <w:right w:val="none" w:sz="0" w:space="0" w:color="auto"/>
                              </w:divBdr>
                              <w:divsChild>
                                <w:div w:id="272641098">
                                  <w:marLeft w:val="0"/>
                                  <w:marRight w:val="0"/>
                                  <w:marTop w:val="0"/>
                                  <w:marBottom w:val="0"/>
                                  <w:divBdr>
                                    <w:top w:val="none" w:sz="0" w:space="0" w:color="auto"/>
                                    <w:left w:val="none" w:sz="0" w:space="0" w:color="auto"/>
                                    <w:bottom w:val="none" w:sz="0" w:space="0" w:color="auto"/>
                                    <w:right w:val="none" w:sz="0" w:space="0" w:color="auto"/>
                                  </w:divBdr>
                                  <w:divsChild>
                                    <w:div w:id="507989184">
                                      <w:marLeft w:val="0"/>
                                      <w:marRight w:val="0"/>
                                      <w:marTop w:val="0"/>
                                      <w:marBottom w:val="0"/>
                                      <w:divBdr>
                                        <w:top w:val="none" w:sz="0" w:space="0" w:color="auto"/>
                                        <w:left w:val="none" w:sz="0" w:space="0" w:color="auto"/>
                                        <w:bottom w:val="none" w:sz="0" w:space="0" w:color="auto"/>
                                        <w:right w:val="none" w:sz="0" w:space="0" w:color="auto"/>
                                      </w:divBdr>
                                      <w:divsChild>
                                        <w:div w:id="505829169">
                                          <w:marLeft w:val="0"/>
                                          <w:marRight w:val="0"/>
                                          <w:marTop w:val="0"/>
                                          <w:marBottom w:val="0"/>
                                          <w:divBdr>
                                            <w:top w:val="none" w:sz="0" w:space="0" w:color="auto"/>
                                            <w:left w:val="none" w:sz="0" w:space="0" w:color="auto"/>
                                            <w:bottom w:val="none" w:sz="0" w:space="0" w:color="auto"/>
                                            <w:right w:val="none" w:sz="0" w:space="0" w:color="auto"/>
                                          </w:divBdr>
                                          <w:divsChild>
                                            <w:div w:id="16517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954060">
      <w:bodyDiv w:val="1"/>
      <w:marLeft w:val="0"/>
      <w:marRight w:val="0"/>
      <w:marTop w:val="0"/>
      <w:marBottom w:val="0"/>
      <w:divBdr>
        <w:top w:val="none" w:sz="0" w:space="0" w:color="auto"/>
        <w:left w:val="none" w:sz="0" w:space="0" w:color="auto"/>
        <w:bottom w:val="none" w:sz="0" w:space="0" w:color="auto"/>
        <w:right w:val="none" w:sz="0" w:space="0" w:color="auto"/>
      </w:divBdr>
      <w:divsChild>
        <w:div w:id="1492133783">
          <w:marLeft w:val="0"/>
          <w:marRight w:val="0"/>
          <w:marTop w:val="288"/>
          <w:marBottom w:val="100"/>
          <w:divBdr>
            <w:top w:val="none" w:sz="0" w:space="0" w:color="auto"/>
            <w:left w:val="none" w:sz="0" w:space="0" w:color="auto"/>
            <w:bottom w:val="none" w:sz="0" w:space="0" w:color="auto"/>
            <w:right w:val="none" w:sz="0" w:space="0" w:color="auto"/>
          </w:divBdr>
        </w:div>
      </w:divsChild>
    </w:div>
    <w:div w:id="1318144613">
      <w:bodyDiv w:val="1"/>
      <w:marLeft w:val="0"/>
      <w:marRight w:val="0"/>
      <w:marTop w:val="0"/>
      <w:marBottom w:val="0"/>
      <w:divBdr>
        <w:top w:val="none" w:sz="0" w:space="0" w:color="auto"/>
        <w:left w:val="none" w:sz="0" w:space="0" w:color="auto"/>
        <w:bottom w:val="none" w:sz="0" w:space="0" w:color="auto"/>
        <w:right w:val="none" w:sz="0" w:space="0" w:color="auto"/>
      </w:divBdr>
      <w:divsChild>
        <w:div w:id="1916087925">
          <w:marLeft w:val="0"/>
          <w:marRight w:val="1"/>
          <w:marTop w:val="0"/>
          <w:marBottom w:val="0"/>
          <w:divBdr>
            <w:top w:val="none" w:sz="0" w:space="0" w:color="auto"/>
            <w:left w:val="none" w:sz="0" w:space="0" w:color="auto"/>
            <w:bottom w:val="none" w:sz="0" w:space="0" w:color="auto"/>
            <w:right w:val="none" w:sz="0" w:space="0" w:color="auto"/>
          </w:divBdr>
          <w:divsChild>
            <w:div w:id="1186749516">
              <w:marLeft w:val="0"/>
              <w:marRight w:val="0"/>
              <w:marTop w:val="0"/>
              <w:marBottom w:val="0"/>
              <w:divBdr>
                <w:top w:val="none" w:sz="0" w:space="0" w:color="auto"/>
                <w:left w:val="none" w:sz="0" w:space="0" w:color="auto"/>
                <w:bottom w:val="none" w:sz="0" w:space="0" w:color="auto"/>
                <w:right w:val="none" w:sz="0" w:space="0" w:color="auto"/>
              </w:divBdr>
              <w:divsChild>
                <w:div w:id="149291684">
                  <w:marLeft w:val="0"/>
                  <w:marRight w:val="1"/>
                  <w:marTop w:val="0"/>
                  <w:marBottom w:val="0"/>
                  <w:divBdr>
                    <w:top w:val="none" w:sz="0" w:space="0" w:color="auto"/>
                    <w:left w:val="none" w:sz="0" w:space="0" w:color="auto"/>
                    <w:bottom w:val="none" w:sz="0" w:space="0" w:color="auto"/>
                    <w:right w:val="none" w:sz="0" w:space="0" w:color="auto"/>
                  </w:divBdr>
                  <w:divsChild>
                    <w:div w:id="1613435508">
                      <w:marLeft w:val="0"/>
                      <w:marRight w:val="0"/>
                      <w:marTop w:val="0"/>
                      <w:marBottom w:val="0"/>
                      <w:divBdr>
                        <w:top w:val="none" w:sz="0" w:space="0" w:color="auto"/>
                        <w:left w:val="none" w:sz="0" w:space="0" w:color="auto"/>
                        <w:bottom w:val="none" w:sz="0" w:space="0" w:color="auto"/>
                        <w:right w:val="none" w:sz="0" w:space="0" w:color="auto"/>
                      </w:divBdr>
                      <w:divsChild>
                        <w:div w:id="1763378736">
                          <w:marLeft w:val="0"/>
                          <w:marRight w:val="0"/>
                          <w:marTop w:val="0"/>
                          <w:marBottom w:val="0"/>
                          <w:divBdr>
                            <w:top w:val="none" w:sz="0" w:space="0" w:color="auto"/>
                            <w:left w:val="none" w:sz="0" w:space="0" w:color="auto"/>
                            <w:bottom w:val="none" w:sz="0" w:space="0" w:color="auto"/>
                            <w:right w:val="none" w:sz="0" w:space="0" w:color="auto"/>
                          </w:divBdr>
                          <w:divsChild>
                            <w:div w:id="88812740">
                              <w:marLeft w:val="0"/>
                              <w:marRight w:val="0"/>
                              <w:marTop w:val="120"/>
                              <w:marBottom w:val="360"/>
                              <w:divBdr>
                                <w:top w:val="none" w:sz="0" w:space="0" w:color="auto"/>
                                <w:left w:val="none" w:sz="0" w:space="0" w:color="auto"/>
                                <w:bottom w:val="none" w:sz="0" w:space="0" w:color="auto"/>
                                <w:right w:val="none" w:sz="0" w:space="0" w:color="auto"/>
                              </w:divBdr>
                              <w:divsChild>
                                <w:div w:id="164907922">
                                  <w:marLeft w:val="0"/>
                                  <w:marRight w:val="0"/>
                                  <w:marTop w:val="0"/>
                                  <w:marBottom w:val="0"/>
                                  <w:divBdr>
                                    <w:top w:val="none" w:sz="0" w:space="0" w:color="auto"/>
                                    <w:left w:val="none" w:sz="0" w:space="0" w:color="auto"/>
                                    <w:bottom w:val="none" w:sz="0" w:space="0" w:color="auto"/>
                                    <w:right w:val="none" w:sz="0" w:space="0" w:color="auto"/>
                                  </w:divBdr>
                                </w:div>
                                <w:div w:id="800850424">
                                  <w:marLeft w:val="0"/>
                                  <w:marRight w:val="0"/>
                                  <w:marTop w:val="0"/>
                                  <w:marBottom w:val="0"/>
                                  <w:divBdr>
                                    <w:top w:val="none" w:sz="0" w:space="0" w:color="auto"/>
                                    <w:left w:val="none" w:sz="0" w:space="0" w:color="auto"/>
                                    <w:bottom w:val="none" w:sz="0" w:space="0" w:color="auto"/>
                                    <w:right w:val="none" w:sz="0" w:space="0" w:color="auto"/>
                                  </w:divBdr>
                                </w:div>
                                <w:div w:id="81222581">
                                  <w:marLeft w:val="0"/>
                                  <w:marRight w:val="0"/>
                                  <w:marTop w:val="0"/>
                                  <w:marBottom w:val="0"/>
                                  <w:divBdr>
                                    <w:top w:val="none" w:sz="0" w:space="0" w:color="auto"/>
                                    <w:left w:val="none" w:sz="0" w:space="0" w:color="auto"/>
                                    <w:bottom w:val="none" w:sz="0" w:space="0" w:color="auto"/>
                                    <w:right w:val="none" w:sz="0" w:space="0" w:color="auto"/>
                                  </w:divBdr>
                                </w:div>
                                <w:div w:id="1892185423">
                                  <w:marLeft w:val="0"/>
                                  <w:marRight w:val="0"/>
                                  <w:marTop w:val="0"/>
                                  <w:marBottom w:val="0"/>
                                  <w:divBdr>
                                    <w:top w:val="none" w:sz="0" w:space="0" w:color="auto"/>
                                    <w:left w:val="none" w:sz="0" w:space="0" w:color="auto"/>
                                    <w:bottom w:val="none" w:sz="0" w:space="0" w:color="auto"/>
                                    <w:right w:val="none" w:sz="0" w:space="0" w:color="auto"/>
                                  </w:divBdr>
                                  <w:divsChild>
                                    <w:div w:id="16276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191674">
      <w:bodyDiv w:val="1"/>
      <w:marLeft w:val="0"/>
      <w:marRight w:val="0"/>
      <w:marTop w:val="0"/>
      <w:marBottom w:val="0"/>
      <w:divBdr>
        <w:top w:val="none" w:sz="0" w:space="0" w:color="auto"/>
        <w:left w:val="none" w:sz="0" w:space="0" w:color="auto"/>
        <w:bottom w:val="none" w:sz="0" w:space="0" w:color="auto"/>
        <w:right w:val="none" w:sz="0" w:space="0" w:color="auto"/>
      </w:divBdr>
      <w:divsChild>
        <w:div w:id="72509416">
          <w:marLeft w:val="0"/>
          <w:marRight w:val="0"/>
          <w:marTop w:val="0"/>
          <w:marBottom w:val="0"/>
          <w:divBdr>
            <w:top w:val="none" w:sz="0" w:space="0" w:color="auto"/>
            <w:left w:val="none" w:sz="0" w:space="0" w:color="auto"/>
            <w:bottom w:val="none" w:sz="0" w:space="0" w:color="auto"/>
            <w:right w:val="none" w:sz="0" w:space="0" w:color="auto"/>
          </w:divBdr>
        </w:div>
        <w:div w:id="503202167">
          <w:marLeft w:val="0"/>
          <w:marRight w:val="0"/>
          <w:marTop w:val="0"/>
          <w:marBottom w:val="0"/>
          <w:divBdr>
            <w:top w:val="none" w:sz="0" w:space="0" w:color="auto"/>
            <w:left w:val="none" w:sz="0" w:space="0" w:color="auto"/>
            <w:bottom w:val="none" w:sz="0" w:space="0" w:color="auto"/>
            <w:right w:val="none" w:sz="0" w:space="0" w:color="auto"/>
          </w:divBdr>
        </w:div>
        <w:div w:id="844779892">
          <w:marLeft w:val="0"/>
          <w:marRight w:val="0"/>
          <w:marTop w:val="0"/>
          <w:marBottom w:val="0"/>
          <w:divBdr>
            <w:top w:val="none" w:sz="0" w:space="0" w:color="auto"/>
            <w:left w:val="none" w:sz="0" w:space="0" w:color="auto"/>
            <w:bottom w:val="none" w:sz="0" w:space="0" w:color="auto"/>
            <w:right w:val="none" w:sz="0" w:space="0" w:color="auto"/>
          </w:divBdr>
        </w:div>
        <w:div w:id="2130927393">
          <w:marLeft w:val="0"/>
          <w:marRight w:val="0"/>
          <w:marTop w:val="0"/>
          <w:marBottom w:val="0"/>
          <w:divBdr>
            <w:top w:val="none" w:sz="0" w:space="0" w:color="auto"/>
            <w:left w:val="none" w:sz="0" w:space="0" w:color="auto"/>
            <w:bottom w:val="none" w:sz="0" w:space="0" w:color="auto"/>
            <w:right w:val="none" w:sz="0" w:space="0" w:color="auto"/>
          </w:divBdr>
        </w:div>
      </w:divsChild>
    </w:div>
    <w:div w:id="1326668172">
      <w:bodyDiv w:val="1"/>
      <w:marLeft w:val="0"/>
      <w:marRight w:val="0"/>
      <w:marTop w:val="0"/>
      <w:marBottom w:val="0"/>
      <w:divBdr>
        <w:top w:val="none" w:sz="0" w:space="0" w:color="auto"/>
        <w:left w:val="none" w:sz="0" w:space="0" w:color="auto"/>
        <w:bottom w:val="none" w:sz="0" w:space="0" w:color="auto"/>
        <w:right w:val="none" w:sz="0" w:space="0" w:color="auto"/>
      </w:divBdr>
      <w:divsChild>
        <w:div w:id="359942292">
          <w:marLeft w:val="0"/>
          <w:marRight w:val="0"/>
          <w:marTop w:val="0"/>
          <w:marBottom w:val="0"/>
          <w:divBdr>
            <w:top w:val="none" w:sz="0" w:space="0" w:color="auto"/>
            <w:left w:val="none" w:sz="0" w:space="0" w:color="auto"/>
            <w:bottom w:val="none" w:sz="0" w:space="0" w:color="auto"/>
            <w:right w:val="none" w:sz="0" w:space="0" w:color="auto"/>
          </w:divBdr>
        </w:div>
        <w:div w:id="1431118850">
          <w:marLeft w:val="0"/>
          <w:marRight w:val="0"/>
          <w:marTop w:val="0"/>
          <w:marBottom w:val="0"/>
          <w:divBdr>
            <w:top w:val="none" w:sz="0" w:space="0" w:color="auto"/>
            <w:left w:val="none" w:sz="0" w:space="0" w:color="auto"/>
            <w:bottom w:val="none" w:sz="0" w:space="0" w:color="auto"/>
            <w:right w:val="none" w:sz="0" w:space="0" w:color="auto"/>
          </w:divBdr>
        </w:div>
        <w:div w:id="1642348944">
          <w:marLeft w:val="0"/>
          <w:marRight w:val="0"/>
          <w:marTop w:val="0"/>
          <w:marBottom w:val="0"/>
          <w:divBdr>
            <w:top w:val="none" w:sz="0" w:space="0" w:color="auto"/>
            <w:left w:val="none" w:sz="0" w:space="0" w:color="auto"/>
            <w:bottom w:val="none" w:sz="0" w:space="0" w:color="auto"/>
            <w:right w:val="none" w:sz="0" w:space="0" w:color="auto"/>
          </w:divBdr>
        </w:div>
        <w:div w:id="1833445970">
          <w:marLeft w:val="0"/>
          <w:marRight w:val="0"/>
          <w:marTop w:val="0"/>
          <w:marBottom w:val="0"/>
          <w:divBdr>
            <w:top w:val="none" w:sz="0" w:space="0" w:color="auto"/>
            <w:left w:val="none" w:sz="0" w:space="0" w:color="auto"/>
            <w:bottom w:val="none" w:sz="0" w:space="0" w:color="auto"/>
            <w:right w:val="none" w:sz="0" w:space="0" w:color="auto"/>
          </w:divBdr>
        </w:div>
      </w:divsChild>
    </w:div>
    <w:div w:id="1327326156">
      <w:bodyDiv w:val="1"/>
      <w:marLeft w:val="0"/>
      <w:marRight w:val="0"/>
      <w:marTop w:val="0"/>
      <w:marBottom w:val="0"/>
      <w:divBdr>
        <w:top w:val="none" w:sz="0" w:space="0" w:color="auto"/>
        <w:left w:val="none" w:sz="0" w:space="0" w:color="auto"/>
        <w:bottom w:val="none" w:sz="0" w:space="0" w:color="auto"/>
        <w:right w:val="none" w:sz="0" w:space="0" w:color="auto"/>
      </w:divBdr>
      <w:divsChild>
        <w:div w:id="2113745145">
          <w:marLeft w:val="0"/>
          <w:marRight w:val="1"/>
          <w:marTop w:val="0"/>
          <w:marBottom w:val="0"/>
          <w:divBdr>
            <w:top w:val="none" w:sz="0" w:space="0" w:color="auto"/>
            <w:left w:val="none" w:sz="0" w:space="0" w:color="auto"/>
            <w:bottom w:val="none" w:sz="0" w:space="0" w:color="auto"/>
            <w:right w:val="none" w:sz="0" w:space="0" w:color="auto"/>
          </w:divBdr>
          <w:divsChild>
            <w:div w:id="2117286069">
              <w:marLeft w:val="0"/>
              <w:marRight w:val="0"/>
              <w:marTop w:val="0"/>
              <w:marBottom w:val="0"/>
              <w:divBdr>
                <w:top w:val="none" w:sz="0" w:space="0" w:color="auto"/>
                <w:left w:val="none" w:sz="0" w:space="0" w:color="auto"/>
                <w:bottom w:val="none" w:sz="0" w:space="0" w:color="auto"/>
                <w:right w:val="none" w:sz="0" w:space="0" w:color="auto"/>
              </w:divBdr>
              <w:divsChild>
                <w:div w:id="872763611">
                  <w:marLeft w:val="0"/>
                  <w:marRight w:val="1"/>
                  <w:marTop w:val="0"/>
                  <w:marBottom w:val="0"/>
                  <w:divBdr>
                    <w:top w:val="none" w:sz="0" w:space="0" w:color="auto"/>
                    <w:left w:val="none" w:sz="0" w:space="0" w:color="auto"/>
                    <w:bottom w:val="none" w:sz="0" w:space="0" w:color="auto"/>
                    <w:right w:val="none" w:sz="0" w:space="0" w:color="auto"/>
                  </w:divBdr>
                  <w:divsChild>
                    <w:div w:id="944075752">
                      <w:marLeft w:val="0"/>
                      <w:marRight w:val="0"/>
                      <w:marTop w:val="0"/>
                      <w:marBottom w:val="0"/>
                      <w:divBdr>
                        <w:top w:val="none" w:sz="0" w:space="0" w:color="auto"/>
                        <w:left w:val="none" w:sz="0" w:space="0" w:color="auto"/>
                        <w:bottom w:val="none" w:sz="0" w:space="0" w:color="auto"/>
                        <w:right w:val="none" w:sz="0" w:space="0" w:color="auto"/>
                      </w:divBdr>
                      <w:divsChild>
                        <w:div w:id="1530265838">
                          <w:marLeft w:val="0"/>
                          <w:marRight w:val="0"/>
                          <w:marTop w:val="0"/>
                          <w:marBottom w:val="0"/>
                          <w:divBdr>
                            <w:top w:val="none" w:sz="0" w:space="0" w:color="auto"/>
                            <w:left w:val="none" w:sz="0" w:space="0" w:color="auto"/>
                            <w:bottom w:val="none" w:sz="0" w:space="0" w:color="auto"/>
                            <w:right w:val="none" w:sz="0" w:space="0" w:color="auto"/>
                          </w:divBdr>
                          <w:divsChild>
                            <w:div w:id="455369817">
                              <w:marLeft w:val="0"/>
                              <w:marRight w:val="0"/>
                              <w:marTop w:val="120"/>
                              <w:marBottom w:val="360"/>
                              <w:divBdr>
                                <w:top w:val="none" w:sz="0" w:space="0" w:color="auto"/>
                                <w:left w:val="none" w:sz="0" w:space="0" w:color="auto"/>
                                <w:bottom w:val="none" w:sz="0" w:space="0" w:color="auto"/>
                                <w:right w:val="none" w:sz="0" w:space="0" w:color="auto"/>
                              </w:divBdr>
                              <w:divsChild>
                                <w:div w:id="2108961687">
                                  <w:marLeft w:val="0"/>
                                  <w:marRight w:val="0"/>
                                  <w:marTop w:val="0"/>
                                  <w:marBottom w:val="0"/>
                                  <w:divBdr>
                                    <w:top w:val="none" w:sz="0" w:space="0" w:color="auto"/>
                                    <w:left w:val="none" w:sz="0" w:space="0" w:color="auto"/>
                                    <w:bottom w:val="none" w:sz="0" w:space="0" w:color="auto"/>
                                    <w:right w:val="none" w:sz="0" w:space="0" w:color="auto"/>
                                  </w:divBdr>
                                </w:div>
                                <w:div w:id="948509379">
                                  <w:marLeft w:val="0"/>
                                  <w:marRight w:val="0"/>
                                  <w:marTop w:val="0"/>
                                  <w:marBottom w:val="0"/>
                                  <w:divBdr>
                                    <w:top w:val="none" w:sz="0" w:space="0" w:color="auto"/>
                                    <w:left w:val="none" w:sz="0" w:space="0" w:color="auto"/>
                                    <w:bottom w:val="none" w:sz="0" w:space="0" w:color="auto"/>
                                    <w:right w:val="none" w:sz="0" w:space="0" w:color="auto"/>
                                  </w:divBdr>
                                </w:div>
                                <w:div w:id="975186605">
                                  <w:marLeft w:val="0"/>
                                  <w:marRight w:val="0"/>
                                  <w:marTop w:val="0"/>
                                  <w:marBottom w:val="0"/>
                                  <w:divBdr>
                                    <w:top w:val="none" w:sz="0" w:space="0" w:color="auto"/>
                                    <w:left w:val="none" w:sz="0" w:space="0" w:color="auto"/>
                                    <w:bottom w:val="none" w:sz="0" w:space="0" w:color="auto"/>
                                    <w:right w:val="none" w:sz="0" w:space="0" w:color="auto"/>
                                  </w:divBdr>
                                </w:div>
                                <w:div w:id="1670594535">
                                  <w:marLeft w:val="0"/>
                                  <w:marRight w:val="0"/>
                                  <w:marTop w:val="0"/>
                                  <w:marBottom w:val="0"/>
                                  <w:divBdr>
                                    <w:top w:val="none" w:sz="0" w:space="0" w:color="auto"/>
                                    <w:left w:val="none" w:sz="0" w:space="0" w:color="auto"/>
                                    <w:bottom w:val="none" w:sz="0" w:space="0" w:color="auto"/>
                                    <w:right w:val="none" w:sz="0" w:space="0" w:color="auto"/>
                                  </w:divBdr>
                                  <w:divsChild>
                                    <w:div w:id="11183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249259">
      <w:bodyDiv w:val="1"/>
      <w:marLeft w:val="0"/>
      <w:marRight w:val="0"/>
      <w:marTop w:val="0"/>
      <w:marBottom w:val="0"/>
      <w:divBdr>
        <w:top w:val="none" w:sz="0" w:space="0" w:color="auto"/>
        <w:left w:val="none" w:sz="0" w:space="0" w:color="auto"/>
        <w:bottom w:val="none" w:sz="0" w:space="0" w:color="auto"/>
        <w:right w:val="none" w:sz="0" w:space="0" w:color="auto"/>
      </w:divBdr>
      <w:divsChild>
        <w:div w:id="1884248680">
          <w:marLeft w:val="0"/>
          <w:marRight w:val="0"/>
          <w:marTop w:val="0"/>
          <w:marBottom w:val="0"/>
          <w:divBdr>
            <w:top w:val="none" w:sz="0" w:space="0" w:color="auto"/>
            <w:left w:val="none" w:sz="0" w:space="0" w:color="auto"/>
            <w:bottom w:val="none" w:sz="0" w:space="0" w:color="auto"/>
            <w:right w:val="none" w:sz="0" w:space="0" w:color="auto"/>
          </w:divBdr>
        </w:div>
        <w:div w:id="1730037382">
          <w:marLeft w:val="0"/>
          <w:marRight w:val="0"/>
          <w:marTop w:val="0"/>
          <w:marBottom w:val="0"/>
          <w:divBdr>
            <w:top w:val="none" w:sz="0" w:space="0" w:color="auto"/>
            <w:left w:val="none" w:sz="0" w:space="0" w:color="auto"/>
            <w:bottom w:val="none" w:sz="0" w:space="0" w:color="auto"/>
            <w:right w:val="none" w:sz="0" w:space="0" w:color="auto"/>
          </w:divBdr>
        </w:div>
        <w:div w:id="656955629">
          <w:marLeft w:val="0"/>
          <w:marRight w:val="0"/>
          <w:marTop w:val="0"/>
          <w:marBottom w:val="0"/>
          <w:divBdr>
            <w:top w:val="none" w:sz="0" w:space="0" w:color="auto"/>
            <w:left w:val="none" w:sz="0" w:space="0" w:color="auto"/>
            <w:bottom w:val="none" w:sz="0" w:space="0" w:color="auto"/>
            <w:right w:val="none" w:sz="0" w:space="0" w:color="auto"/>
          </w:divBdr>
        </w:div>
        <w:div w:id="698361702">
          <w:marLeft w:val="0"/>
          <w:marRight w:val="0"/>
          <w:marTop w:val="0"/>
          <w:marBottom w:val="0"/>
          <w:divBdr>
            <w:top w:val="none" w:sz="0" w:space="0" w:color="auto"/>
            <w:left w:val="none" w:sz="0" w:space="0" w:color="auto"/>
            <w:bottom w:val="none" w:sz="0" w:space="0" w:color="auto"/>
            <w:right w:val="none" w:sz="0" w:space="0" w:color="auto"/>
          </w:divBdr>
          <w:divsChild>
            <w:div w:id="787894836">
              <w:marLeft w:val="0"/>
              <w:marRight w:val="0"/>
              <w:marTop w:val="0"/>
              <w:marBottom w:val="0"/>
              <w:divBdr>
                <w:top w:val="none" w:sz="0" w:space="0" w:color="auto"/>
                <w:left w:val="none" w:sz="0" w:space="0" w:color="auto"/>
                <w:bottom w:val="none" w:sz="0" w:space="0" w:color="auto"/>
                <w:right w:val="none" w:sz="0" w:space="0" w:color="auto"/>
              </w:divBdr>
            </w:div>
          </w:divsChild>
        </w:div>
        <w:div w:id="100757841">
          <w:marLeft w:val="0"/>
          <w:marRight w:val="0"/>
          <w:marTop w:val="0"/>
          <w:marBottom w:val="0"/>
          <w:divBdr>
            <w:top w:val="none" w:sz="0" w:space="0" w:color="auto"/>
            <w:left w:val="none" w:sz="0" w:space="0" w:color="auto"/>
            <w:bottom w:val="none" w:sz="0" w:space="0" w:color="auto"/>
            <w:right w:val="none" w:sz="0" w:space="0" w:color="auto"/>
          </w:divBdr>
        </w:div>
      </w:divsChild>
    </w:div>
    <w:div w:id="1328633911">
      <w:bodyDiv w:val="1"/>
      <w:marLeft w:val="0"/>
      <w:marRight w:val="0"/>
      <w:marTop w:val="0"/>
      <w:marBottom w:val="0"/>
      <w:divBdr>
        <w:top w:val="none" w:sz="0" w:space="0" w:color="auto"/>
        <w:left w:val="none" w:sz="0" w:space="0" w:color="auto"/>
        <w:bottom w:val="none" w:sz="0" w:space="0" w:color="auto"/>
        <w:right w:val="none" w:sz="0" w:space="0" w:color="auto"/>
      </w:divBdr>
      <w:divsChild>
        <w:div w:id="168760951">
          <w:marLeft w:val="0"/>
          <w:marRight w:val="0"/>
          <w:marTop w:val="0"/>
          <w:marBottom w:val="0"/>
          <w:divBdr>
            <w:top w:val="none" w:sz="0" w:space="0" w:color="auto"/>
            <w:left w:val="none" w:sz="0" w:space="0" w:color="auto"/>
            <w:bottom w:val="none" w:sz="0" w:space="0" w:color="auto"/>
            <w:right w:val="none" w:sz="0" w:space="0" w:color="auto"/>
          </w:divBdr>
        </w:div>
        <w:div w:id="1533112954">
          <w:marLeft w:val="0"/>
          <w:marRight w:val="0"/>
          <w:marTop w:val="0"/>
          <w:marBottom w:val="0"/>
          <w:divBdr>
            <w:top w:val="none" w:sz="0" w:space="0" w:color="auto"/>
            <w:left w:val="none" w:sz="0" w:space="0" w:color="auto"/>
            <w:bottom w:val="none" w:sz="0" w:space="0" w:color="auto"/>
            <w:right w:val="none" w:sz="0" w:space="0" w:color="auto"/>
          </w:divBdr>
        </w:div>
        <w:div w:id="1803839794">
          <w:marLeft w:val="0"/>
          <w:marRight w:val="0"/>
          <w:marTop w:val="0"/>
          <w:marBottom w:val="0"/>
          <w:divBdr>
            <w:top w:val="none" w:sz="0" w:space="0" w:color="auto"/>
            <w:left w:val="none" w:sz="0" w:space="0" w:color="auto"/>
            <w:bottom w:val="none" w:sz="0" w:space="0" w:color="auto"/>
            <w:right w:val="none" w:sz="0" w:space="0" w:color="auto"/>
          </w:divBdr>
        </w:div>
        <w:div w:id="1852329769">
          <w:marLeft w:val="0"/>
          <w:marRight w:val="0"/>
          <w:marTop w:val="0"/>
          <w:marBottom w:val="0"/>
          <w:divBdr>
            <w:top w:val="none" w:sz="0" w:space="0" w:color="auto"/>
            <w:left w:val="none" w:sz="0" w:space="0" w:color="auto"/>
            <w:bottom w:val="none" w:sz="0" w:space="0" w:color="auto"/>
            <w:right w:val="none" w:sz="0" w:space="0" w:color="auto"/>
          </w:divBdr>
        </w:div>
      </w:divsChild>
    </w:div>
    <w:div w:id="1329018772">
      <w:bodyDiv w:val="1"/>
      <w:marLeft w:val="0"/>
      <w:marRight w:val="0"/>
      <w:marTop w:val="0"/>
      <w:marBottom w:val="0"/>
      <w:divBdr>
        <w:top w:val="none" w:sz="0" w:space="0" w:color="auto"/>
        <w:left w:val="none" w:sz="0" w:space="0" w:color="auto"/>
        <w:bottom w:val="none" w:sz="0" w:space="0" w:color="auto"/>
        <w:right w:val="none" w:sz="0" w:space="0" w:color="auto"/>
      </w:divBdr>
      <w:divsChild>
        <w:div w:id="35281541">
          <w:marLeft w:val="0"/>
          <w:marRight w:val="1"/>
          <w:marTop w:val="0"/>
          <w:marBottom w:val="0"/>
          <w:divBdr>
            <w:top w:val="none" w:sz="0" w:space="0" w:color="auto"/>
            <w:left w:val="none" w:sz="0" w:space="0" w:color="auto"/>
            <w:bottom w:val="none" w:sz="0" w:space="0" w:color="auto"/>
            <w:right w:val="none" w:sz="0" w:space="0" w:color="auto"/>
          </w:divBdr>
          <w:divsChild>
            <w:div w:id="1884441695">
              <w:marLeft w:val="0"/>
              <w:marRight w:val="0"/>
              <w:marTop w:val="0"/>
              <w:marBottom w:val="0"/>
              <w:divBdr>
                <w:top w:val="none" w:sz="0" w:space="0" w:color="auto"/>
                <w:left w:val="none" w:sz="0" w:space="0" w:color="auto"/>
                <w:bottom w:val="none" w:sz="0" w:space="0" w:color="auto"/>
                <w:right w:val="none" w:sz="0" w:space="0" w:color="auto"/>
              </w:divBdr>
              <w:divsChild>
                <w:div w:id="2019111215">
                  <w:marLeft w:val="0"/>
                  <w:marRight w:val="1"/>
                  <w:marTop w:val="0"/>
                  <w:marBottom w:val="0"/>
                  <w:divBdr>
                    <w:top w:val="none" w:sz="0" w:space="0" w:color="auto"/>
                    <w:left w:val="none" w:sz="0" w:space="0" w:color="auto"/>
                    <w:bottom w:val="none" w:sz="0" w:space="0" w:color="auto"/>
                    <w:right w:val="none" w:sz="0" w:space="0" w:color="auto"/>
                  </w:divBdr>
                  <w:divsChild>
                    <w:div w:id="1905607801">
                      <w:marLeft w:val="0"/>
                      <w:marRight w:val="0"/>
                      <w:marTop w:val="0"/>
                      <w:marBottom w:val="0"/>
                      <w:divBdr>
                        <w:top w:val="none" w:sz="0" w:space="0" w:color="auto"/>
                        <w:left w:val="none" w:sz="0" w:space="0" w:color="auto"/>
                        <w:bottom w:val="none" w:sz="0" w:space="0" w:color="auto"/>
                        <w:right w:val="none" w:sz="0" w:space="0" w:color="auto"/>
                      </w:divBdr>
                      <w:divsChild>
                        <w:div w:id="1183472332">
                          <w:marLeft w:val="0"/>
                          <w:marRight w:val="0"/>
                          <w:marTop w:val="0"/>
                          <w:marBottom w:val="0"/>
                          <w:divBdr>
                            <w:top w:val="none" w:sz="0" w:space="0" w:color="auto"/>
                            <w:left w:val="none" w:sz="0" w:space="0" w:color="auto"/>
                            <w:bottom w:val="none" w:sz="0" w:space="0" w:color="auto"/>
                            <w:right w:val="none" w:sz="0" w:space="0" w:color="auto"/>
                          </w:divBdr>
                          <w:divsChild>
                            <w:div w:id="1356997770">
                              <w:marLeft w:val="0"/>
                              <w:marRight w:val="0"/>
                              <w:marTop w:val="120"/>
                              <w:marBottom w:val="360"/>
                              <w:divBdr>
                                <w:top w:val="none" w:sz="0" w:space="0" w:color="auto"/>
                                <w:left w:val="none" w:sz="0" w:space="0" w:color="auto"/>
                                <w:bottom w:val="none" w:sz="0" w:space="0" w:color="auto"/>
                                <w:right w:val="none" w:sz="0" w:space="0" w:color="auto"/>
                              </w:divBdr>
                              <w:divsChild>
                                <w:div w:id="514804817">
                                  <w:marLeft w:val="0"/>
                                  <w:marRight w:val="0"/>
                                  <w:marTop w:val="0"/>
                                  <w:marBottom w:val="0"/>
                                  <w:divBdr>
                                    <w:top w:val="none" w:sz="0" w:space="0" w:color="auto"/>
                                    <w:left w:val="none" w:sz="0" w:space="0" w:color="auto"/>
                                    <w:bottom w:val="none" w:sz="0" w:space="0" w:color="auto"/>
                                    <w:right w:val="none" w:sz="0" w:space="0" w:color="auto"/>
                                  </w:divBdr>
                                </w:div>
                                <w:div w:id="1668709479">
                                  <w:marLeft w:val="0"/>
                                  <w:marRight w:val="0"/>
                                  <w:marTop w:val="0"/>
                                  <w:marBottom w:val="0"/>
                                  <w:divBdr>
                                    <w:top w:val="none" w:sz="0" w:space="0" w:color="auto"/>
                                    <w:left w:val="none" w:sz="0" w:space="0" w:color="auto"/>
                                    <w:bottom w:val="none" w:sz="0" w:space="0" w:color="auto"/>
                                    <w:right w:val="none" w:sz="0" w:space="0" w:color="auto"/>
                                  </w:divBdr>
                                </w:div>
                                <w:div w:id="793525840">
                                  <w:marLeft w:val="0"/>
                                  <w:marRight w:val="0"/>
                                  <w:marTop w:val="0"/>
                                  <w:marBottom w:val="0"/>
                                  <w:divBdr>
                                    <w:top w:val="none" w:sz="0" w:space="0" w:color="auto"/>
                                    <w:left w:val="none" w:sz="0" w:space="0" w:color="auto"/>
                                    <w:bottom w:val="none" w:sz="0" w:space="0" w:color="auto"/>
                                    <w:right w:val="none" w:sz="0" w:space="0" w:color="auto"/>
                                  </w:divBdr>
                                </w:div>
                                <w:div w:id="2052487098">
                                  <w:marLeft w:val="0"/>
                                  <w:marRight w:val="0"/>
                                  <w:marTop w:val="0"/>
                                  <w:marBottom w:val="0"/>
                                  <w:divBdr>
                                    <w:top w:val="none" w:sz="0" w:space="0" w:color="auto"/>
                                    <w:left w:val="none" w:sz="0" w:space="0" w:color="auto"/>
                                    <w:bottom w:val="none" w:sz="0" w:space="0" w:color="auto"/>
                                    <w:right w:val="none" w:sz="0" w:space="0" w:color="auto"/>
                                  </w:divBdr>
                                  <w:divsChild>
                                    <w:div w:id="7806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181557">
      <w:bodyDiv w:val="1"/>
      <w:marLeft w:val="0"/>
      <w:marRight w:val="0"/>
      <w:marTop w:val="0"/>
      <w:marBottom w:val="0"/>
      <w:divBdr>
        <w:top w:val="none" w:sz="0" w:space="0" w:color="auto"/>
        <w:left w:val="none" w:sz="0" w:space="0" w:color="auto"/>
        <w:bottom w:val="none" w:sz="0" w:space="0" w:color="auto"/>
        <w:right w:val="none" w:sz="0" w:space="0" w:color="auto"/>
      </w:divBdr>
      <w:divsChild>
        <w:div w:id="1196768863">
          <w:marLeft w:val="0"/>
          <w:marRight w:val="0"/>
          <w:marTop w:val="0"/>
          <w:marBottom w:val="0"/>
          <w:divBdr>
            <w:top w:val="none" w:sz="0" w:space="0" w:color="auto"/>
            <w:left w:val="none" w:sz="0" w:space="0" w:color="auto"/>
            <w:bottom w:val="none" w:sz="0" w:space="0" w:color="auto"/>
            <w:right w:val="none" w:sz="0" w:space="0" w:color="auto"/>
          </w:divBdr>
          <w:divsChild>
            <w:div w:id="722602607">
              <w:marLeft w:val="0"/>
              <w:marRight w:val="0"/>
              <w:marTop w:val="0"/>
              <w:marBottom w:val="0"/>
              <w:divBdr>
                <w:top w:val="none" w:sz="0" w:space="0" w:color="auto"/>
                <w:left w:val="none" w:sz="0" w:space="0" w:color="auto"/>
                <w:bottom w:val="none" w:sz="0" w:space="0" w:color="auto"/>
                <w:right w:val="none" w:sz="0" w:space="0" w:color="auto"/>
              </w:divBdr>
              <w:divsChild>
                <w:div w:id="1603688575">
                  <w:marLeft w:val="0"/>
                  <w:marRight w:val="0"/>
                  <w:marTop w:val="0"/>
                  <w:marBottom w:val="0"/>
                  <w:divBdr>
                    <w:top w:val="none" w:sz="0" w:space="0" w:color="auto"/>
                    <w:left w:val="none" w:sz="0" w:space="0" w:color="auto"/>
                    <w:bottom w:val="none" w:sz="0" w:space="0" w:color="auto"/>
                    <w:right w:val="none" w:sz="0" w:space="0" w:color="auto"/>
                  </w:divBdr>
                  <w:divsChild>
                    <w:div w:id="505629954">
                      <w:marLeft w:val="0"/>
                      <w:marRight w:val="0"/>
                      <w:marTop w:val="0"/>
                      <w:marBottom w:val="0"/>
                      <w:divBdr>
                        <w:top w:val="none" w:sz="0" w:space="0" w:color="auto"/>
                        <w:left w:val="none" w:sz="0" w:space="0" w:color="auto"/>
                        <w:bottom w:val="none" w:sz="0" w:space="0" w:color="auto"/>
                        <w:right w:val="none" w:sz="0" w:space="0" w:color="auto"/>
                      </w:divBdr>
                      <w:divsChild>
                        <w:div w:id="763648637">
                          <w:marLeft w:val="0"/>
                          <w:marRight w:val="0"/>
                          <w:marTop w:val="0"/>
                          <w:marBottom w:val="0"/>
                          <w:divBdr>
                            <w:top w:val="none" w:sz="0" w:space="0" w:color="auto"/>
                            <w:left w:val="none" w:sz="0" w:space="0" w:color="auto"/>
                            <w:bottom w:val="none" w:sz="0" w:space="0" w:color="auto"/>
                            <w:right w:val="none" w:sz="0" w:space="0" w:color="auto"/>
                          </w:divBdr>
                          <w:divsChild>
                            <w:div w:id="545337076">
                              <w:marLeft w:val="0"/>
                              <w:marRight w:val="0"/>
                              <w:marTop w:val="0"/>
                              <w:marBottom w:val="0"/>
                              <w:divBdr>
                                <w:top w:val="none" w:sz="0" w:space="0" w:color="auto"/>
                                <w:left w:val="none" w:sz="0" w:space="0" w:color="auto"/>
                                <w:bottom w:val="none" w:sz="0" w:space="0" w:color="auto"/>
                                <w:right w:val="none" w:sz="0" w:space="0" w:color="auto"/>
                              </w:divBdr>
                              <w:divsChild>
                                <w:div w:id="1413968801">
                                  <w:marLeft w:val="0"/>
                                  <w:marRight w:val="0"/>
                                  <w:marTop w:val="0"/>
                                  <w:marBottom w:val="0"/>
                                  <w:divBdr>
                                    <w:top w:val="none" w:sz="0" w:space="0" w:color="auto"/>
                                    <w:left w:val="none" w:sz="0" w:space="0" w:color="auto"/>
                                    <w:bottom w:val="none" w:sz="0" w:space="0" w:color="auto"/>
                                    <w:right w:val="none" w:sz="0" w:space="0" w:color="auto"/>
                                  </w:divBdr>
                                </w:div>
                              </w:divsChild>
                            </w:div>
                            <w:div w:id="1736051133">
                              <w:marLeft w:val="0"/>
                              <w:marRight w:val="0"/>
                              <w:marTop w:val="0"/>
                              <w:marBottom w:val="0"/>
                              <w:divBdr>
                                <w:top w:val="none" w:sz="0" w:space="0" w:color="auto"/>
                                <w:left w:val="none" w:sz="0" w:space="0" w:color="auto"/>
                                <w:bottom w:val="none" w:sz="0" w:space="0" w:color="auto"/>
                                <w:right w:val="none" w:sz="0" w:space="0" w:color="auto"/>
                              </w:divBdr>
                              <w:divsChild>
                                <w:div w:id="1852329355">
                                  <w:marLeft w:val="0"/>
                                  <w:marRight w:val="0"/>
                                  <w:marTop w:val="0"/>
                                  <w:marBottom w:val="0"/>
                                  <w:divBdr>
                                    <w:top w:val="none" w:sz="0" w:space="0" w:color="auto"/>
                                    <w:left w:val="none" w:sz="0" w:space="0" w:color="auto"/>
                                    <w:bottom w:val="none" w:sz="0" w:space="0" w:color="auto"/>
                                    <w:right w:val="none" w:sz="0" w:space="0" w:color="auto"/>
                                  </w:divBdr>
                                  <w:divsChild>
                                    <w:div w:id="255675990">
                                      <w:marLeft w:val="0"/>
                                      <w:marRight w:val="0"/>
                                      <w:marTop w:val="0"/>
                                      <w:marBottom w:val="0"/>
                                      <w:divBdr>
                                        <w:top w:val="none" w:sz="0" w:space="0" w:color="auto"/>
                                        <w:left w:val="none" w:sz="0" w:space="0" w:color="auto"/>
                                        <w:bottom w:val="none" w:sz="0" w:space="0" w:color="auto"/>
                                        <w:right w:val="none" w:sz="0" w:space="0" w:color="auto"/>
                                      </w:divBdr>
                                    </w:div>
                                    <w:div w:id="1100951863">
                                      <w:marLeft w:val="0"/>
                                      <w:marRight w:val="0"/>
                                      <w:marTop w:val="0"/>
                                      <w:marBottom w:val="0"/>
                                      <w:divBdr>
                                        <w:top w:val="none" w:sz="0" w:space="0" w:color="auto"/>
                                        <w:left w:val="none" w:sz="0" w:space="0" w:color="auto"/>
                                        <w:bottom w:val="none" w:sz="0" w:space="0" w:color="auto"/>
                                        <w:right w:val="none" w:sz="0" w:space="0" w:color="auto"/>
                                      </w:divBdr>
                                    </w:div>
                                    <w:div w:id="1192263018">
                                      <w:marLeft w:val="0"/>
                                      <w:marRight w:val="0"/>
                                      <w:marTop w:val="0"/>
                                      <w:marBottom w:val="0"/>
                                      <w:divBdr>
                                        <w:top w:val="none" w:sz="0" w:space="0" w:color="auto"/>
                                        <w:left w:val="none" w:sz="0" w:space="0" w:color="auto"/>
                                        <w:bottom w:val="none" w:sz="0" w:space="0" w:color="auto"/>
                                        <w:right w:val="none" w:sz="0" w:space="0" w:color="auto"/>
                                      </w:divBdr>
                                    </w:div>
                                    <w:div w:id="17881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225343">
      <w:bodyDiv w:val="1"/>
      <w:marLeft w:val="0"/>
      <w:marRight w:val="0"/>
      <w:marTop w:val="0"/>
      <w:marBottom w:val="0"/>
      <w:divBdr>
        <w:top w:val="none" w:sz="0" w:space="0" w:color="auto"/>
        <w:left w:val="none" w:sz="0" w:space="0" w:color="auto"/>
        <w:bottom w:val="none" w:sz="0" w:space="0" w:color="auto"/>
        <w:right w:val="none" w:sz="0" w:space="0" w:color="auto"/>
      </w:divBdr>
      <w:divsChild>
        <w:div w:id="816217403">
          <w:marLeft w:val="0"/>
          <w:marRight w:val="0"/>
          <w:marTop w:val="0"/>
          <w:marBottom w:val="0"/>
          <w:divBdr>
            <w:top w:val="none" w:sz="0" w:space="0" w:color="auto"/>
            <w:left w:val="none" w:sz="0" w:space="0" w:color="auto"/>
            <w:bottom w:val="none" w:sz="0" w:space="0" w:color="auto"/>
            <w:right w:val="none" w:sz="0" w:space="0" w:color="auto"/>
          </w:divBdr>
        </w:div>
        <w:div w:id="1749039354">
          <w:marLeft w:val="0"/>
          <w:marRight w:val="0"/>
          <w:marTop w:val="0"/>
          <w:marBottom w:val="0"/>
          <w:divBdr>
            <w:top w:val="none" w:sz="0" w:space="0" w:color="auto"/>
            <w:left w:val="none" w:sz="0" w:space="0" w:color="auto"/>
            <w:bottom w:val="none" w:sz="0" w:space="0" w:color="auto"/>
            <w:right w:val="none" w:sz="0" w:space="0" w:color="auto"/>
          </w:divBdr>
        </w:div>
        <w:div w:id="524908581">
          <w:marLeft w:val="0"/>
          <w:marRight w:val="0"/>
          <w:marTop w:val="0"/>
          <w:marBottom w:val="0"/>
          <w:divBdr>
            <w:top w:val="none" w:sz="0" w:space="0" w:color="auto"/>
            <w:left w:val="none" w:sz="0" w:space="0" w:color="auto"/>
            <w:bottom w:val="none" w:sz="0" w:space="0" w:color="auto"/>
            <w:right w:val="none" w:sz="0" w:space="0" w:color="auto"/>
          </w:divBdr>
          <w:divsChild>
            <w:div w:id="15286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8988">
      <w:bodyDiv w:val="1"/>
      <w:marLeft w:val="0"/>
      <w:marRight w:val="0"/>
      <w:marTop w:val="0"/>
      <w:marBottom w:val="0"/>
      <w:divBdr>
        <w:top w:val="none" w:sz="0" w:space="0" w:color="auto"/>
        <w:left w:val="none" w:sz="0" w:space="0" w:color="auto"/>
        <w:bottom w:val="none" w:sz="0" w:space="0" w:color="auto"/>
        <w:right w:val="none" w:sz="0" w:space="0" w:color="auto"/>
      </w:divBdr>
      <w:divsChild>
        <w:div w:id="373238222">
          <w:marLeft w:val="0"/>
          <w:marRight w:val="0"/>
          <w:marTop w:val="0"/>
          <w:marBottom w:val="0"/>
          <w:divBdr>
            <w:top w:val="none" w:sz="0" w:space="0" w:color="auto"/>
            <w:left w:val="none" w:sz="0" w:space="0" w:color="auto"/>
            <w:bottom w:val="none" w:sz="0" w:space="0" w:color="auto"/>
            <w:right w:val="none" w:sz="0" w:space="0" w:color="auto"/>
          </w:divBdr>
        </w:div>
        <w:div w:id="825777324">
          <w:marLeft w:val="0"/>
          <w:marRight w:val="0"/>
          <w:marTop w:val="0"/>
          <w:marBottom w:val="0"/>
          <w:divBdr>
            <w:top w:val="none" w:sz="0" w:space="0" w:color="auto"/>
            <w:left w:val="none" w:sz="0" w:space="0" w:color="auto"/>
            <w:bottom w:val="none" w:sz="0" w:space="0" w:color="auto"/>
            <w:right w:val="none" w:sz="0" w:space="0" w:color="auto"/>
          </w:divBdr>
        </w:div>
        <w:div w:id="1160852174">
          <w:marLeft w:val="0"/>
          <w:marRight w:val="0"/>
          <w:marTop w:val="0"/>
          <w:marBottom w:val="0"/>
          <w:divBdr>
            <w:top w:val="none" w:sz="0" w:space="0" w:color="auto"/>
            <w:left w:val="none" w:sz="0" w:space="0" w:color="auto"/>
            <w:bottom w:val="none" w:sz="0" w:space="0" w:color="auto"/>
            <w:right w:val="none" w:sz="0" w:space="0" w:color="auto"/>
          </w:divBdr>
        </w:div>
        <w:div w:id="1915315778">
          <w:marLeft w:val="0"/>
          <w:marRight w:val="0"/>
          <w:marTop w:val="0"/>
          <w:marBottom w:val="0"/>
          <w:divBdr>
            <w:top w:val="none" w:sz="0" w:space="0" w:color="auto"/>
            <w:left w:val="none" w:sz="0" w:space="0" w:color="auto"/>
            <w:bottom w:val="none" w:sz="0" w:space="0" w:color="auto"/>
            <w:right w:val="none" w:sz="0" w:space="0" w:color="auto"/>
          </w:divBdr>
        </w:div>
      </w:divsChild>
    </w:div>
    <w:div w:id="1341201020">
      <w:bodyDiv w:val="1"/>
      <w:marLeft w:val="0"/>
      <w:marRight w:val="0"/>
      <w:marTop w:val="0"/>
      <w:marBottom w:val="0"/>
      <w:divBdr>
        <w:top w:val="none" w:sz="0" w:space="0" w:color="auto"/>
        <w:left w:val="none" w:sz="0" w:space="0" w:color="auto"/>
        <w:bottom w:val="none" w:sz="0" w:space="0" w:color="auto"/>
        <w:right w:val="none" w:sz="0" w:space="0" w:color="auto"/>
      </w:divBdr>
      <w:divsChild>
        <w:div w:id="664161631">
          <w:marLeft w:val="0"/>
          <w:marRight w:val="0"/>
          <w:marTop w:val="0"/>
          <w:marBottom w:val="0"/>
          <w:divBdr>
            <w:top w:val="none" w:sz="0" w:space="0" w:color="auto"/>
            <w:left w:val="none" w:sz="0" w:space="0" w:color="auto"/>
            <w:bottom w:val="none" w:sz="0" w:space="0" w:color="auto"/>
            <w:right w:val="none" w:sz="0" w:space="0" w:color="auto"/>
          </w:divBdr>
          <w:divsChild>
            <w:div w:id="1625774154">
              <w:marLeft w:val="0"/>
              <w:marRight w:val="0"/>
              <w:marTop w:val="0"/>
              <w:marBottom w:val="0"/>
              <w:divBdr>
                <w:top w:val="none" w:sz="0" w:space="0" w:color="auto"/>
                <w:left w:val="none" w:sz="0" w:space="0" w:color="auto"/>
                <w:bottom w:val="none" w:sz="0" w:space="0" w:color="auto"/>
                <w:right w:val="none" w:sz="0" w:space="0" w:color="auto"/>
              </w:divBdr>
              <w:divsChild>
                <w:div w:id="1385521131">
                  <w:marLeft w:val="0"/>
                  <w:marRight w:val="0"/>
                  <w:marTop w:val="0"/>
                  <w:marBottom w:val="0"/>
                  <w:divBdr>
                    <w:top w:val="none" w:sz="0" w:space="0" w:color="auto"/>
                    <w:left w:val="none" w:sz="0" w:space="0" w:color="auto"/>
                    <w:bottom w:val="none" w:sz="0" w:space="0" w:color="auto"/>
                    <w:right w:val="none" w:sz="0" w:space="0" w:color="auto"/>
                  </w:divBdr>
                  <w:divsChild>
                    <w:div w:id="1145315122">
                      <w:marLeft w:val="0"/>
                      <w:marRight w:val="0"/>
                      <w:marTop w:val="0"/>
                      <w:marBottom w:val="0"/>
                      <w:divBdr>
                        <w:top w:val="none" w:sz="0" w:space="0" w:color="auto"/>
                        <w:left w:val="none" w:sz="0" w:space="0" w:color="auto"/>
                        <w:bottom w:val="none" w:sz="0" w:space="0" w:color="auto"/>
                        <w:right w:val="none" w:sz="0" w:space="0" w:color="auto"/>
                      </w:divBdr>
                      <w:divsChild>
                        <w:div w:id="543297175">
                          <w:marLeft w:val="0"/>
                          <w:marRight w:val="0"/>
                          <w:marTop w:val="0"/>
                          <w:marBottom w:val="0"/>
                          <w:divBdr>
                            <w:top w:val="none" w:sz="0" w:space="0" w:color="auto"/>
                            <w:left w:val="none" w:sz="0" w:space="0" w:color="auto"/>
                            <w:bottom w:val="none" w:sz="0" w:space="0" w:color="auto"/>
                            <w:right w:val="none" w:sz="0" w:space="0" w:color="auto"/>
                          </w:divBdr>
                          <w:divsChild>
                            <w:div w:id="107165100">
                              <w:marLeft w:val="0"/>
                              <w:marRight w:val="0"/>
                              <w:marTop w:val="0"/>
                              <w:marBottom w:val="0"/>
                              <w:divBdr>
                                <w:top w:val="none" w:sz="0" w:space="0" w:color="auto"/>
                                <w:left w:val="none" w:sz="0" w:space="0" w:color="auto"/>
                                <w:bottom w:val="none" w:sz="0" w:space="0" w:color="auto"/>
                                <w:right w:val="none" w:sz="0" w:space="0" w:color="auto"/>
                              </w:divBdr>
                              <w:divsChild>
                                <w:div w:id="467170592">
                                  <w:marLeft w:val="0"/>
                                  <w:marRight w:val="0"/>
                                  <w:marTop w:val="0"/>
                                  <w:marBottom w:val="0"/>
                                  <w:divBdr>
                                    <w:top w:val="none" w:sz="0" w:space="0" w:color="auto"/>
                                    <w:left w:val="none" w:sz="0" w:space="0" w:color="auto"/>
                                    <w:bottom w:val="none" w:sz="0" w:space="0" w:color="auto"/>
                                    <w:right w:val="none" w:sz="0" w:space="0" w:color="auto"/>
                                  </w:divBdr>
                                  <w:divsChild>
                                    <w:div w:id="830220068">
                                      <w:marLeft w:val="0"/>
                                      <w:marRight w:val="0"/>
                                      <w:marTop w:val="0"/>
                                      <w:marBottom w:val="0"/>
                                      <w:divBdr>
                                        <w:top w:val="none" w:sz="0" w:space="0" w:color="auto"/>
                                        <w:left w:val="none" w:sz="0" w:space="0" w:color="auto"/>
                                        <w:bottom w:val="none" w:sz="0" w:space="0" w:color="auto"/>
                                        <w:right w:val="none" w:sz="0" w:space="0" w:color="auto"/>
                                      </w:divBdr>
                                    </w:div>
                                    <w:div w:id="939488382">
                                      <w:marLeft w:val="0"/>
                                      <w:marRight w:val="0"/>
                                      <w:marTop w:val="0"/>
                                      <w:marBottom w:val="0"/>
                                      <w:divBdr>
                                        <w:top w:val="none" w:sz="0" w:space="0" w:color="auto"/>
                                        <w:left w:val="none" w:sz="0" w:space="0" w:color="auto"/>
                                        <w:bottom w:val="none" w:sz="0" w:space="0" w:color="auto"/>
                                        <w:right w:val="none" w:sz="0" w:space="0" w:color="auto"/>
                                      </w:divBdr>
                                    </w:div>
                                    <w:div w:id="980311959">
                                      <w:marLeft w:val="0"/>
                                      <w:marRight w:val="0"/>
                                      <w:marTop w:val="0"/>
                                      <w:marBottom w:val="0"/>
                                      <w:divBdr>
                                        <w:top w:val="none" w:sz="0" w:space="0" w:color="auto"/>
                                        <w:left w:val="none" w:sz="0" w:space="0" w:color="auto"/>
                                        <w:bottom w:val="none" w:sz="0" w:space="0" w:color="auto"/>
                                        <w:right w:val="none" w:sz="0" w:space="0" w:color="auto"/>
                                      </w:divBdr>
                                    </w:div>
                                    <w:div w:id="14248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854353">
      <w:bodyDiv w:val="1"/>
      <w:marLeft w:val="0"/>
      <w:marRight w:val="0"/>
      <w:marTop w:val="0"/>
      <w:marBottom w:val="0"/>
      <w:divBdr>
        <w:top w:val="none" w:sz="0" w:space="0" w:color="auto"/>
        <w:left w:val="none" w:sz="0" w:space="0" w:color="auto"/>
        <w:bottom w:val="none" w:sz="0" w:space="0" w:color="auto"/>
        <w:right w:val="none" w:sz="0" w:space="0" w:color="auto"/>
      </w:divBdr>
      <w:divsChild>
        <w:div w:id="2038919531">
          <w:marLeft w:val="0"/>
          <w:marRight w:val="0"/>
          <w:marTop w:val="0"/>
          <w:marBottom w:val="0"/>
          <w:divBdr>
            <w:top w:val="none" w:sz="0" w:space="0" w:color="auto"/>
            <w:left w:val="none" w:sz="0" w:space="0" w:color="auto"/>
            <w:bottom w:val="none" w:sz="0" w:space="0" w:color="auto"/>
            <w:right w:val="none" w:sz="0" w:space="0" w:color="auto"/>
          </w:divBdr>
          <w:divsChild>
            <w:div w:id="2058041017">
              <w:marLeft w:val="0"/>
              <w:marRight w:val="0"/>
              <w:marTop w:val="0"/>
              <w:marBottom w:val="0"/>
              <w:divBdr>
                <w:top w:val="none" w:sz="0" w:space="0" w:color="auto"/>
                <w:left w:val="none" w:sz="0" w:space="0" w:color="auto"/>
                <w:bottom w:val="none" w:sz="0" w:space="0" w:color="auto"/>
                <w:right w:val="none" w:sz="0" w:space="0" w:color="auto"/>
              </w:divBdr>
              <w:divsChild>
                <w:div w:id="273437735">
                  <w:marLeft w:val="0"/>
                  <w:marRight w:val="-6084"/>
                  <w:marTop w:val="0"/>
                  <w:marBottom w:val="0"/>
                  <w:divBdr>
                    <w:top w:val="none" w:sz="0" w:space="0" w:color="auto"/>
                    <w:left w:val="none" w:sz="0" w:space="0" w:color="auto"/>
                    <w:bottom w:val="none" w:sz="0" w:space="0" w:color="auto"/>
                    <w:right w:val="none" w:sz="0" w:space="0" w:color="auto"/>
                  </w:divBdr>
                  <w:divsChild>
                    <w:div w:id="758404442">
                      <w:marLeft w:val="0"/>
                      <w:marRight w:val="5844"/>
                      <w:marTop w:val="0"/>
                      <w:marBottom w:val="0"/>
                      <w:divBdr>
                        <w:top w:val="none" w:sz="0" w:space="0" w:color="auto"/>
                        <w:left w:val="none" w:sz="0" w:space="0" w:color="auto"/>
                        <w:bottom w:val="none" w:sz="0" w:space="0" w:color="auto"/>
                        <w:right w:val="none" w:sz="0" w:space="0" w:color="auto"/>
                      </w:divBdr>
                      <w:divsChild>
                        <w:div w:id="2014989869">
                          <w:marLeft w:val="0"/>
                          <w:marRight w:val="0"/>
                          <w:marTop w:val="0"/>
                          <w:marBottom w:val="0"/>
                          <w:divBdr>
                            <w:top w:val="none" w:sz="0" w:space="0" w:color="auto"/>
                            <w:left w:val="none" w:sz="0" w:space="0" w:color="auto"/>
                            <w:bottom w:val="none" w:sz="0" w:space="0" w:color="auto"/>
                            <w:right w:val="none" w:sz="0" w:space="0" w:color="auto"/>
                          </w:divBdr>
                          <w:divsChild>
                            <w:div w:id="1270771880">
                              <w:marLeft w:val="0"/>
                              <w:marRight w:val="0"/>
                              <w:marTop w:val="120"/>
                              <w:marBottom w:val="360"/>
                              <w:divBdr>
                                <w:top w:val="none" w:sz="0" w:space="0" w:color="auto"/>
                                <w:left w:val="none" w:sz="0" w:space="0" w:color="auto"/>
                                <w:bottom w:val="none" w:sz="0" w:space="0" w:color="auto"/>
                                <w:right w:val="none" w:sz="0" w:space="0" w:color="auto"/>
                              </w:divBdr>
                              <w:divsChild>
                                <w:div w:id="137766226">
                                  <w:marLeft w:val="0"/>
                                  <w:marRight w:val="0"/>
                                  <w:marTop w:val="0"/>
                                  <w:marBottom w:val="0"/>
                                  <w:divBdr>
                                    <w:top w:val="none" w:sz="0" w:space="0" w:color="auto"/>
                                    <w:left w:val="none" w:sz="0" w:space="0" w:color="auto"/>
                                    <w:bottom w:val="none" w:sz="0" w:space="0" w:color="auto"/>
                                    <w:right w:val="none" w:sz="0" w:space="0" w:color="auto"/>
                                  </w:divBdr>
                                </w:div>
                                <w:div w:id="1150445744">
                                  <w:marLeft w:val="0"/>
                                  <w:marRight w:val="0"/>
                                  <w:marTop w:val="0"/>
                                  <w:marBottom w:val="0"/>
                                  <w:divBdr>
                                    <w:top w:val="none" w:sz="0" w:space="0" w:color="auto"/>
                                    <w:left w:val="none" w:sz="0" w:space="0" w:color="auto"/>
                                    <w:bottom w:val="none" w:sz="0" w:space="0" w:color="auto"/>
                                    <w:right w:val="none" w:sz="0" w:space="0" w:color="auto"/>
                                  </w:divBdr>
                                </w:div>
                                <w:div w:id="1334994419">
                                  <w:marLeft w:val="0"/>
                                  <w:marRight w:val="0"/>
                                  <w:marTop w:val="0"/>
                                  <w:marBottom w:val="0"/>
                                  <w:divBdr>
                                    <w:top w:val="none" w:sz="0" w:space="0" w:color="auto"/>
                                    <w:left w:val="none" w:sz="0" w:space="0" w:color="auto"/>
                                    <w:bottom w:val="none" w:sz="0" w:space="0" w:color="auto"/>
                                    <w:right w:val="none" w:sz="0" w:space="0" w:color="auto"/>
                                  </w:divBdr>
                                </w:div>
                                <w:div w:id="15690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134109">
      <w:bodyDiv w:val="1"/>
      <w:marLeft w:val="0"/>
      <w:marRight w:val="0"/>
      <w:marTop w:val="0"/>
      <w:marBottom w:val="0"/>
      <w:divBdr>
        <w:top w:val="none" w:sz="0" w:space="0" w:color="auto"/>
        <w:left w:val="none" w:sz="0" w:space="0" w:color="auto"/>
        <w:bottom w:val="none" w:sz="0" w:space="0" w:color="auto"/>
        <w:right w:val="none" w:sz="0" w:space="0" w:color="auto"/>
      </w:divBdr>
    </w:div>
    <w:div w:id="1346439054">
      <w:bodyDiv w:val="1"/>
      <w:marLeft w:val="0"/>
      <w:marRight w:val="0"/>
      <w:marTop w:val="0"/>
      <w:marBottom w:val="0"/>
      <w:divBdr>
        <w:top w:val="none" w:sz="0" w:space="0" w:color="auto"/>
        <w:left w:val="none" w:sz="0" w:space="0" w:color="auto"/>
        <w:bottom w:val="none" w:sz="0" w:space="0" w:color="auto"/>
        <w:right w:val="none" w:sz="0" w:space="0" w:color="auto"/>
      </w:divBdr>
      <w:divsChild>
        <w:div w:id="2106413888">
          <w:marLeft w:val="0"/>
          <w:marRight w:val="0"/>
          <w:marTop w:val="288"/>
          <w:marBottom w:val="100"/>
          <w:divBdr>
            <w:top w:val="none" w:sz="0" w:space="0" w:color="auto"/>
            <w:left w:val="none" w:sz="0" w:space="0" w:color="auto"/>
            <w:bottom w:val="none" w:sz="0" w:space="0" w:color="auto"/>
            <w:right w:val="none" w:sz="0" w:space="0" w:color="auto"/>
          </w:divBdr>
        </w:div>
      </w:divsChild>
    </w:div>
    <w:div w:id="1352684421">
      <w:bodyDiv w:val="1"/>
      <w:marLeft w:val="0"/>
      <w:marRight w:val="0"/>
      <w:marTop w:val="0"/>
      <w:marBottom w:val="0"/>
      <w:divBdr>
        <w:top w:val="none" w:sz="0" w:space="0" w:color="auto"/>
        <w:left w:val="none" w:sz="0" w:space="0" w:color="auto"/>
        <w:bottom w:val="none" w:sz="0" w:space="0" w:color="auto"/>
        <w:right w:val="none" w:sz="0" w:space="0" w:color="auto"/>
      </w:divBdr>
      <w:divsChild>
        <w:div w:id="1153374652">
          <w:marLeft w:val="0"/>
          <w:marRight w:val="0"/>
          <w:marTop w:val="0"/>
          <w:marBottom w:val="0"/>
          <w:divBdr>
            <w:top w:val="none" w:sz="0" w:space="0" w:color="auto"/>
            <w:left w:val="none" w:sz="0" w:space="0" w:color="auto"/>
            <w:bottom w:val="none" w:sz="0" w:space="0" w:color="auto"/>
            <w:right w:val="none" w:sz="0" w:space="0" w:color="auto"/>
          </w:divBdr>
          <w:divsChild>
            <w:div w:id="109931866">
              <w:marLeft w:val="0"/>
              <w:marRight w:val="0"/>
              <w:marTop w:val="0"/>
              <w:marBottom w:val="0"/>
              <w:divBdr>
                <w:top w:val="none" w:sz="0" w:space="0" w:color="auto"/>
                <w:left w:val="none" w:sz="0" w:space="0" w:color="auto"/>
                <w:bottom w:val="none" w:sz="0" w:space="0" w:color="auto"/>
                <w:right w:val="none" w:sz="0" w:space="0" w:color="auto"/>
              </w:divBdr>
              <w:divsChild>
                <w:div w:id="951011130">
                  <w:marLeft w:val="0"/>
                  <w:marRight w:val="0"/>
                  <w:marTop w:val="0"/>
                  <w:marBottom w:val="0"/>
                  <w:divBdr>
                    <w:top w:val="none" w:sz="0" w:space="0" w:color="auto"/>
                    <w:left w:val="none" w:sz="0" w:space="0" w:color="auto"/>
                    <w:bottom w:val="none" w:sz="0" w:space="0" w:color="auto"/>
                    <w:right w:val="none" w:sz="0" w:space="0" w:color="auto"/>
                  </w:divBdr>
                  <w:divsChild>
                    <w:div w:id="62876110">
                      <w:marLeft w:val="0"/>
                      <w:marRight w:val="0"/>
                      <w:marTop w:val="0"/>
                      <w:marBottom w:val="0"/>
                      <w:divBdr>
                        <w:top w:val="none" w:sz="0" w:space="0" w:color="auto"/>
                        <w:left w:val="none" w:sz="0" w:space="0" w:color="auto"/>
                        <w:bottom w:val="none" w:sz="0" w:space="0" w:color="auto"/>
                        <w:right w:val="none" w:sz="0" w:space="0" w:color="auto"/>
                      </w:divBdr>
                      <w:divsChild>
                        <w:div w:id="1553619717">
                          <w:marLeft w:val="0"/>
                          <w:marRight w:val="0"/>
                          <w:marTop w:val="0"/>
                          <w:marBottom w:val="0"/>
                          <w:divBdr>
                            <w:top w:val="none" w:sz="0" w:space="0" w:color="auto"/>
                            <w:left w:val="none" w:sz="0" w:space="0" w:color="auto"/>
                            <w:bottom w:val="none" w:sz="0" w:space="0" w:color="auto"/>
                            <w:right w:val="none" w:sz="0" w:space="0" w:color="auto"/>
                          </w:divBdr>
                          <w:divsChild>
                            <w:div w:id="582029873">
                              <w:marLeft w:val="0"/>
                              <w:marRight w:val="0"/>
                              <w:marTop w:val="0"/>
                              <w:marBottom w:val="0"/>
                              <w:divBdr>
                                <w:top w:val="none" w:sz="0" w:space="0" w:color="auto"/>
                                <w:left w:val="none" w:sz="0" w:space="0" w:color="auto"/>
                                <w:bottom w:val="none" w:sz="0" w:space="0" w:color="auto"/>
                                <w:right w:val="none" w:sz="0" w:space="0" w:color="auto"/>
                              </w:divBdr>
                              <w:divsChild>
                                <w:div w:id="288823622">
                                  <w:marLeft w:val="0"/>
                                  <w:marRight w:val="0"/>
                                  <w:marTop w:val="0"/>
                                  <w:marBottom w:val="0"/>
                                  <w:divBdr>
                                    <w:top w:val="none" w:sz="0" w:space="0" w:color="auto"/>
                                    <w:left w:val="none" w:sz="0" w:space="0" w:color="auto"/>
                                    <w:bottom w:val="none" w:sz="0" w:space="0" w:color="auto"/>
                                    <w:right w:val="none" w:sz="0" w:space="0" w:color="auto"/>
                                  </w:divBdr>
                                  <w:divsChild>
                                    <w:div w:id="884678370">
                                      <w:marLeft w:val="0"/>
                                      <w:marRight w:val="0"/>
                                      <w:marTop w:val="0"/>
                                      <w:marBottom w:val="0"/>
                                      <w:divBdr>
                                        <w:top w:val="none" w:sz="0" w:space="0" w:color="auto"/>
                                        <w:left w:val="none" w:sz="0" w:space="0" w:color="auto"/>
                                        <w:bottom w:val="none" w:sz="0" w:space="0" w:color="auto"/>
                                        <w:right w:val="none" w:sz="0" w:space="0" w:color="auto"/>
                                      </w:divBdr>
                                    </w:div>
                                    <w:div w:id="975794746">
                                      <w:marLeft w:val="0"/>
                                      <w:marRight w:val="0"/>
                                      <w:marTop w:val="0"/>
                                      <w:marBottom w:val="0"/>
                                      <w:divBdr>
                                        <w:top w:val="none" w:sz="0" w:space="0" w:color="auto"/>
                                        <w:left w:val="none" w:sz="0" w:space="0" w:color="auto"/>
                                        <w:bottom w:val="none" w:sz="0" w:space="0" w:color="auto"/>
                                        <w:right w:val="none" w:sz="0" w:space="0" w:color="auto"/>
                                      </w:divBdr>
                                    </w:div>
                                    <w:div w:id="1372610137">
                                      <w:marLeft w:val="0"/>
                                      <w:marRight w:val="0"/>
                                      <w:marTop w:val="0"/>
                                      <w:marBottom w:val="0"/>
                                      <w:divBdr>
                                        <w:top w:val="none" w:sz="0" w:space="0" w:color="auto"/>
                                        <w:left w:val="none" w:sz="0" w:space="0" w:color="auto"/>
                                        <w:bottom w:val="none" w:sz="0" w:space="0" w:color="auto"/>
                                        <w:right w:val="none" w:sz="0" w:space="0" w:color="auto"/>
                                      </w:divBdr>
                                    </w:div>
                                    <w:div w:id="18973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143562">
      <w:bodyDiv w:val="1"/>
      <w:marLeft w:val="0"/>
      <w:marRight w:val="0"/>
      <w:marTop w:val="0"/>
      <w:marBottom w:val="0"/>
      <w:divBdr>
        <w:top w:val="none" w:sz="0" w:space="0" w:color="auto"/>
        <w:left w:val="none" w:sz="0" w:space="0" w:color="auto"/>
        <w:bottom w:val="none" w:sz="0" w:space="0" w:color="auto"/>
        <w:right w:val="none" w:sz="0" w:space="0" w:color="auto"/>
      </w:divBdr>
      <w:divsChild>
        <w:div w:id="1262643139">
          <w:marLeft w:val="0"/>
          <w:marRight w:val="0"/>
          <w:marTop w:val="0"/>
          <w:marBottom w:val="0"/>
          <w:divBdr>
            <w:top w:val="none" w:sz="0" w:space="0" w:color="auto"/>
            <w:left w:val="none" w:sz="0" w:space="0" w:color="auto"/>
            <w:bottom w:val="none" w:sz="0" w:space="0" w:color="auto"/>
            <w:right w:val="none" w:sz="0" w:space="0" w:color="auto"/>
          </w:divBdr>
        </w:div>
        <w:div w:id="1574511812">
          <w:marLeft w:val="0"/>
          <w:marRight w:val="0"/>
          <w:marTop w:val="0"/>
          <w:marBottom w:val="0"/>
          <w:divBdr>
            <w:top w:val="none" w:sz="0" w:space="0" w:color="auto"/>
            <w:left w:val="none" w:sz="0" w:space="0" w:color="auto"/>
            <w:bottom w:val="none" w:sz="0" w:space="0" w:color="auto"/>
            <w:right w:val="none" w:sz="0" w:space="0" w:color="auto"/>
          </w:divBdr>
        </w:div>
        <w:div w:id="2004165090">
          <w:marLeft w:val="0"/>
          <w:marRight w:val="0"/>
          <w:marTop w:val="0"/>
          <w:marBottom w:val="0"/>
          <w:divBdr>
            <w:top w:val="none" w:sz="0" w:space="0" w:color="auto"/>
            <w:left w:val="none" w:sz="0" w:space="0" w:color="auto"/>
            <w:bottom w:val="none" w:sz="0" w:space="0" w:color="auto"/>
            <w:right w:val="none" w:sz="0" w:space="0" w:color="auto"/>
          </w:divBdr>
        </w:div>
        <w:div w:id="1695571019">
          <w:marLeft w:val="0"/>
          <w:marRight w:val="0"/>
          <w:marTop w:val="0"/>
          <w:marBottom w:val="0"/>
          <w:divBdr>
            <w:top w:val="none" w:sz="0" w:space="0" w:color="auto"/>
            <w:left w:val="none" w:sz="0" w:space="0" w:color="auto"/>
            <w:bottom w:val="none" w:sz="0" w:space="0" w:color="auto"/>
            <w:right w:val="none" w:sz="0" w:space="0" w:color="auto"/>
          </w:divBdr>
          <w:divsChild>
            <w:div w:id="21381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5747">
      <w:bodyDiv w:val="1"/>
      <w:marLeft w:val="0"/>
      <w:marRight w:val="0"/>
      <w:marTop w:val="0"/>
      <w:marBottom w:val="0"/>
      <w:divBdr>
        <w:top w:val="none" w:sz="0" w:space="0" w:color="auto"/>
        <w:left w:val="none" w:sz="0" w:space="0" w:color="auto"/>
        <w:bottom w:val="none" w:sz="0" w:space="0" w:color="auto"/>
        <w:right w:val="none" w:sz="0" w:space="0" w:color="auto"/>
      </w:divBdr>
      <w:divsChild>
        <w:div w:id="72972697">
          <w:marLeft w:val="0"/>
          <w:marRight w:val="0"/>
          <w:marTop w:val="0"/>
          <w:marBottom w:val="0"/>
          <w:divBdr>
            <w:top w:val="none" w:sz="0" w:space="0" w:color="auto"/>
            <w:left w:val="none" w:sz="0" w:space="0" w:color="auto"/>
            <w:bottom w:val="none" w:sz="0" w:space="0" w:color="auto"/>
            <w:right w:val="none" w:sz="0" w:space="0" w:color="auto"/>
          </w:divBdr>
        </w:div>
        <w:div w:id="2116708420">
          <w:marLeft w:val="0"/>
          <w:marRight w:val="0"/>
          <w:marTop w:val="0"/>
          <w:marBottom w:val="0"/>
          <w:divBdr>
            <w:top w:val="none" w:sz="0" w:space="0" w:color="auto"/>
            <w:left w:val="none" w:sz="0" w:space="0" w:color="auto"/>
            <w:bottom w:val="none" w:sz="0" w:space="0" w:color="auto"/>
            <w:right w:val="none" w:sz="0" w:space="0" w:color="auto"/>
          </w:divBdr>
        </w:div>
        <w:div w:id="849828829">
          <w:marLeft w:val="0"/>
          <w:marRight w:val="0"/>
          <w:marTop w:val="0"/>
          <w:marBottom w:val="0"/>
          <w:divBdr>
            <w:top w:val="none" w:sz="0" w:space="0" w:color="auto"/>
            <w:left w:val="none" w:sz="0" w:space="0" w:color="auto"/>
            <w:bottom w:val="none" w:sz="0" w:space="0" w:color="auto"/>
            <w:right w:val="none" w:sz="0" w:space="0" w:color="auto"/>
          </w:divBdr>
        </w:div>
        <w:div w:id="1822889664">
          <w:marLeft w:val="0"/>
          <w:marRight w:val="0"/>
          <w:marTop w:val="0"/>
          <w:marBottom w:val="0"/>
          <w:divBdr>
            <w:top w:val="none" w:sz="0" w:space="0" w:color="auto"/>
            <w:left w:val="none" w:sz="0" w:space="0" w:color="auto"/>
            <w:bottom w:val="none" w:sz="0" w:space="0" w:color="auto"/>
            <w:right w:val="none" w:sz="0" w:space="0" w:color="auto"/>
          </w:divBdr>
          <w:divsChild>
            <w:div w:id="13831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4626">
      <w:bodyDiv w:val="1"/>
      <w:marLeft w:val="0"/>
      <w:marRight w:val="0"/>
      <w:marTop w:val="0"/>
      <w:marBottom w:val="0"/>
      <w:divBdr>
        <w:top w:val="none" w:sz="0" w:space="0" w:color="auto"/>
        <w:left w:val="none" w:sz="0" w:space="0" w:color="auto"/>
        <w:bottom w:val="none" w:sz="0" w:space="0" w:color="auto"/>
        <w:right w:val="none" w:sz="0" w:space="0" w:color="auto"/>
      </w:divBdr>
      <w:divsChild>
        <w:div w:id="1486162910">
          <w:marLeft w:val="0"/>
          <w:marRight w:val="1"/>
          <w:marTop w:val="0"/>
          <w:marBottom w:val="0"/>
          <w:divBdr>
            <w:top w:val="none" w:sz="0" w:space="0" w:color="auto"/>
            <w:left w:val="none" w:sz="0" w:space="0" w:color="auto"/>
            <w:bottom w:val="none" w:sz="0" w:space="0" w:color="auto"/>
            <w:right w:val="none" w:sz="0" w:space="0" w:color="auto"/>
          </w:divBdr>
          <w:divsChild>
            <w:div w:id="2095130586">
              <w:marLeft w:val="0"/>
              <w:marRight w:val="0"/>
              <w:marTop w:val="0"/>
              <w:marBottom w:val="0"/>
              <w:divBdr>
                <w:top w:val="none" w:sz="0" w:space="0" w:color="auto"/>
                <w:left w:val="none" w:sz="0" w:space="0" w:color="auto"/>
                <w:bottom w:val="none" w:sz="0" w:space="0" w:color="auto"/>
                <w:right w:val="none" w:sz="0" w:space="0" w:color="auto"/>
              </w:divBdr>
              <w:divsChild>
                <w:div w:id="1724601964">
                  <w:marLeft w:val="0"/>
                  <w:marRight w:val="1"/>
                  <w:marTop w:val="0"/>
                  <w:marBottom w:val="0"/>
                  <w:divBdr>
                    <w:top w:val="none" w:sz="0" w:space="0" w:color="auto"/>
                    <w:left w:val="none" w:sz="0" w:space="0" w:color="auto"/>
                    <w:bottom w:val="none" w:sz="0" w:space="0" w:color="auto"/>
                    <w:right w:val="none" w:sz="0" w:space="0" w:color="auto"/>
                  </w:divBdr>
                  <w:divsChild>
                    <w:div w:id="1248461787">
                      <w:marLeft w:val="0"/>
                      <w:marRight w:val="0"/>
                      <w:marTop w:val="0"/>
                      <w:marBottom w:val="0"/>
                      <w:divBdr>
                        <w:top w:val="none" w:sz="0" w:space="0" w:color="auto"/>
                        <w:left w:val="none" w:sz="0" w:space="0" w:color="auto"/>
                        <w:bottom w:val="none" w:sz="0" w:space="0" w:color="auto"/>
                        <w:right w:val="none" w:sz="0" w:space="0" w:color="auto"/>
                      </w:divBdr>
                      <w:divsChild>
                        <w:div w:id="829248256">
                          <w:marLeft w:val="0"/>
                          <w:marRight w:val="0"/>
                          <w:marTop w:val="0"/>
                          <w:marBottom w:val="0"/>
                          <w:divBdr>
                            <w:top w:val="none" w:sz="0" w:space="0" w:color="auto"/>
                            <w:left w:val="none" w:sz="0" w:space="0" w:color="auto"/>
                            <w:bottom w:val="none" w:sz="0" w:space="0" w:color="auto"/>
                            <w:right w:val="none" w:sz="0" w:space="0" w:color="auto"/>
                          </w:divBdr>
                          <w:divsChild>
                            <w:div w:id="1398475464">
                              <w:marLeft w:val="0"/>
                              <w:marRight w:val="0"/>
                              <w:marTop w:val="120"/>
                              <w:marBottom w:val="360"/>
                              <w:divBdr>
                                <w:top w:val="none" w:sz="0" w:space="0" w:color="auto"/>
                                <w:left w:val="none" w:sz="0" w:space="0" w:color="auto"/>
                                <w:bottom w:val="none" w:sz="0" w:space="0" w:color="auto"/>
                                <w:right w:val="none" w:sz="0" w:space="0" w:color="auto"/>
                              </w:divBdr>
                              <w:divsChild>
                                <w:div w:id="1051536196">
                                  <w:marLeft w:val="0"/>
                                  <w:marRight w:val="0"/>
                                  <w:marTop w:val="0"/>
                                  <w:marBottom w:val="0"/>
                                  <w:divBdr>
                                    <w:top w:val="none" w:sz="0" w:space="0" w:color="auto"/>
                                    <w:left w:val="none" w:sz="0" w:space="0" w:color="auto"/>
                                    <w:bottom w:val="none" w:sz="0" w:space="0" w:color="auto"/>
                                    <w:right w:val="none" w:sz="0" w:space="0" w:color="auto"/>
                                  </w:divBdr>
                                </w:div>
                                <w:div w:id="1635599178">
                                  <w:marLeft w:val="0"/>
                                  <w:marRight w:val="0"/>
                                  <w:marTop w:val="0"/>
                                  <w:marBottom w:val="0"/>
                                  <w:divBdr>
                                    <w:top w:val="none" w:sz="0" w:space="0" w:color="auto"/>
                                    <w:left w:val="none" w:sz="0" w:space="0" w:color="auto"/>
                                    <w:bottom w:val="none" w:sz="0" w:space="0" w:color="auto"/>
                                    <w:right w:val="none" w:sz="0" w:space="0" w:color="auto"/>
                                  </w:divBdr>
                                </w:div>
                                <w:div w:id="405303770">
                                  <w:marLeft w:val="0"/>
                                  <w:marRight w:val="0"/>
                                  <w:marTop w:val="0"/>
                                  <w:marBottom w:val="0"/>
                                  <w:divBdr>
                                    <w:top w:val="none" w:sz="0" w:space="0" w:color="auto"/>
                                    <w:left w:val="none" w:sz="0" w:space="0" w:color="auto"/>
                                    <w:bottom w:val="none" w:sz="0" w:space="0" w:color="auto"/>
                                    <w:right w:val="none" w:sz="0" w:space="0" w:color="auto"/>
                                  </w:divBdr>
                                </w:div>
                                <w:div w:id="17713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898766">
      <w:bodyDiv w:val="1"/>
      <w:marLeft w:val="0"/>
      <w:marRight w:val="0"/>
      <w:marTop w:val="0"/>
      <w:marBottom w:val="0"/>
      <w:divBdr>
        <w:top w:val="none" w:sz="0" w:space="0" w:color="auto"/>
        <w:left w:val="none" w:sz="0" w:space="0" w:color="auto"/>
        <w:bottom w:val="none" w:sz="0" w:space="0" w:color="auto"/>
        <w:right w:val="none" w:sz="0" w:space="0" w:color="auto"/>
      </w:divBdr>
      <w:divsChild>
        <w:div w:id="11686590">
          <w:marLeft w:val="0"/>
          <w:marRight w:val="0"/>
          <w:marTop w:val="0"/>
          <w:marBottom w:val="0"/>
          <w:divBdr>
            <w:top w:val="none" w:sz="0" w:space="0" w:color="auto"/>
            <w:left w:val="none" w:sz="0" w:space="0" w:color="auto"/>
            <w:bottom w:val="none" w:sz="0" w:space="0" w:color="auto"/>
            <w:right w:val="none" w:sz="0" w:space="0" w:color="auto"/>
          </w:divBdr>
          <w:divsChild>
            <w:div w:id="1436751310">
              <w:marLeft w:val="0"/>
              <w:marRight w:val="0"/>
              <w:marTop w:val="0"/>
              <w:marBottom w:val="0"/>
              <w:divBdr>
                <w:top w:val="none" w:sz="0" w:space="0" w:color="auto"/>
                <w:left w:val="none" w:sz="0" w:space="0" w:color="auto"/>
                <w:bottom w:val="none" w:sz="0" w:space="0" w:color="auto"/>
                <w:right w:val="none" w:sz="0" w:space="0" w:color="auto"/>
              </w:divBdr>
              <w:divsChild>
                <w:div w:id="1758789988">
                  <w:marLeft w:val="0"/>
                  <w:marRight w:val="-6084"/>
                  <w:marTop w:val="0"/>
                  <w:marBottom w:val="0"/>
                  <w:divBdr>
                    <w:top w:val="none" w:sz="0" w:space="0" w:color="auto"/>
                    <w:left w:val="none" w:sz="0" w:space="0" w:color="auto"/>
                    <w:bottom w:val="none" w:sz="0" w:space="0" w:color="auto"/>
                    <w:right w:val="none" w:sz="0" w:space="0" w:color="auto"/>
                  </w:divBdr>
                  <w:divsChild>
                    <w:div w:id="1598906307">
                      <w:marLeft w:val="0"/>
                      <w:marRight w:val="5604"/>
                      <w:marTop w:val="0"/>
                      <w:marBottom w:val="0"/>
                      <w:divBdr>
                        <w:top w:val="none" w:sz="0" w:space="0" w:color="auto"/>
                        <w:left w:val="none" w:sz="0" w:space="0" w:color="auto"/>
                        <w:bottom w:val="none" w:sz="0" w:space="0" w:color="auto"/>
                        <w:right w:val="none" w:sz="0" w:space="0" w:color="auto"/>
                      </w:divBdr>
                      <w:divsChild>
                        <w:div w:id="1750301870">
                          <w:marLeft w:val="0"/>
                          <w:marRight w:val="0"/>
                          <w:marTop w:val="0"/>
                          <w:marBottom w:val="0"/>
                          <w:divBdr>
                            <w:top w:val="none" w:sz="0" w:space="0" w:color="auto"/>
                            <w:left w:val="none" w:sz="0" w:space="0" w:color="auto"/>
                            <w:bottom w:val="none" w:sz="0" w:space="0" w:color="auto"/>
                            <w:right w:val="none" w:sz="0" w:space="0" w:color="auto"/>
                          </w:divBdr>
                          <w:divsChild>
                            <w:div w:id="1873104143">
                              <w:marLeft w:val="0"/>
                              <w:marRight w:val="0"/>
                              <w:marTop w:val="120"/>
                              <w:marBottom w:val="360"/>
                              <w:divBdr>
                                <w:top w:val="none" w:sz="0" w:space="0" w:color="auto"/>
                                <w:left w:val="none" w:sz="0" w:space="0" w:color="auto"/>
                                <w:bottom w:val="none" w:sz="0" w:space="0" w:color="auto"/>
                                <w:right w:val="none" w:sz="0" w:space="0" w:color="auto"/>
                              </w:divBdr>
                              <w:divsChild>
                                <w:div w:id="455880597">
                                  <w:marLeft w:val="0"/>
                                  <w:marRight w:val="0"/>
                                  <w:marTop w:val="0"/>
                                  <w:marBottom w:val="0"/>
                                  <w:divBdr>
                                    <w:top w:val="none" w:sz="0" w:space="0" w:color="auto"/>
                                    <w:left w:val="none" w:sz="0" w:space="0" w:color="auto"/>
                                    <w:bottom w:val="none" w:sz="0" w:space="0" w:color="auto"/>
                                    <w:right w:val="none" w:sz="0" w:space="0" w:color="auto"/>
                                  </w:divBdr>
                                </w:div>
                                <w:div w:id="999043347">
                                  <w:marLeft w:val="0"/>
                                  <w:marRight w:val="0"/>
                                  <w:marTop w:val="0"/>
                                  <w:marBottom w:val="0"/>
                                  <w:divBdr>
                                    <w:top w:val="none" w:sz="0" w:space="0" w:color="auto"/>
                                    <w:left w:val="none" w:sz="0" w:space="0" w:color="auto"/>
                                    <w:bottom w:val="none" w:sz="0" w:space="0" w:color="auto"/>
                                    <w:right w:val="none" w:sz="0" w:space="0" w:color="auto"/>
                                  </w:divBdr>
                                </w:div>
                                <w:div w:id="1792044138">
                                  <w:marLeft w:val="0"/>
                                  <w:marRight w:val="0"/>
                                  <w:marTop w:val="0"/>
                                  <w:marBottom w:val="0"/>
                                  <w:divBdr>
                                    <w:top w:val="none" w:sz="0" w:space="0" w:color="auto"/>
                                    <w:left w:val="none" w:sz="0" w:space="0" w:color="auto"/>
                                    <w:bottom w:val="none" w:sz="0" w:space="0" w:color="auto"/>
                                    <w:right w:val="none" w:sz="0" w:space="0" w:color="auto"/>
                                  </w:divBdr>
                                </w:div>
                                <w:div w:id="1968857315">
                                  <w:marLeft w:val="0"/>
                                  <w:marRight w:val="0"/>
                                  <w:marTop w:val="0"/>
                                  <w:marBottom w:val="0"/>
                                  <w:divBdr>
                                    <w:top w:val="none" w:sz="0" w:space="0" w:color="auto"/>
                                    <w:left w:val="none" w:sz="0" w:space="0" w:color="auto"/>
                                    <w:bottom w:val="none" w:sz="0" w:space="0" w:color="auto"/>
                                    <w:right w:val="none" w:sz="0" w:space="0" w:color="auto"/>
                                  </w:divBdr>
                                  <w:divsChild>
                                    <w:div w:id="8287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360214">
      <w:bodyDiv w:val="1"/>
      <w:marLeft w:val="0"/>
      <w:marRight w:val="0"/>
      <w:marTop w:val="0"/>
      <w:marBottom w:val="0"/>
      <w:divBdr>
        <w:top w:val="none" w:sz="0" w:space="0" w:color="auto"/>
        <w:left w:val="none" w:sz="0" w:space="0" w:color="auto"/>
        <w:bottom w:val="none" w:sz="0" w:space="0" w:color="auto"/>
        <w:right w:val="none" w:sz="0" w:space="0" w:color="auto"/>
      </w:divBdr>
      <w:divsChild>
        <w:div w:id="269288664">
          <w:marLeft w:val="0"/>
          <w:marRight w:val="1"/>
          <w:marTop w:val="0"/>
          <w:marBottom w:val="0"/>
          <w:divBdr>
            <w:top w:val="none" w:sz="0" w:space="0" w:color="auto"/>
            <w:left w:val="none" w:sz="0" w:space="0" w:color="auto"/>
            <w:bottom w:val="none" w:sz="0" w:space="0" w:color="auto"/>
            <w:right w:val="none" w:sz="0" w:space="0" w:color="auto"/>
          </w:divBdr>
          <w:divsChild>
            <w:div w:id="1911429592">
              <w:marLeft w:val="0"/>
              <w:marRight w:val="0"/>
              <w:marTop w:val="0"/>
              <w:marBottom w:val="0"/>
              <w:divBdr>
                <w:top w:val="none" w:sz="0" w:space="0" w:color="auto"/>
                <w:left w:val="none" w:sz="0" w:space="0" w:color="auto"/>
                <w:bottom w:val="none" w:sz="0" w:space="0" w:color="auto"/>
                <w:right w:val="none" w:sz="0" w:space="0" w:color="auto"/>
              </w:divBdr>
              <w:divsChild>
                <w:div w:id="2067870359">
                  <w:marLeft w:val="0"/>
                  <w:marRight w:val="1"/>
                  <w:marTop w:val="0"/>
                  <w:marBottom w:val="0"/>
                  <w:divBdr>
                    <w:top w:val="none" w:sz="0" w:space="0" w:color="auto"/>
                    <w:left w:val="none" w:sz="0" w:space="0" w:color="auto"/>
                    <w:bottom w:val="none" w:sz="0" w:space="0" w:color="auto"/>
                    <w:right w:val="none" w:sz="0" w:space="0" w:color="auto"/>
                  </w:divBdr>
                  <w:divsChild>
                    <w:div w:id="748691535">
                      <w:marLeft w:val="0"/>
                      <w:marRight w:val="0"/>
                      <w:marTop w:val="0"/>
                      <w:marBottom w:val="0"/>
                      <w:divBdr>
                        <w:top w:val="none" w:sz="0" w:space="0" w:color="auto"/>
                        <w:left w:val="none" w:sz="0" w:space="0" w:color="auto"/>
                        <w:bottom w:val="none" w:sz="0" w:space="0" w:color="auto"/>
                        <w:right w:val="none" w:sz="0" w:space="0" w:color="auto"/>
                      </w:divBdr>
                      <w:divsChild>
                        <w:div w:id="1913420116">
                          <w:marLeft w:val="0"/>
                          <w:marRight w:val="0"/>
                          <w:marTop w:val="0"/>
                          <w:marBottom w:val="0"/>
                          <w:divBdr>
                            <w:top w:val="none" w:sz="0" w:space="0" w:color="auto"/>
                            <w:left w:val="none" w:sz="0" w:space="0" w:color="auto"/>
                            <w:bottom w:val="none" w:sz="0" w:space="0" w:color="auto"/>
                            <w:right w:val="none" w:sz="0" w:space="0" w:color="auto"/>
                          </w:divBdr>
                          <w:divsChild>
                            <w:div w:id="7371604">
                              <w:marLeft w:val="0"/>
                              <w:marRight w:val="0"/>
                              <w:marTop w:val="120"/>
                              <w:marBottom w:val="360"/>
                              <w:divBdr>
                                <w:top w:val="none" w:sz="0" w:space="0" w:color="auto"/>
                                <w:left w:val="none" w:sz="0" w:space="0" w:color="auto"/>
                                <w:bottom w:val="none" w:sz="0" w:space="0" w:color="auto"/>
                                <w:right w:val="none" w:sz="0" w:space="0" w:color="auto"/>
                              </w:divBdr>
                              <w:divsChild>
                                <w:div w:id="1556426194">
                                  <w:marLeft w:val="0"/>
                                  <w:marRight w:val="0"/>
                                  <w:marTop w:val="0"/>
                                  <w:marBottom w:val="0"/>
                                  <w:divBdr>
                                    <w:top w:val="none" w:sz="0" w:space="0" w:color="auto"/>
                                    <w:left w:val="none" w:sz="0" w:space="0" w:color="auto"/>
                                    <w:bottom w:val="none" w:sz="0" w:space="0" w:color="auto"/>
                                    <w:right w:val="none" w:sz="0" w:space="0" w:color="auto"/>
                                  </w:divBdr>
                                </w:div>
                                <w:div w:id="2028483640">
                                  <w:marLeft w:val="0"/>
                                  <w:marRight w:val="0"/>
                                  <w:marTop w:val="0"/>
                                  <w:marBottom w:val="0"/>
                                  <w:divBdr>
                                    <w:top w:val="none" w:sz="0" w:space="0" w:color="auto"/>
                                    <w:left w:val="none" w:sz="0" w:space="0" w:color="auto"/>
                                    <w:bottom w:val="none" w:sz="0" w:space="0" w:color="auto"/>
                                    <w:right w:val="none" w:sz="0" w:space="0" w:color="auto"/>
                                  </w:divBdr>
                                </w:div>
                                <w:div w:id="1327510526">
                                  <w:marLeft w:val="0"/>
                                  <w:marRight w:val="0"/>
                                  <w:marTop w:val="0"/>
                                  <w:marBottom w:val="0"/>
                                  <w:divBdr>
                                    <w:top w:val="none" w:sz="0" w:space="0" w:color="auto"/>
                                    <w:left w:val="none" w:sz="0" w:space="0" w:color="auto"/>
                                    <w:bottom w:val="none" w:sz="0" w:space="0" w:color="auto"/>
                                    <w:right w:val="none" w:sz="0" w:space="0" w:color="auto"/>
                                  </w:divBdr>
                                </w:div>
                                <w:div w:id="283342483">
                                  <w:marLeft w:val="0"/>
                                  <w:marRight w:val="0"/>
                                  <w:marTop w:val="0"/>
                                  <w:marBottom w:val="0"/>
                                  <w:divBdr>
                                    <w:top w:val="none" w:sz="0" w:space="0" w:color="auto"/>
                                    <w:left w:val="none" w:sz="0" w:space="0" w:color="auto"/>
                                    <w:bottom w:val="none" w:sz="0" w:space="0" w:color="auto"/>
                                    <w:right w:val="none" w:sz="0" w:space="0" w:color="auto"/>
                                  </w:divBdr>
                                  <w:divsChild>
                                    <w:div w:id="10814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550782">
      <w:bodyDiv w:val="1"/>
      <w:marLeft w:val="0"/>
      <w:marRight w:val="0"/>
      <w:marTop w:val="0"/>
      <w:marBottom w:val="0"/>
      <w:divBdr>
        <w:top w:val="none" w:sz="0" w:space="0" w:color="auto"/>
        <w:left w:val="none" w:sz="0" w:space="0" w:color="auto"/>
        <w:bottom w:val="none" w:sz="0" w:space="0" w:color="auto"/>
        <w:right w:val="none" w:sz="0" w:space="0" w:color="auto"/>
      </w:divBdr>
      <w:divsChild>
        <w:div w:id="672952203">
          <w:marLeft w:val="0"/>
          <w:marRight w:val="0"/>
          <w:marTop w:val="0"/>
          <w:marBottom w:val="0"/>
          <w:divBdr>
            <w:top w:val="none" w:sz="0" w:space="0" w:color="auto"/>
            <w:left w:val="none" w:sz="0" w:space="0" w:color="auto"/>
            <w:bottom w:val="none" w:sz="0" w:space="0" w:color="auto"/>
            <w:right w:val="none" w:sz="0" w:space="0" w:color="auto"/>
          </w:divBdr>
        </w:div>
        <w:div w:id="1564676374">
          <w:marLeft w:val="0"/>
          <w:marRight w:val="0"/>
          <w:marTop w:val="0"/>
          <w:marBottom w:val="0"/>
          <w:divBdr>
            <w:top w:val="none" w:sz="0" w:space="0" w:color="auto"/>
            <w:left w:val="none" w:sz="0" w:space="0" w:color="auto"/>
            <w:bottom w:val="none" w:sz="0" w:space="0" w:color="auto"/>
            <w:right w:val="none" w:sz="0" w:space="0" w:color="auto"/>
          </w:divBdr>
        </w:div>
        <w:div w:id="224681666">
          <w:marLeft w:val="0"/>
          <w:marRight w:val="0"/>
          <w:marTop w:val="0"/>
          <w:marBottom w:val="0"/>
          <w:divBdr>
            <w:top w:val="none" w:sz="0" w:space="0" w:color="auto"/>
            <w:left w:val="none" w:sz="0" w:space="0" w:color="auto"/>
            <w:bottom w:val="none" w:sz="0" w:space="0" w:color="auto"/>
            <w:right w:val="none" w:sz="0" w:space="0" w:color="auto"/>
          </w:divBdr>
          <w:divsChild>
            <w:div w:id="2364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0552">
      <w:bodyDiv w:val="1"/>
      <w:marLeft w:val="0"/>
      <w:marRight w:val="0"/>
      <w:marTop w:val="0"/>
      <w:marBottom w:val="0"/>
      <w:divBdr>
        <w:top w:val="none" w:sz="0" w:space="0" w:color="auto"/>
        <w:left w:val="none" w:sz="0" w:space="0" w:color="auto"/>
        <w:bottom w:val="none" w:sz="0" w:space="0" w:color="auto"/>
        <w:right w:val="none" w:sz="0" w:space="0" w:color="auto"/>
      </w:divBdr>
      <w:divsChild>
        <w:div w:id="945423285">
          <w:marLeft w:val="0"/>
          <w:marRight w:val="0"/>
          <w:marTop w:val="240"/>
          <w:marBottom w:val="100"/>
          <w:divBdr>
            <w:top w:val="none" w:sz="0" w:space="0" w:color="auto"/>
            <w:left w:val="none" w:sz="0" w:space="0" w:color="auto"/>
            <w:bottom w:val="none" w:sz="0" w:space="0" w:color="auto"/>
            <w:right w:val="none" w:sz="0" w:space="0" w:color="auto"/>
          </w:divBdr>
          <w:divsChild>
            <w:div w:id="4156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21996">
      <w:bodyDiv w:val="1"/>
      <w:marLeft w:val="0"/>
      <w:marRight w:val="0"/>
      <w:marTop w:val="0"/>
      <w:marBottom w:val="0"/>
      <w:divBdr>
        <w:top w:val="none" w:sz="0" w:space="0" w:color="auto"/>
        <w:left w:val="none" w:sz="0" w:space="0" w:color="auto"/>
        <w:bottom w:val="none" w:sz="0" w:space="0" w:color="auto"/>
        <w:right w:val="none" w:sz="0" w:space="0" w:color="auto"/>
      </w:divBdr>
      <w:divsChild>
        <w:div w:id="963467893">
          <w:marLeft w:val="0"/>
          <w:marRight w:val="0"/>
          <w:marTop w:val="0"/>
          <w:marBottom w:val="0"/>
          <w:divBdr>
            <w:top w:val="none" w:sz="0" w:space="0" w:color="auto"/>
            <w:left w:val="none" w:sz="0" w:space="0" w:color="auto"/>
            <w:bottom w:val="none" w:sz="0" w:space="0" w:color="auto"/>
            <w:right w:val="none" w:sz="0" w:space="0" w:color="auto"/>
          </w:divBdr>
          <w:divsChild>
            <w:div w:id="924269744">
              <w:marLeft w:val="0"/>
              <w:marRight w:val="0"/>
              <w:marTop w:val="0"/>
              <w:marBottom w:val="0"/>
              <w:divBdr>
                <w:top w:val="none" w:sz="0" w:space="0" w:color="auto"/>
                <w:left w:val="none" w:sz="0" w:space="0" w:color="auto"/>
                <w:bottom w:val="none" w:sz="0" w:space="0" w:color="auto"/>
                <w:right w:val="none" w:sz="0" w:space="0" w:color="auto"/>
              </w:divBdr>
              <w:divsChild>
                <w:div w:id="926958665">
                  <w:marLeft w:val="0"/>
                  <w:marRight w:val="0"/>
                  <w:marTop w:val="0"/>
                  <w:marBottom w:val="0"/>
                  <w:divBdr>
                    <w:top w:val="none" w:sz="0" w:space="0" w:color="auto"/>
                    <w:left w:val="none" w:sz="0" w:space="0" w:color="auto"/>
                    <w:bottom w:val="none" w:sz="0" w:space="0" w:color="auto"/>
                    <w:right w:val="none" w:sz="0" w:space="0" w:color="auto"/>
                  </w:divBdr>
                  <w:divsChild>
                    <w:div w:id="597103539">
                      <w:marLeft w:val="0"/>
                      <w:marRight w:val="0"/>
                      <w:marTop w:val="0"/>
                      <w:marBottom w:val="0"/>
                      <w:divBdr>
                        <w:top w:val="none" w:sz="0" w:space="0" w:color="auto"/>
                        <w:left w:val="none" w:sz="0" w:space="0" w:color="auto"/>
                        <w:bottom w:val="none" w:sz="0" w:space="0" w:color="auto"/>
                        <w:right w:val="none" w:sz="0" w:space="0" w:color="auto"/>
                      </w:divBdr>
                      <w:divsChild>
                        <w:div w:id="200941061">
                          <w:marLeft w:val="0"/>
                          <w:marRight w:val="0"/>
                          <w:marTop w:val="0"/>
                          <w:marBottom w:val="0"/>
                          <w:divBdr>
                            <w:top w:val="none" w:sz="0" w:space="0" w:color="auto"/>
                            <w:left w:val="none" w:sz="0" w:space="0" w:color="auto"/>
                            <w:bottom w:val="none" w:sz="0" w:space="0" w:color="auto"/>
                            <w:right w:val="none" w:sz="0" w:space="0" w:color="auto"/>
                          </w:divBdr>
                          <w:divsChild>
                            <w:div w:id="268584038">
                              <w:marLeft w:val="0"/>
                              <w:marRight w:val="0"/>
                              <w:marTop w:val="0"/>
                              <w:marBottom w:val="0"/>
                              <w:divBdr>
                                <w:top w:val="none" w:sz="0" w:space="0" w:color="auto"/>
                                <w:left w:val="none" w:sz="0" w:space="0" w:color="auto"/>
                                <w:bottom w:val="none" w:sz="0" w:space="0" w:color="auto"/>
                                <w:right w:val="none" w:sz="0" w:space="0" w:color="auto"/>
                              </w:divBdr>
                              <w:divsChild>
                                <w:div w:id="1400131049">
                                  <w:marLeft w:val="0"/>
                                  <w:marRight w:val="0"/>
                                  <w:marTop w:val="0"/>
                                  <w:marBottom w:val="0"/>
                                  <w:divBdr>
                                    <w:top w:val="none" w:sz="0" w:space="0" w:color="auto"/>
                                    <w:left w:val="none" w:sz="0" w:space="0" w:color="auto"/>
                                    <w:bottom w:val="none" w:sz="0" w:space="0" w:color="auto"/>
                                    <w:right w:val="none" w:sz="0" w:space="0" w:color="auto"/>
                                  </w:divBdr>
                                  <w:divsChild>
                                    <w:div w:id="508522035">
                                      <w:marLeft w:val="0"/>
                                      <w:marRight w:val="0"/>
                                      <w:marTop w:val="0"/>
                                      <w:marBottom w:val="0"/>
                                      <w:divBdr>
                                        <w:top w:val="none" w:sz="0" w:space="0" w:color="auto"/>
                                        <w:left w:val="none" w:sz="0" w:space="0" w:color="auto"/>
                                        <w:bottom w:val="none" w:sz="0" w:space="0" w:color="auto"/>
                                        <w:right w:val="none" w:sz="0" w:space="0" w:color="auto"/>
                                      </w:divBdr>
                                    </w:div>
                                    <w:div w:id="1010450226">
                                      <w:marLeft w:val="0"/>
                                      <w:marRight w:val="0"/>
                                      <w:marTop w:val="0"/>
                                      <w:marBottom w:val="0"/>
                                      <w:divBdr>
                                        <w:top w:val="none" w:sz="0" w:space="0" w:color="auto"/>
                                        <w:left w:val="none" w:sz="0" w:space="0" w:color="auto"/>
                                        <w:bottom w:val="none" w:sz="0" w:space="0" w:color="auto"/>
                                        <w:right w:val="none" w:sz="0" w:space="0" w:color="auto"/>
                                      </w:divBdr>
                                    </w:div>
                                    <w:div w:id="1517816138">
                                      <w:marLeft w:val="0"/>
                                      <w:marRight w:val="0"/>
                                      <w:marTop w:val="0"/>
                                      <w:marBottom w:val="0"/>
                                      <w:divBdr>
                                        <w:top w:val="none" w:sz="0" w:space="0" w:color="auto"/>
                                        <w:left w:val="none" w:sz="0" w:space="0" w:color="auto"/>
                                        <w:bottom w:val="none" w:sz="0" w:space="0" w:color="auto"/>
                                        <w:right w:val="none" w:sz="0" w:space="0" w:color="auto"/>
                                      </w:divBdr>
                                    </w:div>
                                    <w:div w:id="19786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482783">
      <w:bodyDiv w:val="1"/>
      <w:marLeft w:val="0"/>
      <w:marRight w:val="0"/>
      <w:marTop w:val="0"/>
      <w:marBottom w:val="0"/>
      <w:divBdr>
        <w:top w:val="none" w:sz="0" w:space="0" w:color="auto"/>
        <w:left w:val="none" w:sz="0" w:space="0" w:color="auto"/>
        <w:bottom w:val="none" w:sz="0" w:space="0" w:color="auto"/>
        <w:right w:val="none" w:sz="0" w:space="0" w:color="auto"/>
      </w:divBdr>
      <w:divsChild>
        <w:div w:id="252665778">
          <w:marLeft w:val="0"/>
          <w:marRight w:val="0"/>
          <w:marTop w:val="0"/>
          <w:marBottom w:val="0"/>
          <w:divBdr>
            <w:top w:val="none" w:sz="0" w:space="0" w:color="auto"/>
            <w:left w:val="none" w:sz="0" w:space="0" w:color="auto"/>
            <w:bottom w:val="none" w:sz="0" w:space="0" w:color="auto"/>
            <w:right w:val="none" w:sz="0" w:space="0" w:color="auto"/>
          </w:divBdr>
          <w:divsChild>
            <w:div w:id="2006974584">
              <w:marLeft w:val="0"/>
              <w:marRight w:val="0"/>
              <w:marTop w:val="0"/>
              <w:marBottom w:val="0"/>
              <w:divBdr>
                <w:top w:val="none" w:sz="0" w:space="0" w:color="auto"/>
                <w:left w:val="none" w:sz="0" w:space="0" w:color="auto"/>
                <w:bottom w:val="none" w:sz="0" w:space="0" w:color="auto"/>
                <w:right w:val="none" w:sz="0" w:space="0" w:color="auto"/>
              </w:divBdr>
              <w:divsChild>
                <w:div w:id="1315598574">
                  <w:marLeft w:val="0"/>
                  <w:marRight w:val="0"/>
                  <w:marTop w:val="0"/>
                  <w:marBottom w:val="0"/>
                  <w:divBdr>
                    <w:top w:val="none" w:sz="0" w:space="0" w:color="auto"/>
                    <w:left w:val="none" w:sz="0" w:space="0" w:color="auto"/>
                    <w:bottom w:val="none" w:sz="0" w:space="0" w:color="auto"/>
                    <w:right w:val="none" w:sz="0" w:space="0" w:color="auto"/>
                  </w:divBdr>
                  <w:divsChild>
                    <w:div w:id="417749651">
                      <w:marLeft w:val="0"/>
                      <w:marRight w:val="0"/>
                      <w:marTop w:val="0"/>
                      <w:marBottom w:val="0"/>
                      <w:divBdr>
                        <w:top w:val="none" w:sz="0" w:space="0" w:color="auto"/>
                        <w:left w:val="none" w:sz="0" w:space="0" w:color="auto"/>
                        <w:bottom w:val="none" w:sz="0" w:space="0" w:color="auto"/>
                        <w:right w:val="none" w:sz="0" w:space="0" w:color="auto"/>
                      </w:divBdr>
                      <w:divsChild>
                        <w:div w:id="892346931">
                          <w:marLeft w:val="0"/>
                          <w:marRight w:val="0"/>
                          <w:marTop w:val="0"/>
                          <w:marBottom w:val="0"/>
                          <w:divBdr>
                            <w:top w:val="none" w:sz="0" w:space="0" w:color="auto"/>
                            <w:left w:val="none" w:sz="0" w:space="0" w:color="auto"/>
                            <w:bottom w:val="none" w:sz="0" w:space="0" w:color="auto"/>
                            <w:right w:val="none" w:sz="0" w:space="0" w:color="auto"/>
                          </w:divBdr>
                          <w:divsChild>
                            <w:div w:id="1016539223">
                              <w:marLeft w:val="0"/>
                              <w:marRight w:val="0"/>
                              <w:marTop w:val="0"/>
                              <w:marBottom w:val="0"/>
                              <w:divBdr>
                                <w:top w:val="none" w:sz="0" w:space="0" w:color="auto"/>
                                <w:left w:val="none" w:sz="0" w:space="0" w:color="auto"/>
                                <w:bottom w:val="none" w:sz="0" w:space="0" w:color="auto"/>
                                <w:right w:val="none" w:sz="0" w:space="0" w:color="auto"/>
                              </w:divBdr>
                              <w:divsChild>
                                <w:div w:id="717239465">
                                  <w:marLeft w:val="0"/>
                                  <w:marRight w:val="0"/>
                                  <w:marTop w:val="0"/>
                                  <w:marBottom w:val="0"/>
                                  <w:divBdr>
                                    <w:top w:val="none" w:sz="0" w:space="0" w:color="auto"/>
                                    <w:left w:val="none" w:sz="0" w:space="0" w:color="auto"/>
                                    <w:bottom w:val="none" w:sz="0" w:space="0" w:color="auto"/>
                                    <w:right w:val="none" w:sz="0" w:space="0" w:color="auto"/>
                                  </w:divBdr>
                                  <w:divsChild>
                                    <w:div w:id="509874258">
                                      <w:marLeft w:val="0"/>
                                      <w:marRight w:val="0"/>
                                      <w:marTop w:val="0"/>
                                      <w:marBottom w:val="0"/>
                                      <w:divBdr>
                                        <w:top w:val="none" w:sz="0" w:space="0" w:color="auto"/>
                                        <w:left w:val="none" w:sz="0" w:space="0" w:color="auto"/>
                                        <w:bottom w:val="none" w:sz="0" w:space="0" w:color="auto"/>
                                        <w:right w:val="none" w:sz="0" w:space="0" w:color="auto"/>
                                      </w:divBdr>
                                    </w:div>
                                    <w:div w:id="1059211473">
                                      <w:marLeft w:val="0"/>
                                      <w:marRight w:val="0"/>
                                      <w:marTop w:val="0"/>
                                      <w:marBottom w:val="0"/>
                                      <w:divBdr>
                                        <w:top w:val="none" w:sz="0" w:space="0" w:color="auto"/>
                                        <w:left w:val="none" w:sz="0" w:space="0" w:color="auto"/>
                                        <w:bottom w:val="none" w:sz="0" w:space="0" w:color="auto"/>
                                        <w:right w:val="none" w:sz="0" w:space="0" w:color="auto"/>
                                      </w:divBdr>
                                    </w:div>
                                    <w:div w:id="1526409537">
                                      <w:marLeft w:val="0"/>
                                      <w:marRight w:val="0"/>
                                      <w:marTop w:val="0"/>
                                      <w:marBottom w:val="0"/>
                                      <w:divBdr>
                                        <w:top w:val="none" w:sz="0" w:space="0" w:color="auto"/>
                                        <w:left w:val="none" w:sz="0" w:space="0" w:color="auto"/>
                                        <w:bottom w:val="none" w:sz="0" w:space="0" w:color="auto"/>
                                        <w:right w:val="none" w:sz="0" w:space="0" w:color="auto"/>
                                      </w:divBdr>
                                    </w:div>
                                    <w:div w:id="18394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067254">
      <w:bodyDiv w:val="1"/>
      <w:marLeft w:val="0"/>
      <w:marRight w:val="0"/>
      <w:marTop w:val="0"/>
      <w:marBottom w:val="0"/>
      <w:divBdr>
        <w:top w:val="none" w:sz="0" w:space="0" w:color="auto"/>
        <w:left w:val="none" w:sz="0" w:space="0" w:color="auto"/>
        <w:bottom w:val="none" w:sz="0" w:space="0" w:color="auto"/>
        <w:right w:val="none" w:sz="0" w:space="0" w:color="auto"/>
      </w:divBdr>
      <w:divsChild>
        <w:div w:id="786581714">
          <w:marLeft w:val="0"/>
          <w:marRight w:val="0"/>
          <w:marTop w:val="0"/>
          <w:marBottom w:val="0"/>
          <w:divBdr>
            <w:top w:val="none" w:sz="0" w:space="0" w:color="auto"/>
            <w:left w:val="none" w:sz="0" w:space="0" w:color="auto"/>
            <w:bottom w:val="none" w:sz="0" w:space="0" w:color="auto"/>
            <w:right w:val="none" w:sz="0" w:space="0" w:color="auto"/>
          </w:divBdr>
        </w:div>
        <w:div w:id="1263338947">
          <w:marLeft w:val="0"/>
          <w:marRight w:val="0"/>
          <w:marTop w:val="0"/>
          <w:marBottom w:val="0"/>
          <w:divBdr>
            <w:top w:val="none" w:sz="0" w:space="0" w:color="auto"/>
            <w:left w:val="none" w:sz="0" w:space="0" w:color="auto"/>
            <w:bottom w:val="none" w:sz="0" w:space="0" w:color="auto"/>
            <w:right w:val="none" w:sz="0" w:space="0" w:color="auto"/>
          </w:divBdr>
        </w:div>
        <w:div w:id="492184898">
          <w:marLeft w:val="0"/>
          <w:marRight w:val="0"/>
          <w:marTop w:val="0"/>
          <w:marBottom w:val="0"/>
          <w:divBdr>
            <w:top w:val="none" w:sz="0" w:space="0" w:color="auto"/>
            <w:left w:val="none" w:sz="0" w:space="0" w:color="auto"/>
            <w:bottom w:val="none" w:sz="0" w:space="0" w:color="auto"/>
            <w:right w:val="none" w:sz="0" w:space="0" w:color="auto"/>
          </w:divBdr>
        </w:div>
        <w:div w:id="29109647">
          <w:marLeft w:val="0"/>
          <w:marRight w:val="0"/>
          <w:marTop w:val="0"/>
          <w:marBottom w:val="0"/>
          <w:divBdr>
            <w:top w:val="none" w:sz="0" w:space="0" w:color="auto"/>
            <w:left w:val="none" w:sz="0" w:space="0" w:color="auto"/>
            <w:bottom w:val="none" w:sz="0" w:space="0" w:color="auto"/>
            <w:right w:val="none" w:sz="0" w:space="0" w:color="auto"/>
          </w:divBdr>
          <w:divsChild>
            <w:div w:id="20176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5269">
      <w:bodyDiv w:val="1"/>
      <w:marLeft w:val="0"/>
      <w:marRight w:val="0"/>
      <w:marTop w:val="0"/>
      <w:marBottom w:val="0"/>
      <w:divBdr>
        <w:top w:val="none" w:sz="0" w:space="0" w:color="auto"/>
        <w:left w:val="none" w:sz="0" w:space="0" w:color="auto"/>
        <w:bottom w:val="none" w:sz="0" w:space="0" w:color="auto"/>
        <w:right w:val="none" w:sz="0" w:space="0" w:color="auto"/>
      </w:divBdr>
      <w:divsChild>
        <w:div w:id="177818568">
          <w:marLeft w:val="0"/>
          <w:marRight w:val="0"/>
          <w:marTop w:val="0"/>
          <w:marBottom w:val="0"/>
          <w:divBdr>
            <w:top w:val="none" w:sz="0" w:space="0" w:color="auto"/>
            <w:left w:val="none" w:sz="0" w:space="0" w:color="auto"/>
            <w:bottom w:val="none" w:sz="0" w:space="0" w:color="auto"/>
            <w:right w:val="none" w:sz="0" w:space="0" w:color="auto"/>
          </w:divBdr>
          <w:divsChild>
            <w:div w:id="188379995">
              <w:marLeft w:val="0"/>
              <w:marRight w:val="0"/>
              <w:marTop w:val="0"/>
              <w:marBottom w:val="0"/>
              <w:divBdr>
                <w:top w:val="none" w:sz="0" w:space="0" w:color="auto"/>
                <w:left w:val="none" w:sz="0" w:space="0" w:color="auto"/>
                <w:bottom w:val="none" w:sz="0" w:space="0" w:color="auto"/>
                <w:right w:val="none" w:sz="0" w:space="0" w:color="auto"/>
              </w:divBdr>
              <w:divsChild>
                <w:div w:id="55474335">
                  <w:marLeft w:val="0"/>
                  <w:marRight w:val="-6084"/>
                  <w:marTop w:val="0"/>
                  <w:marBottom w:val="0"/>
                  <w:divBdr>
                    <w:top w:val="none" w:sz="0" w:space="0" w:color="auto"/>
                    <w:left w:val="none" w:sz="0" w:space="0" w:color="auto"/>
                    <w:bottom w:val="none" w:sz="0" w:space="0" w:color="auto"/>
                    <w:right w:val="none" w:sz="0" w:space="0" w:color="auto"/>
                  </w:divBdr>
                  <w:divsChild>
                    <w:div w:id="439491102">
                      <w:marLeft w:val="0"/>
                      <w:marRight w:val="5844"/>
                      <w:marTop w:val="0"/>
                      <w:marBottom w:val="0"/>
                      <w:divBdr>
                        <w:top w:val="none" w:sz="0" w:space="0" w:color="auto"/>
                        <w:left w:val="none" w:sz="0" w:space="0" w:color="auto"/>
                        <w:bottom w:val="none" w:sz="0" w:space="0" w:color="auto"/>
                        <w:right w:val="none" w:sz="0" w:space="0" w:color="auto"/>
                      </w:divBdr>
                      <w:divsChild>
                        <w:div w:id="1166556675">
                          <w:marLeft w:val="0"/>
                          <w:marRight w:val="0"/>
                          <w:marTop w:val="0"/>
                          <w:marBottom w:val="0"/>
                          <w:divBdr>
                            <w:top w:val="none" w:sz="0" w:space="0" w:color="auto"/>
                            <w:left w:val="none" w:sz="0" w:space="0" w:color="auto"/>
                            <w:bottom w:val="none" w:sz="0" w:space="0" w:color="auto"/>
                            <w:right w:val="none" w:sz="0" w:space="0" w:color="auto"/>
                          </w:divBdr>
                          <w:divsChild>
                            <w:div w:id="755171737">
                              <w:marLeft w:val="0"/>
                              <w:marRight w:val="0"/>
                              <w:marTop w:val="120"/>
                              <w:marBottom w:val="360"/>
                              <w:divBdr>
                                <w:top w:val="none" w:sz="0" w:space="0" w:color="auto"/>
                                <w:left w:val="none" w:sz="0" w:space="0" w:color="auto"/>
                                <w:bottom w:val="none" w:sz="0" w:space="0" w:color="auto"/>
                                <w:right w:val="none" w:sz="0" w:space="0" w:color="auto"/>
                              </w:divBdr>
                              <w:divsChild>
                                <w:div w:id="32926359">
                                  <w:marLeft w:val="0"/>
                                  <w:marRight w:val="0"/>
                                  <w:marTop w:val="0"/>
                                  <w:marBottom w:val="0"/>
                                  <w:divBdr>
                                    <w:top w:val="none" w:sz="0" w:space="0" w:color="auto"/>
                                    <w:left w:val="none" w:sz="0" w:space="0" w:color="auto"/>
                                    <w:bottom w:val="none" w:sz="0" w:space="0" w:color="auto"/>
                                    <w:right w:val="none" w:sz="0" w:space="0" w:color="auto"/>
                                  </w:divBdr>
                                </w:div>
                                <w:div w:id="652949328">
                                  <w:marLeft w:val="0"/>
                                  <w:marRight w:val="0"/>
                                  <w:marTop w:val="0"/>
                                  <w:marBottom w:val="0"/>
                                  <w:divBdr>
                                    <w:top w:val="none" w:sz="0" w:space="0" w:color="auto"/>
                                    <w:left w:val="none" w:sz="0" w:space="0" w:color="auto"/>
                                    <w:bottom w:val="none" w:sz="0" w:space="0" w:color="auto"/>
                                    <w:right w:val="none" w:sz="0" w:space="0" w:color="auto"/>
                                  </w:divBdr>
                                </w:div>
                                <w:div w:id="1444493794">
                                  <w:marLeft w:val="0"/>
                                  <w:marRight w:val="0"/>
                                  <w:marTop w:val="0"/>
                                  <w:marBottom w:val="0"/>
                                  <w:divBdr>
                                    <w:top w:val="none" w:sz="0" w:space="0" w:color="auto"/>
                                    <w:left w:val="none" w:sz="0" w:space="0" w:color="auto"/>
                                    <w:bottom w:val="none" w:sz="0" w:space="0" w:color="auto"/>
                                    <w:right w:val="none" w:sz="0" w:space="0" w:color="auto"/>
                                  </w:divBdr>
                                </w:div>
                                <w:div w:id="15245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683042">
      <w:bodyDiv w:val="1"/>
      <w:marLeft w:val="0"/>
      <w:marRight w:val="0"/>
      <w:marTop w:val="0"/>
      <w:marBottom w:val="0"/>
      <w:divBdr>
        <w:top w:val="none" w:sz="0" w:space="0" w:color="auto"/>
        <w:left w:val="none" w:sz="0" w:space="0" w:color="auto"/>
        <w:bottom w:val="none" w:sz="0" w:space="0" w:color="auto"/>
        <w:right w:val="none" w:sz="0" w:space="0" w:color="auto"/>
      </w:divBdr>
      <w:divsChild>
        <w:div w:id="801776484">
          <w:marLeft w:val="0"/>
          <w:marRight w:val="1"/>
          <w:marTop w:val="0"/>
          <w:marBottom w:val="0"/>
          <w:divBdr>
            <w:top w:val="none" w:sz="0" w:space="0" w:color="auto"/>
            <w:left w:val="none" w:sz="0" w:space="0" w:color="auto"/>
            <w:bottom w:val="none" w:sz="0" w:space="0" w:color="auto"/>
            <w:right w:val="none" w:sz="0" w:space="0" w:color="auto"/>
          </w:divBdr>
          <w:divsChild>
            <w:div w:id="535893482">
              <w:marLeft w:val="0"/>
              <w:marRight w:val="0"/>
              <w:marTop w:val="0"/>
              <w:marBottom w:val="0"/>
              <w:divBdr>
                <w:top w:val="none" w:sz="0" w:space="0" w:color="auto"/>
                <w:left w:val="none" w:sz="0" w:space="0" w:color="auto"/>
                <w:bottom w:val="none" w:sz="0" w:space="0" w:color="auto"/>
                <w:right w:val="none" w:sz="0" w:space="0" w:color="auto"/>
              </w:divBdr>
              <w:divsChild>
                <w:div w:id="990788149">
                  <w:marLeft w:val="0"/>
                  <w:marRight w:val="1"/>
                  <w:marTop w:val="0"/>
                  <w:marBottom w:val="0"/>
                  <w:divBdr>
                    <w:top w:val="none" w:sz="0" w:space="0" w:color="auto"/>
                    <w:left w:val="none" w:sz="0" w:space="0" w:color="auto"/>
                    <w:bottom w:val="none" w:sz="0" w:space="0" w:color="auto"/>
                    <w:right w:val="none" w:sz="0" w:space="0" w:color="auto"/>
                  </w:divBdr>
                  <w:divsChild>
                    <w:div w:id="846483546">
                      <w:marLeft w:val="0"/>
                      <w:marRight w:val="0"/>
                      <w:marTop w:val="0"/>
                      <w:marBottom w:val="0"/>
                      <w:divBdr>
                        <w:top w:val="none" w:sz="0" w:space="0" w:color="auto"/>
                        <w:left w:val="none" w:sz="0" w:space="0" w:color="auto"/>
                        <w:bottom w:val="none" w:sz="0" w:space="0" w:color="auto"/>
                        <w:right w:val="none" w:sz="0" w:space="0" w:color="auto"/>
                      </w:divBdr>
                      <w:divsChild>
                        <w:div w:id="995885337">
                          <w:marLeft w:val="0"/>
                          <w:marRight w:val="0"/>
                          <w:marTop w:val="0"/>
                          <w:marBottom w:val="0"/>
                          <w:divBdr>
                            <w:top w:val="none" w:sz="0" w:space="0" w:color="auto"/>
                            <w:left w:val="none" w:sz="0" w:space="0" w:color="auto"/>
                            <w:bottom w:val="none" w:sz="0" w:space="0" w:color="auto"/>
                            <w:right w:val="none" w:sz="0" w:space="0" w:color="auto"/>
                          </w:divBdr>
                          <w:divsChild>
                            <w:div w:id="198712834">
                              <w:marLeft w:val="0"/>
                              <w:marRight w:val="0"/>
                              <w:marTop w:val="120"/>
                              <w:marBottom w:val="360"/>
                              <w:divBdr>
                                <w:top w:val="none" w:sz="0" w:space="0" w:color="auto"/>
                                <w:left w:val="none" w:sz="0" w:space="0" w:color="auto"/>
                                <w:bottom w:val="none" w:sz="0" w:space="0" w:color="auto"/>
                                <w:right w:val="none" w:sz="0" w:space="0" w:color="auto"/>
                              </w:divBdr>
                              <w:divsChild>
                                <w:div w:id="457532112">
                                  <w:marLeft w:val="0"/>
                                  <w:marRight w:val="0"/>
                                  <w:marTop w:val="0"/>
                                  <w:marBottom w:val="0"/>
                                  <w:divBdr>
                                    <w:top w:val="none" w:sz="0" w:space="0" w:color="auto"/>
                                    <w:left w:val="none" w:sz="0" w:space="0" w:color="auto"/>
                                    <w:bottom w:val="none" w:sz="0" w:space="0" w:color="auto"/>
                                    <w:right w:val="none" w:sz="0" w:space="0" w:color="auto"/>
                                  </w:divBdr>
                                </w:div>
                                <w:div w:id="1602184104">
                                  <w:marLeft w:val="0"/>
                                  <w:marRight w:val="0"/>
                                  <w:marTop w:val="0"/>
                                  <w:marBottom w:val="0"/>
                                  <w:divBdr>
                                    <w:top w:val="none" w:sz="0" w:space="0" w:color="auto"/>
                                    <w:left w:val="none" w:sz="0" w:space="0" w:color="auto"/>
                                    <w:bottom w:val="none" w:sz="0" w:space="0" w:color="auto"/>
                                    <w:right w:val="none" w:sz="0" w:space="0" w:color="auto"/>
                                  </w:divBdr>
                                </w:div>
                                <w:div w:id="1046753489">
                                  <w:marLeft w:val="0"/>
                                  <w:marRight w:val="0"/>
                                  <w:marTop w:val="0"/>
                                  <w:marBottom w:val="0"/>
                                  <w:divBdr>
                                    <w:top w:val="none" w:sz="0" w:space="0" w:color="auto"/>
                                    <w:left w:val="none" w:sz="0" w:space="0" w:color="auto"/>
                                    <w:bottom w:val="none" w:sz="0" w:space="0" w:color="auto"/>
                                    <w:right w:val="none" w:sz="0" w:space="0" w:color="auto"/>
                                  </w:divBdr>
                                </w:div>
                                <w:div w:id="421923297">
                                  <w:marLeft w:val="0"/>
                                  <w:marRight w:val="0"/>
                                  <w:marTop w:val="0"/>
                                  <w:marBottom w:val="0"/>
                                  <w:divBdr>
                                    <w:top w:val="none" w:sz="0" w:space="0" w:color="auto"/>
                                    <w:left w:val="none" w:sz="0" w:space="0" w:color="auto"/>
                                    <w:bottom w:val="none" w:sz="0" w:space="0" w:color="auto"/>
                                    <w:right w:val="none" w:sz="0" w:space="0" w:color="auto"/>
                                  </w:divBdr>
                                  <w:divsChild>
                                    <w:div w:id="12313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381509">
      <w:bodyDiv w:val="1"/>
      <w:marLeft w:val="0"/>
      <w:marRight w:val="0"/>
      <w:marTop w:val="0"/>
      <w:marBottom w:val="0"/>
      <w:divBdr>
        <w:top w:val="none" w:sz="0" w:space="0" w:color="auto"/>
        <w:left w:val="none" w:sz="0" w:space="0" w:color="auto"/>
        <w:bottom w:val="none" w:sz="0" w:space="0" w:color="auto"/>
        <w:right w:val="none" w:sz="0" w:space="0" w:color="auto"/>
      </w:divBdr>
      <w:divsChild>
        <w:div w:id="1275360056">
          <w:marLeft w:val="0"/>
          <w:marRight w:val="0"/>
          <w:marTop w:val="288"/>
          <w:marBottom w:val="100"/>
          <w:divBdr>
            <w:top w:val="none" w:sz="0" w:space="0" w:color="auto"/>
            <w:left w:val="none" w:sz="0" w:space="0" w:color="auto"/>
            <w:bottom w:val="none" w:sz="0" w:space="0" w:color="auto"/>
            <w:right w:val="none" w:sz="0" w:space="0" w:color="auto"/>
          </w:divBdr>
        </w:div>
      </w:divsChild>
    </w:div>
    <w:div w:id="1375929867">
      <w:bodyDiv w:val="1"/>
      <w:marLeft w:val="0"/>
      <w:marRight w:val="0"/>
      <w:marTop w:val="0"/>
      <w:marBottom w:val="0"/>
      <w:divBdr>
        <w:top w:val="none" w:sz="0" w:space="0" w:color="auto"/>
        <w:left w:val="none" w:sz="0" w:space="0" w:color="auto"/>
        <w:bottom w:val="none" w:sz="0" w:space="0" w:color="auto"/>
        <w:right w:val="none" w:sz="0" w:space="0" w:color="auto"/>
      </w:divBdr>
      <w:divsChild>
        <w:div w:id="948388023">
          <w:marLeft w:val="0"/>
          <w:marRight w:val="0"/>
          <w:marTop w:val="0"/>
          <w:marBottom w:val="0"/>
          <w:divBdr>
            <w:top w:val="none" w:sz="0" w:space="0" w:color="auto"/>
            <w:left w:val="none" w:sz="0" w:space="0" w:color="auto"/>
            <w:bottom w:val="none" w:sz="0" w:space="0" w:color="auto"/>
            <w:right w:val="none" w:sz="0" w:space="0" w:color="auto"/>
          </w:divBdr>
          <w:divsChild>
            <w:div w:id="970594547">
              <w:marLeft w:val="0"/>
              <w:marRight w:val="0"/>
              <w:marTop w:val="0"/>
              <w:marBottom w:val="0"/>
              <w:divBdr>
                <w:top w:val="none" w:sz="0" w:space="0" w:color="auto"/>
                <w:left w:val="none" w:sz="0" w:space="0" w:color="auto"/>
                <w:bottom w:val="none" w:sz="0" w:space="0" w:color="auto"/>
                <w:right w:val="none" w:sz="0" w:space="0" w:color="auto"/>
              </w:divBdr>
              <w:divsChild>
                <w:div w:id="2086419361">
                  <w:marLeft w:val="0"/>
                  <w:marRight w:val="-6084"/>
                  <w:marTop w:val="0"/>
                  <w:marBottom w:val="0"/>
                  <w:divBdr>
                    <w:top w:val="none" w:sz="0" w:space="0" w:color="auto"/>
                    <w:left w:val="none" w:sz="0" w:space="0" w:color="auto"/>
                    <w:bottom w:val="none" w:sz="0" w:space="0" w:color="auto"/>
                    <w:right w:val="none" w:sz="0" w:space="0" w:color="auto"/>
                  </w:divBdr>
                  <w:divsChild>
                    <w:div w:id="982009267">
                      <w:marLeft w:val="0"/>
                      <w:marRight w:val="5844"/>
                      <w:marTop w:val="0"/>
                      <w:marBottom w:val="0"/>
                      <w:divBdr>
                        <w:top w:val="none" w:sz="0" w:space="0" w:color="auto"/>
                        <w:left w:val="none" w:sz="0" w:space="0" w:color="auto"/>
                        <w:bottom w:val="none" w:sz="0" w:space="0" w:color="auto"/>
                        <w:right w:val="none" w:sz="0" w:space="0" w:color="auto"/>
                      </w:divBdr>
                      <w:divsChild>
                        <w:div w:id="515273067">
                          <w:marLeft w:val="0"/>
                          <w:marRight w:val="0"/>
                          <w:marTop w:val="0"/>
                          <w:marBottom w:val="0"/>
                          <w:divBdr>
                            <w:top w:val="none" w:sz="0" w:space="0" w:color="auto"/>
                            <w:left w:val="none" w:sz="0" w:space="0" w:color="auto"/>
                            <w:bottom w:val="none" w:sz="0" w:space="0" w:color="auto"/>
                            <w:right w:val="none" w:sz="0" w:space="0" w:color="auto"/>
                          </w:divBdr>
                          <w:divsChild>
                            <w:div w:id="1166746417">
                              <w:marLeft w:val="0"/>
                              <w:marRight w:val="0"/>
                              <w:marTop w:val="120"/>
                              <w:marBottom w:val="360"/>
                              <w:divBdr>
                                <w:top w:val="none" w:sz="0" w:space="0" w:color="auto"/>
                                <w:left w:val="none" w:sz="0" w:space="0" w:color="auto"/>
                                <w:bottom w:val="none" w:sz="0" w:space="0" w:color="auto"/>
                                <w:right w:val="none" w:sz="0" w:space="0" w:color="auto"/>
                              </w:divBdr>
                              <w:divsChild>
                                <w:div w:id="226694738">
                                  <w:marLeft w:val="0"/>
                                  <w:marRight w:val="0"/>
                                  <w:marTop w:val="0"/>
                                  <w:marBottom w:val="0"/>
                                  <w:divBdr>
                                    <w:top w:val="none" w:sz="0" w:space="0" w:color="auto"/>
                                    <w:left w:val="none" w:sz="0" w:space="0" w:color="auto"/>
                                    <w:bottom w:val="none" w:sz="0" w:space="0" w:color="auto"/>
                                    <w:right w:val="none" w:sz="0" w:space="0" w:color="auto"/>
                                  </w:divBdr>
                                </w:div>
                                <w:div w:id="1376461960">
                                  <w:marLeft w:val="0"/>
                                  <w:marRight w:val="0"/>
                                  <w:marTop w:val="0"/>
                                  <w:marBottom w:val="0"/>
                                  <w:divBdr>
                                    <w:top w:val="none" w:sz="0" w:space="0" w:color="auto"/>
                                    <w:left w:val="none" w:sz="0" w:space="0" w:color="auto"/>
                                    <w:bottom w:val="none" w:sz="0" w:space="0" w:color="auto"/>
                                    <w:right w:val="none" w:sz="0" w:space="0" w:color="auto"/>
                                  </w:divBdr>
                                </w:div>
                                <w:div w:id="1444610553">
                                  <w:marLeft w:val="0"/>
                                  <w:marRight w:val="0"/>
                                  <w:marTop w:val="0"/>
                                  <w:marBottom w:val="0"/>
                                  <w:divBdr>
                                    <w:top w:val="none" w:sz="0" w:space="0" w:color="auto"/>
                                    <w:left w:val="none" w:sz="0" w:space="0" w:color="auto"/>
                                    <w:bottom w:val="none" w:sz="0" w:space="0" w:color="auto"/>
                                    <w:right w:val="none" w:sz="0" w:space="0" w:color="auto"/>
                                  </w:divBdr>
                                </w:div>
                                <w:div w:id="17662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775622">
      <w:bodyDiv w:val="1"/>
      <w:marLeft w:val="0"/>
      <w:marRight w:val="0"/>
      <w:marTop w:val="0"/>
      <w:marBottom w:val="0"/>
      <w:divBdr>
        <w:top w:val="none" w:sz="0" w:space="0" w:color="auto"/>
        <w:left w:val="none" w:sz="0" w:space="0" w:color="auto"/>
        <w:bottom w:val="none" w:sz="0" w:space="0" w:color="auto"/>
        <w:right w:val="none" w:sz="0" w:space="0" w:color="auto"/>
      </w:divBdr>
      <w:divsChild>
        <w:div w:id="84696523">
          <w:marLeft w:val="0"/>
          <w:marRight w:val="1"/>
          <w:marTop w:val="0"/>
          <w:marBottom w:val="0"/>
          <w:divBdr>
            <w:top w:val="none" w:sz="0" w:space="0" w:color="auto"/>
            <w:left w:val="none" w:sz="0" w:space="0" w:color="auto"/>
            <w:bottom w:val="none" w:sz="0" w:space="0" w:color="auto"/>
            <w:right w:val="none" w:sz="0" w:space="0" w:color="auto"/>
          </w:divBdr>
          <w:divsChild>
            <w:div w:id="1332833241">
              <w:marLeft w:val="0"/>
              <w:marRight w:val="0"/>
              <w:marTop w:val="0"/>
              <w:marBottom w:val="0"/>
              <w:divBdr>
                <w:top w:val="none" w:sz="0" w:space="0" w:color="auto"/>
                <w:left w:val="none" w:sz="0" w:space="0" w:color="auto"/>
                <w:bottom w:val="none" w:sz="0" w:space="0" w:color="auto"/>
                <w:right w:val="none" w:sz="0" w:space="0" w:color="auto"/>
              </w:divBdr>
              <w:divsChild>
                <w:div w:id="1417554872">
                  <w:marLeft w:val="0"/>
                  <w:marRight w:val="1"/>
                  <w:marTop w:val="0"/>
                  <w:marBottom w:val="0"/>
                  <w:divBdr>
                    <w:top w:val="none" w:sz="0" w:space="0" w:color="auto"/>
                    <w:left w:val="none" w:sz="0" w:space="0" w:color="auto"/>
                    <w:bottom w:val="none" w:sz="0" w:space="0" w:color="auto"/>
                    <w:right w:val="none" w:sz="0" w:space="0" w:color="auto"/>
                  </w:divBdr>
                  <w:divsChild>
                    <w:div w:id="823088480">
                      <w:marLeft w:val="0"/>
                      <w:marRight w:val="0"/>
                      <w:marTop w:val="0"/>
                      <w:marBottom w:val="0"/>
                      <w:divBdr>
                        <w:top w:val="none" w:sz="0" w:space="0" w:color="auto"/>
                        <w:left w:val="none" w:sz="0" w:space="0" w:color="auto"/>
                        <w:bottom w:val="none" w:sz="0" w:space="0" w:color="auto"/>
                        <w:right w:val="none" w:sz="0" w:space="0" w:color="auto"/>
                      </w:divBdr>
                      <w:divsChild>
                        <w:div w:id="2145195878">
                          <w:marLeft w:val="0"/>
                          <w:marRight w:val="0"/>
                          <w:marTop w:val="0"/>
                          <w:marBottom w:val="0"/>
                          <w:divBdr>
                            <w:top w:val="none" w:sz="0" w:space="0" w:color="auto"/>
                            <w:left w:val="none" w:sz="0" w:space="0" w:color="auto"/>
                            <w:bottom w:val="none" w:sz="0" w:space="0" w:color="auto"/>
                            <w:right w:val="none" w:sz="0" w:space="0" w:color="auto"/>
                          </w:divBdr>
                          <w:divsChild>
                            <w:div w:id="269776030">
                              <w:marLeft w:val="0"/>
                              <w:marRight w:val="0"/>
                              <w:marTop w:val="120"/>
                              <w:marBottom w:val="360"/>
                              <w:divBdr>
                                <w:top w:val="none" w:sz="0" w:space="0" w:color="auto"/>
                                <w:left w:val="none" w:sz="0" w:space="0" w:color="auto"/>
                                <w:bottom w:val="none" w:sz="0" w:space="0" w:color="auto"/>
                                <w:right w:val="none" w:sz="0" w:space="0" w:color="auto"/>
                              </w:divBdr>
                              <w:divsChild>
                                <w:div w:id="1982535159">
                                  <w:marLeft w:val="0"/>
                                  <w:marRight w:val="0"/>
                                  <w:marTop w:val="0"/>
                                  <w:marBottom w:val="0"/>
                                  <w:divBdr>
                                    <w:top w:val="none" w:sz="0" w:space="0" w:color="auto"/>
                                    <w:left w:val="none" w:sz="0" w:space="0" w:color="auto"/>
                                    <w:bottom w:val="none" w:sz="0" w:space="0" w:color="auto"/>
                                    <w:right w:val="none" w:sz="0" w:space="0" w:color="auto"/>
                                  </w:divBdr>
                                </w:div>
                                <w:div w:id="585726662">
                                  <w:marLeft w:val="0"/>
                                  <w:marRight w:val="0"/>
                                  <w:marTop w:val="0"/>
                                  <w:marBottom w:val="0"/>
                                  <w:divBdr>
                                    <w:top w:val="none" w:sz="0" w:space="0" w:color="auto"/>
                                    <w:left w:val="none" w:sz="0" w:space="0" w:color="auto"/>
                                    <w:bottom w:val="none" w:sz="0" w:space="0" w:color="auto"/>
                                    <w:right w:val="none" w:sz="0" w:space="0" w:color="auto"/>
                                  </w:divBdr>
                                </w:div>
                                <w:div w:id="886259628">
                                  <w:marLeft w:val="0"/>
                                  <w:marRight w:val="0"/>
                                  <w:marTop w:val="0"/>
                                  <w:marBottom w:val="0"/>
                                  <w:divBdr>
                                    <w:top w:val="none" w:sz="0" w:space="0" w:color="auto"/>
                                    <w:left w:val="none" w:sz="0" w:space="0" w:color="auto"/>
                                    <w:bottom w:val="none" w:sz="0" w:space="0" w:color="auto"/>
                                    <w:right w:val="none" w:sz="0" w:space="0" w:color="auto"/>
                                  </w:divBdr>
                                </w:div>
                                <w:div w:id="14330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008887">
      <w:bodyDiv w:val="1"/>
      <w:marLeft w:val="0"/>
      <w:marRight w:val="0"/>
      <w:marTop w:val="0"/>
      <w:marBottom w:val="0"/>
      <w:divBdr>
        <w:top w:val="none" w:sz="0" w:space="0" w:color="auto"/>
        <w:left w:val="none" w:sz="0" w:space="0" w:color="auto"/>
        <w:bottom w:val="none" w:sz="0" w:space="0" w:color="auto"/>
        <w:right w:val="none" w:sz="0" w:space="0" w:color="auto"/>
      </w:divBdr>
      <w:divsChild>
        <w:div w:id="315886945">
          <w:marLeft w:val="0"/>
          <w:marRight w:val="0"/>
          <w:marTop w:val="288"/>
          <w:marBottom w:val="100"/>
          <w:divBdr>
            <w:top w:val="none" w:sz="0" w:space="0" w:color="auto"/>
            <w:left w:val="none" w:sz="0" w:space="0" w:color="auto"/>
            <w:bottom w:val="none" w:sz="0" w:space="0" w:color="auto"/>
            <w:right w:val="none" w:sz="0" w:space="0" w:color="auto"/>
          </w:divBdr>
        </w:div>
      </w:divsChild>
    </w:div>
    <w:div w:id="1382362792">
      <w:bodyDiv w:val="1"/>
      <w:marLeft w:val="0"/>
      <w:marRight w:val="0"/>
      <w:marTop w:val="0"/>
      <w:marBottom w:val="0"/>
      <w:divBdr>
        <w:top w:val="none" w:sz="0" w:space="0" w:color="auto"/>
        <w:left w:val="none" w:sz="0" w:space="0" w:color="auto"/>
        <w:bottom w:val="none" w:sz="0" w:space="0" w:color="auto"/>
        <w:right w:val="none" w:sz="0" w:space="0" w:color="auto"/>
      </w:divBdr>
      <w:divsChild>
        <w:div w:id="1849708181">
          <w:marLeft w:val="0"/>
          <w:marRight w:val="0"/>
          <w:marTop w:val="288"/>
          <w:marBottom w:val="100"/>
          <w:divBdr>
            <w:top w:val="none" w:sz="0" w:space="0" w:color="auto"/>
            <w:left w:val="none" w:sz="0" w:space="0" w:color="auto"/>
            <w:bottom w:val="none" w:sz="0" w:space="0" w:color="auto"/>
            <w:right w:val="none" w:sz="0" w:space="0" w:color="auto"/>
          </w:divBdr>
        </w:div>
      </w:divsChild>
    </w:div>
    <w:div w:id="1383406963">
      <w:bodyDiv w:val="1"/>
      <w:marLeft w:val="0"/>
      <w:marRight w:val="0"/>
      <w:marTop w:val="0"/>
      <w:marBottom w:val="0"/>
      <w:divBdr>
        <w:top w:val="none" w:sz="0" w:space="0" w:color="auto"/>
        <w:left w:val="none" w:sz="0" w:space="0" w:color="auto"/>
        <w:bottom w:val="none" w:sz="0" w:space="0" w:color="auto"/>
        <w:right w:val="none" w:sz="0" w:space="0" w:color="auto"/>
      </w:divBdr>
      <w:divsChild>
        <w:div w:id="1269655561">
          <w:marLeft w:val="0"/>
          <w:marRight w:val="1"/>
          <w:marTop w:val="0"/>
          <w:marBottom w:val="0"/>
          <w:divBdr>
            <w:top w:val="none" w:sz="0" w:space="0" w:color="auto"/>
            <w:left w:val="none" w:sz="0" w:space="0" w:color="auto"/>
            <w:bottom w:val="none" w:sz="0" w:space="0" w:color="auto"/>
            <w:right w:val="none" w:sz="0" w:space="0" w:color="auto"/>
          </w:divBdr>
          <w:divsChild>
            <w:div w:id="1173451059">
              <w:marLeft w:val="0"/>
              <w:marRight w:val="0"/>
              <w:marTop w:val="0"/>
              <w:marBottom w:val="0"/>
              <w:divBdr>
                <w:top w:val="none" w:sz="0" w:space="0" w:color="auto"/>
                <w:left w:val="none" w:sz="0" w:space="0" w:color="auto"/>
                <w:bottom w:val="none" w:sz="0" w:space="0" w:color="auto"/>
                <w:right w:val="none" w:sz="0" w:space="0" w:color="auto"/>
              </w:divBdr>
              <w:divsChild>
                <w:div w:id="1809933731">
                  <w:marLeft w:val="0"/>
                  <w:marRight w:val="1"/>
                  <w:marTop w:val="0"/>
                  <w:marBottom w:val="0"/>
                  <w:divBdr>
                    <w:top w:val="none" w:sz="0" w:space="0" w:color="auto"/>
                    <w:left w:val="none" w:sz="0" w:space="0" w:color="auto"/>
                    <w:bottom w:val="none" w:sz="0" w:space="0" w:color="auto"/>
                    <w:right w:val="none" w:sz="0" w:space="0" w:color="auto"/>
                  </w:divBdr>
                  <w:divsChild>
                    <w:div w:id="1753962525">
                      <w:marLeft w:val="0"/>
                      <w:marRight w:val="0"/>
                      <w:marTop w:val="0"/>
                      <w:marBottom w:val="0"/>
                      <w:divBdr>
                        <w:top w:val="none" w:sz="0" w:space="0" w:color="auto"/>
                        <w:left w:val="none" w:sz="0" w:space="0" w:color="auto"/>
                        <w:bottom w:val="none" w:sz="0" w:space="0" w:color="auto"/>
                        <w:right w:val="none" w:sz="0" w:space="0" w:color="auto"/>
                      </w:divBdr>
                      <w:divsChild>
                        <w:div w:id="1636982153">
                          <w:marLeft w:val="0"/>
                          <w:marRight w:val="0"/>
                          <w:marTop w:val="0"/>
                          <w:marBottom w:val="0"/>
                          <w:divBdr>
                            <w:top w:val="none" w:sz="0" w:space="0" w:color="auto"/>
                            <w:left w:val="none" w:sz="0" w:space="0" w:color="auto"/>
                            <w:bottom w:val="none" w:sz="0" w:space="0" w:color="auto"/>
                            <w:right w:val="none" w:sz="0" w:space="0" w:color="auto"/>
                          </w:divBdr>
                          <w:divsChild>
                            <w:div w:id="133646947">
                              <w:marLeft w:val="0"/>
                              <w:marRight w:val="0"/>
                              <w:marTop w:val="120"/>
                              <w:marBottom w:val="360"/>
                              <w:divBdr>
                                <w:top w:val="none" w:sz="0" w:space="0" w:color="auto"/>
                                <w:left w:val="none" w:sz="0" w:space="0" w:color="auto"/>
                                <w:bottom w:val="none" w:sz="0" w:space="0" w:color="auto"/>
                                <w:right w:val="none" w:sz="0" w:space="0" w:color="auto"/>
                              </w:divBdr>
                              <w:divsChild>
                                <w:div w:id="596139391">
                                  <w:marLeft w:val="0"/>
                                  <w:marRight w:val="0"/>
                                  <w:marTop w:val="0"/>
                                  <w:marBottom w:val="0"/>
                                  <w:divBdr>
                                    <w:top w:val="none" w:sz="0" w:space="0" w:color="auto"/>
                                    <w:left w:val="none" w:sz="0" w:space="0" w:color="auto"/>
                                    <w:bottom w:val="none" w:sz="0" w:space="0" w:color="auto"/>
                                    <w:right w:val="none" w:sz="0" w:space="0" w:color="auto"/>
                                  </w:divBdr>
                                </w:div>
                                <w:div w:id="2104107536">
                                  <w:marLeft w:val="0"/>
                                  <w:marRight w:val="0"/>
                                  <w:marTop w:val="0"/>
                                  <w:marBottom w:val="0"/>
                                  <w:divBdr>
                                    <w:top w:val="none" w:sz="0" w:space="0" w:color="auto"/>
                                    <w:left w:val="none" w:sz="0" w:space="0" w:color="auto"/>
                                    <w:bottom w:val="none" w:sz="0" w:space="0" w:color="auto"/>
                                    <w:right w:val="none" w:sz="0" w:space="0" w:color="auto"/>
                                  </w:divBdr>
                                </w:div>
                                <w:div w:id="10715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871766">
      <w:bodyDiv w:val="1"/>
      <w:marLeft w:val="0"/>
      <w:marRight w:val="0"/>
      <w:marTop w:val="0"/>
      <w:marBottom w:val="0"/>
      <w:divBdr>
        <w:top w:val="none" w:sz="0" w:space="0" w:color="auto"/>
        <w:left w:val="none" w:sz="0" w:space="0" w:color="auto"/>
        <w:bottom w:val="none" w:sz="0" w:space="0" w:color="auto"/>
        <w:right w:val="none" w:sz="0" w:space="0" w:color="auto"/>
      </w:divBdr>
      <w:divsChild>
        <w:div w:id="1119911845">
          <w:marLeft w:val="0"/>
          <w:marRight w:val="0"/>
          <w:marTop w:val="0"/>
          <w:marBottom w:val="0"/>
          <w:divBdr>
            <w:top w:val="none" w:sz="0" w:space="0" w:color="auto"/>
            <w:left w:val="none" w:sz="0" w:space="0" w:color="auto"/>
            <w:bottom w:val="none" w:sz="0" w:space="0" w:color="auto"/>
            <w:right w:val="none" w:sz="0" w:space="0" w:color="auto"/>
          </w:divBdr>
        </w:div>
        <w:div w:id="260913031">
          <w:marLeft w:val="0"/>
          <w:marRight w:val="0"/>
          <w:marTop w:val="0"/>
          <w:marBottom w:val="0"/>
          <w:divBdr>
            <w:top w:val="none" w:sz="0" w:space="0" w:color="auto"/>
            <w:left w:val="none" w:sz="0" w:space="0" w:color="auto"/>
            <w:bottom w:val="none" w:sz="0" w:space="0" w:color="auto"/>
            <w:right w:val="none" w:sz="0" w:space="0" w:color="auto"/>
          </w:divBdr>
        </w:div>
        <w:div w:id="1128013362">
          <w:marLeft w:val="0"/>
          <w:marRight w:val="0"/>
          <w:marTop w:val="0"/>
          <w:marBottom w:val="0"/>
          <w:divBdr>
            <w:top w:val="none" w:sz="0" w:space="0" w:color="auto"/>
            <w:left w:val="none" w:sz="0" w:space="0" w:color="auto"/>
            <w:bottom w:val="none" w:sz="0" w:space="0" w:color="auto"/>
            <w:right w:val="none" w:sz="0" w:space="0" w:color="auto"/>
          </w:divBdr>
        </w:div>
        <w:div w:id="192040407">
          <w:marLeft w:val="0"/>
          <w:marRight w:val="0"/>
          <w:marTop w:val="0"/>
          <w:marBottom w:val="0"/>
          <w:divBdr>
            <w:top w:val="none" w:sz="0" w:space="0" w:color="auto"/>
            <w:left w:val="none" w:sz="0" w:space="0" w:color="auto"/>
            <w:bottom w:val="none" w:sz="0" w:space="0" w:color="auto"/>
            <w:right w:val="none" w:sz="0" w:space="0" w:color="auto"/>
          </w:divBdr>
          <w:divsChild>
            <w:div w:id="21239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9998">
      <w:bodyDiv w:val="1"/>
      <w:marLeft w:val="0"/>
      <w:marRight w:val="0"/>
      <w:marTop w:val="0"/>
      <w:marBottom w:val="0"/>
      <w:divBdr>
        <w:top w:val="none" w:sz="0" w:space="0" w:color="auto"/>
        <w:left w:val="none" w:sz="0" w:space="0" w:color="auto"/>
        <w:bottom w:val="none" w:sz="0" w:space="0" w:color="auto"/>
        <w:right w:val="none" w:sz="0" w:space="0" w:color="auto"/>
      </w:divBdr>
      <w:divsChild>
        <w:div w:id="1893496022">
          <w:marLeft w:val="0"/>
          <w:marRight w:val="0"/>
          <w:marTop w:val="0"/>
          <w:marBottom w:val="0"/>
          <w:divBdr>
            <w:top w:val="none" w:sz="0" w:space="0" w:color="auto"/>
            <w:left w:val="none" w:sz="0" w:space="0" w:color="auto"/>
            <w:bottom w:val="none" w:sz="0" w:space="0" w:color="auto"/>
            <w:right w:val="none" w:sz="0" w:space="0" w:color="auto"/>
          </w:divBdr>
          <w:divsChild>
            <w:div w:id="771702001">
              <w:marLeft w:val="0"/>
              <w:marRight w:val="0"/>
              <w:marTop w:val="0"/>
              <w:marBottom w:val="0"/>
              <w:divBdr>
                <w:top w:val="none" w:sz="0" w:space="0" w:color="auto"/>
                <w:left w:val="none" w:sz="0" w:space="0" w:color="auto"/>
                <w:bottom w:val="none" w:sz="0" w:space="0" w:color="auto"/>
                <w:right w:val="none" w:sz="0" w:space="0" w:color="auto"/>
              </w:divBdr>
              <w:divsChild>
                <w:div w:id="1221670727">
                  <w:marLeft w:val="0"/>
                  <w:marRight w:val="0"/>
                  <w:marTop w:val="0"/>
                  <w:marBottom w:val="0"/>
                  <w:divBdr>
                    <w:top w:val="none" w:sz="0" w:space="0" w:color="auto"/>
                    <w:left w:val="none" w:sz="0" w:space="0" w:color="auto"/>
                    <w:bottom w:val="none" w:sz="0" w:space="0" w:color="auto"/>
                    <w:right w:val="none" w:sz="0" w:space="0" w:color="auto"/>
                  </w:divBdr>
                  <w:divsChild>
                    <w:div w:id="963969426">
                      <w:marLeft w:val="0"/>
                      <w:marRight w:val="0"/>
                      <w:marTop w:val="0"/>
                      <w:marBottom w:val="0"/>
                      <w:divBdr>
                        <w:top w:val="none" w:sz="0" w:space="0" w:color="auto"/>
                        <w:left w:val="none" w:sz="0" w:space="0" w:color="auto"/>
                        <w:bottom w:val="none" w:sz="0" w:space="0" w:color="auto"/>
                        <w:right w:val="none" w:sz="0" w:space="0" w:color="auto"/>
                      </w:divBdr>
                      <w:divsChild>
                        <w:div w:id="921909026">
                          <w:marLeft w:val="0"/>
                          <w:marRight w:val="0"/>
                          <w:marTop w:val="0"/>
                          <w:marBottom w:val="0"/>
                          <w:divBdr>
                            <w:top w:val="none" w:sz="0" w:space="0" w:color="auto"/>
                            <w:left w:val="none" w:sz="0" w:space="0" w:color="auto"/>
                            <w:bottom w:val="none" w:sz="0" w:space="0" w:color="auto"/>
                            <w:right w:val="none" w:sz="0" w:space="0" w:color="auto"/>
                          </w:divBdr>
                          <w:divsChild>
                            <w:div w:id="1210724887">
                              <w:marLeft w:val="0"/>
                              <w:marRight w:val="0"/>
                              <w:marTop w:val="0"/>
                              <w:marBottom w:val="0"/>
                              <w:divBdr>
                                <w:top w:val="none" w:sz="0" w:space="0" w:color="auto"/>
                                <w:left w:val="none" w:sz="0" w:space="0" w:color="auto"/>
                                <w:bottom w:val="none" w:sz="0" w:space="0" w:color="auto"/>
                                <w:right w:val="none" w:sz="0" w:space="0" w:color="auto"/>
                              </w:divBdr>
                              <w:divsChild>
                                <w:div w:id="854537318">
                                  <w:marLeft w:val="0"/>
                                  <w:marRight w:val="0"/>
                                  <w:marTop w:val="0"/>
                                  <w:marBottom w:val="0"/>
                                  <w:divBdr>
                                    <w:top w:val="none" w:sz="0" w:space="0" w:color="auto"/>
                                    <w:left w:val="none" w:sz="0" w:space="0" w:color="auto"/>
                                    <w:bottom w:val="none" w:sz="0" w:space="0" w:color="auto"/>
                                    <w:right w:val="none" w:sz="0" w:space="0" w:color="auto"/>
                                  </w:divBdr>
                                  <w:divsChild>
                                    <w:div w:id="752430405">
                                      <w:marLeft w:val="0"/>
                                      <w:marRight w:val="0"/>
                                      <w:marTop w:val="0"/>
                                      <w:marBottom w:val="0"/>
                                      <w:divBdr>
                                        <w:top w:val="none" w:sz="0" w:space="0" w:color="auto"/>
                                        <w:left w:val="none" w:sz="0" w:space="0" w:color="auto"/>
                                        <w:bottom w:val="none" w:sz="0" w:space="0" w:color="auto"/>
                                        <w:right w:val="none" w:sz="0" w:space="0" w:color="auto"/>
                                      </w:divBdr>
                                    </w:div>
                                    <w:div w:id="1151092139">
                                      <w:marLeft w:val="0"/>
                                      <w:marRight w:val="0"/>
                                      <w:marTop w:val="0"/>
                                      <w:marBottom w:val="0"/>
                                      <w:divBdr>
                                        <w:top w:val="none" w:sz="0" w:space="0" w:color="auto"/>
                                        <w:left w:val="none" w:sz="0" w:space="0" w:color="auto"/>
                                        <w:bottom w:val="none" w:sz="0" w:space="0" w:color="auto"/>
                                        <w:right w:val="none" w:sz="0" w:space="0" w:color="auto"/>
                                      </w:divBdr>
                                    </w:div>
                                    <w:div w:id="15156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885934">
      <w:bodyDiv w:val="1"/>
      <w:marLeft w:val="0"/>
      <w:marRight w:val="0"/>
      <w:marTop w:val="0"/>
      <w:marBottom w:val="0"/>
      <w:divBdr>
        <w:top w:val="none" w:sz="0" w:space="0" w:color="auto"/>
        <w:left w:val="none" w:sz="0" w:space="0" w:color="auto"/>
        <w:bottom w:val="none" w:sz="0" w:space="0" w:color="auto"/>
        <w:right w:val="none" w:sz="0" w:space="0" w:color="auto"/>
      </w:divBdr>
      <w:divsChild>
        <w:div w:id="1568150755">
          <w:marLeft w:val="0"/>
          <w:marRight w:val="0"/>
          <w:marTop w:val="0"/>
          <w:marBottom w:val="0"/>
          <w:divBdr>
            <w:top w:val="none" w:sz="0" w:space="0" w:color="auto"/>
            <w:left w:val="none" w:sz="0" w:space="0" w:color="auto"/>
            <w:bottom w:val="none" w:sz="0" w:space="0" w:color="auto"/>
            <w:right w:val="none" w:sz="0" w:space="0" w:color="auto"/>
          </w:divBdr>
          <w:divsChild>
            <w:div w:id="1648127363">
              <w:marLeft w:val="0"/>
              <w:marRight w:val="0"/>
              <w:marTop w:val="0"/>
              <w:marBottom w:val="0"/>
              <w:divBdr>
                <w:top w:val="none" w:sz="0" w:space="0" w:color="auto"/>
                <w:left w:val="none" w:sz="0" w:space="0" w:color="auto"/>
                <w:bottom w:val="none" w:sz="0" w:space="0" w:color="auto"/>
                <w:right w:val="none" w:sz="0" w:space="0" w:color="auto"/>
              </w:divBdr>
              <w:divsChild>
                <w:div w:id="528491051">
                  <w:marLeft w:val="0"/>
                  <w:marRight w:val="0"/>
                  <w:marTop w:val="0"/>
                  <w:marBottom w:val="0"/>
                  <w:divBdr>
                    <w:top w:val="none" w:sz="0" w:space="0" w:color="auto"/>
                    <w:left w:val="none" w:sz="0" w:space="0" w:color="auto"/>
                    <w:bottom w:val="none" w:sz="0" w:space="0" w:color="auto"/>
                    <w:right w:val="none" w:sz="0" w:space="0" w:color="auto"/>
                  </w:divBdr>
                  <w:divsChild>
                    <w:div w:id="108862787">
                      <w:marLeft w:val="0"/>
                      <w:marRight w:val="0"/>
                      <w:marTop w:val="0"/>
                      <w:marBottom w:val="0"/>
                      <w:divBdr>
                        <w:top w:val="none" w:sz="0" w:space="0" w:color="auto"/>
                        <w:left w:val="none" w:sz="0" w:space="0" w:color="auto"/>
                        <w:bottom w:val="none" w:sz="0" w:space="0" w:color="auto"/>
                        <w:right w:val="none" w:sz="0" w:space="0" w:color="auto"/>
                      </w:divBdr>
                      <w:divsChild>
                        <w:div w:id="773524608">
                          <w:marLeft w:val="0"/>
                          <w:marRight w:val="0"/>
                          <w:marTop w:val="0"/>
                          <w:marBottom w:val="0"/>
                          <w:divBdr>
                            <w:top w:val="none" w:sz="0" w:space="0" w:color="auto"/>
                            <w:left w:val="none" w:sz="0" w:space="0" w:color="auto"/>
                            <w:bottom w:val="none" w:sz="0" w:space="0" w:color="auto"/>
                            <w:right w:val="none" w:sz="0" w:space="0" w:color="auto"/>
                          </w:divBdr>
                          <w:divsChild>
                            <w:div w:id="1887914010">
                              <w:marLeft w:val="0"/>
                              <w:marRight w:val="0"/>
                              <w:marTop w:val="0"/>
                              <w:marBottom w:val="0"/>
                              <w:divBdr>
                                <w:top w:val="none" w:sz="0" w:space="0" w:color="auto"/>
                                <w:left w:val="none" w:sz="0" w:space="0" w:color="auto"/>
                                <w:bottom w:val="none" w:sz="0" w:space="0" w:color="auto"/>
                                <w:right w:val="none" w:sz="0" w:space="0" w:color="auto"/>
                              </w:divBdr>
                              <w:divsChild>
                                <w:div w:id="396787557">
                                  <w:marLeft w:val="0"/>
                                  <w:marRight w:val="0"/>
                                  <w:marTop w:val="0"/>
                                  <w:marBottom w:val="0"/>
                                  <w:divBdr>
                                    <w:top w:val="none" w:sz="0" w:space="0" w:color="auto"/>
                                    <w:left w:val="none" w:sz="0" w:space="0" w:color="auto"/>
                                    <w:bottom w:val="none" w:sz="0" w:space="0" w:color="auto"/>
                                    <w:right w:val="none" w:sz="0" w:space="0" w:color="auto"/>
                                  </w:divBdr>
                                  <w:divsChild>
                                    <w:div w:id="42533128">
                                      <w:marLeft w:val="0"/>
                                      <w:marRight w:val="0"/>
                                      <w:marTop w:val="0"/>
                                      <w:marBottom w:val="0"/>
                                      <w:divBdr>
                                        <w:top w:val="none" w:sz="0" w:space="0" w:color="auto"/>
                                        <w:left w:val="none" w:sz="0" w:space="0" w:color="auto"/>
                                        <w:bottom w:val="none" w:sz="0" w:space="0" w:color="auto"/>
                                        <w:right w:val="none" w:sz="0" w:space="0" w:color="auto"/>
                                      </w:divBdr>
                                    </w:div>
                                    <w:div w:id="583417324">
                                      <w:marLeft w:val="0"/>
                                      <w:marRight w:val="0"/>
                                      <w:marTop w:val="0"/>
                                      <w:marBottom w:val="0"/>
                                      <w:divBdr>
                                        <w:top w:val="none" w:sz="0" w:space="0" w:color="auto"/>
                                        <w:left w:val="none" w:sz="0" w:space="0" w:color="auto"/>
                                        <w:bottom w:val="none" w:sz="0" w:space="0" w:color="auto"/>
                                        <w:right w:val="none" w:sz="0" w:space="0" w:color="auto"/>
                                      </w:divBdr>
                                    </w:div>
                                    <w:div w:id="1463228080">
                                      <w:marLeft w:val="0"/>
                                      <w:marRight w:val="0"/>
                                      <w:marTop w:val="0"/>
                                      <w:marBottom w:val="0"/>
                                      <w:divBdr>
                                        <w:top w:val="none" w:sz="0" w:space="0" w:color="auto"/>
                                        <w:left w:val="none" w:sz="0" w:space="0" w:color="auto"/>
                                        <w:bottom w:val="none" w:sz="0" w:space="0" w:color="auto"/>
                                        <w:right w:val="none" w:sz="0" w:space="0" w:color="auto"/>
                                      </w:divBdr>
                                    </w:div>
                                    <w:div w:id="1752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434536">
      <w:bodyDiv w:val="1"/>
      <w:marLeft w:val="0"/>
      <w:marRight w:val="0"/>
      <w:marTop w:val="0"/>
      <w:marBottom w:val="0"/>
      <w:divBdr>
        <w:top w:val="none" w:sz="0" w:space="0" w:color="auto"/>
        <w:left w:val="none" w:sz="0" w:space="0" w:color="auto"/>
        <w:bottom w:val="none" w:sz="0" w:space="0" w:color="auto"/>
        <w:right w:val="none" w:sz="0" w:space="0" w:color="auto"/>
      </w:divBdr>
      <w:divsChild>
        <w:div w:id="1467702140">
          <w:marLeft w:val="0"/>
          <w:marRight w:val="0"/>
          <w:marTop w:val="288"/>
          <w:marBottom w:val="100"/>
          <w:divBdr>
            <w:top w:val="none" w:sz="0" w:space="0" w:color="auto"/>
            <w:left w:val="none" w:sz="0" w:space="0" w:color="auto"/>
            <w:bottom w:val="none" w:sz="0" w:space="0" w:color="auto"/>
            <w:right w:val="none" w:sz="0" w:space="0" w:color="auto"/>
          </w:divBdr>
        </w:div>
      </w:divsChild>
    </w:div>
    <w:div w:id="1404524863">
      <w:bodyDiv w:val="1"/>
      <w:marLeft w:val="0"/>
      <w:marRight w:val="0"/>
      <w:marTop w:val="0"/>
      <w:marBottom w:val="0"/>
      <w:divBdr>
        <w:top w:val="none" w:sz="0" w:space="0" w:color="auto"/>
        <w:left w:val="none" w:sz="0" w:space="0" w:color="auto"/>
        <w:bottom w:val="none" w:sz="0" w:space="0" w:color="auto"/>
        <w:right w:val="none" w:sz="0" w:space="0" w:color="auto"/>
      </w:divBdr>
      <w:divsChild>
        <w:div w:id="2135128905">
          <w:marLeft w:val="0"/>
          <w:marRight w:val="0"/>
          <w:marTop w:val="0"/>
          <w:marBottom w:val="0"/>
          <w:divBdr>
            <w:top w:val="none" w:sz="0" w:space="0" w:color="auto"/>
            <w:left w:val="none" w:sz="0" w:space="0" w:color="auto"/>
            <w:bottom w:val="none" w:sz="0" w:space="0" w:color="auto"/>
            <w:right w:val="none" w:sz="0" w:space="0" w:color="auto"/>
          </w:divBdr>
          <w:divsChild>
            <w:div w:id="2060279221">
              <w:marLeft w:val="0"/>
              <w:marRight w:val="0"/>
              <w:marTop w:val="0"/>
              <w:marBottom w:val="0"/>
              <w:divBdr>
                <w:top w:val="none" w:sz="0" w:space="0" w:color="auto"/>
                <w:left w:val="none" w:sz="0" w:space="0" w:color="auto"/>
                <w:bottom w:val="none" w:sz="0" w:space="0" w:color="auto"/>
                <w:right w:val="none" w:sz="0" w:space="0" w:color="auto"/>
              </w:divBdr>
              <w:divsChild>
                <w:div w:id="1313215192">
                  <w:marLeft w:val="0"/>
                  <w:marRight w:val="0"/>
                  <w:marTop w:val="0"/>
                  <w:marBottom w:val="0"/>
                  <w:divBdr>
                    <w:top w:val="none" w:sz="0" w:space="0" w:color="auto"/>
                    <w:left w:val="none" w:sz="0" w:space="0" w:color="auto"/>
                    <w:bottom w:val="none" w:sz="0" w:space="0" w:color="auto"/>
                    <w:right w:val="none" w:sz="0" w:space="0" w:color="auto"/>
                  </w:divBdr>
                  <w:divsChild>
                    <w:div w:id="1195729288">
                      <w:marLeft w:val="0"/>
                      <w:marRight w:val="0"/>
                      <w:marTop w:val="0"/>
                      <w:marBottom w:val="0"/>
                      <w:divBdr>
                        <w:top w:val="none" w:sz="0" w:space="0" w:color="auto"/>
                        <w:left w:val="none" w:sz="0" w:space="0" w:color="auto"/>
                        <w:bottom w:val="none" w:sz="0" w:space="0" w:color="auto"/>
                        <w:right w:val="none" w:sz="0" w:space="0" w:color="auto"/>
                      </w:divBdr>
                      <w:divsChild>
                        <w:div w:id="317423166">
                          <w:marLeft w:val="0"/>
                          <w:marRight w:val="0"/>
                          <w:marTop w:val="0"/>
                          <w:marBottom w:val="0"/>
                          <w:divBdr>
                            <w:top w:val="none" w:sz="0" w:space="0" w:color="auto"/>
                            <w:left w:val="none" w:sz="0" w:space="0" w:color="auto"/>
                            <w:bottom w:val="none" w:sz="0" w:space="0" w:color="auto"/>
                            <w:right w:val="none" w:sz="0" w:space="0" w:color="auto"/>
                          </w:divBdr>
                          <w:divsChild>
                            <w:div w:id="852377121">
                              <w:marLeft w:val="0"/>
                              <w:marRight w:val="0"/>
                              <w:marTop w:val="0"/>
                              <w:marBottom w:val="0"/>
                              <w:divBdr>
                                <w:top w:val="none" w:sz="0" w:space="0" w:color="auto"/>
                                <w:left w:val="none" w:sz="0" w:space="0" w:color="auto"/>
                                <w:bottom w:val="none" w:sz="0" w:space="0" w:color="auto"/>
                                <w:right w:val="none" w:sz="0" w:space="0" w:color="auto"/>
                              </w:divBdr>
                              <w:divsChild>
                                <w:div w:id="1064909179">
                                  <w:marLeft w:val="0"/>
                                  <w:marRight w:val="0"/>
                                  <w:marTop w:val="0"/>
                                  <w:marBottom w:val="0"/>
                                  <w:divBdr>
                                    <w:top w:val="none" w:sz="0" w:space="0" w:color="auto"/>
                                    <w:left w:val="none" w:sz="0" w:space="0" w:color="auto"/>
                                    <w:bottom w:val="none" w:sz="0" w:space="0" w:color="auto"/>
                                    <w:right w:val="none" w:sz="0" w:space="0" w:color="auto"/>
                                  </w:divBdr>
                                  <w:divsChild>
                                    <w:div w:id="1371108242">
                                      <w:marLeft w:val="0"/>
                                      <w:marRight w:val="0"/>
                                      <w:marTop w:val="0"/>
                                      <w:marBottom w:val="0"/>
                                      <w:divBdr>
                                        <w:top w:val="none" w:sz="0" w:space="0" w:color="auto"/>
                                        <w:left w:val="none" w:sz="0" w:space="0" w:color="auto"/>
                                        <w:bottom w:val="none" w:sz="0" w:space="0" w:color="auto"/>
                                        <w:right w:val="none" w:sz="0" w:space="0" w:color="auto"/>
                                      </w:divBdr>
                                    </w:div>
                                    <w:div w:id="1586915545">
                                      <w:marLeft w:val="0"/>
                                      <w:marRight w:val="0"/>
                                      <w:marTop w:val="0"/>
                                      <w:marBottom w:val="0"/>
                                      <w:divBdr>
                                        <w:top w:val="none" w:sz="0" w:space="0" w:color="auto"/>
                                        <w:left w:val="none" w:sz="0" w:space="0" w:color="auto"/>
                                        <w:bottom w:val="none" w:sz="0" w:space="0" w:color="auto"/>
                                        <w:right w:val="none" w:sz="0" w:space="0" w:color="auto"/>
                                      </w:divBdr>
                                    </w:div>
                                    <w:div w:id="1645624863">
                                      <w:marLeft w:val="0"/>
                                      <w:marRight w:val="0"/>
                                      <w:marTop w:val="0"/>
                                      <w:marBottom w:val="0"/>
                                      <w:divBdr>
                                        <w:top w:val="none" w:sz="0" w:space="0" w:color="auto"/>
                                        <w:left w:val="none" w:sz="0" w:space="0" w:color="auto"/>
                                        <w:bottom w:val="none" w:sz="0" w:space="0" w:color="auto"/>
                                        <w:right w:val="none" w:sz="0" w:space="0" w:color="auto"/>
                                      </w:divBdr>
                                    </w:div>
                                    <w:div w:id="17710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500771">
      <w:bodyDiv w:val="1"/>
      <w:marLeft w:val="0"/>
      <w:marRight w:val="0"/>
      <w:marTop w:val="0"/>
      <w:marBottom w:val="0"/>
      <w:divBdr>
        <w:top w:val="none" w:sz="0" w:space="0" w:color="auto"/>
        <w:left w:val="none" w:sz="0" w:space="0" w:color="auto"/>
        <w:bottom w:val="none" w:sz="0" w:space="0" w:color="auto"/>
        <w:right w:val="none" w:sz="0" w:space="0" w:color="auto"/>
      </w:divBdr>
      <w:divsChild>
        <w:div w:id="665016906">
          <w:marLeft w:val="0"/>
          <w:marRight w:val="0"/>
          <w:marTop w:val="0"/>
          <w:marBottom w:val="0"/>
          <w:divBdr>
            <w:top w:val="none" w:sz="0" w:space="0" w:color="auto"/>
            <w:left w:val="none" w:sz="0" w:space="0" w:color="auto"/>
            <w:bottom w:val="none" w:sz="0" w:space="0" w:color="auto"/>
            <w:right w:val="none" w:sz="0" w:space="0" w:color="auto"/>
          </w:divBdr>
        </w:div>
        <w:div w:id="1841582263">
          <w:marLeft w:val="0"/>
          <w:marRight w:val="0"/>
          <w:marTop w:val="0"/>
          <w:marBottom w:val="0"/>
          <w:divBdr>
            <w:top w:val="none" w:sz="0" w:space="0" w:color="auto"/>
            <w:left w:val="none" w:sz="0" w:space="0" w:color="auto"/>
            <w:bottom w:val="none" w:sz="0" w:space="0" w:color="auto"/>
            <w:right w:val="none" w:sz="0" w:space="0" w:color="auto"/>
          </w:divBdr>
        </w:div>
        <w:div w:id="245119772">
          <w:marLeft w:val="0"/>
          <w:marRight w:val="0"/>
          <w:marTop w:val="0"/>
          <w:marBottom w:val="0"/>
          <w:divBdr>
            <w:top w:val="none" w:sz="0" w:space="0" w:color="auto"/>
            <w:left w:val="none" w:sz="0" w:space="0" w:color="auto"/>
            <w:bottom w:val="none" w:sz="0" w:space="0" w:color="auto"/>
            <w:right w:val="none" w:sz="0" w:space="0" w:color="auto"/>
          </w:divBdr>
        </w:div>
        <w:div w:id="1335255362">
          <w:marLeft w:val="0"/>
          <w:marRight w:val="0"/>
          <w:marTop w:val="0"/>
          <w:marBottom w:val="0"/>
          <w:divBdr>
            <w:top w:val="none" w:sz="0" w:space="0" w:color="auto"/>
            <w:left w:val="none" w:sz="0" w:space="0" w:color="auto"/>
            <w:bottom w:val="none" w:sz="0" w:space="0" w:color="auto"/>
            <w:right w:val="none" w:sz="0" w:space="0" w:color="auto"/>
          </w:divBdr>
          <w:divsChild>
            <w:div w:id="9615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4304">
      <w:bodyDiv w:val="1"/>
      <w:marLeft w:val="0"/>
      <w:marRight w:val="0"/>
      <w:marTop w:val="0"/>
      <w:marBottom w:val="0"/>
      <w:divBdr>
        <w:top w:val="none" w:sz="0" w:space="0" w:color="auto"/>
        <w:left w:val="none" w:sz="0" w:space="0" w:color="auto"/>
        <w:bottom w:val="none" w:sz="0" w:space="0" w:color="auto"/>
        <w:right w:val="none" w:sz="0" w:space="0" w:color="auto"/>
      </w:divBdr>
      <w:divsChild>
        <w:div w:id="2107075674">
          <w:marLeft w:val="0"/>
          <w:marRight w:val="0"/>
          <w:marTop w:val="0"/>
          <w:marBottom w:val="0"/>
          <w:divBdr>
            <w:top w:val="none" w:sz="0" w:space="0" w:color="auto"/>
            <w:left w:val="none" w:sz="0" w:space="0" w:color="auto"/>
            <w:bottom w:val="none" w:sz="0" w:space="0" w:color="auto"/>
            <w:right w:val="none" w:sz="0" w:space="0" w:color="auto"/>
          </w:divBdr>
          <w:divsChild>
            <w:div w:id="1698851627">
              <w:marLeft w:val="0"/>
              <w:marRight w:val="0"/>
              <w:marTop w:val="0"/>
              <w:marBottom w:val="0"/>
              <w:divBdr>
                <w:top w:val="none" w:sz="0" w:space="0" w:color="auto"/>
                <w:left w:val="none" w:sz="0" w:space="0" w:color="auto"/>
                <w:bottom w:val="none" w:sz="0" w:space="0" w:color="auto"/>
                <w:right w:val="none" w:sz="0" w:space="0" w:color="auto"/>
              </w:divBdr>
              <w:divsChild>
                <w:div w:id="2053193144">
                  <w:marLeft w:val="0"/>
                  <w:marRight w:val="-6084"/>
                  <w:marTop w:val="0"/>
                  <w:marBottom w:val="0"/>
                  <w:divBdr>
                    <w:top w:val="none" w:sz="0" w:space="0" w:color="auto"/>
                    <w:left w:val="none" w:sz="0" w:space="0" w:color="auto"/>
                    <w:bottom w:val="none" w:sz="0" w:space="0" w:color="auto"/>
                    <w:right w:val="none" w:sz="0" w:space="0" w:color="auto"/>
                  </w:divBdr>
                  <w:divsChild>
                    <w:div w:id="1832259244">
                      <w:marLeft w:val="0"/>
                      <w:marRight w:val="5604"/>
                      <w:marTop w:val="0"/>
                      <w:marBottom w:val="0"/>
                      <w:divBdr>
                        <w:top w:val="none" w:sz="0" w:space="0" w:color="auto"/>
                        <w:left w:val="none" w:sz="0" w:space="0" w:color="auto"/>
                        <w:bottom w:val="none" w:sz="0" w:space="0" w:color="auto"/>
                        <w:right w:val="none" w:sz="0" w:space="0" w:color="auto"/>
                      </w:divBdr>
                      <w:divsChild>
                        <w:div w:id="231813660">
                          <w:marLeft w:val="0"/>
                          <w:marRight w:val="0"/>
                          <w:marTop w:val="0"/>
                          <w:marBottom w:val="0"/>
                          <w:divBdr>
                            <w:top w:val="none" w:sz="0" w:space="0" w:color="auto"/>
                            <w:left w:val="none" w:sz="0" w:space="0" w:color="auto"/>
                            <w:bottom w:val="none" w:sz="0" w:space="0" w:color="auto"/>
                            <w:right w:val="none" w:sz="0" w:space="0" w:color="auto"/>
                          </w:divBdr>
                          <w:divsChild>
                            <w:div w:id="403072044">
                              <w:marLeft w:val="0"/>
                              <w:marRight w:val="0"/>
                              <w:marTop w:val="120"/>
                              <w:marBottom w:val="360"/>
                              <w:divBdr>
                                <w:top w:val="none" w:sz="0" w:space="0" w:color="auto"/>
                                <w:left w:val="none" w:sz="0" w:space="0" w:color="auto"/>
                                <w:bottom w:val="none" w:sz="0" w:space="0" w:color="auto"/>
                                <w:right w:val="none" w:sz="0" w:space="0" w:color="auto"/>
                              </w:divBdr>
                              <w:divsChild>
                                <w:div w:id="867643584">
                                  <w:marLeft w:val="0"/>
                                  <w:marRight w:val="0"/>
                                  <w:marTop w:val="0"/>
                                  <w:marBottom w:val="0"/>
                                  <w:divBdr>
                                    <w:top w:val="none" w:sz="0" w:space="0" w:color="auto"/>
                                    <w:left w:val="none" w:sz="0" w:space="0" w:color="auto"/>
                                    <w:bottom w:val="none" w:sz="0" w:space="0" w:color="auto"/>
                                    <w:right w:val="none" w:sz="0" w:space="0" w:color="auto"/>
                                  </w:divBdr>
                                </w:div>
                                <w:div w:id="971784913">
                                  <w:marLeft w:val="0"/>
                                  <w:marRight w:val="0"/>
                                  <w:marTop w:val="0"/>
                                  <w:marBottom w:val="0"/>
                                  <w:divBdr>
                                    <w:top w:val="none" w:sz="0" w:space="0" w:color="auto"/>
                                    <w:left w:val="none" w:sz="0" w:space="0" w:color="auto"/>
                                    <w:bottom w:val="none" w:sz="0" w:space="0" w:color="auto"/>
                                    <w:right w:val="none" w:sz="0" w:space="0" w:color="auto"/>
                                  </w:divBdr>
                                </w:div>
                                <w:div w:id="1451702597">
                                  <w:marLeft w:val="0"/>
                                  <w:marRight w:val="0"/>
                                  <w:marTop w:val="0"/>
                                  <w:marBottom w:val="0"/>
                                  <w:divBdr>
                                    <w:top w:val="none" w:sz="0" w:space="0" w:color="auto"/>
                                    <w:left w:val="none" w:sz="0" w:space="0" w:color="auto"/>
                                    <w:bottom w:val="none" w:sz="0" w:space="0" w:color="auto"/>
                                    <w:right w:val="none" w:sz="0" w:space="0" w:color="auto"/>
                                  </w:divBdr>
                                </w:div>
                                <w:div w:id="2120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046122">
      <w:bodyDiv w:val="1"/>
      <w:marLeft w:val="0"/>
      <w:marRight w:val="0"/>
      <w:marTop w:val="0"/>
      <w:marBottom w:val="0"/>
      <w:divBdr>
        <w:top w:val="none" w:sz="0" w:space="0" w:color="auto"/>
        <w:left w:val="none" w:sz="0" w:space="0" w:color="auto"/>
        <w:bottom w:val="none" w:sz="0" w:space="0" w:color="auto"/>
        <w:right w:val="none" w:sz="0" w:space="0" w:color="auto"/>
      </w:divBdr>
      <w:divsChild>
        <w:div w:id="58791926">
          <w:marLeft w:val="0"/>
          <w:marRight w:val="0"/>
          <w:marTop w:val="0"/>
          <w:marBottom w:val="0"/>
          <w:divBdr>
            <w:top w:val="none" w:sz="0" w:space="0" w:color="auto"/>
            <w:left w:val="none" w:sz="0" w:space="0" w:color="auto"/>
            <w:bottom w:val="none" w:sz="0" w:space="0" w:color="auto"/>
            <w:right w:val="none" w:sz="0" w:space="0" w:color="auto"/>
          </w:divBdr>
        </w:div>
        <w:div w:id="954480707">
          <w:marLeft w:val="0"/>
          <w:marRight w:val="0"/>
          <w:marTop w:val="0"/>
          <w:marBottom w:val="0"/>
          <w:divBdr>
            <w:top w:val="none" w:sz="0" w:space="0" w:color="auto"/>
            <w:left w:val="none" w:sz="0" w:space="0" w:color="auto"/>
            <w:bottom w:val="none" w:sz="0" w:space="0" w:color="auto"/>
            <w:right w:val="none" w:sz="0" w:space="0" w:color="auto"/>
          </w:divBdr>
        </w:div>
        <w:div w:id="2045786108">
          <w:marLeft w:val="0"/>
          <w:marRight w:val="0"/>
          <w:marTop w:val="0"/>
          <w:marBottom w:val="0"/>
          <w:divBdr>
            <w:top w:val="none" w:sz="0" w:space="0" w:color="auto"/>
            <w:left w:val="none" w:sz="0" w:space="0" w:color="auto"/>
            <w:bottom w:val="none" w:sz="0" w:space="0" w:color="auto"/>
            <w:right w:val="none" w:sz="0" w:space="0" w:color="auto"/>
          </w:divBdr>
        </w:div>
        <w:div w:id="1089158150">
          <w:marLeft w:val="0"/>
          <w:marRight w:val="0"/>
          <w:marTop w:val="0"/>
          <w:marBottom w:val="0"/>
          <w:divBdr>
            <w:top w:val="none" w:sz="0" w:space="0" w:color="auto"/>
            <w:left w:val="none" w:sz="0" w:space="0" w:color="auto"/>
            <w:bottom w:val="none" w:sz="0" w:space="0" w:color="auto"/>
            <w:right w:val="none" w:sz="0" w:space="0" w:color="auto"/>
          </w:divBdr>
          <w:divsChild>
            <w:div w:id="16315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8792">
      <w:bodyDiv w:val="1"/>
      <w:marLeft w:val="0"/>
      <w:marRight w:val="0"/>
      <w:marTop w:val="0"/>
      <w:marBottom w:val="0"/>
      <w:divBdr>
        <w:top w:val="none" w:sz="0" w:space="0" w:color="auto"/>
        <w:left w:val="none" w:sz="0" w:space="0" w:color="auto"/>
        <w:bottom w:val="none" w:sz="0" w:space="0" w:color="auto"/>
        <w:right w:val="none" w:sz="0" w:space="0" w:color="auto"/>
      </w:divBdr>
      <w:divsChild>
        <w:div w:id="1827280576">
          <w:marLeft w:val="0"/>
          <w:marRight w:val="0"/>
          <w:marTop w:val="0"/>
          <w:marBottom w:val="0"/>
          <w:divBdr>
            <w:top w:val="none" w:sz="0" w:space="0" w:color="auto"/>
            <w:left w:val="none" w:sz="0" w:space="0" w:color="auto"/>
            <w:bottom w:val="none" w:sz="0" w:space="0" w:color="auto"/>
            <w:right w:val="none" w:sz="0" w:space="0" w:color="auto"/>
          </w:divBdr>
          <w:divsChild>
            <w:div w:id="1809394927">
              <w:marLeft w:val="0"/>
              <w:marRight w:val="0"/>
              <w:marTop w:val="0"/>
              <w:marBottom w:val="0"/>
              <w:divBdr>
                <w:top w:val="none" w:sz="0" w:space="0" w:color="auto"/>
                <w:left w:val="none" w:sz="0" w:space="0" w:color="auto"/>
                <w:bottom w:val="none" w:sz="0" w:space="0" w:color="auto"/>
                <w:right w:val="none" w:sz="0" w:space="0" w:color="auto"/>
              </w:divBdr>
              <w:divsChild>
                <w:div w:id="1092092480">
                  <w:marLeft w:val="0"/>
                  <w:marRight w:val="0"/>
                  <w:marTop w:val="0"/>
                  <w:marBottom w:val="0"/>
                  <w:divBdr>
                    <w:top w:val="none" w:sz="0" w:space="0" w:color="auto"/>
                    <w:left w:val="none" w:sz="0" w:space="0" w:color="auto"/>
                    <w:bottom w:val="none" w:sz="0" w:space="0" w:color="auto"/>
                    <w:right w:val="none" w:sz="0" w:space="0" w:color="auto"/>
                  </w:divBdr>
                  <w:divsChild>
                    <w:div w:id="1108545889">
                      <w:marLeft w:val="0"/>
                      <w:marRight w:val="0"/>
                      <w:marTop w:val="0"/>
                      <w:marBottom w:val="0"/>
                      <w:divBdr>
                        <w:top w:val="none" w:sz="0" w:space="0" w:color="auto"/>
                        <w:left w:val="none" w:sz="0" w:space="0" w:color="auto"/>
                        <w:bottom w:val="none" w:sz="0" w:space="0" w:color="auto"/>
                        <w:right w:val="none" w:sz="0" w:space="0" w:color="auto"/>
                      </w:divBdr>
                      <w:divsChild>
                        <w:div w:id="1111390251">
                          <w:marLeft w:val="0"/>
                          <w:marRight w:val="0"/>
                          <w:marTop w:val="0"/>
                          <w:marBottom w:val="0"/>
                          <w:divBdr>
                            <w:top w:val="none" w:sz="0" w:space="0" w:color="auto"/>
                            <w:left w:val="none" w:sz="0" w:space="0" w:color="auto"/>
                            <w:bottom w:val="none" w:sz="0" w:space="0" w:color="auto"/>
                            <w:right w:val="none" w:sz="0" w:space="0" w:color="auto"/>
                          </w:divBdr>
                          <w:divsChild>
                            <w:div w:id="1552764855">
                              <w:marLeft w:val="0"/>
                              <w:marRight w:val="0"/>
                              <w:marTop w:val="0"/>
                              <w:marBottom w:val="0"/>
                              <w:divBdr>
                                <w:top w:val="none" w:sz="0" w:space="0" w:color="auto"/>
                                <w:left w:val="none" w:sz="0" w:space="0" w:color="auto"/>
                                <w:bottom w:val="none" w:sz="0" w:space="0" w:color="auto"/>
                                <w:right w:val="none" w:sz="0" w:space="0" w:color="auto"/>
                              </w:divBdr>
                              <w:divsChild>
                                <w:div w:id="1789858196">
                                  <w:marLeft w:val="0"/>
                                  <w:marRight w:val="0"/>
                                  <w:marTop w:val="0"/>
                                  <w:marBottom w:val="0"/>
                                  <w:divBdr>
                                    <w:top w:val="none" w:sz="0" w:space="0" w:color="auto"/>
                                    <w:left w:val="none" w:sz="0" w:space="0" w:color="auto"/>
                                    <w:bottom w:val="none" w:sz="0" w:space="0" w:color="auto"/>
                                    <w:right w:val="none" w:sz="0" w:space="0" w:color="auto"/>
                                  </w:divBdr>
                                  <w:divsChild>
                                    <w:div w:id="223834005">
                                      <w:marLeft w:val="0"/>
                                      <w:marRight w:val="0"/>
                                      <w:marTop w:val="0"/>
                                      <w:marBottom w:val="0"/>
                                      <w:divBdr>
                                        <w:top w:val="none" w:sz="0" w:space="0" w:color="auto"/>
                                        <w:left w:val="none" w:sz="0" w:space="0" w:color="auto"/>
                                        <w:bottom w:val="none" w:sz="0" w:space="0" w:color="auto"/>
                                        <w:right w:val="none" w:sz="0" w:space="0" w:color="auto"/>
                                      </w:divBdr>
                                    </w:div>
                                    <w:div w:id="241112826">
                                      <w:marLeft w:val="0"/>
                                      <w:marRight w:val="0"/>
                                      <w:marTop w:val="0"/>
                                      <w:marBottom w:val="0"/>
                                      <w:divBdr>
                                        <w:top w:val="none" w:sz="0" w:space="0" w:color="auto"/>
                                        <w:left w:val="none" w:sz="0" w:space="0" w:color="auto"/>
                                        <w:bottom w:val="none" w:sz="0" w:space="0" w:color="auto"/>
                                        <w:right w:val="none" w:sz="0" w:space="0" w:color="auto"/>
                                      </w:divBdr>
                                    </w:div>
                                    <w:div w:id="250041569">
                                      <w:marLeft w:val="0"/>
                                      <w:marRight w:val="0"/>
                                      <w:marTop w:val="0"/>
                                      <w:marBottom w:val="0"/>
                                      <w:divBdr>
                                        <w:top w:val="none" w:sz="0" w:space="0" w:color="auto"/>
                                        <w:left w:val="none" w:sz="0" w:space="0" w:color="auto"/>
                                        <w:bottom w:val="none" w:sz="0" w:space="0" w:color="auto"/>
                                        <w:right w:val="none" w:sz="0" w:space="0" w:color="auto"/>
                                      </w:divBdr>
                                    </w:div>
                                    <w:div w:id="14063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246875">
      <w:bodyDiv w:val="1"/>
      <w:marLeft w:val="0"/>
      <w:marRight w:val="0"/>
      <w:marTop w:val="0"/>
      <w:marBottom w:val="0"/>
      <w:divBdr>
        <w:top w:val="none" w:sz="0" w:space="0" w:color="auto"/>
        <w:left w:val="none" w:sz="0" w:space="0" w:color="auto"/>
        <w:bottom w:val="none" w:sz="0" w:space="0" w:color="auto"/>
        <w:right w:val="none" w:sz="0" w:space="0" w:color="auto"/>
      </w:divBdr>
      <w:divsChild>
        <w:div w:id="397291227">
          <w:marLeft w:val="0"/>
          <w:marRight w:val="0"/>
          <w:marTop w:val="0"/>
          <w:marBottom w:val="0"/>
          <w:divBdr>
            <w:top w:val="none" w:sz="0" w:space="0" w:color="auto"/>
            <w:left w:val="none" w:sz="0" w:space="0" w:color="auto"/>
            <w:bottom w:val="none" w:sz="0" w:space="0" w:color="auto"/>
            <w:right w:val="none" w:sz="0" w:space="0" w:color="auto"/>
          </w:divBdr>
        </w:div>
        <w:div w:id="500897314">
          <w:marLeft w:val="0"/>
          <w:marRight w:val="0"/>
          <w:marTop w:val="0"/>
          <w:marBottom w:val="0"/>
          <w:divBdr>
            <w:top w:val="none" w:sz="0" w:space="0" w:color="auto"/>
            <w:left w:val="none" w:sz="0" w:space="0" w:color="auto"/>
            <w:bottom w:val="none" w:sz="0" w:space="0" w:color="auto"/>
            <w:right w:val="none" w:sz="0" w:space="0" w:color="auto"/>
          </w:divBdr>
        </w:div>
        <w:div w:id="385377855">
          <w:marLeft w:val="0"/>
          <w:marRight w:val="0"/>
          <w:marTop w:val="0"/>
          <w:marBottom w:val="0"/>
          <w:divBdr>
            <w:top w:val="none" w:sz="0" w:space="0" w:color="auto"/>
            <w:left w:val="none" w:sz="0" w:space="0" w:color="auto"/>
            <w:bottom w:val="none" w:sz="0" w:space="0" w:color="auto"/>
            <w:right w:val="none" w:sz="0" w:space="0" w:color="auto"/>
          </w:divBdr>
        </w:div>
        <w:div w:id="811749560">
          <w:marLeft w:val="0"/>
          <w:marRight w:val="0"/>
          <w:marTop w:val="0"/>
          <w:marBottom w:val="0"/>
          <w:divBdr>
            <w:top w:val="none" w:sz="0" w:space="0" w:color="auto"/>
            <w:left w:val="none" w:sz="0" w:space="0" w:color="auto"/>
            <w:bottom w:val="none" w:sz="0" w:space="0" w:color="auto"/>
            <w:right w:val="none" w:sz="0" w:space="0" w:color="auto"/>
          </w:divBdr>
          <w:divsChild>
            <w:div w:id="5760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8612">
      <w:bodyDiv w:val="1"/>
      <w:marLeft w:val="0"/>
      <w:marRight w:val="0"/>
      <w:marTop w:val="0"/>
      <w:marBottom w:val="0"/>
      <w:divBdr>
        <w:top w:val="none" w:sz="0" w:space="0" w:color="auto"/>
        <w:left w:val="none" w:sz="0" w:space="0" w:color="auto"/>
        <w:bottom w:val="none" w:sz="0" w:space="0" w:color="auto"/>
        <w:right w:val="none" w:sz="0" w:space="0" w:color="auto"/>
      </w:divBdr>
      <w:divsChild>
        <w:div w:id="1496873534">
          <w:marLeft w:val="0"/>
          <w:marRight w:val="0"/>
          <w:marTop w:val="0"/>
          <w:marBottom w:val="0"/>
          <w:divBdr>
            <w:top w:val="none" w:sz="0" w:space="0" w:color="auto"/>
            <w:left w:val="none" w:sz="0" w:space="0" w:color="auto"/>
            <w:bottom w:val="none" w:sz="0" w:space="0" w:color="auto"/>
            <w:right w:val="none" w:sz="0" w:space="0" w:color="auto"/>
          </w:divBdr>
          <w:divsChild>
            <w:div w:id="1364475494">
              <w:marLeft w:val="0"/>
              <w:marRight w:val="0"/>
              <w:marTop w:val="0"/>
              <w:marBottom w:val="0"/>
              <w:divBdr>
                <w:top w:val="none" w:sz="0" w:space="0" w:color="auto"/>
                <w:left w:val="none" w:sz="0" w:space="0" w:color="auto"/>
                <w:bottom w:val="none" w:sz="0" w:space="0" w:color="auto"/>
                <w:right w:val="none" w:sz="0" w:space="0" w:color="auto"/>
              </w:divBdr>
              <w:divsChild>
                <w:div w:id="153647858">
                  <w:marLeft w:val="0"/>
                  <w:marRight w:val="0"/>
                  <w:marTop w:val="0"/>
                  <w:marBottom w:val="0"/>
                  <w:divBdr>
                    <w:top w:val="none" w:sz="0" w:space="0" w:color="auto"/>
                    <w:left w:val="none" w:sz="0" w:space="0" w:color="auto"/>
                    <w:bottom w:val="none" w:sz="0" w:space="0" w:color="auto"/>
                    <w:right w:val="none" w:sz="0" w:space="0" w:color="auto"/>
                  </w:divBdr>
                  <w:divsChild>
                    <w:div w:id="2087994143">
                      <w:marLeft w:val="0"/>
                      <w:marRight w:val="0"/>
                      <w:marTop w:val="0"/>
                      <w:marBottom w:val="0"/>
                      <w:divBdr>
                        <w:top w:val="none" w:sz="0" w:space="0" w:color="auto"/>
                        <w:left w:val="none" w:sz="0" w:space="0" w:color="auto"/>
                        <w:bottom w:val="none" w:sz="0" w:space="0" w:color="auto"/>
                        <w:right w:val="none" w:sz="0" w:space="0" w:color="auto"/>
                      </w:divBdr>
                      <w:divsChild>
                        <w:div w:id="431584391">
                          <w:marLeft w:val="0"/>
                          <w:marRight w:val="0"/>
                          <w:marTop w:val="0"/>
                          <w:marBottom w:val="0"/>
                          <w:divBdr>
                            <w:top w:val="none" w:sz="0" w:space="0" w:color="auto"/>
                            <w:left w:val="none" w:sz="0" w:space="0" w:color="auto"/>
                            <w:bottom w:val="none" w:sz="0" w:space="0" w:color="auto"/>
                            <w:right w:val="none" w:sz="0" w:space="0" w:color="auto"/>
                          </w:divBdr>
                          <w:divsChild>
                            <w:div w:id="1202093225">
                              <w:marLeft w:val="0"/>
                              <w:marRight w:val="0"/>
                              <w:marTop w:val="0"/>
                              <w:marBottom w:val="0"/>
                              <w:divBdr>
                                <w:top w:val="none" w:sz="0" w:space="0" w:color="auto"/>
                                <w:left w:val="none" w:sz="0" w:space="0" w:color="auto"/>
                                <w:bottom w:val="none" w:sz="0" w:space="0" w:color="auto"/>
                                <w:right w:val="none" w:sz="0" w:space="0" w:color="auto"/>
                              </w:divBdr>
                              <w:divsChild>
                                <w:div w:id="1514298650">
                                  <w:marLeft w:val="0"/>
                                  <w:marRight w:val="0"/>
                                  <w:marTop w:val="0"/>
                                  <w:marBottom w:val="0"/>
                                  <w:divBdr>
                                    <w:top w:val="none" w:sz="0" w:space="0" w:color="auto"/>
                                    <w:left w:val="none" w:sz="0" w:space="0" w:color="auto"/>
                                    <w:bottom w:val="none" w:sz="0" w:space="0" w:color="auto"/>
                                    <w:right w:val="none" w:sz="0" w:space="0" w:color="auto"/>
                                  </w:divBdr>
                                  <w:divsChild>
                                    <w:div w:id="1699238977">
                                      <w:marLeft w:val="0"/>
                                      <w:marRight w:val="0"/>
                                      <w:marTop w:val="0"/>
                                      <w:marBottom w:val="0"/>
                                      <w:divBdr>
                                        <w:top w:val="none" w:sz="0" w:space="0" w:color="auto"/>
                                        <w:left w:val="none" w:sz="0" w:space="0" w:color="auto"/>
                                        <w:bottom w:val="none" w:sz="0" w:space="0" w:color="auto"/>
                                        <w:right w:val="none" w:sz="0" w:space="0" w:color="auto"/>
                                      </w:divBdr>
                                    </w:div>
                                    <w:div w:id="1828084865">
                                      <w:marLeft w:val="0"/>
                                      <w:marRight w:val="0"/>
                                      <w:marTop w:val="0"/>
                                      <w:marBottom w:val="0"/>
                                      <w:divBdr>
                                        <w:top w:val="none" w:sz="0" w:space="0" w:color="auto"/>
                                        <w:left w:val="none" w:sz="0" w:space="0" w:color="auto"/>
                                        <w:bottom w:val="none" w:sz="0" w:space="0" w:color="auto"/>
                                        <w:right w:val="none" w:sz="0" w:space="0" w:color="auto"/>
                                      </w:divBdr>
                                    </w:div>
                                    <w:div w:id="18740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726305">
      <w:bodyDiv w:val="1"/>
      <w:marLeft w:val="0"/>
      <w:marRight w:val="0"/>
      <w:marTop w:val="0"/>
      <w:marBottom w:val="0"/>
      <w:divBdr>
        <w:top w:val="none" w:sz="0" w:space="0" w:color="auto"/>
        <w:left w:val="none" w:sz="0" w:space="0" w:color="auto"/>
        <w:bottom w:val="none" w:sz="0" w:space="0" w:color="auto"/>
        <w:right w:val="none" w:sz="0" w:space="0" w:color="auto"/>
      </w:divBdr>
      <w:divsChild>
        <w:div w:id="601493672">
          <w:marLeft w:val="0"/>
          <w:marRight w:val="0"/>
          <w:marTop w:val="0"/>
          <w:marBottom w:val="0"/>
          <w:divBdr>
            <w:top w:val="none" w:sz="0" w:space="0" w:color="auto"/>
            <w:left w:val="none" w:sz="0" w:space="0" w:color="auto"/>
            <w:bottom w:val="none" w:sz="0" w:space="0" w:color="auto"/>
            <w:right w:val="none" w:sz="0" w:space="0" w:color="auto"/>
          </w:divBdr>
        </w:div>
        <w:div w:id="1276985429">
          <w:marLeft w:val="0"/>
          <w:marRight w:val="0"/>
          <w:marTop w:val="0"/>
          <w:marBottom w:val="0"/>
          <w:divBdr>
            <w:top w:val="none" w:sz="0" w:space="0" w:color="auto"/>
            <w:left w:val="none" w:sz="0" w:space="0" w:color="auto"/>
            <w:bottom w:val="none" w:sz="0" w:space="0" w:color="auto"/>
            <w:right w:val="none" w:sz="0" w:space="0" w:color="auto"/>
          </w:divBdr>
        </w:div>
        <w:div w:id="1792480944">
          <w:marLeft w:val="0"/>
          <w:marRight w:val="0"/>
          <w:marTop w:val="0"/>
          <w:marBottom w:val="0"/>
          <w:divBdr>
            <w:top w:val="none" w:sz="0" w:space="0" w:color="auto"/>
            <w:left w:val="none" w:sz="0" w:space="0" w:color="auto"/>
            <w:bottom w:val="none" w:sz="0" w:space="0" w:color="auto"/>
            <w:right w:val="none" w:sz="0" w:space="0" w:color="auto"/>
          </w:divBdr>
        </w:div>
        <w:div w:id="2040162453">
          <w:marLeft w:val="0"/>
          <w:marRight w:val="0"/>
          <w:marTop w:val="0"/>
          <w:marBottom w:val="0"/>
          <w:divBdr>
            <w:top w:val="none" w:sz="0" w:space="0" w:color="auto"/>
            <w:left w:val="none" w:sz="0" w:space="0" w:color="auto"/>
            <w:bottom w:val="none" w:sz="0" w:space="0" w:color="auto"/>
            <w:right w:val="none" w:sz="0" w:space="0" w:color="auto"/>
          </w:divBdr>
        </w:div>
        <w:div w:id="2070031318">
          <w:marLeft w:val="0"/>
          <w:marRight w:val="0"/>
          <w:marTop w:val="0"/>
          <w:marBottom w:val="0"/>
          <w:divBdr>
            <w:top w:val="none" w:sz="0" w:space="0" w:color="auto"/>
            <w:left w:val="none" w:sz="0" w:space="0" w:color="auto"/>
            <w:bottom w:val="none" w:sz="0" w:space="0" w:color="auto"/>
            <w:right w:val="none" w:sz="0" w:space="0" w:color="auto"/>
          </w:divBdr>
        </w:div>
      </w:divsChild>
    </w:div>
    <w:div w:id="1428888925">
      <w:bodyDiv w:val="1"/>
      <w:marLeft w:val="0"/>
      <w:marRight w:val="0"/>
      <w:marTop w:val="0"/>
      <w:marBottom w:val="0"/>
      <w:divBdr>
        <w:top w:val="none" w:sz="0" w:space="0" w:color="auto"/>
        <w:left w:val="none" w:sz="0" w:space="0" w:color="auto"/>
        <w:bottom w:val="none" w:sz="0" w:space="0" w:color="auto"/>
        <w:right w:val="none" w:sz="0" w:space="0" w:color="auto"/>
      </w:divBdr>
      <w:divsChild>
        <w:div w:id="1486893025">
          <w:marLeft w:val="0"/>
          <w:marRight w:val="0"/>
          <w:marTop w:val="0"/>
          <w:marBottom w:val="0"/>
          <w:divBdr>
            <w:top w:val="none" w:sz="0" w:space="0" w:color="auto"/>
            <w:left w:val="none" w:sz="0" w:space="0" w:color="auto"/>
            <w:bottom w:val="none" w:sz="0" w:space="0" w:color="auto"/>
            <w:right w:val="none" w:sz="0" w:space="0" w:color="auto"/>
          </w:divBdr>
          <w:divsChild>
            <w:div w:id="718626144">
              <w:marLeft w:val="0"/>
              <w:marRight w:val="0"/>
              <w:marTop w:val="0"/>
              <w:marBottom w:val="0"/>
              <w:divBdr>
                <w:top w:val="none" w:sz="0" w:space="0" w:color="auto"/>
                <w:left w:val="none" w:sz="0" w:space="0" w:color="auto"/>
                <w:bottom w:val="none" w:sz="0" w:space="0" w:color="auto"/>
                <w:right w:val="none" w:sz="0" w:space="0" w:color="auto"/>
              </w:divBdr>
              <w:divsChild>
                <w:div w:id="2041972858">
                  <w:marLeft w:val="0"/>
                  <w:marRight w:val="-6084"/>
                  <w:marTop w:val="0"/>
                  <w:marBottom w:val="0"/>
                  <w:divBdr>
                    <w:top w:val="none" w:sz="0" w:space="0" w:color="auto"/>
                    <w:left w:val="none" w:sz="0" w:space="0" w:color="auto"/>
                    <w:bottom w:val="none" w:sz="0" w:space="0" w:color="auto"/>
                    <w:right w:val="none" w:sz="0" w:space="0" w:color="auto"/>
                  </w:divBdr>
                  <w:divsChild>
                    <w:div w:id="17700955">
                      <w:marLeft w:val="0"/>
                      <w:marRight w:val="5604"/>
                      <w:marTop w:val="0"/>
                      <w:marBottom w:val="0"/>
                      <w:divBdr>
                        <w:top w:val="none" w:sz="0" w:space="0" w:color="auto"/>
                        <w:left w:val="none" w:sz="0" w:space="0" w:color="auto"/>
                        <w:bottom w:val="none" w:sz="0" w:space="0" w:color="auto"/>
                        <w:right w:val="none" w:sz="0" w:space="0" w:color="auto"/>
                      </w:divBdr>
                      <w:divsChild>
                        <w:div w:id="1609465555">
                          <w:marLeft w:val="0"/>
                          <w:marRight w:val="0"/>
                          <w:marTop w:val="0"/>
                          <w:marBottom w:val="0"/>
                          <w:divBdr>
                            <w:top w:val="none" w:sz="0" w:space="0" w:color="auto"/>
                            <w:left w:val="none" w:sz="0" w:space="0" w:color="auto"/>
                            <w:bottom w:val="none" w:sz="0" w:space="0" w:color="auto"/>
                            <w:right w:val="none" w:sz="0" w:space="0" w:color="auto"/>
                          </w:divBdr>
                          <w:divsChild>
                            <w:div w:id="1226917085">
                              <w:marLeft w:val="0"/>
                              <w:marRight w:val="0"/>
                              <w:marTop w:val="120"/>
                              <w:marBottom w:val="360"/>
                              <w:divBdr>
                                <w:top w:val="none" w:sz="0" w:space="0" w:color="auto"/>
                                <w:left w:val="none" w:sz="0" w:space="0" w:color="auto"/>
                                <w:bottom w:val="none" w:sz="0" w:space="0" w:color="auto"/>
                                <w:right w:val="none" w:sz="0" w:space="0" w:color="auto"/>
                              </w:divBdr>
                              <w:divsChild>
                                <w:div w:id="137958793">
                                  <w:marLeft w:val="0"/>
                                  <w:marRight w:val="0"/>
                                  <w:marTop w:val="0"/>
                                  <w:marBottom w:val="0"/>
                                  <w:divBdr>
                                    <w:top w:val="none" w:sz="0" w:space="0" w:color="auto"/>
                                    <w:left w:val="none" w:sz="0" w:space="0" w:color="auto"/>
                                    <w:bottom w:val="none" w:sz="0" w:space="0" w:color="auto"/>
                                    <w:right w:val="none" w:sz="0" w:space="0" w:color="auto"/>
                                  </w:divBdr>
                                </w:div>
                                <w:div w:id="725370612">
                                  <w:marLeft w:val="0"/>
                                  <w:marRight w:val="0"/>
                                  <w:marTop w:val="0"/>
                                  <w:marBottom w:val="0"/>
                                  <w:divBdr>
                                    <w:top w:val="none" w:sz="0" w:space="0" w:color="auto"/>
                                    <w:left w:val="none" w:sz="0" w:space="0" w:color="auto"/>
                                    <w:bottom w:val="none" w:sz="0" w:space="0" w:color="auto"/>
                                    <w:right w:val="none" w:sz="0" w:space="0" w:color="auto"/>
                                  </w:divBdr>
                                </w:div>
                                <w:div w:id="760298288">
                                  <w:marLeft w:val="0"/>
                                  <w:marRight w:val="0"/>
                                  <w:marTop w:val="0"/>
                                  <w:marBottom w:val="0"/>
                                  <w:divBdr>
                                    <w:top w:val="none" w:sz="0" w:space="0" w:color="auto"/>
                                    <w:left w:val="none" w:sz="0" w:space="0" w:color="auto"/>
                                    <w:bottom w:val="none" w:sz="0" w:space="0" w:color="auto"/>
                                    <w:right w:val="none" w:sz="0" w:space="0" w:color="auto"/>
                                  </w:divBdr>
                                </w:div>
                                <w:div w:id="10003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810986">
      <w:bodyDiv w:val="1"/>
      <w:marLeft w:val="0"/>
      <w:marRight w:val="0"/>
      <w:marTop w:val="0"/>
      <w:marBottom w:val="0"/>
      <w:divBdr>
        <w:top w:val="none" w:sz="0" w:space="0" w:color="auto"/>
        <w:left w:val="none" w:sz="0" w:space="0" w:color="auto"/>
        <w:bottom w:val="none" w:sz="0" w:space="0" w:color="auto"/>
        <w:right w:val="none" w:sz="0" w:space="0" w:color="auto"/>
      </w:divBdr>
      <w:divsChild>
        <w:div w:id="165634113">
          <w:marLeft w:val="0"/>
          <w:marRight w:val="0"/>
          <w:marTop w:val="0"/>
          <w:marBottom w:val="0"/>
          <w:divBdr>
            <w:top w:val="none" w:sz="0" w:space="0" w:color="auto"/>
            <w:left w:val="none" w:sz="0" w:space="0" w:color="auto"/>
            <w:bottom w:val="none" w:sz="0" w:space="0" w:color="auto"/>
            <w:right w:val="none" w:sz="0" w:space="0" w:color="auto"/>
          </w:divBdr>
          <w:divsChild>
            <w:div w:id="981621960">
              <w:marLeft w:val="0"/>
              <w:marRight w:val="0"/>
              <w:marTop w:val="0"/>
              <w:marBottom w:val="0"/>
              <w:divBdr>
                <w:top w:val="none" w:sz="0" w:space="0" w:color="auto"/>
                <w:left w:val="none" w:sz="0" w:space="0" w:color="auto"/>
                <w:bottom w:val="none" w:sz="0" w:space="0" w:color="auto"/>
                <w:right w:val="none" w:sz="0" w:space="0" w:color="auto"/>
              </w:divBdr>
              <w:divsChild>
                <w:div w:id="181482908">
                  <w:marLeft w:val="0"/>
                  <w:marRight w:val="0"/>
                  <w:marTop w:val="0"/>
                  <w:marBottom w:val="0"/>
                  <w:divBdr>
                    <w:top w:val="none" w:sz="0" w:space="0" w:color="auto"/>
                    <w:left w:val="none" w:sz="0" w:space="0" w:color="auto"/>
                    <w:bottom w:val="none" w:sz="0" w:space="0" w:color="auto"/>
                    <w:right w:val="none" w:sz="0" w:space="0" w:color="auto"/>
                  </w:divBdr>
                  <w:divsChild>
                    <w:div w:id="218830723">
                      <w:marLeft w:val="0"/>
                      <w:marRight w:val="0"/>
                      <w:marTop w:val="0"/>
                      <w:marBottom w:val="0"/>
                      <w:divBdr>
                        <w:top w:val="none" w:sz="0" w:space="0" w:color="auto"/>
                        <w:left w:val="none" w:sz="0" w:space="0" w:color="auto"/>
                        <w:bottom w:val="none" w:sz="0" w:space="0" w:color="auto"/>
                        <w:right w:val="none" w:sz="0" w:space="0" w:color="auto"/>
                      </w:divBdr>
                      <w:divsChild>
                        <w:div w:id="405566816">
                          <w:marLeft w:val="0"/>
                          <w:marRight w:val="0"/>
                          <w:marTop w:val="0"/>
                          <w:marBottom w:val="0"/>
                          <w:divBdr>
                            <w:top w:val="none" w:sz="0" w:space="0" w:color="auto"/>
                            <w:left w:val="none" w:sz="0" w:space="0" w:color="auto"/>
                            <w:bottom w:val="none" w:sz="0" w:space="0" w:color="auto"/>
                            <w:right w:val="none" w:sz="0" w:space="0" w:color="auto"/>
                          </w:divBdr>
                          <w:divsChild>
                            <w:div w:id="1201166790">
                              <w:marLeft w:val="0"/>
                              <w:marRight w:val="0"/>
                              <w:marTop w:val="0"/>
                              <w:marBottom w:val="0"/>
                              <w:divBdr>
                                <w:top w:val="none" w:sz="0" w:space="0" w:color="auto"/>
                                <w:left w:val="none" w:sz="0" w:space="0" w:color="auto"/>
                                <w:bottom w:val="none" w:sz="0" w:space="0" w:color="auto"/>
                                <w:right w:val="none" w:sz="0" w:space="0" w:color="auto"/>
                              </w:divBdr>
                              <w:divsChild>
                                <w:div w:id="320155313">
                                  <w:marLeft w:val="0"/>
                                  <w:marRight w:val="0"/>
                                  <w:marTop w:val="0"/>
                                  <w:marBottom w:val="0"/>
                                  <w:divBdr>
                                    <w:top w:val="none" w:sz="0" w:space="0" w:color="auto"/>
                                    <w:left w:val="none" w:sz="0" w:space="0" w:color="auto"/>
                                    <w:bottom w:val="none" w:sz="0" w:space="0" w:color="auto"/>
                                    <w:right w:val="none" w:sz="0" w:space="0" w:color="auto"/>
                                  </w:divBdr>
                                  <w:divsChild>
                                    <w:div w:id="1594514883">
                                      <w:marLeft w:val="0"/>
                                      <w:marRight w:val="0"/>
                                      <w:marTop w:val="0"/>
                                      <w:marBottom w:val="0"/>
                                      <w:divBdr>
                                        <w:top w:val="none" w:sz="0" w:space="0" w:color="auto"/>
                                        <w:left w:val="none" w:sz="0" w:space="0" w:color="auto"/>
                                        <w:bottom w:val="none" w:sz="0" w:space="0" w:color="auto"/>
                                        <w:right w:val="none" w:sz="0" w:space="0" w:color="auto"/>
                                      </w:divBdr>
                                    </w:div>
                                    <w:div w:id="940262835">
                                      <w:marLeft w:val="0"/>
                                      <w:marRight w:val="0"/>
                                      <w:marTop w:val="0"/>
                                      <w:marBottom w:val="0"/>
                                      <w:divBdr>
                                        <w:top w:val="none" w:sz="0" w:space="0" w:color="auto"/>
                                        <w:left w:val="none" w:sz="0" w:space="0" w:color="auto"/>
                                        <w:bottom w:val="none" w:sz="0" w:space="0" w:color="auto"/>
                                        <w:right w:val="none" w:sz="0" w:space="0" w:color="auto"/>
                                      </w:divBdr>
                                    </w:div>
                                    <w:div w:id="2026057914">
                                      <w:marLeft w:val="0"/>
                                      <w:marRight w:val="0"/>
                                      <w:marTop w:val="0"/>
                                      <w:marBottom w:val="0"/>
                                      <w:divBdr>
                                        <w:top w:val="none" w:sz="0" w:space="0" w:color="auto"/>
                                        <w:left w:val="none" w:sz="0" w:space="0" w:color="auto"/>
                                        <w:bottom w:val="none" w:sz="0" w:space="0" w:color="auto"/>
                                        <w:right w:val="none" w:sz="0" w:space="0" w:color="auto"/>
                                      </w:divBdr>
                                    </w:div>
                                    <w:div w:id="1632515183">
                                      <w:marLeft w:val="0"/>
                                      <w:marRight w:val="0"/>
                                      <w:marTop w:val="0"/>
                                      <w:marBottom w:val="0"/>
                                      <w:divBdr>
                                        <w:top w:val="none" w:sz="0" w:space="0" w:color="auto"/>
                                        <w:left w:val="none" w:sz="0" w:space="0" w:color="auto"/>
                                        <w:bottom w:val="none" w:sz="0" w:space="0" w:color="auto"/>
                                        <w:right w:val="none" w:sz="0" w:space="0" w:color="auto"/>
                                      </w:divBdr>
                                      <w:divsChild>
                                        <w:div w:id="16763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581008">
      <w:bodyDiv w:val="1"/>
      <w:marLeft w:val="0"/>
      <w:marRight w:val="0"/>
      <w:marTop w:val="0"/>
      <w:marBottom w:val="0"/>
      <w:divBdr>
        <w:top w:val="none" w:sz="0" w:space="0" w:color="auto"/>
        <w:left w:val="none" w:sz="0" w:space="0" w:color="auto"/>
        <w:bottom w:val="none" w:sz="0" w:space="0" w:color="auto"/>
        <w:right w:val="none" w:sz="0" w:space="0" w:color="auto"/>
      </w:divBdr>
      <w:divsChild>
        <w:div w:id="1252541270">
          <w:marLeft w:val="0"/>
          <w:marRight w:val="0"/>
          <w:marTop w:val="0"/>
          <w:marBottom w:val="0"/>
          <w:divBdr>
            <w:top w:val="none" w:sz="0" w:space="0" w:color="auto"/>
            <w:left w:val="none" w:sz="0" w:space="0" w:color="auto"/>
            <w:bottom w:val="none" w:sz="0" w:space="0" w:color="auto"/>
            <w:right w:val="none" w:sz="0" w:space="0" w:color="auto"/>
          </w:divBdr>
        </w:div>
      </w:divsChild>
    </w:div>
    <w:div w:id="1432772938">
      <w:bodyDiv w:val="1"/>
      <w:marLeft w:val="0"/>
      <w:marRight w:val="0"/>
      <w:marTop w:val="0"/>
      <w:marBottom w:val="0"/>
      <w:divBdr>
        <w:top w:val="none" w:sz="0" w:space="0" w:color="auto"/>
        <w:left w:val="none" w:sz="0" w:space="0" w:color="auto"/>
        <w:bottom w:val="none" w:sz="0" w:space="0" w:color="auto"/>
        <w:right w:val="none" w:sz="0" w:space="0" w:color="auto"/>
      </w:divBdr>
      <w:divsChild>
        <w:div w:id="194730359">
          <w:marLeft w:val="0"/>
          <w:marRight w:val="0"/>
          <w:marTop w:val="0"/>
          <w:marBottom w:val="0"/>
          <w:divBdr>
            <w:top w:val="none" w:sz="0" w:space="0" w:color="auto"/>
            <w:left w:val="none" w:sz="0" w:space="0" w:color="auto"/>
            <w:bottom w:val="none" w:sz="0" w:space="0" w:color="auto"/>
            <w:right w:val="none" w:sz="0" w:space="0" w:color="auto"/>
          </w:divBdr>
        </w:div>
        <w:div w:id="1001812829">
          <w:marLeft w:val="0"/>
          <w:marRight w:val="0"/>
          <w:marTop w:val="0"/>
          <w:marBottom w:val="0"/>
          <w:divBdr>
            <w:top w:val="none" w:sz="0" w:space="0" w:color="auto"/>
            <w:left w:val="none" w:sz="0" w:space="0" w:color="auto"/>
            <w:bottom w:val="none" w:sz="0" w:space="0" w:color="auto"/>
            <w:right w:val="none" w:sz="0" w:space="0" w:color="auto"/>
          </w:divBdr>
        </w:div>
      </w:divsChild>
    </w:div>
    <w:div w:id="1433210681">
      <w:bodyDiv w:val="1"/>
      <w:marLeft w:val="0"/>
      <w:marRight w:val="0"/>
      <w:marTop w:val="0"/>
      <w:marBottom w:val="0"/>
      <w:divBdr>
        <w:top w:val="none" w:sz="0" w:space="0" w:color="auto"/>
        <w:left w:val="none" w:sz="0" w:space="0" w:color="auto"/>
        <w:bottom w:val="none" w:sz="0" w:space="0" w:color="auto"/>
        <w:right w:val="none" w:sz="0" w:space="0" w:color="auto"/>
      </w:divBdr>
      <w:divsChild>
        <w:div w:id="1886336239">
          <w:marLeft w:val="0"/>
          <w:marRight w:val="0"/>
          <w:marTop w:val="0"/>
          <w:marBottom w:val="0"/>
          <w:divBdr>
            <w:top w:val="none" w:sz="0" w:space="0" w:color="auto"/>
            <w:left w:val="none" w:sz="0" w:space="0" w:color="auto"/>
            <w:bottom w:val="none" w:sz="0" w:space="0" w:color="auto"/>
            <w:right w:val="none" w:sz="0" w:space="0" w:color="auto"/>
          </w:divBdr>
          <w:divsChild>
            <w:div w:id="1035155523">
              <w:marLeft w:val="0"/>
              <w:marRight w:val="0"/>
              <w:marTop w:val="0"/>
              <w:marBottom w:val="0"/>
              <w:divBdr>
                <w:top w:val="none" w:sz="0" w:space="0" w:color="auto"/>
                <w:left w:val="none" w:sz="0" w:space="0" w:color="auto"/>
                <w:bottom w:val="none" w:sz="0" w:space="0" w:color="auto"/>
                <w:right w:val="none" w:sz="0" w:space="0" w:color="auto"/>
              </w:divBdr>
              <w:divsChild>
                <w:div w:id="58864922">
                  <w:marLeft w:val="0"/>
                  <w:marRight w:val="0"/>
                  <w:marTop w:val="0"/>
                  <w:marBottom w:val="0"/>
                  <w:divBdr>
                    <w:top w:val="none" w:sz="0" w:space="0" w:color="auto"/>
                    <w:left w:val="none" w:sz="0" w:space="0" w:color="auto"/>
                    <w:bottom w:val="none" w:sz="0" w:space="0" w:color="auto"/>
                    <w:right w:val="none" w:sz="0" w:space="0" w:color="auto"/>
                  </w:divBdr>
                  <w:divsChild>
                    <w:div w:id="2017226546">
                      <w:marLeft w:val="0"/>
                      <w:marRight w:val="0"/>
                      <w:marTop w:val="0"/>
                      <w:marBottom w:val="0"/>
                      <w:divBdr>
                        <w:top w:val="none" w:sz="0" w:space="0" w:color="auto"/>
                        <w:left w:val="none" w:sz="0" w:space="0" w:color="auto"/>
                        <w:bottom w:val="none" w:sz="0" w:space="0" w:color="auto"/>
                        <w:right w:val="none" w:sz="0" w:space="0" w:color="auto"/>
                      </w:divBdr>
                      <w:divsChild>
                        <w:div w:id="1933930580">
                          <w:marLeft w:val="0"/>
                          <w:marRight w:val="0"/>
                          <w:marTop w:val="0"/>
                          <w:marBottom w:val="0"/>
                          <w:divBdr>
                            <w:top w:val="none" w:sz="0" w:space="0" w:color="auto"/>
                            <w:left w:val="none" w:sz="0" w:space="0" w:color="auto"/>
                            <w:bottom w:val="none" w:sz="0" w:space="0" w:color="auto"/>
                            <w:right w:val="none" w:sz="0" w:space="0" w:color="auto"/>
                          </w:divBdr>
                          <w:divsChild>
                            <w:div w:id="780152538">
                              <w:marLeft w:val="0"/>
                              <w:marRight w:val="0"/>
                              <w:marTop w:val="0"/>
                              <w:marBottom w:val="0"/>
                              <w:divBdr>
                                <w:top w:val="none" w:sz="0" w:space="0" w:color="auto"/>
                                <w:left w:val="none" w:sz="0" w:space="0" w:color="auto"/>
                                <w:bottom w:val="none" w:sz="0" w:space="0" w:color="auto"/>
                                <w:right w:val="none" w:sz="0" w:space="0" w:color="auto"/>
                              </w:divBdr>
                              <w:divsChild>
                                <w:div w:id="485128899">
                                  <w:marLeft w:val="0"/>
                                  <w:marRight w:val="0"/>
                                  <w:marTop w:val="0"/>
                                  <w:marBottom w:val="0"/>
                                  <w:divBdr>
                                    <w:top w:val="none" w:sz="0" w:space="0" w:color="auto"/>
                                    <w:left w:val="none" w:sz="0" w:space="0" w:color="auto"/>
                                    <w:bottom w:val="none" w:sz="0" w:space="0" w:color="auto"/>
                                    <w:right w:val="none" w:sz="0" w:space="0" w:color="auto"/>
                                  </w:divBdr>
                                  <w:divsChild>
                                    <w:div w:id="1734114443">
                                      <w:marLeft w:val="0"/>
                                      <w:marRight w:val="0"/>
                                      <w:marTop w:val="0"/>
                                      <w:marBottom w:val="0"/>
                                      <w:divBdr>
                                        <w:top w:val="none" w:sz="0" w:space="0" w:color="auto"/>
                                        <w:left w:val="none" w:sz="0" w:space="0" w:color="auto"/>
                                        <w:bottom w:val="none" w:sz="0" w:space="0" w:color="auto"/>
                                        <w:right w:val="none" w:sz="0" w:space="0" w:color="auto"/>
                                      </w:divBdr>
                                    </w:div>
                                    <w:div w:id="81992091">
                                      <w:marLeft w:val="0"/>
                                      <w:marRight w:val="0"/>
                                      <w:marTop w:val="0"/>
                                      <w:marBottom w:val="0"/>
                                      <w:divBdr>
                                        <w:top w:val="none" w:sz="0" w:space="0" w:color="auto"/>
                                        <w:left w:val="none" w:sz="0" w:space="0" w:color="auto"/>
                                        <w:bottom w:val="none" w:sz="0" w:space="0" w:color="auto"/>
                                        <w:right w:val="none" w:sz="0" w:space="0" w:color="auto"/>
                                      </w:divBdr>
                                    </w:div>
                                    <w:div w:id="1533153704">
                                      <w:marLeft w:val="0"/>
                                      <w:marRight w:val="0"/>
                                      <w:marTop w:val="0"/>
                                      <w:marBottom w:val="0"/>
                                      <w:divBdr>
                                        <w:top w:val="none" w:sz="0" w:space="0" w:color="auto"/>
                                        <w:left w:val="none" w:sz="0" w:space="0" w:color="auto"/>
                                        <w:bottom w:val="none" w:sz="0" w:space="0" w:color="auto"/>
                                        <w:right w:val="none" w:sz="0" w:space="0" w:color="auto"/>
                                      </w:divBdr>
                                    </w:div>
                                    <w:div w:id="1000161108">
                                      <w:marLeft w:val="0"/>
                                      <w:marRight w:val="0"/>
                                      <w:marTop w:val="0"/>
                                      <w:marBottom w:val="0"/>
                                      <w:divBdr>
                                        <w:top w:val="none" w:sz="0" w:space="0" w:color="auto"/>
                                        <w:left w:val="none" w:sz="0" w:space="0" w:color="auto"/>
                                        <w:bottom w:val="none" w:sz="0" w:space="0" w:color="auto"/>
                                        <w:right w:val="none" w:sz="0" w:space="0" w:color="auto"/>
                                      </w:divBdr>
                                      <w:divsChild>
                                        <w:div w:id="14393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399925">
      <w:bodyDiv w:val="1"/>
      <w:marLeft w:val="0"/>
      <w:marRight w:val="0"/>
      <w:marTop w:val="0"/>
      <w:marBottom w:val="0"/>
      <w:divBdr>
        <w:top w:val="none" w:sz="0" w:space="0" w:color="auto"/>
        <w:left w:val="none" w:sz="0" w:space="0" w:color="auto"/>
        <w:bottom w:val="none" w:sz="0" w:space="0" w:color="auto"/>
        <w:right w:val="none" w:sz="0" w:space="0" w:color="auto"/>
      </w:divBdr>
      <w:divsChild>
        <w:div w:id="2012365464">
          <w:marLeft w:val="0"/>
          <w:marRight w:val="0"/>
          <w:marTop w:val="0"/>
          <w:marBottom w:val="0"/>
          <w:divBdr>
            <w:top w:val="none" w:sz="0" w:space="0" w:color="auto"/>
            <w:left w:val="none" w:sz="0" w:space="0" w:color="auto"/>
            <w:bottom w:val="none" w:sz="0" w:space="0" w:color="auto"/>
            <w:right w:val="none" w:sz="0" w:space="0" w:color="auto"/>
          </w:divBdr>
          <w:divsChild>
            <w:div w:id="1193962400">
              <w:marLeft w:val="0"/>
              <w:marRight w:val="0"/>
              <w:marTop w:val="0"/>
              <w:marBottom w:val="0"/>
              <w:divBdr>
                <w:top w:val="none" w:sz="0" w:space="0" w:color="auto"/>
                <w:left w:val="none" w:sz="0" w:space="0" w:color="auto"/>
                <w:bottom w:val="none" w:sz="0" w:space="0" w:color="auto"/>
                <w:right w:val="none" w:sz="0" w:space="0" w:color="auto"/>
              </w:divBdr>
              <w:divsChild>
                <w:div w:id="513037800">
                  <w:marLeft w:val="0"/>
                  <w:marRight w:val="0"/>
                  <w:marTop w:val="0"/>
                  <w:marBottom w:val="0"/>
                  <w:divBdr>
                    <w:top w:val="none" w:sz="0" w:space="0" w:color="auto"/>
                    <w:left w:val="none" w:sz="0" w:space="0" w:color="auto"/>
                    <w:bottom w:val="none" w:sz="0" w:space="0" w:color="auto"/>
                    <w:right w:val="none" w:sz="0" w:space="0" w:color="auto"/>
                  </w:divBdr>
                  <w:divsChild>
                    <w:div w:id="1675065290">
                      <w:marLeft w:val="0"/>
                      <w:marRight w:val="0"/>
                      <w:marTop w:val="0"/>
                      <w:marBottom w:val="0"/>
                      <w:divBdr>
                        <w:top w:val="none" w:sz="0" w:space="0" w:color="auto"/>
                        <w:left w:val="none" w:sz="0" w:space="0" w:color="auto"/>
                        <w:bottom w:val="none" w:sz="0" w:space="0" w:color="auto"/>
                        <w:right w:val="none" w:sz="0" w:space="0" w:color="auto"/>
                      </w:divBdr>
                      <w:divsChild>
                        <w:div w:id="1916426849">
                          <w:marLeft w:val="0"/>
                          <w:marRight w:val="0"/>
                          <w:marTop w:val="0"/>
                          <w:marBottom w:val="0"/>
                          <w:divBdr>
                            <w:top w:val="none" w:sz="0" w:space="0" w:color="auto"/>
                            <w:left w:val="none" w:sz="0" w:space="0" w:color="auto"/>
                            <w:bottom w:val="none" w:sz="0" w:space="0" w:color="auto"/>
                            <w:right w:val="none" w:sz="0" w:space="0" w:color="auto"/>
                          </w:divBdr>
                          <w:divsChild>
                            <w:div w:id="701201020">
                              <w:marLeft w:val="0"/>
                              <w:marRight w:val="0"/>
                              <w:marTop w:val="0"/>
                              <w:marBottom w:val="0"/>
                              <w:divBdr>
                                <w:top w:val="none" w:sz="0" w:space="0" w:color="auto"/>
                                <w:left w:val="none" w:sz="0" w:space="0" w:color="auto"/>
                                <w:bottom w:val="none" w:sz="0" w:space="0" w:color="auto"/>
                                <w:right w:val="none" w:sz="0" w:space="0" w:color="auto"/>
                              </w:divBdr>
                              <w:divsChild>
                                <w:div w:id="435712389">
                                  <w:marLeft w:val="0"/>
                                  <w:marRight w:val="0"/>
                                  <w:marTop w:val="0"/>
                                  <w:marBottom w:val="0"/>
                                  <w:divBdr>
                                    <w:top w:val="none" w:sz="0" w:space="0" w:color="auto"/>
                                    <w:left w:val="none" w:sz="0" w:space="0" w:color="auto"/>
                                    <w:bottom w:val="none" w:sz="0" w:space="0" w:color="auto"/>
                                    <w:right w:val="none" w:sz="0" w:space="0" w:color="auto"/>
                                  </w:divBdr>
                                </w:div>
                                <w:div w:id="1253783286">
                                  <w:marLeft w:val="0"/>
                                  <w:marRight w:val="0"/>
                                  <w:marTop w:val="0"/>
                                  <w:marBottom w:val="0"/>
                                  <w:divBdr>
                                    <w:top w:val="none" w:sz="0" w:space="0" w:color="auto"/>
                                    <w:left w:val="none" w:sz="0" w:space="0" w:color="auto"/>
                                    <w:bottom w:val="none" w:sz="0" w:space="0" w:color="auto"/>
                                    <w:right w:val="none" w:sz="0" w:space="0" w:color="auto"/>
                                  </w:divBdr>
                                  <w:divsChild>
                                    <w:div w:id="193231980">
                                      <w:marLeft w:val="0"/>
                                      <w:marRight w:val="0"/>
                                      <w:marTop w:val="0"/>
                                      <w:marBottom w:val="0"/>
                                      <w:divBdr>
                                        <w:top w:val="none" w:sz="0" w:space="0" w:color="auto"/>
                                        <w:left w:val="none" w:sz="0" w:space="0" w:color="auto"/>
                                        <w:bottom w:val="none" w:sz="0" w:space="0" w:color="auto"/>
                                        <w:right w:val="none" w:sz="0" w:space="0" w:color="auto"/>
                                      </w:divBdr>
                                    </w:div>
                                    <w:div w:id="646975578">
                                      <w:marLeft w:val="0"/>
                                      <w:marRight w:val="0"/>
                                      <w:marTop w:val="0"/>
                                      <w:marBottom w:val="0"/>
                                      <w:divBdr>
                                        <w:top w:val="none" w:sz="0" w:space="0" w:color="auto"/>
                                        <w:left w:val="none" w:sz="0" w:space="0" w:color="auto"/>
                                        <w:bottom w:val="none" w:sz="0" w:space="0" w:color="auto"/>
                                        <w:right w:val="none" w:sz="0" w:space="0" w:color="auto"/>
                                      </w:divBdr>
                                    </w:div>
                                    <w:div w:id="757992471">
                                      <w:marLeft w:val="0"/>
                                      <w:marRight w:val="0"/>
                                      <w:marTop w:val="0"/>
                                      <w:marBottom w:val="0"/>
                                      <w:divBdr>
                                        <w:top w:val="none" w:sz="0" w:space="0" w:color="auto"/>
                                        <w:left w:val="none" w:sz="0" w:space="0" w:color="auto"/>
                                        <w:bottom w:val="none" w:sz="0" w:space="0" w:color="auto"/>
                                        <w:right w:val="none" w:sz="0" w:space="0" w:color="auto"/>
                                      </w:divBdr>
                                    </w:div>
                                    <w:div w:id="1620987517">
                                      <w:marLeft w:val="0"/>
                                      <w:marRight w:val="0"/>
                                      <w:marTop w:val="0"/>
                                      <w:marBottom w:val="0"/>
                                      <w:divBdr>
                                        <w:top w:val="none" w:sz="0" w:space="0" w:color="auto"/>
                                        <w:left w:val="none" w:sz="0" w:space="0" w:color="auto"/>
                                        <w:bottom w:val="none" w:sz="0" w:space="0" w:color="auto"/>
                                        <w:right w:val="none" w:sz="0" w:space="0" w:color="auto"/>
                                      </w:divBdr>
                                    </w:div>
                                    <w:div w:id="1668902787">
                                      <w:marLeft w:val="0"/>
                                      <w:marRight w:val="0"/>
                                      <w:marTop w:val="0"/>
                                      <w:marBottom w:val="0"/>
                                      <w:divBdr>
                                        <w:top w:val="none" w:sz="0" w:space="0" w:color="auto"/>
                                        <w:left w:val="none" w:sz="0" w:space="0" w:color="auto"/>
                                        <w:bottom w:val="none" w:sz="0" w:space="0" w:color="auto"/>
                                        <w:right w:val="none" w:sz="0" w:space="0" w:color="auto"/>
                                      </w:divBdr>
                                    </w:div>
                                    <w:div w:id="1675524555">
                                      <w:marLeft w:val="0"/>
                                      <w:marRight w:val="0"/>
                                      <w:marTop w:val="0"/>
                                      <w:marBottom w:val="0"/>
                                      <w:divBdr>
                                        <w:top w:val="none" w:sz="0" w:space="0" w:color="auto"/>
                                        <w:left w:val="none" w:sz="0" w:space="0" w:color="auto"/>
                                        <w:bottom w:val="none" w:sz="0" w:space="0" w:color="auto"/>
                                        <w:right w:val="none" w:sz="0" w:space="0" w:color="auto"/>
                                      </w:divBdr>
                                      <w:divsChild>
                                        <w:div w:id="2143303833">
                                          <w:marLeft w:val="0"/>
                                          <w:marRight w:val="0"/>
                                          <w:marTop w:val="0"/>
                                          <w:marBottom w:val="0"/>
                                          <w:divBdr>
                                            <w:top w:val="none" w:sz="0" w:space="0" w:color="auto"/>
                                            <w:left w:val="none" w:sz="0" w:space="0" w:color="auto"/>
                                            <w:bottom w:val="none" w:sz="0" w:space="0" w:color="auto"/>
                                            <w:right w:val="none" w:sz="0" w:space="0" w:color="auto"/>
                                          </w:divBdr>
                                        </w:div>
                                      </w:divsChild>
                                    </w:div>
                                    <w:div w:id="16789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99330">
                              <w:marLeft w:val="0"/>
                              <w:marRight w:val="0"/>
                              <w:marTop w:val="0"/>
                              <w:marBottom w:val="0"/>
                              <w:divBdr>
                                <w:top w:val="none" w:sz="0" w:space="0" w:color="auto"/>
                                <w:left w:val="none" w:sz="0" w:space="0" w:color="auto"/>
                                <w:bottom w:val="none" w:sz="0" w:space="0" w:color="auto"/>
                                <w:right w:val="none" w:sz="0" w:space="0" w:color="auto"/>
                              </w:divBdr>
                              <w:divsChild>
                                <w:div w:id="1688746953">
                                  <w:marLeft w:val="0"/>
                                  <w:marRight w:val="0"/>
                                  <w:marTop w:val="0"/>
                                  <w:marBottom w:val="0"/>
                                  <w:divBdr>
                                    <w:top w:val="none" w:sz="0" w:space="0" w:color="auto"/>
                                    <w:left w:val="none" w:sz="0" w:space="0" w:color="auto"/>
                                    <w:bottom w:val="none" w:sz="0" w:space="0" w:color="auto"/>
                                    <w:right w:val="none" w:sz="0" w:space="0" w:color="auto"/>
                                  </w:divBdr>
                                </w:div>
                              </w:divsChild>
                            </w:div>
                            <w:div w:id="1066876595">
                              <w:marLeft w:val="0"/>
                              <w:marRight w:val="0"/>
                              <w:marTop w:val="0"/>
                              <w:marBottom w:val="0"/>
                              <w:divBdr>
                                <w:top w:val="none" w:sz="0" w:space="0" w:color="auto"/>
                                <w:left w:val="none" w:sz="0" w:space="0" w:color="auto"/>
                                <w:bottom w:val="none" w:sz="0" w:space="0" w:color="auto"/>
                                <w:right w:val="none" w:sz="0" w:space="0" w:color="auto"/>
                              </w:divBdr>
                              <w:divsChild>
                                <w:div w:id="1916626969">
                                  <w:marLeft w:val="0"/>
                                  <w:marRight w:val="0"/>
                                  <w:marTop w:val="0"/>
                                  <w:marBottom w:val="0"/>
                                  <w:divBdr>
                                    <w:top w:val="none" w:sz="0" w:space="0" w:color="auto"/>
                                    <w:left w:val="none" w:sz="0" w:space="0" w:color="auto"/>
                                    <w:bottom w:val="none" w:sz="0" w:space="0" w:color="auto"/>
                                    <w:right w:val="none" w:sz="0" w:space="0" w:color="auto"/>
                                  </w:divBdr>
                                  <w:divsChild>
                                    <w:div w:id="317653759">
                                      <w:marLeft w:val="0"/>
                                      <w:marRight w:val="0"/>
                                      <w:marTop w:val="0"/>
                                      <w:marBottom w:val="0"/>
                                      <w:divBdr>
                                        <w:top w:val="none" w:sz="0" w:space="0" w:color="auto"/>
                                        <w:left w:val="none" w:sz="0" w:space="0" w:color="auto"/>
                                        <w:bottom w:val="none" w:sz="0" w:space="0" w:color="auto"/>
                                        <w:right w:val="none" w:sz="0" w:space="0" w:color="auto"/>
                                      </w:divBdr>
                                    </w:div>
                                    <w:div w:id="1040593540">
                                      <w:marLeft w:val="0"/>
                                      <w:marRight w:val="0"/>
                                      <w:marTop w:val="0"/>
                                      <w:marBottom w:val="0"/>
                                      <w:divBdr>
                                        <w:top w:val="none" w:sz="0" w:space="0" w:color="auto"/>
                                        <w:left w:val="none" w:sz="0" w:space="0" w:color="auto"/>
                                        <w:bottom w:val="none" w:sz="0" w:space="0" w:color="auto"/>
                                        <w:right w:val="none" w:sz="0" w:space="0" w:color="auto"/>
                                      </w:divBdr>
                                    </w:div>
                                    <w:div w:id="10604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361477">
      <w:bodyDiv w:val="1"/>
      <w:marLeft w:val="0"/>
      <w:marRight w:val="0"/>
      <w:marTop w:val="0"/>
      <w:marBottom w:val="0"/>
      <w:divBdr>
        <w:top w:val="none" w:sz="0" w:space="0" w:color="auto"/>
        <w:left w:val="none" w:sz="0" w:space="0" w:color="auto"/>
        <w:bottom w:val="none" w:sz="0" w:space="0" w:color="auto"/>
        <w:right w:val="none" w:sz="0" w:space="0" w:color="auto"/>
      </w:divBdr>
      <w:divsChild>
        <w:div w:id="313416466">
          <w:marLeft w:val="0"/>
          <w:marRight w:val="1"/>
          <w:marTop w:val="0"/>
          <w:marBottom w:val="0"/>
          <w:divBdr>
            <w:top w:val="none" w:sz="0" w:space="0" w:color="auto"/>
            <w:left w:val="none" w:sz="0" w:space="0" w:color="auto"/>
            <w:bottom w:val="none" w:sz="0" w:space="0" w:color="auto"/>
            <w:right w:val="none" w:sz="0" w:space="0" w:color="auto"/>
          </w:divBdr>
          <w:divsChild>
            <w:div w:id="2132242066">
              <w:marLeft w:val="0"/>
              <w:marRight w:val="0"/>
              <w:marTop w:val="0"/>
              <w:marBottom w:val="0"/>
              <w:divBdr>
                <w:top w:val="none" w:sz="0" w:space="0" w:color="auto"/>
                <w:left w:val="none" w:sz="0" w:space="0" w:color="auto"/>
                <w:bottom w:val="none" w:sz="0" w:space="0" w:color="auto"/>
                <w:right w:val="none" w:sz="0" w:space="0" w:color="auto"/>
              </w:divBdr>
              <w:divsChild>
                <w:div w:id="1684626815">
                  <w:marLeft w:val="0"/>
                  <w:marRight w:val="1"/>
                  <w:marTop w:val="0"/>
                  <w:marBottom w:val="0"/>
                  <w:divBdr>
                    <w:top w:val="none" w:sz="0" w:space="0" w:color="auto"/>
                    <w:left w:val="none" w:sz="0" w:space="0" w:color="auto"/>
                    <w:bottom w:val="none" w:sz="0" w:space="0" w:color="auto"/>
                    <w:right w:val="none" w:sz="0" w:space="0" w:color="auto"/>
                  </w:divBdr>
                  <w:divsChild>
                    <w:div w:id="332074738">
                      <w:marLeft w:val="0"/>
                      <w:marRight w:val="0"/>
                      <w:marTop w:val="0"/>
                      <w:marBottom w:val="0"/>
                      <w:divBdr>
                        <w:top w:val="none" w:sz="0" w:space="0" w:color="auto"/>
                        <w:left w:val="none" w:sz="0" w:space="0" w:color="auto"/>
                        <w:bottom w:val="none" w:sz="0" w:space="0" w:color="auto"/>
                        <w:right w:val="none" w:sz="0" w:space="0" w:color="auto"/>
                      </w:divBdr>
                      <w:divsChild>
                        <w:div w:id="973828768">
                          <w:marLeft w:val="0"/>
                          <w:marRight w:val="0"/>
                          <w:marTop w:val="0"/>
                          <w:marBottom w:val="0"/>
                          <w:divBdr>
                            <w:top w:val="none" w:sz="0" w:space="0" w:color="auto"/>
                            <w:left w:val="none" w:sz="0" w:space="0" w:color="auto"/>
                            <w:bottom w:val="none" w:sz="0" w:space="0" w:color="auto"/>
                            <w:right w:val="none" w:sz="0" w:space="0" w:color="auto"/>
                          </w:divBdr>
                          <w:divsChild>
                            <w:div w:id="2132089516">
                              <w:marLeft w:val="0"/>
                              <w:marRight w:val="0"/>
                              <w:marTop w:val="120"/>
                              <w:marBottom w:val="360"/>
                              <w:divBdr>
                                <w:top w:val="none" w:sz="0" w:space="0" w:color="auto"/>
                                <w:left w:val="none" w:sz="0" w:space="0" w:color="auto"/>
                                <w:bottom w:val="none" w:sz="0" w:space="0" w:color="auto"/>
                                <w:right w:val="none" w:sz="0" w:space="0" w:color="auto"/>
                              </w:divBdr>
                              <w:divsChild>
                                <w:div w:id="72315230">
                                  <w:marLeft w:val="0"/>
                                  <w:marRight w:val="0"/>
                                  <w:marTop w:val="0"/>
                                  <w:marBottom w:val="0"/>
                                  <w:divBdr>
                                    <w:top w:val="none" w:sz="0" w:space="0" w:color="auto"/>
                                    <w:left w:val="none" w:sz="0" w:space="0" w:color="auto"/>
                                    <w:bottom w:val="none" w:sz="0" w:space="0" w:color="auto"/>
                                    <w:right w:val="none" w:sz="0" w:space="0" w:color="auto"/>
                                  </w:divBdr>
                                </w:div>
                                <w:div w:id="1411200656">
                                  <w:marLeft w:val="0"/>
                                  <w:marRight w:val="0"/>
                                  <w:marTop w:val="0"/>
                                  <w:marBottom w:val="0"/>
                                  <w:divBdr>
                                    <w:top w:val="none" w:sz="0" w:space="0" w:color="auto"/>
                                    <w:left w:val="none" w:sz="0" w:space="0" w:color="auto"/>
                                    <w:bottom w:val="none" w:sz="0" w:space="0" w:color="auto"/>
                                    <w:right w:val="none" w:sz="0" w:space="0" w:color="auto"/>
                                  </w:divBdr>
                                </w:div>
                                <w:div w:id="1895046825">
                                  <w:marLeft w:val="0"/>
                                  <w:marRight w:val="0"/>
                                  <w:marTop w:val="0"/>
                                  <w:marBottom w:val="0"/>
                                  <w:divBdr>
                                    <w:top w:val="none" w:sz="0" w:space="0" w:color="auto"/>
                                    <w:left w:val="none" w:sz="0" w:space="0" w:color="auto"/>
                                    <w:bottom w:val="none" w:sz="0" w:space="0" w:color="auto"/>
                                    <w:right w:val="none" w:sz="0" w:space="0" w:color="auto"/>
                                  </w:divBdr>
                                  <w:divsChild>
                                    <w:div w:id="831024072">
                                      <w:marLeft w:val="0"/>
                                      <w:marRight w:val="0"/>
                                      <w:marTop w:val="0"/>
                                      <w:marBottom w:val="0"/>
                                      <w:divBdr>
                                        <w:top w:val="none" w:sz="0" w:space="0" w:color="auto"/>
                                        <w:left w:val="none" w:sz="0" w:space="0" w:color="auto"/>
                                        <w:bottom w:val="none" w:sz="0" w:space="0" w:color="auto"/>
                                        <w:right w:val="none" w:sz="0" w:space="0" w:color="auto"/>
                                      </w:divBdr>
                                    </w:div>
                                  </w:divsChild>
                                </w:div>
                                <w:div w:id="336007973">
                                  <w:marLeft w:val="0"/>
                                  <w:marRight w:val="0"/>
                                  <w:marTop w:val="0"/>
                                  <w:marBottom w:val="0"/>
                                  <w:divBdr>
                                    <w:top w:val="none" w:sz="0" w:space="0" w:color="auto"/>
                                    <w:left w:val="none" w:sz="0" w:space="0" w:color="auto"/>
                                    <w:bottom w:val="none" w:sz="0" w:space="0" w:color="auto"/>
                                    <w:right w:val="none" w:sz="0" w:space="0" w:color="auto"/>
                                  </w:divBdr>
                                  <w:divsChild>
                                    <w:div w:id="14631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331386">
      <w:bodyDiv w:val="1"/>
      <w:marLeft w:val="0"/>
      <w:marRight w:val="0"/>
      <w:marTop w:val="0"/>
      <w:marBottom w:val="0"/>
      <w:divBdr>
        <w:top w:val="none" w:sz="0" w:space="0" w:color="auto"/>
        <w:left w:val="none" w:sz="0" w:space="0" w:color="auto"/>
        <w:bottom w:val="none" w:sz="0" w:space="0" w:color="auto"/>
        <w:right w:val="none" w:sz="0" w:space="0" w:color="auto"/>
      </w:divBdr>
      <w:divsChild>
        <w:div w:id="1677148597">
          <w:marLeft w:val="0"/>
          <w:marRight w:val="0"/>
          <w:marTop w:val="0"/>
          <w:marBottom w:val="0"/>
          <w:divBdr>
            <w:top w:val="none" w:sz="0" w:space="0" w:color="auto"/>
            <w:left w:val="none" w:sz="0" w:space="0" w:color="auto"/>
            <w:bottom w:val="none" w:sz="0" w:space="0" w:color="auto"/>
            <w:right w:val="none" w:sz="0" w:space="0" w:color="auto"/>
          </w:divBdr>
        </w:div>
        <w:div w:id="1426269608">
          <w:marLeft w:val="0"/>
          <w:marRight w:val="0"/>
          <w:marTop w:val="0"/>
          <w:marBottom w:val="0"/>
          <w:divBdr>
            <w:top w:val="none" w:sz="0" w:space="0" w:color="auto"/>
            <w:left w:val="none" w:sz="0" w:space="0" w:color="auto"/>
            <w:bottom w:val="none" w:sz="0" w:space="0" w:color="auto"/>
            <w:right w:val="none" w:sz="0" w:space="0" w:color="auto"/>
          </w:divBdr>
        </w:div>
        <w:div w:id="553395017">
          <w:marLeft w:val="0"/>
          <w:marRight w:val="0"/>
          <w:marTop w:val="0"/>
          <w:marBottom w:val="0"/>
          <w:divBdr>
            <w:top w:val="none" w:sz="0" w:space="0" w:color="auto"/>
            <w:left w:val="none" w:sz="0" w:space="0" w:color="auto"/>
            <w:bottom w:val="none" w:sz="0" w:space="0" w:color="auto"/>
            <w:right w:val="none" w:sz="0" w:space="0" w:color="auto"/>
          </w:divBdr>
        </w:div>
        <w:div w:id="1017847142">
          <w:marLeft w:val="0"/>
          <w:marRight w:val="0"/>
          <w:marTop w:val="0"/>
          <w:marBottom w:val="0"/>
          <w:divBdr>
            <w:top w:val="none" w:sz="0" w:space="0" w:color="auto"/>
            <w:left w:val="none" w:sz="0" w:space="0" w:color="auto"/>
            <w:bottom w:val="none" w:sz="0" w:space="0" w:color="auto"/>
            <w:right w:val="none" w:sz="0" w:space="0" w:color="auto"/>
          </w:divBdr>
          <w:divsChild>
            <w:div w:id="7966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4967">
      <w:bodyDiv w:val="1"/>
      <w:marLeft w:val="0"/>
      <w:marRight w:val="0"/>
      <w:marTop w:val="0"/>
      <w:marBottom w:val="0"/>
      <w:divBdr>
        <w:top w:val="none" w:sz="0" w:space="0" w:color="auto"/>
        <w:left w:val="none" w:sz="0" w:space="0" w:color="auto"/>
        <w:bottom w:val="none" w:sz="0" w:space="0" w:color="auto"/>
        <w:right w:val="none" w:sz="0" w:space="0" w:color="auto"/>
      </w:divBdr>
      <w:divsChild>
        <w:div w:id="519659832">
          <w:marLeft w:val="0"/>
          <w:marRight w:val="0"/>
          <w:marTop w:val="0"/>
          <w:marBottom w:val="0"/>
          <w:divBdr>
            <w:top w:val="none" w:sz="0" w:space="0" w:color="auto"/>
            <w:left w:val="none" w:sz="0" w:space="0" w:color="auto"/>
            <w:bottom w:val="none" w:sz="0" w:space="0" w:color="auto"/>
            <w:right w:val="none" w:sz="0" w:space="0" w:color="auto"/>
          </w:divBdr>
          <w:divsChild>
            <w:div w:id="1065837272">
              <w:marLeft w:val="0"/>
              <w:marRight w:val="0"/>
              <w:marTop w:val="0"/>
              <w:marBottom w:val="0"/>
              <w:divBdr>
                <w:top w:val="none" w:sz="0" w:space="0" w:color="auto"/>
                <w:left w:val="none" w:sz="0" w:space="0" w:color="auto"/>
                <w:bottom w:val="none" w:sz="0" w:space="0" w:color="auto"/>
                <w:right w:val="none" w:sz="0" w:space="0" w:color="auto"/>
              </w:divBdr>
              <w:divsChild>
                <w:div w:id="899946492">
                  <w:marLeft w:val="0"/>
                  <w:marRight w:val="0"/>
                  <w:marTop w:val="0"/>
                  <w:marBottom w:val="0"/>
                  <w:divBdr>
                    <w:top w:val="none" w:sz="0" w:space="0" w:color="auto"/>
                    <w:left w:val="none" w:sz="0" w:space="0" w:color="auto"/>
                    <w:bottom w:val="none" w:sz="0" w:space="0" w:color="auto"/>
                    <w:right w:val="none" w:sz="0" w:space="0" w:color="auto"/>
                  </w:divBdr>
                  <w:divsChild>
                    <w:div w:id="48654835">
                      <w:marLeft w:val="0"/>
                      <w:marRight w:val="0"/>
                      <w:marTop w:val="0"/>
                      <w:marBottom w:val="0"/>
                      <w:divBdr>
                        <w:top w:val="none" w:sz="0" w:space="0" w:color="auto"/>
                        <w:left w:val="none" w:sz="0" w:space="0" w:color="auto"/>
                        <w:bottom w:val="none" w:sz="0" w:space="0" w:color="auto"/>
                        <w:right w:val="none" w:sz="0" w:space="0" w:color="auto"/>
                      </w:divBdr>
                      <w:divsChild>
                        <w:div w:id="1234898485">
                          <w:marLeft w:val="0"/>
                          <w:marRight w:val="0"/>
                          <w:marTop w:val="0"/>
                          <w:marBottom w:val="0"/>
                          <w:divBdr>
                            <w:top w:val="none" w:sz="0" w:space="0" w:color="auto"/>
                            <w:left w:val="none" w:sz="0" w:space="0" w:color="auto"/>
                            <w:bottom w:val="none" w:sz="0" w:space="0" w:color="auto"/>
                            <w:right w:val="none" w:sz="0" w:space="0" w:color="auto"/>
                          </w:divBdr>
                          <w:divsChild>
                            <w:div w:id="649746410">
                              <w:marLeft w:val="0"/>
                              <w:marRight w:val="0"/>
                              <w:marTop w:val="0"/>
                              <w:marBottom w:val="0"/>
                              <w:divBdr>
                                <w:top w:val="none" w:sz="0" w:space="0" w:color="auto"/>
                                <w:left w:val="none" w:sz="0" w:space="0" w:color="auto"/>
                                <w:bottom w:val="none" w:sz="0" w:space="0" w:color="auto"/>
                                <w:right w:val="none" w:sz="0" w:space="0" w:color="auto"/>
                              </w:divBdr>
                              <w:divsChild>
                                <w:div w:id="828903823">
                                  <w:marLeft w:val="0"/>
                                  <w:marRight w:val="0"/>
                                  <w:marTop w:val="0"/>
                                  <w:marBottom w:val="0"/>
                                  <w:divBdr>
                                    <w:top w:val="none" w:sz="0" w:space="0" w:color="auto"/>
                                    <w:left w:val="none" w:sz="0" w:space="0" w:color="auto"/>
                                    <w:bottom w:val="none" w:sz="0" w:space="0" w:color="auto"/>
                                    <w:right w:val="none" w:sz="0" w:space="0" w:color="auto"/>
                                  </w:divBdr>
                                  <w:divsChild>
                                    <w:div w:id="818498269">
                                      <w:marLeft w:val="0"/>
                                      <w:marRight w:val="0"/>
                                      <w:marTop w:val="0"/>
                                      <w:marBottom w:val="0"/>
                                      <w:divBdr>
                                        <w:top w:val="none" w:sz="0" w:space="0" w:color="auto"/>
                                        <w:left w:val="none" w:sz="0" w:space="0" w:color="auto"/>
                                        <w:bottom w:val="none" w:sz="0" w:space="0" w:color="auto"/>
                                        <w:right w:val="none" w:sz="0" w:space="0" w:color="auto"/>
                                      </w:divBdr>
                                    </w:div>
                                    <w:div w:id="905922586">
                                      <w:marLeft w:val="0"/>
                                      <w:marRight w:val="0"/>
                                      <w:marTop w:val="0"/>
                                      <w:marBottom w:val="0"/>
                                      <w:divBdr>
                                        <w:top w:val="none" w:sz="0" w:space="0" w:color="auto"/>
                                        <w:left w:val="none" w:sz="0" w:space="0" w:color="auto"/>
                                        <w:bottom w:val="none" w:sz="0" w:space="0" w:color="auto"/>
                                        <w:right w:val="none" w:sz="0" w:space="0" w:color="auto"/>
                                      </w:divBdr>
                                    </w:div>
                                    <w:div w:id="1622687429">
                                      <w:marLeft w:val="0"/>
                                      <w:marRight w:val="0"/>
                                      <w:marTop w:val="0"/>
                                      <w:marBottom w:val="0"/>
                                      <w:divBdr>
                                        <w:top w:val="none" w:sz="0" w:space="0" w:color="auto"/>
                                        <w:left w:val="none" w:sz="0" w:space="0" w:color="auto"/>
                                        <w:bottom w:val="none" w:sz="0" w:space="0" w:color="auto"/>
                                        <w:right w:val="none" w:sz="0" w:space="0" w:color="auto"/>
                                      </w:divBdr>
                                    </w:div>
                                    <w:div w:id="20625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453164">
      <w:bodyDiv w:val="1"/>
      <w:marLeft w:val="0"/>
      <w:marRight w:val="0"/>
      <w:marTop w:val="0"/>
      <w:marBottom w:val="0"/>
      <w:divBdr>
        <w:top w:val="none" w:sz="0" w:space="0" w:color="auto"/>
        <w:left w:val="none" w:sz="0" w:space="0" w:color="auto"/>
        <w:bottom w:val="none" w:sz="0" w:space="0" w:color="auto"/>
        <w:right w:val="none" w:sz="0" w:space="0" w:color="auto"/>
      </w:divBdr>
      <w:divsChild>
        <w:div w:id="1805614137">
          <w:marLeft w:val="0"/>
          <w:marRight w:val="1"/>
          <w:marTop w:val="0"/>
          <w:marBottom w:val="0"/>
          <w:divBdr>
            <w:top w:val="none" w:sz="0" w:space="0" w:color="auto"/>
            <w:left w:val="none" w:sz="0" w:space="0" w:color="auto"/>
            <w:bottom w:val="none" w:sz="0" w:space="0" w:color="auto"/>
            <w:right w:val="none" w:sz="0" w:space="0" w:color="auto"/>
          </w:divBdr>
          <w:divsChild>
            <w:div w:id="1614362807">
              <w:marLeft w:val="0"/>
              <w:marRight w:val="0"/>
              <w:marTop w:val="0"/>
              <w:marBottom w:val="0"/>
              <w:divBdr>
                <w:top w:val="none" w:sz="0" w:space="0" w:color="auto"/>
                <w:left w:val="none" w:sz="0" w:space="0" w:color="auto"/>
                <w:bottom w:val="none" w:sz="0" w:space="0" w:color="auto"/>
                <w:right w:val="none" w:sz="0" w:space="0" w:color="auto"/>
              </w:divBdr>
              <w:divsChild>
                <w:div w:id="1750540716">
                  <w:marLeft w:val="0"/>
                  <w:marRight w:val="1"/>
                  <w:marTop w:val="0"/>
                  <w:marBottom w:val="0"/>
                  <w:divBdr>
                    <w:top w:val="none" w:sz="0" w:space="0" w:color="auto"/>
                    <w:left w:val="none" w:sz="0" w:space="0" w:color="auto"/>
                    <w:bottom w:val="none" w:sz="0" w:space="0" w:color="auto"/>
                    <w:right w:val="none" w:sz="0" w:space="0" w:color="auto"/>
                  </w:divBdr>
                  <w:divsChild>
                    <w:div w:id="1930850298">
                      <w:marLeft w:val="0"/>
                      <w:marRight w:val="0"/>
                      <w:marTop w:val="0"/>
                      <w:marBottom w:val="0"/>
                      <w:divBdr>
                        <w:top w:val="none" w:sz="0" w:space="0" w:color="auto"/>
                        <w:left w:val="none" w:sz="0" w:space="0" w:color="auto"/>
                        <w:bottom w:val="none" w:sz="0" w:space="0" w:color="auto"/>
                        <w:right w:val="none" w:sz="0" w:space="0" w:color="auto"/>
                      </w:divBdr>
                      <w:divsChild>
                        <w:div w:id="593635310">
                          <w:marLeft w:val="0"/>
                          <w:marRight w:val="0"/>
                          <w:marTop w:val="0"/>
                          <w:marBottom w:val="0"/>
                          <w:divBdr>
                            <w:top w:val="none" w:sz="0" w:space="0" w:color="auto"/>
                            <w:left w:val="none" w:sz="0" w:space="0" w:color="auto"/>
                            <w:bottom w:val="none" w:sz="0" w:space="0" w:color="auto"/>
                            <w:right w:val="none" w:sz="0" w:space="0" w:color="auto"/>
                          </w:divBdr>
                          <w:divsChild>
                            <w:div w:id="1365710817">
                              <w:marLeft w:val="0"/>
                              <w:marRight w:val="0"/>
                              <w:marTop w:val="120"/>
                              <w:marBottom w:val="360"/>
                              <w:divBdr>
                                <w:top w:val="none" w:sz="0" w:space="0" w:color="auto"/>
                                <w:left w:val="none" w:sz="0" w:space="0" w:color="auto"/>
                                <w:bottom w:val="none" w:sz="0" w:space="0" w:color="auto"/>
                                <w:right w:val="none" w:sz="0" w:space="0" w:color="auto"/>
                              </w:divBdr>
                              <w:divsChild>
                                <w:div w:id="1185708214">
                                  <w:marLeft w:val="0"/>
                                  <w:marRight w:val="0"/>
                                  <w:marTop w:val="0"/>
                                  <w:marBottom w:val="0"/>
                                  <w:divBdr>
                                    <w:top w:val="none" w:sz="0" w:space="0" w:color="auto"/>
                                    <w:left w:val="none" w:sz="0" w:space="0" w:color="auto"/>
                                    <w:bottom w:val="none" w:sz="0" w:space="0" w:color="auto"/>
                                    <w:right w:val="none" w:sz="0" w:space="0" w:color="auto"/>
                                  </w:divBdr>
                                </w:div>
                                <w:div w:id="89277247">
                                  <w:marLeft w:val="0"/>
                                  <w:marRight w:val="0"/>
                                  <w:marTop w:val="0"/>
                                  <w:marBottom w:val="0"/>
                                  <w:divBdr>
                                    <w:top w:val="none" w:sz="0" w:space="0" w:color="auto"/>
                                    <w:left w:val="none" w:sz="0" w:space="0" w:color="auto"/>
                                    <w:bottom w:val="none" w:sz="0" w:space="0" w:color="auto"/>
                                    <w:right w:val="none" w:sz="0" w:space="0" w:color="auto"/>
                                  </w:divBdr>
                                </w:div>
                                <w:div w:id="1700933850">
                                  <w:marLeft w:val="0"/>
                                  <w:marRight w:val="0"/>
                                  <w:marTop w:val="0"/>
                                  <w:marBottom w:val="0"/>
                                  <w:divBdr>
                                    <w:top w:val="none" w:sz="0" w:space="0" w:color="auto"/>
                                    <w:left w:val="none" w:sz="0" w:space="0" w:color="auto"/>
                                    <w:bottom w:val="none" w:sz="0" w:space="0" w:color="auto"/>
                                    <w:right w:val="none" w:sz="0" w:space="0" w:color="auto"/>
                                  </w:divBdr>
                                </w:div>
                                <w:div w:id="493764334">
                                  <w:marLeft w:val="0"/>
                                  <w:marRight w:val="0"/>
                                  <w:marTop w:val="0"/>
                                  <w:marBottom w:val="0"/>
                                  <w:divBdr>
                                    <w:top w:val="none" w:sz="0" w:space="0" w:color="auto"/>
                                    <w:left w:val="none" w:sz="0" w:space="0" w:color="auto"/>
                                    <w:bottom w:val="none" w:sz="0" w:space="0" w:color="auto"/>
                                    <w:right w:val="none" w:sz="0" w:space="0" w:color="auto"/>
                                  </w:divBdr>
                                  <w:divsChild>
                                    <w:div w:id="8272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602893">
      <w:bodyDiv w:val="1"/>
      <w:marLeft w:val="0"/>
      <w:marRight w:val="0"/>
      <w:marTop w:val="0"/>
      <w:marBottom w:val="0"/>
      <w:divBdr>
        <w:top w:val="none" w:sz="0" w:space="0" w:color="auto"/>
        <w:left w:val="none" w:sz="0" w:space="0" w:color="auto"/>
        <w:bottom w:val="none" w:sz="0" w:space="0" w:color="auto"/>
        <w:right w:val="none" w:sz="0" w:space="0" w:color="auto"/>
      </w:divBdr>
      <w:divsChild>
        <w:div w:id="1880434526">
          <w:marLeft w:val="0"/>
          <w:marRight w:val="1"/>
          <w:marTop w:val="0"/>
          <w:marBottom w:val="0"/>
          <w:divBdr>
            <w:top w:val="none" w:sz="0" w:space="0" w:color="auto"/>
            <w:left w:val="none" w:sz="0" w:space="0" w:color="auto"/>
            <w:bottom w:val="none" w:sz="0" w:space="0" w:color="auto"/>
            <w:right w:val="none" w:sz="0" w:space="0" w:color="auto"/>
          </w:divBdr>
          <w:divsChild>
            <w:div w:id="1389307616">
              <w:marLeft w:val="0"/>
              <w:marRight w:val="0"/>
              <w:marTop w:val="0"/>
              <w:marBottom w:val="0"/>
              <w:divBdr>
                <w:top w:val="none" w:sz="0" w:space="0" w:color="auto"/>
                <w:left w:val="none" w:sz="0" w:space="0" w:color="auto"/>
                <w:bottom w:val="none" w:sz="0" w:space="0" w:color="auto"/>
                <w:right w:val="none" w:sz="0" w:space="0" w:color="auto"/>
              </w:divBdr>
              <w:divsChild>
                <w:div w:id="1275789434">
                  <w:marLeft w:val="0"/>
                  <w:marRight w:val="1"/>
                  <w:marTop w:val="0"/>
                  <w:marBottom w:val="0"/>
                  <w:divBdr>
                    <w:top w:val="none" w:sz="0" w:space="0" w:color="auto"/>
                    <w:left w:val="none" w:sz="0" w:space="0" w:color="auto"/>
                    <w:bottom w:val="none" w:sz="0" w:space="0" w:color="auto"/>
                    <w:right w:val="none" w:sz="0" w:space="0" w:color="auto"/>
                  </w:divBdr>
                  <w:divsChild>
                    <w:div w:id="886800001">
                      <w:marLeft w:val="0"/>
                      <w:marRight w:val="0"/>
                      <w:marTop w:val="0"/>
                      <w:marBottom w:val="0"/>
                      <w:divBdr>
                        <w:top w:val="none" w:sz="0" w:space="0" w:color="auto"/>
                        <w:left w:val="none" w:sz="0" w:space="0" w:color="auto"/>
                        <w:bottom w:val="none" w:sz="0" w:space="0" w:color="auto"/>
                        <w:right w:val="none" w:sz="0" w:space="0" w:color="auto"/>
                      </w:divBdr>
                      <w:divsChild>
                        <w:div w:id="33620276">
                          <w:marLeft w:val="0"/>
                          <w:marRight w:val="0"/>
                          <w:marTop w:val="0"/>
                          <w:marBottom w:val="0"/>
                          <w:divBdr>
                            <w:top w:val="none" w:sz="0" w:space="0" w:color="auto"/>
                            <w:left w:val="none" w:sz="0" w:space="0" w:color="auto"/>
                            <w:bottom w:val="none" w:sz="0" w:space="0" w:color="auto"/>
                            <w:right w:val="none" w:sz="0" w:space="0" w:color="auto"/>
                          </w:divBdr>
                          <w:divsChild>
                            <w:div w:id="955986374">
                              <w:marLeft w:val="0"/>
                              <w:marRight w:val="0"/>
                              <w:marTop w:val="120"/>
                              <w:marBottom w:val="360"/>
                              <w:divBdr>
                                <w:top w:val="none" w:sz="0" w:space="0" w:color="auto"/>
                                <w:left w:val="none" w:sz="0" w:space="0" w:color="auto"/>
                                <w:bottom w:val="none" w:sz="0" w:space="0" w:color="auto"/>
                                <w:right w:val="none" w:sz="0" w:space="0" w:color="auto"/>
                              </w:divBdr>
                              <w:divsChild>
                                <w:div w:id="349332189">
                                  <w:marLeft w:val="0"/>
                                  <w:marRight w:val="0"/>
                                  <w:marTop w:val="0"/>
                                  <w:marBottom w:val="0"/>
                                  <w:divBdr>
                                    <w:top w:val="none" w:sz="0" w:space="0" w:color="auto"/>
                                    <w:left w:val="none" w:sz="0" w:space="0" w:color="auto"/>
                                    <w:bottom w:val="none" w:sz="0" w:space="0" w:color="auto"/>
                                    <w:right w:val="none" w:sz="0" w:space="0" w:color="auto"/>
                                  </w:divBdr>
                                </w:div>
                                <w:div w:id="1707363267">
                                  <w:marLeft w:val="0"/>
                                  <w:marRight w:val="0"/>
                                  <w:marTop w:val="0"/>
                                  <w:marBottom w:val="0"/>
                                  <w:divBdr>
                                    <w:top w:val="none" w:sz="0" w:space="0" w:color="auto"/>
                                    <w:left w:val="none" w:sz="0" w:space="0" w:color="auto"/>
                                    <w:bottom w:val="none" w:sz="0" w:space="0" w:color="auto"/>
                                    <w:right w:val="none" w:sz="0" w:space="0" w:color="auto"/>
                                  </w:divBdr>
                                </w:div>
                                <w:div w:id="496697548">
                                  <w:marLeft w:val="0"/>
                                  <w:marRight w:val="0"/>
                                  <w:marTop w:val="0"/>
                                  <w:marBottom w:val="0"/>
                                  <w:divBdr>
                                    <w:top w:val="none" w:sz="0" w:space="0" w:color="auto"/>
                                    <w:left w:val="none" w:sz="0" w:space="0" w:color="auto"/>
                                    <w:bottom w:val="none" w:sz="0" w:space="0" w:color="auto"/>
                                    <w:right w:val="none" w:sz="0" w:space="0" w:color="auto"/>
                                  </w:divBdr>
                                </w:div>
                                <w:div w:id="747382264">
                                  <w:marLeft w:val="0"/>
                                  <w:marRight w:val="0"/>
                                  <w:marTop w:val="0"/>
                                  <w:marBottom w:val="0"/>
                                  <w:divBdr>
                                    <w:top w:val="none" w:sz="0" w:space="0" w:color="auto"/>
                                    <w:left w:val="none" w:sz="0" w:space="0" w:color="auto"/>
                                    <w:bottom w:val="none" w:sz="0" w:space="0" w:color="auto"/>
                                    <w:right w:val="none" w:sz="0" w:space="0" w:color="auto"/>
                                  </w:divBdr>
                                  <w:divsChild>
                                    <w:div w:id="6182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010697">
      <w:bodyDiv w:val="1"/>
      <w:marLeft w:val="0"/>
      <w:marRight w:val="0"/>
      <w:marTop w:val="0"/>
      <w:marBottom w:val="0"/>
      <w:divBdr>
        <w:top w:val="none" w:sz="0" w:space="0" w:color="auto"/>
        <w:left w:val="none" w:sz="0" w:space="0" w:color="auto"/>
        <w:bottom w:val="none" w:sz="0" w:space="0" w:color="auto"/>
        <w:right w:val="none" w:sz="0" w:space="0" w:color="auto"/>
      </w:divBdr>
      <w:divsChild>
        <w:div w:id="1107768933">
          <w:marLeft w:val="0"/>
          <w:marRight w:val="1"/>
          <w:marTop w:val="0"/>
          <w:marBottom w:val="0"/>
          <w:divBdr>
            <w:top w:val="none" w:sz="0" w:space="0" w:color="auto"/>
            <w:left w:val="none" w:sz="0" w:space="0" w:color="auto"/>
            <w:bottom w:val="none" w:sz="0" w:space="0" w:color="auto"/>
            <w:right w:val="none" w:sz="0" w:space="0" w:color="auto"/>
          </w:divBdr>
          <w:divsChild>
            <w:div w:id="510267114">
              <w:marLeft w:val="0"/>
              <w:marRight w:val="0"/>
              <w:marTop w:val="0"/>
              <w:marBottom w:val="0"/>
              <w:divBdr>
                <w:top w:val="none" w:sz="0" w:space="0" w:color="auto"/>
                <w:left w:val="none" w:sz="0" w:space="0" w:color="auto"/>
                <w:bottom w:val="none" w:sz="0" w:space="0" w:color="auto"/>
                <w:right w:val="none" w:sz="0" w:space="0" w:color="auto"/>
              </w:divBdr>
              <w:divsChild>
                <w:div w:id="1126661370">
                  <w:marLeft w:val="0"/>
                  <w:marRight w:val="1"/>
                  <w:marTop w:val="0"/>
                  <w:marBottom w:val="0"/>
                  <w:divBdr>
                    <w:top w:val="none" w:sz="0" w:space="0" w:color="auto"/>
                    <w:left w:val="none" w:sz="0" w:space="0" w:color="auto"/>
                    <w:bottom w:val="none" w:sz="0" w:space="0" w:color="auto"/>
                    <w:right w:val="none" w:sz="0" w:space="0" w:color="auto"/>
                  </w:divBdr>
                  <w:divsChild>
                    <w:div w:id="1247688880">
                      <w:marLeft w:val="0"/>
                      <w:marRight w:val="0"/>
                      <w:marTop w:val="0"/>
                      <w:marBottom w:val="0"/>
                      <w:divBdr>
                        <w:top w:val="none" w:sz="0" w:space="0" w:color="auto"/>
                        <w:left w:val="none" w:sz="0" w:space="0" w:color="auto"/>
                        <w:bottom w:val="none" w:sz="0" w:space="0" w:color="auto"/>
                        <w:right w:val="none" w:sz="0" w:space="0" w:color="auto"/>
                      </w:divBdr>
                      <w:divsChild>
                        <w:div w:id="401417677">
                          <w:marLeft w:val="0"/>
                          <w:marRight w:val="0"/>
                          <w:marTop w:val="0"/>
                          <w:marBottom w:val="0"/>
                          <w:divBdr>
                            <w:top w:val="none" w:sz="0" w:space="0" w:color="auto"/>
                            <w:left w:val="none" w:sz="0" w:space="0" w:color="auto"/>
                            <w:bottom w:val="none" w:sz="0" w:space="0" w:color="auto"/>
                            <w:right w:val="none" w:sz="0" w:space="0" w:color="auto"/>
                          </w:divBdr>
                          <w:divsChild>
                            <w:div w:id="2136289100">
                              <w:marLeft w:val="0"/>
                              <w:marRight w:val="0"/>
                              <w:marTop w:val="120"/>
                              <w:marBottom w:val="360"/>
                              <w:divBdr>
                                <w:top w:val="none" w:sz="0" w:space="0" w:color="auto"/>
                                <w:left w:val="none" w:sz="0" w:space="0" w:color="auto"/>
                                <w:bottom w:val="none" w:sz="0" w:space="0" w:color="auto"/>
                                <w:right w:val="none" w:sz="0" w:space="0" w:color="auto"/>
                              </w:divBdr>
                              <w:divsChild>
                                <w:div w:id="1784688095">
                                  <w:marLeft w:val="0"/>
                                  <w:marRight w:val="0"/>
                                  <w:marTop w:val="0"/>
                                  <w:marBottom w:val="0"/>
                                  <w:divBdr>
                                    <w:top w:val="none" w:sz="0" w:space="0" w:color="auto"/>
                                    <w:left w:val="none" w:sz="0" w:space="0" w:color="auto"/>
                                    <w:bottom w:val="none" w:sz="0" w:space="0" w:color="auto"/>
                                    <w:right w:val="none" w:sz="0" w:space="0" w:color="auto"/>
                                  </w:divBdr>
                                </w:div>
                                <w:div w:id="1605455035">
                                  <w:marLeft w:val="0"/>
                                  <w:marRight w:val="0"/>
                                  <w:marTop w:val="0"/>
                                  <w:marBottom w:val="0"/>
                                  <w:divBdr>
                                    <w:top w:val="none" w:sz="0" w:space="0" w:color="auto"/>
                                    <w:left w:val="none" w:sz="0" w:space="0" w:color="auto"/>
                                    <w:bottom w:val="none" w:sz="0" w:space="0" w:color="auto"/>
                                    <w:right w:val="none" w:sz="0" w:space="0" w:color="auto"/>
                                  </w:divBdr>
                                </w:div>
                                <w:div w:id="410662397">
                                  <w:marLeft w:val="0"/>
                                  <w:marRight w:val="0"/>
                                  <w:marTop w:val="0"/>
                                  <w:marBottom w:val="0"/>
                                  <w:divBdr>
                                    <w:top w:val="none" w:sz="0" w:space="0" w:color="auto"/>
                                    <w:left w:val="none" w:sz="0" w:space="0" w:color="auto"/>
                                    <w:bottom w:val="none" w:sz="0" w:space="0" w:color="auto"/>
                                    <w:right w:val="none" w:sz="0" w:space="0" w:color="auto"/>
                                  </w:divBdr>
                                  <w:divsChild>
                                    <w:div w:id="68700309">
                                      <w:marLeft w:val="0"/>
                                      <w:marRight w:val="0"/>
                                      <w:marTop w:val="0"/>
                                      <w:marBottom w:val="0"/>
                                      <w:divBdr>
                                        <w:top w:val="none" w:sz="0" w:space="0" w:color="auto"/>
                                        <w:left w:val="none" w:sz="0" w:space="0" w:color="auto"/>
                                        <w:bottom w:val="none" w:sz="0" w:space="0" w:color="auto"/>
                                        <w:right w:val="none" w:sz="0" w:space="0" w:color="auto"/>
                                      </w:divBdr>
                                    </w:div>
                                  </w:divsChild>
                                </w:div>
                                <w:div w:id="692458093">
                                  <w:marLeft w:val="0"/>
                                  <w:marRight w:val="0"/>
                                  <w:marTop w:val="0"/>
                                  <w:marBottom w:val="0"/>
                                  <w:divBdr>
                                    <w:top w:val="none" w:sz="0" w:space="0" w:color="auto"/>
                                    <w:left w:val="none" w:sz="0" w:space="0" w:color="auto"/>
                                    <w:bottom w:val="none" w:sz="0" w:space="0" w:color="auto"/>
                                    <w:right w:val="none" w:sz="0" w:space="0" w:color="auto"/>
                                  </w:divBdr>
                                  <w:divsChild>
                                    <w:div w:id="8583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261887">
      <w:bodyDiv w:val="1"/>
      <w:marLeft w:val="0"/>
      <w:marRight w:val="0"/>
      <w:marTop w:val="0"/>
      <w:marBottom w:val="0"/>
      <w:divBdr>
        <w:top w:val="none" w:sz="0" w:space="0" w:color="auto"/>
        <w:left w:val="none" w:sz="0" w:space="0" w:color="auto"/>
        <w:bottom w:val="none" w:sz="0" w:space="0" w:color="auto"/>
        <w:right w:val="none" w:sz="0" w:space="0" w:color="auto"/>
      </w:divBdr>
      <w:divsChild>
        <w:div w:id="1306811264">
          <w:marLeft w:val="0"/>
          <w:marRight w:val="1"/>
          <w:marTop w:val="0"/>
          <w:marBottom w:val="0"/>
          <w:divBdr>
            <w:top w:val="none" w:sz="0" w:space="0" w:color="auto"/>
            <w:left w:val="none" w:sz="0" w:space="0" w:color="auto"/>
            <w:bottom w:val="none" w:sz="0" w:space="0" w:color="auto"/>
            <w:right w:val="none" w:sz="0" w:space="0" w:color="auto"/>
          </w:divBdr>
          <w:divsChild>
            <w:div w:id="719744914">
              <w:marLeft w:val="0"/>
              <w:marRight w:val="0"/>
              <w:marTop w:val="0"/>
              <w:marBottom w:val="0"/>
              <w:divBdr>
                <w:top w:val="none" w:sz="0" w:space="0" w:color="auto"/>
                <w:left w:val="none" w:sz="0" w:space="0" w:color="auto"/>
                <w:bottom w:val="none" w:sz="0" w:space="0" w:color="auto"/>
                <w:right w:val="none" w:sz="0" w:space="0" w:color="auto"/>
              </w:divBdr>
              <w:divsChild>
                <w:div w:id="1267345295">
                  <w:marLeft w:val="0"/>
                  <w:marRight w:val="1"/>
                  <w:marTop w:val="0"/>
                  <w:marBottom w:val="0"/>
                  <w:divBdr>
                    <w:top w:val="none" w:sz="0" w:space="0" w:color="auto"/>
                    <w:left w:val="none" w:sz="0" w:space="0" w:color="auto"/>
                    <w:bottom w:val="none" w:sz="0" w:space="0" w:color="auto"/>
                    <w:right w:val="none" w:sz="0" w:space="0" w:color="auto"/>
                  </w:divBdr>
                  <w:divsChild>
                    <w:div w:id="670717326">
                      <w:marLeft w:val="0"/>
                      <w:marRight w:val="0"/>
                      <w:marTop w:val="0"/>
                      <w:marBottom w:val="0"/>
                      <w:divBdr>
                        <w:top w:val="none" w:sz="0" w:space="0" w:color="auto"/>
                        <w:left w:val="none" w:sz="0" w:space="0" w:color="auto"/>
                        <w:bottom w:val="none" w:sz="0" w:space="0" w:color="auto"/>
                        <w:right w:val="none" w:sz="0" w:space="0" w:color="auto"/>
                      </w:divBdr>
                      <w:divsChild>
                        <w:div w:id="1081563697">
                          <w:marLeft w:val="0"/>
                          <w:marRight w:val="0"/>
                          <w:marTop w:val="0"/>
                          <w:marBottom w:val="0"/>
                          <w:divBdr>
                            <w:top w:val="none" w:sz="0" w:space="0" w:color="auto"/>
                            <w:left w:val="none" w:sz="0" w:space="0" w:color="auto"/>
                            <w:bottom w:val="none" w:sz="0" w:space="0" w:color="auto"/>
                            <w:right w:val="none" w:sz="0" w:space="0" w:color="auto"/>
                          </w:divBdr>
                          <w:divsChild>
                            <w:div w:id="1974409970">
                              <w:marLeft w:val="0"/>
                              <w:marRight w:val="0"/>
                              <w:marTop w:val="120"/>
                              <w:marBottom w:val="360"/>
                              <w:divBdr>
                                <w:top w:val="none" w:sz="0" w:space="0" w:color="auto"/>
                                <w:left w:val="none" w:sz="0" w:space="0" w:color="auto"/>
                                <w:bottom w:val="none" w:sz="0" w:space="0" w:color="auto"/>
                                <w:right w:val="none" w:sz="0" w:space="0" w:color="auto"/>
                              </w:divBdr>
                              <w:divsChild>
                                <w:div w:id="785932027">
                                  <w:marLeft w:val="0"/>
                                  <w:marRight w:val="0"/>
                                  <w:marTop w:val="0"/>
                                  <w:marBottom w:val="0"/>
                                  <w:divBdr>
                                    <w:top w:val="none" w:sz="0" w:space="0" w:color="auto"/>
                                    <w:left w:val="none" w:sz="0" w:space="0" w:color="auto"/>
                                    <w:bottom w:val="none" w:sz="0" w:space="0" w:color="auto"/>
                                    <w:right w:val="none" w:sz="0" w:space="0" w:color="auto"/>
                                  </w:divBdr>
                                </w:div>
                                <w:div w:id="1459300831">
                                  <w:marLeft w:val="0"/>
                                  <w:marRight w:val="0"/>
                                  <w:marTop w:val="0"/>
                                  <w:marBottom w:val="0"/>
                                  <w:divBdr>
                                    <w:top w:val="none" w:sz="0" w:space="0" w:color="auto"/>
                                    <w:left w:val="none" w:sz="0" w:space="0" w:color="auto"/>
                                    <w:bottom w:val="none" w:sz="0" w:space="0" w:color="auto"/>
                                    <w:right w:val="none" w:sz="0" w:space="0" w:color="auto"/>
                                  </w:divBdr>
                                </w:div>
                                <w:div w:id="1370179520">
                                  <w:marLeft w:val="0"/>
                                  <w:marRight w:val="0"/>
                                  <w:marTop w:val="0"/>
                                  <w:marBottom w:val="0"/>
                                  <w:divBdr>
                                    <w:top w:val="none" w:sz="0" w:space="0" w:color="auto"/>
                                    <w:left w:val="none" w:sz="0" w:space="0" w:color="auto"/>
                                    <w:bottom w:val="none" w:sz="0" w:space="0" w:color="auto"/>
                                    <w:right w:val="none" w:sz="0" w:space="0" w:color="auto"/>
                                  </w:divBdr>
                                </w:div>
                                <w:div w:id="10647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030761">
      <w:bodyDiv w:val="1"/>
      <w:marLeft w:val="0"/>
      <w:marRight w:val="0"/>
      <w:marTop w:val="0"/>
      <w:marBottom w:val="0"/>
      <w:divBdr>
        <w:top w:val="none" w:sz="0" w:space="0" w:color="auto"/>
        <w:left w:val="none" w:sz="0" w:space="0" w:color="auto"/>
        <w:bottom w:val="none" w:sz="0" w:space="0" w:color="auto"/>
        <w:right w:val="none" w:sz="0" w:space="0" w:color="auto"/>
      </w:divBdr>
      <w:divsChild>
        <w:div w:id="742728038">
          <w:marLeft w:val="0"/>
          <w:marRight w:val="0"/>
          <w:marTop w:val="0"/>
          <w:marBottom w:val="0"/>
          <w:divBdr>
            <w:top w:val="none" w:sz="0" w:space="0" w:color="auto"/>
            <w:left w:val="none" w:sz="0" w:space="0" w:color="auto"/>
            <w:bottom w:val="none" w:sz="0" w:space="0" w:color="auto"/>
            <w:right w:val="none" w:sz="0" w:space="0" w:color="auto"/>
          </w:divBdr>
        </w:div>
        <w:div w:id="1280143299">
          <w:marLeft w:val="0"/>
          <w:marRight w:val="0"/>
          <w:marTop w:val="0"/>
          <w:marBottom w:val="0"/>
          <w:divBdr>
            <w:top w:val="none" w:sz="0" w:space="0" w:color="auto"/>
            <w:left w:val="none" w:sz="0" w:space="0" w:color="auto"/>
            <w:bottom w:val="none" w:sz="0" w:space="0" w:color="auto"/>
            <w:right w:val="none" w:sz="0" w:space="0" w:color="auto"/>
          </w:divBdr>
        </w:div>
      </w:divsChild>
    </w:div>
    <w:div w:id="1460295053">
      <w:bodyDiv w:val="1"/>
      <w:marLeft w:val="0"/>
      <w:marRight w:val="0"/>
      <w:marTop w:val="0"/>
      <w:marBottom w:val="0"/>
      <w:divBdr>
        <w:top w:val="none" w:sz="0" w:space="0" w:color="auto"/>
        <w:left w:val="none" w:sz="0" w:space="0" w:color="auto"/>
        <w:bottom w:val="none" w:sz="0" w:space="0" w:color="auto"/>
        <w:right w:val="none" w:sz="0" w:space="0" w:color="auto"/>
      </w:divBdr>
      <w:divsChild>
        <w:div w:id="1397439217">
          <w:marLeft w:val="0"/>
          <w:marRight w:val="0"/>
          <w:marTop w:val="0"/>
          <w:marBottom w:val="0"/>
          <w:divBdr>
            <w:top w:val="none" w:sz="0" w:space="0" w:color="auto"/>
            <w:left w:val="none" w:sz="0" w:space="0" w:color="auto"/>
            <w:bottom w:val="none" w:sz="0" w:space="0" w:color="auto"/>
            <w:right w:val="none" w:sz="0" w:space="0" w:color="auto"/>
          </w:divBdr>
          <w:divsChild>
            <w:div w:id="190605345">
              <w:marLeft w:val="0"/>
              <w:marRight w:val="0"/>
              <w:marTop w:val="0"/>
              <w:marBottom w:val="0"/>
              <w:divBdr>
                <w:top w:val="none" w:sz="0" w:space="0" w:color="auto"/>
                <w:left w:val="none" w:sz="0" w:space="0" w:color="auto"/>
                <w:bottom w:val="none" w:sz="0" w:space="0" w:color="auto"/>
                <w:right w:val="none" w:sz="0" w:space="0" w:color="auto"/>
              </w:divBdr>
              <w:divsChild>
                <w:div w:id="1397700679">
                  <w:marLeft w:val="0"/>
                  <w:marRight w:val="-6084"/>
                  <w:marTop w:val="0"/>
                  <w:marBottom w:val="0"/>
                  <w:divBdr>
                    <w:top w:val="none" w:sz="0" w:space="0" w:color="auto"/>
                    <w:left w:val="none" w:sz="0" w:space="0" w:color="auto"/>
                    <w:bottom w:val="none" w:sz="0" w:space="0" w:color="auto"/>
                    <w:right w:val="none" w:sz="0" w:space="0" w:color="auto"/>
                  </w:divBdr>
                  <w:divsChild>
                    <w:div w:id="241261199">
                      <w:marLeft w:val="0"/>
                      <w:marRight w:val="5844"/>
                      <w:marTop w:val="0"/>
                      <w:marBottom w:val="0"/>
                      <w:divBdr>
                        <w:top w:val="none" w:sz="0" w:space="0" w:color="auto"/>
                        <w:left w:val="none" w:sz="0" w:space="0" w:color="auto"/>
                        <w:bottom w:val="none" w:sz="0" w:space="0" w:color="auto"/>
                        <w:right w:val="none" w:sz="0" w:space="0" w:color="auto"/>
                      </w:divBdr>
                      <w:divsChild>
                        <w:div w:id="316688813">
                          <w:marLeft w:val="0"/>
                          <w:marRight w:val="0"/>
                          <w:marTop w:val="0"/>
                          <w:marBottom w:val="0"/>
                          <w:divBdr>
                            <w:top w:val="none" w:sz="0" w:space="0" w:color="auto"/>
                            <w:left w:val="none" w:sz="0" w:space="0" w:color="auto"/>
                            <w:bottom w:val="none" w:sz="0" w:space="0" w:color="auto"/>
                            <w:right w:val="none" w:sz="0" w:space="0" w:color="auto"/>
                          </w:divBdr>
                          <w:divsChild>
                            <w:div w:id="1753967477">
                              <w:marLeft w:val="0"/>
                              <w:marRight w:val="0"/>
                              <w:marTop w:val="120"/>
                              <w:marBottom w:val="360"/>
                              <w:divBdr>
                                <w:top w:val="none" w:sz="0" w:space="0" w:color="auto"/>
                                <w:left w:val="none" w:sz="0" w:space="0" w:color="auto"/>
                                <w:bottom w:val="none" w:sz="0" w:space="0" w:color="auto"/>
                                <w:right w:val="none" w:sz="0" w:space="0" w:color="auto"/>
                              </w:divBdr>
                              <w:divsChild>
                                <w:div w:id="557517193">
                                  <w:marLeft w:val="0"/>
                                  <w:marRight w:val="0"/>
                                  <w:marTop w:val="0"/>
                                  <w:marBottom w:val="0"/>
                                  <w:divBdr>
                                    <w:top w:val="none" w:sz="0" w:space="0" w:color="auto"/>
                                    <w:left w:val="none" w:sz="0" w:space="0" w:color="auto"/>
                                    <w:bottom w:val="none" w:sz="0" w:space="0" w:color="auto"/>
                                    <w:right w:val="none" w:sz="0" w:space="0" w:color="auto"/>
                                  </w:divBdr>
                                </w:div>
                                <w:div w:id="1139228359">
                                  <w:marLeft w:val="0"/>
                                  <w:marRight w:val="0"/>
                                  <w:marTop w:val="0"/>
                                  <w:marBottom w:val="0"/>
                                  <w:divBdr>
                                    <w:top w:val="none" w:sz="0" w:space="0" w:color="auto"/>
                                    <w:left w:val="none" w:sz="0" w:space="0" w:color="auto"/>
                                    <w:bottom w:val="none" w:sz="0" w:space="0" w:color="auto"/>
                                    <w:right w:val="none" w:sz="0" w:space="0" w:color="auto"/>
                                  </w:divBdr>
                                </w:div>
                                <w:div w:id="1159269675">
                                  <w:marLeft w:val="0"/>
                                  <w:marRight w:val="0"/>
                                  <w:marTop w:val="0"/>
                                  <w:marBottom w:val="0"/>
                                  <w:divBdr>
                                    <w:top w:val="none" w:sz="0" w:space="0" w:color="auto"/>
                                    <w:left w:val="none" w:sz="0" w:space="0" w:color="auto"/>
                                    <w:bottom w:val="none" w:sz="0" w:space="0" w:color="auto"/>
                                    <w:right w:val="none" w:sz="0" w:space="0" w:color="auto"/>
                                  </w:divBdr>
                                </w:div>
                                <w:div w:id="16987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160271">
      <w:bodyDiv w:val="1"/>
      <w:marLeft w:val="0"/>
      <w:marRight w:val="0"/>
      <w:marTop w:val="0"/>
      <w:marBottom w:val="0"/>
      <w:divBdr>
        <w:top w:val="none" w:sz="0" w:space="0" w:color="auto"/>
        <w:left w:val="none" w:sz="0" w:space="0" w:color="auto"/>
        <w:bottom w:val="none" w:sz="0" w:space="0" w:color="auto"/>
        <w:right w:val="none" w:sz="0" w:space="0" w:color="auto"/>
      </w:divBdr>
      <w:divsChild>
        <w:div w:id="817577087">
          <w:marLeft w:val="0"/>
          <w:marRight w:val="0"/>
          <w:marTop w:val="0"/>
          <w:marBottom w:val="0"/>
          <w:divBdr>
            <w:top w:val="none" w:sz="0" w:space="0" w:color="auto"/>
            <w:left w:val="none" w:sz="0" w:space="0" w:color="auto"/>
            <w:bottom w:val="none" w:sz="0" w:space="0" w:color="auto"/>
            <w:right w:val="none" w:sz="0" w:space="0" w:color="auto"/>
          </w:divBdr>
        </w:div>
        <w:div w:id="1734310718">
          <w:marLeft w:val="0"/>
          <w:marRight w:val="0"/>
          <w:marTop w:val="0"/>
          <w:marBottom w:val="0"/>
          <w:divBdr>
            <w:top w:val="none" w:sz="0" w:space="0" w:color="auto"/>
            <w:left w:val="none" w:sz="0" w:space="0" w:color="auto"/>
            <w:bottom w:val="none" w:sz="0" w:space="0" w:color="auto"/>
            <w:right w:val="none" w:sz="0" w:space="0" w:color="auto"/>
          </w:divBdr>
        </w:div>
        <w:div w:id="524950973">
          <w:marLeft w:val="0"/>
          <w:marRight w:val="0"/>
          <w:marTop w:val="0"/>
          <w:marBottom w:val="0"/>
          <w:divBdr>
            <w:top w:val="none" w:sz="0" w:space="0" w:color="auto"/>
            <w:left w:val="none" w:sz="0" w:space="0" w:color="auto"/>
            <w:bottom w:val="none" w:sz="0" w:space="0" w:color="auto"/>
            <w:right w:val="none" w:sz="0" w:space="0" w:color="auto"/>
          </w:divBdr>
        </w:div>
        <w:div w:id="653531233">
          <w:marLeft w:val="0"/>
          <w:marRight w:val="0"/>
          <w:marTop w:val="0"/>
          <w:marBottom w:val="0"/>
          <w:divBdr>
            <w:top w:val="none" w:sz="0" w:space="0" w:color="auto"/>
            <w:left w:val="none" w:sz="0" w:space="0" w:color="auto"/>
            <w:bottom w:val="none" w:sz="0" w:space="0" w:color="auto"/>
            <w:right w:val="none" w:sz="0" w:space="0" w:color="auto"/>
          </w:divBdr>
          <w:divsChild>
            <w:div w:id="17484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8437">
      <w:bodyDiv w:val="1"/>
      <w:marLeft w:val="0"/>
      <w:marRight w:val="0"/>
      <w:marTop w:val="0"/>
      <w:marBottom w:val="0"/>
      <w:divBdr>
        <w:top w:val="none" w:sz="0" w:space="0" w:color="auto"/>
        <w:left w:val="none" w:sz="0" w:space="0" w:color="auto"/>
        <w:bottom w:val="none" w:sz="0" w:space="0" w:color="auto"/>
        <w:right w:val="none" w:sz="0" w:space="0" w:color="auto"/>
      </w:divBdr>
      <w:divsChild>
        <w:div w:id="209268518">
          <w:marLeft w:val="0"/>
          <w:marRight w:val="1"/>
          <w:marTop w:val="0"/>
          <w:marBottom w:val="0"/>
          <w:divBdr>
            <w:top w:val="none" w:sz="0" w:space="0" w:color="auto"/>
            <w:left w:val="none" w:sz="0" w:space="0" w:color="auto"/>
            <w:bottom w:val="none" w:sz="0" w:space="0" w:color="auto"/>
            <w:right w:val="none" w:sz="0" w:space="0" w:color="auto"/>
          </w:divBdr>
          <w:divsChild>
            <w:div w:id="1850756712">
              <w:marLeft w:val="0"/>
              <w:marRight w:val="0"/>
              <w:marTop w:val="0"/>
              <w:marBottom w:val="0"/>
              <w:divBdr>
                <w:top w:val="none" w:sz="0" w:space="0" w:color="auto"/>
                <w:left w:val="none" w:sz="0" w:space="0" w:color="auto"/>
                <w:bottom w:val="none" w:sz="0" w:space="0" w:color="auto"/>
                <w:right w:val="none" w:sz="0" w:space="0" w:color="auto"/>
              </w:divBdr>
              <w:divsChild>
                <w:div w:id="1356152796">
                  <w:marLeft w:val="0"/>
                  <w:marRight w:val="1"/>
                  <w:marTop w:val="0"/>
                  <w:marBottom w:val="0"/>
                  <w:divBdr>
                    <w:top w:val="none" w:sz="0" w:space="0" w:color="auto"/>
                    <w:left w:val="none" w:sz="0" w:space="0" w:color="auto"/>
                    <w:bottom w:val="none" w:sz="0" w:space="0" w:color="auto"/>
                    <w:right w:val="none" w:sz="0" w:space="0" w:color="auto"/>
                  </w:divBdr>
                  <w:divsChild>
                    <w:div w:id="2036541001">
                      <w:marLeft w:val="0"/>
                      <w:marRight w:val="0"/>
                      <w:marTop w:val="0"/>
                      <w:marBottom w:val="0"/>
                      <w:divBdr>
                        <w:top w:val="none" w:sz="0" w:space="0" w:color="auto"/>
                        <w:left w:val="none" w:sz="0" w:space="0" w:color="auto"/>
                        <w:bottom w:val="none" w:sz="0" w:space="0" w:color="auto"/>
                        <w:right w:val="none" w:sz="0" w:space="0" w:color="auto"/>
                      </w:divBdr>
                      <w:divsChild>
                        <w:div w:id="454104005">
                          <w:marLeft w:val="0"/>
                          <w:marRight w:val="0"/>
                          <w:marTop w:val="0"/>
                          <w:marBottom w:val="0"/>
                          <w:divBdr>
                            <w:top w:val="none" w:sz="0" w:space="0" w:color="auto"/>
                            <w:left w:val="none" w:sz="0" w:space="0" w:color="auto"/>
                            <w:bottom w:val="none" w:sz="0" w:space="0" w:color="auto"/>
                            <w:right w:val="none" w:sz="0" w:space="0" w:color="auto"/>
                          </w:divBdr>
                          <w:divsChild>
                            <w:div w:id="1978607866">
                              <w:marLeft w:val="0"/>
                              <w:marRight w:val="0"/>
                              <w:marTop w:val="120"/>
                              <w:marBottom w:val="360"/>
                              <w:divBdr>
                                <w:top w:val="none" w:sz="0" w:space="0" w:color="auto"/>
                                <w:left w:val="none" w:sz="0" w:space="0" w:color="auto"/>
                                <w:bottom w:val="none" w:sz="0" w:space="0" w:color="auto"/>
                                <w:right w:val="none" w:sz="0" w:space="0" w:color="auto"/>
                              </w:divBdr>
                              <w:divsChild>
                                <w:div w:id="2008316909">
                                  <w:marLeft w:val="0"/>
                                  <w:marRight w:val="0"/>
                                  <w:marTop w:val="0"/>
                                  <w:marBottom w:val="0"/>
                                  <w:divBdr>
                                    <w:top w:val="none" w:sz="0" w:space="0" w:color="auto"/>
                                    <w:left w:val="none" w:sz="0" w:space="0" w:color="auto"/>
                                    <w:bottom w:val="none" w:sz="0" w:space="0" w:color="auto"/>
                                    <w:right w:val="none" w:sz="0" w:space="0" w:color="auto"/>
                                  </w:divBdr>
                                </w:div>
                                <w:div w:id="1905722061">
                                  <w:marLeft w:val="0"/>
                                  <w:marRight w:val="0"/>
                                  <w:marTop w:val="0"/>
                                  <w:marBottom w:val="0"/>
                                  <w:divBdr>
                                    <w:top w:val="none" w:sz="0" w:space="0" w:color="auto"/>
                                    <w:left w:val="none" w:sz="0" w:space="0" w:color="auto"/>
                                    <w:bottom w:val="none" w:sz="0" w:space="0" w:color="auto"/>
                                    <w:right w:val="none" w:sz="0" w:space="0" w:color="auto"/>
                                  </w:divBdr>
                                </w:div>
                                <w:div w:id="1764842442">
                                  <w:marLeft w:val="0"/>
                                  <w:marRight w:val="0"/>
                                  <w:marTop w:val="0"/>
                                  <w:marBottom w:val="0"/>
                                  <w:divBdr>
                                    <w:top w:val="none" w:sz="0" w:space="0" w:color="auto"/>
                                    <w:left w:val="none" w:sz="0" w:space="0" w:color="auto"/>
                                    <w:bottom w:val="none" w:sz="0" w:space="0" w:color="auto"/>
                                    <w:right w:val="none" w:sz="0" w:space="0" w:color="auto"/>
                                  </w:divBdr>
                                </w:div>
                                <w:div w:id="1211183324">
                                  <w:marLeft w:val="0"/>
                                  <w:marRight w:val="0"/>
                                  <w:marTop w:val="0"/>
                                  <w:marBottom w:val="0"/>
                                  <w:divBdr>
                                    <w:top w:val="none" w:sz="0" w:space="0" w:color="auto"/>
                                    <w:left w:val="none" w:sz="0" w:space="0" w:color="auto"/>
                                    <w:bottom w:val="none" w:sz="0" w:space="0" w:color="auto"/>
                                    <w:right w:val="none" w:sz="0" w:space="0" w:color="auto"/>
                                  </w:divBdr>
                                  <w:divsChild>
                                    <w:div w:id="18943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366824">
      <w:bodyDiv w:val="1"/>
      <w:marLeft w:val="0"/>
      <w:marRight w:val="0"/>
      <w:marTop w:val="0"/>
      <w:marBottom w:val="0"/>
      <w:divBdr>
        <w:top w:val="none" w:sz="0" w:space="0" w:color="auto"/>
        <w:left w:val="none" w:sz="0" w:space="0" w:color="auto"/>
        <w:bottom w:val="none" w:sz="0" w:space="0" w:color="auto"/>
        <w:right w:val="none" w:sz="0" w:space="0" w:color="auto"/>
      </w:divBdr>
      <w:divsChild>
        <w:div w:id="1986161129">
          <w:marLeft w:val="0"/>
          <w:marRight w:val="0"/>
          <w:marTop w:val="0"/>
          <w:marBottom w:val="0"/>
          <w:divBdr>
            <w:top w:val="none" w:sz="0" w:space="0" w:color="auto"/>
            <w:left w:val="none" w:sz="0" w:space="0" w:color="auto"/>
            <w:bottom w:val="none" w:sz="0" w:space="0" w:color="auto"/>
            <w:right w:val="none" w:sz="0" w:space="0" w:color="auto"/>
          </w:divBdr>
        </w:div>
        <w:div w:id="763067163">
          <w:marLeft w:val="0"/>
          <w:marRight w:val="0"/>
          <w:marTop w:val="0"/>
          <w:marBottom w:val="0"/>
          <w:divBdr>
            <w:top w:val="none" w:sz="0" w:space="0" w:color="auto"/>
            <w:left w:val="none" w:sz="0" w:space="0" w:color="auto"/>
            <w:bottom w:val="none" w:sz="0" w:space="0" w:color="auto"/>
            <w:right w:val="none" w:sz="0" w:space="0" w:color="auto"/>
          </w:divBdr>
        </w:div>
        <w:div w:id="1686058074">
          <w:marLeft w:val="0"/>
          <w:marRight w:val="0"/>
          <w:marTop w:val="0"/>
          <w:marBottom w:val="0"/>
          <w:divBdr>
            <w:top w:val="none" w:sz="0" w:space="0" w:color="auto"/>
            <w:left w:val="none" w:sz="0" w:space="0" w:color="auto"/>
            <w:bottom w:val="none" w:sz="0" w:space="0" w:color="auto"/>
            <w:right w:val="none" w:sz="0" w:space="0" w:color="auto"/>
          </w:divBdr>
        </w:div>
        <w:div w:id="1531576883">
          <w:marLeft w:val="0"/>
          <w:marRight w:val="0"/>
          <w:marTop w:val="0"/>
          <w:marBottom w:val="0"/>
          <w:divBdr>
            <w:top w:val="none" w:sz="0" w:space="0" w:color="auto"/>
            <w:left w:val="none" w:sz="0" w:space="0" w:color="auto"/>
            <w:bottom w:val="none" w:sz="0" w:space="0" w:color="auto"/>
            <w:right w:val="none" w:sz="0" w:space="0" w:color="auto"/>
          </w:divBdr>
          <w:divsChild>
            <w:div w:id="19518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3180">
      <w:bodyDiv w:val="1"/>
      <w:marLeft w:val="0"/>
      <w:marRight w:val="0"/>
      <w:marTop w:val="0"/>
      <w:marBottom w:val="0"/>
      <w:divBdr>
        <w:top w:val="none" w:sz="0" w:space="0" w:color="auto"/>
        <w:left w:val="none" w:sz="0" w:space="0" w:color="auto"/>
        <w:bottom w:val="none" w:sz="0" w:space="0" w:color="auto"/>
        <w:right w:val="none" w:sz="0" w:space="0" w:color="auto"/>
      </w:divBdr>
      <w:divsChild>
        <w:div w:id="1146432721">
          <w:marLeft w:val="0"/>
          <w:marRight w:val="0"/>
          <w:marTop w:val="0"/>
          <w:marBottom w:val="0"/>
          <w:divBdr>
            <w:top w:val="none" w:sz="0" w:space="0" w:color="auto"/>
            <w:left w:val="none" w:sz="0" w:space="0" w:color="auto"/>
            <w:bottom w:val="none" w:sz="0" w:space="0" w:color="auto"/>
            <w:right w:val="none" w:sz="0" w:space="0" w:color="auto"/>
          </w:divBdr>
        </w:div>
        <w:div w:id="1595362067">
          <w:marLeft w:val="0"/>
          <w:marRight w:val="0"/>
          <w:marTop w:val="0"/>
          <w:marBottom w:val="0"/>
          <w:divBdr>
            <w:top w:val="none" w:sz="0" w:space="0" w:color="auto"/>
            <w:left w:val="none" w:sz="0" w:space="0" w:color="auto"/>
            <w:bottom w:val="none" w:sz="0" w:space="0" w:color="auto"/>
            <w:right w:val="none" w:sz="0" w:space="0" w:color="auto"/>
          </w:divBdr>
        </w:div>
      </w:divsChild>
    </w:div>
    <w:div w:id="1475873157">
      <w:bodyDiv w:val="1"/>
      <w:marLeft w:val="0"/>
      <w:marRight w:val="0"/>
      <w:marTop w:val="0"/>
      <w:marBottom w:val="0"/>
      <w:divBdr>
        <w:top w:val="none" w:sz="0" w:space="0" w:color="auto"/>
        <w:left w:val="none" w:sz="0" w:space="0" w:color="auto"/>
        <w:bottom w:val="none" w:sz="0" w:space="0" w:color="auto"/>
        <w:right w:val="none" w:sz="0" w:space="0" w:color="auto"/>
      </w:divBdr>
      <w:divsChild>
        <w:div w:id="272784192">
          <w:marLeft w:val="0"/>
          <w:marRight w:val="0"/>
          <w:marTop w:val="0"/>
          <w:marBottom w:val="0"/>
          <w:divBdr>
            <w:top w:val="none" w:sz="0" w:space="0" w:color="auto"/>
            <w:left w:val="none" w:sz="0" w:space="0" w:color="auto"/>
            <w:bottom w:val="none" w:sz="0" w:space="0" w:color="auto"/>
            <w:right w:val="none" w:sz="0" w:space="0" w:color="auto"/>
          </w:divBdr>
        </w:div>
        <w:div w:id="1923639901">
          <w:marLeft w:val="0"/>
          <w:marRight w:val="0"/>
          <w:marTop w:val="0"/>
          <w:marBottom w:val="0"/>
          <w:divBdr>
            <w:top w:val="none" w:sz="0" w:space="0" w:color="auto"/>
            <w:left w:val="none" w:sz="0" w:space="0" w:color="auto"/>
            <w:bottom w:val="none" w:sz="0" w:space="0" w:color="auto"/>
            <w:right w:val="none" w:sz="0" w:space="0" w:color="auto"/>
          </w:divBdr>
        </w:div>
      </w:divsChild>
    </w:div>
    <w:div w:id="1479494306">
      <w:bodyDiv w:val="1"/>
      <w:marLeft w:val="0"/>
      <w:marRight w:val="0"/>
      <w:marTop w:val="0"/>
      <w:marBottom w:val="0"/>
      <w:divBdr>
        <w:top w:val="none" w:sz="0" w:space="0" w:color="auto"/>
        <w:left w:val="none" w:sz="0" w:space="0" w:color="auto"/>
        <w:bottom w:val="none" w:sz="0" w:space="0" w:color="auto"/>
        <w:right w:val="none" w:sz="0" w:space="0" w:color="auto"/>
      </w:divBdr>
      <w:divsChild>
        <w:div w:id="1487743474">
          <w:marLeft w:val="0"/>
          <w:marRight w:val="0"/>
          <w:marTop w:val="0"/>
          <w:marBottom w:val="0"/>
          <w:divBdr>
            <w:top w:val="none" w:sz="0" w:space="0" w:color="auto"/>
            <w:left w:val="none" w:sz="0" w:space="0" w:color="auto"/>
            <w:bottom w:val="none" w:sz="0" w:space="0" w:color="auto"/>
            <w:right w:val="none" w:sz="0" w:space="0" w:color="auto"/>
          </w:divBdr>
        </w:div>
        <w:div w:id="1343776857">
          <w:marLeft w:val="0"/>
          <w:marRight w:val="0"/>
          <w:marTop w:val="0"/>
          <w:marBottom w:val="0"/>
          <w:divBdr>
            <w:top w:val="none" w:sz="0" w:space="0" w:color="auto"/>
            <w:left w:val="none" w:sz="0" w:space="0" w:color="auto"/>
            <w:bottom w:val="none" w:sz="0" w:space="0" w:color="auto"/>
            <w:right w:val="none" w:sz="0" w:space="0" w:color="auto"/>
          </w:divBdr>
        </w:div>
        <w:div w:id="883369609">
          <w:marLeft w:val="0"/>
          <w:marRight w:val="0"/>
          <w:marTop w:val="0"/>
          <w:marBottom w:val="0"/>
          <w:divBdr>
            <w:top w:val="none" w:sz="0" w:space="0" w:color="auto"/>
            <w:left w:val="none" w:sz="0" w:space="0" w:color="auto"/>
            <w:bottom w:val="none" w:sz="0" w:space="0" w:color="auto"/>
            <w:right w:val="none" w:sz="0" w:space="0" w:color="auto"/>
          </w:divBdr>
        </w:div>
        <w:div w:id="2016180451">
          <w:marLeft w:val="0"/>
          <w:marRight w:val="0"/>
          <w:marTop w:val="0"/>
          <w:marBottom w:val="0"/>
          <w:divBdr>
            <w:top w:val="none" w:sz="0" w:space="0" w:color="auto"/>
            <w:left w:val="none" w:sz="0" w:space="0" w:color="auto"/>
            <w:bottom w:val="none" w:sz="0" w:space="0" w:color="auto"/>
            <w:right w:val="none" w:sz="0" w:space="0" w:color="auto"/>
          </w:divBdr>
        </w:div>
      </w:divsChild>
    </w:div>
    <w:div w:id="1480808112">
      <w:bodyDiv w:val="1"/>
      <w:marLeft w:val="0"/>
      <w:marRight w:val="0"/>
      <w:marTop w:val="0"/>
      <w:marBottom w:val="0"/>
      <w:divBdr>
        <w:top w:val="none" w:sz="0" w:space="0" w:color="auto"/>
        <w:left w:val="none" w:sz="0" w:space="0" w:color="auto"/>
        <w:bottom w:val="none" w:sz="0" w:space="0" w:color="auto"/>
        <w:right w:val="none" w:sz="0" w:space="0" w:color="auto"/>
      </w:divBdr>
      <w:divsChild>
        <w:div w:id="70196359">
          <w:marLeft w:val="0"/>
          <w:marRight w:val="0"/>
          <w:marTop w:val="0"/>
          <w:marBottom w:val="0"/>
          <w:divBdr>
            <w:top w:val="none" w:sz="0" w:space="0" w:color="auto"/>
            <w:left w:val="none" w:sz="0" w:space="0" w:color="auto"/>
            <w:bottom w:val="none" w:sz="0" w:space="0" w:color="auto"/>
            <w:right w:val="none" w:sz="0" w:space="0" w:color="auto"/>
          </w:divBdr>
        </w:div>
        <w:div w:id="1416903509">
          <w:marLeft w:val="0"/>
          <w:marRight w:val="0"/>
          <w:marTop w:val="0"/>
          <w:marBottom w:val="0"/>
          <w:divBdr>
            <w:top w:val="none" w:sz="0" w:space="0" w:color="auto"/>
            <w:left w:val="none" w:sz="0" w:space="0" w:color="auto"/>
            <w:bottom w:val="none" w:sz="0" w:space="0" w:color="auto"/>
            <w:right w:val="none" w:sz="0" w:space="0" w:color="auto"/>
          </w:divBdr>
        </w:div>
        <w:div w:id="1603952605">
          <w:marLeft w:val="0"/>
          <w:marRight w:val="0"/>
          <w:marTop w:val="0"/>
          <w:marBottom w:val="0"/>
          <w:divBdr>
            <w:top w:val="none" w:sz="0" w:space="0" w:color="auto"/>
            <w:left w:val="none" w:sz="0" w:space="0" w:color="auto"/>
            <w:bottom w:val="none" w:sz="0" w:space="0" w:color="auto"/>
            <w:right w:val="none" w:sz="0" w:space="0" w:color="auto"/>
          </w:divBdr>
        </w:div>
        <w:div w:id="1914385938">
          <w:marLeft w:val="0"/>
          <w:marRight w:val="0"/>
          <w:marTop w:val="0"/>
          <w:marBottom w:val="0"/>
          <w:divBdr>
            <w:top w:val="none" w:sz="0" w:space="0" w:color="auto"/>
            <w:left w:val="none" w:sz="0" w:space="0" w:color="auto"/>
            <w:bottom w:val="none" w:sz="0" w:space="0" w:color="auto"/>
            <w:right w:val="none" w:sz="0" w:space="0" w:color="auto"/>
          </w:divBdr>
        </w:div>
      </w:divsChild>
    </w:div>
    <w:div w:id="1481776357">
      <w:bodyDiv w:val="1"/>
      <w:marLeft w:val="0"/>
      <w:marRight w:val="0"/>
      <w:marTop w:val="0"/>
      <w:marBottom w:val="0"/>
      <w:divBdr>
        <w:top w:val="none" w:sz="0" w:space="0" w:color="auto"/>
        <w:left w:val="none" w:sz="0" w:space="0" w:color="auto"/>
        <w:bottom w:val="none" w:sz="0" w:space="0" w:color="auto"/>
        <w:right w:val="none" w:sz="0" w:space="0" w:color="auto"/>
      </w:divBdr>
      <w:divsChild>
        <w:div w:id="2098861287">
          <w:marLeft w:val="0"/>
          <w:marRight w:val="0"/>
          <w:marTop w:val="0"/>
          <w:marBottom w:val="0"/>
          <w:divBdr>
            <w:top w:val="none" w:sz="0" w:space="0" w:color="auto"/>
            <w:left w:val="none" w:sz="0" w:space="0" w:color="auto"/>
            <w:bottom w:val="none" w:sz="0" w:space="0" w:color="auto"/>
            <w:right w:val="none" w:sz="0" w:space="0" w:color="auto"/>
          </w:divBdr>
        </w:div>
        <w:div w:id="2049181212">
          <w:marLeft w:val="0"/>
          <w:marRight w:val="0"/>
          <w:marTop w:val="0"/>
          <w:marBottom w:val="0"/>
          <w:divBdr>
            <w:top w:val="none" w:sz="0" w:space="0" w:color="auto"/>
            <w:left w:val="none" w:sz="0" w:space="0" w:color="auto"/>
            <w:bottom w:val="none" w:sz="0" w:space="0" w:color="auto"/>
            <w:right w:val="none" w:sz="0" w:space="0" w:color="auto"/>
          </w:divBdr>
        </w:div>
        <w:div w:id="1999576708">
          <w:marLeft w:val="0"/>
          <w:marRight w:val="0"/>
          <w:marTop w:val="0"/>
          <w:marBottom w:val="0"/>
          <w:divBdr>
            <w:top w:val="none" w:sz="0" w:space="0" w:color="auto"/>
            <w:left w:val="none" w:sz="0" w:space="0" w:color="auto"/>
            <w:bottom w:val="none" w:sz="0" w:space="0" w:color="auto"/>
            <w:right w:val="none" w:sz="0" w:space="0" w:color="auto"/>
          </w:divBdr>
        </w:div>
        <w:div w:id="332732817">
          <w:marLeft w:val="0"/>
          <w:marRight w:val="0"/>
          <w:marTop w:val="0"/>
          <w:marBottom w:val="0"/>
          <w:divBdr>
            <w:top w:val="none" w:sz="0" w:space="0" w:color="auto"/>
            <w:left w:val="none" w:sz="0" w:space="0" w:color="auto"/>
            <w:bottom w:val="none" w:sz="0" w:space="0" w:color="auto"/>
            <w:right w:val="none" w:sz="0" w:space="0" w:color="auto"/>
          </w:divBdr>
          <w:divsChild>
            <w:div w:id="12441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6185">
      <w:bodyDiv w:val="1"/>
      <w:marLeft w:val="0"/>
      <w:marRight w:val="0"/>
      <w:marTop w:val="0"/>
      <w:marBottom w:val="0"/>
      <w:divBdr>
        <w:top w:val="none" w:sz="0" w:space="0" w:color="auto"/>
        <w:left w:val="none" w:sz="0" w:space="0" w:color="auto"/>
        <w:bottom w:val="none" w:sz="0" w:space="0" w:color="auto"/>
        <w:right w:val="none" w:sz="0" w:space="0" w:color="auto"/>
      </w:divBdr>
      <w:divsChild>
        <w:div w:id="722749504">
          <w:marLeft w:val="0"/>
          <w:marRight w:val="0"/>
          <w:marTop w:val="0"/>
          <w:marBottom w:val="0"/>
          <w:divBdr>
            <w:top w:val="none" w:sz="0" w:space="0" w:color="auto"/>
            <w:left w:val="none" w:sz="0" w:space="0" w:color="auto"/>
            <w:bottom w:val="none" w:sz="0" w:space="0" w:color="auto"/>
            <w:right w:val="none" w:sz="0" w:space="0" w:color="auto"/>
          </w:divBdr>
        </w:div>
        <w:div w:id="2090424227">
          <w:marLeft w:val="0"/>
          <w:marRight w:val="0"/>
          <w:marTop w:val="0"/>
          <w:marBottom w:val="0"/>
          <w:divBdr>
            <w:top w:val="none" w:sz="0" w:space="0" w:color="auto"/>
            <w:left w:val="none" w:sz="0" w:space="0" w:color="auto"/>
            <w:bottom w:val="none" w:sz="0" w:space="0" w:color="auto"/>
            <w:right w:val="none" w:sz="0" w:space="0" w:color="auto"/>
          </w:divBdr>
        </w:div>
      </w:divsChild>
    </w:div>
    <w:div w:id="1483036699">
      <w:bodyDiv w:val="1"/>
      <w:marLeft w:val="0"/>
      <w:marRight w:val="0"/>
      <w:marTop w:val="0"/>
      <w:marBottom w:val="0"/>
      <w:divBdr>
        <w:top w:val="none" w:sz="0" w:space="0" w:color="auto"/>
        <w:left w:val="none" w:sz="0" w:space="0" w:color="auto"/>
        <w:bottom w:val="none" w:sz="0" w:space="0" w:color="auto"/>
        <w:right w:val="none" w:sz="0" w:space="0" w:color="auto"/>
      </w:divBdr>
      <w:divsChild>
        <w:div w:id="130363081">
          <w:marLeft w:val="0"/>
          <w:marRight w:val="0"/>
          <w:marTop w:val="0"/>
          <w:marBottom w:val="0"/>
          <w:divBdr>
            <w:top w:val="none" w:sz="0" w:space="0" w:color="auto"/>
            <w:left w:val="none" w:sz="0" w:space="0" w:color="auto"/>
            <w:bottom w:val="none" w:sz="0" w:space="0" w:color="auto"/>
            <w:right w:val="none" w:sz="0" w:space="0" w:color="auto"/>
          </w:divBdr>
          <w:divsChild>
            <w:div w:id="46806914">
              <w:marLeft w:val="0"/>
              <w:marRight w:val="0"/>
              <w:marTop w:val="0"/>
              <w:marBottom w:val="0"/>
              <w:divBdr>
                <w:top w:val="none" w:sz="0" w:space="0" w:color="auto"/>
                <w:left w:val="none" w:sz="0" w:space="0" w:color="auto"/>
                <w:bottom w:val="none" w:sz="0" w:space="0" w:color="auto"/>
                <w:right w:val="none" w:sz="0" w:space="0" w:color="auto"/>
              </w:divBdr>
              <w:divsChild>
                <w:div w:id="2132891848">
                  <w:marLeft w:val="0"/>
                  <w:marRight w:val="0"/>
                  <w:marTop w:val="0"/>
                  <w:marBottom w:val="0"/>
                  <w:divBdr>
                    <w:top w:val="none" w:sz="0" w:space="0" w:color="auto"/>
                    <w:left w:val="none" w:sz="0" w:space="0" w:color="auto"/>
                    <w:bottom w:val="none" w:sz="0" w:space="0" w:color="auto"/>
                    <w:right w:val="none" w:sz="0" w:space="0" w:color="auto"/>
                  </w:divBdr>
                  <w:divsChild>
                    <w:div w:id="1598708869">
                      <w:marLeft w:val="0"/>
                      <w:marRight w:val="0"/>
                      <w:marTop w:val="0"/>
                      <w:marBottom w:val="0"/>
                      <w:divBdr>
                        <w:top w:val="none" w:sz="0" w:space="0" w:color="auto"/>
                        <w:left w:val="none" w:sz="0" w:space="0" w:color="auto"/>
                        <w:bottom w:val="none" w:sz="0" w:space="0" w:color="auto"/>
                        <w:right w:val="none" w:sz="0" w:space="0" w:color="auto"/>
                      </w:divBdr>
                      <w:divsChild>
                        <w:div w:id="951520556">
                          <w:marLeft w:val="0"/>
                          <w:marRight w:val="0"/>
                          <w:marTop w:val="0"/>
                          <w:marBottom w:val="0"/>
                          <w:divBdr>
                            <w:top w:val="none" w:sz="0" w:space="0" w:color="auto"/>
                            <w:left w:val="none" w:sz="0" w:space="0" w:color="auto"/>
                            <w:bottom w:val="none" w:sz="0" w:space="0" w:color="auto"/>
                            <w:right w:val="none" w:sz="0" w:space="0" w:color="auto"/>
                          </w:divBdr>
                          <w:divsChild>
                            <w:div w:id="990521959">
                              <w:marLeft w:val="0"/>
                              <w:marRight w:val="0"/>
                              <w:marTop w:val="0"/>
                              <w:marBottom w:val="0"/>
                              <w:divBdr>
                                <w:top w:val="none" w:sz="0" w:space="0" w:color="auto"/>
                                <w:left w:val="none" w:sz="0" w:space="0" w:color="auto"/>
                                <w:bottom w:val="none" w:sz="0" w:space="0" w:color="auto"/>
                                <w:right w:val="none" w:sz="0" w:space="0" w:color="auto"/>
                              </w:divBdr>
                              <w:divsChild>
                                <w:div w:id="909076439">
                                  <w:marLeft w:val="0"/>
                                  <w:marRight w:val="0"/>
                                  <w:marTop w:val="0"/>
                                  <w:marBottom w:val="0"/>
                                  <w:divBdr>
                                    <w:top w:val="none" w:sz="0" w:space="0" w:color="auto"/>
                                    <w:left w:val="none" w:sz="0" w:space="0" w:color="auto"/>
                                    <w:bottom w:val="none" w:sz="0" w:space="0" w:color="auto"/>
                                    <w:right w:val="none" w:sz="0" w:space="0" w:color="auto"/>
                                  </w:divBdr>
                                  <w:divsChild>
                                    <w:div w:id="726686242">
                                      <w:marLeft w:val="0"/>
                                      <w:marRight w:val="0"/>
                                      <w:marTop w:val="0"/>
                                      <w:marBottom w:val="0"/>
                                      <w:divBdr>
                                        <w:top w:val="none" w:sz="0" w:space="0" w:color="auto"/>
                                        <w:left w:val="none" w:sz="0" w:space="0" w:color="auto"/>
                                        <w:bottom w:val="none" w:sz="0" w:space="0" w:color="auto"/>
                                        <w:right w:val="none" w:sz="0" w:space="0" w:color="auto"/>
                                      </w:divBdr>
                                    </w:div>
                                    <w:div w:id="1348219041">
                                      <w:marLeft w:val="0"/>
                                      <w:marRight w:val="0"/>
                                      <w:marTop w:val="0"/>
                                      <w:marBottom w:val="0"/>
                                      <w:divBdr>
                                        <w:top w:val="none" w:sz="0" w:space="0" w:color="auto"/>
                                        <w:left w:val="none" w:sz="0" w:space="0" w:color="auto"/>
                                        <w:bottom w:val="none" w:sz="0" w:space="0" w:color="auto"/>
                                        <w:right w:val="none" w:sz="0" w:space="0" w:color="auto"/>
                                      </w:divBdr>
                                    </w:div>
                                    <w:div w:id="1501313299">
                                      <w:marLeft w:val="0"/>
                                      <w:marRight w:val="0"/>
                                      <w:marTop w:val="0"/>
                                      <w:marBottom w:val="0"/>
                                      <w:divBdr>
                                        <w:top w:val="none" w:sz="0" w:space="0" w:color="auto"/>
                                        <w:left w:val="none" w:sz="0" w:space="0" w:color="auto"/>
                                        <w:bottom w:val="none" w:sz="0" w:space="0" w:color="auto"/>
                                        <w:right w:val="none" w:sz="0" w:space="0" w:color="auto"/>
                                      </w:divBdr>
                                    </w:div>
                                    <w:div w:id="21266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396852">
      <w:bodyDiv w:val="1"/>
      <w:marLeft w:val="0"/>
      <w:marRight w:val="0"/>
      <w:marTop w:val="0"/>
      <w:marBottom w:val="0"/>
      <w:divBdr>
        <w:top w:val="none" w:sz="0" w:space="0" w:color="auto"/>
        <w:left w:val="none" w:sz="0" w:space="0" w:color="auto"/>
        <w:bottom w:val="none" w:sz="0" w:space="0" w:color="auto"/>
        <w:right w:val="none" w:sz="0" w:space="0" w:color="auto"/>
      </w:divBdr>
      <w:divsChild>
        <w:div w:id="1356929071">
          <w:marLeft w:val="0"/>
          <w:marRight w:val="0"/>
          <w:marTop w:val="240"/>
          <w:marBottom w:val="100"/>
          <w:divBdr>
            <w:top w:val="none" w:sz="0" w:space="0" w:color="auto"/>
            <w:left w:val="none" w:sz="0" w:space="0" w:color="auto"/>
            <w:bottom w:val="none" w:sz="0" w:space="0" w:color="auto"/>
            <w:right w:val="none" w:sz="0" w:space="0" w:color="auto"/>
          </w:divBdr>
          <w:divsChild>
            <w:div w:id="935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322">
      <w:bodyDiv w:val="1"/>
      <w:marLeft w:val="0"/>
      <w:marRight w:val="0"/>
      <w:marTop w:val="0"/>
      <w:marBottom w:val="0"/>
      <w:divBdr>
        <w:top w:val="none" w:sz="0" w:space="0" w:color="auto"/>
        <w:left w:val="none" w:sz="0" w:space="0" w:color="auto"/>
        <w:bottom w:val="none" w:sz="0" w:space="0" w:color="auto"/>
        <w:right w:val="none" w:sz="0" w:space="0" w:color="auto"/>
      </w:divBdr>
      <w:divsChild>
        <w:div w:id="1772892115">
          <w:marLeft w:val="0"/>
          <w:marRight w:val="0"/>
          <w:marTop w:val="0"/>
          <w:marBottom w:val="0"/>
          <w:divBdr>
            <w:top w:val="none" w:sz="0" w:space="0" w:color="auto"/>
            <w:left w:val="none" w:sz="0" w:space="0" w:color="auto"/>
            <w:bottom w:val="none" w:sz="0" w:space="0" w:color="auto"/>
            <w:right w:val="none" w:sz="0" w:space="0" w:color="auto"/>
          </w:divBdr>
        </w:div>
        <w:div w:id="971862861">
          <w:marLeft w:val="0"/>
          <w:marRight w:val="0"/>
          <w:marTop w:val="0"/>
          <w:marBottom w:val="0"/>
          <w:divBdr>
            <w:top w:val="none" w:sz="0" w:space="0" w:color="auto"/>
            <w:left w:val="none" w:sz="0" w:space="0" w:color="auto"/>
            <w:bottom w:val="none" w:sz="0" w:space="0" w:color="auto"/>
            <w:right w:val="none" w:sz="0" w:space="0" w:color="auto"/>
          </w:divBdr>
        </w:div>
        <w:div w:id="2018725435">
          <w:marLeft w:val="0"/>
          <w:marRight w:val="0"/>
          <w:marTop w:val="0"/>
          <w:marBottom w:val="0"/>
          <w:divBdr>
            <w:top w:val="none" w:sz="0" w:space="0" w:color="auto"/>
            <w:left w:val="none" w:sz="0" w:space="0" w:color="auto"/>
            <w:bottom w:val="none" w:sz="0" w:space="0" w:color="auto"/>
            <w:right w:val="none" w:sz="0" w:space="0" w:color="auto"/>
          </w:divBdr>
        </w:div>
        <w:div w:id="1549416631">
          <w:marLeft w:val="0"/>
          <w:marRight w:val="0"/>
          <w:marTop w:val="0"/>
          <w:marBottom w:val="0"/>
          <w:divBdr>
            <w:top w:val="none" w:sz="0" w:space="0" w:color="auto"/>
            <w:left w:val="none" w:sz="0" w:space="0" w:color="auto"/>
            <w:bottom w:val="none" w:sz="0" w:space="0" w:color="auto"/>
            <w:right w:val="none" w:sz="0" w:space="0" w:color="auto"/>
          </w:divBdr>
        </w:div>
      </w:divsChild>
    </w:div>
    <w:div w:id="1486582452">
      <w:bodyDiv w:val="1"/>
      <w:marLeft w:val="0"/>
      <w:marRight w:val="0"/>
      <w:marTop w:val="0"/>
      <w:marBottom w:val="0"/>
      <w:divBdr>
        <w:top w:val="none" w:sz="0" w:space="0" w:color="auto"/>
        <w:left w:val="none" w:sz="0" w:space="0" w:color="auto"/>
        <w:bottom w:val="none" w:sz="0" w:space="0" w:color="auto"/>
        <w:right w:val="none" w:sz="0" w:space="0" w:color="auto"/>
      </w:divBdr>
      <w:divsChild>
        <w:div w:id="340620408">
          <w:marLeft w:val="0"/>
          <w:marRight w:val="1"/>
          <w:marTop w:val="0"/>
          <w:marBottom w:val="0"/>
          <w:divBdr>
            <w:top w:val="none" w:sz="0" w:space="0" w:color="auto"/>
            <w:left w:val="none" w:sz="0" w:space="0" w:color="auto"/>
            <w:bottom w:val="none" w:sz="0" w:space="0" w:color="auto"/>
            <w:right w:val="none" w:sz="0" w:space="0" w:color="auto"/>
          </w:divBdr>
          <w:divsChild>
            <w:div w:id="1083331056">
              <w:marLeft w:val="0"/>
              <w:marRight w:val="0"/>
              <w:marTop w:val="0"/>
              <w:marBottom w:val="0"/>
              <w:divBdr>
                <w:top w:val="none" w:sz="0" w:space="0" w:color="auto"/>
                <w:left w:val="none" w:sz="0" w:space="0" w:color="auto"/>
                <w:bottom w:val="none" w:sz="0" w:space="0" w:color="auto"/>
                <w:right w:val="none" w:sz="0" w:space="0" w:color="auto"/>
              </w:divBdr>
              <w:divsChild>
                <w:div w:id="1486971075">
                  <w:marLeft w:val="0"/>
                  <w:marRight w:val="1"/>
                  <w:marTop w:val="0"/>
                  <w:marBottom w:val="0"/>
                  <w:divBdr>
                    <w:top w:val="none" w:sz="0" w:space="0" w:color="auto"/>
                    <w:left w:val="none" w:sz="0" w:space="0" w:color="auto"/>
                    <w:bottom w:val="none" w:sz="0" w:space="0" w:color="auto"/>
                    <w:right w:val="none" w:sz="0" w:space="0" w:color="auto"/>
                  </w:divBdr>
                  <w:divsChild>
                    <w:div w:id="618341631">
                      <w:marLeft w:val="0"/>
                      <w:marRight w:val="0"/>
                      <w:marTop w:val="0"/>
                      <w:marBottom w:val="0"/>
                      <w:divBdr>
                        <w:top w:val="none" w:sz="0" w:space="0" w:color="auto"/>
                        <w:left w:val="none" w:sz="0" w:space="0" w:color="auto"/>
                        <w:bottom w:val="none" w:sz="0" w:space="0" w:color="auto"/>
                        <w:right w:val="none" w:sz="0" w:space="0" w:color="auto"/>
                      </w:divBdr>
                      <w:divsChild>
                        <w:div w:id="892277068">
                          <w:marLeft w:val="0"/>
                          <w:marRight w:val="0"/>
                          <w:marTop w:val="0"/>
                          <w:marBottom w:val="0"/>
                          <w:divBdr>
                            <w:top w:val="none" w:sz="0" w:space="0" w:color="auto"/>
                            <w:left w:val="none" w:sz="0" w:space="0" w:color="auto"/>
                            <w:bottom w:val="none" w:sz="0" w:space="0" w:color="auto"/>
                            <w:right w:val="none" w:sz="0" w:space="0" w:color="auto"/>
                          </w:divBdr>
                          <w:divsChild>
                            <w:div w:id="1723484533">
                              <w:marLeft w:val="0"/>
                              <w:marRight w:val="0"/>
                              <w:marTop w:val="120"/>
                              <w:marBottom w:val="360"/>
                              <w:divBdr>
                                <w:top w:val="none" w:sz="0" w:space="0" w:color="auto"/>
                                <w:left w:val="none" w:sz="0" w:space="0" w:color="auto"/>
                                <w:bottom w:val="none" w:sz="0" w:space="0" w:color="auto"/>
                                <w:right w:val="none" w:sz="0" w:space="0" w:color="auto"/>
                              </w:divBdr>
                              <w:divsChild>
                                <w:div w:id="2129472359">
                                  <w:marLeft w:val="0"/>
                                  <w:marRight w:val="0"/>
                                  <w:marTop w:val="0"/>
                                  <w:marBottom w:val="0"/>
                                  <w:divBdr>
                                    <w:top w:val="none" w:sz="0" w:space="0" w:color="auto"/>
                                    <w:left w:val="none" w:sz="0" w:space="0" w:color="auto"/>
                                    <w:bottom w:val="none" w:sz="0" w:space="0" w:color="auto"/>
                                    <w:right w:val="none" w:sz="0" w:space="0" w:color="auto"/>
                                  </w:divBdr>
                                </w:div>
                                <w:div w:id="565801935">
                                  <w:marLeft w:val="0"/>
                                  <w:marRight w:val="0"/>
                                  <w:marTop w:val="0"/>
                                  <w:marBottom w:val="0"/>
                                  <w:divBdr>
                                    <w:top w:val="none" w:sz="0" w:space="0" w:color="auto"/>
                                    <w:left w:val="none" w:sz="0" w:space="0" w:color="auto"/>
                                    <w:bottom w:val="none" w:sz="0" w:space="0" w:color="auto"/>
                                    <w:right w:val="none" w:sz="0" w:space="0" w:color="auto"/>
                                  </w:divBdr>
                                </w:div>
                                <w:div w:id="1865509470">
                                  <w:marLeft w:val="0"/>
                                  <w:marRight w:val="0"/>
                                  <w:marTop w:val="0"/>
                                  <w:marBottom w:val="0"/>
                                  <w:divBdr>
                                    <w:top w:val="none" w:sz="0" w:space="0" w:color="auto"/>
                                    <w:left w:val="none" w:sz="0" w:space="0" w:color="auto"/>
                                    <w:bottom w:val="none" w:sz="0" w:space="0" w:color="auto"/>
                                    <w:right w:val="none" w:sz="0" w:space="0" w:color="auto"/>
                                  </w:divBdr>
                                </w:div>
                                <w:div w:id="2003579039">
                                  <w:marLeft w:val="0"/>
                                  <w:marRight w:val="0"/>
                                  <w:marTop w:val="0"/>
                                  <w:marBottom w:val="0"/>
                                  <w:divBdr>
                                    <w:top w:val="none" w:sz="0" w:space="0" w:color="auto"/>
                                    <w:left w:val="none" w:sz="0" w:space="0" w:color="auto"/>
                                    <w:bottom w:val="none" w:sz="0" w:space="0" w:color="auto"/>
                                    <w:right w:val="none" w:sz="0" w:space="0" w:color="auto"/>
                                  </w:divBdr>
                                  <w:divsChild>
                                    <w:div w:id="10338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285817">
      <w:bodyDiv w:val="1"/>
      <w:marLeft w:val="0"/>
      <w:marRight w:val="0"/>
      <w:marTop w:val="0"/>
      <w:marBottom w:val="0"/>
      <w:divBdr>
        <w:top w:val="none" w:sz="0" w:space="0" w:color="auto"/>
        <w:left w:val="none" w:sz="0" w:space="0" w:color="auto"/>
        <w:bottom w:val="none" w:sz="0" w:space="0" w:color="auto"/>
        <w:right w:val="none" w:sz="0" w:space="0" w:color="auto"/>
      </w:divBdr>
      <w:divsChild>
        <w:div w:id="638800696">
          <w:marLeft w:val="0"/>
          <w:marRight w:val="0"/>
          <w:marTop w:val="0"/>
          <w:marBottom w:val="0"/>
          <w:divBdr>
            <w:top w:val="none" w:sz="0" w:space="0" w:color="auto"/>
            <w:left w:val="none" w:sz="0" w:space="0" w:color="auto"/>
            <w:bottom w:val="none" w:sz="0" w:space="0" w:color="auto"/>
            <w:right w:val="none" w:sz="0" w:space="0" w:color="auto"/>
          </w:divBdr>
        </w:div>
        <w:div w:id="887305683">
          <w:marLeft w:val="0"/>
          <w:marRight w:val="0"/>
          <w:marTop w:val="0"/>
          <w:marBottom w:val="0"/>
          <w:divBdr>
            <w:top w:val="none" w:sz="0" w:space="0" w:color="auto"/>
            <w:left w:val="none" w:sz="0" w:space="0" w:color="auto"/>
            <w:bottom w:val="none" w:sz="0" w:space="0" w:color="auto"/>
            <w:right w:val="none" w:sz="0" w:space="0" w:color="auto"/>
          </w:divBdr>
        </w:div>
        <w:div w:id="1918198858">
          <w:marLeft w:val="0"/>
          <w:marRight w:val="0"/>
          <w:marTop w:val="0"/>
          <w:marBottom w:val="0"/>
          <w:divBdr>
            <w:top w:val="none" w:sz="0" w:space="0" w:color="auto"/>
            <w:left w:val="none" w:sz="0" w:space="0" w:color="auto"/>
            <w:bottom w:val="none" w:sz="0" w:space="0" w:color="auto"/>
            <w:right w:val="none" w:sz="0" w:space="0" w:color="auto"/>
          </w:divBdr>
        </w:div>
        <w:div w:id="1354454458">
          <w:marLeft w:val="0"/>
          <w:marRight w:val="0"/>
          <w:marTop w:val="0"/>
          <w:marBottom w:val="0"/>
          <w:divBdr>
            <w:top w:val="none" w:sz="0" w:space="0" w:color="auto"/>
            <w:left w:val="none" w:sz="0" w:space="0" w:color="auto"/>
            <w:bottom w:val="none" w:sz="0" w:space="0" w:color="auto"/>
            <w:right w:val="none" w:sz="0" w:space="0" w:color="auto"/>
          </w:divBdr>
          <w:divsChild>
            <w:div w:id="4212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4320">
      <w:bodyDiv w:val="1"/>
      <w:marLeft w:val="0"/>
      <w:marRight w:val="0"/>
      <w:marTop w:val="0"/>
      <w:marBottom w:val="0"/>
      <w:divBdr>
        <w:top w:val="none" w:sz="0" w:space="0" w:color="auto"/>
        <w:left w:val="none" w:sz="0" w:space="0" w:color="auto"/>
        <w:bottom w:val="none" w:sz="0" w:space="0" w:color="auto"/>
        <w:right w:val="none" w:sz="0" w:space="0" w:color="auto"/>
      </w:divBdr>
      <w:divsChild>
        <w:div w:id="220217604">
          <w:marLeft w:val="0"/>
          <w:marRight w:val="0"/>
          <w:marTop w:val="0"/>
          <w:marBottom w:val="0"/>
          <w:divBdr>
            <w:top w:val="none" w:sz="0" w:space="0" w:color="auto"/>
            <w:left w:val="none" w:sz="0" w:space="0" w:color="auto"/>
            <w:bottom w:val="none" w:sz="0" w:space="0" w:color="auto"/>
            <w:right w:val="none" w:sz="0" w:space="0" w:color="auto"/>
          </w:divBdr>
          <w:divsChild>
            <w:div w:id="67654108">
              <w:marLeft w:val="0"/>
              <w:marRight w:val="0"/>
              <w:marTop w:val="0"/>
              <w:marBottom w:val="0"/>
              <w:divBdr>
                <w:top w:val="none" w:sz="0" w:space="0" w:color="auto"/>
                <w:left w:val="none" w:sz="0" w:space="0" w:color="auto"/>
                <w:bottom w:val="none" w:sz="0" w:space="0" w:color="auto"/>
                <w:right w:val="none" w:sz="0" w:space="0" w:color="auto"/>
              </w:divBdr>
              <w:divsChild>
                <w:div w:id="1927885057">
                  <w:marLeft w:val="0"/>
                  <w:marRight w:val="-6084"/>
                  <w:marTop w:val="0"/>
                  <w:marBottom w:val="0"/>
                  <w:divBdr>
                    <w:top w:val="none" w:sz="0" w:space="0" w:color="auto"/>
                    <w:left w:val="none" w:sz="0" w:space="0" w:color="auto"/>
                    <w:bottom w:val="none" w:sz="0" w:space="0" w:color="auto"/>
                    <w:right w:val="none" w:sz="0" w:space="0" w:color="auto"/>
                  </w:divBdr>
                  <w:divsChild>
                    <w:div w:id="472066974">
                      <w:marLeft w:val="0"/>
                      <w:marRight w:val="5844"/>
                      <w:marTop w:val="0"/>
                      <w:marBottom w:val="0"/>
                      <w:divBdr>
                        <w:top w:val="none" w:sz="0" w:space="0" w:color="auto"/>
                        <w:left w:val="none" w:sz="0" w:space="0" w:color="auto"/>
                        <w:bottom w:val="none" w:sz="0" w:space="0" w:color="auto"/>
                        <w:right w:val="none" w:sz="0" w:space="0" w:color="auto"/>
                      </w:divBdr>
                      <w:divsChild>
                        <w:div w:id="517164145">
                          <w:marLeft w:val="0"/>
                          <w:marRight w:val="0"/>
                          <w:marTop w:val="0"/>
                          <w:marBottom w:val="0"/>
                          <w:divBdr>
                            <w:top w:val="none" w:sz="0" w:space="0" w:color="auto"/>
                            <w:left w:val="none" w:sz="0" w:space="0" w:color="auto"/>
                            <w:bottom w:val="none" w:sz="0" w:space="0" w:color="auto"/>
                            <w:right w:val="none" w:sz="0" w:space="0" w:color="auto"/>
                          </w:divBdr>
                          <w:divsChild>
                            <w:div w:id="1126584423">
                              <w:marLeft w:val="0"/>
                              <w:marRight w:val="0"/>
                              <w:marTop w:val="120"/>
                              <w:marBottom w:val="360"/>
                              <w:divBdr>
                                <w:top w:val="none" w:sz="0" w:space="0" w:color="auto"/>
                                <w:left w:val="none" w:sz="0" w:space="0" w:color="auto"/>
                                <w:bottom w:val="none" w:sz="0" w:space="0" w:color="auto"/>
                                <w:right w:val="none" w:sz="0" w:space="0" w:color="auto"/>
                              </w:divBdr>
                              <w:divsChild>
                                <w:div w:id="306014830">
                                  <w:marLeft w:val="0"/>
                                  <w:marRight w:val="0"/>
                                  <w:marTop w:val="0"/>
                                  <w:marBottom w:val="0"/>
                                  <w:divBdr>
                                    <w:top w:val="none" w:sz="0" w:space="0" w:color="auto"/>
                                    <w:left w:val="none" w:sz="0" w:space="0" w:color="auto"/>
                                    <w:bottom w:val="none" w:sz="0" w:space="0" w:color="auto"/>
                                    <w:right w:val="none" w:sz="0" w:space="0" w:color="auto"/>
                                  </w:divBdr>
                                </w:div>
                                <w:div w:id="474488498">
                                  <w:marLeft w:val="0"/>
                                  <w:marRight w:val="0"/>
                                  <w:marTop w:val="0"/>
                                  <w:marBottom w:val="0"/>
                                  <w:divBdr>
                                    <w:top w:val="none" w:sz="0" w:space="0" w:color="auto"/>
                                    <w:left w:val="none" w:sz="0" w:space="0" w:color="auto"/>
                                    <w:bottom w:val="none" w:sz="0" w:space="0" w:color="auto"/>
                                    <w:right w:val="none" w:sz="0" w:space="0" w:color="auto"/>
                                  </w:divBdr>
                                </w:div>
                                <w:div w:id="588659204">
                                  <w:marLeft w:val="0"/>
                                  <w:marRight w:val="0"/>
                                  <w:marTop w:val="0"/>
                                  <w:marBottom w:val="0"/>
                                  <w:divBdr>
                                    <w:top w:val="none" w:sz="0" w:space="0" w:color="auto"/>
                                    <w:left w:val="none" w:sz="0" w:space="0" w:color="auto"/>
                                    <w:bottom w:val="none" w:sz="0" w:space="0" w:color="auto"/>
                                    <w:right w:val="none" w:sz="0" w:space="0" w:color="auto"/>
                                  </w:divBdr>
                                </w:div>
                                <w:div w:id="12121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673064">
      <w:bodyDiv w:val="1"/>
      <w:marLeft w:val="0"/>
      <w:marRight w:val="0"/>
      <w:marTop w:val="0"/>
      <w:marBottom w:val="0"/>
      <w:divBdr>
        <w:top w:val="none" w:sz="0" w:space="0" w:color="auto"/>
        <w:left w:val="none" w:sz="0" w:space="0" w:color="auto"/>
        <w:bottom w:val="none" w:sz="0" w:space="0" w:color="auto"/>
        <w:right w:val="none" w:sz="0" w:space="0" w:color="auto"/>
      </w:divBdr>
      <w:divsChild>
        <w:div w:id="1471439211">
          <w:marLeft w:val="0"/>
          <w:marRight w:val="1"/>
          <w:marTop w:val="0"/>
          <w:marBottom w:val="0"/>
          <w:divBdr>
            <w:top w:val="none" w:sz="0" w:space="0" w:color="auto"/>
            <w:left w:val="none" w:sz="0" w:space="0" w:color="auto"/>
            <w:bottom w:val="none" w:sz="0" w:space="0" w:color="auto"/>
            <w:right w:val="none" w:sz="0" w:space="0" w:color="auto"/>
          </w:divBdr>
          <w:divsChild>
            <w:div w:id="618993985">
              <w:marLeft w:val="0"/>
              <w:marRight w:val="0"/>
              <w:marTop w:val="0"/>
              <w:marBottom w:val="0"/>
              <w:divBdr>
                <w:top w:val="none" w:sz="0" w:space="0" w:color="auto"/>
                <w:left w:val="none" w:sz="0" w:space="0" w:color="auto"/>
                <w:bottom w:val="none" w:sz="0" w:space="0" w:color="auto"/>
                <w:right w:val="none" w:sz="0" w:space="0" w:color="auto"/>
              </w:divBdr>
              <w:divsChild>
                <w:div w:id="1123428976">
                  <w:marLeft w:val="0"/>
                  <w:marRight w:val="1"/>
                  <w:marTop w:val="0"/>
                  <w:marBottom w:val="0"/>
                  <w:divBdr>
                    <w:top w:val="none" w:sz="0" w:space="0" w:color="auto"/>
                    <w:left w:val="none" w:sz="0" w:space="0" w:color="auto"/>
                    <w:bottom w:val="none" w:sz="0" w:space="0" w:color="auto"/>
                    <w:right w:val="none" w:sz="0" w:space="0" w:color="auto"/>
                  </w:divBdr>
                  <w:divsChild>
                    <w:div w:id="987637631">
                      <w:marLeft w:val="0"/>
                      <w:marRight w:val="0"/>
                      <w:marTop w:val="0"/>
                      <w:marBottom w:val="0"/>
                      <w:divBdr>
                        <w:top w:val="none" w:sz="0" w:space="0" w:color="auto"/>
                        <w:left w:val="none" w:sz="0" w:space="0" w:color="auto"/>
                        <w:bottom w:val="none" w:sz="0" w:space="0" w:color="auto"/>
                        <w:right w:val="none" w:sz="0" w:space="0" w:color="auto"/>
                      </w:divBdr>
                      <w:divsChild>
                        <w:div w:id="1423841543">
                          <w:marLeft w:val="0"/>
                          <w:marRight w:val="0"/>
                          <w:marTop w:val="0"/>
                          <w:marBottom w:val="0"/>
                          <w:divBdr>
                            <w:top w:val="none" w:sz="0" w:space="0" w:color="auto"/>
                            <w:left w:val="none" w:sz="0" w:space="0" w:color="auto"/>
                            <w:bottom w:val="none" w:sz="0" w:space="0" w:color="auto"/>
                            <w:right w:val="none" w:sz="0" w:space="0" w:color="auto"/>
                          </w:divBdr>
                          <w:divsChild>
                            <w:div w:id="726152595">
                              <w:marLeft w:val="0"/>
                              <w:marRight w:val="0"/>
                              <w:marTop w:val="120"/>
                              <w:marBottom w:val="360"/>
                              <w:divBdr>
                                <w:top w:val="none" w:sz="0" w:space="0" w:color="auto"/>
                                <w:left w:val="none" w:sz="0" w:space="0" w:color="auto"/>
                                <w:bottom w:val="none" w:sz="0" w:space="0" w:color="auto"/>
                                <w:right w:val="none" w:sz="0" w:space="0" w:color="auto"/>
                              </w:divBdr>
                              <w:divsChild>
                                <w:div w:id="519049115">
                                  <w:marLeft w:val="0"/>
                                  <w:marRight w:val="0"/>
                                  <w:marTop w:val="0"/>
                                  <w:marBottom w:val="0"/>
                                  <w:divBdr>
                                    <w:top w:val="none" w:sz="0" w:space="0" w:color="auto"/>
                                    <w:left w:val="none" w:sz="0" w:space="0" w:color="auto"/>
                                    <w:bottom w:val="none" w:sz="0" w:space="0" w:color="auto"/>
                                    <w:right w:val="none" w:sz="0" w:space="0" w:color="auto"/>
                                  </w:divBdr>
                                </w:div>
                                <w:div w:id="1165975017">
                                  <w:marLeft w:val="0"/>
                                  <w:marRight w:val="0"/>
                                  <w:marTop w:val="0"/>
                                  <w:marBottom w:val="0"/>
                                  <w:divBdr>
                                    <w:top w:val="none" w:sz="0" w:space="0" w:color="auto"/>
                                    <w:left w:val="none" w:sz="0" w:space="0" w:color="auto"/>
                                    <w:bottom w:val="none" w:sz="0" w:space="0" w:color="auto"/>
                                    <w:right w:val="none" w:sz="0" w:space="0" w:color="auto"/>
                                  </w:divBdr>
                                </w:div>
                                <w:div w:id="1169247166">
                                  <w:marLeft w:val="0"/>
                                  <w:marRight w:val="0"/>
                                  <w:marTop w:val="0"/>
                                  <w:marBottom w:val="0"/>
                                  <w:divBdr>
                                    <w:top w:val="none" w:sz="0" w:space="0" w:color="auto"/>
                                    <w:left w:val="none" w:sz="0" w:space="0" w:color="auto"/>
                                    <w:bottom w:val="none" w:sz="0" w:space="0" w:color="auto"/>
                                    <w:right w:val="none" w:sz="0" w:space="0" w:color="auto"/>
                                  </w:divBdr>
                                </w:div>
                                <w:div w:id="17249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978582">
      <w:bodyDiv w:val="1"/>
      <w:marLeft w:val="0"/>
      <w:marRight w:val="0"/>
      <w:marTop w:val="0"/>
      <w:marBottom w:val="0"/>
      <w:divBdr>
        <w:top w:val="none" w:sz="0" w:space="0" w:color="auto"/>
        <w:left w:val="none" w:sz="0" w:space="0" w:color="auto"/>
        <w:bottom w:val="none" w:sz="0" w:space="0" w:color="auto"/>
        <w:right w:val="none" w:sz="0" w:space="0" w:color="auto"/>
      </w:divBdr>
      <w:divsChild>
        <w:div w:id="1842815195">
          <w:marLeft w:val="0"/>
          <w:marRight w:val="0"/>
          <w:marTop w:val="0"/>
          <w:marBottom w:val="0"/>
          <w:divBdr>
            <w:top w:val="none" w:sz="0" w:space="0" w:color="auto"/>
            <w:left w:val="none" w:sz="0" w:space="0" w:color="auto"/>
            <w:bottom w:val="none" w:sz="0" w:space="0" w:color="auto"/>
            <w:right w:val="none" w:sz="0" w:space="0" w:color="auto"/>
          </w:divBdr>
        </w:div>
        <w:div w:id="102504473">
          <w:marLeft w:val="0"/>
          <w:marRight w:val="0"/>
          <w:marTop w:val="0"/>
          <w:marBottom w:val="0"/>
          <w:divBdr>
            <w:top w:val="none" w:sz="0" w:space="0" w:color="auto"/>
            <w:left w:val="none" w:sz="0" w:space="0" w:color="auto"/>
            <w:bottom w:val="none" w:sz="0" w:space="0" w:color="auto"/>
            <w:right w:val="none" w:sz="0" w:space="0" w:color="auto"/>
          </w:divBdr>
        </w:div>
        <w:div w:id="381439467">
          <w:marLeft w:val="0"/>
          <w:marRight w:val="0"/>
          <w:marTop w:val="0"/>
          <w:marBottom w:val="0"/>
          <w:divBdr>
            <w:top w:val="none" w:sz="0" w:space="0" w:color="auto"/>
            <w:left w:val="none" w:sz="0" w:space="0" w:color="auto"/>
            <w:bottom w:val="none" w:sz="0" w:space="0" w:color="auto"/>
            <w:right w:val="none" w:sz="0" w:space="0" w:color="auto"/>
          </w:divBdr>
        </w:div>
        <w:div w:id="1025061006">
          <w:marLeft w:val="0"/>
          <w:marRight w:val="0"/>
          <w:marTop w:val="0"/>
          <w:marBottom w:val="0"/>
          <w:divBdr>
            <w:top w:val="none" w:sz="0" w:space="0" w:color="auto"/>
            <w:left w:val="none" w:sz="0" w:space="0" w:color="auto"/>
            <w:bottom w:val="none" w:sz="0" w:space="0" w:color="auto"/>
            <w:right w:val="none" w:sz="0" w:space="0" w:color="auto"/>
          </w:divBdr>
          <w:divsChild>
            <w:div w:id="15901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1516">
      <w:bodyDiv w:val="1"/>
      <w:marLeft w:val="0"/>
      <w:marRight w:val="0"/>
      <w:marTop w:val="0"/>
      <w:marBottom w:val="0"/>
      <w:divBdr>
        <w:top w:val="none" w:sz="0" w:space="0" w:color="auto"/>
        <w:left w:val="none" w:sz="0" w:space="0" w:color="auto"/>
        <w:bottom w:val="none" w:sz="0" w:space="0" w:color="auto"/>
        <w:right w:val="none" w:sz="0" w:space="0" w:color="auto"/>
      </w:divBdr>
      <w:divsChild>
        <w:div w:id="2125076152">
          <w:marLeft w:val="0"/>
          <w:marRight w:val="0"/>
          <w:marTop w:val="0"/>
          <w:marBottom w:val="0"/>
          <w:divBdr>
            <w:top w:val="none" w:sz="0" w:space="0" w:color="auto"/>
            <w:left w:val="none" w:sz="0" w:space="0" w:color="auto"/>
            <w:bottom w:val="none" w:sz="0" w:space="0" w:color="auto"/>
            <w:right w:val="none" w:sz="0" w:space="0" w:color="auto"/>
          </w:divBdr>
        </w:div>
        <w:div w:id="798380800">
          <w:marLeft w:val="0"/>
          <w:marRight w:val="0"/>
          <w:marTop w:val="0"/>
          <w:marBottom w:val="0"/>
          <w:divBdr>
            <w:top w:val="none" w:sz="0" w:space="0" w:color="auto"/>
            <w:left w:val="none" w:sz="0" w:space="0" w:color="auto"/>
            <w:bottom w:val="none" w:sz="0" w:space="0" w:color="auto"/>
            <w:right w:val="none" w:sz="0" w:space="0" w:color="auto"/>
          </w:divBdr>
        </w:div>
        <w:div w:id="1357198565">
          <w:marLeft w:val="0"/>
          <w:marRight w:val="0"/>
          <w:marTop w:val="0"/>
          <w:marBottom w:val="0"/>
          <w:divBdr>
            <w:top w:val="none" w:sz="0" w:space="0" w:color="auto"/>
            <w:left w:val="none" w:sz="0" w:space="0" w:color="auto"/>
            <w:bottom w:val="none" w:sz="0" w:space="0" w:color="auto"/>
            <w:right w:val="none" w:sz="0" w:space="0" w:color="auto"/>
          </w:divBdr>
        </w:div>
        <w:div w:id="1954627140">
          <w:marLeft w:val="0"/>
          <w:marRight w:val="0"/>
          <w:marTop w:val="0"/>
          <w:marBottom w:val="0"/>
          <w:divBdr>
            <w:top w:val="none" w:sz="0" w:space="0" w:color="auto"/>
            <w:left w:val="none" w:sz="0" w:space="0" w:color="auto"/>
            <w:bottom w:val="none" w:sz="0" w:space="0" w:color="auto"/>
            <w:right w:val="none" w:sz="0" w:space="0" w:color="auto"/>
          </w:divBdr>
          <w:divsChild>
            <w:div w:id="12058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6241">
      <w:bodyDiv w:val="1"/>
      <w:marLeft w:val="0"/>
      <w:marRight w:val="0"/>
      <w:marTop w:val="0"/>
      <w:marBottom w:val="0"/>
      <w:divBdr>
        <w:top w:val="none" w:sz="0" w:space="0" w:color="auto"/>
        <w:left w:val="none" w:sz="0" w:space="0" w:color="auto"/>
        <w:bottom w:val="none" w:sz="0" w:space="0" w:color="auto"/>
        <w:right w:val="none" w:sz="0" w:space="0" w:color="auto"/>
      </w:divBdr>
      <w:divsChild>
        <w:div w:id="1697268853">
          <w:marLeft w:val="0"/>
          <w:marRight w:val="0"/>
          <w:marTop w:val="288"/>
          <w:marBottom w:val="100"/>
          <w:divBdr>
            <w:top w:val="none" w:sz="0" w:space="0" w:color="auto"/>
            <w:left w:val="none" w:sz="0" w:space="0" w:color="auto"/>
            <w:bottom w:val="none" w:sz="0" w:space="0" w:color="auto"/>
            <w:right w:val="none" w:sz="0" w:space="0" w:color="auto"/>
          </w:divBdr>
        </w:div>
      </w:divsChild>
    </w:div>
    <w:div w:id="1497529744">
      <w:bodyDiv w:val="1"/>
      <w:marLeft w:val="0"/>
      <w:marRight w:val="0"/>
      <w:marTop w:val="0"/>
      <w:marBottom w:val="0"/>
      <w:divBdr>
        <w:top w:val="none" w:sz="0" w:space="0" w:color="auto"/>
        <w:left w:val="none" w:sz="0" w:space="0" w:color="auto"/>
        <w:bottom w:val="none" w:sz="0" w:space="0" w:color="auto"/>
        <w:right w:val="none" w:sz="0" w:space="0" w:color="auto"/>
      </w:divBdr>
      <w:divsChild>
        <w:div w:id="1945453892">
          <w:marLeft w:val="0"/>
          <w:marRight w:val="0"/>
          <w:marTop w:val="0"/>
          <w:marBottom w:val="0"/>
          <w:divBdr>
            <w:top w:val="none" w:sz="0" w:space="0" w:color="auto"/>
            <w:left w:val="none" w:sz="0" w:space="0" w:color="auto"/>
            <w:bottom w:val="none" w:sz="0" w:space="0" w:color="auto"/>
            <w:right w:val="none" w:sz="0" w:space="0" w:color="auto"/>
          </w:divBdr>
        </w:div>
        <w:div w:id="1424572272">
          <w:marLeft w:val="0"/>
          <w:marRight w:val="0"/>
          <w:marTop w:val="0"/>
          <w:marBottom w:val="0"/>
          <w:divBdr>
            <w:top w:val="none" w:sz="0" w:space="0" w:color="auto"/>
            <w:left w:val="none" w:sz="0" w:space="0" w:color="auto"/>
            <w:bottom w:val="none" w:sz="0" w:space="0" w:color="auto"/>
            <w:right w:val="none" w:sz="0" w:space="0" w:color="auto"/>
          </w:divBdr>
        </w:div>
        <w:div w:id="1021709347">
          <w:marLeft w:val="0"/>
          <w:marRight w:val="0"/>
          <w:marTop w:val="0"/>
          <w:marBottom w:val="0"/>
          <w:divBdr>
            <w:top w:val="none" w:sz="0" w:space="0" w:color="auto"/>
            <w:left w:val="none" w:sz="0" w:space="0" w:color="auto"/>
            <w:bottom w:val="none" w:sz="0" w:space="0" w:color="auto"/>
            <w:right w:val="none" w:sz="0" w:space="0" w:color="auto"/>
          </w:divBdr>
        </w:div>
        <w:div w:id="956571436">
          <w:marLeft w:val="0"/>
          <w:marRight w:val="0"/>
          <w:marTop w:val="0"/>
          <w:marBottom w:val="0"/>
          <w:divBdr>
            <w:top w:val="none" w:sz="0" w:space="0" w:color="auto"/>
            <w:left w:val="none" w:sz="0" w:space="0" w:color="auto"/>
            <w:bottom w:val="none" w:sz="0" w:space="0" w:color="auto"/>
            <w:right w:val="none" w:sz="0" w:space="0" w:color="auto"/>
          </w:divBdr>
          <w:divsChild>
            <w:div w:id="8032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19644">
      <w:bodyDiv w:val="1"/>
      <w:marLeft w:val="0"/>
      <w:marRight w:val="0"/>
      <w:marTop w:val="0"/>
      <w:marBottom w:val="0"/>
      <w:divBdr>
        <w:top w:val="none" w:sz="0" w:space="0" w:color="auto"/>
        <w:left w:val="none" w:sz="0" w:space="0" w:color="auto"/>
        <w:bottom w:val="none" w:sz="0" w:space="0" w:color="auto"/>
        <w:right w:val="none" w:sz="0" w:space="0" w:color="auto"/>
      </w:divBdr>
      <w:divsChild>
        <w:div w:id="33313213">
          <w:marLeft w:val="0"/>
          <w:marRight w:val="0"/>
          <w:marTop w:val="0"/>
          <w:marBottom w:val="0"/>
          <w:divBdr>
            <w:top w:val="none" w:sz="0" w:space="0" w:color="auto"/>
            <w:left w:val="none" w:sz="0" w:space="0" w:color="auto"/>
            <w:bottom w:val="none" w:sz="0" w:space="0" w:color="auto"/>
            <w:right w:val="none" w:sz="0" w:space="0" w:color="auto"/>
          </w:divBdr>
        </w:div>
        <w:div w:id="255948023">
          <w:marLeft w:val="0"/>
          <w:marRight w:val="0"/>
          <w:marTop w:val="0"/>
          <w:marBottom w:val="0"/>
          <w:divBdr>
            <w:top w:val="none" w:sz="0" w:space="0" w:color="auto"/>
            <w:left w:val="none" w:sz="0" w:space="0" w:color="auto"/>
            <w:bottom w:val="none" w:sz="0" w:space="0" w:color="auto"/>
            <w:right w:val="none" w:sz="0" w:space="0" w:color="auto"/>
          </w:divBdr>
        </w:div>
        <w:div w:id="1212691756">
          <w:marLeft w:val="0"/>
          <w:marRight w:val="0"/>
          <w:marTop w:val="0"/>
          <w:marBottom w:val="0"/>
          <w:divBdr>
            <w:top w:val="none" w:sz="0" w:space="0" w:color="auto"/>
            <w:left w:val="none" w:sz="0" w:space="0" w:color="auto"/>
            <w:bottom w:val="none" w:sz="0" w:space="0" w:color="auto"/>
            <w:right w:val="none" w:sz="0" w:space="0" w:color="auto"/>
          </w:divBdr>
        </w:div>
        <w:div w:id="1292906460">
          <w:marLeft w:val="0"/>
          <w:marRight w:val="0"/>
          <w:marTop w:val="0"/>
          <w:marBottom w:val="0"/>
          <w:divBdr>
            <w:top w:val="none" w:sz="0" w:space="0" w:color="auto"/>
            <w:left w:val="none" w:sz="0" w:space="0" w:color="auto"/>
            <w:bottom w:val="none" w:sz="0" w:space="0" w:color="auto"/>
            <w:right w:val="none" w:sz="0" w:space="0" w:color="auto"/>
          </w:divBdr>
        </w:div>
      </w:divsChild>
    </w:div>
    <w:div w:id="1498423564">
      <w:bodyDiv w:val="1"/>
      <w:marLeft w:val="0"/>
      <w:marRight w:val="0"/>
      <w:marTop w:val="0"/>
      <w:marBottom w:val="0"/>
      <w:divBdr>
        <w:top w:val="none" w:sz="0" w:space="0" w:color="auto"/>
        <w:left w:val="none" w:sz="0" w:space="0" w:color="auto"/>
        <w:bottom w:val="none" w:sz="0" w:space="0" w:color="auto"/>
        <w:right w:val="none" w:sz="0" w:space="0" w:color="auto"/>
      </w:divBdr>
      <w:divsChild>
        <w:div w:id="272328226">
          <w:marLeft w:val="0"/>
          <w:marRight w:val="0"/>
          <w:marTop w:val="0"/>
          <w:marBottom w:val="0"/>
          <w:divBdr>
            <w:top w:val="none" w:sz="0" w:space="0" w:color="auto"/>
            <w:left w:val="none" w:sz="0" w:space="0" w:color="auto"/>
            <w:bottom w:val="none" w:sz="0" w:space="0" w:color="auto"/>
            <w:right w:val="none" w:sz="0" w:space="0" w:color="auto"/>
          </w:divBdr>
          <w:divsChild>
            <w:div w:id="1430931388">
              <w:marLeft w:val="0"/>
              <w:marRight w:val="0"/>
              <w:marTop w:val="0"/>
              <w:marBottom w:val="0"/>
              <w:divBdr>
                <w:top w:val="none" w:sz="0" w:space="0" w:color="auto"/>
                <w:left w:val="none" w:sz="0" w:space="0" w:color="auto"/>
                <w:bottom w:val="none" w:sz="0" w:space="0" w:color="auto"/>
                <w:right w:val="none" w:sz="0" w:space="0" w:color="auto"/>
              </w:divBdr>
              <w:divsChild>
                <w:div w:id="445780195">
                  <w:marLeft w:val="0"/>
                  <w:marRight w:val="0"/>
                  <w:marTop w:val="0"/>
                  <w:marBottom w:val="0"/>
                  <w:divBdr>
                    <w:top w:val="none" w:sz="0" w:space="0" w:color="auto"/>
                    <w:left w:val="none" w:sz="0" w:space="0" w:color="auto"/>
                    <w:bottom w:val="none" w:sz="0" w:space="0" w:color="auto"/>
                    <w:right w:val="none" w:sz="0" w:space="0" w:color="auto"/>
                  </w:divBdr>
                  <w:divsChild>
                    <w:div w:id="1491211993">
                      <w:marLeft w:val="0"/>
                      <w:marRight w:val="0"/>
                      <w:marTop w:val="0"/>
                      <w:marBottom w:val="0"/>
                      <w:divBdr>
                        <w:top w:val="none" w:sz="0" w:space="0" w:color="auto"/>
                        <w:left w:val="none" w:sz="0" w:space="0" w:color="auto"/>
                        <w:bottom w:val="none" w:sz="0" w:space="0" w:color="auto"/>
                        <w:right w:val="none" w:sz="0" w:space="0" w:color="auto"/>
                      </w:divBdr>
                      <w:divsChild>
                        <w:div w:id="1950575986">
                          <w:marLeft w:val="0"/>
                          <w:marRight w:val="0"/>
                          <w:marTop w:val="0"/>
                          <w:marBottom w:val="0"/>
                          <w:divBdr>
                            <w:top w:val="none" w:sz="0" w:space="0" w:color="auto"/>
                            <w:left w:val="none" w:sz="0" w:space="0" w:color="auto"/>
                            <w:bottom w:val="none" w:sz="0" w:space="0" w:color="auto"/>
                            <w:right w:val="none" w:sz="0" w:space="0" w:color="auto"/>
                          </w:divBdr>
                          <w:divsChild>
                            <w:div w:id="1485008176">
                              <w:marLeft w:val="0"/>
                              <w:marRight w:val="0"/>
                              <w:marTop w:val="0"/>
                              <w:marBottom w:val="0"/>
                              <w:divBdr>
                                <w:top w:val="none" w:sz="0" w:space="0" w:color="auto"/>
                                <w:left w:val="none" w:sz="0" w:space="0" w:color="auto"/>
                                <w:bottom w:val="none" w:sz="0" w:space="0" w:color="auto"/>
                                <w:right w:val="none" w:sz="0" w:space="0" w:color="auto"/>
                              </w:divBdr>
                              <w:divsChild>
                                <w:div w:id="1771506341">
                                  <w:marLeft w:val="0"/>
                                  <w:marRight w:val="0"/>
                                  <w:marTop w:val="0"/>
                                  <w:marBottom w:val="0"/>
                                  <w:divBdr>
                                    <w:top w:val="none" w:sz="0" w:space="0" w:color="auto"/>
                                    <w:left w:val="none" w:sz="0" w:space="0" w:color="auto"/>
                                    <w:bottom w:val="none" w:sz="0" w:space="0" w:color="auto"/>
                                    <w:right w:val="none" w:sz="0" w:space="0" w:color="auto"/>
                                  </w:divBdr>
                                  <w:divsChild>
                                    <w:div w:id="421877315">
                                      <w:marLeft w:val="0"/>
                                      <w:marRight w:val="0"/>
                                      <w:marTop w:val="0"/>
                                      <w:marBottom w:val="0"/>
                                      <w:divBdr>
                                        <w:top w:val="none" w:sz="0" w:space="0" w:color="auto"/>
                                        <w:left w:val="none" w:sz="0" w:space="0" w:color="auto"/>
                                        <w:bottom w:val="none" w:sz="0" w:space="0" w:color="auto"/>
                                        <w:right w:val="none" w:sz="0" w:space="0" w:color="auto"/>
                                      </w:divBdr>
                                    </w:div>
                                    <w:div w:id="844904918">
                                      <w:marLeft w:val="0"/>
                                      <w:marRight w:val="0"/>
                                      <w:marTop w:val="0"/>
                                      <w:marBottom w:val="0"/>
                                      <w:divBdr>
                                        <w:top w:val="none" w:sz="0" w:space="0" w:color="auto"/>
                                        <w:left w:val="none" w:sz="0" w:space="0" w:color="auto"/>
                                        <w:bottom w:val="none" w:sz="0" w:space="0" w:color="auto"/>
                                        <w:right w:val="none" w:sz="0" w:space="0" w:color="auto"/>
                                      </w:divBdr>
                                    </w:div>
                                    <w:div w:id="1531605281">
                                      <w:marLeft w:val="0"/>
                                      <w:marRight w:val="0"/>
                                      <w:marTop w:val="0"/>
                                      <w:marBottom w:val="0"/>
                                      <w:divBdr>
                                        <w:top w:val="none" w:sz="0" w:space="0" w:color="auto"/>
                                        <w:left w:val="none" w:sz="0" w:space="0" w:color="auto"/>
                                        <w:bottom w:val="none" w:sz="0" w:space="0" w:color="auto"/>
                                        <w:right w:val="none" w:sz="0" w:space="0" w:color="auto"/>
                                      </w:divBdr>
                                    </w:div>
                                    <w:div w:id="20489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572975">
      <w:bodyDiv w:val="1"/>
      <w:marLeft w:val="0"/>
      <w:marRight w:val="0"/>
      <w:marTop w:val="0"/>
      <w:marBottom w:val="0"/>
      <w:divBdr>
        <w:top w:val="none" w:sz="0" w:space="0" w:color="auto"/>
        <w:left w:val="none" w:sz="0" w:space="0" w:color="auto"/>
        <w:bottom w:val="none" w:sz="0" w:space="0" w:color="auto"/>
        <w:right w:val="none" w:sz="0" w:space="0" w:color="auto"/>
      </w:divBdr>
      <w:divsChild>
        <w:div w:id="309674962">
          <w:marLeft w:val="0"/>
          <w:marRight w:val="0"/>
          <w:marTop w:val="0"/>
          <w:marBottom w:val="0"/>
          <w:divBdr>
            <w:top w:val="none" w:sz="0" w:space="0" w:color="auto"/>
            <w:left w:val="none" w:sz="0" w:space="0" w:color="auto"/>
            <w:bottom w:val="none" w:sz="0" w:space="0" w:color="auto"/>
            <w:right w:val="none" w:sz="0" w:space="0" w:color="auto"/>
          </w:divBdr>
        </w:div>
        <w:div w:id="1972900008">
          <w:marLeft w:val="0"/>
          <w:marRight w:val="0"/>
          <w:marTop w:val="0"/>
          <w:marBottom w:val="0"/>
          <w:divBdr>
            <w:top w:val="none" w:sz="0" w:space="0" w:color="auto"/>
            <w:left w:val="none" w:sz="0" w:space="0" w:color="auto"/>
            <w:bottom w:val="none" w:sz="0" w:space="0" w:color="auto"/>
            <w:right w:val="none" w:sz="0" w:space="0" w:color="auto"/>
          </w:divBdr>
        </w:div>
        <w:div w:id="309674434">
          <w:marLeft w:val="0"/>
          <w:marRight w:val="0"/>
          <w:marTop w:val="0"/>
          <w:marBottom w:val="0"/>
          <w:divBdr>
            <w:top w:val="none" w:sz="0" w:space="0" w:color="auto"/>
            <w:left w:val="none" w:sz="0" w:space="0" w:color="auto"/>
            <w:bottom w:val="none" w:sz="0" w:space="0" w:color="auto"/>
            <w:right w:val="none" w:sz="0" w:space="0" w:color="auto"/>
          </w:divBdr>
        </w:div>
        <w:div w:id="1016880006">
          <w:marLeft w:val="0"/>
          <w:marRight w:val="0"/>
          <w:marTop w:val="0"/>
          <w:marBottom w:val="0"/>
          <w:divBdr>
            <w:top w:val="none" w:sz="0" w:space="0" w:color="auto"/>
            <w:left w:val="none" w:sz="0" w:space="0" w:color="auto"/>
            <w:bottom w:val="none" w:sz="0" w:space="0" w:color="auto"/>
            <w:right w:val="none" w:sz="0" w:space="0" w:color="auto"/>
          </w:divBdr>
        </w:div>
      </w:divsChild>
    </w:div>
    <w:div w:id="1498958265">
      <w:bodyDiv w:val="1"/>
      <w:marLeft w:val="0"/>
      <w:marRight w:val="0"/>
      <w:marTop w:val="0"/>
      <w:marBottom w:val="0"/>
      <w:divBdr>
        <w:top w:val="none" w:sz="0" w:space="0" w:color="auto"/>
        <w:left w:val="none" w:sz="0" w:space="0" w:color="auto"/>
        <w:bottom w:val="none" w:sz="0" w:space="0" w:color="auto"/>
        <w:right w:val="none" w:sz="0" w:space="0" w:color="auto"/>
      </w:divBdr>
      <w:divsChild>
        <w:div w:id="15349122">
          <w:marLeft w:val="0"/>
          <w:marRight w:val="0"/>
          <w:marTop w:val="0"/>
          <w:marBottom w:val="0"/>
          <w:divBdr>
            <w:top w:val="none" w:sz="0" w:space="0" w:color="auto"/>
            <w:left w:val="none" w:sz="0" w:space="0" w:color="auto"/>
            <w:bottom w:val="none" w:sz="0" w:space="0" w:color="auto"/>
            <w:right w:val="none" w:sz="0" w:space="0" w:color="auto"/>
          </w:divBdr>
          <w:divsChild>
            <w:div w:id="244340909">
              <w:marLeft w:val="0"/>
              <w:marRight w:val="0"/>
              <w:marTop w:val="0"/>
              <w:marBottom w:val="0"/>
              <w:divBdr>
                <w:top w:val="none" w:sz="0" w:space="0" w:color="auto"/>
                <w:left w:val="none" w:sz="0" w:space="0" w:color="auto"/>
                <w:bottom w:val="none" w:sz="0" w:space="0" w:color="auto"/>
                <w:right w:val="none" w:sz="0" w:space="0" w:color="auto"/>
              </w:divBdr>
              <w:divsChild>
                <w:div w:id="824668992">
                  <w:marLeft w:val="0"/>
                  <w:marRight w:val="-6084"/>
                  <w:marTop w:val="0"/>
                  <w:marBottom w:val="0"/>
                  <w:divBdr>
                    <w:top w:val="none" w:sz="0" w:space="0" w:color="auto"/>
                    <w:left w:val="none" w:sz="0" w:space="0" w:color="auto"/>
                    <w:bottom w:val="none" w:sz="0" w:space="0" w:color="auto"/>
                    <w:right w:val="none" w:sz="0" w:space="0" w:color="auto"/>
                  </w:divBdr>
                  <w:divsChild>
                    <w:div w:id="1250191485">
                      <w:marLeft w:val="0"/>
                      <w:marRight w:val="5844"/>
                      <w:marTop w:val="0"/>
                      <w:marBottom w:val="0"/>
                      <w:divBdr>
                        <w:top w:val="none" w:sz="0" w:space="0" w:color="auto"/>
                        <w:left w:val="none" w:sz="0" w:space="0" w:color="auto"/>
                        <w:bottom w:val="none" w:sz="0" w:space="0" w:color="auto"/>
                        <w:right w:val="none" w:sz="0" w:space="0" w:color="auto"/>
                      </w:divBdr>
                      <w:divsChild>
                        <w:div w:id="238953710">
                          <w:marLeft w:val="0"/>
                          <w:marRight w:val="0"/>
                          <w:marTop w:val="0"/>
                          <w:marBottom w:val="0"/>
                          <w:divBdr>
                            <w:top w:val="none" w:sz="0" w:space="0" w:color="auto"/>
                            <w:left w:val="none" w:sz="0" w:space="0" w:color="auto"/>
                            <w:bottom w:val="none" w:sz="0" w:space="0" w:color="auto"/>
                            <w:right w:val="none" w:sz="0" w:space="0" w:color="auto"/>
                          </w:divBdr>
                          <w:divsChild>
                            <w:div w:id="431626095">
                              <w:marLeft w:val="0"/>
                              <w:marRight w:val="0"/>
                              <w:marTop w:val="120"/>
                              <w:marBottom w:val="360"/>
                              <w:divBdr>
                                <w:top w:val="none" w:sz="0" w:space="0" w:color="auto"/>
                                <w:left w:val="none" w:sz="0" w:space="0" w:color="auto"/>
                                <w:bottom w:val="none" w:sz="0" w:space="0" w:color="auto"/>
                                <w:right w:val="none" w:sz="0" w:space="0" w:color="auto"/>
                              </w:divBdr>
                              <w:divsChild>
                                <w:div w:id="5527136">
                                  <w:marLeft w:val="0"/>
                                  <w:marRight w:val="0"/>
                                  <w:marTop w:val="0"/>
                                  <w:marBottom w:val="0"/>
                                  <w:divBdr>
                                    <w:top w:val="none" w:sz="0" w:space="0" w:color="auto"/>
                                    <w:left w:val="none" w:sz="0" w:space="0" w:color="auto"/>
                                    <w:bottom w:val="none" w:sz="0" w:space="0" w:color="auto"/>
                                    <w:right w:val="none" w:sz="0" w:space="0" w:color="auto"/>
                                  </w:divBdr>
                                </w:div>
                                <w:div w:id="384911429">
                                  <w:marLeft w:val="0"/>
                                  <w:marRight w:val="0"/>
                                  <w:marTop w:val="0"/>
                                  <w:marBottom w:val="0"/>
                                  <w:divBdr>
                                    <w:top w:val="none" w:sz="0" w:space="0" w:color="auto"/>
                                    <w:left w:val="none" w:sz="0" w:space="0" w:color="auto"/>
                                    <w:bottom w:val="none" w:sz="0" w:space="0" w:color="auto"/>
                                    <w:right w:val="none" w:sz="0" w:space="0" w:color="auto"/>
                                  </w:divBdr>
                                </w:div>
                                <w:div w:id="898974615">
                                  <w:marLeft w:val="0"/>
                                  <w:marRight w:val="0"/>
                                  <w:marTop w:val="0"/>
                                  <w:marBottom w:val="0"/>
                                  <w:divBdr>
                                    <w:top w:val="none" w:sz="0" w:space="0" w:color="auto"/>
                                    <w:left w:val="none" w:sz="0" w:space="0" w:color="auto"/>
                                    <w:bottom w:val="none" w:sz="0" w:space="0" w:color="auto"/>
                                    <w:right w:val="none" w:sz="0" w:space="0" w:color="auto"/>
                                  </w:divBdr>
                                </w:div>
                                <w:div w:id="11924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960279">
      <w:bodyDiv w:val="1"/>
      <w:marLeft w:val="0"/>
      <w:marRight w:val="0"/>
      <w:marTop w:val="0"/>
      <w:marBottom w:val="0"/>
      <w:divBdr>
        <w:top w:val="none" w:sz="0" w:space="0" w:color="auto"/>
        <w:left w:val="none" w:sz="0" w:space="0" w:color="auto"/>
        <w:bottom w:val="none" w:sz="0" w:space="0" w:color="auto"/>
        <w:right w:val="none" w:sz="0" w:space="0" w:color="auto"/>
      </w:divBdr>
      <w:divsChild>
        <w:div w:id="1949727125">
          <w:marLeft w:val="0"/>
          <w:marRight w:val="0"/>
          <w:marTop w:val="0"/>
          <w:marBottom w:val="0"/>
          <w:divBdr>
            <w:top w:val="none" w:sz="0" w:space="0" w:color="auto"/>
            <w:left w:val="none" w:sz="0" w:space="0" w:color="auto"/>
            <w:bottom w:val="none" w:sz="0" w:space="0" w:color="auto"/>
            <w:right w:val="none" w:sz="0" w:space="0" w:color="auto"/>
          </w:divBdr>
        </w:div>
        <w:div w:id="33191574">
          <w:marLeft w:val="0"/>
          <w:marRight w:val="0"/>
          <w:marTop w:val="0"/>
          <w:marBottom w:val="0"/>
          <w:divBdr>
            <w:top w:val="none" w:sz="0" w:space="0" w:color="auto"/>
            <w:left w:val="none" w:sz="0" w:space="0" w:color="auto"/>
            <w:bottom w:val="none" w:sz="0" w:space="0" w:color="auto"/>
            <w:right w:val="none" w:sz="0" w:space="0" w:color="auto"/>
          </w:divBdr>
        </w:div>
        <w:div w:id="31541208">
          <w:marLeft w:val="0"/>
          <w:marRight w:val="0"/>
          <w:marTop w:val="0"/>
          <w:marBottom w:val="0"/>
          <w:divBdr>
            <w:top w:val="none" w:sz="0" w:space="0" w:color="auto"/>
            <w:left w:val="none" w:sz="0" w:space="0" w:color="auto"/>
            <w:bottom w:val="none" w:sz="0" w:space="0" w:color="auto"/>
            <w:right w:val="none" w:sz="0" w:space="0" w:color="auto"/>
          </w:divBdr>
        </w:div>
        <w:div w:id="1370257515">
          <w:marLeft w:val="0"/>
          <w:marRight w:val="0"/>
          <w:marTop w:val="0"/>
          <w:marBottom w:val="0"/>
          <w:divBdr>
            <w:top w:val="none" w:sz="0" w:space="0" w:color="auto"/>
            <w:left w:val="none" w:sz="0" w:space="0" w:color="auto"/>
            <w:bottom w:val="none" w:sz="0" w:space="0" w:color="auto"/>
            <w:right w:val="none" w:sz="0" w:space="0" w:color="auto"/>
          </w:divBdr>
        </w:div>
      </w:divsChild>
    </w:div>
    <w:div w:id="1499272386">
      <w:bodyDiv w:val="1"/>
      <w:marLeft w:val="0"/>
      <w:marRight w:val="0"/>
      <w:marTop w:val="0"/>
      <w:marBottom w:val="0"/>
      <w:divBdr>
        <w:top w:val="none" w:sz="0" w:space="0" w:color="auto"/>
        <w:left w:val="none" w:sz="0" w:space="0" w:color="auto"/>
        <w:bottom w:val="none" w:sz="0" w:space="0" w:color="auto"/>
        <w:right w:val="none" w:sz="0" w:space="0" w:color="auto"/>
      </w:divBdr>
      <w:divsChild>
        <w:div w:id="1119303296">
          <w:marLeft w:val="0"/>
          <w:marRight w:val="0"/>
          <w:marTop w:val="0"/>
          <w:marBottom w:val="0"/>
          <w:divBdr>
            <w:top w:val="none" w:sz="0" w:space="0" w:color="auto"/>
            <w:left w:val="none" w:sz="0" w:space="0" w:color="auto"/>
            <w:bottom w:val="none" w:sz="0" w:space="0" w:color="auto"/>
            <w:right w:val="none" w:sz="0" w:space="0" w:color="auto"/>
          </w:divBdr>
        </w:div>
      </w:divsChild>
    </w:div>
    <w:div w:id="1502499487">
      <w:bodyDiv w:val="1"/>
      <w:marLeft w:val="0"/>
      <w:marRight w:val="0"/>
      <w:marTop w:val="0"/>
      <w:marBottom w:val="0"/>
      <w:divBdr>
        <w:top w:val="none" w:sz="0" w:space="0" w:color="auto"/>
        <w:left w:val="none" w:sz="0" w:space="0" w:color="auto"/>
        <w:bottom w:val="none" w:sz="0" w:space="0" w:color="auto"/>
        <w:right w:val="none" w:sz="0" w:space="0" w:color="auto"/>
      </w:divBdr>
      <w:divsChild>
        <w:div w:id="148714182">
          <w:marLeft w:val="0"/>
          <w:marRight w:val="0"/>
          <w:marTop w:val="0"/>
          <w:marBottom w:val="0"/>
          <w:divBdr>
            <w:top w:val="none" w:sz="0" w:space="0" w:color="auto"/>
            <w:left w:val="none" w:sz="0" w:space="0" w:color="auto"/>
            <w:bottom w:val="none" w:sz="0" w:space="0" w:color="auto"/>
            <w:right w:val="none" w:sz="0" w:space="0" w:color="auto"/>
          </w:divBdr>
        </w:div>
        <w:div w:id="1909462544">
          <w:marLeft w:val="0"/>
          <w:marRight w:val="0"/>
          <w:marTop w:val="0"/>
          <w:marBottom w:val="0"/>
          <w:divBdr>
            <w:top w:val="none" w:sz="0" w:space="0" w:color="auto"/>
            <w:left w:val="none" w:sz="0" w:space="0" w:color="auto"/>
            <w:bottom w:val="none" w:sz="0" w:space="0" w:color="auto"/>
            <w:right w:val="none" w:sz="0" w:space="0" w:color="auto"/>
          </w:divBdr>
        </w:div>
        <w:div w:id="1878197143">
          <w:marLeft w:val="0"/>
          <w:marRight w:val="0"/>
          <w:marTop w:val="0"/>
          <w:marBottom w:val="0"/>
          <w:divBdr>
            <w:top w:val="none" w:sz="0" w:space="0" w:color="auto"/>
            <w:left w:val="none" w:sz="0" w:space="0" w:color="auto"/>
            <w:bottom w:val="none" w:sz="0" w:space="0" w:color="auto"/>
            <w:right w:val="none" w:sz="0" w:space="0" w:color="auto"/>
          </w:divBdr>
        </w:div>
        <w:div w:id="1656297002">
          <w:marLeft w:val="0"/>
          <w:marRight w:val="0"/>
          <w:marTop w:val="0"/>
          <w:marBottom w:val="0"/>
          <w:divBdr>
            <w:top w:val="none" w:sz="0" w:space="0" w:color="auto"/>
            <w:left w:val="none" w:sz="0" w:space="0" w:color="auto"/>
            <w:bottom w:val="none" w:sz="0" w:space="0" w:color="auto"/>
            <w:right w:val="none" w:sz="0" w:space="0" w:color="auto"/>
          </w:divBdr>
          <w:divsChild>
            <w:div w:id="12406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6569">
      <w:bodyDiv w:val="1"/>
      <w:marLeft w:val="0"/>
      <w:marRight w:val="0"/>
      <w:marTop w:val="0"/>
      <w:marBottom w:val="0"/>
      <w:divBdr>
        <w:top w:val="none" w:sz="0" w:space="0" w:color="auto"/>
        <w:left w:val="none" w:sz="0" w:space="0" w:color="auto"/>
        <w:bottom w:val="none" w:sz="0" w:space="0" w:color="auto"/>
        <w:right w:val="none" w:sz="0" w:space="0" w:color="auto"/>
      </w:divBdr>
      <w:divsChild>
        <w:div w:id="470876452">
          <w:marLeft w:val="0"/>
          <w:marRight w:val="0"/>
          <w:marTop w:val="0"/>
          <w:marBottom w:val="0"/>
          <w:divBdr>
            <w:top w:val="none" w:sz="0" w:space="0" w:color="auto"/>
            <w:left w:val="none" w:sz="0" w:space="0" w:color="auto"/>
            <w:bottom w:val="none" w:sz="0" w:space="0" w:color="auto"/>
            <w:right w:val="none" w:sz="0" w:space="0" w:color="auto"/>
          </w:divBdr>
        </w:div>
        <w:div w:id="989210347">
          <w:marLeft w:val="0"/>
          <w:marRight w:val="0"/>
          <w:marTop w:val="0"/>
          <w:marBottom w:val="0"/>
          <w:divBdr>
            <w:top w:val="none" w:sz="0" w:space="0" w:color="auto"/>
            <w:left w:val="none" w:sz="0" w:space="0" w:color="auto"/>
            <w:bottom w:val="none" w:sz="0" w:space="0" w:color="auto"/>
            <w:right w:val="none" w:sz="0" w:space="0" w:color="auto"/>
          </w:divBdr>
        </w:div>
      </w:divsChild>
    </w:div>
    <w:div w:id="1507289351">
      <w:bodyDiv w:val="1"/>
      <w:marLeft w:val="0"/>
      <w:marRight w:val="0"/>
      <w:marTop w:val="0"/>
      <w:marBottom w:val="0"/>
      <w:divBdr>
        <w:top w:val="none" w:sz="0" w:space="0" w:color="auto"/>
        <w:left w:val="none" w:sz="0" w:space="0" w:color="auto"/>
        <w:bottom w:val="none" w:sz="0" w:space="0" w:color="auto"/>
        <w:right w:val="none" w:sz="0" w:space="0" w:color="auto"/>
      </w:divBdr>
      <w:divsChild>
        <w:div w:id="1308390260">
          <w:marLeft w:val="0"/>
          <w:marRight w:val="0"/>
          <w:marTop w:val="288"/>
          <w:marBottom w:val="100"/>
          <w:divBdr>
            <w:top w:val="none" w:sz="0" w:space="0" w:color="auto"/>
            <w:left w:val="none" w:sz="0" w:space="0" w:color="auto"/>
            <w:bottom w:val="none" w:sz="0" w:space="0" w:color="auto"/>
            <w:right w:val="none" w:sz="0" w:space="0" w:color="auto"/>
          </w:divBdr>
        </w:div>
      </w:divsChild>
    </w:div>
    <w:div w:id="1507556883">
      <w:bodyDiv w:val="1"/>
      <w:marLeft w:val="0"/>
      <w:marRight w:val="0"/>
      <w:marTop w:val="0"/>
      <w:marBottom w:val="0"/>
      <w:divBdr>
        <w:top w:val="none" w:sz="0" w:space="0" w:color="auto"/>
        <w:left w:val="none" w:sz="0" w:space="0" w:color="auto"/>
        <w:bottom w:val="none" w:sz="0" w:space="0" w:color="auto"/>
        <w:right w:val="none" w:sz="0" w:space="0" w:color="auto"/>
      </w:divBdr>
      <w:divsChild>
        <w:div w:id="1183130205">
          <w:marLeft w:val="0"/>
          <w:marRight w:val="0"/>
          <w:marTop w:val="0"/>
          <w:marBottom w:val="0"/>
          <w:divBdr>
            <w:top w:val="none" w:sz="0" w:space="0" w:color="auto"/>
            <w:left w:val="none" w:sz="0" w:space="0" w:color="auto"/>
            <w:bottom w:val="none" w:sz="0" w:space="0" w:color="auto"/>
            <w:right w:val="none" w:sz="0" w:space="0" w:color="auto"/>
          </w:divBdr>
          <w:divsChild>
            <w:div w:id="780490299">
              <w:marLeft w:val="0"/>
              <w:marRight w:val="0"/>
              <w:marTop w:val="0"/>
              <w:marBottom w:val="0"/>
              <w:divBdr>
                <w:top w:val="none" w:sz="0" w:space="0" w:color="auto"/>
                <w:left w:val="none" w:sz="0" w:space="0" w:color="auto"/>
                <w:bottom w:val="none" w:sz="0" w:space="0" w:color="auto"/>
                <w:right w:val="none" w:sz="0" w:space="0" w:color="auto"/>
              </w:divBdr>
              <w:divsChild>
                <w:div w:id="607930291">
                  <w:marLeft w:val="0"/>
                  <w:marRight w:val="-6084"/>
                  <w:marTop w:val="0"/>
                  <w:marBottom w:val="0"/>
                  <w:divBdr>
                    <w:top w:val="none" w:sz="0" w:space="0" w:color="auto"/>
                    <w:left w:val="none" w:sz="0" w:space="0" w:color="auto"/>
                    <w:bottom w:val="none" w:sz="0" w:space="0" w:color="auto"/>
                    <w:right w:val="none" w:sz="0" w:space="0" w:color="auto"/>
                  </w:divBdr>
                  <w:divsChild>
                    <w:div w:id="511988359">
                      <w:marLeft w:val="0"/>
                      <w:marRight w:val="5844"/>
                      <w:marTop w:val="0"/>
                      <w:marBottom w:val="0"/>
                      <w:divBdr>
                        <w:top w:val="none" w:sz="0" w:space="0" w:color="auto"/>
                        <w:left w:val="none" w:sz="0" w:space="0" w:color="auto"/>
                        <w:bottom w:val="none" w:sz="0" w:space="0" w:color="auto"/>
                        <w:right w:val="none" w:sz="0" w:space="0" w:color="auto"/>
                      </w:divBdr>
                      <w:divsChild>
                        <w:div w:id="138620048">
                          <w:marLeft w:val="0"/>
                          <w:marRight w:val="0"/>
                          <w:marTop w:val="0"/>
                          <w:marBottom w:val="0"/>
                          <w:divBdr>
                            <w:top w:val="none" w:sz="0" w:space="0" w:color="auto"/>
                            <w:left w:val="none" w:sz="0" w:space="0" w:color="auto"/>
                            <w:bottom w:val="none" w:sz="0" w:space="0" w:color="auto"/>
                            <w:right w:val="none" w:sz="0" w:space="0" w:color="auto"/>
                          </w:divBdr>
                          <w:divsChild>
                            <w:div w:id="1282225893">
                              <w:marLeft w:val="0"/>
                              <w:marRight w:val="0"/>
                              <w:marTop w:val="120"/>
                              <w:marBottom w:val="360"/>
                              <w:divBdr>
                                <w:top w:val="none" w:sz="0" w:space="0" w:color="auto"/>
                                <w:left w:val="none" w:sz="0" w:space="0" w:color="auto"/>
                                <w:bottom w:val="none" w:sz="0" w:space="0" w:color="auto"/>
                                <w:right w:val="none" w:sz="0" w:space="0" w:color="auto"/>
                              </w:divBdr>
                              <w:divsChild>
                                <w:div w:id="718938100">
                                  <w:marLeft w:val="0"/>
                                  <w:marRight w:val="0"/>
                                  <w:marTop w:val="0"/>
                                  <w:marBottom w:val="0"/>
                                  <w:divBdr>
                                    <w:top w:val="none" w:sz="0" w:space="0" w:color="auto"/>
                                    <w:left w:val="none" w:sz="0" w:space="0" w:color="auto"/>
                                    <w:bottom w:val="none" w:sz="0" w:space="0" w:color="auto"/>
                                    <w:right w:val="none" w:sz="0" w:space="0" w:color="auto"/>
                                  </w:divBdr>
                                </w:div>
                                <w:div w:id="1550217597">
                                  <w:marLeft w:val="0"/>
                                  <w:marRight w:val="0"/>
                                  <w:marTop w:val="0"/>
                                  <w:marBottom w:val="0"/>
                                  <w:divBdr>
                                    <w:top w:val="none" w:sz="0" w:space="0" w:color="auto"/>
                                    <w:left w:val="none" w:sz="0" w:space="0" w:color="auto"/>
                                    <w:bottom w:val="none" w:sz="0" w:space="0" w:color="auto"/>
                                    <w:right w:val="none" w:sz="0" w:space="0" w:color="auto"/>
                                  </w:divBdr>
                                </w:div>
                                <w:div w:id="17149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868846">
      <w:bodyDiv w:val="1"/>
      <w:marLeft w:val="0"/>
      <w:marRight w:val="0"/>
      <w:marTop w:val="0"/>
      <w:marBottom w:val="0"/>
      <w:divBdr>
        <w:top w:val="none" w:sz="0" w:space="0" w:color="auto"/>
        <w:left w:val="none" w:sz="0" w:space="0" w:color="auto"/>
        <w:bottom w:val="none" w:sz="0" w:space="0" w:color="auto"/>
        <w:right w:val="none" w:sz="0" w:space="0" w:color="auto"/>
      </w:divBdr>
      <w:divsChild>
        <w:div w:id="2066679517">
          <w:marLeft w:val="0"/>
          <w:marRight w:val="0"/>
          <w:marTop w:val="0"/>
          <w:marBottom w:val="0"/>
          <w:divBdr>
            <w:top w:val="none" w:sz="0" w:space="0" w:color="auto"/>
            <w:left w:val="none" w:sz="0" w:space="0" w:color="auto"/>
            <w:bottom w:val="none" w:sz="0" w:space="0" w:color="auto"/>
            <w:right w:val="none" w:sz="0" w:space="0" w:color="auto"/>
          </w:divBdr>
        </w:div>
        <w:div w:id="1618826758">
          <w:marLeft w:val="0"/>
          <w:marRight w:val="0"/>
          <w:marTop w:val="0"/>
          <w:marBottom w:val="0"/>
          <w:divBdr>
            <w:top w:val="none" w:sz="0" w:space="0" w:color="auto"/>
            <w:left w:val="none" w:sz="0" w:space="0" w:color="auto"/>
            <w:bottom w:val="none" w:sz="0" w:space="0" w:color="auto"/>
            <w:right w:val="none" w:sz="0" w:space="0" w:color="auto"/>
          </w:divBdr>
        </w:div>
        <w:div w:id="1294171087">
          <w:marLeft w:val="0"/>
          <w:marRight w:val="0"/>
          <w:marTop w:val="0"/>
          <w:marBottom w:val="0"/>
          <w:divBdr>
            <w:top w:val="none" w:sz="0" w:space="0" w:color="auto"/>
            <w:left w:val="none" w:sz="0" w:space="0" w:color="auto"/>
            <w:bottom w:val="none" w:sz="0" w:space="0" w:color="auto"/>
            <w:right w:val="none" w:sz="0" w:space="0" w:color="auto"/>
          </w:divBdr>
        </w:div>
        <w:div w:id="1527791456">
          <w:marLeft w:val="0"/>
          <w:marRight w:val="0"/>
          <w:marTop w:val="0"/>
          <w:marBottom w:val="0"/>
          <w:divBdr>
            <w:top w:val="none" w:sz="0" w:space="0" w:color="auto"/>
            <w:left w:val="none" w:sz="0" w:space="0" w:color="auto"/>
            <w:bottom w:val="none" w:sz="0" w:space="0" w:color="auto"/>
            <w:right w:val="none" w:sz="0" w:space="0" w:color="auto"/>
          </w:divBdr>
          <w:divsChild>
            <w:div w:id="16339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2147">
      <w:bodyDiv w:val="1"/>
      <w:marLeft w:val="0"/>
      <w:marRight w:val="0"/>
      <w:marTop w:val="0"/>
      <w:marBottom w:val="0"/>
      <w:divBdr>
        <w:top w:val="none" w:sz="0" w:space="0" w:color="auto"/>
        <w:left w:val="none" w:sz="0" w:space="0" w:color="auto"/>
        <w:bottom w:val="none" w:sz="0" w:space="0" w:color="auto"/>
        <w:right w:val="none" w:sz="0" w:space="0" w:color="auto"/>
      </w:divBdr>
      <w:divsChild>
        <w:div w:id="2093357574">
          <w:marLeft w:val="0"/>
          <w:marRight w:val="0"/>
          <w:marTop w:val="0"/>
          <w:marBottom w:val="0"/>
          <w:divBdr>
            <w:top w:val="none" w:sz="0" w:space="0" w:color="auto"/>
            <w:left w:val="none" w:sz="0" w:space="0" w:color="auto"/>
            <w:bottom w:val="none" w:sz="0" w:space="0" w:color="auto"/>
            <w:right w:val="none" w:sz="0" w:space="0" w:color="auto"/>
          </w:divBdr>
          <w:divsChild>
            <w:div w:id="886912714">
              <w:marLeft w:val="0"/>
              <w:marRight w:val="0"/>
              <w:marTop w:val="0"/>
              <w:marBottom w:val="0"/>
              <w:divBdr>
                <w:top w:val="none" w:sz="0" w:space="0" w:color="auto"/>
                <w:left w:val="none" w:sz="0" w:space="0" w:color="auto"/>
                <w:bottom w:val="none" w:sz="0" w:space="0" w:color="auto"/>
                <w:right w:val="none" w:sz="0" w:space="0" w:color="auto"/>
              </w:divBdr>
              <w:divsChild>
                <w:div w:id="1182091988">
                  <w:marLeft w:val="0"/>
                  <w:marRight w:val="-6084"/>
                  <w:marTop w:val="0"/>
                  <w:marBottom w:val="0"/>
                  <w:divBdr>
                    <w:top w:val="none" w:sz="0" w:space="0" w:color="auto"/>
                    <w:left w:val="none" w:sz="0" w:space="0" w:color="auto"/>
                    <w:bottom w:val="none" w:sz="0" w:space="0" w:color="auto"/>
                    <w:right w:val="none" w:sz="0" w:space="0" w:color="auto"/>
                  </w:divBdr>
                  <w:divsChild>
                    <w:div w:id="905342028">
                      <w:marLeft w:val="0"/>
                      <w:marRight w:val="5844"/>
                      <w:marTop w:val="0"/>
                      <w:marBottom w:val="0"/>
                      <w:divBdr>
                        <w:top w:val="none" w:sz="0" w:space="0" w:color="auto"/>
                        <w:left w:val="none" w:sz="0" w:space="0" w:color="auto"/>
                        <w:bottom w:val="none" w:sz="0" w:space="0" w:color="auto"/>
                        <w:right w:val="none" w:sz="0" w:space="0" w:color="auto"/>
                      </w:divBdr>
                      <w:divsChild>
                        <w:div w:id="1137526600">
                          <w:marLeft w:val="0"/>
                          <w:marRight w:val="0"/>
                          <w:marTop w:val="0"/>
                          <w:marBottom w:val="0"/>
                          <w:divBdr>
                            <w:top w:val="none" w:sz="0" w:space="0" w:color="auto"/>
                            <w:left w:val="none" w:sz="0" w:space="0" w:color="auto"/>
                            <w:bottom w:val="none" w:sz="0" w:space="0" w:color="auto"/>
                            <w:right w:val="none" w:sz="0" w:space="0" w:color="auto"/>
                          </w:divBdr>
                          <w:divsChild>
                            <w:div w:id="1385373596">
                              <w:marLeft w:val="0"/>
                              <w:marRight w:val="0"/>
                              <w:marTop w:val="120"/>
                              <w:marBottom w:val="360"/>
                              <w:divBdr>
                                <w:top w:val="none" w:sz="0" w:space="0" w:color="auto"/>
                                <w:left w:val="none" w:sz="0" w:space="0" w:color="auto"/>
                                <w:bottom w:val="none" w:sz="0" w:space="0" w:color="auto"/>
                                <w:right w:val="none" w:sz="0" w:space="0" w:color="auto"/>
                              </w:divBdr>
                              <w:divsChild>
                                <w:div w:id="982008512">
                                  <w:marLeft w:val="0"/>
                                  <w:marRight w:val="0"/>
                                  <w:marTop w:val="0"/>
                                  <w:marBottom w:val="0"/>
                                  <w:divBdr>
                                    <w:top w:val="none" w:sz="0" w:space="0" w:color="auto"/>
                                    <w:left w:val="none" w:sz="0" w:space="0" w:color="auto"/>
                                    <w:bottom w:val="none" w:sz="0" w:space="0" w:color="auto"/>
                                    <w:right w:val="none" w:sz="0" w:space="0" w:color="auto"/>
                                  </w:divBdr>
                                </w:div>
                                <w:div w:id="1180584073">
                                  <w:marLeft w:val="0"/>
                                  <w:marRight w:val="0"/>
                                  <w:marTop w:val="0"/>
                                  <w:marBottom w:val="0"/>
                                  <w:divBdr>
                                    <w:top w:val="none" w:sz="0" w:space="0" w:color="auto"/>
                                    <w:left w:val="none" w:sz="0" w:space="0" w:color="auto"/>
                                    <w:bottom w:val="none" w:sz="0" w:space="0" w:color="auto"/>
                                    <w:right w:val="none" w:sz="0" w:space="0" w:color="auto"/>
                                  </w:divBdr>
                                </w:div>
                                <w:div w:id="1771778094">
                                  <w:marLeft w:val="0"/>
                                  <w:marRight w:val="0"/>
                                  <w:marTop w:val="0"/>
                                  <w:marBottom w:val="0"/>
                                  <w:divBdr>
                                    <w:top w:val="none" w:sz="0" w:space="0" w:color="auto"/>
                                    <w:left w:val="none" w:sz="0" w:space="0" w:color="auto"/>
                                    <w:bottom w:val="none" w:sz="0" w:space="0" w:color="auto"/>
                                    <w:right w:val="none" w:sz="0" w:space="0" w:color="auto"/>
                                  </w:divBdr>
                                </w:div>
                                <w:div w:id="19693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379038">
      <w:bodyDiv w:val="1"/>
      <w:marLeft w:val="0"/>
      <w:marRight w:val="0"/>
      <w:marTop w:val="0"/>
      <w:marBottom w:val="0"/>
      <w:divBdr>
        <w:top w:val="none" w:sz="0" w:space="0" w:color="auto"/>
        <w:left w:val="none" w:sz="0" w:space="0" w:color="auto"/>
        <w:bottom w:val="none" w:sz="0" w:space="0" w:color="auto"/>
        <w:right w:val="none" w:sz="0" w:space="0" w:color="auto"/>
      </w:divBdr>
      <w:divsChild>
        <w:div w:id="151065640">
          <w:marLeft w:val="0"/>
          <w:marRight w:val="1"/>
          <w:marTop w:val="0"/>
          <w:marBottom w:val="0"/>
          <w:divBdr>
            <w:top w:val="none" w:sz="0" w:space="0" w:color="auto"/>
            <w:left w:val="none" w:sz="0" w:space="0" w:color="auto"/>
            <w:bottom w:val="none" w:sz="0" w:space="0" w:color="auto"/>
            <w:right w:val="none" w:sz="0" w:space="0" w:color="auto"/>
          </w:divBdr>
          <w:divsChild>
            <w:div w:id="1314874649">
              <w:marLeft w:val="0"/>
              <w:marRight w:val="0"/>
              <w:marTop w:val="0"/>
              <w:marBottom w:val="0"/>
              <w:divBdr>
                <w:top w:val="none" w:sz="0" w:space="0" w:color="auto"/>
                <w:left w:val="none" w:sz="0" w:space="0" w:color="auto"/>
                <w:bottom w:val="none" w:sz="0" w:space="0" w:color="auto"/>
                <w:right w:val="none" w:sz="0" w:space="0" w:color="auto"/>
              </w:divBdr>
              <w:divsChild>
                <w:div w:id="2009943334">
                  <w:marLeft w:val="0"/>
                  <w:marRight w:val="1"/>
                  <w:marTop w:val="0"/>
                  <w:marBottom w:val="0"/>
                  <w:divBdr>
                    <w:top w:val="none" w:sz="0" w:space="0" w:color="auto"/>
                    <w:left w:val="none" w:sz="0" w:space="0" w:color="auto"/>
                    <w:bottom w:val="none" w:sz="0" w:space="0" w:color="auto"/>
                    <w:right w:val="none" w:sz="0" w:space="0" w:color="auto"/>
                  </w:divBdr>
                  <w:divsChild>
                    <w:div w:id="202402306">
                      <w:marLeft w:val="0"/>
                      <w:marRight w:val="0"/>
                      <w:marTop w:val="0"/>
                      <w:marBottom w:val="0"/>
                      <w:divBdr>
                        <w:top w:val="none" w:sz="0" w:space="0" w:color="auto"/>
                        <w:left w:val="none" w:sz="0" w:space="0" w:color="auto"/>
                        <w:bottom w:val="none" w:sz="0" w:space="0" w:color="auto"/>
                        <w:right w:val="none" w:sz="0" w:space="0" w:color="auto"/>
                      </w:divBdr>
                      <w:divsChild>
                        <w:div w:id="1300383626">
                          <w:marLeft w:val="0"/>
                          <w:marRight w:val="0"/>
                          <w:marTop w:val="0"/>
                          <w:marBottom w:val="0"/>
                          <w:divBdr>
                            <w:top w:val="none" w:sz="0" w:space="0" w:color="auto"/>
                            <w:left w:val="none" w:sz="0" w:space="0" w:color="auto"/>
                            <w:bottom w:val="none" w:sz="0" w:space="0" w:color="auto"/>
                            <w:right w:val="none" w:sz="0" w:space="0" w:color="auto"/>
                          </w:divBdr>
                          <w:divsChild>
                            <w:div w:id="1250502864">
                              <w:marLeft w:val="0"/>
                              <w:marRight w:val="0"/>
                              <w:marTop w:val="120"/>
                              <w:marBottom w:val="360"/>
                              <w:divBdr>
                                <w:top w:val="none" w:sz="0" w:space="0" w:color="auto"/>
                                <w:left w:val="none" w:sz="0" w:space="0" w:color="auto"/>
                                <w:bottom w:val="none" w:sz="0" w:space="0" w:color="auto"/>
                                <w:right w:val="none" w:sz="0" w:space="0" w:color="auto"/>
                              </w:divBdr>
                              <w:divsChild>
                                <w:div w:id="1677225381">
                                  <w:marLeft w:val="0"/>
                                  <w:marRight w:val="0"/>
                                  <w:marTop w:val="0"/>
                                  <w:marBottom w:val="0"/>
                                  <w:divBdr>
                                    <w:top w:val="none" w:sz="0" w:space="0" w:color="auto"/>
                                    <w:left w:val="none" w:sz="0" w:space="0" w:color="auto"/>
                                    <w:bottom w:val="none" w:sz="0" w:space="0" w:color="auto"/>
                                    <w:right w:val="none" w:sz="0" w:space="0" w:color="auto"/>
                                  </w:divBdr>
                                </w:div>
                                <w:div w:id="1835492542">
                                  <w:marLeft w:val="0"/>
                                  <w:marRight w:val="0"/>
                                  <w:marTop w:val="0"/>
                                  <w:marBottom w:val="0"/>
                                  <w:divBdr>
                                    <w:top w:val="none" w:sz="0" w:space="0" w:color="auto"/>
                                    <w:left w:val="none" w:sz="0" w:space="0" w:color="auto"/>
                                    <w:bottom w:val="none" w:sz="0" w:space="0" w:color="auto"/>
                                    <w:right w:val="none" w:sz="0" w:space="0" w:color="auto"/>
                                  </w:divBdr>
                                </w:div>
                                <w:div w:id="19402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846403">
      <w:bodyDiv w:val="1"/>
      <w:marLeft w:val="0"/>
      <w:marRight w:val="0"/>
      <w:marTop w:val="0"/>
      <w:marBottom w:val="0"/>
      <w:divBdr>
        <w:top w:val="none" w:sz="0" w:space="0" w:color="auto"/>
        <w:left w:val="none" w:sz="0" w:space="0" w:color="auto"/>
        <w:bottom w:val="none" w:sz="0" w:space="0" w:color="auto"/>
        <w:right w:val="none" w:sz="0" w:space="0" w:color="auto"/>
      </w:divBdr>
      <w:divsChild>
        <w:div w:id="146017063">
          <w:marLeft w:val="0"/>
          <w:marRight w:val="0"/>
          <w:marTop w:val="0"/>
          <w:marBottom w:val="0"/>
          <w:divBdr>
            <w:top w:val="none" w:sz="0" w:space="0" w:color="auto"/>
            <w:left w:val="none" w:sz="0" w:space="0" w:color="auto"/>
            <w:bottom w:val="none" w:sz="0" w:space="0" w:color="auto"/>
            <w:right w:val="none" w:sz="0" w:space="0" w:color="auto"/>
          </w:divBdr>
        </w:div>
        <w:div w:id="1652950768">
          <w:marLeft w:val="0"/>
          <w:marRight w:val="0"/>
          <w:marTop w:val="0"/>
          <w:marBottom w:val="0"/>
          <w:divBdr>
            <w:top w:val="none" w:sz="0" w:space="0" w:color="auto"/>
            <w:left w:val="none" w:sz="0" w:space="0" w:color="auto"/>
            <w:bottom w:val="none" w:sz="0" w:space="0" w:color="auto"/>
            <w:right w:val="none" w:sz="0" w:space="0" w:color="auto"/>
          </w:divBdr>
        </w:div>
        <w:div w:id="696932826">
          <w:marLeft w:val="0"/>
          <w:marRight w:val="0"/>
          <w:marTop w:val="0"/>
          <w:marBottom w:val="0"/>
          <w:divBdr>
            <w:top w:val="none" w:sz="0" w:space="0" w:color="auto"/>
            <w:left w:val="none" w:sz="0" w:space="0" w:color="auto"/>
            <w:bottom w:val="none" w:sz="0" w:space="0" w:color="auto"/>
            <w:right w:val="none" w:sz="0" w:space="0" w:color="auto"/>
          </w:divBdr>
        </w:div>
        <w:div w:id="353505447">
          <w:marLeft w:val="0"/>
          <w:marRight w:val="0"/>
          <w:marTop w:val="0"/>
          <w:marBottom w:val="0"/>
          <w:divBdr>
            <w:top w:val="none" w:sz="0" w:space="0" w:color="auto"/>
            <w:left w:val="none" w:sz="0" w:space="0" w:color="auto"/>
            <w:bottom w:val="none" w:sz="0" w:space="0" w:color="auto"/>
            <w:right w:val="none" w:sz="0" w:space="0" w:color="auto"/>
          </w:divBdr>
          <w:divsChild>
            <w:div w:id="8798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1010">
      <w:bodyDiv w:val="1"/>
      <w:marLeft w:val="0"/>
      <w:marRight w:val="0"/>
      <w:marTop w:val="0"/>
      <w:marBottom w:val="0"/>
      <w:divBdr>
        <w:top w:val="none" w:sz="0" w:space="0" w:color="auto"/>
        <w:left w:val="none" w:sz="0" w:space="0" w:color="auto"/>
        <w:bottom w:val="none" w:sz="0" w:space="0" w:color="auto"/>
        <w:right w:val="none" w:sz="0" w:space="0" w:color="auto"/>
      </w:divBdr>
      <w:divsChild>
        <w:div w:id="898637191">
          <w:marLeft w:val="0"/>
          <w:marRight w:val="0"/>
          <w:marTop w:val="240"/>
          <w:marBottom w:val="100"/>
          <w:divBdr>
            <w:top w:val="none" w:sz="0" w:space="0" w:color="auto"/>
            <w:left w:val="none" w:sz="0" w:space="0" w:color="auto"/>
            <w:bottom w:val="none" w:sz="0" w:space="0" w:color="auto"/>
            <w:right w:val="none" w:sz="0" w:space="0" w:color="auto"/>
          </w:divBdr>
          <w:divsChild>
            <w:div w:id="11313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0250">
      <w:bodyDiv w:val="1"/>
      <w:marLeft w:val="0"/>
      <w:marRight w:val="0"/>
      <w:marTop w:val="0"/>
      <w:marBottom w:val="0"/>
      <w:divBdr>
        <w:top w:val="none" w:sz="0" w:space="0" w:color="auto"/>
        <w:left w:val="none" w:sz="0" w:space="0" w:color="auto"/>
        <w:bottom w:val="none" w:sz="0" w:space="0" w:color="auto"/>
        <w:right w:val="none" w:sz="0" w:space="0" w:color="auto"/>
      </w:divBdr>
      <w:divsChild>
        <w:div w:id="980187894">
          <w:marLeft w:val="0"/>
          <w:marRight w:val="0"/>
          <w:marTop w:val="0"/>
          <w:marBottom w:val="0"/>
          <w:divBdr>
            <w:top w:val="none" w:sz="0" w:space="0" w:color="auto"/>
            <w:left w:val="none" w:sz="0" w:space="0" w:color="auto"/>
            <w:bottom w:val="none" w:sz="0" w:space="0" w:color="auto"/>
            <w:right w:val="none" w:sz="0" w:space="0" w:color="auto"/>
          </w:divBdr>
        </w:div>
        <w:div w:id="1506556160">
          <w:marLeft w:val="0"/>
          <w:marRight w:val="0"/>
          <w:marTop w:val="0"/>
          <w:marBottom w:val="0"/>
          <w:divBdr>
            <w:top w:val="none" w:sz="0" w:space="0" w:color="auto"/>
            <w:left w:val="none" w:sz="0" w:space="0" w:color="auto"/>
            <w:bottom w:val="none" w:sz="0" w:space="0" w:color="auto"/>
            <w:right w:val="none" w:sz="0" w:space="0" w:color="auto"/>
          </w:divBdr>
        </w:div>
      </w:divsChild>
    </w:div>
    <w:div w:id="1530026607">
      <w:bodyDiv w:val="1"/>
      <w:marLeft w:val="0"/>
      <w:marRight w:val="0"/>
      <w:marTop w:val="0"/>
      <w:marBottom w:val="0"/>
      <w:divBdr>
        <w:top w:val="none" w:sz="0" w:space="0" w:color="auto"/>
        <w:left w:val="none" w:sz="0" w:space="0" w:color="auto"/>
        <w:bottom w:val="none" w:sz="0" w:space="0" w:color="auto"/>
        <w:right w:val="none" w:sz="0" w:space="0" w:color="auto"/>
      </w:divBdr>
      <w:divsChild>
        <w:div w:id="1311859911">
          <w:marLeft w:val="0"/>
          <w:marRight w:val="1"/>
          <w:marTop w:val="0"/>
          <w:marBottom w:val="0"/>
          <w:divBdr>
            <w:top w:val="none" w:sz="0" w:space="0" w:color="auto"/>
            <w:left w:val="none" w:sz="0" w:space="0" w:color="auto"/>
            <w:bottom w:val="none" w:sz="0" w:space="0" w:color="auto"/>
            <w:right w:val="none" w:sz="0" w:space="0" w:color="auto"/>
          </w:divBdr>
          <w:divsChild>
            <w:div w:id="1005478320">
              <w:marLeft w:val="0"/>
              <w:marRight w:val="0"/>
              <w:marTop w:val="0"/>
              <w:marBottom w:val="0"/>
              <w:divBdr>
                <w:top w:val="none" w:sz="0" w:space="0" w:color="auto"/>
                <w:left w:val="none" w:sz="0" w:space="0" w:color="auto"/>
                <w:bottom w:val="none" w:sz="0" w:space="0" w:color="auto"/>
                <w:right w:val="none" w:sz="0" w:space="0" w:color="auto"/>
              </w:divBdr>
              <w:divsChild>
                <w:div w:id="199784064">
                  <w:marLeft w:val="0"/>
                  <w:marRight w:val="1"/>
                  <w:marTop w:val="0"/>
                  <w:marBottom w:val="0"/>
                  <w:divBdr>
                    <w:top w:val="none" w:sz="0" w:space="0" w:color="auto"/>
                    <w:left w:val="none" w:sz="0" w:space="0" w:color="auto"/>
                    <w:bottom w:val="none" w:sz="0" w:space="0" w:color="auto"/>
                    <w:right w:val="none" w:sz="0" w:space="0" w:color="auto"/>
                  </w:divBdr>
                  <w:divsChild>
                    <w:div w:id="1071120885">
                      <w:marLeft w:val="0"/>
                      <w:marRight w:val="0"/>
                      <w:marTop w:val="0"/>
                      <w:marBottom w:val="0"/>
                      <w:divBdr>
                        <w:top w:val="none" w:sz="0" w:space="0" w:color="auto"/>
                        <w:left w:val="none" w:sz="0" w:space="0" w:color="auto"/>
                        <w:bottom w:val="none" w:sz="0" w:space="0" w:color="auto"/>
                        <w:right w:val="none" w:sz="0" w:space="0" w:color="auto"/>
                      </w:divBdr>
                      <w:divsChild>
                        <w:div w:id="1096365818">
                          <w:marLeft w:val="0"/>
                          <w:marRight w:val="0"/>
                          <w:marTop w:val="0"/>
                          <w:marBottom w:val="0"/>
                          <w:divBdr>
                            <w:top w:val="none" w:sz="0" w:space="0" w:color="auto"/>
                            <w:left w:val="none" w:sz="0" w:space="0" w:color="auto"/>
                            <w:bottom w:val="none" w:sz="0" w:space="0" w:color="auto"/>
                            <w:right w:val="none" w:sz="0" w:space="0" w:color="auto"/>
                          </w:divBdr>
                          <w:divsChild>
                            <w:div w:id="563293896">
                              <w:marLeft w:val="0"/>
                              <w:marRight w:val="0"/>
                              <w:marTop w:val="120"/>
                              <w:marBottom w:val="360"/>
                              <w:divBdr>
                                <w:top w:val="none" w:sz="0" w:space="0" w:color="auto"/>
                                <w:left w:val="none" w:sz="0" w:space="0" w:color="auto"/>
                                <w:bottom w:val="none" w:sz="0" w:space="0" w:color="auto"/>
                                <w:right w:val="none" w:sz="0" w:space="0" w:color="auto"/>
                              </w:divBdr>
                              <w:divsChild>
                                <w:div w:id="1919897757">
                                  <w:marLeft w:val="0"/>
                                  <w:marRight w:val="0"/>
                                  <w:marTop w:val="0"/>
                                  <w:marBottom w:val="0"/>
                                  <w:divBdr>
                                    <w:top w:val="none" w:sz="0" w:space="0" w:color="auto"/>
                                    <w:left w:val="none" w:sz="0" w:space="0" w:color="auto"/>
                                    <w:bottom w:val="none" w:sz="0" w:space="0" w:color="auto"/>
                                    <w:right w:val="none" w:sz="0" w:space="0" w:color="auto"/>
                                  </w:divBdr>
                                </w:div>
                                <w:div w:id="1063672946">
                                  <w:marLeft w:val="0"/>
                                  <w:marRight w:val="0"/>
                                  <w:marTop w:val="0"/>
                                  <w:marBottom w:val="0"/>
                                  <w:divBdr>
                                    <w:top w:val="none" w:sz="0" w:space="0" w:color="auto"/>
                                    <w:left w:val="none" w:sz="0" w:space="0" w:color="auto"/>
                                    <w:bottom w:val="none" w:sz="0" w:space="0" w:color="auto"/>
                                    <w:right w:val="none" w:sz="0" w:space="0" w:color="auto"/>
                                  </w:divBdr>
                                </w:div>
                                <w:div w:id="1783571387">
                                  <w:marLeft w:val="0"/>
                                  <w:marRight w:val="0"/>
                                  <w:marTop w:val="0"/>
                                  <w:marBottom w:val="0"/>
                                  <w:divBdr>
                                    <w:top w:val="none" w:sz="0" w:space="0" w:color="auto"/>
                                    <w:left w:val="none" w:sz="0" w:space="0" w:color="auto"/>
                                    <w:bottom w:val="none" w:sz="0" w:space="0" w:color="auto"/>
                                    <w:right w:val="none" w:sz="0" w:space="0" w:color="auto"/>
                                  </w:divBdr>
                                  <w:divsChild>
                                    <w:div w:id="1323772323">
                                      <w:marLeft w:val="0"/>
                                      <w:marRight w:val="0"/>
                                      <w:marTop w:val="0"/>
                                      <w:marBottom w:val="0"/>
                                      <w:divBdr>
                                        <w:top w:val="none" w:sz="0" w:space="0" w:color="auto"/>
                                        <w:left w:val="none" w:sz="0" w:space="0" w:color="auto"/>
                                        <w:bottom w:val="none" w:sz="0" w:space="0" w:color="auto"/>
                                        <w:right w:val="none" w:sz="0" w:space="0" w:color="auto"/>
                                      </w:divBdr>
                                    </w:div>
                                  </w:divsChild>
                                </w:div>
                                <w:div w:id="972373207">
                                  <w:marLeft w:val="0"/>
                                  <w:marRight w:val="0"/>
                                  <w:marTop w:val="0"/>
                                  <w:marBottom w:val="0"/>
                                  <w:divBdr>
                                    <w:top w:val="none" w:sz="0" w:space="0" w:color="auto"/>
                                    <w:left w:val="none" w:sz="0" w:space="0" w:color="auto"/>
                                    <w:bottom w:val="none" w:sz="0" w:space="0" w:color="auto"/>
                                    <w:right w:val="none" w:sz="0" w:space="0" w:color="auto"/>
                                  </w:divBdr>
                                  <w:divsChild>
                                    <w:div w:id="14971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531995">
      <w:bodyDiv w:val="1"/>
      <w:marLeft w:val="0"/>
      <w:marRight w:val="0"/>
      <w:marTop w:val="0"/>
      <w:marBottom w:val="0"/>
      <w:divBdr>
        <w:top w:val="none" w:sz="0" w:space="0" w:color="auto"/>
        <w:left w:val="none" w:sz="0" w:space="0" w:color="auto"/>
        <w:bottom w:val="none" w:sz="0" w:space="0" w:color="auto"/>
        <w:right w:val="none" w:sz="0" w:space="0" w:color="auto"/>
      </w:divBdr>
      <w:divsChild>
        <w:div w:id="1515724057">
          <w:marLeft w:val="0"/>
          <w:marRight w:val="1"/>
          <w:marTop w:val="0"/>
          <w:marBottom w:val="0"/>
          <w:divBdr>
            <w:top w:val="none" w:sz="0" w:space="0" w:color="auto"/>
            <w:left w:val="none" w:sz="0" w:space="0" w:color="auto"/>
            <w:bottom w:val="none" w:sz="0" w:space="0" w:color="auto"/>
            <w:right w:val="none" w:sz="0" w:space="0" w:color="auto"/>
          </w:divBdr>
          <w:divsChild>
            <w:div w:id="230895652">
              <w:marLeft w:val="0"/>
              <w:marRight w:val="0"/>
              <w:marTop w:val="0"/>
              <w:marBottom w:val="0"/>
              <w:divBdr>
                <w:top w:val="none" w:sz="0" w:space="0" w:color="auto"/>
                <w:left w:val="none" w:sz="0" w:space="0" w:color="auto"/>
                <w:bottom w:val="none" w:sz="0" w:space="0" w:color="auto"/>
                <w:right w:val="none" w:sz="0" w:space="0" w:color="auto"/>
              </w:divBdr>
              <w:divsChild>
                <w:div w:id="852768916">
                  <w:marLeft w:val="0"/>
                  <w:marRight w:val="1"/>
                  <w:marTop w:val="0"/>
                  <w:marBottom w:val="0"/>
                  <w:divBdr>
                    <w:top w:val="none" w:sz="0" w:space="0" w:color="auto"/>
                    <w:left w:val="none" w:sz="0" w:space="0" w:color="auto"/>
                    <w:bottom w:val="none" w:sz="0" w:space="0" w:color="auto"/>
                    <w:right w:val="none" w:sz="0" w:space="0" w:color="auto"/>
                  </w:divBdr>
                  <w:divsChild>
                    <w:div w:id="1385447800">
                      <w:marLeft w:val="0"/>
                      <w:marRight w:val="0"/>
                      <w:marTop w:val="0"/>
                      <w:marBottom w:val="0"/>
                      <w:divBdr>
                        <w:top w:val="none" w:sz="0" w:space="0" w:color="auto"/>
                        <w:left w:val="none" w:sz="0" w:space="0" w:color="auto"/>
                        <w:bottom w:val="none" w:sz="0" w:space="0" w:color="auto"/>
                        <w:right w:val="none" w:sz="0" w:space="0" w:color="auto"/>
                      </w:divBdr>
                      <w:divsChild>
                        <w:div w:id="1929269085">
                          <w:marLeft w:val="0"/>
                          <w:marRight w:val="0"/>
                          <w:marTop w:val="0"/>
                          <w:marBottom w:val="0"/>
                          <w:divBdr>
                            <w:top w:val="none" w:sz="0" w:space="0" w:color="auto"/>
                            <w:left w:val="none" w:sz="0" w:space="0" w:color="auto"/>
                            <w:bottom w:val="none" w:sz="0" w:space="0" w:color="auto"/>
                            <w:right w:val="none" w:sz="0" w:space="0" w:color="auto"/>
                          </w:divBdr>
                          <w:divsChild>
                            <w:div w:id="206382122">
                              <w:marLeft w:val="0"/>
                              <w:marRight w:val="0"/>
                              <w:marTop w:val="120"/>
                              <w:marBottom w:val="360"/>
                              <w:divBdr>
                                <w:top w:val="none" w:sz="0" w:space="0" w:color="auto"/>
                                <w:left w:val="none" w:sz="0" w:space="0" w:color="auto"/>
                                <w:bottom w:val="none" w:sz="0" w:space="0" w:color="auto"/>
                                <w:right w:val="none" w:sz="0" w:space="0" w:color="auto"/>
                              </w:divBdr>
                              <w:divsChild>
                                <w:div w:id="1522401916">
                                  <w:marLeft w:val="0"/>
                                  <w:marRight w:val="0"/>
                                  <w:marTop w:val="0"/>
                                  <w:marBottom w:val="0"/>
                                  <w:divBdr>
                                    <w:top w:val="none" w:sz="0" w:space="0" w:color="auto"/>
                                    <w:left w:val="none" w:sz="0" w:space="0" w:color="auto"/>
                                    <w:bottom w:val="none" w:sz="0" w:space="0" w:color="auto"/>
                                    <w:right w:val="none" w:sz="0" w:space="0" w:color="auto"/>
                                  </w:divBdr>
                                </w:div>
                                <w:div w:id="1602181352">
                                  <w:marLeft w:val="0"/>
                                  <w:marRight w:val="0"/>
                                  <w:marTop w:val="0"/>
                                  <w:marBottom w:val="0"/>
                                  <w:divBdr>
                                    <w:top w:val="none" w:sz="0" w:space="0" w:color="auto"/>
                                    <w:left w:val="none" w:sz="0" w:space="0" w:color="auto"/>
                                    <w:bottom w:val="none" w:sz="0" w:space="0" w:color="auto"/>
                                    <w:right w:val="none" w:sz="0" w:space="0" w:color="auto"/>
                                  </w:divBdr>
                                </w:div>
                                <w:div w:id="1502038283">
                                  <w:marLeft w:val="0"/>
                                  <w:marRight w:val="0"/>
                                  <w:marTop w:val="0"/>
                                  <w:marBottom w:val="0"/>
                                  <w:divBdr>
                                    <w:top w:val="none" w:sz="0" w:space="0" w:color="auto"/>
                                    <w:left w:val="none" w:sz="0" w:space="0" w:color="auto"/>
                                    <w:bottom w:val="none" w:sz="0" w:space="0" w:color="auto"/>
                                    <w:right w:val="none" w:sz="0" w:space="0" w:color="auto"/>
                                  </w:divBdr>
                                </w:div>
                                <w:div w:id="492836552">
                                  <w:marLeft w:val="0"/>
                                  <w:marRight w:val="0"/>
                                  <w:marTop w:val="0"/>
                                  <w:marBottom w:val="0"/>
                                  <w:divBdr>
                                    <w:top w:val="none" w:sz="0" w:space="0" w:color="auto"/>
                                    <w:left w:val="none" w:sz="0" w:space="0" w:color="auto"/>
                                    <w:bottom w:val="none" w:sz="0" w:space="0" w:color="auto"/>
                                    <w:right w:val="none" w:sz="0" w:space="0" w:color="auto"/>
                                  </w:divBdr>
                                  <w:divsChild>
                                    <w:div w:id="11790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991584">
      <w:bodyDiv w:val="1"/>
      <w:marLeft w:val="0"/>
      <w:marRight w:val="0"/>
      <w:marTop w:val="0"/>
      <w:marBottom w:val="0"/>
      <w:divBdr>
        <w:top w:val="none" w:sz="0" w:space="0" w:color="auto"/>
        <w:left w:val="none" w:sz="0" w:space="0" w:color="auto"/>
        <w:bottom w:val="none" w:sz="0" w:space="0" w:color="auto"/>
        <w:right w:val="none" w:sz="0" w:space="0" w:color="auto"/>
      </w:divBdr>
      <w:divsChild>
        <w:div w:id="994182707">
          <w:marLeft w:val="0"/>
          <w:marRight w:val="0"/>
          <w:marTop w:val="0"/>
          <w:marBottom w:val="0"/>
          <w:divBdr>
            <w:top w:val="none" w:sz="0" w:space="0" w:color="auto"/>
            <w:left w:val="none" w:sz="0" w:space="0" w:color="auto"/>
            <w:bottom w:val="none" w:sz="0" w:space="0" w:color="auto"/>
            <w:right w:val="none" w:sz="0" w:space="0" w:color="auto"/>
          </w:divBdr>
          <w:divsChild>
            <w:div w:id="2082173651">
              <w:marLeft w:val="0"/>
              <w:marRight w:val="0"/>
              <w:marTop w:val="0"/>
              <w:marBottom w:val="0"/>
              <w:divBdr>
                <w:top w:val="none" w:sz="0" w:space="0" w:color="auto"/>
                <w:left w:val="none" w:sz="0" w:space="0" w:color="auto"/>
                <w:bottom w:val="none" w:sz="0" w:space="0" w:color="auto"/>
                <w:right w:val="none" w:sz="0" w:space="0" w:color="auto"/>
              </w:divBdr>
              <w:divsChild>
                <w:div w:id="1217931130">
                  <w:marLeft w:val="0"/>
                  <w:marRight w:val="-6084"/>
                  <w:marTop w:val="0"/>
                  <w:marBottom w:val="0"/>
                  <w:divBdr>
                    <w:top w:val="none" w:sz="0" w:space="0" w:color="auto"/>
                    <w:left w:val="none" w:sz="0" w:space="0" w:color="auto"/>
                    <w:bottom w:val="none" w:sz="0" w:space="0" w:color="auto"/>
                    <w:right w:val="none" w:sz="0" w:space="0" w:color="auto"/>
                  </w:divBdr>
                  <w:divsChild>
                    <w:div w:id="68886465">
                      <w:marLeft w:val="0"/>
                      <w:marRight w:val="5844"/>
                      <w:marTop w:val="0"/>
                      <w:marBottom w:val="0"/>
                      <w:divBdr>
                        <w:top w:val="none" w:sz="0" w:space="0" w:color="auto"/>
                        <w:left w:val="none" w:sz="0" w:space="0" w:color="auto"/>
                        <w:bottom w:val="none" w:sz="0" w:space="0" w:color="auto"/>
                        <w:right w:val="none" w:sz="0" w:space="0" w:color="auto"/>
                      </w:divBdr>
                      <w:divsChild>
                        <w:div w:id="914362719">
                          <w:marLeft w:val="0"/>
                          <w:marRight w:val="0"/>
                          <w:marTop w:val="0"/>
                          <w:marBottom w:val="0"/>
                          <w:divBdr>
                            <w:top w:val="none" w:sz="0" w:space="0" w:color="auto"/>
                            <w:left w:val="none" w:sz="0" w:space="0" w:color="auto"/>
                            <w:bottom w:val="none" w:sz="0" w:space="0" w:color="auto"/>
                            <w:right w:val="none" w:sz="0" w:space="0" w:color="auto"/>
                          </w:divBdr>
                          <w:divsChild>
                            <w:div w:id="1139373526">
                              <w:marLeft w:val="0"/>
                              <w:marRight w:val="0"/>
                              <w:marTop w:val="120"/>
                              <w:marBottom w:val="360"/>
                              <w:divBdr>
                                <w:top w:val="none" w:sz="0" w:space="0" w:color="auto"/>
                                <w:left w:val="none" w:sz="0" w:space="0" w:color="auto"/>
                                <w:bottom w:val="none" w:sz="0" w:space="0" w:color="auto"/>
                                <w:right w:val="none" w:sz="0" w:space="0" w:color="auto"/>
                              </w:divBdr>
                              <w:divsChild>
                                <w:div w:id="788814205">
                                  <w:marLeft w:val="0"/>
                                  <w:marRight w:val="0"/>
                                  <w:marTop w:val="0"/>
                                  <w:marBottom w:val="0"/>
                                  <w:divBdr>
                                    <w:top w:val="none" w:sz="0" w:space="0" w:color="auto"/>
                                    <w:left w:val="none" w:sz="0" w:space="0" w:color="auto"/>
                                    <w:bottom w:val="none" w:sz="0" w:space="0" w:color="auto"/>
                                    <w:right w:val="none" w:sz="0" w:space="0" w:color="auto"/>
                                  </w:divBdr>
                                </w:div>
                                <w:div w:id="903292543">
                                  <w:marLeft w:val="0"/>
                                  <w:marRight w:val="0"/>
                                  <w:marTop w:val="0"/>
                                  <w:marBottom w:val="0"/>
                                  <w:divBdr>
                                    <w:top w:val="none" w:sz="0" w:space="0" w:color="auto"/>
                                    <w:left w:val="none" w:sz="0" w:space="0" w:color="auto"/>
                                    <w:bottom w:val="none" w:sz="0" w:space="0" w:color="auto"/>
                                    <w:right w:val="none" w:sz="0" w:space="0" w:color="auto"/>
                                  </w:divBdr>
                                </w:div>
                                <w:div w:id="1647205505">
                                  <w:marLeft w:val="0"/>
                                  <w:marRight w:val="0"/>
                                  <w:marTop w:val="0"/>
                                  <w:marBottom w:val="0"/>
                                  <w:divBdr>
                                    <w:top w:val="none" w:sz="0" w:space="0" w:color="auto"/>
                                    <w:left w:val="none" w:sz="0" w:space="0" w:color="auto"/>
                                    <w:bottom w:val="none" w:sz="0" w:space="0" w:color="auto"/>
                                    <w:right w:val="none" w:sz="0" w:space="0" w:color="auto"/>
                                  </w:divBdr>
                                </w:div>
                                <w:div w:id="1869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372864">
      <w:bodyDiv w:val="1"/>
      <w:marLeft w:val="0"/>
      <w:marRight w:val="0"/>
      <w:marTop w:val="0"/>
      <w:marBottom w:val="0"/>
      <w:divBdr>
        <w:top w:val="none" w:sz="0" w:space="0" w:color="auto"/>
        <w:left w:val="none" w:sz="0" w:space="0" w:color="auto"/>
        <w:bottom w:val="none" w:sz="0" w:space="0" w:color="auto"/>
        <w:right w:val="none" w:sz="0" w:space="0" w:color="auto"/>
      </w:divBdr>
      <w:divsChild>
        <w:div w:id="1327829993">
          <w:marLeft w:val="0"/>
          <w:marRight w:val="0"/>
          <w:marTop w:val="0"/>
          <w:marBottom w:val="0"/>
          <w:divBdr>
            <w:top w:val="none" w:sz="0" w:space="0" w:color="auto"/>
            <w:left w:val="none" w:sz="0" w:space="0" w:color="auto"/>
            <w:bottom w:val="none" w:sz="0" w:space="0" w:color="auto"/>
            <w:right w:val="none" w:sz="0" w:space="0" w:color="auto"/>
          </w:divBdr>
          <w:divsChild>
            <w:div w:id="1728720688">
              <w:marLeft w:val="0"/>
              <w:marRight w:val="0"/>
              <w:marTop w:val="0"/>
              <w:marBottom w:val="0"/>
              <w:divBdr>
                <w:top w:val="none" w:sz="0" w:space="0" w:color="auto"/>
                <w:left w:val="none" w:sz="0" w:space="0" w:color="auto"/>
                <w:bottom w:val="none" w:sz="0" w:space="0" w:color="auto"/>
                <w:right w:val="none" w:sz="0" w:space="0" w:color="auto"/>
              </w:divBdr>
              <w:divsChild>
                <w:div w:id="332340879">
                  <w:marLeft w:val="0"/>
                  <w:marRight w:val="-6084"/>
                  <w:marTop w:val="0"/>
                  <w:marBottom w:val="0"/>
                  <w:divBdr>
                    <w:top w:val="none" w:sz="0" w:space="0" w:color="auto"/>
                    <w:left w:val="none" w:sz="0" w:space="0" w:color="auto"/>
                    <w:bottom w:val="none" w:sz="0" w:space="0" w:color="auto"/>
                    <w:right w:val="none" w:sz="0" w:space="0" w:color="auto"/>
                  </w:divBdr>
                  <w:divsChild>
                    <w:div w:id="1310479977">
                      <w:marLeft w:val="0"/>
                      <w:marRight w:val="5844"/>
                      <w:marTop w:val="0"/>
                      <w:marBottom w:val="0"/>
                      <w:divBdr>
                        <w:top w:val="none" w:sz="0" w:space="0" w:color="auto"/>
                        <w:left w:val="none" w:sz="0" w:space="0" w:color="auto"/>
                        <w:bottom w:val="none" w:sz="0" w:space="0" w:color="auto"/>
                        <w:right w:val="none" w:sz="0" w:space="0" w:color="auto"/>
                      </w:divBdr>
                      <w:divsChild>
                        <w:div w:id="125440136">
                          <w:marLeft w:val="0"/>
                          <w:marRight w:val="0"/>
                          <w:marTop w:val="0"/>
                          <w:marBottom w:val="0"/>
                          <w:divBdr>
                            <w:top w:val="none" w:sz="0" w:space="0" w:color="auto"/>
                            <w:left w:val="none" w:sz="0" w:space="0" w:color="auto"/>
                            <w:bottom w:val="none" w:sz="0" w:space="0" w:color="auto"/>
                            <w:right w:val="none" w:sz="0" w:space="0" w:color="auto"/>
                          </w:divBdr>
                          <w:divsChild>
                            <w:div w:id="1476870993">
                              <w:marLeft w:val="0"/>
                              <w:marRight w:val="0"/>
                              <w:marTop w:val="120"/>
                              <w:marBottom w:val="360"/>
                              <w:divBdr>
                                <w:top w:val="none" w:sz="0" w:space="0" w:color="auto"/>
                                <w:left w:val="none" w:sz="0" w:space="0" w:color="auto"/>
                                <w:bottom w:val="none" w:sz="0" w:space="0" w:color="auto"/>
                                <w:right w:val="none" w:sz="0" w:space="0" w:color="auto"/>
                              </w:divBdr>
                              <w:divsChild>
                                <w:div w:id="128204350">
                                  <w:marLeft w:val="0"/>
                                  <w:marRight w:val="0"/>
                                  <w:marTop w:val="0"/>
                                  <w:marBottom w:val="0"/>
                                  <w:divBdr>
                                    <w:top w:val="none" w:sz="0" w:space="0" w:color="auto"/>
                                    <w:left w:val="none" w:sz="0" w:space="0" w:color="auto"/>
                                    <w:bottom w:val="none" w:sz="0" w:space="0" w:color="auto"/>
                                    <w:right w:val="none" w:sz="0" w:space="0" w:color="auto"/>
                                  </w:divBdr>
                                </w:div>
                                <w:div w:id="399836433">
                                  <w:marLeft w:val="0"/>
                                  <w:marRight w:val="0"/>
                                  <w:marTop w:val="0"/>
                                  <w:marBottom w:val="0"/>
                                  <w:divBdr>
                                    <w:top w:val="none" w:sz="0" w:space="0" w:color="auto"/>
                                    <w:left w:val="none" w:sz="0" w:space="0" w:color="auto"/>
                                    <w:bottom w:val="none" w:sz="0" w:space="0" w:color="auto"/>
                                    <w:right w:val="none" w:sz="0" w:space="0" w:color="auto"/>
                                  </w:divBdr>
                                </w:div>
                                <w:div w:id="1407070505">
                                  <w:marLeft w:val="0"/>
                                  <w:marRight w:val="0"/>
                                  <w:marTop w:val="0"/>
                                  <w:marBottom w:val="0"/>
                                  <w:divBdr>
                                    <w:top w:val="none" w:sz="0" w:space="0" w:color="auto"/>
                                    <w:left w:val="none" w:sz="0" w:space="0" w:color="auto"/>
                                    <w:bottom w:val="none" w:sz="0" w:space="0" w:color="auto"/>
                                    <w:right w:val="none" w:sz="0" w:space="0" w:color="auto"/>
                                  </w:divBdr>
                                </w:div>
                                <w:div w:id="18155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099518">
      <w:bodyDiv w:val="1"/>
      <w:marLeft w:val="0"/>
      <w:marRight w:val="0"/>
      <w:marTop w:val="0"/>
      <w:marBottom w:val="0"/>
      <w:divBdr>
        <w:top w:val="none" w:sz="0" w:space="0" w:color="auto"/>
        <w:left w:val="none" w:sz="0" w:space="0" w:color="auto"/>
        <w:bottom w:val="none" w:sz="0" w:space="0" w:color="auto"/>
        <w:right w:val="none" w:sz="0" w:space="0" w:color="auto"/>
      </w:divBdr>
      <w:divsChild>
        <w:div w:id="629365647">
          <w:marLeft w:val="0"/>
          <w:marRight w:val="0"/>
          <w:marTop w:val="0"/>
          <w:marBottom w:val="0"/>
          <w:divBdr>
            <w:top w:val="none" w:sz="0" w:space="0" w:color="auto"/>
            <w:left w:val="none" w:sz="0" w:space="0" w:color="auto"/>
            <w:bottom w:val="none" w:sz="0" w:space="0" w:color="auto"/>
            <w:right w:val="none" w:sz="0" w:space="0" w:color="auto"/>
          </w:divBdr>
          <w:divsChild>
            <w:div w:id="276181720">
              <w:marLeft w:val="0"/>
              <w:marRight w:val="0"/>
              <w:marTop w:val="0"/>
              <w:marBottom w:val="0"/>
              <w:divBdr>
                <w:top w:val="none" w:sz="0" w:space="0" w:color="auto"/>
                <w:left w:val="none" w:sz="0" w:space="0" w:color="auto"/>
                <w:bottom w:val="none" w:sz="0" w:space="0" w:color="auto"/>
                <w:right w:val="none" w:sz="0" w:space="0" w:color="auto"/>
              </w:divBdr>
            </w:div>
          </w:divsChild>
        </w:div>
        <w:div w:id="1625193613">
          <w:marLeft w:val="0"/>
          <w:marRight w:val="0"/>
          <w:marTop w:val="0"/>
          <w:marBottom w:val="0"/>
          <w:divBdr>
            <w:top w:val="none" w:sz="0" w:space="0" w:color="auto"/>
            <w:left w:val="none" w:sz="0" w:space="0" w:color="auto"/>
            <w:bottom w:val="none" w:sz="0" w:space="0" w:color="auto"/>
            <w:right w:val="none" w:sz="0" w:space="0" w:color="auto"/>
          </w:divBdr>
        </w:div>
      </w:divsChild>
    </w:div>
    <w:div w:id="1544170668">
      <w:bodyDiv w:val="1"/>
      <w:marLeft w:val="0"/>
      <w:marRight w:val="0"/>
      <w:marTop w:val="0"/>
      <w:marBottom w:val="0"/>
      <w:divBdr>
        <w:top w:val="none" w:sz="0" w:space="0" w:color="auto"/>
        <w:left w:val="none" w:sz="0" w:space="0" w:color="auto"/>
        <w:bottom w:val="none" w:sz="0" w:space="0" w:color="auto"/>
        <w:right w:val="none" w:sz="0" w:space="0" w:color="auto"/>
      </w:divBdr>
      <w:divsChild>
        <w:div w:id="2055812743">
          <w:marLeft w:val="0"/>
          <w:marRight w:val="0"/>
          <w:marTop w:val="0"/>
          <w:marBottom w:val="0"/>
          <w:divBdr>
            <w:top w:val="none" w:sz="0" w:space="0" w:color="auto"/>
            <w:left w:val="none" w:sz="0" w:space="0" w:color="auto"/>
            <w:bottom w:val="none" w:sz="0" w:space="0" w:color="auto"/>
            <w:right w:val="none" w:sz="0" w:space="0" w:color="auto"/>
          </w:divBdr>
        </w:div>
        <w:div w:id="1754205199">
          <w:marLeft w:val="0"/>
          <w:marRight w:val="0"/>
          <w:marTop w:val="0"/>
          <w:marBottom w:val="0"/>
          <w:divBdr>
            <w:top w:val="none" w:sz="0" w:space="0" w:color="auto"/>
            <w:left w:val="none" w:sz="0" w:space="0" w:color="auto"/>
            <w:bottom w:val="none" w:sz="0" w:space="0" w:color="auto"/>
            <w:right w:val="none" w:sz="0" w:space="0" w:color="auto"/>
          </w:divBdr>
        </w:div>
        <w:div w:id="476725280">
          <w:marLeft w:val="0"/>
          <w:marRight w:val="0"/>
          <w:marTop w:val="0"/>
          <w:marBottom w:val="0"/>
          <w:divBdr>
            <w:top w:val="none" w:sz="0" w:space="0" w:color="auto"/>
            <w:left w:val="none" w:sz="0" w:space="0" w:color="auto"/>
            <w:bottom w:val="none" w:sz="0" w:space="0" w:color="auto"/>
            <w:right w:val="none" w:sz="0" w:space="0" w:color="auto"/>
          </w:divBdr>
        </w:div>
        <w:div w:id="419916079">
          <w:marLeft w:val="0"/>
          <w:marRight w:val="0"/>
          <w:marTop w:val="0"/>
          <w:marBottom w:val="0"/>
          <w:divBdr>
            <w:top w:val="none" w:sz="0" w:space="0" w:color="auto"/>
            <w:left w:val="none" w:sz="0" w:space="0" w:color="auto"/>
            <w:bottom w:val="none" w:sz="0" w:space="0" w:color="auto"/>
            <w:right w:val="none" w:sz="0" w:space="0" w:color="auto"/>
          </w:divBdr>
          <w:divsChild>
            <w:div w:id="6773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9401">
      <w:bodyDiv w:val="1"/>
      <w:marLeft w:val="0"/>
      <w:marRight w:val="0"/>
      <w:marTop w:val="0"/>
      <w:marBottom w:val="0"/>
      <w:divBdr>
        <w:top w:val="none" w:sz="0" w:space="0" w:color="auto"/>
        <w:left w:val="none" w:sz="0" w:space="0" w:color="auto"/>
        <w:bottom w:val="none" w:sz="0" w:space="0" w:color="auto"/>
        <w:right w:val="none" w:sz="0" w:space="0" w:color="auto"/>
      </w:divBdr>
      <w:divsChild>
        <w:div w:id="611477182">
          <w:marLeft w:val="0"/>
          <w:marRight w:val="0"/>
          <w:marTop w:val="0"/>
          <w:marBottom w:val="0"/>
          <w:divBdr>
            <w:top w:val="none" w:sz="0" w:space="0" w:color="auto"/>
            <w:left w:val="none" w:sz="0" w:space="0" w:color="auto"/>
            <w:bottom w:val="none" w:sz="0" w:space="0" w:color="auto"/>
            <w:right w:val="none" w:sz="0" w:space="0" w:color="auto"/>
          </w:divBdr>
        </w:div>
        <w:div w:id="979385458">
          <w:marLeft w:val="0"/>
          <w:marRight w:val="0"/>
          <w:marTop w:val="0"/>
          <w:marBottom w:val="0"/>
          <w:divBdr>
            <w:top w:val="none" w:sz="0" w:space="0" w:color="auto"/>
            <w:left w:val="none" w:sz="0" w:space="0" w:color="auto"/>
            <w:bottom w:val="none" w:sz="0" w:space="0" w:color="auto"/>
            <w:right w:val="none" w:sz="0" w:space="0" w:color="auto"/>
          </w:divBdr>
        </w:div>
        <w:div w:id="2131895166">
          <w:marLeft w:val="0"/>
          <w:marRight w:val="0"/>
          <w:marTop w:val="0"/>
          <w:marBottom w:val="0"/>
          <w:divBdr>
            <w:top w:val="none" w:sz="0" w:space="0" w:color="auto"/>
            <w:left w:val="none" w:sz="0" w:space="0" w:color="auto"/>
            <w:bottom w:val="none" w:sz="0" w:space="0" w:color="auto"/>
            <w:right w:val="none" w:sz="0" w:space="0" w:color="auto"/>
          </w:divBdr>
        </w:div>
        <w:div w:id="1444375258">
          <w:marLeft w:val="0"/>
          <w:marRight w:val="0"/>
          <w:marTop w:val="0"/>
          <w:marBottom w:val="0"/>
          <w:divBdr>
            <w:top w:val="none" w:sz="0" w:space="0" w:color="auto"/>
            <w:left w:val="none" w:sz="0" w:space="0" w:color="auto"/>
            <w:bottom w:val="none" w:sz="0" w:space="0" w:color="auto"/>
            <w:right w:val="none" w:sz="0" w:space="0" w:color="auto"/>
          </w:divBdr>
          <w:divsChild>
            <w:div w:id="6821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3256">
      <w:bodyDiv w:val="1"/>
      <w:marLeft w:val="0"/>
      <w:marRight w:val="0"/>
      <w:marTop w:val="0"/>
      <w:marBottom w:val="0"/>
      <w:divBdr>
        <w:top w:val="none" w:sz="0" w:space="0" w:color="auto"/>
        <w:left w:val="none" w:sz="0" w:space="0" w:color="auto"/>
        <w:bottom w:val="none" w:sz="0" w:space="0" w:color="auto"/>
        <w:right w:val="none" w:sz="0" w:space="0" w:color="auto"/>
      </w:divBdr>
      <w:divsChild>
        <w:div w:id="1953048594">
          <w:marLeft w:val="0"/>
          <w:marRight w:val="0"/>
          <w:marTop w:val="0"/>
          <w:marBottom w:val="0"/>
          <w:divBdr>
            <w:top w:val="none" w:sz="0" w:space="0" w:color="auto"/>
            <w:left w:val="none" w:sz="0" w:space="0" w:color="auto"/>
            <w:bottom w:val="none" w:sz="0" w:space="0" w:color="auto"/>
            <w:right w:val="none" w:sz="0" w:space="0" w:color="auto"/>
          </w:divBdr>
          <w:divsChild>
            <w:div w:id="1990551138">
              <w:marLeft w:val="0"/>
              <w:marRight w:val="0"/>
              <w:marTop w:val="0"/>
              <w:marBottom w:val="0"/>
              <w:divBdr>
                <w:top w:val="none" w:sz="0" w:space="0" w:color="auto"/>
                <w:left w:val="none" w:sz="0" w:space="0" w:color="auto"/>
                <w:bottom w:val="none" w:sz="0" w:space="0" w:color="auto"/>
                <w:right w:val="none" w:sz="0" w:space="0" w:color="auto"/>
              </w:divBdr>
              <w:divsChild>
                <w:div w:id="383600114">
                  <w:marLeft w:val="0"/>
                  <w:marRight w:val="-6084"/>
                  <w:marTop w:val="0"/>
                  <w:marBottom w:val="0"/>
                  <w:divBdr>
                    <w:top w:val="none" w:sz="0" w:space="0" w:color="auto"/>
                    <w:left w:val="none" w:sz="0" w:space="0" w:color="auto"/>
                    <w:bottom w:val="none" w:sz="0" w:space="0" w:color="auto"/>
                    <w:right w:val="none" w:sz="0" w:space="0" w:color="auto"/>
                  </w:divBdr>
                  <w:divsChild>
                    <w:div w:id="761343747">
                      <w:marLeft w:val="0"/>
                      <w:marRight w:val="5844"/>
                      <w:marTop w:val="0"/>
                      <w:marBottom w:val="0"/>
                      <w:divBdr>
                        <w:top w:val="none" w:sz="0" w:space="0" w:color="auto"/>
                        <w:left w:val="none" w:sz="0" w:space="0" w:color="auto"/>
                        <w:bottom w:val="none" w:sz="0" w:space="0" w:color="auto"/>
                        <w:right w:val="none" w:sz="0" w:space="0" w:color="auto"/>
                      </w:divBdr>
                      <w:divsChild>
                        <w:div w:id="533469027">
                          <w:marLeft w:val="0"/>
                          <w:marRight w:val="0"/>
                          <w:marTop w:val="0"/>
                          <w:marBottom w:val="0"/>
                          <w:divBdr>
                            <w:top w:val="none" w:sz="0" w:space="0" w:color="auto"/>
                            <w:left w:val="none" w:sz="0" w:space="0" w:color="auto"/>
                            <w:bottom w:val="none" w:sz="0" w:space="0" w:color="auto"/>
                            <w:right w:val="none" w:sz="0" w:space="0" w:color="auto"/>
                          </w:divBdr>
                          <w:divsChild>
                            <w:div w:id="609893915">
                              <w:marLeft w:val="0"/>
                              <w:marRight w:val="0"/>
                              <w:marTop w:val="120"/>
                              <w:marBottom w:val="360"/>
                              <w:divBdr>
                                <w:top w:val="none" w:sz="0" w:space="0" w:color="auto"/>
                                <w:left w:val="none" w:sz="0" w:space="0" w:color="auto"/>
                                <w:bottom w:val="none" w:sz="0" w:space="0" w:color="auto"/>
                                <w:right w:val="none" w:sz="0" w:space="0" w:color="auto"/>
                              </w:divBdr>
                              <w:divsChild>
                                <w:div w:id="543252608">
                                  <w:marLeft w:val="0"/>
                                  <w:marRight w:val="0"/>
                                  <w:marTop w:val="0"/>
                                  <w:marBottom w:val="0"/>
                                  <w:divBdr>
                                    <w:top w:val="none" w:sz="0" w:space="0" w:color="auto"/>
                                    <w:left w:val="none" w:sz="0" w:space="0" w:color="auto"/>
                                    <w:bottom w:val="none" w:sz="0" w:space="0" w:color="auto"/>
                                    <w:right w:val="none" w:sz="0" w:space="0" w:color="auto"/>
                                  </w:divBdr>
                                </w:div>
                                <w:div w:id="846092051">
                                  <w:marLeft w:val="0"/>
                                  <w:marRight w:val="0"/>
                                  <w:marTop w:val="0"/>
                                  <w:marBottom w:val="0"/>
                                  <w:divBdr>
                                    <w:top w:val="none" w:sz="0" w:space="0" w:color="auto"/>
                                    <w:left w:val="none" w:sz="0" w:space="0" w:color="auto"/>
                                    <w:bottom w:val="none" w:sz="0" w:space="0" w:color="auto"/>
                                    <w:right w:val="none" w:sz="0" w:space="0" w:color="auto"/>
                                  </w:divBdr>
                                </w:div>
                                <w:div w:id="969364004">
                                  <w:marLeft w:val="0"/>
                                  <w:marRight w:val="0"/>
                                  <w:marTop w:val="0"/>
                                  <w:marBottom w:val="0"/>
                                  <w:divBdr>
                                    <w:top w:val="none" w:sz="0" w:space="0" w:color="auto"/>
                                    <w:left w:val="none" w:sz="0" w:space="0" w:color="auto"/>
                                    <w:bottom w:val="none" w:sz="0" w:space="0" w:color="auto"/>
                                    <w:right w:val="none" w:sz="0" w:space="0" w:color="auto"/>
                                  </w:divBdr>
                                </w:div>
                                <w:div w:id="14515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8237">
                          <w:marLeft w:val="0"/>
                          <w:marRight w:val="0"/>
                          <w:marTop w:val="0"/>
                          <w:marBottom w:val="0"/>
                          <w:divBdr>
                            <w:top w:val="none" w:sz="0" w:space="0" w:color="auto"/>
                            <w:left w:val="none" w:sz="0" w:space="0" w:color="auto"/>
                            <w:bottom w:val="none" w:sz="0" w:space="0" w:color="auto"/>
                            <w:right w:val="none" w:sz="0" w:space="0" w:color="auto"/>
                          </w:divBdr>
                          <w:divsChild>
                            <w:div w:id="672729968">
                              <w:marLeft w:val="0"/>
                              <w:marRight w:val="0"/>
                              <w:marTop w:val="0"/>
                              <w:marBottom w:val="0"/>
                              <w:divBdr>
                                <w:top w:val="none" w:sz="0" w:space="0" w:color="auto"/>
                                <w:left w:val="none" w:sz="0" w:space="0" w:color="auto"/>
                                <w:bottom w:val="none" w:sz="0" w:space="0" w:color="auto"/>
                                <w:right w:val="none" w:sz="0" w:space="0" w:color="auto"/>
                              </w:divBdr>
                            </w:div>
                          </w:divsChild>
                        </w:div>
                        <w:div w:id="1814299076">
                          <w:marLeft w:val="0"/>
                          <w:marRight w:val="0"/>
                          <w:marTop w:val="0"/>
                          <w:marBottom w:val="0"/>
                          <w:divBdr>
                            <w:top w:val="none" w:sz="0" w:space="0" w:color="auto"/>
                            <w:left w:val="none" w:sz="0" w:space="0" w:color="auto"/>
                            <w:bottom w:val="none" w:sz="0" w:space="0" w:color="auto"/>
                            <w:right w:val="none" w:sz="0" w:space="0" w:color="auto"/>
                          </w:divBdr>
                          <w:divsChild>
                            <w:div w:id="18243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458080">
      <w:bodyDiv w:val="1"/>
      <w:marLeft w:val="0"/>
      <w:marRight w:val="0"/>
      <w:marTop w:val="0"/>
      <w:marBottom w:val="0"/>
      <w:divBdr>
        <w:top w:val="none" w:sz="0" w:space="0" w:color="auto"/>
        <w:left w:val="none" w:sz="0" w:space="0" w:color="auto"/>
        <w:bottom w:val="none" w:sz="0" w:space="0" w:color="auto"/>
        <w:right w:val="none" w:sz="0" w:space="0" w:color="auto"/>
      </w:divBdr>
      <w:divsChild>
        <w:div w:id="308021534">
          <w:marLeft w:val="0"/>
          <w:marRight w:val="0"/>
          <w:marTop w:val="0"/>
          <w:marBottom w:val="0"/>
          <w:divBdr>
            <w:top w:val="none" w:sz="0" w:space="0" w:color="auto"/>
            <w:left w:val="none" w:sz="0" w:space="0" w:color="auto"/>
            <w:bottom w:val="none" w:sz="0" w:space="0" w:color="auto"/>
            <w:right w:val="none" w:sz="0" w:space="0" w:color="auto"/>
          </w:divBdr>
          <w:divsChild>
            <w:div w:id="2009670268">
              <w:marLeft w:val="0"/>
              <w:marRight w:val="0"/>
              <w:marTop w:val="0"/>
              <w:marBottom w:val="0"/>
              <w:divBdr>
                <w:top w:val="none" w:sz="0" w:space="0" w:color="auto"/>
                <w:left w:val="none" w:sz="0" w:space="0" w:color="auto"/>
                <w:bottom w:val="none" w:sz="0" w:space="0" w:color="auto"/>
                <w:right w:val="none" w:sz="0" w:space="0" w:color="auto"/>
              </w:divBdr>
              <w:divsChild>
                <w:div w:id="353117593">
                  <w:marLeft w:val="0"/>
                  <w:marRight w:val="-6084"/>
                  <w:marTop w:val="0"/>
                  <w:marBottom w:val="0"/>
                  <w:divBdr>
                    <w:top w:val="none" w:sz="0" w:space="0" w:color="auto"/>
                    <w:left w:val="none" w:sz="0" w:space="0" w:color="auto"/>
                    <w:bottom w:val="none" w:sz="0" w:space="0" w:color="auto"/>
                    <w:right w:val="none" w:sz="0" w:space="0" w:color="auto"/>
                  </w:divBdr>
                  <w:divsChild>
                    <w:div w:id="1682391178">
                      <w:marLeft w:val="0"/>
                      <w:marRight w:val="5604"/>
                      <w:marTop w:val="0"/>
                      <w:marBottom w:val="0"/>
                      <w:divBdr>
                        <w:top w:val="none" w:sz="0" w:space="0" w:color="auto"/>
                        <w:left w:val="none" w:sz="0" w:space="0" w:color="auto"/>
                        <w:bottom w:val="none" w:sz="0" w:space="0" w:color="auto"/>
                        <w:right w:val="none" w:sz="0" w:space="0" w:color="auto"/>
                      </w:divBdr>
                      <w:divsChild>
                        <w:div w:id="1330407110">
                          <w:marLeft w:val="0"/>
                          <w:marRight w:val="0"/>
                          <w:marTop w:val="0"/>
                          <w:marBottom w:val="0"/>
                          <w:divBdr>
                            <w:top w:val="none" w:sz="0" w:space="0" w:color="auto"/>
                            <w:left w:val="none" w:sz="0" w:space="0" w:color="auto"/>
                            <w:bottom w:val="none" w:sz="0" w:space="0" w:color="auto"/>
                            <w:right w:val="none" w:sz="0" w:space="0" w:color="auto"/>
                          </w:divBdr>
                          <w:divsChild>
                            <w:div w:id="1888294385">
                              <w:marLeft w:val="0"/>
                              <w:marRight w:val="0"/>
                              <w:marTop w:val="120"/>
                              <w:marBottom w:val="360"/>
                              <w:divBdr>
                                <w:top w:val="none" w:sz="0" w:space="0" w:color="auto"/>
                                <w:left w:val="none" w:sz="0" w:space="0" w:color="auto"/>
                                <w:bottom w:val="none" w:sz="0" w:space="0" w:color="auto"/>
                                <w:right w:val="none" w:sz="0" w:space="0" w:color="auto"/>
                              </w:divBdr>
                              <w:divsChild>
                                <w:div w:id="55518600">
                                  <w:marLeft w:val="0"/>
                                  <w:marRight w:val="0"/>
                                  <w:marTop w:val="0"/>
                                  <w:marBottom w:val="0"/>
                                  <w:divBdr>
                                    <w:top w:val="none" w:sz="0" w:space="0" w:color="auto"/>
                                    <w:left w:val="none" w:sz="0" w:space="0" w:color="auto"/>
                                    <w:bottom w:val="none" w:sz="0" w:space="0" w:color="auto"/>
                                    <w:right w:val="none" w:sz="0" w:space="0" w:color="auto"/>
                                  </w:divBdr>
                                </w:div>
                                <w:div w:id="118963502">
                                  <w:marLeft w:val="0"/>
                                  <w:marRight w:val="0"/>
                                  <w:marTop w:val="0"/>
                                  <w:marBottom w:val="0"/>
                                  <w:divBdr>
                                    <w:top w:val="none" w:sz="0" w:space="0" w:color="auto"/>
                                    <w:left w:val="none" w:sz="0" w:space="0" w:color="auto"/>
                                    <w:bottom w:val="none" w:sz="0" w:space="0" w:color="auto"/>
                                    <w:right w:val="none" w:sz="0" w:space="0" w:color="auto"/>
                                  </w:divBdr>
                                </w:div>
                                <w:div w:id="486018524">
                                  <w:marLeft w:val="0"/>
                                  <w:marRight w:val="0"/>
                                  <w:marTop w:val="0"/>
                                  <w:marBottom w:val="0"/>
                                  <w:divBdr>
                                    <w:top w:val="none" w:sz="0" w:space="0" w:color="auto"/>
                                    <w:left w:val="none" w:sz="0" w:space="0" w:color="auto"/>
                                    <w:bottom w:val="none" w:sz="0" w:space="0" w:color="auto"/>
                                    <w:right w:val="none" w:sz="0" w:space="0" w:color="auto"/>
                                  </w:divBdr>
                                </w:div>
                                <w:div w:id="856847338">
                                  <w:marLeft w:val="0"/>
                                  <w:marRight w:val="0"/>
                                  <w:marTop w:val="0"/>
                                  <w:marBottom w:val="0"/>
                                  <w:divBdr>
                                    <w:top w:val="none" w:sz="0" w:space="0" w:color="auto"/>
                                    <w:left w:val="none" w:sz="0" w:space="0" w:color="auto"/>
                                    <w:bottom w:val="none" w:sz="0" w:space="0" w:color="auto"/>
                                    <w:right w:val="none" w:sz="0" w:space="0" w:color="auto"/>
                                  </w:divBdr>
                                </w:div>
                                <w:div w:id="1099065085">
                                  <w:marLeft w:val="0"/>
                                  <w:marRight w:val="0"/>
                                  <w:marTop w:val="0"/>
                                  <w:marBottom w:val="0"/>
                                  <w:divBdr>
                                    <w:top w:val="none" w:sz="0" w:space="0" w:color="auto"/>
                                    <w:left w:val="none" w:sz="0" w:space="0" w:color="auto"/>
                                    <w:bottom w:val="none" w:sz="0" w:space="0" w:color="auto"/>
                                    <w:right w:val="none" w:sz="0" w:space="0" w:color="auto"/>
                                  </w:divBdr>
                                  <w:divsChild>
                                    <w:div w:id="1789884259">
                                      <w:marLeft w:val="0"/>
                                      <w:marRight w:val="0"/>
                                      <w:marTop w:val="0"/>
                                      <w:marBottom w:val="0"/>
                                      <w:divBdr>
                                        <w:top w:val="none" w:sz="0" w:space="0" w:color="auto"/>
                                        <w:left w:val="none" w:sz="0" w:space="0" w:color="auto"/>
                                        <w:bottom w:val="none" w:sz="0" w:space="0" w:color="auto"/>
                                        <w:right w:val="none" w:sz="0" w:space="0" w:color="auto"/>
                                      </w:divBdr>
                                    </w:div>
                                  </w:divsChild>
                                </w:div>
                                <w:div w:id="1789544079">
                                  <w:marLeft w:val="0"/>
                                  <w:marRight w:val="0"/>
                                  <w:marTop w:val="0"/>
                                  <w:marBottom w:val="0"/>
                                  <w:divBdr>
                                    <w:top w:val="none" w:sz="0" w:space="0" w:color="auto"/>
                                    <w:left w:val="none" w:sz="0" w:space="0" w:color="auto"/>
                                    <w:bottom w:val="none" w:sz="0" w:space="0" w:color="auto"/>
                                    <w:right w:val="none" w:sz="0" w:space="0" w:color="auto"/>
                                  </w:divBdr>
                                  <w:divsChild>
                                    <w:div w:id="1168519968">
                                      <w:marLeft w:val="0"/>
                                      <w:marRight w:val="0"/>
                                      <w:marTop w:val="0"/>
                                      <w:marBottom w:val="0"/>
                                      <w:divBdr>
                                        <w:top w:val="none" w:sz="0" w:space="0" w:color="auto"/>
                                        <w:left w:val="none" w:sz="0" w:space="0" w:color="auto"/>
                                        <w:bottom w:val="none" w:sz="0" w:space="0" w:color="auto"/>
                                        <w:right w:val="none" w:sz="0" w:space="0" w:color="auto"/>
                                      </w:divBdr>
                                      <w:divsChild>
                                        <w:div w:id="1383138303">
                                          <w:marLeft w:val="0"/>
                                          <w:marRight w:val="0"/>
                                          <w:marTop w:val="0"/>
                                          <w:marBottom w:val="0"/>
                                          <w:divBdr>
                                            <w:top w:val="none" w:sz="0" w:space="0" w:color="auto"/>
                                            <w:left w:val="none" w:sz="0" w:space="0" w:color="auto"/>
                                            <w:bottom w:val="none" w:sz="0" w:space="0" w:color="auto"/>
                                            <w:right w:val="none" w:sz="0" w:space="0" w:color="auto"/>
                                          </w:divBdr>
                                          <w:divsChild>
                                            <w:div w:id="2711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0797770">
      <w:bodyDiv w:val="1"/>
      <w:marLeft w:val="0"/>
      <w:marRight w:val="0"/>
      <w:marTop w:val="0"/>
      <w:marBottom w:val="0"/>
      <w:divBdr>
        <w:top w:val="none" w:sz="0" w:space="0" w:color="auto"/>
        <w:left w:val="none" w:sz="0" w:space="0" w:color="auto"/>
        <w:bottom w:val="none" w:sz="0" w:space="0" w:color="auto"/>
        <w:right w:val="none" w:sz="0" w:space="0" w:color="auto"/>
      </w:divBdr>
      <w:divsChild>
        <w:div w:id="1911230377">
          <w:marLeft w:val="0"/>
          <w:marRight w:val="0"/>
          <w:marTop w:val="240"/>
          <w:marBottom w:val="100"/>
          <w:divBdr>
            <w:top w:val="none" w:sz="0" w:space="0" w:color="auto"/>
            <w:left w:val="none" w:sz="0" w:space="0" w:color="auto"/>
            <w:bottom w:val="none" w:sz="0" w:space="0" w:color="auto"/>
            <w:right w:val="none" w:sz="0" w:space="0" w:color="auto"/>
          </w:divBdr>
          <w:divsChild>
            <w:div w:id="6226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6087">
      <w:bodyDiv w:val="1"/>
      <w:marLeft w:val="0"/>
      <w:marRight w:val="0"/>
      <w:marTop w:val="0"/>
      <w:marBottom w:val="0"/>
      <w:divBdr>
        <w:top w:val="none" w:sz="0" w:space="0" w:color="auto"/>
        <w:left w:val="none" w:sz="0" w:space="0" w:color="auto"/>
        <w:bottom w:val="none" w:sz="0" w:space="0" w:color="auto"/>
        <w:right w:val="none" w:sz="0" w:space="0" w:color="auto"/>
      </w:divBdr>
      <w:divsChild>
        <w:div w:id="824130426">
          <w:marLeft w:val="0"/>
          <w:marRight w:val="0"/>
          <w:marTop w:val="240"/>
          <w:marBottom w:val="100"/>
          <w:divBdr>
            <w:top w:val="none" w:sz="0" w:space="0" w:color="auto"/>
            <w:left w:val="none" w:sz="0" w:space="0" w:color="auto"/>
            <w:bottom w:val="none" w:sz="0" w:space="0" w:color="auto"/>
            <w:right w:val="none" w:sz="0" w:space="0" w:color="auto"/>
          </w:divBdr>
          <w:divsChild>
            <w:div w:id="13901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8777">
      <w:bodyDiv w:val="1"/>
      <w:marLeft w:val="0"/>
      <w:marRight w:val="0"/>
      <w:marTop w:val="0"/>
      <w:marBottom w:val="0"/>
      <w:divBdr>
        <w:top w:val="none" w:sz="0" w:space="0" w:color="auto"/>
        <w:left w:val="none" w:sz="0" w:space="0" w:color="auto"/>
        <w:bottom w:val="none" w:sz="0" w:space="0" w:color="auto"/>
        <w:right w:val="none" w:sz="0" w:space="0" w:color="auto"/>
      </w:divBdr>
      <w:divsChild>
        <w:div w:id="602692854">
          <w:marLeft w:val="0"/>
          <w:marRight w:val="0"/>
          <w:marTop w:val="0"/>
          <w:marBottom w:val="0"/>
          <w:divBdr>
            <w:top w:val="none" w:sz="0" w:space="0" w:color="auto"/>
            <w:left w:val="none" w:sz="0" w:space="0" w:color="auto"/>
            <w:bottom w:val="none" w:sz="0" w:space="0" w:color="auto"/>
            <w:right w:val="none" w:sz="0" w:space="0" w:color="auto"/>
          </w:divBdr>
          <w:divsChild>
            <w:div w:id="1664892072">
              <w:marLeft w:val="0"/>
              <w:marRight w:val="0"/>
              <w:marTop w:val="0"/>
              <w:marBottom w:val="0"/>
              <w:divBdr>
                <w:top w:val="none" w:sz="0" w:space="0" w:color="auto"/>
                <w:left w:val="none" w:sz="0" w:space="0" w:color="auto"/>
                <w:bottom w:val="none" w:sz="0" w:space="0" w:color="auto"/>
                <w:right w:val="none" w:sz="0" w:space="0" w:color="auto"/>
              </w:divBdr>
              <w:divsChild>
                <w:div w:id="1174077676">
                  <w:marLeft w:val="0"/>
                  <w:marRight w:val="0"/>
                  <w:marTop w:val="0"/>
                  <w:marBottom w:val="0"/>
                  <w:divBdr>
                    <w:top w:val="none" w:sz="0" w:space="0" w:color="auto"/>
                    <w:left w:val="none" w:sz="0" w:space="0" w:color="auto"/>
                    <w:bottom w:val="none" w:sz="0" w:space="0" w:color="auto"/>
                    <w:right w:val="none" w:sz="0" w:space="0" w:color="auto"/>
                  </w:divBdr>
                  <w:divsChild>
                    <w:div w:id="1759909474">
                      <w:marLeft w:val="0"/>
                      <w:marRight w:val="0"/>
                      <w:marTop w:val="0"/>
                      <w:marBottom w:val="0"/>
                      <w:divBdr>
                        <w:top w:val="none" w:sz="0" w:space="0" w:color="auto"/>
                        <w:left w:val="none" w:sz="0" w:space="0" w:color="auto"/>
                        <w:bottom w:val="none" w:sz="0" w:space="0" w:color="auto"/>
                        <w:right w:val="none" w:sz="0" w:space="0" w:color="auto"/>
                      </w:divBdr>
                      <w:divsChild>
                        <w:div w:id="1478379664">
                          <w:marLeft w:val="0"/>
                          <w:marRight w:val="0"/>
                          <w:marTop w:val="0"/>
                          <w:marBottom w:val="0"/>
                          <w:divBdr>
                            <w:top w:val="none" w:sz="0" w:space="0" w:color="auto"/>
                            <w:left w:val="none" w:sz="0" w:space="0" w:color="auto"/>
                            <w:bottom w:val="none" w:sz="0" w:space="0" w:color="auto"/>
                            <w:right w:val="none" w:sz="0" w:space="0" w:color="auto"/>
                          </w:divBdr>
                          <w:divsChild>
                            <w:div w:id="1772313549">
                              <w:marLeft w:val="0"/>
                              <w:marRight w:val="0"/>
                              <w:marTop w:val="0"/>
                              <w:marBottom w:val="0"/>
                              <w:divBdr>
                                <w:top w:val="none" w:sz="0" w:space="0" w:color="auto"/>
                                <w:left w:val="none" w:sz="0" w:space="0" w:color="auto"/>
                                <w:bottom w:val="none" w:sz="0" w:space="0" w:color="auto"/>
                                <w:right w:val="none" w:sz="0" w:space="0" w:color="auto"/>
                              </w:divBdr>
                              <w:divsChild>
                                <w:div w:id="1842743116">
                                  <w:marLeft w:val="0"/>
                                  <w:marRight w:val="0"/>
                                  <w:marTop w:val="0"/>
                                  <w:marBottom w:val="0"/>
                                  <w:divBdr>
                                    <w:top w:val="none" w:sz="0" w:space="0" w:color="auto"/>
                                    <w:left w:val="none" w:sz="0" w:space="0" w:color="auto"/>
                                    <w:bottom w:val="none" w:sz="0" w:space="0" w:color="auto"/>
                                    <w:right w:val="none" w:sz="0" w:space="0" w:color="auto"/>
                                  </w:divBdr>
                                  <w:divsChild>
                                    <w:div w:id="7099274">
                                      <w:marLeft w:val="0"/>
                                      <w:marRight w:val="0"/>
                                      <w:marTop w:val="0"/>
                                      <w:marBottom w:val="0"/>
                                      <w:divBdr>
                                        <w:top w:val="none" w:sz="0" w:space="0" w:color="auto"/>
                                        <w:left w:val="none" w:sz="0" w:space="0" w:color="auto"/>
                                        <w:bottom w:val="none" w:sz="0" w:space="0" w:color="auto"/>
                                        <w:right w:val="none" w:sz="0" w:space="0" w:color="auto"/>
                                      </w:divBdr>
                                    </w:div>
                                    <w:div w:id="140117304">
                                      <w:marLeft w:val="0"/>
                                      <w:marRight w:val="0"/>
                                      <w:marTop w:val="0"/>
                                      <w:marBottom w:val="0"/>
                                      <w:divBdr>
                                        <w:top w:val="none" w:sz="0" w:space="0" w:color="auto"/>
                                        <w:left w:val="none" w:sz="0" w:space="0" w:color="auto"/>
                                        <w:bottom w:val="none" w:sz="0" w:space="0" w:color="auto"/>
                                        <w:right w:val="none" w:sz="0" w:space="0" w:color="auto"/>
                                      </w:divBdr>
                                    </w:div>
                                    <w:div w:id="1222251260">
                                      <w:marLeft w:val="0"/>
                                      <w:marRight w:val="0"/>
                                      <w:marTop w:val="0"/>
                                      <w:marBottom w:val="0"/>
                                      <w:divBdr>
                                        <w:top w:val="none" w:sz="0" w:space="0" w:color="auto"/>
                                        <w:left w:val="none" w:sz="0" w:space="0" w:color="auto"/>
                                        <w:bottom w:val="none" w:sz="0" w:space="0" w:color="auto"/>
                                        <w:right w:val="none" w:sz="0" w:space="0" w:color="auto"/>
                                      </w:divBdr>
                                    </w:div>
                                    <w:div w:id="18236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576488">
      <w:bodyDiv w:val="1"/>
      <w:marLeft w:val="0"/>
      <w:marRight w:val="0"/>
      <w:marTop w:val="0"/>
      <w:marBottom w:val="0"/>
      <w:divBdr>
        <w:top w:val="none" w:sz="0" w:space="0" w:color="auto"/>
        <w:left w:val="none" w:sz="0" w:space="0" w:color="auto"/>
        <w:bottom w:val="none" w:sz="0" w:space="0" w:color="auto"/>
        <w:right w:val="none" w:sz="0" w:space="0" w:color="auto"/>
      </w:divBdr>
      <w:divsChild>
        <w:div w:id="1352609210">
          <w:marLeft w:val="0"/>
          <w:marRight w:val="1"/>
          <w:marTop w:val="0"/>
          <w:marBottom w:val="0"/>
          <w:divBdr>
            <w:top w:val="none" w:sz="0" w:space="0" w:color="auto"/>
            <w:left w:val="none" w:sz="0" w:space="0" w:color="auto"/>
            <w:bottom w:val="none" w:sz="0" w:space="0" w:color="auto"/>
            <w:right w:val="none" w:sz="0" w:space="0" w:color="auto"/>
          </w:divBdr>
          <w:divsChild>
            <w:div w:id="71321550">
              <w:marLeft w:val="0"/>
              <w:marRight w:val="0"/>
              <w:marTop w:val="0"/>
              <w:marBottom w:val="0"/>
              <w:divBdr>
                <w:top w:val="none" w:sz="0" w:space="0" w:color="auto"/>
                <w:left w:val="none" w:sz="0" w:space="0" w:color="auto"/>
                <w:bottom w:val="none" w:sz="0" w:space="0" w:color="auto"/>
                <w:right w:val="none" w:sz="0" w:space="0" w:color="auto"/>
              </w:divBdr>
              <w:divsChild>
                <w:div w:id="1797680039">
                  <w:marLeft w:val="0"/>
                  <w:marRight w:val="1"/>
                  <w:marTop w:val="0"/>
                  <w:marBottom w:val="0"/>
                  <w:divBdr>
                    <w:top w:val="none" w:sz="0" w:space="0" w:color="auto"/>
                    <w:left w:val="none" w:sz="0" w:space="0" w:color="auto"/>
                    <w:bottom w:val="none" w:sz="0" w:space="0" w:color="auto"/>
                    <w:right w:val="none" w:sz="0" w:space="0" w:color="auto"/>
                  </w:divBdr>
                  <w:divsChild>
                    <w:div w:id="803739542">
                      <w:marLeft w:val="0"/>
                      <w:marRight w:val="0"/>
                      <w:marTop w:val="0"/>
                      <w:marBottom w:val="0"/>
                      <w:divBdr>
                        <w:top w:val="none" w:sz="0" w:space="0" w:color="auto"/>
                        <w:left w:val="none" w:sz="0" w:space="0" w:color="auto"/>
                        <w:bottom w:val="none" w:sz="0" w:space="0" w:color="auto"/>
                        <w:right w:val="none" w:sz="0" w:space="0" w:color="auto"/>
                      </w:divBdr>
                      <w:divsChild>
                        <w:div w:id="562378293">
                          <w:marLeft w:val="0"/>
                          <w:marRight w:val="0"/>
                          <w:marTop w:val="0"/>
                          <w:marBottom w:val="0"/>
                          <w:divBdr>
                            <w:top w:val="none" w:sz="0" w:space="0" w:color="auto"/>
                            <w:left w:val="none" w:sz="0" w:space="0" w:color="auto"/>
                            <w:bottom w:val="none" w:sz="0" w:space="0" w:color="auto"/>
                            <w:right w:val="none" w:sz="0" w:space="0" w:color="auto"/>
                          </w:divBdr>
                          <w:divsChild>
                            <w:div w:id="1059983565">
                              <w:marLeft w:val="0"/>
                              <w:marRight w:val="0"/>
                              <w:marTop w:val="120"/>
                              <w:marBottom w:val="360"/>
                              <w:divBdr>
                                <w:top w:val="none" w:sz="0" w:space="0" w:color="auto"/>
                                <w:left w:val="none" w:sz="0" w:space="0" w:color="auto"/>
                                <w:bottom w:val="none" w:sz="0" w:space="0" w:color="auto"/>
                                <w:right w:val="none" w:sz="0" w:space="0" w:color="auto"/>
                              </w:divBdr>
                              <w:divsChild>
                                <w:div w:id="173232582">
                                  <w:marLeft w:val="0"/>
                                  <w:marRight w:val="0"/>
                                  <w:marTop w:val="0"/>
                                  <w:marBottom w:val="0"/>
                                  <w:divBdr>
                                    <w:top w:val="none" w:sz="0" w:space="0" w:color="auto"/>
                                    <w:left w:val="none" w:sz="0" w:space="0" w:color="auto"/>
                                    <w:bottom w:val="none" w:sz="0" w:space="0" w:color="auto"/>
                                    <w:right w:val="none" w:sz="0" w:space="0" w:color="auto"/>
                                  </w:divBdr>
                                </w:div>
                                <w:div w:id="844636953">
                                  <w:marLeft w:val="0"/>
                                  <w:marRight w:val="0"/>
                                  <w:marTop w:val="0"/>
                                  <w:marBottom w:val="0"/>
                                  <w:divBdr>
                                    <w:top w:val="none" w:sz="0" w:space="0" w:color="auto"/>
                                    <w:left w:val="none" w:sz="0" w:space="0" w:color="auto"/>
                                    <w:bottom w:val="none" w:sz="0" w:space="0" w:color="auto"/>
                                    <w:right w:val="none" w:sz="0" w:space="0" w:color="auto"/>
                                  </w:divBdr>
                                </w:div>
                                <w:div w:id="1114904215">
                                  <w:marLeft w:val="0"/>
                                  <w:marRight w:val="0"/>
                                  <w:marTop w:val="0"/>
                                  <w:marBottom w:val="0"/>
                                  <w:divBdr>
                                    <w:top w:val="none" w:sz="0" w:space="0" w:color="auto"/>
                                    <w:left w:val="none" w:sz="0" w:space="0" w:color="auto"/>
                                    <w:bottom w:val="none" w:sz="0" w:space="0" w:color="auto"/>
                                    <w:right w:val="none" w:sz="0" w:space="0" w:color="auto"/>
                                  </w:divBdr>
                                </w:div>
                                <w:div w:id="19811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826823">
      <w:bodyDiv w:val="1"/>
      <w:marLeft w:val="0"/>
      <w:marRight w:val="0"/>
      <w:marTop w:val="0"/>
      <w:marBottom w:val="0"/>
      <w:divBdr>
        <w:top w:val="none" w:sz="0" w:space="0" w:color="auto"/>
        <w:left w:val="none" w:sz="0" w:space="0" w:color="auto"/>
        <w:bottom w:val="none" w:sz="0" w:space="0" w:color="auto"/>
        <w:right w:val="none" w:sz="0" w:space="0" w:color="auto"/>
      </w:divBdr>
      <w:divsChild>
        <w:div w:id="1250312295">
          <w:marLeft w:val="0"/>
          <w:marRight w:val="0"/>
          <w:marTop w:val="0"/>
          <w:marBottom w:val="0"/>
          <w:divBdr>
            <w:top w:val="none" w:sz="0" w:space="0" w:color="auto"/>
            <w:left w:val="none" w:sz="0" w:space="0" w:color="auto"/>
            <w:bottom w:val="none" w:sz="0" w:space="0" w:color="auto"/>
            <w:right w:val="none" w:sz="0" w:space="0" w:color="auto"/>
          </w:divBdr>
          <w:divsChild>
            <w:div w:id="241333588">
              <w:marLeft w:val="0"/>
              <w:marRight w:val="0"/>
              <w:marTop w:val="0"/>
              <w:marBottom w:val="0"/>
              <w:divBdr>
                <w:top w:val="none" w:sz="0" w:space="0" w:color="auto"/>
                <w:left w:val="none" w:sz="0" w:space="0" w:color="auto"/>
                <w:bottom w:val="none" w:sz="0" w:space="0" w:color="auto"/>
                <w:right w:val="none" w:sz="0" w:space="0" w:color="auto"/>
              </w:divBdr>
              <w:divsChild>
                <w:div w:id="22438883">
                  <w:marLeft w:val="0"/>
                  <w:marRight w:val="-6084"/>
                  <w:marTop w:val="0"/>
                  <w:marBottom w:val="0"/>
                  <w:divBdr>
                    <w:top w:val="none" w:sz="0" w:space="0" w:color="auto"/>
                    <w:left w:val="none" w:sz="0" w:space="0" w:color="auto"/>
                    <w:bottom w:val="none" w:sz="0" w:space="0" w:color="auto"/>
                    <w:right w:val="none" w:sz="0" w:space="0" w:color="auto"/>
                  </w:divBdr>
                  <w:divsChild>
                    <w:div w:id="344327635">
                      <w:marLeft w:val="0"/>
                      <w:marRight w:val="5844"/>
                      <w:marTop w:val="0"/>
                      <w:marBottom w:val="0"/>
                      <w:divBdr>
                        <w:top w:val="none" w:sz="0" w:space="0" w:color="auto"/>
                        <w:left w:val="none" w:sz="0" w:space="0" w:color="auto"/>
                        <w:bottom w:val="none" w:sz="0" w:space="0" w:color="auto"/>
                        <w:right w:val="none" w:sz="0" w:space="0" w:color="auto"/>
                      </w:divBdr>
                      <w:divsChild>
                        <w:div w:id="1538421765">
                          <w:marLeft w:val="0"/>
                          <w:marRight w:val="0"/>
                          <w:marTop w:val="0"/>
                          <w:marBottom w:val="0"/>
                          <w:divBdr>
                            <w:top w:val="none" w:sz="0" w:space="0" w:color="auto"/>
                            <w:left w:val="none" w:sz="0" w:space="0" w:color="auto"/>
                            <w:bottom w:val="none" w:sz="0" w:space="0" w:color="auto"/>
                            <w:right w:val="none" w:sz="0" w:space="0" w:color="auto"/>
                          </w:divBdr>
                          <w:divsChild>
                            <w:div w:id="432941011">
                              <w:marLeft w:val="0"/>
                              <w:marRight w:val="0"/>
                              <w:marTop w:val="120"/>
                              <w:marBottom w:val="360"/>
                              <w:divBdr>
                                <w:top w:val="none" w:sz="0" w:space="0" w:color="auto"/>
                                <w:left w:val="none" w:sz="0" w:space="0" w:color="auto"/>
                                <w:bottom w:val="none" w:sz="0" w:space="0" w:color="auto"/>
                                <w:right w:val="none" w:sz="0" w:space="0" w:color="auto"/>
                              </w:divBdr>
                              <w:divsChild>
                                <w:div w:id="317657190">
                                  <w:marLeft w:val="0"/>
                                  <w:marRight w:val="0"/>
                                  <w:marTop w:val="0"/>
                                  <w:marBottom w:val="0"/>
                                  <w:divBdr>
                                    <w:top w:val="none" w:sz="0" w:space="0" w:color="auto"/>
                                    <w:left w:val="none" w:sz="0" w:space="0" w:color="auto"/>
                                    <w:bottom w:val="none" w:sz="0" w:space="0" w:color="auto"/>
                                    <w:right w:val="none" w:sz="0" w:space="0" w:color="auto"/>
                                  </w:divBdr>
                                </w:div>
                                <w:div w:id="894513497">
                                  <w:marLeft w:val="0"/>
                                  <w:marRight w:val="0"/>
                                  <w:marTop w:val="0"/>
                                  <w:marBottom w:val="0"/>
                                  <w:divBdr>
                                    <w:top w:val="none" w:sz="0" w:space="0" w:color="auto"/>
                                    <w:left w:val="none" w:sz="0" w:space="0" w:color="auto"/>
                                    <w:bottom w:val="none" w:sz="0" w:space="0" w:color="auto"/>
                                    <w:right w:val="none" w:sz="0" w:space="0" w:color="auto"/>
                                  </w:divBdr>
                                </w:div>
                                <w:div w:id="1165979169">
                                  <w:marLeft w:val="0"/>
                                  <w:marRight w:val="0"/>
                                  <w:marTop w:val="0"/>
                                  <w:marBottom w:val="0"/>
                                  <w:divBdr>
                                    <w:top w:val="none" w:sz="0" w:space="0" w:color="auto"/>
                                    <w:left w:val="none" w:sz="0" w:space="0" w:color="auto"/>
                                    <w:bottom w:val="none" w:sz="0" w:space="0" w:color="auto"/>
                                    <w:right w:val="none" w:sz="0" w:space="0" w:color="auto"/>
                                  </w:divBdr>
                                </w:div>
                                <w:div w:id="18062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129051">
      <w:bodyDiv w:val="1"/>
      <w:marLeft w:val="0"/>
      <w:marRight w:val="0"/>
      <w:marTop w:val="0"/>
      <w:marBottom w:val="0"/>
      <w:divBdr>
        <w:top w:val="none" w:sz="0" w:space="0" w:color="auto"/>
        <w:left w:val="none" w:sz="0" w:space="0" w:color="auto"/>
        <w:bottom w:val="none" w:sz="0" w:space="0" w:color="auto"/>
        <w:right w:val="none" w:sz="0" w:space="0" w:color="auto"/>
      </w:divBdr>
      <w:divsChild>
        <w:div w:id="176426374">
          <w:marLeft w:val="0"/>
          <w:marRight w:val="0"/>
          <w:marTop w:val="0"/>
          <w:marBottom w:val="0"/>
          <w:divBdr>
            <w:top w:val="none" w:sz="0" w:space="0" w:color="auto"/>
            <w:left w:val="none" w:sz="0" w:space="0" w:color="auto"/>
            <w:bottom w:val="none" w:sz="0" w:space="0" w:color="auto"/>
            <w:right w:val="none" w:sz="0" w:space="0" w:color="auto"/>
          </w:divBdr>
        </w:div>
        <w:div w:id="1314531508">
          <w:marLeft w:val="0"/>
          <w:marRight w:val="0"/>
          <w:marTop w:val="0"/>
          <w:marBottom w:val="0"/>
          <w:divBdr>
            <w:top w:val="none" w:sz="0" w:space="0" w:color="auto"/>
            <w:left w:val="none" w:sz="0" w:space="0" w:color="auto"/>
            <w:bottom w:val="none" w:sz="0" w:space="0" w:color="auto"/>
            <w:right w:val="none" w:sz="0" w:space="0" w:color="auto"/>
          </w:divBdr>
        </w:div>
      </w:divsChild>
    </w:div>
    <w:div w:id="1562516637">
      <w:bodyDiv w:val="1"/>
      <w:marLeft w:val="0"/>
      <w:marRight w:val="0"/>
      <w:marTop w:val="0"/>
      <w:marBottom w:val="0"/>
      <w:divBdr>
        <w:top w:val="none" w:sz="0" w:space="0" w:color="auto"/>
        <w:left w:val="none" w:sz="0" w:space="0" w:color="auto"/>
        <w:bottom w:val="none" w:sz="0" w:space="0" w:color="auto"/>
        <w:right w:val="none" w:sz="0" w:space="0" w:color="auto"/>
      </w:divBdr>
      <w:divsChild>
        <w:div w:id="476997618">
          <w:marLeft w:val="0"/>
          <w:marRight w:val="0"/>
          <w:marTop w:val="0"/>
          <w:marBottom w:val="0"/>
          <w:divBdr>
            <w:top w:val="none" w:sz="0" w:space="0" w:color="auto"/>
            <w:left w:val="none" w:sz="0" w:space="0" w:color="auto"/>
            <w:bottom w:val="none" w:sz="0" w:space="0" w:color="auto"/>
            <w:right w:val="none" w:sz="0" w:space="0" w:color="auto"/>
          </w:divBdr>
          <w:divsChild>
            <w:div w:id="588585279">
              <w:marLeft w:val="0"/>
              <w:marRight w:val="0"/>
              <w:marTop w:val="0"/>
              <w:marBottom w:val="0"/>
              <w:divBdr>
                <w:top w:val="none" w:sz="0" w:space="0" w:color="auto"/>
                <w:left w:val="none" w:sz="0" w:space="0" w:color="auto"/>
                <w:bottom w:val="none" w:sz="0" w:space="0" w:color="auto"/>
                <w:right w:val="none" w:sz="0" w:space="0" w:color="auto"/>
              </w:divBdr>
              <w:divsChild>
                <w:div w:id="299960748">
                  <w:marLeft w:val="0"/>
                  <w:marRight w:val="-6084"/>
                  <w:marTop w:val="0"/>
                  <w:marBottom w:val="0"/>
                  <w:divBdr>
                    <w:top w:val="none" w:sz="0" w:space="0" w:color="auto"/>
                    <w:left w:val="none" w:sz="0" w:space="0" w:color="auto"/>
                    <w:bottom w:val="none" w:sz="0" w:space="0" w:color="auto"/>
                    <w:right w:val="none" w:sz="0" w:space="0" w:color="auto"/>
                  </w:divBdr>
                  <w:divsChild>
                    <w:div w:id="116920532">
                      <w:marLeft w:val="0"/>
                      <w:marRight w:val="5844"/>
                      <w:marTop w:val="0"/>
                      <w:marBottom w:val="0"/>
                      <w:divBdr>
                        <w:top w:val="none" w:sz="0" w:space="0" w:color="auto"/>
                        <w:left w:val="none" w:sz="0" w:space="0" w:color="auto"/>
                        <w:bottom w:val="none" w:sz="0" w:space="0" w:color="auto"/>
                        <w:right w:val="none" w:sz="0" w:space="0" w:color="auto"/>
                      </w:divBdr>
                      <w:divsChild>
                        <w:div w:id="1480810026">
                          <w:marLeft w:val="0"/>
                          <w:marRight w:val="0"/>
                          <w:marTop w:val="0"/>
                          <w:marBottom w:val="0"/>
                          <w:divBdr>
                            <w:top w:val="none" w:sz="0" w:space="0" w:color="auto"/>
                            <w:left w:val="none" w:sz="0" w:space="0" w:color="auto"/>
                            <w:bottom w:val="none" w:sz="0" w:space="0" w:color="auto"/>
                            <w:right w:val="none" w:sz="0" w:space="0" w:color="auto"/>
                          </w:divBdr>
                          <w:divsChild>
                            <w:div w:id="4595219">
                              <w:marLeft w:val="0"/>
                              <w:marRight w:val="0"/>
                              <w:marTop w:val="120"/>
                              <w:marBottom w:val="360"/>
                              <w:divBdr>
                                <w:top w:val="none" w:sz="0" w:space="0" w:color="auto"/>
                                <w:left w:val="none" w:sz="0" w:space="0" w:color="auto"/>
                                <w:bottom w:val="none" w:sz="0" w:space="0" w:color="auto"/>
                                <w:right w:val="none" w:sz="0" w:space="0" w:color="auto"/>
                              </w:divBdr>
                              <w:divsChild>
                                <w:div w:id="102044579">
                                  <w:marLeft w:val="0"/>
                                  <w:marRight w:val="0"/>
                                  <w:marTop w:val="0"/>
                                  <w:marBottom w:val="0"/>
                                  <w:divBdr>
                                    <w:top w:val="none" w:sz="0" w:space="0" w:color="auto"/>
                                    <w:left w:val="none" w:sz="0" w:space="0" w:color="auto"/>
                                    <w:bottom w:val="none" w:sz="0" w:space="0" w:color="auto"/>
                                    <w:right w:val="none" w:sz="0" w:space="0" w:color="auto"/>
                                  </w:divBdr>
                                </w:div>
                                <w:div w:id="1627537959">
                                  <w:marLeft w:val="0"/>
                                  <w:marRight w:val="0"/>
                                  <w:marTop w:val="0"/>
                                  <w:marBottom w:val="0"/>
                                  <w:divBdr>
                                    <w:top w:val="none" w:sz="0" w:space="0" w:color="auto"/>
                                    <w:left w:val="none" w:sz="0" w:space="0" w:color="auto"/>
                                    <w:bottom w:val="none" w:sz="0" w:space="0" w:color="auto"/>
                                    <w:right w:val="none" w:sz="0" w:space="0" w:color="auto"/>
                                  </w:divBdr>
                                  <w:divsChild>
                                    <w:div w:id="905337835">
                                      <w:marLeft w:val="0"/>
                                      <w:marRight w:val="0"/>
                                      <w:marTop w:val="0"/>
                                      <w:marBottom w:val="0"/>
                                      <w:divBdr>
                                        <w:top w:val="none" w:sz="0" w:space="0" w:color="auto"/>
                                        <w:left w:val="none" w:sz="0" w:space="0" w:color="auto"/>
                                        <w:bottom w:val="none" w:sz="0" w:space="0" w:color="auto"/>
                                        <w:right w:val="none" w:sz="0" w:space="0" w:color="auto"/>
                                      </w:divBdr>
                                    </w:div>
                                  </w:divsChild>
                                </w:div>
                                <w:div w:id="1802187676">
                                  <w:marLeft w:val="0"/>
                                  <w:marRight w:val="0"/>
                                  <w:marTop w:val="0"/>
                                  <w:marBottom w:val="0"/>
                                  <w:divBdr>
                                    <w:top w:val="none" w:sz="0" w:space="0" w:color="auto"/>
                                    <w:left w:val="none" w:sz="0" w:space="0" w:color="auto"/>
                                    <w:bottom w:val="none" w:sz="0" w:space="0" w:color="auto"/>
                                    <w:right w:val="none" w:sz="0" w:space="0" w:color="auto"/>
                                  </w:divBdr>
                                </w:div>
                                <w:div w:id="2004428232">
                                  <w:marLeft w:val="0"/>
                                  <w:marRight w:val="0"/>
                                  <w:marTop w:val="0"/>
                                  <w:marBottom w:val="0"/>
                                  <w:divBdr>
                                    <w:top w:val="none" w:sz="0" w:space="0" w:color="auto"/>
                                    <w:left w:val="none" w:sz="0" w:space="0" w:color="auto"/>
                                    <w:bottom w:val="none" w:sz="0" w:space="0" w:color="auto"/>
                                    <w:right w:val="none" w:sz="0" w:space="0" w:color="auto"/>
                                  </w:divBdr>
                                </w:div>
                                <w:div w:id="20501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666550">
      <w:bodyDiv w:val="1"/>
      <w:marLeft w:val="0"/>
      <w:marRight w:val="0"/>
      <w:marTop w:val="0"/>
      <w:marBottom w:val="0"/>
      <w:divBdr>
        <w:top w:val="none" w:sz="0" w:space="0" w:color="auto"/>
        <w:left w:val="none" w:sz="0" w:space="0" w:color="auto"/>
        <w:bottom w:val="none" w:sz="0" w:space="0" w:color="auto"/>
        <w:right w:val="none" w:sz="0" w:space="0" w:color="auto"/>
      </w:divBdr>
      <w:divsChild>
        <w:div w:id="902256125">
          <w:marLeft w:val="0"/>
          <w:marRight w:val="0"/>
          <w:marTop w:val="0"/>
          <w:marBottom w:val="0"/>
          <w:divBdr>
            <w:top w:val="none" w:sz="0" w:space="0" w:color="auto"/>
            <w:left w:val="none" w:sz="0" w:space="0" w:color="auto"/>
            <w:bottom w:val="none" w:sz="0" w:space="0" w:color="auto"/>
            <w:right w:val="none" w:sz="0" w:space="0" w:color="auto"/>
          </w:divBdr>
          <w:divsChild>
            <w:div w:id="2023581418">
              <w:marLeft w:val="0"/>
              <w:marRight w:val="0"/>
              <w:marTop w:val="0"/>
              <w:marBottom w:val="0"/>
              <w:divBdr>
                <w:top w:val="none" w:sz="0" w:space="0" w:color="auto"/>
                <w:left w:val="none" w:sz="0" w:space="0" w:color="auto"/>
                <w:bottom w:val="none" w:sz="0" w:space="0" w:color="auto"/>
                <w:right w:val="none" w:sz="0" w:space="0" w:color="auto"/>
              </w:divBdr>
              <w:divsChild>
                <w:div w:id="254217707">
                  <w:marLeft w:val="0"/>
                  <w:marRight w:val="0"/>
                  <w:marTop w:val="0"/>
                  <w:marBottom w:val="0"/>
                  <w:divBdr>
                    <w:top w:val="none" w:sz="0" w:space="0" w:color="auto"/>
                    <w:left w:val="none" w:sz="0" w:space="0" w:color="auto"/>
                    <w:bottom w:val="none" w:sz="0" w:space="0" w:color="auto"/>
                    <w:right w:val="none" w:sz="0" w:space="0" w:color="auto"/>
                  </w:divBdr>
                  <w:divsChild>
                    <w:div w:id="288905109">
                      <w:marLeft w:val="0"/>
                      <w:marRight w:val="0"/>
                      <w:marTop w:val="0"/>
                      <w:marBottom w:val="0"/>
                      <w:divBdr>
                        <w:top w:val="none" w:sz="0" w:space="0" w:color="auto"/>
                        <w:left w:val="none" w:sz="0" w:space="0" w:color="auto"/>
                        <w:bottom w:val="none" w:sz="0" w:space="0" w:color="auto"/>
                        <w:right w:val="none" w:sz="0" w:space="0" w:color="auto"/>
                      </w:divBdr>
                      <w:divsChild>
                        <w:div w:id="685059342">
                          <w:marLeft w:val="0"/>
                          <w:marRight w:val="0"/>
                          <w:marTop w:val="0"/>
                          <w:marBottom w:val="0"/>
                          <w:divBdr>
                            <w:top w:val="none" w:sz="0" w:space="0" w:color="auto"/>
                            <w:left w:val="none" w:sz="0" w:space="0" w:color="auto"/>
                            <w:bottom w:val="none" w:sz="0" w:space="0" w:color="auto"/>
                            <w:right w:val="none" w:sz="0" w:space="0" w:color="auto"/>
                          </w:divBdr>
                          <w:divsChild>
                            <w:div w:id="1646424947">
                              <w:marLeft w:val="0"/>
                              <w:marRight w:val="0"/>
                              <w:marTop w:val="0"/>
                              <w:marBottom w:val="0"/>
                              <w:divBdr>
                                <w:top w:val="none" w:sz="0" w:space="0" w:color="auto"/>
                                <w:left w:val="none" w:sz="0" w:space="0" w:color="auto"/>
                                <w:bottom w:val="none" w:sz="0" w:space="0" w:color="auto"/>
                                <w:right w:val="none" w:sz="0" w:space="0" w:color="auto"/>
                              </w:divBdr>
                              <w:divsChild>
                                <w:div w:id="810633290">
                                  <w:marLeft w:val="0"/>
                                  <w:marRight w:val="0"/>
                                  <w:marTop w:val="0"/>
                                  <w:marBottom w:val="0"/>
                                  <w:divBdr>
                                    <w:top w:val="none" w:sz="0" w:space="0" w:color="auto"/>
                                    <w:left w:val="none" w:sz="0" w:space="0" w:color="auto"/>
                                    <w:bottom w:val="none" w:sz="0" w:space="0" w:color="auto"/>
                                    <w:right w:val="none" w:sz="0" w:space="0" w:color="auto"/>
                                  </w:divBdr>
                                  <w:divsChild>
                                    <w:div w:id="1111241094">
                                      <w:marLeft w:val="0"/>
                                      <w:marRight w:val="0"/>
                                      <w:marTop w:val="0"/>
                                      <w:marBottom w:val="0"/>
                                      <w:divBdr>
                                        <w:top w:val="none" w:sz="0" w:space="0" w:color="auto"/>
                                        <w:left w:val="none" w:sz="0" w:space="0" w:color="auto"/>
                                        <w:bottom w:val="none" w:sz="0" w:space="0" w:color="auto"/>
                                        <w:right w:val="none" w:sz="0" w:space="0" w:color="auto"/>
                                      </w:divBdr>
                                    </w:div>
                                    <w:div w:id="1779326931">
                                      <w:marLeft w:val="0"/>
                                      <w:marRight w:val="0"/>
                                      <w:marTop w:val="0"/>
                                      <w:marBottom w:val="0"/>
                                      <w:divBdr>
                                        <w:top w:val="none" w:sz="0" w:space="0" w:color="auto"/>
                                        <w:left w:val="none" w:sz="0" w:space="0" w:color="auto"/>
                                        <w:bottom w:val="none" w:sz="0" w:space="0" w:color="auto"/>
                                        <w:right w:val="none" w:sz="0" w:space="0" w:color="auto"/>
                                      </w:divBdr>
                                    </w:div>
                                    <w:div w:id="14823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793800">
      <w:bodyDiv w:val="1"/>
      <w:marLeft w:val="0"/>
      <w:marRight w:val="0"/>
      <w:marTop w:val="0"/>
      <w:marBottom w:val="0"/>
      <w:divBdr>
        <w:top w:val="none" w:sz="0" w:space="0" w:color="auto"/>
        <w:left w:val="none" w:sz="0" w:space="0" w:color="auto"/>
        <w:bottom w:val="none" w:sz="0" w:space="0" w:color="auto"/>
        <w:right w:val="none" w:sz="0" w:space="0" w:color="auto"/>
      </w:divBdr>
      <w:divsChild>
        <w:div w:id="1933584913">
          <w:marLeft w:val="0"/>
          <w:marRight w:val="0"/>
          <w:marTop w:val="0"/>
          <w:marBottom w:val="0"/>
          <w:divBdr>
            <w:top w:val="none" w:sz="0" w:space="0" w:color="auto"/>
            <w:left w:val="none" w:sz="0" w:space="0" w:color="auto"/>
            <w:bottom w:val="none" w:sz="0" w:space="0" w:color="auto"/>
            <w:right w:val="none" w:sz="0" w:space="0" w:color="auto"/>
          </w:divBdr>
        </w:div>
      </w:divsChild>
    </w:div>
    <w:div w:id="1566911504">
      <w:bodyDiv w:val="1"/>
      <w:marLeft w:val="0"/>
      <w:marRight w:val="0"/>
      <w:marTop w:val="0"/>
      <w:marBottom w:val="0"/>
      <w:divBdr>
        <w:top w:val="none" w:sz="0" w:space="0" w:color="auto"/>
        <w:left w:val="none" w:sz="0" w:space="0" w:color="auto"/>
        <w:bottom w:val="none" w:sz="0" w:space="0" w:color="auto"/>
        <w:right w:val="none" w:sz="0" w:space="0" w:color="auto"/>
      </w:divBdr>
      <w:divsChild>
        <w:div w:id="824592251">
          <w:marLeft w:val="0"/>
          <w:marRight w:val="1"/>
          <w:marTop w:val="0"/>
          <w:marBottom w:val="0"/>
          <w:divBdr>
            <w:top w:val="none" w:sz="0" w:space="0" w:color="auto"/>
            <w:left w:val="none" w:sz="0" w:space="0" w:color="auto"/>
            <w:bottom w:val="none" w:sz="0" w:space="0" w:color="auto"/>
            <w:right w:val="none" w:sz="0" w:space="0" w:color="auto"/>
          </w:divBdr>
          <w:divsChild>
            <w:div w:id="508520693">
              <w:marLeft w:val="0"/>
              <w:marRight w:val="0"/>
              <w:marTop w:val="0"/>
              <w:marBottom w:val="0"/>
              <w:divBdr>
                <w:top w:val="none" w:sz="0" w:space="0" w:color="auto"/>
                <w:left w:val="none" w:sz="0" w:space="0" w:color="auto"/>
                <w:bottom w:val="none" w:sz="0" w:space="0" w:color="auto"/>
                <w:right w:val="none" w:sz="0" w:space="0" w:color="auto"/>
              </w:divBdr>
              <w:divsChild>
                <w:div w:id="1879009715">
                  <w:marLeft w:val="0"/>
                  <w:marRight w:val="1"/>
                  <w:marTop w:val="0"/>
                  <w:marBottom w:val="0"/>
                  <w:divBdr>
                    <w:top w:val="none" w:sz="0" w:space="0" w:color="auto"/>
                    <w:left w:val="none" w:sz="0" w:space="0" w:color="auto"/>
                    <w:bottom w:val="none" w:sz="0" w:space="0" w:color="auto"/>
                    <w:right w:val="none" w:sz="0" w:space="0" w:color="auto"/>
                  </w:divBdr>
                  <w:divsChild>
                    <w:div w:id="1562904713">
                      <w:marLeft w:val="0"/>
                      <w:marRight w:val="0"/>
                      <w:marTop w:val="0"/>
                      <w:marBottom w:val="0"/>
                      <w:divBdr>
                        <w:top w:val="none" w:sz="0" w:space="0" w:color="auto"/>
                        <w:left w:val="none" w:sz="0" w:space="0" w:color="auto"/>
                        <w:bottom w:val="none" w:sz="0" w:space="0" w:color="auto"/>
                        <w:right w:val="none" w:sz="0" w:space="0" w:color="auto"/>
                      </w:divBdr>
                      <w:divsChild>
                        <w:div w:id="148786210">
                          <w:marLeft w:val="0"/>
                          <w:marRight w:val="0"/>
                          <w:marTop w:val="0"/>
                          <w:marBottom w:val="0"/>
                          <w:divBdr>
                            <w:top w:val="none" w:sz="0" w:space="0" w:color="auto"/>
                            <w:left w:val="none" w:sz="0" w:space="0" w:color="auto"/>
                            <w:bottom w:val="none" w:sz="0" w:space="0" w:color="auto"/>
                            <w:right w:val="none" w:sz="0" w:space="0" w:color="auto"/>
                          </w:divBdr>
                          <w:divsChild>
                            <w:div w:id="1989044959">
                              <w:marLeft w:val="0"/>
                              <w:marRight w:val="0"/>
                              <w:marTop w:val="120"/>
                              <w:marBottom w:val="360"/>
                              <w:divBdr>
                                <w:top w:val="none" w:sz="0" w:space="0" w:color="auto"/>
                                <w:left w:val="none" w:sz="0" w:space="0" w:color="auto"/>
                                <w:bottom w:val="none" w:sz="0" w:space="0" w:color="auto"/>
                                <w:right w:val="none" w:sz="0" w:space="0" w:color="auto"/>
                              </w:divBdr>
                              <w:divsChild>
                                <w:div w:id="188766259">
                                  <w:marLeft w:val="0"/>
                                  <w:marRight w:val="0"/>
                                  <w:marTop w:val="0"/>
                                  <w:marBottom w:val="0"/>
                                  <w:divBdr>
                                    <w:top w:val="none" w:sz="0" w:space="0" w:color="auto"/>
                                    <w:left w:val="none" w:sz="0" w:space="0" w:color="auto"/>
                                    <w:bottom w:val="none" w:sz="0" w:space="0" w:color="auto"/>
                                    <w:right w:val="none" w:sz="0" w:space="0" w:color="auto"/>
                                  </w:divBdr>
                                </w:div>
                                <w:div w:id="696086025">
                                  <w:marLeft w:val="0"/>
                                  <w:marRight w:val="0"/>
                                  <w:marTop w:val="0"/>
                                  <w:marBottom w:val="0"/>
                                  <w:divBdr>
                                    <w:top w:val="none" w:sz="0" w:space="0" w:color="auto"/>
                                    <w:left w:val="none" w:sz="0" w:space="0" w:color="auto"/>
                                    <w:bottom w:val="none" w:sz="0" w:space="0" w:color="auto"/>
                                    <w:right w:val="none" w:sz="0" w:space="0" w:color="auto"/>
                                  </w:divBdr>
                                </w:div>
                                <w:div w:id="1340888141">
                                  <w:marLeft w:val="0"/>
                                  <w:marRight w:val="0"/>
                                  <w:marTop w:val="0"/>
                                  <w:marBottom w:val="0"/>
                                  <w:divBdr>
                                    <w:top w:val="none" w:sz="0" w:space="0" w:color="auto"/>
                                    <w:left w:val="none" w:sz="0" w:space="0" w:color="auto"/>
                                    <w:bottom w:val="none" w:sz="0" w:space="0" w:color="auto"/>
                                    <w:right w:val="none" w:sz="0" w:space="0" w:color="auto"/>
                                  </w:divBdr>
                                </w:div>
                                <w:div w:id="18307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888767">
      <w:bodyDiv w:val="1"/>
      <w:marLeft w:val="0"/>
      <w:marRight w:val="0"/>
      <w:marTop w:val="0"/>
      <w:marBottom w:val="0"/>
      <w:divBdr>
        <w:top w:val="none" w:sz="0" w:space="0" w:color="auto"/>
        <w:left w:val="none" w:sz="0" w:space="0" w:color="auto"/>
        <w:bottom w:val="none" w:sz="0" w:space="0" w:color="auto"/>
        <w:right w:val="none" w:sz="0" w:space="0" w:color="auto"/>
      </w:divBdr>
      <w:divsChild>
        <w:div w:id="280262667">
          <w:marLeft w:val="0"/>
          <w:marRight w:val="0"/>
          <w:marTop w:val="0"/>
          <w:marBottom w:val="0"/>
          <w:divBdr>
            <w:top w:val="none" w:sz="0" w:space="0" w:color="auto"/>
            <w:left w:val="none" w:sz="0" w:space="0" w:color="auto"/>
            <w:bottom w:val="none" w:sz="0" w:space="0" w:color="auto"/>
            <w:right w:val="none" w:sz="0" w:space="0" w:color="auto"/>
          </w:divBdr>
        </w:div>
        <w:div w:id="1081372653">
          <w:marLeft w:val="0"/>
          <w:marRight w:val="0"/>
          <w:marTop w:val="0"/>
          <w:marBottom w:val="0"/>
          <w:divBdr>
            <w:top w:val="none" w:sz="0" w:space="0" w:color="auto"/>
            <w:left w:val="none" w:sz="0" w:space="0" w:color="auto"/>
            <w:bottom w:val="none" w:sz="0" w:space="0" w:color="auto"/>
            <w:right w:val="none" w:sz="0" w:space="0" w:color="auto"/>
          </w:divBdr>
        </w:div>
      </w:divsChild>
    </w:div>
    <w:div w:id="1572232104">
      <w:bodyDiv w:val="1"/>
      <w:marLeft w:val="0"/>
      <w:marRight w:val="0"/>
      <w:marTop w:val="0"/>
      <w:marBottom w:val="0"/>
      <w:divBdr>
        <w:top w:val="none" w:sz="0" w:space="0" w:color="auto"/>
        <w:left w:val="none" w:sz="0" w:space="0" w:color="auto"/>
        <w:bottom w:val="none" w:sz="0" w:space="0" w:color="auto"/>
        <w:right w:val="none" w:sz="0" w:space="0" w:color="auto"/>
      </w:divBdr>
      <w:divsChild>
        <w:div w:id="1190338431">
          <w:marLeft w:val="0"/>
          <w:marRight w:val="0"/>
          <w:marTop w:val="0"/>
          <w:marBottom w:val="0"/>
          <w:divBdr>
            <w:top w:val="none" w:sz="0" w:space="0" w:color="auto"/>
            <w:left w:val="none" w:sz="0" w:space="0" w:color="auto"/>
            <w:bottom w:val="none" w:sz="0" w:space="0" w:color="auto"/>
            <w:right w:val="none" w:sz="0" w:space="0" w:color="auto"/>
          </w:divBdr>
          <w:divsChild>
            <w:div w:id="114636442">
              <w:marLeft w:val="0"/>
              <w:marRight w:val="0"/>
              <w:marTop w:val="0"/>
              <w:marBottom w:val="0"/>
              <w:divBdr>
                <w:top w:val="none" w:sz="0" w:space="0" w:color="auto"/>
                <w:left w:val="none" w:sz="0" w:space="0" w:color="auto"/>
                <w:bottom w:val="none" w:sz="0" w:space="0" w:color="auto"/>
                <w:right w:val="none" w:sz="0" w:space="0" w:color="auto"/>
              </w:divBdr>
              <w:divsChild>
                <w:div w:id="411894007">
                  <w:marLeft w:val="0"/>
                  <w:marRight w:val="-6084"/>
                  <w:marTop w:val="0"/>
                  <w:marBottom w:val="0"/>
                  <w:divBdr>
                    <w:top w:val="none" w:sz="0" w:space="0" w:color="auto"/>
                    <w:left w:val="none" w:sz="0" w:space="0" w:color="auto"/>
                    <w:bottom w:val="none" w:sz="0" w:space="0" w:color="auto"/>
                    <w:right w:val="none" w:sz="0" w:space="0" w:color="auto"/>
                  </w:divBdr>
                  <w:divsChild>
                    <w:div w:id="591086327">
                      <w:marLeft w:val="0"/>
                      <w:marRight w:val="5604"/>
                      <w:marTop w:val="0"/>
                      <w:marBottom w:val="0"/>
                      <w:divBdr>
                        <w:top w:val="none" w:sz="0" w:space="0" w:color="auto"/>
                        <w:left w:val="none" w:sz="0" w:space="0" w:color="auto"/>
                        <w:bottom w:val="none" w:sz="0" w:space="0" w:color="auto"/>
                        <w:right w:val="none" w:sz="0" w:space="0" w:color="auto"/>
                      </w:divBdr>
                      <w:divsChild>
                        <w:div w:id="648746193">
                          <w:marLeft w:val="0"/>
                          <w:marRight w:val="0"/>
                          <w:marTop w:val="0"/>
                          <w:marBottom w:val="0"/>
                          <w:divBdr>
                            <w:top w:val="none" w:sz="0" w:space="0" w:color="auto"/>
                            <w:left w:val="none" w:sz="0" w:space="0" w:color="auto"/>
                            <w:bottom w:val="none" w:sz="0" w:space="0" w:color="auto"/>
                            <w:right w:val="none" w:sz="0" w:space="0" w:color="auto"/>
                          </w:divBdr>
                          <w:divsChild>
                            <w:div w:id="231548785">
                              <w:marLeft w:val="0"/>
                              <w:marRight w:val="0"/>
                              <w:marTop w:val="120"/>
                              <w:marBottom w:val="360"/>
                              <w:divBdr>
                                <w:top w:val="none" w:sz="0" w:space="0" w:color="auto"/>
                                <w:left w:val="none" w:sz="0" w:space="0" w:color="auto"/>
                                <w:bottom w:val="none" w:sz="0" w:space="0" w:color="auto"/>
                                <w:right w:val="none" w:sz="0" w:space="0" w:color="auto"/>
                              </w:divBdr>
                              <w:divsChild>
                                <w:div w:id="101765670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884289">
      <w:bodyDiv w:val="1"/>
      <w:marLeft w:val="0"/>
      <w:marRight w:val="0"/>
      <w:marTop w:val="0"/>
      <w:marBottom w:val="0"/>
      <w:divBdr>
        <w:top w:val="none" w:sz="0" w:space="0" w:color="auto"/>
        <w:left w:val="none" w:sz="0" w:space="0" w:color="auto"/>
        <w:bottom w:val="none" w:sz="0" w:space="0" w:color="auto"/>
        <w:right w:val="none" w:sz="0" w:space="0" w:color="auto"/>
      </w:divBdr>
      <w:divsChild>
        <w:div w:id="590313139">
          <w:marLeft w:val="0"/>
          <w:marRight w:val="1"/>
          <w:marTop w:val="0"/>
          <w:marBottom w:val="0"/>
          <w:divBdr>
            <w:top w:val="none" w:sz="0" w:space="0" w:color="auto"/>
            <w:left w:val="none" w:sz="0" w:space="0" w:color="auto"/>
            <w:bottom w:val="none" w:sz="0" w:space="0" w:color="auto"/>
            <w:right w:val="none" w:sz="0" w:space="0" w:color="auto"/>
          </w:divBdr>
          <w:divsChild>
            <w:div w:id="1684629399">
              <w:marLeft w:val="0"/>
              <w:marRight w:val="0"/>
              <w:marTop w:val="0"/>
              <w:marBottom w:val="0"/>
              <w:divBdr>
                <w:top w:val="none" w:sz="0" w:space="0" w:color="auto"/>
                <w:left w:val="none" w:sz="0" w:space="0" w:color="auto"/>
                <w:bottom w:val="none" w:sz="0" w:space="0" w:color="auto"/>
                <w:right w:val="none" w:sz="0" w:space="0" w:color="auto"/>
              </w:divBdr>
              <w:divsChild>
                <w:div w:id="1560243450">
                  <w:marLeft w:val="0"/>
                  <w:marRight w:val="1"/>
                  <w:marTop w:val="0"/>
                  <w:marBottom w:val="0"/>
                  <w:divBdr>
                    <w:top w:val="none" w:sz="0" w:space="0" w:color="auto"/>
                    <w:left w:val="none" w:sz="0" w:space="0" w:color="auto"/>
                    <w:bottom w:val="none" w:sz="0" w:space="0" w:color="auto"/>
                    <w:right w:val="none" w:sz="0" w:space="0" w:color="auto"/>
                  </w:divBdr>
                  <w:divsChild>
                    <w:div w:id="344408294">
                      <w:marLeft w:val="0"/>
                      <w:marRight w:val="0"/>
                      <w:marTop w:val="0"/>
                      <w:marBottom w:val="0"/>
                      <w:divBdr>
                        <w:top w:val="none" w:sz="0" w:space="0" w:color="auto"/>
                        <w:left w:val="none" w:sz="0" w:space="0" w:color="auto"/>
                        <w:bottom w:val="none" w:sz="0" w:space="0" w:color="auto"/>
                        <w:right w:val="none" w:sz="0" w:space="0" w:color="auto"/>
                      </w:divBdr>
                      <w:divsChild>
                        <w:div w:id="1851679905">
                          <w:marLeft w:val="0"/>
                          <w:marRight w:val="0"/>
                          <w:marTop w:val="0"/>
                          <w:marBottom w:val="0"/>
                          <w:divBdr>
                            <w:top w:val="none" w:sz="0" w:space="0" w:color="auto"/>
                            <w:left w:val="none" w:sz="0" w:space="0" w:color="auto"/>
                            <w:bottom w:val="none" w:sz="0" w:space="0" w:color="auto"/>
                            <w:right w:val="none" w:sz="0" w:space="0" w:color="auto"/>
                          </w:divBdr>
                          <w:divsChild>
                            <w:div w:id="1963926176">
                              <w:marLeft w:val="0"/>
                              <w:marRight w:val="0"/>
                              <w:marTop w:val="120"/>
                              <w:marBottom w:val="360"/>
                              <w:divBdr>
                                <w:top w:val="none" w:sz="0" w:space="0" w:color="auto"/>
                                <w:left w:val="none" w:sz="0" w:space="0" w:color="auto"/>
                                <w:bottom w:val="none" w:sz="0" w:space="0" w:color="auto"/>
                                <w:right w:val="none" w:sz="0" w:space="0" w:color="auto"/>
                              </w:divBdr>
                              <w:divsChild>
                                <w:div w:id="1563517578">
                                  <w:marLeft w:val="0"/>
                                  <w:marRight w:val="0"/>
                                  <w:marTop w:val="0"/>
                                  <w:marBottom w:val="0"/>
                                  <w:divBdr>
                                    <w:top w:val="none" w:sz="0" w:space="0" w:color="auto"/>
                                    <w:left w:val="none" w:sz="0" w:space="0" w:color="auto"/>
                                    <w:bottom w:val="none" w:sz="0" w:space="0" w:color="auto"/>
                                    <w:right w:val="none" w:sz="0" w:space="0" w:color="auto"/>
                                  </w:divBdr>
                                </w:div>
                                <w:div w:id="1746224995">
                                  <w:marLeft w:val="0"/>
                                  <w:marRight w:val="0"/>
                                  <w:marTop w:val="0"/>
                                  <w:marBottom w:val="0"/>
                                  <w:divBdr>
                                    <w:top w:val="none" w:sz="0" w:space="0" w:color="auto"/>
                                    <w:left w:val="none" w:sz="0" w:space="0" w:color="auto"/>
                                    <w:bottom w:val="none" w:sz="0" w:space="0" w:color="auto"/>
                                    <w:right w:val="none" w:sz="0" w:space="0" w:color="auto"/>
                                  </w:divBdr>
                                </w:div>
                                <w:div w:id="1340473768">
                                  <w:marLeft w:val="0"/>
                                  <w:marRight w:val="0"/>
                                  <w:marTop w:val="0"/>
                                  <w:marBottom w:val="0"/>
                                  <w:divBdr>
                                    <w:top w:val="none" w:sz="0" w:space="0" w:color="auto"/>
                                    <w:left w:val="none" w:sz="0" w:space="0" w:color="auto"/>
                                    <w:bottom w:val="none" w:sz="0" w:space="0" w:color="auto"/>
                                    <w:right w:val="none" w:sz="0" w:space="0" w:color="auto"/>
                                  </w:divBdr>
                                </w:div>
                                <w:div w:id="1648046410">
                                  <w:marLeft w:val="0"/>
                                  <w:marRight w:val="0"/>
                                  <w:marTop w:val="0"/>
                                  <w:marBottom w:val="0"/>
                                  <w:divBdr>
                                    <w:top w:val="none" w:sz="0" w:space="0" w:color="auto"/>
                                    <w:left w:val="none" w:sz="0" w:space="0" w:color="auto"/>
                                    <w:bottom w:val="none" w:sz="0" w:space="0" w:color="auto"/>
                                    <w:right w:val="none" w:sz="0" w:space="0" w:color="auto"/>
                                  </w:divBdr>
                                  <w:divsChild>
                                    <w:div w:id="2810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585445">
      <w:bodyDiv w:val="1"/>
      <w:marLeft w:val="0"/>
      <w:marRight w:val="0"/>
      <w:marTop w:val="0"/>
      <w:marBottom w:val="0"/>
      <w:divBdr>
        <w:top w:val="none" w:sz="0" w:space="0" w:color="auto"/>
        <w:left w:val="none" w:sz="0" w:space="0" w:color="auto"/>
        <w:bottom w:val="none" w:sz="0" w:space="0" w:color="auto"/>
        <w:right w:val="none" w:sz="0" w:space="0" w:color="auto"/>
      </w:divBdr>
      <w:divsChild>
        <w:div w:id="2088139683">
          <w:marLeft w:val="0"/>
          <w:marRight w:val="0"/>
          <w:marTop w:val="0"/>
          <w:marBottom w:val="0"/>
          <w:divBdr>
            <w:top w:val="none" w:sz="0" w:space="0" w:color="auto"/>
            <w:left w:val="none" w:sz="0" w:space="0" w:color="auto"/>
            <w:bottom w:val="none" w:sz="0" w:space="0" w:color="auto"/>
            <w:right w:val="none" w:sz="0" w:space="0" w:color="auto"/>
          </w:divBdr>
        </w:div>
        <w:div w:id="1235631304">
          <w:marLeft w:val="0"/>
          <w:marRight w:val="0"/>
          <w:marTop w:val="0"/>
          <w:marBottom w:val="0"/>
          <w:divBdr>
            <w:top w:val="none" w:sz="0" w:space="0" w:color="auto"/>
            <w:left w:val="none" w:sz="0" w:space="0" w:color="auto"/>
            <w:bottom w:val="none" w:sz="0" w:space="0" w:color="auto"/>
            <w:right w:val="none" w:sz="0" w:space="0" w:color="auto"/>
          </w:divBdr>
        </w:div>
        <w:div w:id="1515923211">
          <w:marLeft w:val="0"/>
          <w:marRight w:val="0"/>
          <w:marTop w:val="0"/>
          <w:marBottom w:val="0"/>
          <w:divBdr>
            <w:top w:val="none" w:sz="0" w:space="0" w:color="auto"/>
            <w:left w:val="none" w:sz="0" w:space="0" w:color="auto"/>
            <w:bottom w:val="none" w:sz="0" w:space="0" w:color="auto"/>
            <w:right w:val="none" w:sz="0" w:space="0" w:color="auto"/>
          </w:divBdr>
        </w:div>
        <w:div w:id="443576987">
          <w:marLeft w:val="0"/>
          <w:marRight w:val="0"/>
          <w:marTop w:val="0"/>
          <w:marBottom w:val="0"/>
          <w:divBdr>
            <w:top w:val="none" w:sz="0" w:space="0" w:color="auto"/>
            <w:left w:val="none" w:sz="0" w:space="0" w:color="auto"/>
            <w:bottom w:val="none" w:sz="0" w:space="0" w:color="auto"/>
            <w:right w:val="none" w:sz="0" w:space="0" w:color="auto"/>
          </w:divBdr>
          <w:divsChild>
            <w:div w:id="14136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257">
      <w:bodyDiv w:val="1"/>
      <w:marLeft w:val="0"/>
      <w:marRight w:val="0"/>
      <w:marTop w:val="0"/>
      <w:marBottom w:val="0"/>
      <w:divBdr>
        <w:top w:val="none" w:sz="0" w:space="0" w:color="auto"/>
        <w:left w:val="none" w:sz="0" w:space="0" w:color="auto"/>
        <w:bottom w:val="none" w:sz="0" w:space="0" w:color="auto"/>
        <w:right w:val="none" w:sz="0" w:space="0" w:color="auto"/>
      </w:divBdr>
      <w:divsChild>
        <w:div w:id="1746757111">
          <w:marLeft w:val="0"/>
          <w:marRight w:val="0"/>
          <w:marTop w:val="0"/>
          <w:marBottom w:val="0"/>
          <w:divBdr>
            <w:top w:val="none" w:sz="0" w:space="0" w:color="auto"/>
            <w:left w:val="none" w:sz="0" w:space="0" w:color="auto"/>
            <w:bottom w:val="none" w:sz="0" w:space="0" w:color="auto"/>
            <w:right w:val="none" w:sz="0" w:space="0" w:color="auto"/>
          </w:divBdr>
          <w:divsChild>
            <w:div w:id="1317759213">
              <w:marLeft w:val="0"/>
              <w:marRight w:val="0"/>
              <w:marTop w:val="0"/>
              <w:marBottom w:val="0"/>
              <w:divBdr>
                <w:top w:val="none" w:sz="0" w:space="0" w:color="auto"/>
                <w:left w:val="none" w:sz="0" w:space="0" w:color="auto"/>
                <w:bottom w:val="none" w:sz="0" w:space="0" w:color="auto"/>
                <w:right w:val="none" w:sz="0" w:space="0" w:color="auto"/>
              </w:divBdr>
              <w:divsChild>
                <w:div w:id="1999771061">
                  <w:marLeft w:val="0"/>
                  <w:marRight w:val="0"/>
                  <w:marTop w:val="0"/>
                  <w:marBottom w:val="0"/>
                  <w:divBdr>
                    <w:top w:val="none" w:sz="0" w:space="0" w:color="auto"/>
                    <w:left w:val="none" w:sz="0" w:space="0" w:color="auto"/>
                    <w:bottom w:val="none" w:sz="0" w:space="0" w:color="auto"/>
                    <w:right w:val="none" w:sz="0" w:space="0" w:color="auto"/>
                  </w:divBdr>
                  <w:divsChild>
                    <w:div w:id="1493184712">
                      <w:marLeft w:val="0"/>
                      <w:marRight w:val="0"/>
                      <w:marTop w:val="0"/>
                      <w:marBottom w:val="0"/>
                      <w:divBdr>
                        <w:top w:val="none" w:sz="0" w:space="0" w:color="auto"/>
                        <w:left w:val="none" w:sz="0" w:space="0" w:color="auto"/>
                        <w:bottom w:val="none" w:sz="0" w:space="0" w:color="auto"/>
                        <w:right w:val="none" w:sz="0" w:space="0" w:color="auto"/>
                      </w:divBdr>
                      <w:divsChild>
                        <w:div w:id="419258000">
                          <w:marLeft w:val="0"/>
                          <w:marRight w:val="0"/>
                          <w:marTop w:val="0"/>
                          <w:marBottom w:val="0"/>
                          <w:divBdr>
                            <w:top w:val="none" w:sz="0" w:space="0" w:color="auto"/>
                            <w:left w:val="none" w:sz="0" w:space="0" w:color="auto"/>
                            <w:bottom w:val="none" w:sz="0" w:space="0" w:color="auto"/>
                            <w:right w:val="none" w:sz="0" w:space="0" w:color="auto"/>
                          </w:divBdr>
                          <w:divsChild>
                            <w:div w:id="1148323414">
                              <w:marLeft w:val="0"/>
                              <w:marRight w:val="0"/>
                              <w:marTop w:val="0"/>
                              <w:marBottom w:val="0"/>
                              <w:divBdr>
                                <w:top w:val="none" w:sz="0" w:space="0" w:color="auto"/>
                                <w:left w:val="none" w:sz="0" w:space="0" w:color="auto"/>
                                <w:bottom w:val="none" w:sz="0" w:space="0" w:color="auto"/>
                                <w:right w:val="none" w:sz="0" w:space="0" w:color="auto"/>
                              </w:divBdr>
                              <w:divsChild>
                                <w:div w:id="1009066065">
                                  <w:marLeft w:val="0"/>
                                  <w:marRight w:val="0"/>
                                  <w:marTop w:val="0"/>
                                  <w:marBottom w:val="0"/>
                                  <w:divBdr>
                                    <w:top w:val="none" w:sz="0" w:space="0" w:color="auto"/>
                                    <w:left w:val="none" w:sz="0" w:space="0" w:color="auto"/>
                                    <w:bottom w:val="none" w:sz="0" w:space="0" w:color="auto"/>
                                    <w:right w:val="none" w:sz="0" w:space="0" w:color="auto"/>
                                  </w:divBdr>
                                  <w:divsChild>
                                    <w:div w:id="1770080708">
                                      <w:marLeft w:val="0"/>
                                      <w:marRight w:val="0"/>
                                      <w:marTop w:val="0"/>
                                      <w:marBottom w:val="0"/>
                                      <w:divBdr>
                                        <w:top w:val="none" w:sz="0" w:space="0" w:color="auto"/>
                                        <w:left w:val="none" w:sz="0" w:space="0" w:color="auto"/>
                                        <w:bottom w:val="none" w:sz="0" w:space="0" w:color="auto"/>
                                        <w:right w:val="none" w:sz="0" w:space="0" w:color="auto"/>
                                      </w:divBdr>
                                    </w:div>
                                    <w:div w:id="186599531">
                                      <w:marLeft w:val="0"/>
                                      <w:marRight w:val="0"/>
                                      <w:marTop w:val="0"/>
                                      <w:marBottom w:val="0"/>
                                      <w:divBdr>
                                        <w:top w:val="none" w:sz="0" w:space="0" w:color="auto"/>
                                        <w:left w:val="none" w:sz="0" w:space="0" w:color="auto"/>
                                        <w:bottom w:val="none" w:sz="0" w:space="0" w:color="auto"/>
                                        <w:right w:val="none" w:sz="0" w:space="0" w:color="auto"/>
                                      </w:divBdr>
                                    </w:div>
                                    <w:div w:id="1035303460">
                                      <w:marLeft w:val="0"/>
                                      <w:marRight w:val="0"/>
                                      <w:marTop w:val="0"/>
                                      <w:marBottom w:val="0"/>
                                      <w:divBdr>
                                        <w:top w:val="none" w:sz="0" w:space="0" w:color="auto"/>
                                        <w:left w:val="none" w:sz="0" w:space="0" w:color="auto"/>
                                        <w:bottom w:val="none" w:sz="0" w:space="0" w:color="auto"/>
                                        <w:right w:val="none" w:sz="0" w:space="0" w:color="auto"/>
                                      </w:divBdr>
                                    </w:div>
                                    <w:div w:id="15418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839028">
      <w:bodyDiv w:val="1"/>
      <w:marLeft w:val="0"/>
      <w:marRight w:val="0"/>
      <w:marTop w:val="0"/>
      <w:marBottom w:val="0"/>
      <w:divBdr>
        <w:top w:val="none" w:sz="0" w:space="0" w:color="auto"/>
        <w:left w:val="none" w:sz="0" w:space="0" w:color="auto"/>
        <w:bottom w:val="none" w:sz="0" w:space="0" w:color="auto"/>
        <w:right w:val="none" w:sz="0" w:space="0" w:color="auto"/>
      </w:divBdr>
      <w:divsChild>
        <w:div w:id="739593564">
          <w:marLeft w:val="0"/>
          <w:marRight w:val="1"/>
          <w:marTop w:val="0"/>
          <w:marBottom w:val="0"/>
          <w:divBdr>
            <w:top w:val="none" w:sz="0" w:space="0" w:color="auto"/>
            <w:left w:val="none" w:sz="0" w:space="0" w:color="auto"/>
            <w:bottom w:val="none" w:sz="0" w:space="0" w:color="auto"/>
            <w:right w:val="none" w:sz="0" w:space="0" w:color="auto"/>
          </w:divBdr>
          <w:divsChild>
            <w:div w:id="372120088">
              <w:marLeft w:val="0"/>
              <w:marRight w:val="0"/>
              <w:marTop w:val="0"/>
              <w:marBottom w:val="0"/>
              <w:divBdr>
                <w:top w:val="none" w:sz="0" w:space="0" w:color="auto"/>
                <w:left w:val="none" w:sz="0" w:space="0" w:color="auto"/>
                <w:bottom w:val="none" w:sz="0" w:space="0" w:color="auto"/>
                <w:right w:val="none" w:sz="0" w:space="0" w:color="auto"/>
              </w:divBdr>
              <w:divsChild>
                <w:div w:id="1276399292">
                  <w:marLeft w:val="0"/>
                  <w:marRight w:val="1"/>
                  <w:marTop w:val="0"/>
                  <w:marBottom w:val="0"/>
                  <w:divBdr>
                    <w:top w:val="none" w:sz="0" w:space="0" w:color="auto"/>
                    <w:left w:val="none" w:sz="0" w:space="0" w:color="auto"/>
                    <w:bottom w:val="none" w:sz="0" w:space="0" w:color="auto"/>
                    <w:right w:val="none" w:sz="0" w:space="0" w:color="auto"/>
                  </w:divBdr>
                  <w:divsChild>
                    <w:div w:id="319190523">
                      <w:marLeft w:val="0"/>
                      <w:marRight w:val="0"/>
                      <w:marTop w:val="0"/>
                      <w:marBottom w:val="0"/>
                      <w:divBdr>
                        <w:top w:val="none" w:sz="0" w:space="0" w:color="auto"/>
                        <w:left w:val="none" w:sz="0" w:space="0" w:color="auto"/>
                        <w:bottom w:val="none" w:sz="0" w:space="0" w:color="auto"/>
                        <w:right w:val="none" w:sz="0" w:space="0" w:color="auto"/>
                      </w:divBdr>
                      <w:divsChild>
                        <w:div w:id="696661139">
                          <w:marLeft w:val="0"/>
                          <w:marRight w:val="0"/>
                          <w:marTop w:val="0"/>
                          <w:marBottom w:val="0"/>
                          <w:divBdr>
                            <w:top w:val="none" w:sz="0" w:space="0" w:color="auto"/>
                            <w:left w:val="none" w:sz="0" w:space="0" w:color="auto"/>
                            <w:bottom w:val="none" w:sz="0" w:space="0" w:color="auto"/>
                            <w:right w:val="none" w:sz="0" w:space="0" w:color="auto"/>
                          </w:divBdr>
                          <w:divsChild>
                            <w:div w:id="1328703483">
                              <w:marLeft w:val="0"/>
                              <w:marRight w:val="0"/>
                              <w:marTop w:val="120"/>
                              <w:marBottom w:val="360"/>
                              <w:divBdr>
                                <w:top w:val="none" w:sz="0" w:space="0" w:color="auto"/>
                                <w:left w:val="none" w:sz="0" w:space="0" w:color="auto"/>
                                <w:bottom w:val="none" w:sz="0" w:space="0" w:color="auto"/>
                                <w:right w:val="none" w:sz="0" w:space="0" w:color="auto"/>
                              </w:divBdr>
                              <w:divsChild>
                                <w:div w:id="1864128559">
                                  <w:marLeft w:val="0"/>
                                  <w:marRight w:val="0"/>
                                  <w:marTop w:val="0"/>
                                  <w:marBottom w:val="0"/>
                                  <w:divBdr>
                                    <w:top w:val="none" w:sz="0" w:space="0" w:color="auto"/>
                                    <w:left w:val="none" w:sz="0" w:space="0" w:color="auto"/>
                                    <w:bottom w:val="none" w:sz="0" w:space="0" w:color="auto"/>
                                    <w:right w:val="none" w:sz="0" w:space="0" w:color="auto"/>
                                  </w:divBdr>
                                </w:div>
                                <w:div w:id="877275491">
                                  <w:marLeft w:val="0"/>
                                  <w:marRight w:val="0"/>
                                  <w:marTop w:val="0"/>
                                  <w:marBottom w:val="0"/>
                                  <w:divBdr>
                                    <w:top w:val="none" w:sz="0" w:space="0" w:color="auto"/>
                                    <w:left w:val="none" w:sz="0" w:space="0" w:color="auto"/>
                                    <w:bottom w:val="none" w:sz="0" w:space="0" w:color="auto"/>
                                    <w:right w:val="none" w:sz="0" w:space="0" w:color="auto"/>
                                  </w:divBdr>
                                </w:div>
                                <w:div w:id="1082870838">
                                  <w:marLeft w:val="0"/>
                                  <w:marRight w:val="0"/>
                                  <w:marTop w:val="0"/>
                                  <w:marBottom w:val="0"/>
                                  <w:divBdr>
                                    <w:top w:val="none" w:sz="0" w:space="0" w:color="auto"/>
                                    <w:left w:val="none" w:sz="0" w:space="0" w:color="auto"/>
                                    <w:bottom w:val="none" w:sz="0" w:space="0" w:color="auto"/>
                                    <w:right w:val="none" w:sz="0" w:space="0" w:color="auto"/>
                                  </w:divBdr>
                                </w:div>
                                <w:div w:id="12358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267837">
      <w:bodyDiv w:val="1"/>
      <w:marLeft w:val="0"/>
      <w:marRight w:val="0"/>
      <w:marTop w:val="0"/>
      <w:marBottom w:val="0"/>
      <w:divBdr>
        <w:top w:val="none" w:sz="0" w:space="0" w:color="auto"/>
        <w:left w:val="none" w:sz="0" w:space="0" w:color="auto"/>
        <w:bottom w:val="none" w:sz="0" w:space="0" w:color="auto"/>
        <w:right w:val="none" w:sz="0" w:space="0" w:color="auto"/>
      </w:divBdr>
      <w:divsChild>
        <w:div w:id="944308313">
          <w:marLeft w:val="0"/>
          <w:marRight w:val="0"/>
          <w:marTop w:val="0"/>
          <w:marBottom w:val="0"/>
          <w:divBdr>
            <w:top w:val="none" w:sz="0" w:space="0" w:color="auto"/>
            <w:left w:val="none" w:sz="0" w:space="0" w:color="auto"/>
            <w:bottom w:val="none" w:sz="0" w:space="0" w:color="auto"/>
            <w:right w:val="none" w:sz="0" w:space="0" w:color="auto"/>
          </w:divBdr>
        </w:div>
      </w:divsChild>
    </w:div>
    <w:div w:id="1590000442">
      <w:bodyDiv w:val="1"/>
      <w:marLeft w:val="0"/>
      <w:marRight w:val="0"/>
      <w:marTop w:val="0"/>
      <w:marBottom w:val="0"/>
      <w:divBdr>
        <w:top w:val="none" w:sz="0" w:space="0" w:color="auto"/>
        <w:left w:val="none" w:sz="0" w:space="0" w:color="auto"/>
        <w:bottom w:val="none" w:sz="0" w:space="0" w:color="auto"/>
        <w:right w:val="none" w:sz="0" w:space="0" w:color="auto"/>
      </w:divBdr>
      <w:divsChild>
        <w:div w:id="451479625">
          <w:marLeft w:val="0"/>
          <w:marRight w:val="0"/>
          <w:marTop w:val="0"/>
          <w:marBottom w:val="0"/>
          <w:divBdr>
            <w:top w:val="none" w:sz="0" w:space="0" w:color="auto"/>
            <w:left w:val="none" w:sz="0" w:space="0" w:color="auto"/>
            <w:bottom w:val="none" w:sz="0" w:space="0" w:color="auto"/>
            <w:right w:val="none" w:sz="0" w:space="0" w:color="auto"/>
          </w:divBdr>
          <w:divsChild>
            <w:div w:id="2009286158">
              <w:marLeft w:val="0"/>
              <w:marRight w:val="0"/>
              <w:marTop w:val="0"/>
              <w:marBottom w:val="0"/>
              <w:divBdr>
                <w:top w:val="none" w:sz="0" w:space="0" w:color="auto"/>
                <w:left w:val="none" w:sz="0" w:space="0" w:color="auto"/>
                <w:bottom w:val="none" w:sz="0" w:space="0" w:color="auto"/>
                <w:right w:val="none" w:sz="0" w:space="0" w:color="auto"/>
              </w:divBdr>
              <w:divsChild>
                <w:div w:id="1390765613">
                  <w:marLeft w:val="0"/>
                  <w:marRight w:val="-6084"/>
                  <w:marTop w:val="0"/>
                  <w:marBottom w:val="0"/>
                  <w:divBdr>
                    <w:top w:val="none" w:sz="0" w:space="0" w:color="auto"/>
                    <w:left w:val="none" w:sz="0" w:space="0" w:color="auto"/>
                    <w:bottom w:val="none" w:sz="0" w:space="0" w:color="auto"/>
                    <w:right w:val="none" w:sz="0" w:space="0" w:color="auto"/>
                  </w:divBdr>
                  <w:divsChild>
                    <w:div w:id="1369837501">
                      <w:marLeft w:val="0"/>
                      <w:marRight w:val="5844"/>
                      <w:marTop w:val="0"/>
                      <w:marBottom w:val="0"/>
                      <w:divBdr>
                        <w:top w:val="none" w:sz="0" w:space="0" w:color="auto"/>
                        <w:left w:val="none" w:sz="0" w:space="0" w:color="auto"/>
                        <w:bottom w:val="none" w:sz="0" w:space="0" w:color="auto"/>
                        <w:right w:val="none" w:sz="0" w:space="0" w:color="auto"/>
                      </w:divBdr>
                      <w:divsChild>
                        <w:div w:id="1014261549">
                          <w:marLeft w:val="0"/>
                          <w:marRight w:val="0"/>
                          <w:marTop w:val="0"/>
                          <w:marBottom w:val="0"/>
                          <w:divBdr>
                            <w:top w:val="none" w:sz="0" w:space="0" w:color="auto"/>
                            <w:left w:val="none" w:sz="0" w:space="0" w:color="auto"/>
                            <w:bottom w:val="none" w:sz="0" w:space="0" w:color="auto"/>
                            <w:right w:val="none" w:sz="0" w:space="0" w:color="auto"/>
                          </w:divBdr>
                          <w:divsChild>
                            <w:div w:id="2113041995">
                              <w:marLeft w:val="0"/>
                              <w:marRight w:val="0"/>
                              <w:marTop w:val="120"/>
                              <w:marBottom w:val="360"/>
                              <w:divBdr>
                                <w:top w:val="none" w:sz="0" w:space="0" w:color="auto"/>
                                <w:left w:val="none" w:sz="0" w:space="0" w:color="auto"/>
                                <w:bottom w:val="none" w:sz="0" w:space="0" w:color="auto"/>
                                <w:right w:val="none" w:sz="0" w:space="0" w:color="auto"/>
                              </w:divBdr>
                              <w:divsChild>
                                <w:div w:id="249584062">
                                  <w:marLeft w:val="0"/>
                                  <w:marRight w:val="0"/>
                                  <w:marTop w:val="0"/>
                                  <w:marBottom w:val="0"/>
                                  <w:divBdr>
                                    <w:top w:val="none" w:sz="0" w:space="0" w:color="auto"/>
                                    <w:left w:val="none" w:sz="0" w:space="0" w:color="auto"/>
                                    <w:bottom w:val="none" w:sz="0" w:space="0" w:color="auto"/>
                                    <w:right w:val="none" w:sz="0" w:space="0" w:color="auto"/>
                                  </w:divBdr>
                                </w:div>
                                <w:div w:id="1157306847">
                                  <w:marLeft w:val="0"/>
                                  <w:marRight w:val="0"/>
                                  <w:marTop w:val="0"/>
                                  <w:marBottom w:val="0"/>
                                  <w:divBdr>
                                    <w:top w:val="none" w:sz="0" w:space="0" w:color="auto"/>
                                    <w:left w:val="none" w:sz="0" w:space="0" w:color="auto"/>
                                    <w:bottom w:val="none" w:sz="0" w:space="0" w:color="auto"/>
                                    <w:right w:val="none" w:sz="0" w:space="0" w:color="auto"/>
                                  </w:divBdr>
                                </w:div>
                                <w:div w:id="1500609456">
                                  <w:marLeft w:val="0"/>
                                  <w:marRight w:val="0"/>
                                  <w:marTop w:val="0"/>
                                  <w:marBottom w:val="0"/>
                                  <w:divBdr>
                                    <w:top w:val="none" w:sz="0" w:space="0" w:color="auto"/>
                                    <w:left w:val="none" w:sz="0" w:space="0" w:color="auto"/>
                                    <w:bottom w:val="none" w:sz="0" w:space="0" w:color="auto"/>
                                    <w:right w:val="none" w:sz="0" w:space="0" w:color="auto"/>
                                  </w:divBdr>
                                </w:div>
                                <w:div w:id="19691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858095">
      <w:bodyDiv w:val="1"/>
      <w:marLeft w:val="0"/>
      <w:marRight w:val="0"/>
      <w:marTop w:val="0"/>
      <w:marBottom w:val="0"/>
      <w:divBdr>
        <w:top w:val="none" w:sz="0" w:space="0" w:color="auto"/>
        <w:left w:val="none" w:sz="0" w:space="0" w:color="auto"/>
        <w:bottom w:val="none" w:sz="0" w:space="0" w:color="auto"/>
        <w:right w:val="none" w:sz="0" w:space="0" w:color="auto"/>
      </w:divBdr>
      <w:divsChild>
        <w:div w:id="1851993604">
          <w:marLeft w:val="0"/>
          <w:marRight w:val="0"/>
          <w:marTop w:val="0"/>
          <w:marBottom w:val="0"/>
          <w:divBdr>
            <w:top w:val="none" w:sz="0" w:space="0" w:color="auto"/>
            <w:left w:val="none" w:sz="0" w:space="0" w:color="auto"/>
            <w:bottom w:val="none" w:sz="0" w:space="0" w:color="auto"/>
            <w:right w:val="none" w:sz="0" w:space="0" w:color="auto"/>
          </w:divBdr>
        </w:div>
      </w:divsChild>
    </w:div>
    <w:div w:id="1603368725">
      <w:bodyDiv w:val="1"/>
      <w:marLeft w:val="0"/>
      <w:marRight w:val="0"/>
      <w:marTop w:val="0"/>
      <w:marBottom w:val="0"/>
      <w:divBdr>
        <w:top w:val="none" w:sz="0" w:space="0" w:color="auto"/>
        <w:left w:val="none" w:sz="0" w:space="0" w:color="auto"/>
        <w:bottom w:val="none" w:sz="0" w:space="0" w:color="auto"/>
        <w:right w:val="none" w:sz="0" w:space="0" w:color="auto"/>
      </w:divBdr>
      <w:divsChild>
        <w:div w:id="256838466">
          <w:marLeft w:val="0"/>
          <w:marRight w:val="0"/>
          <w:marTop w:val="0"/>
          <w:marBottom w:val="0"/>
          <w:divBdr>
            <w:top w:val="none" w:sz="0" w:space="0" w:color="auto"/>
            <w:left w:val="none" w:sz="0" w:space="0" w:color="auto"/>
            <w:bottom w:val="none" w:sz="0" w:space="0" w:color="auto"/>
            <w:right w:val="none" w:sz="0" w:space="0" w:color="auto"/>
          </w:divBdr>
          <w:divsChild>
            <w:div w:id="1171718378">
              <w:marLeft w:val="0"/>
              <w:marRight w:val="0"/>
              <w:marTop w:val="0"/>
              <w:marBottom w:val="0"/>
              <w:divBdr>
                <w:top w:val="none" w:sz="0" w:space="0" w:color="auto"/>
                <w:left w:val="none" w:sz="0" w:space="0" w:color="auto"/>
                <w:bottom w:val="none" w:sz="0" w:space="0" w:color="auto"/>
                <w:right w:val="none" w:sz="0" w:space="0" w:color="auto"/>
              </w:divBdr>
              <w:divsChild>
                <w:div w:id="1044912825">
                  <w:marLeft w:val="0"/>
                  <w:marRight w:val="-6084"/>
                  <w:marTop w:val="0"/>
                  <w:marBottom w:val="0"/>
                  <w:divBdr>
                    <w:top w:val="none" w:sz="0" w:space="0" w:color="auto"/>
                    <w:left w:val="none" w:sz="0" w:space="0" w:color="auto"/>
                    <w:bottom w:val="none" w:sz="0" w:space="0" w:color="auto"/>
                    <w:right w:val="none" w:sz="0" w:space="0" w:color="auto"/>
                  </w:divBdr>
                  <w:divsChild>
                    <w:div w:id="1440638281">
                      <w:marLeft w:val="0"/>
                      <w:marRight w:val="5844"/>
                      <w:marTop w:val="0"/>
                      <w:marBottom w:val="0"/>
                      <w:divBdr>
                        <w:top w:val="none" w:sz="0" w:space="0" w:color="auto"/>
                        <w:left w:val="none" w:sz="0" w:space="0" w:color="auto"/>
                        <w:bottom w:val="none" w:sz="0" w:space="0" w:color="auto"/>
                        <w:right w:val="none" w:sz="0" w:space="0" w:color="auto"/>
                      </w:divBdr>
                      <w:divsChild>
                        <w:div w:id="1135413491">
                          <w:marLeft w:val="0"/>
                          <w:marRight w:val="0"/>
                          <w:marTop w:val="0"/>
                          <w:marBottom w:val="0"/>
                          <w:divBdr>
                            <w:top w:val="none" w:sz="0" w:space="0" w:color="auto"/>
                            <w:left w:val="none" w:sz="0" w:space="0" w:color="auto"/>
                            <w:bottom w:val="none" w:sz="0" w:space="0" w:color="auto"/>
                            <w:right w:val="none" w:sz="0" w:space="0" w:color="auto"/>
                          </w:divBdr>
                          <w:divsChild>
                            <w:div w:id="866410688">
                              <w:marLeft w:val="0"/>
                              <w:marRight w:val="0"/>
                              <w:marTop w:val="120"/>
                              <w:marBottom w:val="360"/>
                              <w:divBdr>
                                <w:top w:val="none" w:sz="0" w:space="0" w:color="auto"/>
                                <w:left w:val="none" w:sz="0" w:space="0" w:color="auto"/>
                                <w:bottom w:val="none" w:sz="0" w:space="0" w:color="auto"/>
                                <w:right w:val="none" w:sz="0" w:space="0" w:color="auto"/>
                              </w:divBdr>
                              <w:divsChild>
                                <w:div w:id="45418367">
                                  <w:marLeft w:val="0"/>
                                  <w:marRight w:val="0"/>
                                  <w:marTop w:val="0"/>
                                  <w:marBottom w:val="0"/>
                                  <w:divBdr>
                                    <w:top w:val="none" w:sz="0" w:space="0" w:color="auto"/>
                                    <w:left w:val="none" w:sz="0" w:space="0" w:color="auto"/>
                                    <w:bottom w:val="none" w:sz="0" w:space="0" w:color="auto"/>
                                    <w:right w:val="none" w:sz="0" w:space="0" w:color="auto"/>
                                  </w:divBdr>
                                </w:div>
                                <w:div w:id="248734545">
                                  <w:marLeft w:val="0"/>
                                  <w:marRight w:val="0"/>
                                  <w:marTop w:val="0"/>
                                  <w:marBottom w:val="0"/>
                                  <w:divBdr>
                                    <w:top w:val="none" w:sz="0" w:space="0" w:color="auto"/>
                                    <w:left w:val="none" w:sz="0" w:space="0" w:color="auto"/>
                                    <w:bottom w:val="none" w:sz="0" w:space="0" w:color="auto"/>
                                    <w:right w:val="none" w:sz="0" w:space="0" w:color="auto"/>
                                  </w:divBdr>
                                </w:div>
                                <w:div w:id="1113790734">
                                  <w:marLeft w:val="0"/>
                                  <w:marRight w:val="0"/>
                                  <w:marTop w:val="0"/>
                                  <w:marBottom w:val="0"/>
                                  <w:divBdr>
                                    <w:top w:val="none" w:sz="0" w:space="0" w:color="auto"/>
                                    <w:left w:val="none" w:sz="0" w:space="0" w:color="auto"/>
                                    <w:bottom w:val="none" w:sz="0" w:space="0" w:color="auto"/>
                                    <w:right w:val="none" w:sz="0" w:space="0" w:color="auto"/>
                                  </w:divBdr>
                                </w:div>
                                <w:div w:id="18898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798050">
      <w:bodyDiv w:val="1"/>
      <w:marLeft w:val="0"/>
      <w:marRight w:val="0"/>
      <w:marTop w:val="0"/>
      <w:marBottom w:val="0"/>
      <w:divBdr>
        <w:top w:val="none" w:sz="0" w:space="0" w:color="auto"/>
        <w:left w:val="none" w:sz="0" w:space="0" w:color="auto"/>
        <w:bottom w:val="none" w:sz="0" w:space="0" w:color="auto"/>
        <w:right w:val="none" w:sz="0" w:space="0" w:color="auto"/>
      </w:divBdr>
      <w:divsChild>
        <w:div w:id="2039894735">
          <w:marLeft w:val="0"/>
          <w:marRight w:val="0"/>
          <w:marTop w:val="0"/>
          <w:marBottom w:val="0"/>
          <w:divBdr>
            <w:top w:val="none" w:sz="0" w:space="0" w:color="auto"/>
            <w:left w:val="none" w:sz="0" w:space="0" w:color="auto"/>
            <w:bottom w:val="none" w:sz="0" w:space="0" w:color="auto"/>
            <w:right w:val="none" w:sz="0" w:space="0" w:color="auto"/>
          </w:divBdr>
          <w:divsChild>
            <w:div w:id="1329602282">
              <w:marLeft w:val="0"/>
              <w:marRight w:val="0"/>
              <w:marTop w:val="0"/>
              <w:marBottom w:val="0"/>
              <w:divBdr>
                <w:top w:val="none" w:sz="0" w:space="0" w:color="auto"/>
                <w:left w:val="none" w:sz="0" w:space="0" w:color="auto"/>
                <w:bottom w:val="none" w:sz="0" w:space="0" w:color="auto"/>
                <w:right w:val="none" w:sz="0" w:space="0" w:color="auto"/>
              </w:divBdr>
              <w:divsChild>
                <w:div w:id="1276519639">
                  <w:marLeft w:val="0"/>
                  <w:marRight w:val="-6084"/>
                  <w:marTop w:val="0"/>
                  <w:marBottom w:val="0"/>
                  <w:divBdr>
                    <w:top w:val="none" w:sz="0" w:space="0" w:color="auto"/>
                    <w:left w:val="none" w:sz="0" w:space="0" w:color="auto"/>
                    <w:bottom w:val="none" w:sz="0" w:space="0" w:color="auto"/>
                    <w:right w:val="none" w:sz="0" w:space="0" w:color="auto"/>
                  </w:divBdr>
                  <w:divsChild>
                    <w:div w:id="1914048231">
                      <w:marLeft w:val="0"/>
                      <w:marRight w:val="5604"/>
                      <w:marTop w:val="0"/>
                      <w:marBottom w:val="0"/>
                      <w:divBdr>
                        <w:top w:val="none" w:sz="0" w:space="0" w:color="auto"/>
                        <w:left w:val="none" w:sz="0" w:space="0" w:color="auto"/>
                        <w:bottom w:val="none" w:sz="0" w:space="0" w:color="auto"/>
                        <w:right w:val="none" w:sz="0" w:space="0" w:color="auto"/>
                      </w:divBdr>
                      <w:divsChild>
                        <w:div w:id="614480493">
                          <w:marLeft w:val="0"/>
                          <w:marRight w:val="0"/>
                          <w:marTop w:val="0"/>
                          <w:marBottom w:val="0"/>
                          <w:divBdr>
                            <w:top w:val="none" w:sz="0" w:space="0" w:color="auto"/>
                            <w:left w:val="none" w:sz="0" w:space="0" w:color="auto"/>
                            <w:bottom w:val="none" w:sz="0" w:space="0" w:color="auto"/>
                            <w:right w:val="none" w:sz="0" w:space="0" w:color="auto"/>
                          </w:divBdr>
                          <w:divsChild>
                            <w:div w:id="616067768">
                              <w:marLeft w:val="0"/>
                              <w:marRight w:val="0"/>
                              <w:marTop w:val="0"/>
                              <w:marBottom w:val="0"/>
                              <w:divBdr>
                                <w:top w:val="none" w:sz="0" w:space="0" w:color="auto"/>
                                <w:left w:val="none" w:sz="0" w:space="0" w:color="auto"/>
                                <w:bottom w:val="none" w:sz="0" w:space="0" w:color="auto"/>
                                <w:right w:val="none" w:sz="0" w:space="0" w:color="auto"/>
                              </w:divBdr>
                              <w:divsChild>
                                <w:div w:id="130792825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669">
      <w:bodyDiv w:val="1"/>
      <w:marLeft w:val="0"/>
      <w:marRight w:val="0"/>
      <w:marTop w:val="0"/>
      <w:marBottom w:val="0"/>
      <w:divBdr>
        <w:top w:val="none" w:sz="0" w:space="0" w:color="auto"/>
        <w:left w:val="none" w:sz="0" w:space="0" w:color="auto"/>
        <w:bottom w:val="none" w:sz="0" w:space="0" w:color="auto"/>
        <w:right w:val="none" w:sz="0" w:space="0" w:color="auto"/>
      </w:divBdr>
      <w:divsChild>
        <w:div w:id="137190005">
          <w:marLeft w:val="0"/>
          <w:marRight w:val="0"/>
          <w:marTop w:val="0"/>
          <w:marBottom w:val="0"/>
          <w:divBdr>
            <w:top w:val="none" w:sz="0" w:space="0" w:color="auto"/>
            <w:left w:val="none" w:sz="0" w:space="0" w:color="auto"/>
            <w:bottom w:val="none" w:sz="0" w:space="0" w:color="auto"/>
            <w:right w:val="none" w:sz="0" w:space="0" w:color="auto"/>
          </w:divBdr>
          <w:divsChild>
            <w:div w:id="1292520123">
              <w:marLeft w:val="0"/>
              <w:marRight w:val="0"/>
              <w:marTop w:val="0"/>
              <w:marBottom w:val="0"/>
              <w:divBdr>
                <w:top w:val="none" w:sz="0" w:space="0" w:color="auto"/>
                <w:left w:val="none" w:sz="0" w:space="0" w:color="auto"/>
                <w:bottom w:val="none" w:sz="0" w:space="0" w:color="auto"/>
                <w:right w:val="none" w:sz="0" w:space="0" w:color="auto"/>
              </w:divBdr>
              <w:divsChild>
                <w:div w:id="1604416635">
                  <w:marLeft w:val="0"/>
                  <w:marRight w:val="-6084"/>
                  <w:marTop w:val="0"/>
                  <w:marBottom w:val="0"/>
                  <w:divBdr>
                    <w:top w:val="none" w:sz="0" w:space="0" w:color="auto"/>
                    <w:left w:val="none" w:sz="0" w:space="0" w:color="auto"/>
                    <w:bottom w:val="none" w:sz="0" w:space="0" w:color="auto"/>
                    <w:right w:val="none" w:sz="0" w:space="0" w:color="auto"/>
                  </w:divBdr>
                  <w:divsChild>
                    <w:div w:id="832798715">
                      <w:marLeft w:val="0"/>
                      <w:marRight w:val="5604"/>
                      <w:marTop w:val="0"/>
                      <w:marBottom w:val="0"/>
                      <w:divBdr>
                        <w:top w:val="none" w:sz="0" w:space="0" w:color="auto"/>
                        <w:left w:val="none" w:sz="0" w:space="0" w:color="auto"/>
                        <w:bottom w:val="none" w:sz="0" w:space="0" w:color="auto"/>
                        <w:right w:val="none" w:sz="0" w:space="0" w:color="auto"/>
                      </w:divBdr>
                      <w:divsChild>
                        <w:div w:id="775175227">
                          <w:marLeft w:val="0"/>
                          <w:marRight w:val="0"/>
                          <w:marTop w:val="0"/>
                          <w:marBottom w:val="0"/>
                          <w:divBdr>
                            <w:top w:val="none" w:sz="0" w:space="0" w:color="auto"/>
                            <w:left w:val="none" w:sz="0" w:space="0" w:color="auto"/>
                            <w:bottom w:val="none" w:sz="0" w:space="0" w:color="auto"/>
                            <w:right w:val="none" w:sz="0" w:space="0" w:color="auto"/>
                          </w:divBdr>
                          <w:divsChild>
                            <w:div w:id="1577082941">
                              <w:marLeft w:val="0"/>
                              <w:marRight w:val="0"/>
                              <w:marTop w:val="120"/>
                              <w:marBottom w:val="360"/>
                              <w:divBdr>
                                <w:top w:val="none" w:sz="0" w:space="0" w:color="auto"/>
                                <w:left w:val="none" w:sz="0" w:space="0" w:color="auto"/>
                                <w:bottom w:val="none" w:sz="0" w:space="0" w:color="auto"/>
                                <w:right w:val="none" w:sz="0" w:space="0" w:color="auto"/>
                              </w:divBdr>
                              <w:divsChild>
                                <w:div w:id="1167210756">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800">
      <w:bodyDiv w:val="1"/>
      <w:marLeft w:val="0"/>
      <w:marRight w:val="0"/>
      <w:marTop w:val="0"/>
      <w:marBottom w:val="0"/>
      <w:divBdr>
        <w:top w:val="none" w:sz="0" w:space="0" w:color="auto"/>
        <w:left w:val="none" w:sz="0" w:space="0" w:color="auto"/>
        <w:bottom w:val="none" w:sz="0" w:space="0" w:color="auto"/>
        <w:right w:val="none" w:sz="0" w:space="0" w:color="auto"/>
      </w:divBdr>
      <w:divsChild>
        <w:div w:id="493106712">
          <w:marLeft w:val="0"/>
          <w:marRight w:val="0"/>
          <w:marTop w:val="0"/>
          <w:marBottom w:val="0"/>
          <w:divBdr>
            <w:top w:val="none" w:sz="0" w:space="0" w:color="auto"/>
            <w:left w:val="none" w:sz="0" w:space="0" w:color="auto"/>
            <w:bottom w:val="none" w:sz="0" w:space="0" w:color="auto"/>
            <w:right w:val="none" w:sz="0" w:space="0" w:color="auto"/>
          </w:divBdr>
        </w:div>
        <w:div w:id="1415586073">
          <w:marLeft w:val="0"/>
          <w:marRight w:val="0"/>
          <w:marTop w:val="0"/>
          <w:marBottom w:val="0"/>
          <w:divBdr>
            <w:top w:val="none" w:sz="0" w:space="0" w:color="auto"/>
            <w:left w:val="none" w:sz="0" w:space="0" w:color="auto"/>
            <w:bottom w:val="none" w:sz="0" w:space="0" w:color="auto"/>
            <w:right w:val="none" w:sz="0" w:space="0" w:color="auto"/>
          </w:divBdr>
        </w:div>
        <w:div w:id="1527253747">
          <w:marLeft w:val="0"/>
          <w:marRight w:val="0"/>
          <w:marTop w:val="0"/>
          <w:marBottom w:val="0"/>
          <w:divBdr>
            <w:top w:val="none" w:sz="0" w:space="0" w:color="auto"/>
            <w:left w:val="none" w:sz="0" w:space="0" w:color="auto"/>
            <w:bottom w:val="none" w:sz="0" w:space="0" w:color="auto"/>
            <w:right w:val="none" w:sz="0" w:space="0" w:color="auto"/>
          </w:divBdr>
        </w:div>
        <w:div w:id="1993294188">
          <w:marLeft w:val="0"/>
          <w:marRight w:val="0"/>
          <w:marTop w:val="0"/>
          <w:marBottom w:val="0"/>
          <w:divBdr>
            <w:top w:val="none" w:sz="0" w:space="0" w:color="auto"/>
            <w:left w:val="none" w:sz="0" w:space="0" w:color="auto"/>
            <w:bottom w:val="none" w:sz="0" w:space="0" w:color="auto"/>
            <w:right w:val="none" w:sz="0" w:space="0" w:color="auto"/>
          </w:divBdr>
        </w:div>
      </w:divsChild>
    </w:div>
    <w:div w:id="1604990310">
      <w:bodyDiv w:val="1"/>
      <w:marLeft w:val="0"/>
      <w:marRight w:val="0"/>
      <w:marTop w:val="0"/>
      <w:marBottom w:val="0"/>
      <w:divBdr>
        <w:top w:val="none" w:sz="0" w:space="0" w:color="auto"/>
        <w:left w:val="none" w:sz="0" w:space="0" w:color="auto"/>
        <w:bottom w:val="none" w:sz="0" w:space="0" w:color="auto"/>
        <w:right w:val="none" w:sz="0" w:space="0" w:color="auto"/>
      </w:divBdr>
      <w:divsChild>
        <w:div w:id="359596228">
          <w:marLeft w:val="0"/>
          <w:marRight w:val="0"/>
          <w:marTop w:val="0"/>
          <w:marBottom w:val="0"/>
          <w:divBdr>
            <w:top w:val="none" w:sz="0" w:space="0" w:color="auto"/>
            <w:left w:val="none" w:sz="0" w:space="0" w:color="auto"/>
            <w:bottom w:val="none" w:sz="0" w:space="0" w:color="auto"/>
            <w:right w:val="none" w:sz="0" w:space="0" w:color="auto"/>
          </w:divBdr>
        </w:div>
        <w:div w:id="1883983094">
          <w:marLeft w:val="0"/>
          <w:marRight w:val="0"/>
          <w:marTop w:val="0"/>
          <w:marBottom w:val="0"/>
          <w:divBdr>
            <w:top w:val="none" w:sz="0" w:space="0" w:color="auto"/>
            <w:left w:val="none" w:sz="0" w:space="0" w:color="auto"/>
            <w:bottom w:val="none" w:sz="0" w:space="0" w:color="auto"/>
            <w:right w:val="none" w:sz="0" w:space="0" w:color="auto"/>
          </w:divBdr>
        </w:div>
      </w:divsChild>
    </w:div>
    <w:div w:id="1607228825">
      <w:bodyDiv w:val="1"/>
      <w:marLeft w:val="0"/>
      <w:marRight w:val="0"/>
      <w:marTop w:val="0"/>
      <w:marBottom w:val="0"/>
      <w:divBdr>
        <w:top w:val="none" w:sz="0" w:space="0" w:color="auto"/>
        <w:left w:val="none" w:sz="0" w:space="0" w:color="auto"/>
        <w:bottom w:val="none" w:sz="0" w:space="0" w:color="auto"/>
        <w:right w:val="none" w:sz="0" w:space="0" w:color="auto"/>
      </w:divBdr>
      <w:divsChild>
        <w:div w:id="737754058">
          <w:marLeft w:val="0"/>
          <w:marRight w:val="1"/>
          <w:marTop w:val="0"/>
          <w:marBottom w:val="0"/>
          <w:divBdr>
            <w:top w:val="none" w:sz="0" w:space="0" w:color="auto"/>
            <w:left w:val="none" w:sz="0" w:space="0" w:color="auto"/>
            <w:bottom w:val="none" w:sz="0" w:space="0" w:color="auto"/>
            <w:right w:val="none" w:sz="0" w:space="0" w:color="auto"/>
          </w:divBdr>
          <w:divsChild>
            <w:div w:id="1830290123">
              <w:marLeft w:val="0"/>
              <w:marRight w:val="0"/>
              <w:marTop w:val="0"/>
              <w:marBottom w:val="0"/>
              <w:divBdr>
                <w:top w:val="none" w:sz="0" w:space="0" w:color="auto"/>
                <w:left w:val="none" w:sz="0" w:space="0" w:color="auto"/>
                <w:bottom w:val="none" w:sz="0" w:space="0" w:color="auto"/>
                <w:right w:val="none" w:sz="0" w:space="0" w:color="auto"/>
              </w:divBdr>
              <w:divsChild>
                <w:div w:id="1658992133">
                  <w:marLeft w:val="0"/>
                  <w:marRight w:val="1"/>
                  <w:marTop w:val="0"/>
                  <w:marBottom w:val="0"/>
                  <w:divBdr>
                    <w:top w:val="none" w:sz="0" w:space="0" w:color="auto"/>
                    <w:left w:val="none" w:sz="0" w:space="0" w:color="auto"/>
                    <w:bottom w:val="none" w:sz="0" w:space="0" w:color="auto"/>
                    <w:right w:val="none" w:sz="0" w:space="0" w:color="auto"/>
                  </w:divBdr>
                  <w:divsChild>
                    <w:div w:id="1455296462">
                      <w:marLeft w:val="0"/>
                      <w:marRight w:val="0"/>
                      <w:marTop w:val="0"/>
                      <w:marBottom w:val="0"/>
                      <w:divBdr>
                        <w:top w:val="none" w:sz="0" w:space="0" w:color="auto"/>
                        <w:left w:val="none" w:sz="0" w:space="0" w:color="auto"/>
                        <w:bottom w:val="none" w:sz="0" w:space="0" w:color="auto"/>
                        <w:right w:val="none" w:sz="0" w:space="0" w:color="auto"/>
                      </w:divBdr>
                      <w:divsChild>
                        <w:div w:id="1280841098">
                          <w:marLeft w:val="0"/>
                          <w:marRight w:val="0"/>
                          <w:marTop w:val="0"/>
                          <w:marBottom w:val="0"/>
                          <w:divBdr>
                            <w:top w:val="none" w:sz="0" w:space="0" w:color="auto"/>
                            <w:left w:val="none" w:sz="0" w:space="0" w:color="auto"/>
                            <w:bottom w:val="none" w:sz="0" w:space="0" w:color="auto"/>
                            <w:right w:val="none" w:sz="0" w:space="0" w:color="auto"/>
                          </w:divBdr>
                          <w:divsChild>
                            <w:div w:id="1307707314">
                              <w:marLeft w:val="0"/>
                              <w:marRight w:val="0"/>
                              <w:marTop w:val="120"/>
                              <w:marBottom w:val="360"/>
                              <w:divBdr>
                                <w:top w:val="none" w:sz="0" w:space="0" w:color="auto"/>
                                <w:left w:val="none" w:sz="0" w:space="0" w:color="auto"/>
                                <w:bottom w:val="none" w:sz="0" w:space="0" w:color="auto"/>
                                <w:right w:val="none" w:sz="0" w:space="0" w:color="auto"/>
                              </w:divBdr>
                              <w:divsChild>
                                <w:div w:id="642076254">
                                  <w:marLeft w:val="0"/>
                                  <w:marRight w:val="0"/>
                                  <w:marTop w:val="0"/>
                                  <w:marBottom w:val="0"/>
                                  <w:divBdr>
                                    <w:top w:val="none" w:sz="0" w:space="0" w:color="auto"/>
                                    <w:left w:val="none" w:sz="0" w:space="0" w:color="auto"/>
                                    <w:bottom w:val="none" w:sz="0" w:space="0" w:color="auto"/>
                                    <w:right w:val="none" w:sz="0" w:space="0" w:color="auto"/>
                                  </w:divBdr>
                                </w:div>
                                <w:div w:id="452215017">
                                  <w:marLeft w:val="0"/>
                                  <w:marRight w:val="0"/>
                                  <w:marTop w:val="0"/>
                                  <w:marBottom w:val="0"/>
                                  <w:divBdr>
                                    <w:top w:val="none" w:sz="0" w:space="0" w:color="auto"/>
                                    <w:left w:val="none" w:sz="0" w:space="0" w:color="auto"/>
                                    <w:bottom w:val="none" w:sz="0" w:space="0" w:color="auto"/>
                                    <w:right w:val="none" w:sz="0" w:space="0" w:color="auto"/>
                                  </w:divBdr>
                                </w:div>
                                <w:div w:id="1439593812">
                                  <w:marLeft w:val="0"/>
                                  <w:marRight w:val="0"/>
                                  <w:marTop w:val="0"/>
                                  <w:marBottom w:val="0"/>
                                  <w:divBdr>
                                    <w:top w:val="none" w:sz="0" w:space="0" w:color="auto"/>
                                    <w:left w:val="none" w:sz="0" w:space="0" w:color="auto"/>
                                    <w:bottom w:val="none" w:sz="0" w:space="0" w:color="auto"/>
                                    <w:right w:val="none" w:sz="0" w:space="0" w:color="auto"/>
                                  </w:divBdr>
                                </w:div>
                                <w:div w:id="1110857069">
                                  <w:marLeft w:val="0"/>
                                  <w:marRight w:val="0"/>
                                  <w:marTop w:val="0"/>
                                  <w:marBottom w:val="0"/>
                                  <w:divBdr>
                                    <w:top w:val="none" w:sz="0" w:space="0" w:color="auto"/>
                                    <w:left w:val="none" w:sz="0" w:space="0" w:color="auto"/>
                                    <w:bottom w:val="none" w:sz="0" w:space="0" w:color="auto"/>
                                    <w:right w:val="none" w:sz="0" w:space="0" w:color="auto"/>
                                  </w:divBdr>
                                  <w:divsChild>
                                    <w:div w:id="7959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267313">
      <w:bodyDiv w:val="1"/>
      <w:marLeft w:val="0"/>
      <w:marRight w:val="0"/>
      <w:marTop w:val="0"/>
      <w:marBottom w:val="0"/>
      <w:divBdr>
        <w:top w:val="none" w:sz="0" w:space="0" w:color="auto"/>
        <w:left w:val="none" w:sz="0" w:space="0" w:color="auto"/>
        <w:bottom w:val="none" w:sz="0" w:space="0" w:color="auto"/>
        <w:right w:val="none" w:sz="0" w:space="0" w:color="auto"/>
      </w:divBdr>
      <w:divsChild>
        <w:div w:id="161353852">
          <w:marLeft w:val="0"/>
          <w:marRight w:val="0"/>
          <w:marTop w:val="240"/>
          <w:marBottom w:val="100"/>
          <w:divBdr>
            <w:top w:val="none" w:sz="0" w:space="0" w:color="auto"/>
            <w:left w:val="none" w:sz="0" w:space="0" w:color="auto"/>
            <w:bottom w:val="none" w:sz="0" w:space="0" w:color="auto"/>
            <w:right w:val="none" w:sz="0" w:space="0" w:color="auto"/>
          </w:divBdr>
          <w:divsChild>
            <w:div w:id="6624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8396">
      <w:bodyDiv w:val="1"/>
      <w:marLeft w:val="0"/>
      <w:marRight w:val="0"/>
      <w:marTop w:val="0"/>
      <w:marBottom w:val="0"/>
      <w:divBdr>
        <w:top w:val="none" w:sz="0" w:space="0" w:color="auto"/>
        <w:left w:val="none" w:sz="0" w:space="0" w:color="auto"/>
        <w:bottom w:val="none" w:sz="0" w:space="0" w:color="auto"/>
        <w:right w:val="none" w:sz="0" w:space="0" w:color="auto"/>
      </w:divBdr>
      <w:divsChild>
        <w:div w:id="1526016973">
          <w:marLeft w:val="0"/>
          <w:marRight w:val="0"/>
          <w:marTop w:val="0"/>
          <w:marBottom w:val="0"/>
          <w:divBdr>
            <w:top w:val="none" w:sz="0" w:space="0" w:color="auto"/>
            <w:left w:val="none" w:sz="0" w:space="0" w:color="auto"/>
            <w:bottom w:val="none" w:sz="0" w:space="0" w:color="auto"/>
            <w:right w:val="none" w:sz="0" w:space="0" w:color="auto"/>
          </w:divBdr>
          <w:divsChild>
            <w:div w:id="1641378219">
              <w:marLeft w:val="0"/>
              <w:marRight w:val="0"/>
              <w:marTop w:val="0"/>
              <w:marBottom w:val="0"/>
              <w:divBdr>
                <w:top w:val="none" w:sz="0" w:space="0" w:color="auto"/>
                <w:left w:val="none" w:sz="0" w:space="0" w:color="auto"/>
                <w:bottom w:val="none" w:sz="0" w:space="0" w:color="auto"/>
                <w:right w:val="none" w:sz="0" w:space="0" w:color="auto"/>
              </w:divBdr>
              <w:divsChild>
                <w:div w:id="1206256643">
                  <w:marLeft w:val="0"/>
                  <w:marRight w:val="0"/>
                  <w:marTop w:val="0"/>
                  <w:marBottom w:val="0"/>
                  <w:divBdr>
                    <w:top w:val="none" w:sz="0" w:space="0" w:color="auto"/>
                    <w:left w:val="none" w:sz="0" w:space="0" w:color="auto"/>
                    <w:bottom w:val="none" w:sz="0" w:space="0" w:color="auto"/>
                    <w:right w:val="none" w:sz="0" w:space="0" w:color="auto"/>
                  </w:divBdr>
                  <w:divsChild>
                    <w:div w:id="682632186">
                      <w:marLeft w:val="0"/>
                      <w:marRight w:val="0"/>
                      <w:marTop w:val="0"/>
                      <w:marBottom w:val="0"/>
                      <w:divBdr>
                        <w:top w:val="none" w:sz="0" w:space="0" w:color="auto"/>
                        <w:left w:val="none" w:sz="0" w:space="0" w:color="auto"/>
                        <w:bottom w:val="none" w:sz="0" w:space="0" w:color="auto"/>
                        <w:right w:val="none" w:sz="0" w:space="0" w:color="auto"/>
                      </w:divBdr>
                      <w:divsChild>
                        <w:div w:id="672994436">
                          <w:marLeft w:val="0"/>
                          <w:marRight w:val="0"/>
                          <w:marTop w:val="0"/>
                          <w:marBottom w:val="0"/>
                          <w:divBdr>
                            <w:top w:val="none" w:sz="0" w:space="0" w:color="auto"/>
                            <w:left w:val="none" w:sz="0" w:space="0" w:color="auto"/>
                            <w:bottom w:val="none" w:sz="0" w:space="0" w:color="auto"/>
                            <w:right w:val="none" w:sz="0" w:space="0" w:color="auto"/>
                          </w:divBdr>
                          <w:divsChild>
                            <w:div w:id="366609469">
                              <w:marLeft w:val="0"/>
                              <w:marRight w:val="0"/>
                              <w:marTop w:val="0"/>
                              <w:marBottom w:val="0"/>
                              <w:divBdr>
                                <w:top w:val="none" w:sz="0" w:space="0" w:color="auto"/>
                                <w:left w:val="none" w:sz="0" w:space="0" w:color="auto"/>
                                <w:bottom w:val="none" w:sz="0" w:space="0" w:color="auto"/>
                                <w:right w:val="none" w:sz="0" w:space="0" w:color="auto"/>
                              </w:divBdr>
                              <w:divsChild>
                                <w:div w:id="1565339435">
                                  <w:marLeft w:val="0"/>
                                  <w:marRight w:val="0"/>
                                  <w:marTop w:val="0"/>
                                  <w:marBottom w:val="0"/>
                                  <w:divBdr>
                                    <w:top w:val="none" w:sz="0" w:space="0" w:color="auto"/>
                                    <w:left w:val="none" w:sz="0" w:space="0" w:color="auto"/>
                                    <w:bottom w:val="none" w:sz="0" w:space="0" w:color="auto"/>
                                    <w:right w:val="none" w:sz="0" w:space="0" w:color="auto"/>
                                  </w:divBdr>
                                  <w:divsChild>
                                    <w:div w:id="102768391">
                                      <w:marLeft w:val="0"/>
                                      <w:marRight w:val="0"/>
                                      <w:marTop w:val="0"/>
                                      <w:marBottom w:val="0"/>
                                      <w:divBdr>
                                        <w:top w:val="none" w:sz="0" w:space="0" w:color="auto"/>
                                        <w:left w:val="none" w:sz="0" w:space="0" w:color="auto"/>
                                        <w:bottom w:val="none" w:sz="0" w:space="0" w:color="auto"/>
                                        <w:right w:val="none" w:sz="0" w:space="0" w:color="auto"/>
                                      </w:divBdr>
                                    </w:div>
                                    <w:div w:id="247228397">
                                      <w:marLeft w:val="0"/>
                                      <w:marRight w:val="0"/>
                                      <w:marTop w:val="0"/>
                                      <w:marBottom w:val="0"/>
                                      <w:divBdr>
                                        <w:top w:val="none" w:sz="0" w:space="0" w:color="auto"/>
                                        <w:left w:val="none" w:sz="0" w:space="0" w:color="auto"/>
                                        <w:bottom w:val="none" w:sz="0" w:space="0" w:color="auto"/>
                                        <w:right w:val="none" w:sz="0" w:space="0" w:color="auto"/>
                                      </w:divBdr>
                                    </w:div>
                                    <w:div w:id="615209640">
                                      <w:marLeft w:val="0"/>
                                      <w:marRight w:val="0"/>
                                      <w:marTop w:val="0"/>
                                      <w:marBottom w:val="0"/>
                                      <w:divBdr>
                                        <w:top w:val="none" w:sz="0" w:space="0" w:color="auto"/>
                                        <w:left w:val="none" w:sz="0" w:space="0" w:color="auto"/>
                                        <w:bottom w:val="none" w:sz="0" w:space="0" w:color="auto"/>
                                        <w:right w:val="none" w:sz="0" w:space="0" w:color="auto"/>
                                      </w:divBdr>
                                    </w:div>
                                    <w:div w:id="1793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734872">
      <w:bodyDiv w:val="1"/>
      <w:marLeft w:val="0"/>
      <w:marRight w:val="0"/>
      <w:marTop w:val="0"/>
      <w:marBottom w:val="0"/>
      <w:divBdr>
        <w:top w:val="none" w:sz="0" w:space="0" w:color="auto"/>
        <w:left w:val="none" w:sz="0" w:space="0" w:color="auto"/>
        <w:bottom w:val="none" w:sz="0" w:space="0" w:color="auto"/>
        <w:right w:val="none" w:sz="0" w:space="0" w:color="auto"/>
      </w:divBdr>
      <w:divsChild>
        <w:div w:id="1326976060">
          <w:marLeft w:val="0"/>
          <w:marRight w:val="1"/>
          <w:marTop w:val="0"/>
          <w:marBottom w:val="0"/>
          <w:divBdr>
            <w:top w:val="none" w:sz="0" w:space="0" w:color="auto"/>
            <w:left w:val="none" w:sz="0" w:space="0" w:color="auto"/>
            <w:bottom w:val="none" w:sz="0" w:space="0" w:color="auto"/>
            <w:right w:val="none" w:sz="0" w:space="0" w:color="auto"/>
          </w:divBdr>
          <w:divsChild>
            <w:div w:id="1451704456">
              <w:marLeft w:val="0"/>
              <w:marRight w:val="0"/>
              <w:marTop w:val="0"/>
              <w:marBottom w:val="0"/>
              <w:divBdr>
                <w:top w:val="none" w:sz="0" w:space="0" w:color="auto"/>
                <w:left w:val="none" w:sz="0" w:space="0" w:color="auto"/>
                <w:bottom w:val="none" w:sz="0" w:space="0" w:color="auto"/>
                <w:right w:val="none" w:sz="0" w:space="0" w:color="auto"/>
              </w:divBdr>
              <w:divsChild>
                <w:div w:id="2091077426">
                  <w:marLeft w:val="0"/>
                  <w:marRight w:val="1"/>
                  <w:marTop w:val="0"/>
                  <w:marBottom w:val="0"/>
                  <w:divBdr>
                    <w:top w:val="none" w:sz="0" w:space="0" w:color="auto"/>
                    <w:left w:val="none" w:sz="0" w:space="0" w:color="auto"/>
                    <w:bottom w:val="none" w:sz="0" w:space="0" w:color="auto"/>
                    <w:right w:val="none" w:sz="0" w:space="0" w:color="auto"/>
                  </w:divBdr>
                  <w:divsChild>
                    <w:div w:id="1603802884">
                      <w:marLeft w:val="0"/>
                      <w:marRight w:val="0"/>
                      <w:marTop w:val="0"/>
                      <w:marBottom w:val="0"/>
                      <w:divBdr>
                        <w:top w:val="none" w:sz="0" w:space="0" w:color="auto"/>
                        <w:left w:val="none" w:sz="0" w:space="0" w:color="auto"/>
                        <w:bottom w:val="none" w:sz="0" w:space="0" w:color="auto"/>
                        <w:right w:val="none" w:sz="0" w:space="0" w:color="auto"/>
                      </w:divBdr>
                      <w:divsChild>
                        <w:div w:id="1811244865">
                          <w:marLeft w:val="0"/>
                          <w:marRight w:val="0"/>
                          <w:marTop w:val="0"/>
                          <w:marBottom w:val="0"/>
                          <w:divBdr>
                            <w:top w:val="none" w:sz="0" w:space="0" w:color="auto"/>
                            <w:left w:val="none" w:sz="0" w:space="0" w:color="auto"/>
                            <w:bottom w:val="none" w:sz="0" w:space="0" w:color="auto"/>
                            <w:right w:val="none" w:sz="0" w:space="0" w:color="auto"/>
                          </w:divBdr>
                          <w:divsChild>
                            <w:div w:id="1868910503">
                              <w:marLeft w:val="0"/>
                              <w:marRight w:val="0"/>
                              <w:marTop w:val="120"/>
                              <w:marBottom w:val="360"/>
                              <w:divBdr>
                                <w:top w:val="none" w:sz="0" w:space="0" w:color="auto"/>
                                <w:left w:val="none" w:sz="0" w:space="0" w:color="auto"/>
                                <w:bottom w:val="none" w:sz="0" w:space="0" w:color="auto"/>
                                <w:right w:val="none" w:sz="0" w:space="0" w:color="auto"/>
                              </w:divBdr>
                              <w:divsChild>
                                <w:div w:id="441147952">
                                  <w:marLeft w:val="0"/>
                                  <w:marRight w:val="0"/>
                                  <w:marTop w:val="0"/>
                                  <w:marBottom w:val="0"/>
                                  <w:divBdr>
                                    <w:top w:val="none" w:sz="0" w:space="0" w:color="auto"/>
                                    <w:left w:val="none" w:sz="0" w:space="0" w:color="auto"/>
                                    <w:bottom w:val="none" w:sz="0" w:space="0" w:color="auto"/>
                                    <w:right w:val="none" w:sz="0" w:space="0" w:color="auto"/>
                                  </w:divBdr>
                                </w:div>
                                <w:div w:id="1699811381">
                                  <w:marLeft w:val="0"/>
                                  <w:marRight w:val="0"/>
                                  <w:marTop w:val="0"/>
                                  <w:marBottom w:val="0"/>
                                  <w:divBdr>
                                    <w:top w:val="none" w:sz="0" w:space="0" w:color="auto"/>
                                    <w:left w:val="none" w:sz="0" w:space="0" w:color="auto"/>
                                    <w:bottom w:val="none" w:sz="0" w:space="0" w:color="auto"/>
                                    <w:right w:val="none" w:sz="0" w:space="0" w:color="auto"/>
                                  </w:divBdr>
                                </w:div>
                                <w:div w:id="1187518565">
                                  <w:marLeft w:val="0"/>
                                  <w:marRight w:val="0"/>
                                  <w:marTop w:val="0"/>
                                  <w:marBottom w:val="0"/>
                                  <w:divBdr>
                                    <w:top w:val="none" w:sz="0" w:space="0" w:color="auto"/>
                                    <w:left w:val="none" w:sz="0" w:space="0" w:color="auto"/>
                                    <w:bottom w:val="none" w:sz="0" w:space="0" w:color="auto"/>
                                    <w:right w:val="none" w:sz="0" w:space="0" w:color="auto"/>
                                  </w:divBdr>
                                </w:div>
                                <w:div w:id="20244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775119">
      <w:bodyDiv w:val="1"/>
      <w:marLeft w:val="0"/>
      <w:marRight w:val="0"/>
      <w:marTop w:val="0"/>
      <w:marBottom w:val="0"/>
      <w:divBdr>
        <w:top w:val="none" w:sz="0" w:space="0" w:color="auto"/>
        <w:left w:val="none" w:sz="0" w:space="0" w:color="auto"/>
        <w:bottom w:val="none" w:sz="0" w:space="0" w:color="auto"/>
        <w:right w:val="none" w:sz="0" w:space="0" w:color="auto"/>
      </w:divBdr>
      <w:divsChild>
        <w:div w:id="1388381300">
          <w:marLeft w:val="0"/>
          <w:marRight w:val="1"/>
          <w:marTop w:val="0"/>
          <w:marBottom w:val="0"/>
          <w:divBdr>
            <w:top w:val="none" w:sz="0" w:space="0" w:color="auto"/>
            <w:left w:val="none" w:sz="0" w:space="0" w:color="auto"/>
            <w:bottom w:val="none" w:sz="0" w:space="0" w:color="auto"/>
            <w:right w:val="none" w:sz="0" w:space="0" w:color="auto"/>
          </w:divBdr>
          <w:divsChild>
            <w:div w:id="990906754">
              <w:marLeft w:val="0"/>
              <w:marRight w:val="0"/>
              <w:marTop w:val="0"/>
              <w:marBottom w:val="0"/>
              <w:divBdr>
                <w:top w:val="none" w:sz="0" w:space="0" w:color="auto"/>
                <w:left w:val="none" w:sz="0" w:space="0" w:color="auto"/>
                <w:bottom w:val="none" w:sz="0" w:space="0" w:color="auto"/>
                <w:right w:val="none" w:sz="0" w:space="0" w:color="auto"/>
              </w:divBdr>
              <w:divsChild>
                <w:div w:id="1174566461">
                  <w:marLeft w:val="0"/>
                  <w:marRight w:val="1"/>
                  <w:marTop w:val="0"/>
                  <w:marBottom w:val="0"/>
                  <w:divBdr>
                    <w:top w:val="none" w:sz="0" w:space="0" w:color="auto"/>
                    <w:left w:val="none" w:sz="0" w:space="0" w:color="auto"/>
                    <w:bottom w:val="none" w:sz="0" w:space="0" w:color="auto"/>
                    <w:right w:val="none" w:sz="0" w:space="0" w:color="auto"/>
                  </w:divBdr>
                  <w:divsChild>
                    <w:div w:id="556859751">
                      <w:marLeft w:val="0"/>
                      <w:marRight w:val="0"/>
                      <w:marTop w:val="0"/>
                      <w:marBottom w:val="0"/>
                      <w:divBdr>
                        <w:top w:val="none" w:sz="0" w:space="0" w:color="auto"/>
                        <w:left w:val="none" w:sz="0" w:space="0" w:color="auto"/>
                        <w:bottom w:val="none" w:sz="0" w:space="0" w:color="auto"/>
                        <w:right w:val="none" w:sz="0" w:space="0" w:color="auto"/>
                      </w:divBdr>
                      <w:divsChild>
                        <w:div w:id="1984384727">
                          <w:marLeft w:val="0"/>
                          <w:marRight w:val="0"/>
                          <w:marTop w:val="0"/>
                          <w:marBottom w:val="0"/>
                          <w:divBdr>
                            <w:top w:val="none" w:sz="0" w:space="0" w:color="auto"/>
                            <w:left w:val="none" w:sz="0" w:space="0" w:color="auto"/>
                            <w:bottom w:val="none" w:sz="0" w:space="0" w:color="auto"/>
                            <w:right w:val="none" w:sz="0" w:space="0" w:color="auto"/>
                          </w:divBdr>
                          <w:divsChild>
                            <w:div w:id="1216506740">
                              <w:marLeft w:val="0"/>
                              <w:marRight w:val="0"/>
                              <w:marTop w:val="120"/>
                              <w:marBottom w:val="360"/>
                              <w:divBdr>
                                <w:top w:val="none" w:sz="0" w:space="0" w:color="auto"/>
                                <w:left w:val="none" w:sz="0" w:space="0" w:color="auto"/>
                                <w:bottom w:val="none" w:sz="0" w:space="0" w:color="auto"/>
                                <w:right w:val="none" w:sz="0" w:space="0" w:color="auto"/>
                              </w:divBdr>
                              <w:divsChild>
                                <w:div w:id="1087578190">
                                  <w:marLeft w:val="0"/>
                                  <w:marRight w:val="0"/>
                                  <w:marTop w:val="0"/>
                                  <w:marBottom w:val="0"/>
                                  <w:divBdr>
                                    <w:top w:val="none" w:sz="0" w:space="0" w:color="auto"/>
                                    <w:left w:val="none" w:sz="0" w:space="0" w:color="auto"/>
                                    <w:bottom w:val="none" w:sz="0" w:space="0" w:color="auto"/>
                                    <w:right w:val="none" w:sz="0" w:space="0" w:color="auto"/>
                                  </w:divBdr>
                                </w:div>
                                <w:div w:id="1827043867">
                                  <w:marLeft w:val="0"/>
                                  <w:marRight w:val="0"/>
                                  <w:marTop w:val="0"/>
                                  <w:marBottom w:val="0"/>
                                  <w:divBdr>
                                    <w:top w:val="none" w:sz="0" w:space="0" w:color="auto"/>
                                    <w:left w:val="none" w:sz="0" w:space="0" w:color="auto"/>
                                    <w:bottom w:val="none" w:sz="0" w:space="0" w:color="auto"/>
                                    <w:right w:val="none" w:sz="0" w:space="0" w:color="auto"/>
                                  </w:divBdr>
                                </w:div>
                                <w:div w:id="1241674804">
                                  <w:marLeft w:val="0"/>
                                  <w:marRight w:val="0"/>
                                  <w:marTop w:val="0"/>
                                  <w:marBottom w:val="0"/>
                                  <w:divBdr>
                                    <w:top w:val="none" w:sz="0" w:space="0" w:color="auto"/>
                                    <w:left w:val="none" w:sz="0" w:space="0" w:color="auto"/>
                                    <w:bottom w:val="none" w:sz="0" w:space="0" w:color="auto"/>
                                    <w:right w:val="none" w:sz="0" w:space="0" w:color="auto"/>
                                  </w:divBdr>
                                  <w:divsChild>
                                    <w:div w:id="1168448392">
                                      <w:marLeft w:val="0"/>
                                      <w:marRight w:val="0"/>
                                      <w:marTop w:val="0"/>
                                      <w:marBottom w:val="0"/>
                                      <w:divBdr>
                                        <w:top w:val="none" w:sz="0" w:space="0" w:color="auto"/>
                                        <w:left w:val="none" w:sz="0" w:space="0" w:color="auto"/>
                                        <w:bottom w:val="none" w:sz="0" w:space="0" w:color="auto"/>
                                        <w:right w:val="none" w:sz="0" w:space="0" w:color="auto"/>
                                      </w:divBdr>
                                    </w:div>
                                  </w:divsChild>
                                </w:div>
                                <w:div w:id="1123116024">
                                  <w:marLeft w:val="0"/>
                                  <w:marRight w:val="0"/>
                                  <w:marTop w:val="0"/>
                                  <w:marBottom w:val="0"/>
                                  <w:divBdr>
                                    <w:top w:val="none" w:sz="0" w:space="0" w:color="auto"/>
                                    <w:left w:val="none" w:sz="0" w:space="0" w:color="auto"/>
                                    <w:bottom w:val="none" w:sz="0" w:space="0" w:color="auto"/>
                                    <w:right w:val="none" w:sz="0" w:space="0" w:color="auto"/>
                                  </w:divBdr>
                                  <w:divsChild>
                                    <w:div w:id="1174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862237">
      <w:bodyDiv w:val="1"/>
      <w:marLeft w:val="0"/>
      <w:marRight w:val="0"/>
      <w:marTop w:val="0"/>
      <w:marBottom w:val="0"/>
      <w:divBdr>
        <w:top w:val="none" w:sz="0" w:space="0" w:color="auto"/>
        <w:left w:val="none" w:sz="0" w:space="0" w:color="auto"/>
        <w:bottom w:val="none" w:sz="0" w:space="0" w:color="auto"/>
        <w:right w:val="none" w:sz="0" w:space="0" w:color="auto"/>
      </w:divBdr>
      <w:divsChild>
        <w:div w:id="976642570">
          <w:marLeft w:val="0"/>
          <w:marRight w:val="0"/>
          <w:marTop w:val="0"/>
          <w:marBottom w:val="0"/>
          <w:divBdr>
            <w:top w:val="none" w:sz="0" w:space="0" w:color="auto"/>
            <w:left w:val="none" w:sz="0" w:space="0" w:color="auto"/>
            <w:bottom w:val="none" w:sz="0" w:space="0" w:color="auto"/>
            <w:right w:val="none" w:sz="0" w:space="0" w:color="auto"/>
          </w:divBdr>
        </w:div>
        <w:div w:id="1149975582">
          <w:marLeft w:val="0"/>
          <w:marRight w:val="0"/>
          <w:marTop w:val="0"/>
          <w:marBottom w:val="0"/>
          <w:divBdr>
            <w:top w:val="none" w:sz="0" w:space="0" w:color="auto"/>
            <w:left w:val="none" w:sz="0" w:space="0" w:color="auto"/>
            <w:bottom w:val="none" w:sz="0" w:space="0" w:color="auto"/>
            <w:right w:val="none" w:sz="0" w:space="0" w:color="auto"/>
          </w:divBdr>
        </w:div>
        <w:div w:id="1769230340">
          <w:marLeft w:val="0"/>
          <w:marRight w:val="0"/>
          <w:marTop w:val="0"/>
          <w:marBottom w:val="0"/>
          <w:divBdr>
            <w:top w:val="none" w:sz="0" w:space="0" w:color="auto"/>
            <w:left w:val="none" w:sz="0" w:space="0" w:color="auto"/>
            <w:bottom w:val="none" w:sz="0" w:space="0" w:color="auto"/>
            <w:right w:val="none" w:sz="0" w:space="0" w:color="auto"/>
          </w:divBdr>
        </w:div>
        <w:div w:id="1756973160">
          <w:marLeft w:val="0"/>
          <w:marRight w:val="0"/>
          <w:marTop w:val="0"/>
          <w:marBottom w:val="0"/>
          <w:divBdr>
            <w:top w:val="none" w:sz="0" w:space="0" w:color="auto"/>
            <w:left w:val="none" w:sz="0" w:space="0" w:color="auto"/>
            <w:bottom w:val="none" w:sz="0" w:space="0" w:color="auto"/>
            <w:right w:val="none" w:sz="0" w:space="0" w:color="auto"/>
          </w:divBdr>
          <w:divsChild>
            <w:div w:id="12834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174">
      <w:bodyDiv w:val="1"/>
      <w:marLeft w:val="0"/>
      <w:marRight w:val="0"/>
      <w:marTop w:val="0"/>
      <w:marBottom w:val="0"/>
      <w:divBdr>
        <w:top w:val="none" w:sz="0" w:space="0" w:color="auto"/>
        <w:left w:val="none" w:sz="0" w:space="0" w:color="auto"/>
        <w:bottom w:val="none" w:sz="0" w:space="0" w:color="auto"/>
        <w:right w:val="none" w:sz="0" w:space="0" w:color="auto"/>
      </w:divBdr>
      <w:divsChild>
        <w:div w:id="338125393">
          <w:marLeft w:val="0"/>
          <w:marRight w:val="0"/>
          <w:marTop w:val="0"/>
          <w:marBottom w:val="0"/>
          <w:divBdr>
            <w:top w:val="none" w:sz="0" w:space="0" w:color="auto"/>
            <w:left w:val="none" w:sz="0" w:space="0" w:color="auto"/>
            <w:bottom w:val="none" w:sz="0" w:space="0" w:color="auto"/>
            <w:right w:val="none" w:sz="0" w:space="0" w:color="auto"/>
          </w:divBdr>
          <w:divsChild>
            <w:div w:id="1873229478">
              <w:marLeft w:val="0"/>
              <w:marRight w:val="0"/>
              <w:marTop w:val="0"/>
              <w:marBottom w:val="0"/>
              <w:divBdr>
                <w:top w:val="none" w:sz="0" w:space="0" w:color="auto"/>
                <w:left w:val="none" w:sz="0" w:space="0" w:color="auto"/>
                <w:bottom w:val="none" w:sz="0" w:space="0" w:color="auto"/>
                <w:right w:val="none" w:sz="0" w:space="0" w:color="auto"/>
              </w:divBdr>
              <w:divsChild>
                <w:div w:id="451552872">
                  <w:marLeft w:val="0"/>
                  <w:marRight w:val="-6084"/>
                  <w:marTop w:val="0"/>
                  <w:marBottom w:val="0"/>
                  <w:divBdr>
                    <w:top w:val="none" w:sz="0" w:space="0" w:color="auto"/>
                    <w:left w:val="none" w:sz="0" w:space="0" w:color="auto"/>
                    <w:bottom w:val="none" w:sz="0" w:space="0" w:color="auto"/>
                    <w:right w:val="none" w:sz="0" w:space="0" w:color="auto"/>
                  </w:divBdr>
                  <w:divsChild>
                    <w:div w:id="1949579886">
                      <w:marLeft w:val="0"/>
                      <w:marRight w:val="5604"/>
                      <w:marTop w:val="0"/>
                      <w:marBottom w:val="0"/>
                      <w:divBdr>
                        <w:top w:val="none" w:sz="0" w:space="0" w:color="auto"/>
                        <w:left w:val="none" w:sz="0" w:space="0" w:color="auto"/>
                        <w:bottom w:val="none" w:sz="0" w:space="0" w:color="auto"/>
                        <w:right w:val="none" w:sz="0" w:space="0" w:color="auto"/>
                      </w:divBdr>
                      <w:divsChild>
                        <w:div w:id="1602226023">
                          <w:marLeft w:val="0"/>
                          <w:marRight w:val="0"/>
                          <w:marTop w:val="0"/>
                          <w:marBottom w:val="0"/>
                          <w:divBdr>
                            <w:top w:val="none" w:sz="0" w:space="0" w:color="auto"/>
                            <w:left w:val="none" w:sz="0" w:space="0" w:color="auto"/>
                            <w:bottom w:val="none" w:sz="0" w:space="0" w:color="auto"/>
                            <w:right w:val="none" w:sz="0" w:space="0" w:color="auto"/>
                          </w:divBdr>
                          <w:divsChild>
                            <w:div w:id="739207084">
                              <w:marLeft w:val="0"/>
                              <w:marRight w:val="0"/>
                              <w:marTop w:val="120"/>
                              <w:marBottom w:val="360"/>
                              <w:divBdr>
                                <w:top w:val="none" w:sz="0" w:space="0" w:color="auto"/>
                                <w:left w:val="none" w:sz="0" w:space="0" w:color="auto"/>
                                <w:bottom w:val="none" w:sz="0" w:space="0" w:color="auto"/>
                                <w:right w:val="none" w:sz="0" w:space="0" w:color="auto"/>
                              </w:divBdr>
                              <w:divsChild>
                                <w:div w:id="201290660">
                                  <w:marLeft w:val="0"/>
                                  <w:marRight w:val="0"/>
                                  <w:marTop w:val="0"/>
                                  <w:marBottom w:val="0"/>
                                  <w:divBdr>
                                    <w:top w:val="none" w:sz="0" w:space="0" w:color="auto"/>
                                    <w:left w:val="none" w:sz="0" w:space="0" w:color="auto"/>
                                    <w:bottom w:val="none" w:sz="0" w:space="0" w:color="auto"/>
                                    <w:right w:val="none" w:sz="0" w:space="0" w:color="auto"/>
                                  </w:divBdr>
                                </w:div>
                                <w:div w:id="372777337">
                                  <w:marLeft w:val="0"/>
                                  <w:marRight w:val="0"/>
                                  <w:marTop w:val="0"/>
                                  <w:marBottom w:val="0"/>
                                  <w:divBdr>
                                    <w:top w:val="none" w:sz="0" w:space="0" w:color="auto"/>
                                    <w:left w:val="none" w:sz="0" w:space="0" w:color="auto"/>
                                    <w:bottom w:val="none" w:sz="0" w:space="0" w:color="auto"/>
                                    <w:right w:val="none" w:sz="0" w:space="0" w:color="auto"/>
                                  </w:divBdr>
                                </w:div>
                                <w:div w:id="419982231">
                                  <w:marLeft w:val="0"/>
                                  <w:marRight w:val="0"/>
                                  <w:marTop w:val="0"/>
                                  <w:marBottom w:val="0"/>
                                  <w:divBdr>
                                    <w:top w:val="none" w:sz="0" w:space="0" w:color="auto"/>
                                    <w:left w:val="none" w:sz="0" w:space="0" w:color="auto"/>
                                    <w:bottom w:val="none" w:sz="0" w:space="0" w:color="auto"/>
                                    <w:right w:val="none" w:sz="0" w:space="0" w:color="auto"/>
                                  </w:divBdr>
                                </w:div>
                                <w:div w:id="5216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777290">
      <w:bodyDiv w:val="1"/>
      <w:marLeft w:val="0"/>
      <w:marRight w:val="0"/>
      <w:marTop w:val="0"/>
      <w:marBottom w:val="0"/>
      <w:divBdr>
        <w:top w:val="none" w:sz="0" w:space="0" w:color="auto"/>
        <w:left w:val="none" w:sz="0" w:space="0" w:color="auto"/>
        <w:bottom w:val="none" w:sz="0" w:space="0" w:color="auto"/>
        <w:right w:val="none" w:sz="0" w:space="0" w:color="auto"/>
      </w:divBdr>
      <w:divsChild>
        <w:div w:id="325478039">
          <w:marLeft w:val="0"/>
          <w:marRight w:val="1"/>
          <w:marTop w:val="0"/>
          <w:marBottom w:val="0"/>
          <w:divBdr>
            <w:top w:val="none" w:sz="0" w:space="0" w:color="auto"/>
            <w:left w:val="none" w:sz="0" w:space="0" w:color="auto"/>
            <w:bottom w:val="none" w:sz="0" w:space="0" w:color="auto"/>
            <w:right w:val="none" w:sz="0" w:space="0" w:color="auto"/>
          </w:divBdr>
          <w:divsChild>
            <w:div w:id="1780566138">
              <w:marLeft w:val="0"/>
              <w:marRight w:val="0"/>
              <w:marTop w:val="0"/>
              <w:marBottom w:val="0"/>
              <w:divBdr>
                <w:top w:val="none" w:sz="0" w:space="0" w:color="auto"/>
                <w:left w:val="none" w:sz="0" w:space="0" w:color="auto"/>
                <w:bottom w:val="none" w:sz="0" w:space="0" w:color="auto"/>
                <w:right w:val="none" w:sz="0" w:space="0" w:color="auto"/>
              </w:divBdr>
              <w:divsChild>
                <w:div w:id="884833885">
                  <w:marLeft w:val="0"/>
                  <w:marRight w:val="1"/>
                  <w:marTop w:val="0"/>
                  <w:marBottom w:val="0"/>
                  <w:divBdr>
                    <w:top w:val="none" w:sz="0" w:space="0" w:color="auto"/>
                    <w:left w:val="none" w:sz="0" w:space="0" w:color="auto"/>
                    <w:bottom w:val="none" w:sz="0" w:space="0" w:color="auto"/>
                    <w:right w:val="none" w:sz="0" w:space="0" w:color="auto"/>
                  </w:divBdr>
                  <w:divsChild>
                    <w:div w:id="366872654">
                      <w:marLeft w:val="0"/>
                      <w:marRight w:val="0"/>
                      <w:marTop w:val="0"/>
                      <w:marBottom w:val="0"/>
                      <w:divBdr>
                        <w:top w:val="none" w:sz="0" w:space="0" w:color="auto"/>
                        <w:left w:val="none" w:sz="0" w:space="0" w:color="auto"/>
                        <w:bottom w:val="none" w:sz="0" w:space="0" w:color="auto"/>
                        <w:right w:val="none" w:sz="0" w:space="0" w:color="auto"/>
                      </w:divBdr>
                      <w:divsChild>
                        <w:div w:id="400639108">
                          <w:marLeft w:val="0"/>
                          <w:marRight w:val="0"/>
                          <w:marTop w:val="0"/>
                          <w:marBottom w:val="0"/>
                          <w:divBdr>
                            <w:top w:val="none" w:sz="0" w:space="0" w:color="auto"/>
                            <w:left w:val="none" w:sz="0" w:space="0" w:color="auto"/>
                            <w:bottom w:val="none" w:sz="0" w:space="0" w:color="auto"/>
                            <w:right w:val="none" w:sz="0" w:space="0" w:color="auto"/>
                          </w:divBdr>
                          <w:divsChild>
                            <w:div w:id="1069353044">
                              <w:marLeft w:val="0"/>
                              <w:marRight w:val="0"/>
                              <w:marTop w:val="120"/>
                              <w:marBottom w:val="360"/>
                              <w:divBdr>
                                <w:top w:val="none" w:sz="0" w:space="0" w:color="auto"/>
                                <w:left w:val="none" w:sz="0" w:space="0" w:color="auto"/>
                                <w:bottom w:val="none" w:sz="0" w:space="0" w:color="auto"/>
                                <w:right w:val="none" w:sz="0" w:space="0" w:color="auto"/>
                              </w:divBdr>
                              <w:divsChild>
                                <w:div w:id="984163249">
                                  <w:marLeft w:val="0"/>
                                  <w:marRight w:val="0"/>
                                  <w:marTop w:val="0"/>
                                  <w:marBottom w:val="0"/>
                                  <w:divBdr>
                                    <w:top w:val="none" w:sz="0" w:space="0" w:color="auto"/>
                                    <w:left w:val="none" w:sz="0" w:space="0" w:color="auto"/>
                                    <w:bottom w:val="none" w:sz="0" w:space="0" w:color="auto"/>
                                    <w:right w:val="none" w:sz="0" w:space="0" w:color="auto"/>
                                  </w:divBdr>
                                </w:div>
                                <w:div w:id="1071922757">
                                  <w:marLeft w:val="0"/>
                                  <w:marRight w:val="0"/>
                                  <w:marTop w:val="0"/>
                                  <w:marBottom w:val="0"/>
                                  <w:divBdr>
                                    <w:top w:val="none" w:sz="0" w:space="0" w:color="auto"/>
                                    <w:left w:val="none" w:sz="0" w:space="0" w:color="auto"/>
                                    <w:bottom w:val="none" w:sz="0" w:space="0" w:color="auto"/>
                                    <w:right w:val="none" w:sz="0" w:space="0" w:color="auto"/>
                                  </w:divBdr>
                                </w:div>
                                <w:div w:id="1988241766">
                                  <w:marLeft w:val="0"/>
                                  <w:marRight w:val="0"/>
                                  <w:marTop w:val="0"/>
                                  <w:marBottom w:val="0"/>
                                  <w:divBdr>
                                    <w:top w:val="none" w:sz="0" w:space="0" w:color="auto"/>
                                    <w:left w:val="none" w:sz="0" w:space="0" w:color="auto"/>
                                    <w:bottom w:val="none" w:sz="0" w:space="0" w:color="auto"/>
                                    <w:right w:val="none" w:sz="0" w:space="0" w:color="auto"/>
                                  </w:divBdr>
                                </w:div>
                                <w:div w:id="1643390803">
                                  <w:marLeft w:val="0"/>
                                  <w:marRight w:val="0"/>
                                  <w:marTop w:val="0"/>
                                  <w:marBottom w:val="0"/>
                                  <w:divBdr>
                                    <w:top w:val="none" w:sz="0" w:space="0" w:color="auto"/>
                                    <w:left w:val="none" w:sz="0" w:space="0" w:color="auto"/>
                                    <w:bottom w:val="none" w:sz="0" w:space="0" w:color="auto"/>
                                    <w:right w:val="none" w:sz="0" w:space="0" w:color="auto"/>
                                  </w:divBdr>
                                  <w:divsChild>
                                    <w:div w:id="13602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785522">
      <w:bodyDiv w:val="1"/>
      <w:marLeft w:val="0"/>
      <w:marRight w:val="0"/>
      <w:marTop w:val="0"/>
      <w:marBottom w:val="0"/>
      <w:divBdr>
        <w:top w:val="none" w:sz="0" w:space="0" w:color="auto"/>
        <w:left w:val="none" w:sz="0" w:space="0" w:color="auto"/>
        <w:bottom w:val="none" w:sz="0" w:space="0" w:color="auto"/>
        <w:right w:val="none" w:sz="0" w:space="0" w:color="auto"/>
      </w:divBdr>
      <w:divsChild>
        <w:div w:id="358354877">
          <w:marLeft w:val="0"/>
          <w:marRight w:val="1"/>
          <w:marTop w:val="0"/>
          <w:marBottom w:val="0"/>
          <w:divBdr>
            <w:top w:val="none" w:sz="0" w:space="0" w:color="auto"/>
            <w:left w:val="none" w:sz="0" w:space="0" w:color="auto"/>
            <w:bottom w:val="none" w:sz="0" w:space="0" w:color="auto"/>
            <w:right w:val="none" w:sz="0" w:space="0" w:color="auto"/>
          </w:divBdr>
          <w:divsChild>
            <w:div w:id="12079824">
              <w:marLeft w:val="0"/>
              <w:marRight w:val="0"/>
              <w:marTop w:val="0"/>
              <w:marBottom w:val="0"/>
              <w:divBdr>
                <w:top w:val="none" w:sz="0" w:space="0" w:color="auto"/>
                <w:left w:val="none" w:sz="0" w:space="0" w:color="auto"/>
                <w:bottom w:val="none" w:sz="0" w:space="0" w:color="auto"/>
                <w:right w:val="none" w:sz="0" w:space="0" w:color="auto"/>
              </w:divBdr>
              <w:divsChild>
                <w:div w:id="1676955547">
                  <w:marLeft w:val="0"/>
                  <w:marRight w:val="1"/>
                  <w:marTop w:val="0"/>
                  <w:marBottom w:val="0"/>
                  <w:divBdr>
                    <w:top w:val="none" w:sz="0" w:space="0" w:color="auto"/>
                    <w:left w:val="none" w:sz="0" w:space="0" w:color="auto"/>
                    <w:bottom w:val="none" w:sz="0" w:space="0" w:color="auto"/>
                    <w:right w:val="none" w:sz="0" w:space="0" w:color="auto"/>
                  </w:divBdr>
                  <w:divsChild>
                    <w:div w:id="1760977579">
                      <w:marLeft w:val="0"/>
                      <w:marRight w:val="0"/>
                      <w:marTop w:val="0"/>
                      <w:marBottom w:val="0"/>
                      <w:divBdr>
                        <w:top w:val="none" w:sz="0" w:space="0" w:color="auto"/>
                        <w:left w:val="none" w:sz="0" w:space="0" w:color="auto"/>
                        <w:bottom w:val="none" w:sz="0" w:space="0" w:color="auto"/>
                        <w:right w:val="none" w:sz="0" w:space="0" w:color="auto"/>
                      </w:divBdr>
                      <w:divsChild>
                        <w:div w:id="150870477">
                          <w:marLeft w:val="0"/>
                          <w:marRight w:val="0"/>
                          <w:marTop w:val="0"/>
                          <w:marBottom w:val="0"/>
                          <w:divBdr>
                            <w:top w:val="none" w:sz="0" w:space="0" w:color="auto"/>
                            <w:left w:val="none" w:sz="0" w:space="0" w:color="auto"/>
                            <w:bottom w:val="none" w:sz="0" w:space="0" w:color="auto"/>
                            <w:right w:val="none" w:sz="0" w:space="0" w:color="auto"/>
                          </w:divBdr>
                          <w:divsChild>
                            <w:div w:id="1373190115">
                              <w:marLeft w:val="0"/>
                              <w:marRight w:val="0"/>
                              <w:marTop w:val="120"/>
                              <w:marBottom w:val="360"/>
                              <w:divBdr>
                                <w:top w:val="none" w:sz="0" w:space="0" w:color="auto"/>
                                <w:left w:val="none" w:sz="0" w:space="0" w:color="auto"/>
                                <w:bottom w:val="none" w:sz="0" w:space="0" w:color="auto"/>
                                <w:right w:val="none" w:sz="0" w:space="0" w:color="auto"/>
                              </w:divBdr>
                              <w:divsChild>
                                <w:div w:id="1998651622">
                                  <w:marLeft w:val="0"/>
                                  <w:marRight w:val="0"/>
                                  <w:marTop w:val="0"/>
                                  <w:marBottom w:val="0"/>
                                  <w:divBdr>
                                    <w:top w:val="none" w:sz="0" w:space="0" w:color="auto"/>
                                    <w:left w:val="none" w:sz="0" w:space="0" w:color="auto"/>
                                    <w:bottom w:val="none" w:sz="0" w:space="0" w:color="auto"/>
                                    <w:right w:val="none" w:sz="0" w:space="0" w:color="auto"/>
                                  </w:divBdr>
                                </w:div>
                                <w:div w:id="2016299813">
                                  <w:marLeft w:val="0"/>
                                  <w:marRight w:val="0"/>
                                  <w:marTop w:val="0"/>
                                  <w:marBottom w:val="0"/>
                                  <w:divBdr>
                                    <w:top w:val="none" w:sz="0" w:space="0" w:color="auto"/>
                                    <w:left w:val="none" w:sz="0" w:space="0" w:color="auto"/>
                                    <w:bottom w:val="none" w:sz="0" w:space="0" w:color="auto"/>
                                    <w:right w:val="none" w:sz="0" w:space="0" w:color="auto"/>
                                  </w:divBdr>
                                </w:div>
                                <w:div w:id="1483543535">
                                  <w:marLeft w:val="0"/>
                                  <w:marRight w:val="0"/>
                                  <w:marTop w:val="0"/>
                                  <w:marBottom w:val="0"/>
                                  <w:divBdr>
                                    <w:top w:val="none" w:sz="0" w:space="0" w:color="auto"/>
                                    <w:left w:val="none" w:sz="0" w:space="0" w:color="auto"/>
                                    <w:bottom w:val="none" w:sz="0" w:space="0" w:color="auto"/>
                                    <w:right w:val="none" w:sz="0" w:space="0" w:color="auto"/>
                                  </w:divBdr>
                                </w:div>
                                <w:div w:id="1739861908">
                                  <w:marLeft w:val="0"/>
                                  <w:marRight w:val="0"/>
                                  <w:marTop w:val="0"/>
                                  <w:marBottom w:val="0"/>
                                  <w:divBdr>
                                    <w:top w:val="none" w:sz="0" w:space="0" w:color="auto"/>
                                    <w:left w:val="none" w:sz="0" w:space="0" w:color="auto"/>
                                    <w:bottom w:val="none" w:sz="0" w:space="0" w:color="auto"/>
                                    <w:right w:val="none" w:sz="0" w:space="0" w:color="auto"/>
                                  </w:divBdr>
                                  <w:divsChild>
                                    <w:div w:id="11457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753138">
      <w:bodyDiv w:val="1"/>
      <w:marLeft w:val="0"/>
      <w:marRight w:val="0"/>
      <w:marTop w:val="0"/>
      <w:marBottom w:val="0"/>
      <w:divBdr>
        <w:top w:val="none" w:sz="0" w:space="0" w:color="auto"/>
        <w:left w:val="none" w:sz="0" w:space="0" w:color="auto"/>
        <w:bottom w:val="none" w:sz="0" w:space="0" w:color="auto"/>
        <w:right w:val="none" w:sz="0" w:space="0" w:color="auto"/>
      </w:divBdr>
      <w:divsChild>
        <w:div w:id="2124382069">
          <w:marLeft w:val="0"/>
          <w:marRight w:val="0"/>
          <w:marTop w:val="0"/>
          <w:marBottom w:val="0"/>
          <w:divBdr>
            <w:top w:val="none" w:sz="0" w:space="0" w:color="auto"/>
            <w:left w:val="none" w:sz="0" w:space="0" w:color="auto"/>
            <w:bottom w:val="none" w:sz="0" w:space="0" w:color="auto"/>
            <w:right w:val="none" w:sz="0" w:space="0" w:color="auto"/>
          </w:divBdr>
          <w:divsChild>
            <w:div w:id="606667005">
              <w:marLeft w:val="0"/>
              <w:marRight w:val="0"/>
              <w:marTop w:val="0"/>
              <w:marBottom w:val="0"/>
              <w:divBdr>
                <w:top w:val="none" w:sz="0" w:space="0" w:color="auto"/>
                <w:left w:val="none" w:sz="0" w:space="0" w:color="auto"/>
                <w:bottom w:val="none" w:sz="0" w:space="0" w:color="auto"/>
                <w:right w:val="none" w:sz="0" w:space="0" w:color="auto"/>
              </w:divBdr>
              <w:divsChild>
                <w:div w:id="272789810">
                  <w:marLeft w:val="0"/>
                  <w:marRight w:val="0"/>
                  <w:marTop w:val="0"/>
                  <w:marBottom w:val="0"/>
                  <w:divBdr>
                    <w:top w:val="none" w:sz="0" w:space="0" w:color="auto"/>
                    <w:left w:val="none" w:sz="0" w:space="0" w:color="auto"/>
                    <w:bottom w:val="none" w:sz="0" w:space="0" w:color="auto"/>
                    <w:right w:val="none" w:sz="0" w:space="0" w:color="auto"/>
                  </w:divBdr>
                  <w:divsChild>
                    <w:div w:id="1735201056">
                      <w:marLeft w:val="0"/>
                      <w:marRight w:val="0"/>
                      <w:marTop w:val="0"/>
                      <w:marBottom w:val="0"/>
                      <w:divBdr>
                        <w:top w:val="none" w:sz="0" w:space="0" w:color="auto"/>
                        <w:left w:val="none" w:sz="0" w:space="0" w:color="auto"/>
                        <w:bottom w:val="none" w:sz="0" w:space="0" w:color="auto"/>
                        <w:right w:val="none" w:sz="0" w:space="0" w:color="auto"/>
                      </w:divBdr>
                      <w:divsChild>
                        <w:div w:id="51932657">
                          <w:marLeft w:val="0"/>
                          <w:marRight w:val="0"/>
                          <w:marTop w:val="0"/>
                          <w:marBottom w:val="0"/>
                          <w:divBdr>
                            <w:top w:val="none" w:sz="0" w:space="0" w:color="auto"/>
                            <w:left w:val="none" w:sz="0" w:space="0" w:color="auto"/>
                            <w:bottom w:val="none" w:sz="0" w:space="0" w:color="auto"/>
                            <w:right w:val="none" w:sz="0" w:space="0" w:color="auto"/>
                          </w:divBdr>
                          <w:divsChild>
                            <w:div w:id="2054841661">
                              <w:marLeft w:val="0"/>
                              <w:marRight w:val="0"/>
                              <w:marTop w:val="0"/>
                              <w:marBottom w:val="0"/>
                              <w:divBdr>
                                <w:top w:val="none" w:sz="0" w:space="0" w:color="auto"/>
                                <w:left w:val="none" w:sz="0" w:space="0" w:color="auto"/>
                                <w:bottom w:val="none" w:sz="0" w:space="0" w:color="auto"/>
                                <w:right w:val="none" w:sz="0" w:space="0" w:color="auto"/>
                              </w:divBdr>
                              <w:divsChild>
                                <w:div w:id="514031354">
                                  <w:marLeft w:val="0"/>
                                  <w:marRight w:val="0"/>
                                  <w:marTop w:val="0"/>
                                  <w:marBottom w:val="0"/>
                                  <w:divBdr>
                                    <w:top w:val="none" w:sz="0" w:space="0" w:color="auto"/>
                                    <w:left w:val="none" w:sz="0" w:space="0" w:color="auto"/>
                                    <w:bottom w:val="none" w:sz="0" w:space="0" w:color="auto"/>
                                    <w:right w:val="none" w:sz="0" w:space="0" w:color="auto"/>
                                  </w:divBdr>
                                  <w:divsChild>
                                    <w:div w:id="39019889">
                                      <w:marLeft w:val="0"/>
                                      <w:marRight w:val="0"/>
                                      <w:marTop w:val="0"/>
                                      <w:marBottom w:val="0"/>
                                      <w:divBdr>
                                        <w:top w:val="none" w:sz="0" w:space="0" w:color="auto"/>
                                        <w:left w:val="none" w:sz="0" w:space="0" w:color="auto"/>
                                        <w:bottom w:val="none" w:sz="0" w:space="0" w:color="auto"/>
                                        <w:right w:val="none" w:sz="0" w:space="0" w:color="auto"/>
                                      </w:divBdr>
                                    </w:div>
                                    <w:div w:id="691807760">
                                      <w:marLeft w:val="0"/>
                                      <w:marRight w:val="0"/>
                                      <w:marTop w:val="0"/>
                                      <w:marBottom w:val="0"/>
                                      <w:divBdr>
                                        <w:top w:val="none" w:sz="0" w:space="0" w:color="auto"/>
                                        <w:left w:val="none" w:sz="0" w:space="0" w:color="auto"/>
                                        <w:bottom w:val="none" w:sz="0" w:space="0" w:color="auto"/>
                                        <w:right w:val="none" w:sz="0" w:space="0" w:color="auto"/>
                                      </w:divBdr>
                                    </w:div>
                                    <w:div w:id="963779597">
                                      <w:marLeft w:val="0"/>
                                      <w:marRight w:val="0"/>
                                      <w:marTop w:val="0"/>
                                      <w:marBottom w:val="0"/>
                                      <w:divBdr>
                                        <w:top w:val="none" w:sz="0" w:space="0" w:color="auto"/>
                                        <w:left w:val="none" w:sz="0" w:space="0" w:color="auto"/>
                                        <w:bottom w:val="none" w:sz="0" w:space="0" w:color="auto"/>
                                        <w:right w:val="none" w:sz="0" w:space="0" w:color="auto"/>
                                      </w:divBdr>
                                    </w:div>
                                    <w:div w:id="13505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798588">
      <w:bodyDiv w:val="1"/>
      <w:marLeft w:val="0"/>
      <w:marRight w:val="0"/>
      <w:marTop w:val="0"/>
      <w:marBottom w:val="0"/>
      <w:divBdr>
        <w:top w:val="none" w:sz="0" w:space="0" w:color="auto"/>
        <w:left w:val="none" w:sz="0" w:space="0" w:color="auto"/>
        <w:bottom w:val="none" w:sz="0" w:space="0" w:color="auto"/>
        <w:right w:val="none" w:sz="0" w:space="0" w:color="auto"/>
      </w:divBdr>
      <w:divsChild>
        <w:div w:id="717898983">
          <w:marLeft w:val="0"/>
          <w:marRight w:val="1"/>
          <w:marTop w:val="0"/>
          <w:marBottom w:val="0"/>
          <w:divBdr>
            <w:top w:val="none" w:sz="0" w:space="0" w:color="auto"/>
            <w:left w:val="none" w:sz="0" w:space="0" w:color="auto"/>
            <w:bottom w:val="none" w:sz="0" w:space="0" w:color="auto"/>
            <w:right w:val="none" w:sz="0" w:space="0" w:color="auto"/>
          </w:divBdr>
          <w:divsChild>
            <w:div w:id="332800977">
              <w:marLeft w:val="0"/>
              <w:marRight w:val="0"/>
              <w:marTop w:val="0"/>
              <w:marBottom w:val="0"/>
              <w:divBdr>
                <w:top w:val="none" w:sz="0" w:space="0" w:color="auto"/>
                <w:left w:val="none" w:sz="0" w:space="0" w:color="auto"/>
                <w:bottom w:val="none" w:sz="0" w:space="0" w:color="auto"/>
                <w:right w:val="none" w:sz="0" w:space="0" w:color="auto"/>
              </w:divBdr>
              <w:divsChild>
                <w:div w:id="1803576554">
                  <w:marLeft w:val="0"/>
                  <w:marRight w:val="1"/>
                  <w:marTop w:val="0"/>
                  <w:marBottom w:val="0"/>
                  <w:divBdr>
                    <w:top w:val="none" w:sz="0" w:space="0" w:color="auto"/>
                    <w:left w:val="none" w:sz="0" w:space="0" w:color="auto"/>
                    <w:bottom w:val="none" w:sz="0" w:space="0" w:color="auto"/>
                    <w:right w:val="none" w:sz="0" w:space="0" w:color="auto"/>
                  </w:divBdr>
                  <w:divsChild>
                    <w:div w:id="993492657">
                      <w:marLeft w:val="0"/>
                      <w:marRight w:val="0"/>
                      <w:marTop w:val="0"/>
                      <w:marBottom w:val="0"/>
                      <w:divBdr>
                        <w:top w:val="none" w:sz="0" w:space="0" w:color="auto"/>
                        <w:left w:val="none" w:sz="0" w:space="0" w:color="auto"/>
                        <w:bottom w:val="none" w:sz="0" w:space="0" w:color="auto"/>
                        <w:right w:val="none" w:sz="0" w:space="0" w:color="auto"/>
                      </w:divBdr>
                      <w:divsChild>
                        <w:div w:id="1894808383">
                          <w:marLeft w:val="0"/>
                          <w:marRight w:val="0"/>
                          <w:marTop w:val="0"/>
                          <w:marBottom w:val="0"/>
                          <w:divBdr>
                            <w:top w:val="none" w:sz="0" w:space="0" w:color="auto"/>
                            <w:left w:val="none" w:sz="0" w:space="0" w:color="auto"/>
                            <w:bottom w:val="none" w:sz="0" w:space="0" w:color="auto"/>
                            <w:right w:val="none" w:sz="0" w:space="0" w:color="auto"/>
                          </w:divBdr>
                          <w:divsChild>
                            <w:div w:id="1846506464">
                              <w:marLeft w:val="0"/>
                              <w:marRight w:val="0"/>
                              <w:marTop w:val="120"/>
                              <w:marBottom w:val="360"/>
                              <w:divBdr>
                                <w:top w:val="none" w:sz="0" w:space="0" w:color="auto"/>
                                <w:left w:val="none" w:sz="0" w:space="0" w:color="auto"/>
                                <w:bottom w:val="none" w:sz="0" w:space="0" w:color="auto"/>
                                <w:right w:val="none" w:sz="0" w:space="0" w:color="auto"/>
                              </w:divBdr>
                              <w:divsChild>
                                <w:div w:id="36973654">
                                  <w:marLeft w:val="0"/>
                                  <w:marRight w:val="0"/>
                                  <w:marTop w:val="0"/>
                                  <w:marBottom w:val="0"/>
                                  <w:divBdr>
                                    <w:top w:val="none" w:sz="0" w:space="0" w:color="auto"/>
                                    <w:left w:val="none" w:sz="0" w:space="0" w:color="auto"/>
                                    <w:bottom w:val="none" w:sz="0" w:space="0" w:color="auto"/>
                                    <w:right w:val="none" w:sz="0" w:space="0" w:color="auto"/>
                                  </w:divBdr>
                                </w:div>
                                <w:div w:id="117068155">
                                  <w:marLeft w:val="0"/>
                                  <w:marRight w:val="0"/>
                                  <w:marTop w:val="0"/>
                                  <w:marBottom w:val="0"/>
                                  <w:divBdr>
                                    <w:top w:val="none" w:sz="0" w:space="0" w:color="auto"/>
                                    <w:left w:val="none" w:sz="0" w:space="0" w:color="auto"/>
                                    <w:bottom w:val="none" w:sz="0" w:space="0" w:color="auto"/>
                                    <w:right w:val="none" w:sz="0" w:space="0" w:color="auto"/>
                                  </w:divBdr>
                                </w:div>
                                <w:div w:id="2139107801">
                                  <w:marLeft w:val="0"/>
                                  <w:marRight w:val="0"/>
                                  <w:marTop w:val="0"/>
                                  <w:marBottom w:val="0"/>
                                  <w:divBdr>
                                    <w:top w:val="none" w:sz="0" w:space="0" w:color="auto"/>
                                    <w:left w:val="none" w:sz="0" w:space="0" w:color="auto"/>
                                    <w:bottom w:val="none" w:sz="0" w:space="0" w:color="auto"/>
                                    <w:right w:val="none" w:sz="0" w:space="0" w:color="auto"/>
                                  </w:divBdr>
                                </w:div>
                                <w:div w:id="1737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110115">
      <w:bodyDiv w:val="1"/>
      <w:marLeft w:val="0"/>
      <w:marRight w:val="0"/>
      <w:marTop w:val="0"/>
      <w:marBottom w:val="0"/>
      <w:divBdr>
        <w:top w:val="none" w:sz="0" w:space="0" w:color="auto"/>
        <w:left w:val="none" w:sz="0" w:space="0" w:color="auto"/>
        <w:bottom w:val="none" w:sz="0" w:space="0" w:color="auto"/>
        <w:right w:val="none" w:sz="0" w:space="0" w:color="auto"/>
      </w:divBdr>
      <w:divsChild>
        <w:div w:id="77217152">
          <w:marLeft w:val="0"/>
          <w:marRight w:val="1"/>
          <w:marTop w:val="0"/>
          <w:marBottom w:val="0"/>
          <w:divBdr>
            <w:top w:val="none" w:sz="0" w:space="0" w:color="auto"/>
            <w:left w:val="none" w:sz="0" w:space="0" w:color="auto"/>
            <w:bottom w:val="none" w:sz="0" w:space="0" w:color="auto"/>
            <w:right w:val="none" w:sz="0" w:space="0" w:color="auto"/>
          </w:divBdr>
          <w:divsChild>
            <w:div w:id="757409308">
              <w:marLeft w:val="0"/>
              <w:marRight w:val="0"/>
              <w:marTop w:val="0"/>
              <w:marBottom w:val="0"/>
              <w:divBdr>
                <w:top w:val="none" w:sz="0" w:space="0" w:color="auto"/>
                <w:left w:val="none" w:sz="0" w:space="0" w:color="auto"/>
                <w:bottom w:val="none" w:sz="0" w:space="0" w:color="auto"/>
                <w:right w:val="none" w:sz="0" w:space="0" w:color="auto"/>
              </w:divBdr>
              <w:divsChild>
                <w:div w:id="291445022">
                  <w:marLeft w:val="0"/>
                  <w:marRight w:val="1"/>
                  <w:marTop w:val="0"/>
                  <w:marBottom w:val="0"/>
                  <w:divBdr>
                    <w:top w:val="none" w:sz="0" w:space="0" w:color="auto"/>
                    <w:left w:val="none" w:sz="0" w:space="0" w:color="auto"/>
                    <w:bottom w:val="none" w:sz="0" w:space="0" w:color="auto"/>
                    <w:right w:val="none" w:sz="0" w:space="0" w:color="auto"/>
                  </w:divBdr>
                  <w:divsChild>
                    <w:div w:id="295531415">
                      <w:marLeft w:val="0"/>
                      <w:marRight w:val="0"/>
                      <w:marTop w:val="0"/>
                      <w:marBottom w:val="0"/>
                      <w:divBdr>
                        <w:top w:val="none" w:sz="0" w:space="0" w:color="auto"/>
                        <w:left w:val="none" w:sz="0" w:space="0" w:color="auto"/>
                        <w:bottom w:val="none" w:sz="0" w:space="0" w:color="auto"/>
                        <w:right w:val="none" w:sz="0" w:space="0" w:color="auto"/>
                      </w:divBdr>
                      <w:divsChild>
                        <w:div w:id="1495878151">
                          <w:marLeft w:val="0"/>
                          <w:marRight w:val="0"/>
                          <w:marTop w:val="0"/>
                          <w:marBottom w:val="0"/>
                          <w:divBdr>
                            <w:top w:val="none" w:sz="0" w:space="0" w:color="auto"/>
                            <w:left w:val="none" w:sz="0" w:space="0" w:color="auto"/>
                            <w:bottom w:val="none" w:sz="0" w:space="0" w:color="auto"/>
                            <w:right w:val="none" w:sz="0" w:space="0" w:color="auto"/>
                          </w:divBdr>
                          <w:divsChild>
                            <w:div w:id="1073700926">
                              <w:marLeft w:val="0"/>
                              <w:marRight w:val="0"/>
                              <w:marTop w:val="120"/>
                              <w:marBottom w:val="360"/>
                              <w:divBdr>
                                <w:top w:val="none" w:sz="0" w:space="0" w:color="auto"/>
                                <w:left w:val="none" w:sz="0" w:space="0" w:color="auto"/>
                                <w:bottom w:val="none" w:sz="0" w:space="0" w:color="auto"/>
                                <w:right w:val="none" w:sz="0" w:space="0" w:color="auto"/>
                              </w:divBdr>
                              <w:divsChild>
                                <w:div w:id="228657548">
                                  <w:marLeft w:val="0"/>
                                  <w:marRight w:val="0"/>
                                  <w:marTop w:val="0"/>
                                  <w:marBottom w:val="0"/>
                                  <w:divBdr>
                                    <w:top w:val="none" w:sz="0" w:space="0" w:color="auto"/>
                                    <w:left w:val="none" w:sz="0" w:space="0" w:color="auto"/>
                                    <w:bottom w:val="none" w:sz="0" w:space="0" w:color="auto"/>
                                    <w:right w:val="none" w:sz="0" w:space="0" w:color="auto"/>
                                  </w:divBdr>
                                </w:div>
                                <w:div w:id="1434326423">
                                  <w:marLeft w:val="0"/>
                                  <w:marRight w:val="0"/>
                                  <w:marTop w:val="0"/>
                                  <w:marBottom w:val="0"/>
                                  <w:divBdr>
                                    <w:top w:val="none" w:sz="0" w:space="0" w:color="auto"/>
                                    <w:left w:val="none" w:sz="0" w:space="0" w:color="auto"/>
                                    <w:bottom w:val="none" w:sz="0" w:space="0" w:color="auto"/>
                                    <w:right w:val="none" w:sz="0" w:space="0" w:color="auto"/>
                                  </w:divBdr>
                                </w:div>
                                <w:div w:id="776170999">
                                  <w:marLeft w:val="0"/>
                                  <w:marRight w:val="0"/>
                                  <w:marTop w:val="0"/>
                                  <w:marBottom w:val="0"/>
                                  <w:divBdr>
                                    <w:top w:val="none" w:sz="0" w:space="0" w:color="auto"/>
                                    <w:left w:val="none" w:sz="0" w:space="0" w:color="auto"/>
                                    <w:bottom w:val="none" w:sz="0" w:space="0" w:color="auto"/>
                                    <w:right w:val="none" w:sz="0" w:space="0" w:color="auto"/>
                                  </w:divBdr>
                                  <w:divsChild>
                                    <w:div w:id="13555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415171">
      <w:bodyDiv w:val="1"/>
      <w:marLeft w:val="0"/>
      <w:marRight w:val="0"/>
      <w:marTop w:val="0"/>
      <w:marBottom w:val="0"/>
      <w:divBdr>
        <w:top w:val="none" w:sz="0" w:space="0" w:color="auto"/>
        <w:left w:val="none" w:sz="0" w:space="0" w:color="auto"/>
        <w:bottom w:val="none" w:sz="0" w:space="0" w:color="auto"/>
        <w:right w:val="none" w:sz="0" w:space="0" w:color="auto"/>
      </w:divBdr>
      <w:divsChild>
        <w:div w:id="1271162199">
          <w:marLeft w:val="0"/>
          <w:marRight w:val="1"/>
          <w:marTop w:val="0"/>
          <w:marBottom w:val="0"/>
          <w:divBdr>
            <w:top w:val="none" w:sz="0" w:space="0" w:color="auto"/>
            <w:left w:val="none" w:sz="0" w:space="0" w:color="auto"/>
            <w:bottom w:val="none" w:sz="0" w:space="0" w:color="auto"/>
            <w:right w:val="none" w:sz="0" w:space="0" w:color="auto"/>
          </w:divBdr>
          <w:divsChild>
            <w:div w:id="304698696">
              <w:marLeft w:val="0"/>
              <w:marRight w:val="0"/>
              <w:marTop w:val="0"/>
              <w:marBottom w:val="0"/>
              <w:divBdr>
                <w:top w:val="none" w:sz="0" w:space="0" w:color="auto"/>
                <w:left w:val="none" w:sz="0" w:space="0" w:color="auto"/>
                <w:bottom w:val="none" w:sz="0" w:space="0" w:color="auto"/>
                <w:right w:val="none" w:sz="0" w:space="0" w:color="auto"/>
              </w:divBdr>
              <w:divsChild>
                <w:div w:id="513034863">
                  <w:marLeft w:val="0"/>
                  <w:marRight w:val="1"/>
                  <w:marTop w:val="0"/>
                  <w:marBottom w:val="0"/>
                  <w:divBdr>
                    <w:top w:val="none" w:sz="0" w:space="0" w:color="auto"/>
                    <w:left w:val="none" w:sz="0" w:space="0" w:color="auto"/>
                    <w:bottom w:val="none" w:sz="0" w:space="0" w:color="auto"/>
                    <w:right w:val="none" w:sz="0" w:space="0" w:color="auto"/>
                  </w:divBdr>
                  <w:divsChild>
                    <w:div w:id="1261184020">
                      <w:marLeft w:val="0"/>
                      <w:marRight w:val="0"/>
                      <w:marTop w:val="0"/>
                      <w:marBottom w:val="0"/>
                      <w:divBdr>
                        <w:top w:val="none" w:sz="0" w:space="0" w:color="auto"/>
                        <w:left w:val="none" w:sz="0" w:space="0" w:color="auto"/>
                        <w:bottom w:val="none" w:sz="0" w:space="0" w:color="auto"/>
                        <w:right w:val="none" w:sz="0" w:space="0" w:color="auto"/>
                      </w:divBdr>
                      <w:divsChild>
                        <w:div w:id="939533964">
                          <w:marLeft w:val="0"/>
                          <w:marRight w:val="0"/>
                          <w:marTop w:val="0"/>
                          <w:marBottom w:val="0"/>
                          <w:divBdr>
                            <w:top w:val="none" w:sz="0" w:space="0" w:color="auto"/>
                            <w:left w:val="none" w:sz="0" w:space="0" w:color="auto"/>
                            <w:bottom w:val="none" w:sz="0" w:space="0" w:color="auto"/>
                            <w:right w:val="none" w:sz="0" w:space="0" w:color="auto"/>
                          </w:divBdr>
                          <w:divsChild>
                            <w:div w:id="1577470809">
                              <w:marLeft w:val="0"/>
                              <w:marRight w:val="0"/>
                              <w:marTop w:val="120"/>
                              <w:marBottom w:val="360"/>
                              <w:divBdr>
                                <w:top w:val="none" w:sz="0" w:space="0" w:color="auto"/>
                                <w:left w:val="none" w:sz="0" w:space="0" w:color="auto"/>
                                <w:bottom w:val="none" w:sz="0" w:space="0" w:color="auto"/>
                                <w:right w:val="none" w:sz="0" w:space="0" w:color="auto"/>
                              </w:divBdr>
                              <w:divsChild>
                                <w:div w:id="471556096">
                                  <w:marLeft w:val="0"/>
                                  <w:marRight w:val="0"/>
                                  <w:marTop w:val="0"/>
                                  <w:marBottom w:val="0"/>
                                  <w:divBdr>
                                    <w:top w:val="none" w:sz="0" w:space="0" w:color="auto"/>
                                    <w:left w:val="none" w:sz="0" w:space="0" w:color="auto"/>
                                    <w:bottom w:val="none" w:sz="0" w:space="0" w:color="auto"/>
                                    <w:right w:val="none" w:sz="0" w:space="0" w:color="auto"/>
                                  </w:divBdr>
                                </w:div>
                                <w:div w:id="336659145">
                                  <w:marLeft w:val="0"/>
                                  <w:marRight w:val="0"/>
                                  <w:marTop w:val="0"/>
                                  <w:marBottom w:val="0"/>
                                  <w:divBdr>
                                    <w:top w:val="none" w:sz="0" w:space="0" w:color="auto"/>
                                    <w:left w:val="none" w:sz="0" w:space="0" w:color="auto"/>
                                    <w:bottom w:val="none" w:sz="0" w:space="0" w:color="auto"/>
                                    <w:right w:val="none" w:sz="0" w:space="0" w:color="auto"/>
                                  </w:divBdr>
                                </w:div>
                                <w:div w:id="1805005701">
                                  <w:marLeft w:val="0"/>
                                  <w:marRight w:val="0"/>
                                  <w:marTop w:val="0"/>
                                  <w:marBottom w:val="0"/>
                                  <w:divBdr>
                                    <w:top w:val="none" w:sz="0" w:space="0" w:color="auto"/>
                                    <w:left w:val="none" w:sz="0" w:space="0" w:color="auto"/>
                                    <w:bottom w:val="none" w:sz="0" w:space="0" w:color="auto"/>
                                    <w:right w:val="none" w:sz="0" w:space="0" w:color="auto"/>
                                  </w:divBdr>
                                </w:div>
                                <w:div w:id="244262233">
                                  <w:marLeft w:val="0"/>
                                  <w:marRight w:val="0"/>
                                  <w:marTop w:val="0"/>
                                  <w:marBottom w:val="0"/>
                                  <w:divBdr>
                                    <w:top w:val="none" w:sz="0" w:space="0" w:color="auto"/>
                                    <w:left w:val="none" w:sz="0" w:space="0" w:color="auto"/>
                                    <w:bottom w:val="none" w:sz="0" w:space="0" w:color="auto"/>
                                    <w:right w:val="none" w:sz="0" w:space="0" w:color="auto"/>
                                  </w:divBdr>
                                  <w:divsChild>
                                    <w:div w:id="2046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075391">
      <w:bodyDiv w:val="1"/>
      <w:marLeft w:val="0"/>
      <w:marRight w:val="0"/>
      <w:marTop w:val="0"/>
      <w:marBottom w:val="0"/>
      <w:divBdr>
        <w:top w:val="none" w:sz="0" w:space="0" w:color="auto"/>
        <w:left w:val="none" w:sz="0" w:space="0" w:color="auto"/>
        <w:bottom w:val="none" w:sz="0" w:space="0" w:color="auto"/>
        <w:right w:val="none" w:sz="0" w:space="0" w:color="auto"/>
      </w:divBdr>
      <w:divsChild>
        <w:div w:id="854610969">
          <w:marLeft w:val="0"/>
          <w:marRight w:val="0"/>
          <w:marTop w:val="0"/>
          <w:marBottom w:val="0"/>
          <w:divBdr>
            <w:top w:val="none" w:sz="0" w:space="0" w:color="auto"/>
            <w:left w:val="none" w:sz="0" w:space="0" w:color="auto"/>
            <w:bottom w:val="none" w:sz="0" w:space="0" w:color="auto"/>
            <w:right w:val="none" w:sz="0" w:space="0" w:color="auto"/>
          </w:divBdr>
        </w:div>
        <w:div w:id="1565988032">
          <w:marLeft w:val="0"/>
          <w:marRight w:val="0"/>
          <w:marTop w:val="0"/>
          <w:marBottom w:val="0"/>
          <w:divBdr>
            <w:top w:val="none" w:sz="0" w:space="0" w:color="auto"/>
            <w:left w:val="none" w:sz="0" w:space="0" w:color="auto"/>
            <w:bottom w:val="none" w:sz="0" w:space="0" w:color="auto"/>
            <w:right w:val="none" w:sz="0" w:space="0" w:color="auto"/>
          </w:divBdr>
        </w:div>
        <w:div w:id="363873168">
          <w:marLeft w:val="0"/>
          <w:marRight w:val="0"/>
          <w:marTop w:val="0"/>
          <w:marBottom w:val="0"/>
          <w:divBdr>
            <w:top w:val="none" w:sz="0" w:space="0" w:color="auto"/>
            <w:left w:val="none" w:sz="0" w:space="0" w:color="auto"/>
            <w:bottom w:val="none" w:sz="0" w:space="0" w:color="auto"/>
            <w:right w:val="none" w:sz="0" w:space="0" w:color="auto"/>
          </w:divBdr>
        </w:div>
        <w:div w:id="1586845161">
          <w:marLeft w:val="0"/>
          <w:marRight w:val="0"/>
          <w:marTop w:val="0"/>
          <w:marBottom w:val="0"/>
          <w:divBdr>
            <w:top w:val="none" w:sz="0" w:space="0" w:color="auto"/>
            <w:left w:val="none" w:sz="0" w:space="0" w:color="auto"/>
            <w:bottom w:val="none" w:sz="0" w:space="0" w:color="auto"/>
            <w:right w:val="none" w:sz="0" w:space="0" w:color="auto"/>
          </w:divBdr>
          <w:divsChild>
            <w:div w:id="21469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4987">
      <w:bodyDiv w:val="1"/>
      <w:marLeft w:val="0"/>
      <w:marRight w:val="0"/>
      <w:marTop w:val="0"/>
      <w:marBottom w:val="0"/>
      <w:divBdr>
        <w:top w:val="none" w:sz="0" w:space="0" w:color="auto"/>
        <w:left w:val="none" w:sz="0" w:space="0" w:color="auto"/>
        <w:bottom w:val="none" w:sz="0" w:space="0" w:color="auto"/>
        <w:right w:val="none" w:sz="0" w:space="0" w:color="auto"/>
      </w:divBdr>
      <w:divsChild>
        <w:div w:id="307903765">
          <w:marLeft w:val="0"/>
          <w:marRight w:val="0"/>
          <w:marTop w:val="0"/>
          <w:marBottom w:val="0"/>
          <w:divBdr>
            <w:top w:val="none" w:sz="0" w:space="0" w:color="auto"/>
            <w:left w:val="none" w:sz="0" w:space="0" w:color="auto"/>
            <w:bottom w:val="none" w:sz="0" w:space="0" w:color="auto"/>
            <w:right w:val="none" w:sz="0" w:space="0" w:color="auto"/>
          </w:divBdr>
          <w:divsChild>
            <w:div w:id="986057993">
              <w:marLeft w:val="0"/>
              <w:marRight w:val="0"/>
              <w:marTop w:val="0"/>
              <w:marBottom w:val="0"/>
              <w:divBdr>
                <w:top w:val="none" w:sz="0" w:space="0" w:color="auto"/>
                <w:left w:val="none" w:sz="0" w:space="0" w:color="auto"/>
                <w:bottom w:val="none" w:sz="0" w:space="0" w:color="auto"/>
                <w:right w:val="none" w:sz="0" w:space="0" w:color="auto"/>
              </w:divBdr>
              <w:divsChild>
                <w:div w:id="999190934">
                  <w:marLeft w:val="0"/>
                  <w:marRight w:val="-6084"/>
                  <w:marTop w:val="0"/>
                  <w:marBottom w:val="0"/>
                  <w:divBdr>
                    <w:top w:val="none" w:sz="0" w:space="0" w:color="auto"/>
                    <w:left w:val="none" w:sz="0" w:space="0" w:color="auto"/>
                    <w:bottom w:val="none" w:sz="0" w:space="0" w:color="auto"/>
                    <w:right w:val="none" w:sz="0" w:space="0" w:color="auto"/>
                  </w:divBdr>
                  <w:divsChild>
                    <w:div w:id="304896535">
                      <w:marLeft w:val="0"/>
                      <w:marRight w:val="5844"/>
                      <w:marTop w:val="0"/>
                      <w:marBottom w:val="0"/>
                      <w:divBdr>
                        <w:top w:val="none" w:sz="0" w:space="0" w:color="auto"/>
                        <w:left w:val="none" w:sz="0" w:space="0" w:color="auto"/>
                        <w:bottom w:val="none" w:sz="0" w:space="0" w:color="auto"/>
                        <w:right w:val="none" w:sz="0" w:space="0" w:color="auto"/>
                      </w:divBdr>
                      <w:divsChild>
                        <w:div w:id="625043043">
                          <w:marLeft w:val="0"/>
                          <w:marRight w:val="0"/>
                          <w:marTop w:val="0"/>
                          <w:marBottom w:val="0"/>
                          <w:divBdr>
                            <w:top w:val="none" w:sz="0" w:space="0" w:color="auto"/>
                            <w:left w:val="none" w:sz="0" w:space="0" w:color="auto"/>
                            <w:bottom w:val="none" w:sz="0" w:space="0" w:color="auto"/>
                            <w:right w:val="none" w:sz="0" w:space="0" w:color="auto"/>
                          </w:divBdr>
                          <w:divsChild>
                            <w:div w:id="213926244">
                              <w:marLeft w:val="0"/>
                              <w:marRight w:val="0"/>
                              <w:marTop w:val="120"/>
                              <w:marBottom w:val="360"/>
                              <w:divBdr>
                                <w:top w:val="none" w:sz="0" w:space="0" w:color="auto"/>
                                <w:left w:val="none" w:sz="0" w:space="0" w:color="auto"/>
                                <w:bottom w:val="none" w:sz="0" w:space="0" w:color="auto"/>
                                <w:right w:val="none" w:sz="0" w:space="0" w:color="auto"/>
                              </w:divBdr>
                              <w:divsChild>
                                <w:div w:id="433139528">
                                  <w:marLeft w:val="0"/>
                                  <w:marRight w:val="0"/>
                                  <w:marTop w:val="0"/>
                                  <w:marBottom w:val="0"/>
                                  <w:divBdr>
                                    <w:top w:val="none" w:sz="0" w:space="0" w:color="auto"/>
                                    <w:left w:val="none" w:sz="0" w:space="0" w:color="auto"/>
                                    <w:bottom w:val="none" w:sz="0" w:space="0" w:color="auto"/>
                                    <w:right w:val="none" w:sz="0" w:space="0" w:color="auto"/>
                                  </w:divBdr>
                                </w:div>
                                <w:div w:id="950360662">
                                  <w:marLeft w:val="0"/>
                                  <w:marRight w:val="0"/>
                                  <w:marTop w:val="0"/>
                                  <w:marBottom w:val="0"/>
                                  <w:divBdr>
                                    <w:top w:val="none" w:sz="0" w:space="0" w:color="auto"/>
                                    <w:left w:val="none" w:sz="0" w:space="0" w:color="auto"/>
                                    <w:bottom w:val="none" w:sz="0" w:space="0" w:color="auto"/>
                                    <w:right w:val="none" w:sz="0" w:space="0" w:color="auto"/>
                                  </w:divBdr>
                                </w:div>
                                <w:div w:id="1140029719">
                                  <w:marLeft w:val="0"/>
                                  <w:marRight w:val="0"/>
                                  <w:marTop w:val="0"/>
                                  <w:marBottom w:val="0"/>
                                  <w:divBdr>
                                    <w:top w:val="none" w:sz="0" w:space="0" w:color="auto"/>
                                    <w:left w:val="none" w:sz="0" w:space="0" w:color="auto"/>
                                    <w:bottom w:val="none" w:sz="0" w:space="0" w:color="auto"/>
                                    <w:right w:val="none" w:sz="0" w:space="0" w:color="auto"/>
                                  </w:divBdr>
                                </w:div>
                                <w:div w:id="19748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374540">
      <w:bodyDiv w:val="1"/>
      <w:marLeft w:val="0"/>
      <w:marRight w:val="0"/>
      <w:marTop w:val="0"/>
      <w:marBottom w:val="0"/>
      <w:divBdr>
        <w:top w:val="none" w:sz="0" w:space="0" w:color="auto"/>
        <w:left w:val="none" w:sz="0" w:space="0" w:color="auto"/>
        <w:bottom w:val="none" w:sz="0" w:space="0" w:color="auto"/>
        <w:right w:val="none" w:sz="0" w:space="0" w:color="auto"/>
      </w:divBdr>
      <w:divsChild>
        <w:div w:id="1537081807">
          <w:marLeft w:val="0"/>
          <w:marRight w:val="0"/>
          <w:marTop w:val="0"/>
          <w:marBottom w:val="0"/>
          <w:divBdr>
            <w:top w:val="none" w:sz="0" w:space="0" w:color="auto"/>
            <w:left w:val="none" w:sz="0" w:space="0" w:color="auto"/>
            <w:bottom w:val="none" w:sz="0" w:space="0" w:color="auto"/>
            <w:right w:val="none" w:sz="0" w:space="0" w:color="auto"/>
          </w:divBdr>
          <w:divsChild>
            <w:div w:id="1371683970">
              <w:marLeft w:val="0"/>
              <w:marRight w:val="0"/>
              <w:marTop w:val="0"/>
              <w:marBottom w:val="0"/>
              <w:divBdr>
                <w:top w:val="none" w:sz="0" w:space="0" w:color="auto"/>
                <w:left w:val="none" w:sz="0" w:space="0" w:color="auto"/>
                <w:bottom w:val="none" w:sz="0" w:space="0" w:color="auto"/>
                <w:right w:val="none" w:sz="0" w:space="0" w:color="auto"/>
              </w:divBdr>
              <w:divsChild>
                <w:div w:id="1992754278">
                  <w:marLeft w:val="0"/>
                  <w:marRight w:val="-6084"/>
                  <w:marTop w:val="0"/>
                  <w:marBottom w:val="0"/>
                  <w:divBdr>
                    <w:top w:val="none" w:sz="0" w:space="0" w:color="auto"/>
                    <w:left w:val="none" w:sz="0" w:space="0" w:color="auto"/>
                    <w:bottom w:val="none" w:sz="0" w:space="0" w:color="auto"/>
                    <w:right w:val="none" w:sz="0" w:space="0" w:color="auto"/>
                  </w:divBdr>
                  <w:divsChild>
                    <w:div w:id="926306333">
                      <w:marLeft w:val="0"/>
                      <w:marRight w:val="5844"/>
                      <w:marTop w:val="0"/>
                      <w:marBottom w:val="0"/>
                      <w:divBdr>
                        <w:top w:val="none" w:sz="0" w:space="0" w:color="auto"/>
                        <w:left w:val="none" w:sz="0" w:space="0" w:color="auto"/>
                        <w:bottom w:val="none" w:sz="0" w:space="0" w:color="auto"/>
                        <w:right w:val="none" w:sz="0" w:space="0" w:color="auto"/>
                      </w:divBdr>
                      <w:divsChild>
                        <w:div w:id="1101872394">
                          <w:marLeft w:val="0"/>
                          <w:marRight w:val="0"/>
                          <w:marTop w:val="0"/>
                          <w:marBottom w:val="0"/>
                          <w:divBdr>
                            <w:top w:val="none" w:sz="0" w:space="0" w:color="auto"/>
                            <w:left w:val="none" w:sz="0" w:space="0" w:color="auto"/>
                            <w:bottom w:val="none" w:sz="0" w:space="0" w:color="auto"/>
                            <w:right w:val="none" w:sz="0" w:space="0" w:color="auto"/>
                          </w:divBdr>
                          <w:divsChild>
                            <w:div w:id="1821117669">
                              <w:marLeft w:val="0"/>
                              <w:marRight w:val="0"/>
                              <w:marTop w:val="120"/>
                              <w:marBottom w:val="360"/>
                              <w:divBdr>
                                <w:top w:val="none" w:sz="0" w:space="0" w:color="auto"/>
                                <w:left w:val="none" w:sz="0" w:space="0" w:color="auto"/>
                                <w:bottom w:val="none" w:sz="0" w:space="0" w:color="auto"/>
                                <w:right w:val="none" w:sz="0" w:space="0" w:color="auto"/>
                              </w:divBdr>
                              <w:divsChild>
                                <w:div w:id="990598292">
                                  <w:marLeft w:val="0"/>
                                  <w:marRight w:val="0"/>
                                  <w:marTop w:val="0"/>
                                  <w:marBottom w:val="0"/>
                                  <w:divBdr>
                                    <w:top w:val="none" w:sz="0" w:space="0" w:color="auto"/>
                                    <w:left w:val="none" w:sz="0" w:space="0" w:color="auto"/>
                                    <w:bottom w:val="none" w:sz="0" w:space="0" w:color="auto"/>
                                    <w:right w:val="none" w:sz="0" w:space="0" w:color="auto"/>
                                  </w:divBdr>
                                </w:div>
                                <w:div w:id="1225066292">
                                  <w:marLeft w:val="0"/>
                                  <w:marRight w:val="0"/>
                                  <w:marTop w:val="0"/>
                                  <w:marBottom w:val="0"/>
                                  <w:divBdr>
                                    <w:top w:val="none" w:sz="0" w:space="0" w:color="auto"/>
                                    <w:left w:val="none" w:sz="0" w:space="0" w:color="auto"/>
                                    <w:bottom w:val="none" w:sz="0" w:space="0" w:color="auto"/>
                                    <w:right w:val="none" w:sz="0" w:space="0" w:color="auto"/>
                                  </w:divBdr>
                                </w:div>
                                <w:div w:id="1238858999">
                                  <w:marLeft w:val="0"/>
                                  <w:marRight w:val="0"/>
                                  <w:marTop w:val="0"/>
                                  <w:marBottom w:val="0"/>
                                  <w:divBdr>
                                    <w:top w:val="none" w:sz="0" w:space="0" w:color="auto"/>
                                    <w:left w:val="none" w:sz="0" w:space="0" w:color="auto"/>
                                    <w:bottom w:val="none" w:sz="0" w:space="0" w:color="auto"/>
                                    <w:right w:val="none" w:sz="0" w:space="0" w:color="auto"/>
                                  </w:divBdr>
                                </w:div>
                                <w:div w:id="15543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997228">
      <w:bodyDiv w:val="1"/>
      <w:marLeft w:val="0"/>
      <w:marRight w:val="0"/>
      <w:marTop w:val="0"/>
      <w:marBottom w:val="0"/>
      <w:divBdr>
        <w:top w:val="none" w:sz="0" w:space="0" w:color="auto"/>
        <w:left w:val="none" w:sz="0" w:space="0" w:color="auto"/>
        <w:bottom w:val="none" w:sz="0" w:space="0" w:color="auto"/>
        <w:right w:val="none" w:sz="0" w:space="0" w:color="auto"/>
      </w:divBdr>
      <w:divsChild>
        <w:div w:id="1069840165">
          <w:marLeft w:val="0"/>
          <w:marRight w:val="0"/>
          <w:marTop w:val="0"/>
          <w:marBottom w:val="0"/>
          <w:divBdr>
            <w:top w:val="none" w:sz="0" w:space="0" w:color="auto"/>
            <w:left w:val="none" w:sz="0" w:space="0" w:color="auto"/>
            <w:bottom w:val="none" w:sz="0" w:space="0" w:color="auto"/>
            <w:right w:val="none" w:sz="0" w:space="0" w:color="auto"/>
          </w:divBdr>
          <w:divsChild>
            <w:div w:id="998846192">
              <w:marLeft w:val="0"/>
              <w:marRight w:val="0"/>
              <w:marTop w:val="0"/>
              <w:marBottom w:val="0"/>
              <w:divBdr>
                <w:top w:val="none" w:sz="0" w:space="0" w:color="auto"/>
                <w:left w:val="none" w:sz="0" w:space="0" w:color="auto"/>
                <w:bottom w:val="none" w:sz="0" w:space="0" w:color="auto"/>
                <w:right w:val="none" w:sz="0" w:space="0" w:color="auto"/>
              </w:divBdr>
              <w:divsChild>
                <w:div w:id="677119992">
                  <w:marLeft w:val="0"/>
                  <w:marRight w:val="0"/>
                  <w:marTop w:val="0"/>
                  <w:marBottom w:val="0"/>
                  <w:divBdr>
                    <w:top w:val="none" w:sz="0" w:space="0" w:color="auto"/>
                    <w:left w:val="none" w:sz="0" w:space="0" w:color="auto"/>
                    <w:bottom w:val="none" w:sz="0" w:space="0" w:color="auto"/>
                    <w:right w:val="none" w:sz="0" w:space="0" w:color="auto"/>
                  </w:divBdr>
                  <w:divsChild>
                    <w:div w:id="786656601">
                      <w:marLeft w:val="0"/>
                      <w:marRight w:val="0"/>
                      <w:marTop w:val="0"/>
                      <w:marBottom w:val="0"/>
                      <w:divBdr>
                        <w:top w:val="none" w:sz="0" w:space="0" w:color="auto"/>
                        <w:left w:val="none" w:sz="0" w:space="0" w:color="auto"/>
                        <w:bottom w:val="none" w:sz="0" w:space="0" w:color="auto"/>
                        <w:right w:val="none" w:sz="0" w:space="0" w:color="auto"/>
                      </w:divBdr>
                      <w:divsChild>
                        <w:div w:id="1777288612">
                          <w:marLeft w:val="0"/>
                          <w:marRight w:val="0"/>
                          <w:marTop w:val="0"/>
                          <w:marBottom w:val="0"/>
                          <w:divBdr>
                            <w:top w:val="none" w:sz="0" w:space="0" w:color="auto"/>
                            <w:left w:val="none" w:sz="0" w:space="0" w:color="auto"/>
                            <w:bottom w:val="none" w:sz="0" w:space="0" w:color="auto"/>
                            <w:right w:val="none" w:sz="0" w:space="0" w:color="auto"/>
                          </w:divBdr>
                          <w:divsChild>
                            <w:div w:id="1749230754">
                              <w:marLeft w:val="0"/>
                              <w:marRight w:val="0"/>
                              <w:marTop w:val="0"/>
                              <w:marBottom w:val="0"/>
                              <w:divBdr>
                                <w:top w:val="none" w:sz="0" w:space="0" w:color="auto"/>
                                <w:left w:val="none" w:sz="0" w:space="0" w:color="auto"/>
                                <w:bottom w:val="none" w:sz="0" w:space="0" w:color="auto"/>
                                <w:right w:val="none" w:sz="0" w:space="0" w:color="auto"/>
                              </w:divBdr>
                              <w:divsChild>
                                <w:div w:id="531264866">
                                  <w:marLeft w:val="0"/>
                                  <w:marRight w:val="0"/>
                                  <w:marTop w:val="0"/>
                                  <w:marBottom w:val="0"/>
                                  <w:divBdr>
                                    <w:top w:val="none" w:sz="0" w:space="0" w:color="auto"/>
                                    <w:left w:val="none" w:sz="0" w:space="0" w:color="auto"/>
                                    <w:bottom w:val="none" w:sz="0" w:space="0" w:color="auto"/>
                                    <w:right w:val="none" w:sz="0" w:space="0" w:color="auto"/>
                                  </w:divBdr>
                                  <w:divsChild>
                                    <w:div w:id="520165238">
                                      <w:marLeft w:val="0"/>
                                      <w:marRight w:val="0"/>
                                      <w:marTop w:val="0"/>
                                      <w:marBottom w:val="0"/>
                                      <w:divBdr>
                                        <w:top w:val="none" w:sz="0" w:space="0" w:color="auto"/>
                                        <w:left w:val="none" w:sz="0" w:space="0" w:color="auto"/>
                                        <w:bottom w:val="none" w:sz="0" w:space="0" w:color="auto"/>
                                        <w:right w:val="none" w:sz="0" w:space="0" w:color="auto"/>
                                      </w:divBdr>
                                    </w:div>
                                    <w:div w:id="907619562">
                                      <w:marLeft w:val="0"/>
                                      <w:marRight w:val="0"/>
                                      <w:marTop w:val="0"/>
                                      <w:marBottom w:val="0"/>
                                      <w:divBdr>
                                        <w:top w:val="none" w:sz="0" w:space="0" w:color="auto"/>
                                        <w:left w:val="none" w:sz="0" w:space="0" w:color="auto"/>
                                        <w:bottom w:val="none" w:sz="0" w:space="0" w:color="auto"/>
                                        <w:right w:val="none" w:sz="0" w:space="0" w:color="auto"/>
                                      </w:divBdr>
                                    </w:div>
                                    <w:div w:id="1424230142">
                                      <w:marLeft w:val="0"/>
                                      <w:marRight w:val="0"/>
                                      <w:marTop w:val="0"/>
                                      <w:marBottom w:val="0"/>
                                      <w:divBdr>
                                        <w:top w:val="none" w:sz="0" w:space="0" w:color="auto"/>
                                        <w:left w:val="none" w:sz="0" w:space="0" w:color="auto"/>
                                        <w:bottom w:val="none" w:sz="0" w:space="0" w:color="auto"/>
                                        <w:right w:val="none" w:sz="0" w:space="0" w:color="auto"/>
                                      </w:divBdr>
                                    </w:div>
                                    <w:div w:id="17921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808655">
      <w:bodyDiv w:val="1"/>
      <w:marLeft w:val="0"/>
      <w:marRight w:val="0"/>
      <w:marTop w:val="0"/>
      <w:marBottom w:val="0"/>
      <w:divBdr>
        <w:top w:val="none" w:sz="0" w:space="0" w:color="auto"/>
        <w:left w:val="none" w:sz="0" w:space="0" w:color="auto"/>
        <w:bottom w:val="none" w:sz="0" w:space="0" w:color="auto"/>
        <w:right w:val="none" w:sz="0" w:space="0" w:color="auto"/>
      </w:divBdr>
      <w:divsChild>
        <w:div w:id="1020398395">
          <w:marLeft w:val="0"/>
          <w:marRight w:val="0"/>
          <w:marTop w:val="0"/>
          <w:marBottom w:val="0"/>
          <w:divBdr>
            <w:top w:val="none" w:sz="0" w:space="0" w:color="auto"/>
            <w:left w:val="none" w:sz="0" w:space="0" w:color="auto"/>
            <w:bottom w:val="none" w:sz="0" w:space="0" w:color="auto"/>
            <w:right w:val="none" w:sz="0" w:space="0" w:color="auto"/>
          </w:divBdr>
        </w:div>
        <w:div w:id="1345983968">
          <w:marLeft w:val="0"/>
          <w:marRight w:val="0"/>
          <w:marTop w:val="0"/>
          <w:marBottom w:val="0"/>
          <w:divBdr>
            <w:top w:val="none" w:sz="0" w:space="0" w:color="auto"/>
            <w:left w:val="none" w:sz="0" w:space="0" w:color="auto"/>
            <w:bottom w:val="none" w:sz="0" w:space="0" w:color="auto"/>
            <w:right w:val="none" w:sz="0" w:space="0" w:color="auto"/>
          </w:divBdr>
        </w:div>
      </w:divsChild>
    </w:div>
    <w:div w:id="1643001980">
      <w:bodyDiv w:val="1"/>
      <w:marLeft w:val="0"/>
      <w:marRight w:val="0"/>
      <w:marTop w:val="0"/>
      <w:marBottom w:val="0"/>
      <w:divBdr>
        <w:top w:val="none" w:sz="0" w:space="0" w:color="auto"/>
        <w:left w:val="none" w:sz="0" w:space="0" w:color="auto"/>
        <w:bottom w:val="none" w:sz="0" w:space="0" w:color="auto"/>
        <w:right w:val="none" w:sz="0" w:space="0" w:color="auto"/>
      </w:divBdr>
      <w:divsChild>
        <w:div w:id="310214073">
          <w:marLeft w:val="0"/>
          <w:marRight w:val="0"/>
          <w:marTop w:val="0"/>
          <w:marBottom w:val="0"/>
          <w:divBdr>
            <w:top w:val="none" w:sz="0" w:space="0" w:color="auto"/>
            <w:left w:val="none" w:sz="0" w:space="0" w:color="auto"/>
            <w:bottom w:val="none" w:sz="0" w:space="0" w:color="auto"/>
            <w:right w:val="none" w:sz="0" w:space="0" w:color="auto"/>
          </w:divBdr>
        </w:div>
      </w:divsChild>
    </w:div>
    <w:div w:id="1644508984">
      <w:bodyDiv w:val="1"/>
      <w:marLeft w:val="0"/>
      <w:marRight w:val="0"/>
      <w:marTop w:val="0"/>
      <w:marBottom w:val="0"/>
      <w:divBdr>
        <w:top w:val="none" w:sz="0" w:space="0" w:color="auto"/>
        <w:left w:val="none" w:sz="0" w:space="0" w:color="auto"/>
        <w:bottom w:val="none" w:sz="0" w:space="0" w:color="auto"/>
        <w:right w:val="none" w:sz="0" w:space="0" w:color="auto"/>
      </w:divBdr>
      <w:divsChild>
        <w:div w:id="2034266449">
          <w:marLeft w:val="0"/>
          <w:marRight w:val="0"/>
          <w:marTop w:val="0"/>
          <w:marBottom w:val="0"/>
          <w:divBdr>
            <w:top w:val="none" w:sz="0" w:space="0" w:color="auto"/>
            <w:left w:val="none" w:sz="0" w:space="0" w:color="auto"/>
            <w:bottom w:val="none" w:sz="0" w:space="0" w:color="auto"/>
            <w:right w:val="none" w:sz="0" w:space="0" w:color="auto"/>
          </w:divBdr>
        </w:div>
        <w:div w:id="1495147099">
          <w:marLeft w:val="0"/>
          <w:marRight w:val="0"/>
          <w:marTop w:val="0"/>
          <w:marBottom w:val="0"/>
          <w:divBdr>
            <w:top w:val="none" w:sz="0" w:space="0" w:color="auto"/>
            <w:left w:val="none" w:sz="0" w:space="0" w:color="auto"/>
            <w:bottom w:val="none" w:sz="0" w:space="0" w:color="auto"/>
            <w:right w:val="none" w:sz="0" w:space="0" w:color="auto"/>
          </w:divBdr>
        </w:div>
        <w:div w:id="898788602">
          <w:marLeft w:val="0"/>
          <w:marRight w:val="0"/>
          <w:marTop w:val="0"/>
          <w:marBottom w:val="0"/>
          <w:divBdr>
            <w:top w:val="none" w:sz="0" w:space="0" w:color="auto"/>
            <w:left w:val="none" w:sz="0" w:space="0" w:color="auto"/>
            <w:bottom w:val="none" w:sz="0" w:space="0" w:color="auto"/>
            <w:right w:val="none" w:sz="0" w:space="0" w:color="auto"/>
          </w:divBdr>
          <w:divsChild>
            <w:div w:id="4847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1656">
      <w:bodyDiv w:val="1"/>
      <w:marLeft w:val="0"/>
      <w:marRight w:val="0"/>
      <w:marTop w:val="0"/>
      <w:marBottom w:val="0"/>
      <w:divBdr>
        <w:top w:val="none" w:sz="0" w:space="0" w:color="auto"/>
        <w:left w:val="none" w:sz="0" w:space="0" w:color="auto"/>
        <w:bottom w:val="none" w:sz="0" w:space="0" w:color="auto"/>
        <w:right w:val="none" w:sz="0" w:space="0" w:color="auto"/>
      </w:divBdr>
      <w:divsChild>
        <w:div w:id="551499942">
          <w:marLeft w:val="0"/>
          <w:marRight w:val="0"/>
          <w:marTop w:val="0"/>
          <w:marBottom w:val="0"/>
          <w:divBdr>
            <w:top w:val="none" w:sz="0" w:space="0" w:color="auto"/>
            <w:left w:val="none" w:sz="0" w:space="0" w:color="auto"/>
            <w:bottom w:val="none" w:sz="0" w:space="0" w:color="auto"/>
            <w:right w:val="none" w:sz="0" w:space="0" w:color="auto"/>
          </w:divBdr>
          <w:divsChild>
            <w:div w:id="374087860">
              <w:marLeft w:val="0"/>
              <w:marRight w:val="0"/>
              <w:marTop w:val="0"/>
              <w:marBottom w:val="0"/>
              <w:divBdr>
                <w:top w:val="none" w:sz="0" w:space="0" w:color="auto"/>
                <w:left w:val="none" w:sz="0" w:space="0" w:color="auto"/>
                <w:bottom w:val="none" w:sz="0" w:space="0" w:color="auto"/>
                <w:right w:val="none" w:sz="0" w:space="0" w:color="auto"/>
              </w:divBdr>
              <w:divsChild>
                <w:div w:id="1970042926">
                  <w:marLeft w:val="0"/>
                  <w:marRight w:val="0"/>
                  <w:marTop w:val="0"/>
                  <w:marBottom w:val="0"/>
                  <w:divBdr>
                    <w:top w:val="none" w:sz="0" w:space="0" w:color="auto"/>
                    <w:left w:val="none" w:sz="0" w:space="0" w:color="auto"/>
                    <w:bottom w:val="none" w:sz="0" w:space="0" w:color="auto"/>
                    <w:right w:val="none" w:sz="0" w:space="0" w:color="auto"/>
                  </w:divBdr>
                  <w:divsChild>
                    <w:div w:id="895434462">
                      <w:marLeft w:val="0"/>
                      <w:marRight w:val="0"/>
                      <w:marTop w:val="0"/>
                      <w:marBottom w:val="0"/>
                      <w:divBdr>
                        <w:top w:val="none" w:sz="0" w:space="0" w:color="auto"/>
                        <w:left w:val="none" w:sz="0" w:space="0" w:color="auto"/>
                        <w:bottom w:val="none" w:sz="0" w:space="0" w:color="auto"/>
                        <w:right w:val="none" w:sz="0" w:space="0" w:color="auto"/>
                      </w:divBdr>
                      <w:divsChild>
                        <w:div w:id="1855267603">
                          <w:marLeft w:val="0"/>
                          <w:marRight w:val="0"/>
                          <w:marTop w:val="0"/>
                          <w:marBottom w:val="0"/>
                          <w:divBdr>
                            <w:top w:val="none" w:sz="0" w:space="0" w:color="auto"/>
                            <w:left w:val="none" w:sz="0" w:space="0" w:color="auto"/>
                            <w:bottom w:val="none" w:sz="0" w:space="0" w:color="auto"/>
                            <w:right w:val="none" w:sz="0" w:space="0" w:color="auto"/>
                          </w:divBdr>
                          <w:divsChild>
                            <w:div w:id="1661889740">
                              <w:marLeft w:val="0"/>
                              <w:marRight w:val="0"/>
                              <w:marTop w:val="0"/>
                              <w:marBottom w:val="0"/>
                              <w:divBdr>
                                <w:top w:val="none" w:sz="0" w:space="0" w:color="auto"/>
                                <w:left w:val="none" w:sz="0" w:space="0" w:color="auto"/>
                                <w:bottom w:val="none" w:sz="0" w:space="0" w:color="auto"/>
                                <w:right w:val="none" w:sz="0" w:space="0" w:color="auto"/>
                              </w:divBdr>
                              <w:divsChild>
                                <w:div w:id="110711359">
                                  <w:marLeft w:val="0"/>
                                  <w:marRight w:val="0"/>
                                  <w:marTop w:val="0"/>
                                  <w:marBottom w:val="0"/>
                                  <w:divBdr>
                                    <w:top w:val="none" w:sz="0" w:space="0" w:color="auto"/>
                                    <w:left w:val="none" w:sz="0" w:space="0" w:color="auto"/>
                                    <w:bottom w:val="none" w:sz="0" w:space="0" w:color="auto"/>
                                    <w:right w:val="none" w:sz="0" w:space="0" w:color="auto"/>
                                  </w:divBdr>
                                  <w:divsChild>
                                    <w:div w:id="151872869">
                                      <w:marLeft w:val="0"/>
                                      <w:marRight w:val="0"/>
                                      <w:marTop w:val="0"/>
                                      <w:marBottom w:val="0"/>
                                      <w:divBdr>
                                        <w:top w:val="none" w:sz="0" w:space="0" w:color="auto"/>
                                        <w:left w:val="none" w:sz="0" w:space="0" w:color="auto"/>
                                        <w:bottom w:val="none" w:sz="0" w:space="0" w:color="auto"/>
                                        <w:right w:val="none" w:sz="0" w:space="0" w:color="auto"/>
                                      </w:divBdr>
                                    </w:div>
                                    <w:div w:id="956837323">
                                      <w:marLeft w:val="0"/>
                                      <w:marRight w:val="0"/>
                                      <w:marTop w:val="0"/>
                                      <w:marBottom w:val="0"/>
                                      <w:divBdr>
                                        <w:top w:val="none" w:sz="0" w:space="0" w:color="auto"/>
                                        <w:left w:val="none" w:sz="0" w:space="0" w:color="auto"/>
                                        <w:bottom w:val="none" w:sz="0" w:space="0" w:color="auto"/>
                                        <w:right w:val="none" w:sz="0" w:space="0" w:color="auto"/>
                                      </w:divBdr>
                                    </w:div>
                                    <w:div w:id="12136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430996">
      <w:bodyDiv w:val="1"/>
      <w:marLeft w:val="0"/>
      <w:marRight w:val="0"/>
      <w:marTop w:val="0"/>
      <w:marBottom w:val="0"/>
      <w:divBdr>
        <w:top w:val="none" w:sz="0" w:space="0" w:color="auto"/>
        <w:left w:val="none" w:sz="0" w:space="0" w:color="auto"/>
        <w:bottom w:val="none" w:sz="0" w:space="0" w:color="auto"/>
        <w:right w:val="none" w:sz="0" w:space="0" w:color="auto"/>
      </w:divBdr>
      <w:divsChild>
        <w:div w:id="892499145">
          <w:marLeft w:val="0"/>
          <w:marRight w:val="0"/>
          <w:marTop w:val="0"/>
          <w:marBottom w:val="0"/>
          <w:divBdr>
            <w:top w:val="none" w:sz="0" w:space="0" w:color="auto"/>
            <w:left w:val="none" w:sz="0" w:space="0" w:color="auto"/>
            <w:bottom w:val="none" w:sz="0" w:space="0" w:color="auto"/>
            <w:right w:val="none" w:sz="0" w:space="0" w:color="auto"/>
          </w:divBdr>
          <w:divsChild>
            <w:div w:id="1165321955">
              <w:marLeft w:val="0"/>
              <w:marRight w:val="0"/>
              <w:marTop w:val="0"/>
              <w:marBottom w:val="0"/>
              <w:divBdr>
                <w:top w:val="none" w:sz="0" w:space="0" w:color="auto"/>
                <w:left w:val="none" w:sz="0" w:space="0" w:color="auto"/>
                <w:bottom w:val="none" w:sz="0" w:space="0" w:color="auto"/>
                <w:right w:val="none" w:sz="0" w:space="0" w:color="auto"/>
              </w:divBdr>
              <w:divsChild>
                <w:div w:id="917789858">
                  <w:marLeft w:val="0"/>
                  <w:marRight w:val="-6084"/>
                  <w:marTop w:val="0"/>
                  <w:marBottom w:val="0"/>
                  <w:divBdr>
                    <w:top w:val="none" w:sz="0" w:space="0" w:color="auto"/>
                    <w:left w:val="none" w:sz="0" w:space="0" w:color="auto"/>
                    <w:bottom w:val="none" w:sz="0" w:space="0" w:color="auto"/>
                    <w:right w:val="none" w:sz="0" w:space="0" w:color="auto"/>
                  </w:divBdr>
                  <w:divsChild>
                    <w:div w:id="1291976852">
                      <w:marLeft w:val="0"/>
                      <w:marRight w:val="5844"/>
                      <w:marTop w:val="0"/>
                      <w:marBottom w:val="0"/>
                      <w:divBdr>
                        <w:top w:val="none" w:sz="0" w:space="0" w:color="auto"/>
                        <w:left w:val="none" w:sz="0" w:space="0" w:color="auto"/>
                        <w:bottom w:val="none" w:sz="0" w:space="0" w:color="auto"/>
                        <w:right w:val="none" w:sz="0" w:space="0" w:color="auto"/>
                      </w:divBdr>
                      <w:divsChild>
                        <w:div w:id="523717566">
                          <w:marLeft w:val="0"/>
                          <w:marRight w:val="0"/>
                          <w:marTop w:val="0"/>
                          <w:marBottom w:val="0"/>
                          <w:divBdr>
                            <w:top w:val="none" w:sz="0" w:space="0" w:color="auto"/>
                            <w:left w:val="none" w:sz="0" w:space="0" w:color="auto"/>
                            <w:bottom w:val="none" w:sz="0" w:space="0" w:color="auto"/>
                            <w:right w:val="none" w:sz="0" w:space="0" w:color="auto"/>
                          </w:divBdr>
                          <w:divsChild>
                            <w:div w:id="1596089121">
                              <w:marLeft w:val="0"/>
                              <w:marRight w:val="0"/>
                              <w:marTop w:val="120"/>
                              <w:marBottom w:val="360"/>
                              <w:divBdr>
                                <w:top w:val="none" w:sz="0" w:space="0" w:color="auto"/>
                                <w:left w:val="none" w:sz="0" w:space="0" w:color="auto"/>
                                <w:bottom w:val="none" w:sz="0" w:space="0" w:color="auto"/>
                                <w:right w:val="none" w:sz="0" w:space="0" w:color="auto"/>
                              </w:divBdr>
                              <w:divsChild>
                                <w:div w:id="172190812">
                                  <w:marLeft w:val="0"/>
                                  <w:marRight w:val="0"/>
                                  <w:marTop w:val="0"/>
                                  <w:marBottom w:val="0"/>
                                  <w:divBdr>
                                    <w:top w:val="none" w:sz="0" w:space="0" w:color="auto"/>
                                    <w:left w:val="none" w:sz="0" w:space="0" w:color="auto"/>
                                    <w:bottom w:val="none" w:sz="0" w:space="0" w:color="auto"/>
                                    <w:right w:val="none" w:sz="0" w:space="0" w:color="auto"/>
                                  </w:divBdr>
                                </w:div>
                                <w:div w:id="238950722">
                                  <w:marLeft w:val="0"/>
                                  <w:marRight w:val="0"/>
                                  <w:marTop w:val="0"/>
                                  <w:marBottom w:val="0"/>
                                  <w:divBdr>
                                    <w:top w:val="none" w:sz="0" w:space="0" w:color="auto"/>
                                    <w:left w:val="none" w:sz="0" w:space="0" w:color="auto"/>
                                    <w:bottom w:val="none" w:sz="0" w:space="0" w:color="auto"/>
                                    <w:right w:val="none" w:sz="0" w:space="0" w:color="auto"/>
                                  </w:divBdr>
                                </w:div>
                                <w:div w:id="552010671">
                                  <w:marLeft w:val="0"/>
                                  <w:marRight w:val="0"/>
                                  <w:marTop w:val="0"/>
                                  <w:marBottom w:val="0"/>
                                  <w:divBdr>
                                    <w:top w:val="none" w:sz="0" w:space="0" w:color="auto"/>
                                    <w:left w:val="none" w:sz="0" w:space="0" w:color="auto"/>
                                    <w:bottom w:val="none" w:sz="0" w:space="0" w:color="auto"/>
                                    <w:right w:val="none" w:sz="0" w:space="0" w:color="auto"/>
                                  </w:divBdr>
                                </w:div>
                                <w:div w:id="7461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909324">
      <w:bodyDiv w:val="1"/>
      <w:marLeft w:val="0"/>
      <w:marRight w:val="0"/>
      <w:marTop w:val="0"/>
      <w:marBottom w:val="0"/>
      <w:divBdr>
        <w:top w:val="none" w:sz="0" w:space="0" w:color="auto"/>
        <w:left w:val="none" w:sz="0" w:space="0" w:color="auto"/>
        <w:bottom w:val="none" w:sz="0" w:space="0" w:color="auto"/>
        <w:right w:val="none" w:sz="0" w:space="0" w:color="auto"/>
      </w:divBdr>
      <w:divsChild>
        <w:div w:id="568002416">
          <w:marLeft w:val="0"/>
          <w:marRight w:val="0"/>
          <w:marTop w:val="0"/>
          <w:marBottom w:val="0"/>
          <w:divBdr>
            <w:top w:val="none" w:sz="0" w:space="0" w:color="auto"/>
            <w:left w:val="none" w:sz="0" w:space="0" w:color="auto"/>
            <w:bottom w:val="none" w:sz="0" w:space="0" w:color="auto"/>
            <w:right w:val="none" w:sz="0" w:space="0" w:color="auto"/>
          </w:divBdr>
          <w:divsChild>
            <w:div w:id="800000625">
              <w:marLeft w:val="0"/>
              <w:marRight w:val="0"/>
              <w:marTop w:val="0"/>
              <w:marBottom w:val="0"/>
              <w:divBdr>
                <w:top w:val="none" w:sz="0" w:space="0" w:color="auto"/>
                <w:left w:val="none" w:sz="0" w:space="0" w:color="auto"/>
                <w:bottom w:val="none" w:sz="0" w:space="0" w:color="auto"/>
                <w:right w:val="none" w:sz="0" w:space="0" w:color="auto"/>
              </w:divBdr>
              <w:divsChild>
                <w:div w:id="472337021">
                  <w:marLeft w:val="0"/>
                  <w:marRight w:val="0"/>
                  <w:marTop w:val="0"/>
                  <w:marBottom w:val="0"/>
                  <w:divBdr>
                    <w:top w:val="none" w:sz="0" w:space="0" w:color="auto"/>
                    <w:left w:val="none" w:sz="0" w:space="0" w:color="auto"/>
                    <w:bottom w:val="none" w:sz="0" w:space="0" w:color="auto"/>
                    <w:right w:val="none" w:sz="0" w:space="0" w:color="auto"/>
                  </w:divBdr>
                  <w:divsChild>
                    <w:div w:id="1761217771">
                      <w:marLeft w:val="0"/>
                      <w:marRight w:val="0"/>
                      <w:marTop w:val="0"/>
                      <w:marBottom w:val="0"/>
                      <w:divBdr>
                        <w:top w:val="none" w:sz="0" w:space="0" w:color="auto"/>
                        <w:left w:val="none" w:sz="0" w:space="0" w:color="auto"/>
                        <w:bottom w:val="none" w:sz="0" w:space="0" w:color="auto"/>
                        <w:right w:val="none" w:sz="0" w:space="0" w:color="auto"/>
                      </w:divBdr>
                      <w:divsChild>
                        <w:div w:id="1254826156">
                          <w:marLeft w:val="0"/>
                          <w:marRight w:val="0"/>
                          <w:marTop w:val="0"/>
                          <w:marBottom w:val="0"/>
                          <w:divBdr>
                            <w:top w:val="none" w:sz="0" w:space="0" w:color="auto"/>
                            <w:left w:val="none" w:sz="0" w:space="0" w:color="auto"/>
                            <w:bottom w:val="none" w:sz="0" w:space="0" w:color="auto"/>
                            <w:right w:val="none" w:sz="0" w:space="0" w:color="auto"/>
                          </w:divBdr>
                          <w:divsChild>
                            <w:div w:id="1035230360">
                              <w:marLeft w:val="0"/>
                              <w:marRight w:val="0"/>
                              <w:marTop w:val="0"/>
                              <w:marBottom w:val="0"/>
                              <w:divBdr>
                                <w:top w:val="none" w:sz="0" w:space="0" w:color="auto"/>
                                <w:left w:val="none" w:sz="0" w:space="0" w:color="auto"/>
                                <w:bottom w:val="none" w:sz="0" w:space="0" w:color="auto"/>
                                <w:right w:val="none" w:sz="0" w:space="0" w:color="auto"/>
                              </w:divBdr>
                              <w:divsChild>
                                <w:div w:id="1839495148">
                                  <w:marLeft w:val="0"/>
                                  <w:marRight w:val="0"/>
                                  <w:marTop w:val="0"/>
                                  <w:marBottom w:val="0"/>
                                  <w:divBdr>
                                    <w:top w:val="none" w:sz="0" w:space="0" w:color="auto"/>
                                    <w:left w:val="none" w:sz="0" w:space="0" w:color="auto"/>
                                    <w:bottom w:val="none" w:sz="0" w:space="0" w:color="auto"/>
                                    <w:right w:val="none" w:sz="0" w:space="0" w:color="auto"/>
                                  </w:divBdr>
                                  <w:divsChild>
                                    <w:div w:id="144133123">
                                      <w:marLeft w:val="0"/>
                                      <w:marRight w:val="0"/>
                                      <w:marTop w:val="0"/>
                                      <w:marBottom w:val="0"/>
                                      <w:divBdr>
                                        <w:top w:val="none" w:sz="0" w:space="0" w:color="auto"/>
                                        <w:left w:val="none" w:sz="0" w:space="0" w:color="auto"/>
                                        <w:bottom w:val="none" w:sz="0" w:space="0" w:color="auto"/>
                                        <w:right w:val="none" w:sz="0" w:space="0" w:color="auto"/>
                                      </w:divBdr>
                                    </w:div>
                                    <w:div w:id="746339809">
                                      <w:marLeft w:val="0"/>
                                      <w:marRight w:val="0"/>
                                      <w:marTop w:val="0"/>
                                      <w:marBottom w:val="0"/>
                                      <w:divBdr>
                                        <w:top w:val="none" w:sz="0" w:space="0" w:color="auto"/>
                                        <w:left w:val="none" w:sz="0" w:space="0" w:color="auto"/>
                                        <w:bottom w:val="none" w:sz="0" w:space="0" w:color="auto"/>
                                        <w:right w:val="none" w:sz="0" w:space="0" w:color="auto"/>
                                      </w:divBdr>
                                    </w:div>
                                    <w:div w:id="1813400781">
                                      <w:marLeft w:val="0"/>
                                      <w:marRight w:val="0"/>
                                      <w:marTop w:val="0"/>
                                      <w:marBottom w:val="0"/>
                                      <w:divBdr>
                                        <w:top w:val="none" w:sz="0" w:space="0" w:color="auto"/>
                                        <w:left w:val="none" w:sz="0" w:space="0" w:color="auto"/>
                                        <w:bottom w:val="none" w:sz="0" w:space="0" w:color="auto"/>
                                        <w:right w:val="none" w:sz="0" w:space="0" w:color="auto"/>
                                      </w:divBdr>
                                    </w:div>
                                    <w:div w:id="21028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259986">
      <w:bodyDiv w:val="1"/>
      <w:marLeft w:val="0"/>
      <w:marRight w:val="0"/>
      <w:marTop w:val="0"/>
      <w:marBottom w:val="0"/>
      <w:divBdr>
        <w:top w:val="none" w:sz="0" w:space="0" w:color="auto"/>
        <w:left w:val="none" w:sz="0" w:space="0" w:color="auto"/>
        <w:bottom w:val="none" w:sz="0" w:space="0" w:color="auto"/>
        <w:right w:val="none" w:sz="0" w:space="0" w:color="auto"/>
      </w:divBdr>
      <w:divsChild>
        <w:div w:id="2070376712">
          <w:marLeft w:val="0"/>
          <w:marRight w:val="0"/>
          <w:marTop w:val="0"/>
          <w:marBottom w:val="0"/>
          <w:divBdr>
            <w:top w:val="none" w:sz="0" w:space="0" w:color="auto"/>
            <w:left w:val="none" w:sz="0" w:space="0" w:color="auto"/>
            <w:bottom w:val="none" w:sz="0" w:space="0" w:color="auto"/>
            <w:right w:val="none" w:sz="0" w:space="0" w:color="auto"/>
          </w:divBdr>
          <w:divsChild>
            <w:div w:id="263193530">
              <w:marLeft w:val="0"/>
              <w:marRight w:val="0"/>
              <w:marTop w:val="0"/>
              <w:marBottom w:val="0"/>
              <w:divBdr>
                <w:top w:val="none" w:sz="0" w:space="0" w:color="auto"/>
                <w:left w:val="none" w:sz="0" w:space="0" w:color="auto"/>
                <w:bottom w:val="none" w:sz="0" w:space="0" w:color="auto"/>
                <w:right w:val="none" w:sz="0" w:space="0" w:color="auto"/>
              </w:divBdr>
              <w:divsChild>
                <w:div w:id="1361129732">
                  <w:marLeft w:val="0"/>
                  <w:marRight w:val="-6084"/>
                  <w:marTop w:val="0"/>
                  <w:marBottom w:val="0"/>
                  <w:divBdr>
                    <w:top w:val="none" w:sz="0" w:space="0" w:color="auto"/>
                    <w:left w:val="none" w:sz="0" w:space="0" w:color="auto"/>
                    <w:bottom w:val="none" w:sz="0" w:space="0" w:color="auto"/>
                    <w:right w:val="none" w:sz="0" w:space="0" w:color="auto"/>
                  </w:divBdr>
                  <w:divsChild>
                    <w:div w:id="255138179">
                      <w:marLeft w:val="0"/>
                      <w:marRight w:val="5844"/>
                      <w:marTop w:val="0"/>
                      <w:marBottom w:val="0"/>
                      <w:divBdr>
                        <w:top w:val="none" w:sz="0" w:space="0" w:color="auto"/>
                        <w:left w:val="none" w:sz="0" w:space="0" w:color="auto"/>
                        <w:bottom w:val="none" w:sz="0" w:space="0" w:color="auto"/>
                        <w:right w:val="none" w:sz="0" w:space="0" w:color="auto"/>
                      </w:divBdr>
                      <w:divsChild>
                        <w:div w:id="76708983">
                          <w:marLeft w:val="0"/>
                          <w:marRight w:val="0"/>
                          <w:marTop w:val="0"/>
                          <w:marBottom w:val="0"/>
                          <w:divBdr>
                            <w:top w:val="none" w:sz="0" w:space="0" w:color="auto"/>
                            <w:left w:val="none" w:sz="0" w:space="0" w:color="auto"/>
                            <w:bottom w:val="none" w:sz="0" w:space="0" w:color="auto"/>
                            <w:right w:val="none" w:sz="0" w:space="0" w:color="auto"/>
                          </w:divBdr>
                          <w:divsChild>
                            <w:div w:id="1725837459">
                              <w:marLeft w:val="0"/>
                              <w:marRight w:val="0"/>
                              <w:marTop w:val="120"/>
                              <w:marBottom w:val="360"/>
                              <w:divBdr>
                                <w:top w:val="none" w:sz="0" w:space="0" w:color="auto"/>
                                <w:left w:val="none" w:sz="0" w:space="0" w:color="auto"/>
                                <w:bottom w:val="none" w:sz="0" w:space="0" w:color="auto"/>
                                <w:right w:val="none" w:sz="0" w:space="0" w:color="auto"/>
                              </w:divBdr>
                              <w:divsChild>
                                <w:div w:id="363336187">
                                  <w:marLeft w:val="0"/>
                                  <w:marRight w:val="0"/>
                                  <w:marTop w:val="0"/>
                                  <w:marBottom w:val="0"/>
                                  <w:divBdr>
                                    <w:top w:val="none" w:sz="0" w:space="0" w:color="auto"/>
                                    <w:left w:val="none" w:sz="0" w:space="0" w:color="auto"/>
                                    <w:bottom w:val="none" w:sz="0" w:space="0" w:color="auto"/>
                                    <w:right w:val="none" w:sz="0" w:space="0" w:color="auto"/>
                                  </w:divBdr>
                                </w:div>
                                <w:div w:id="926305167">
                                  <w:marLeft w:val="0"/>
                                  <w:marRight w:val="0"/>
                                  <w:marTop w:val="0"/>
                                  <w:marBottom w:val="0"/>
                                  <w:divBdr>
                                    <w:top w:val="none" w:sz="0" w:space="0" w:color="auto"/>
                                    <w:left w:val="none" w:sz="0" w:space="0" w:color="auto"/>
                                    <w:bottom w:val="none" w:sz="0" w:space="0" w:color="auto"/>
                                    <w:right w:val="none" w:sz="0" w:space="0" w:color="auto"/>
                                  </w:divBdr>
                                </w:div>
                                <w:div w:id="1103914250">
                                  <w:marLeft w:val="0"/>
                                  <w:marRight w:val="0"/>
                                  <w:marTop w:val="0"/>
                                  <w:marBottom w:val="0"/>
                                  <w:divBdr>
                                    <w:top w:val="none" w:sz="0" w:space="0" w:color="auto"/>
                                    <w:left w:val="none" w:sz="0" w:space="0" w:color="auto"/>
                                    <w:bottom w:val="none" w:sz="0" w:space="0" w:color="auto"/>
                                    <w:right w:val="none" w:sz="0" w:space="0" w:color="auto"/>
                                  </w:divBdr>
                                </w:div>
                                <w:div w:id="16134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068560">
      <w:bodyDiv w:val="1"/>
      <w:marLeft w:val="0"/>
      <w:marRight w:val="0"/>
      <w:marTop w:val="0"/>
      <w:marBottom w:val="0"/>
      <w:divBdr>
        <w:top w:val="none" w:sz="0" w:space="0" w:color="auto"/>
        <w:left w:val="none" w:sz="0" w:space="0" w:color="auto"/>
        <w:bottom w:val="none" w:sz="0" w:space="0" w:color="auto"/>
        <w:right w:val="none" w:sz="0" w:space="0" w:color="auto"/>
      </w:divBdr>
      <w:divsChild>
        <w:div w:id="835192815">
          <w:marLeft w:val="0"/>
          <w:marRight w:val="0"/>
          <w:marTop w:val="0"/>
          <w:marBottom w:val="0"/>
          <w:divBdr>
            <w:top w:val="none" w:sz="0" w:space="0" w:color="auto"/>
            <w:left w:val="none" w:sz="0" w:space="0" w:color="auto"/>
            <w:bottom w:val="none" w:sz="0" w:space="0" w:color="auto"/>
            <w:right w:val="none" w:sz="0" w:space="0" w:color="auto"/>
          </w:divBdr>
        </w:div>
        <w:div w:id="1628854700">
          <w:marLeft w:val="0"/>
          <w:marRight w:val="0"/>
          <w:marTop w:val="0"/>
          <w:marBottom w:val="0"/>
          <w:divBdr>
            <w:top w:val="none" w:sz="0" w:space="0" w:color="auto"/>
            <w:left w:val="none" w:sz="0" w:space="0" w:color="auto"/>
            <w:bottom w:val="none" w:sz="0" w:space="0" w:color="auto"/>
            <w:right w:val="none" w:sz="0" w:space="0" w:color="auto"/>
          </w:divBdr>
        </w:div>
        <w:div w:id="1350525781">
          <w:marLeft w:val="0"/>
          <w:marRight w:val="0"/>
          <w:marTop w:val="0"/>
          <w:marBottom w:val="0"/>
          <w:divBdr>
            <w:top w:val="none" w:sz="0" w:space="0" w:color="auto"/>
            <w:left w:val="none" w:sz="0" w:space="0" w:color="auto"/>
            <w:bottom w:val="none" w:sz="0" w:space="0" w:color="auto"/>
            <w:right w:val="none" w:sz="0" w:space="0" w:color="auto"/>
          </w:divBdr>
        </w:div>
        <w:div w:id="1881476623">
          <w:marLeft w:val="0"/>
          <w:marRight w:val="0"/>
          <w:marTop w:val="0"/>
          <w:marBottom w:val="0"/>
          <w:divBdr>
            <w:top w:val="none" w:sz="0" w:space="0" w:color="auto"/>
            <w:left w:val="none" w:sz="0" w:space="0" w:color="auto"/>
            <w:bottom w:val="none" w:sz="0" w:space="0" w:color="auto"/>
            <w:right w:val="none" w:sz="0" w:space="0" w:color="auto"/>
          </w:divBdr>
          <w:divsChild>
            <w:div w:id="13930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72501">
      <w:bodyDiv w:val="1"/>
      <w:marLeft w:val="0"/>
      <w:marRight w:val="0"/>
      <w:marTop w:val="0"/>
      <w:marBottom w:val="0"/>
      <w:divBdr>
        <w:top w:val="none" w:sz="0" w:space="0" w:color="auto"/>
        <w:left w:val="none" w:sz="0" w:space="0" w:color="auto"/>
        <w:bottom w:val="none" w:sz="0" w:space="0" w:color="auto"/>
        <w:right w:val="none" w:sz="0" w:space="0" w:color="auto"/>
      </w:divBdr>
      <w:divsChild>
        <w:div w:id="249823428">
          <w:marLeft w:val="0"/>
          <w:marRight w:val="1"/>
          <w:marTop w:val="0"/>
          <w:marBottom w:val="0"/>
          <w:divBdr>
            <w:top w:val="none" w:sz="0" w:space="0" w:color="auto"/>
            <w:left w:val="none" w:sz="0" w:space="0" w:color="auto"/>
            <w:bottom w:val="none" w:sz="0" w:space="0" w:color="auto"/>
            <w:right w:val="none" w:sz="0" w:space="0" w:color="auto"/>
          </w:divBdr>
          <w:divsChild>
            <w:div w:id="263609364">
              <w:marLeft w:val="0"/>
              <w:marRight w:val="0"/>
              <w:marTop w:val="0"/>
              <w:marBottom w:val="0"/>
              <w:divBdr>
                <w:top w:val="none" w:sz="0" w:space="0" w:color="auto"/>
                <w:left w:val="none" w:sz="0" w:space="0" w:color="auto"/>
                <w:bottom w:val="none" w:sz="0" w:space="0" w:color="auto"/>
                <w:right w:val="none" w:sz="0" w:space="0" w:color="auto"/>
              </w:divBdr>
              <w:divsChild>
                <w:div w:id="3552433">
                  <w:marLeft w:val="0"/>
                  <w:marRight w:val="1"/>
                  <w:marTop w:val="0"/>
                  <w:marBottom w:val="0"/>
                  <w:divBdr>
                    <w:top w:val="none" w:sz="0" w:space="0" w:color="auto"/>
                    <w:left w:val="none" w:sz="0" w:space="0" w:color="auto"/>
                    <w:bottom w:val="none" w:sz="0" w:space="0" w:color="auto"/>
                    <w:right w:val="none" w:sz="0" w:space="0" w:color="auto"/>
                  </w:divBdr>
                  <w:divsChild>
                    <w:div w:id="859318939">
                      <w:marLeft w:val="0"/>
                      <w:marRight w:val="0"/>
                      <w:marTop w:val="0"/>
                      <w:marBottom w:val="0"/>
                      <w:divBdr>
                        <w:top w:val="none" w:sz="0" w:space="0" w:color="auto"/>
                        <w:left w:val="none" w:sz="0" w:space="0" w:color="auto"/>
                        <w:bottom w:val="none" w:sz="0" w:space="0" w:color="auto"/>
                        <w:right w:val="none" w:sz="0" w:space="0" w:color="auto"/>
                      </w:divBdr>
                      <w:divsChild>
                        <w:div w:id="1087577919">
                          <w:marLeft w:val="0"/>
                          <w:marRight w:val="0"/>
                          <w:marTop w:val="0"/>
                          <w:marBottom w:val="0"/>
                          <w:divBdr>
                            <w:top w:val="none" w:sz="0" w:space="0" w:color="auto"/>
                            <w:left w:val="none" w:sz="0" w:space="0" w:color="auto"/>
                            <w:bottom w:val="none" w:sz="0" w:space="0" w:color="auto"/>
                            <w:right w:val="none" w:sz="0" w:space="0" w:color="auto"/>
                          </w:divBdr>
                          <w:divsChild>
                            <w:div w:id="1801999841">
                              <w:marLeft w:val="0"/>
                              <w:marRight w:val="0"/>
                              <w:marTop w:val="120"/>
                              <w:marBottom w:val="360"/>
                              <w:divBdr>
                                <w:top w:val="none" w:sz="0" w:space="0" w:color="auto"/>
                                <w:left w:val="none" w:sz="0" w:space="0" w:color="auto"/>
                                <w:bottom w:val="none" w:sz="0" w:space="0" w:color="auto"/>
                                <w:right w:val="none" w:sz="0" w:space="0" w:color="auto"/>
                              </w:divBdr>
                              <w:divsChild>
                                <w:div w:id="632104738">
                                  <w:marLeft w:val="0"/>
                                  <w:marRight w:val="0"/>
                                  <w:marTop w:val="0"/>
                                  <w:marBottom w:val="0"/>
                                  <w:divBdr>
                                    <w:top w:val="none" w:sz="0" w:space="0" w:color="auto"/>
                                    <w:left w:val="none" w:sz="0" w:space="0" w:color="auto"/>
                                    <w:bottom w:val="none" w:sz="0" w:space="0" w:color="auto"/>
                                    <w:right w:val="none" w:sz="0" w:space="0" w:color="auto"/>
                                  </w:divBdr>
                                </w:div>
                                <w:div w:id="747463018">
                                  <w:marLeft w:val="0"/>
                                  <w:marRight w:val="0"/>
                                  <w:marTop w:val="0"/>
                                  <w:marBottom w:val="0"/>
                                  <w:divBdr>
                                    <w:top w:val="none" w:sz="0" w:space="0" w:color="auto"/>
                                    <w:left w:val="none" w:sz="0" w:space="0" w:color="auto"/>
                                    <w:bottom w:val="none" w:sz="0" w:space="0" w:color="auto"/>
                                    <w:right w:val="none" w:sz="0" w:space="0" w:color="auto"/>
                                  </w:divBdr>
                                </w:div>
                                <w:div w:id="1248614317">
                                  <w:marLeft w:val="0"/>
                                  <w:marRight w:val="0"/>
                                  <w:marTop w:val="0"/>
                                  <w:marBottom w:val="0"/>
                                  <w:divBdr>
                                    <w:top w:val="none" w:sz="0" w:space="0" w:color="auto"/>
                                    <w:left w:val="none" w:sz="0" w:space="0" w:color="auto"/>
                                    <w:bottom w:val="none" w:sz="0" w:space="0" w:color="auto"/>
                                    <w:right w:val="none" w:sz="0" w:space="0" w:color="auto"/>
                                  </w:divBdr>
                                </w:div>
                                <w:div w:id="14344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227921">
      <w:bodyDiv w:val="1"/>
      <w:marLeft w:val="0"/>
      <w:marRight w:val="0"/>
      <w:marTop w:val="0"/>
      <w:marBottom w:val="0"/>
      <w:divBdr>
        <w:top w:val="none" w:sz="0" w:space="0" w:color="auto"/>
        <w:left w:val="none" w:sz="0" w:space="0" w:color="auto"/>
        <w:bottom w:val="none" w:sz="0" w:space="0" w:color="auto"/>
        <w:right w:val="none" w:sz="0" w:space="0" w:color="auto"/>
      </w:divBdr>
      <w:divsChild>
        <w:div w:id="694696230">
          <w:marLeft w:val="0"/>
          <w:marRight w:val="0"/>
          <w:marTop w:val="0"/>
          <w:marBottom w:val="0"/>
          <w:divBdr>
            <w:top w:val="none" w:sz="0" w:space="0" w:color="auto"/>
            <w:left w:val="none" w:sz="0" w:space="0" w:color="auto"/>
            <w:bottom w:val="none" w:sz="0" w:space="0" w:color="auto"/>
            <w:right w:val="none" w:sz="0" w:space="0" w:color="auto"/>
          </w:divBdr>
        </w:div>
        <w:div w:id="96483843">
          <w:marLeft w:val="0"/>
          <w:marRight w:val="0"/>
          <w:marTop w:val="0"/>
          <w:marBottom w:val="0"/>
          <w:divBdr>
            <w:top w:val="none" w:sz="0" w:space="0" w:color="auto"/>
            <w:left w:val="none" w:sz="0" w:space="0" w:color="auto"/>
            <w:bottom w:val="none" w:sz="0" w:space="0" w:color="auto"/>
            <w:right w:val="none" w:sz="0" w:space="0" w:color="auto"/>
          </w:divBdr>
        </w:div>
        <w:div w:id="250357152">
          <w:marLeft w:val="0"/>
          <w:marRight w:val="0"/>
          <w:marTop w:val="0"/>
          <w:marBottom w:val="0"/>
          <w:divBdr>
            <w:top w:val="none" w:sz="0" w:space="0" w:color="auto"/>
            <w:left w:val="none" w:sz="0" w:space="0" w:color="auto"/>
            <w:bottom w:val="none" w:sz="0" w:space="0" w:color="auto"/>
            <w:right w:val="none" w:sz="0" w:space="0" w:color="auto"/>
          </w:divBdr>
        </w:div>
        <w:div w:id="438640748">
          <w:marLeft w:val="0"/>
          <w:marRight w:val="0"/>
          <w:marTop w:val="0"/>
          <w:marBottom w:val="0"/>
          <w:divBdr>
            <w:top w:val="none" w:sz="0" w:space="0" w:color="auto"/>
            <w:left w:val="none" w:sz="0" w:space="0" w:color="auto"/>
            <w:bottom w:val="none" w:sz="0" w:space="0" w:color="auto"/>
            <w:right w:val="none" w:sz="0" w:space="0" w:color="auto"/>
          </w:divBdr>
          <w:divsChild>
            <w:div w:id="20242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3862">
      <w:bodyDiv w:val="1"/>
      <w:marLeft w:val="0"/>
      <w:marRight w:val="0"/>
      <w:marTop w:val="0"/>
      <w:marBottom w:val="0"/>
      <w:divBdr>
        <w:top w:val="none" w:sz="0" w:space="0" w:color="auto"/>
        <w:left w:val="none" w:sz="0" w:space="0" w:color="auto"/>
        <w:bottom w:val="none" w:sz="0" w:space="0" w:color="auto"/>
        <w:right w:val="none" w:sz="0" w:space="0" w:color="auto"/>
      </w:divBdr>
      <w:divsChild>
        <w:div w:id="207425012">
          <w:marLeft w:val="0"/>
          <w:marRight w:val="0"/>
          <w:marTop w:val="0"/>
          <w:marBottom w:val="0"/>
          <w:divBdr>
            <w:top w:val="none" w:sz="0" w:space="0" w:color="auto"/>
            <w:left w:val="none" w:sz="0" w:space="0" w:color="auto"/>
            <w:bottom w:val="none" w:sz="0" w:space="0" w:color="auto"/>
            <w:right w:val="none" w:sz="0" w:space="0" w:color="auto"/>
          </w:divBdr>
        </w:div>
      </w:divsChild>
    </w:div>
    <w:div w:id="1670403173">
      <w:bodyDiv w:val="1"/>
      <w:marLeft w:val="0"/>
      <w:marRight w:val="0"/>
      <w:marTop w:val="0"/>
      <w:marBottom w:val="0"/>
      <w:divBdr>
        <w:top w:val="none" w:sz="0" w:space="0" w:color="auto"/>
        <w:left w:val="none" w:sz="0" w:space="0" w:color="auto"/>
        <w:bottom w:val="none" w:sz="0" w:space="0" w:color="auto"/>
        <w:right w:val="none" w:sz="0" w:space="0" w:color="auto"/>
      </w:divBdr>
      <w:divsChild>
        <w:div w:id="1143157516">
          <w:marLeft w:val="0"/>
          <w:marRight w:val="0"/>
          <w:marTop w:val="0"/>
          <w:marBottom w:val="0"/>
          <w:divBdr>
            <w:top w:val="none" w:sz="0" w:space="0" w:color="auto"/>
            <w:left w:val="none" w:sz="0" w:space="0" w:color="auto"/>
            <w:bottom w:val="none" w:sz="0" w:space="0" w:color="auto"/>
            <w:right w:val="none" w:sz="0" w:space="0" w:color="auto"/>
          </w:divBdr>
        </w:div>
        <w:div w:id="2063795684">
          <w:marLeft w:val="0"/>
          <w:marRight w:val="0"/>
          <w:marTop w:val="0"/>
          <w:marBottom w:val="0"/>
          <w:divBdr>
            <w:top w:val="none" w:sz="0" w:space="0" w:color="auto"/>
            <w:left w:val="none" w:sz="0" w:space="0" w:color="auto"/>
            <w:bottom w:val="none" w:sz="0" w:space="0" w:color="auto"/>
            <w:right w:val="none" w:sz="0" w:space="0" w:color="auto"/>
          </w:divBdr>
        </w:div>
        <w:div w:id="161092013">
          <w:marLeft w:val="0"/>
          <w:marRight w:val="0"/>
          <w:marTop w:val="0"/>
          <w:marBottom w:val="0"/>
          <w:divBdr>
            <w:top w:val="none" w:sz="0" w:space="0" w:color="auto"/>
            <w:left w:val="none" w:sz="0" w:space="0" w:color="auto"/>
            <w:bottom w:val="none" w:sz="0" w:space="0" w:color="auto"/>
            <w:right w:val="none" w:sz="0" w:space="0" w:color="auto"/>
          </w:divBdr>
        </w:div>
        <w:div w:id="1086223771">
          <w:marLeft w:val="0"/>
          <w:marRight w:val="0"/>
          <w:marTop w:val="0"/>
          <w:marBottom w:val="0"/>
          <w:divBdr>
            <w:top w:val="none" w:sz="0" w:space="0" w:color="auto"/>
            <w:left w:val="none" w:sz="0" w:space="0" w:color="auto"/>
            <w:bottom w:val="none" w:sz="0" w:space="0" w:color="auto"/>
            <w:right w:val="none" w:sz="0" w:space="0" w:color="auto"/>
          </w:divBdr>
          <w:divsChild>
            <w:div w:id="8460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7986">
      <w:bodyDiv w:val="1"/>
      <w:marLeft w:val="0"/>
      <w:marRight w:val="0"/>
      <w:marTop w:val="0"/>
      <w:marBottom w:val="0"/>
      <w:divBdr>
        <w:top w:val="none" w:sz="0" w:space="0" w:color="auto"/>
        <w:left w:val="none" w:sz="0" w:space="0" w:color="auto"/>
        <w:bottom w:val="none" w:sz="0" w:space="0" w:color="auto"/>
        <w:right w:val="none" w:sz="0" w:space="0" w:color="auto"/>
      </w:divBdr>
      <w:divsChild>
        <w:div w:id="1769151429">
          <w:marLeft w:val="0"/>
          <w:marRight w:val="0"/>
          <w:marTop w:val="0"/>
          <w:marBottom w:val="0"/>
          <w:divBdr>
            <w:top w:val="none" w:sz="0" w:space="0" w:color="auto"/>
            <w:left w:val="none" w:sz="0" w:space="0" w:color="auto"/>
            <w:bottom w:val="none" w:sz="0" w:space="0" w:color="auto"/>
            <w:right w:val="none" w:sz="0" w:space="0" w:color="auto"/>
          </w:divBdr>
          <w:divsChild>
            <w:div w:id="878472249">
              <w:marLeft w:val="0"/>
              <w:marRight w:val="0"/>
              <w:marTop w:val="0"/>
              <w:marBottom w:val="0"/>
              <w:divBdr>
                <w:top w:val="none" w:sz="0" w:space="0" w:color="auto"/>
                <w:left w:val="none" w:sz="0" w:space="0" w:color="auto"/>
                <w:bottom w:val="none" w:sz="0" w:space="0" w:color="auto"/>
                <w:right w:val="none" w:sz="0" w:space="0" w:color="auto"/>
              </w:divBdr>
              <w:divsChild>
                <w:div w:id="2022389288">
                  <w:marLeft w:val="0"/>
                  <w:marRight w:val="0"/>
                  <w:marTop w:val="0"/>
                  <w:marBottom w:val="0"/>
                  <w:divBdr>
                    <w:top w:val="none" w:sz="0" w:space="0" w:color="auto"/>
                    <w:left w:val="none" w:sz="0" w:space="0" w:color="auto"/>
                    <w:bottom w:val="none" w:sz="0" w:space="0" w:color="auto"/>
                    <w:right w:val="none" w:sz="0" w:space="0" w:color="auto"/>
                  </w:divBdr>
                  <w:divsChild>
                    <w:div w:id="911810655">
                      <w:marLeft w:val="0"/>
                      <w:marRight w:val="0"/>
                      <w:marTop w:val="0"/>
                      <w:marBottom w:val="0"/>
                      <w:divBdr>
                        <w:top w:val="none" w:sz="0" w:space="0" w:color="auto"/>
                        <w:left w:val="none" w:sz="0" w:space="0" w:color="auto"/>
                        <w:bottom w:val="none" w:sz="0" w:space="0" w:color="auto"/>
                        <w:right w:val="none" w:sz="0" w:space="0" w:color="auto"/>
                      </w:divBdr>
                      <w:divsChild>
                        <w:div w:id="226916675">
                          <w:marLeft w:val="0"/>
                          <w:marRight w:val="0"/>
                          <w:marTop w:val="0"/>
                          <w:marBottom w:val="0"/>
                          <w:divBdr>
                            <w:top w:val="none" w:sz="0" w:space="0" w:color="auto"/>
                            <w:left w:val="none" w:sz="0" w:space="0" w:color="auto"/>
                            <w:bottom w:val="none" w:sz="0" w:space="0" w:color="auto"/>
                            <w:right w:val="none" w:sz="0" w:space="0" w:color="auto"/>
                          </w:divBdr>
                          <w:divsChild>
                            <w:div w:id="974219625">
                              <w:marLeft w:val="0"/>
                              <w:marRight w:val="0"/>
                              <w:marTop w:val="0"/>
                              <w:marBottom w:val="0"/>
                              <w:divBdr>
                                <w:top w:val="none" w:sz="0" w:space="0" w:color="auto"/>
                                <w:left w:val="none" w:sz="0" w:space="0" w:color="auto"/>
                                <w:bottom w:val="none" w:sz="0" w:space="0" w:color="auto"/>
                                <w:right w:val="none" w:sz="0" w:space="0" w:color="auto"/>
                              </w:divBdr>
                              <w:divsChild>
                                <w:div w:id="261307111">
                                  <w:marLeft w:val="0"/>
                                  <w:marRight w:val="0"/>
                                  <w:marTop w:val="0"/>
                                  <w:marBottom w:val="0"/>
                                  <w:divBdr>
                                    <w:top w:val="none" w:sz="0" w:space="0" w:color="auto"/>
                                    <w:left w:val="none" w:sz="0" w:space="0" w:color="auto"/>
                                    <w:bottom w:val="none" w:sz="0" w:space="0" w:color="auto"/>
                                    <w:right w:val="none" w:sz="0" w:space="0" w:color="auto"/>
                                  </w:divBdr>
                                  <w:divsChild>
                                    <w:div w:id="239366986">
                                      <w:marLeft w:val="0"/>
                                      <w:marRight w:val="0"/>
                                      <w:marTop w:val="0"/>
                                      <w:marBottom w:val="0"/>
                                      <w:divBdr>
                                        <w:top w:val="none" w:sz="0" w:space="0" w:color="auto"/>
                                        <w:left w:val="none" w:sz="0" w:space="0" w:color="auto"/>
                                        <w:bottom w:val="none" w:sz="0" w:space="0" w:color="auto"/>
                                        <w:right w:val="none" w:sz="0" w:space="0" w:color="auto"/>
                                      </w:divBdr>
                                    </w:div>
                                    <w:div w:id="481314569">
                                      <w:marLeft w:val="0"/>
                                      <w:marRight w:val="0"/>
                                      <w:marTop w:val="0"/>
                                      <w:marBottom w:val="0"/>
                                      <w:divBdr>
                                        <w:top w:val="none" w:sz="0" w:space="0" w:color="auto"/>
                                        <w:left w:val="none" w:sz="0" w:space="0" w:color="auto"/>
                                        <w:bottom w:val="none" w:sz="0" w:space="0" w:color="auto"/>
                                        <w:right w:val="none" w:sz="0" w:space="0" w:color="auto"/>
                                      </w:divBdr>
                                    </w:div>
                                    <w:div w:id="802894488">
                                      <w:marLeft w:val="0"/>
                                      <w:marRight w:val="0"/>
                                      <w:marTop w:val="0"/>
                                      <w:marBottom w:val="0"/>
                                      <w:divBdr>
                                        <w:top w:val="none" w:sz="0" w:space="0" w:color="auto"/>
                                        <w:left w:val="none" w:sz="0" w:space="0" w:color="auto"/>
                                        <w:bottom w:val="none" w:sz="0" w:space="0" w:color="auto"/>
                                        <w:right w:val="none" w:sz="0" w:space="0" w:color="auto"/>
                                      </w:divBdr>
                                    </w:div>
                                    <w:div w:id="8506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725062">
      <w:bodyDiv w:val="1"/>
      <w:marLeft w:val="0"/>
      <w:marRight w:val="0"/>
      <w:marTop w:val="0"/>
      <w:marBottom w:val="0"/>
      <w:divBdr>
        <w:top w:val="none" w:sz="0" w:space="0" w:color="auto"/>
        <w:left w:val="none" w:sz="0" w:space="0" w:color="auto"/>
        <w:bottom w:val="none" w:sz="0" w:space="0" w:color="auto"/>
        <w:right w:val="none" w:sz="0" w:space="0" w:color="auto"/>
      </w:divBdr>
      <w:divsChild>
        <w:div w:id="1368290198">
          <w:marLeft w:val="0"/>
          <w:marRight w:val="0"/>
          <w:marTop w:val="0"/>
          <w:marBottom w:val="0"/>
          <w:divBdr>
            <w:top w:val="none" w:sz="0" w:space="0" w:color="auto"/>
            <w:left w:val="none" w:sz="0" w:space="0" w:color="auto"/>
            <w:bottom w:val="none" w:sz="0" w:space="0" w:color="auto"/>
            <w:right w:val="none" w:sz="0" w:space="0" w:color="auto"/>
          </w:divBdr>
          <w:divsChild>
            <w:div w:id="1386681417">
              <w:marLeft w:val="0"/>
              <w:marRight w:val="0"/>
              <w:marTop w:val="0"/>
              <w:marBottom w:val="0"/>
              <w:divBdr>
                <w:top w:val="none" w:sz="0" w:space="0" w:color="auto"/>
                <w:left w:val="none" w:sz="0" w:space="0" w:color="auto"/>
                <w:bottom w:val="none" w:sz="0" w:space="0" w:color="auto"/>
                <w:right w:val="none" w:sz="0" w:space="0" w:color="auto"/>
              </w:divBdr>
              <w:divsChild>
                <w:div w:id="243489810">
                  <w:marLeft w:val="0"/>
                  <w:marRight w:val="-6084"/>
                  <w:marTop w:val="0"/>
                  <w:marBottom w:val="0"/>
                  <w:divBdr>
                    <w:top w:val="none" w:sz="0" w:space="0" w:color="auto"/>
                    <w:left w:val="none" w:sz="0" w:space="0" w:color="auto"/>
                    <w:bottom w:val="none" w:sz="0" w:space="0" w:color="auto"/>
                    <w:right w:val="none" w:sz="0" w:space="0" w:color="auto"/>
                  </w:divBdr>
                  <w:divsChild>
                    <w:div w:id="689717473">
                      <w:marLeft w:val="0"/>
                      <w:marRight w:val="5844"/>
                      <w:marTop w:val="0"/>
                      <w:marBottom w:val="0"/>
                      <w:divBdr>
                        <w:top w:val="none" w:sz="0" w:space="0" w:color="auto"/>
                        <w:left w:val="none" w:sz="0" w:space="0" w:color="auto"/>
                        <w:bottom w:val="none" w:sz="0" w:space="0" w:color="auto"/>
                        <w:right w:val="none" w:sz="0" w:space="0" w:color="auto"/>
                      </w:divBdr>
                      <w:divsChild>
                        <w:div w:id="1429277281">
                          <w:marLeft w:val="0"/>
                          <w:marRight w:val="0"/>
                          <w:marTop w:val="0"/>
                          <w:marBottom w:val="0"/>
                          <w:divBdr>
                            <w:top w:val="none" w:sz="0" w:space="0" w:color="auto"/>
                            <w:left w:val="none" w:sz="0" w:space="0" w:color="auto"/>
                            <w:bottom w:val="none" w:sz="0" w:space="0" w:color="auto"/>
                            <w:right w:val="none" w:sz="0" w:space="0" w:color="auto"/>
                          </w:divBdr>
                          <w:divsChild>
                            <w:div w:id="1966495692">
                              <w:marLeft w:val="0"/>
                              <w:marRight w:val="0"/>
                              <w:marTop w:val="120"/>
                              <w:marBottom w:val="360"/>
                              <w:divBdr>
                                <w:top w:val="none" w:sz="0" w:space="0" w:color="auto"/>
                                <w:left w:val="none" w:sz="0" w:space="0" w:color="auto"/>
                                <w:bottom w:val="none" w:sz="0" w:space="0" w:color="auto"/>
                                <w:right w:val="none" w:sz="0" w:space="0" w:color="auto"/>
                              </w:divBdr>
                              <w:divsChild>
                                <w:div w:id="314729139">
                                  <w:marLeft w:val="0"/>
                                  <w:marRight w:val="0"/>
                                  <w:marTop w:val="0"/>
                                  <w:marBottom w:val="0"/>
                                  <w:divBdr>
                                    <w:top w:val="none" w:sz="0" w:space="0" w:color="auto"/>
                                    <w:left w:val="none" w:sz="0" w:space="0" w:color="auto"/>
                                    <w:bottom w:val="none" w:sz="0" w:space="0" w:color="auto"/>
                                    <w:right w:val="none" w:sz="0" w:space="0" w:color="auto"/>
                                  </w:divBdr>
                                </w:div>
                                <w:div w:id="490877347">
                                  <w:marLeft w:val="0"/>
                                  <w:marRight w:val="0"/>
                                  <w:marTop w:val="0"/>
                                  <w:marBottom w:val="0"/>
                                  <w:divBdr>
                                    <w:top w:val="none" w:sz="0" w:space="0" w:color="auto"/>
                                    <w:left w:val="none" w:sz="0" w:space="0" w:color="auto"/>
                                    <w:bottom w:val="none" w:sz="0" w:space="0" w:color="auto"/>
                                    <w:right w:val="none" w:sz="0" w:space="0" w:color="auto"/>
                                  </w:divBdr>
                                </w:div>
                                <w:div w:id="833448073">
                                  <w:marLeft w:val="0"/>
                                  <w:marRight w:val="0"/>
                                  <w:marTop w:val="0"/>
                                  <w:marBottom w:val="0"/>
                                  <w:divBdr>
                                    <w:top w:val="none" w:sz="0" w:space="0" w:color="auto"/>
                                    <w:left w:val="none" w:sz="0" w:space="0" w:color="auto"/>
                                    <w:bottom w:val="none" w:sz="0" w:space="0" w:color="auto"/>
                                    <w:right w:val="none" w:sz="0" w:space="0" w:color="auto"/>
                                  </w:divBdr>
                                </w:div>
                                <w:div w:id="12015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419606">
      <w:bodyDiv w:val="1"/>
      <w:marLeft w:val="0"/>
      <w:marRight w:val="0"/>
      <w:marTop w:val="0"/>
      <w:marBottom w:val="0"/>
      <w:divBdr>
        <w:top w:val="none" w:sz="0" w:space="0" w:color="auto"/>
        <w:left w:val="none" w:sz="0" w:space="0" w:color="auto"/>
        <w:bottom w:val="none" w:sz="0" w:space="0" w:color="auto"/>
        <w:right w:val="none" w:sz="0" w:space="0" w:color="auto"/>
      </w:divBdr>
      <w:divsChild>
        <w:div w:id="1049606">
          <w:marLeft w:val="0"/>
          <w:marRight w:val="0"/>
          <w:marTop w:val="0"/>
          <w:marBottom w:val="0"/>
          <w:divBdr>
            <w:top w:val="none" w:sz="0" w:space="0" w:color="auto"/>
            <w:left w:val="none" w:sz="0" w:space="0" w:color="auto"/>
            <w:bottom w:val="none" w:sz="0" w:space="0" w:color="auto"/>
            <w:right w:val="none" w:sz="0" w:space="0" w:color="auto"/>
          </w:divBdr>
          <w:divsChild>
            <w:div w:id="1290473730">
              <w:marLeft w:val="0"/>
              <w:marRight w:val="0"/>
              <w:marTop w:val="0"/>
              <w:marBottom w:val="0"/>
              <w:divBdr>
                <w:top w:val="none" w:sz="0" w:space="0" w:color="auto"/>
                <w:left w:val="none" w:sz="0" w:space="0" w:color="auto"/>
                <w:bottom w:val="none" w:sz="0" w:space="0" w:color="auto"/>
                <w:right w:val="none" w:sz="0" w:space="0" w:color="auto"/>
              </w:divBdr>
              <w:divsChild>
                <w:div w:id="489834199">
                  <w:marLeft w:val="0"/>
                  <w:marRight w:val="-6084"/>
                  <w:marTop w:val="0"/>
                  <w:marBottom w:val="0"/>
                  <w:divBdr>
                    <w:top w:val="none" w:sz="0" w:space="0" w:color="auto"/>
                    <w:left w:val="none" w:sz="0" w:space="0" w:color="auto"/>
                    <w:bottom w:val="none" w:sz="0" w:space="0" w:color="auto"/>
                    <w:right w:val="none" w:sz="0" w:space="0" w:color="auto"/>
                  </w:divBdr>
                  <w:divsChild>
                    <w:div w:id="617561977">
                      <w:marLeft w:val="0"/>
                      <w:marRight w:val="5844"/>
                      <w:marTop w:val="0"/>
                      <w:marBottom w:val="0"/>
                      <w:divBdr>
                        <w:top w:val="none" w:sz="0" w:space="0" w:color="auto"/>
                        <w:left w:val="none" w:sz="0" w:space="0" w:color="auto"/>
                        <w:bottom w:val="none" w:sz="0" w:space="0" w:color="auto"/>
                        <w:right w:val="none" w:sz="0" w:space="0" w:color="auto"/>
                      </w:divBdr>
                      <w:divsChild>
                        <w:div w:id="177624418">
                          <w:marLeft w:val="0"/>
                          <w:marRight w:val="0"/>
                          <w:marTop w:val="0"/>
                          <w:marBottom w:val="0"/>
                          <w:divBdr>
                            <w:top w:val="none" w:sz="0" w:space="0" w:color="auto"/>
                            <w:left w:val="none" w:sz="0" w:space="0" w:color="auto"/>
                            <w:bottom w:val="none" w:sz="0" w:space="0" w:color="auto"/>
                            <w:right w:val="none" w:sz="0" w:space="0" w:color="auto"/>
                          </w:divBdr>
                          <w:divsChild>
                            <w:div w:id="535972352">
                              <w:marLeft w:val="0"/>
                              <w:marRight w:val="0"/>
                              <w:marTop w:val="120"/>
                              <w:marBottom w:val="360"/>
                              <w:divBdr>
                                <w:top w:val="none" w:sz="0" w:space="0" w:color="auto"/>
                                <w:left w:val="none" w:sz="0" w:space="0" w:color="auto"/>
                                <w:bottom w:val="none" w:sz="0" w:space="0" w:color="auto"/>
                                <w:right w:val="none" w:sz="0" w:space="0" w:color="auto"/>
                              </w:divBdr>
                              <w:divsChild>
                                <w:div w:id="24406061">
                                  <w:marLeft w:val="0"/>
                                  <w:marRight w:val="0"/>
                                  <w:marTop w:val="0"/>
                                  <w:marBottom w:val="0"/>
                                  <w:divBdr>
                                    <w:top w:val="none" w:sz="0" w:space="0" w:color="auto"/>
                                    <w:left w:val="none" w:sz="0" w:space="0" w:color="auto"/>
                                    <w:bottom w:val="none" w:sz="0" w:space="0" w:color="auto"/>
                                    <w:right w:val="none" w:sz="0" w:space="0" w:color="auto"/>
                                  </w:divBdr>
                                </w:div>
                                <w:div w:id="600339491">
                                  <w:marLeft w:val="0"/>
                                  <w:marRight w:val="0"/>
                                  <w:marTop w:val="0"/>
                                  <w:marBottom w:val="0"/>
                                  <w:divBdr>
                                    <w:top w:val="none" w:sz="0" w:space="0" w:color="auto"/>
                                    <w:left w:val="none" w:sz="0" w:space="0" w:color="auto"/>
                                    <w:bottom w:val="none" w:sz="0" w:space="0" w:color="auto"/>
                                    <w:right w:val="none" w:sz="0" w:space="0" w:color="auto"/>
                                  </w:divBdr>
                                </w:div>
                                <w:div w:id="724835401">
                                  <w:marLeft w:val="0"/>
                                  <w:marRight w:val="0"/>
                                  <w:marTop w:val="0"/>
                                  <w:marBottom w:val="0"/>
                                  <w:divBdr>
                                    <w:top w:val="none" w:sz="0" w:space="0" w:color="auto"/>
                                    <w:left w:val="none" w:sz="0" w:space="0" w:color="auto"/>
                                    <w:bottom w:val="none" w:sz="0" w:space="0" w:color="auto"/>
                                    <w:right w:val="none" w:sz="0" w:space="0" w:color="auto"/>
                                  </w:divBdr>
                                </w:div>
                                <w:div w:id="14891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811816">
      <w:bodyDiv w:val="1"/>
      <w:marLeft w:val="0"/>
      <w:marRight w:val="0"/>
      <w:marTop w:val="0"/>
      <w:marBottom w:val="0"/>
      <w:divBdr>
        <w:top w:val="none" w:sz="0" w:space="0" w:color="auto"/>
        <w:left w:val="none" w:sz="0" w:space="0" w:color="auto"/>
        <w:bottom w:val="none" w:sz="0" w:space="0" w:color="auto"/>
        <w:right w:val="none" w:sz="0" w:space="0" w:color="auto"/>
      </w:divBdr>
      <w:divsChild>
        <w:div w:id="1399327783">
          <w:marLeft w:val="0"/>
          <w:marRight w:val="0"/>
          <w:marTop w:val="0"/>
          <w:marBottom w:val="0"/>
          <w:divBdr>
            <w:top w:val="none" w:sz="0" w:space="0" w:color="auto"/>
            <w:left w:val="none" w:sz="0" w:space="0" w:color="auto"/>
            <w:bottom w:val="none" w:sz="0" w:space="0" w:color="auto"/>
            <w:right w:val="none" w:sz="0" w:space="0" w:color="auto"/>
          </w:divBdr>
        </w:div>
        <w:div w:id="749886972">
          <w:marLeft w:val="0"/>
          <w:marRight w:val="0"/>
          <w:marTop w:val="0"/>
          <w:marBottom w:val="0"/>
          <w:divBdr>
            <w:top w:val="none" w:sz="0" w:space="0" w:color="auto"/>
            <w:left w:val="none" w:sz="0" w:space="0" w:color="auto"/>
            <w:bottom w:val="none" w:sz="0" w:space="0" w:color="auto"/>
            <w:right w:val="none" w:sz="0" w:space="0" w:color="auto"/>
          </w:divBdr>
        </w:div>
        <w:div w:id="601646414">
          <w:marLeft w:val="0"/>
          <w:marRight w:val="0"/>
          <w:marTop w:val="0"/>
          <w:marBottom w:val="0"/>
          <w:divBdr>
            <w:top w:val="none" w:sz="0" w:space="0" w:color="auto"/>
            <w:left w:val="none" w:sz="0" w:space="0" w:color="auto"/>
            <w:bottom w:val="none" w:sz="0" w:space="0" w:color="auto"/>
            <w:right w:val="none" w:sz="0" w:space="0" w:color="auto"/>
          </w:divBdr>
        </w:div>
        <w:div w:id="375198981">
          <w:marLeft w:val="0"/>
          <w:marRight w:val="0"/>
          <w:marTop w:val="0"/>
          <w:marBottom w:val="0"/>
          <w:divBdr>
            <w:top w:val="none" w:sz="0" w:space="0" w:color="auto"/>
            <w:left w:val="none" w:sz="0" w:space="0" w:color="auto"/>
            <w:bottom w:val="none" w:sz="0" w:space="0" w:color="auto"/>
            <w:right w:val="none" w:sz="0" w:space="0" w:color="auto"/>
          </w:divBdr>
          <w:divsChild>
            <w:div w:id="21097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3149">
      <w:bodyDiv w:val="1"/>
      <w:marLeft w:val="0"/>
      <w:marRight w:val="0"/>
      <w:marTop w:val="0"/>
      <w:marBottom w:val="0"/>
      <w:divBdr>
        <w:top w:val="none" w:sz="0" w:space="0" w:color="auto"/>
        <w:left w:val="none" w:sz="0" w:space="0" w:color="auto"/>
        <w:bottom w:val="none" w:sz="0" w:space="0" w:color="auto"/>
        <w:right w:val="none" w:sz="0" w:space="0" w:color="auto"/>
      </w:divBdr>
      <w:divsChild>
        <w:div w:id="1197081132">
          <w:marLeft w:val="0"/>
          <w:marRight w:val="0"/>
          <w:marTop w:val="0"/>
          <w:marBottom w:val="0"/>
          <w:divBdr>
            <w:top w:val="none" w:sz="0" w:space="0" w:color="auto"/>
            <w:left w:val="none" w:sz="0" w:space="0" w:color="auto"/>
            <w:bottom w:val="none" w:sz="0" w:space="0" w:color="auto"/>
            <w:right w:val="none" w:sz="0" w:space="0" w:color="auto"/>
          </w:divBdr>
          <w:divsChild>
            <w:div w:id="1403601486">
              <w:marLeft w:val="0"/>
              <w:marRight w:val="0"/>
              <w:marTop w:val="0"/>
              <w:marBottom w:val="0"/>
              <w:divBdr>
                <w:top w:val="none" w:sz="0" w:space="0" w:color="auto"/>
                <w:left w:val="none" w:sz="0" w:space="0" w:color="auto"/>
                <w:bottom w:val="none" w:sz="0" w:space="0" w:color="auto"/>
                <w:right w:val="none" w:sz="0" w:space="0" w:color="auto"/>
              </w:divBdr>
              <w:divsChild>
                <w:div w:id="2047826055">
                  <w:marLeft w:val="0"/>
                  <w:marRight w:val="-6084"/>
                  <w:marTop w:val="0"/>
                  <w:marBottom w:val="0"/>
                  <w:divBdr>
                    <w:top w:val="none" w:sz="0" w:space="0" w:color="auto"/>
                    <w:left w:val="none" w:sz="0" w:space="0" w:color="auto"/>
                    <w:bottom w:val="none" w:sz="0" w:space="0" w:color="auto"/>
                    <w:right w:val="none" w:sz="0" w:space="0" w:color="auto"/>
                  </w:divBdr>
                  <w:divsChild>
                    <w:div w:id="675502810">
                      <w:marLeft w:val="0"/>
                      <w:marRight w:val="5844"/>
                      <w:marTop w:val="0"/>
                      <w:marBottom w:val="0"/>
                      <w:divBdr>
                        <w:top w:val="none" w:sz="0" w:space="0" w:color="auto"/>
                        <w:left w:val="none" w:sz="0" w:space="0" w:color="auto"/>
                        <w:bottom w:val="none" w:sz="0" w:space="0" w:color="auto"/>
                        <w:right w:val="none" w:sz="0" w:space="0" w:color="auto"/>
                      </w:divBdr>
                      <w:divsChild>
                        <w:div w:id="514880287">
                          <w:marLeft w:val="0"/>
                          <w:marRight w:val="0"/>
                          <w:marTop w:val="0"/>
                          <w:marBottom w:val="0"/>
                          <w:divBdr>
                            <w:top w:val="none" w:sz="0" w:space="0" w:color="auto"/>
                            <w:left w:val="none" w:sz="0" w:space="0" w:color="auto"/>
                            <w:bottom w:val="none" w:sz="0" w:space="0" w:color="auto"/>
                            <w:right w:val="none" w:sz="0" w:space="0" w:color="auto"/>
                          </w:divBdr>
                          <w:divsChild>
                            <w:div w:id="1771775029">
                              <w:marLeft w:val="0"/>
                              <w:marRight w:val="0"/>
                              <w:marTop w:val="120"/>
                              <w:marBottom w:val="360"/>
                              <w:divBdr>
                                <w:top w:val="none" w:sz="0" w:space="0" w:color="auto"/>
                                <w:left w:val="none" w:sz="0" w:space="0" w:color="auto"/>
                                <w:bottom w:val="none" w:sz="0" w:space="0" w:color="auto"/>
                                <w:right w:val="none" w:sz="0" w:space="0" w:color="auto"/>
                              </w:divBdr>
                              <w:divsChild>
                                <w:div w:id="158543124">
                                  <w:marLeft w:val="0"/>
                                  <w:marRight w:val="0"/>
                                  <w:marTop w:val="0"/>
                                  <w:marBottom w:val="0"/>
                                  <w:divBdr>
                                    <w:top w:val="none" w:sz="0" w:space="0" w:color="auto"/>
                                    <w:left w:val="none" w:sz="0" w:space="0" w:color="auto"/>
                                    <w:bottom w:val="none" w:sz="0" w:space="0" w:color="auto"/>
                                    <w:right w:val="none" w:sz="0" w:space="0" w:color="auto"/>
                                  </w:divBdr>
                                </w:div>
                                <w:div w:id="207961392">
                                  <w:marLeft w:val="0"/>
                                  <w:marRight w:val="0"/>
                                  <w:marTop w:val="0"/>
                                  <w:marBottom w:val="0"/>
                                  <w:divBdr>
                                    <w:top w:val="none" w:sz="0" w:space="0" w:color="auto"/>
                                    <w:left w:val="none" w:sz="0" w:space="0" w:color="auto"/>
                                    <w:bottom w:val="none" w:sz="0" w:space="0" w:color="auto"/>
                                    <w:right w:val="none" w:sz="0" w:space="0" w:color="auto"/>
                                  </w:divBdr>
                                </w:div>
                                <w:div w:id="1781874723">
                                  <w:marLeft w:val="0"/>
                                  <w:marRight w:val="0"/>
                                  <w:marTop w:val="0"/>
                                  <w:marBottom w:val="0"/>
                                  <w:divBdr>
                                    <w:top w:val="none" w:sz="0" w:space="0" w:color="auto"/>
                                    <w:left w:val="none" w:sz="0" w:space="0" w:color="auto"/>
                                    <w:bottom w:val="none" w:sz="0" w:space="0" w:color="auto"/>
                                    <w:right w:val="none" w:sz="0" w:space="0" w:color="auto"/>
                                  </w:divBdr>
                                </w:div>
                                <w:div w:id="19791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981749">
      <w:bodyDiv w:val="1"/>
      <w:marLeft w:val="0"/>
      <w:marRight w:val="0"/>
      <w:marTop w:val="0"/>
      <w:marBottom w:val="0"/>
      <w:divBdr>
        <w:top w:val="none" w:sz="0" w:space="0" w:color="auto"/>
        <w:left w:val="none" w:sz="0" w:space="0" w:color="auto"/>
        <w:bottom w:val="none" w:sz="0" w:space="0" w:color="auto"/>
        <w:right w:val="none" w:sz="0" w:space="0" w:color="auto"/>
      </w:divBdr>
      <w:divsChild>
        <w:div w:id="1281375779">
          <w:marLeft w:val="0"/>
          <w:marRight w:val="0"/>
          <w:marTop w:val="288"/>
          <w:marBottom w:val="100"/>
          <w:divBdr>
            <w:top w:val="none" w:sz="0" w:space="0" w:color="auto"/>
            <w:left w:val="none" w:sz="0" w:space="0" w:color="auto"/>
            <w:bottom w:val="none" w:sz="0" w:space="0" w:color="auto"/>
            <w:right w:val="none" w:sz="0" w:space="0" w:color="auto"/>
          </w:divBdr>
        </w:div>
      </w:divsChild>
    </w:div>
    <w:div w:id="1692533158">
      <w:bodyDiv w:val="1"/>
      <w:marLeft w:val="0"/>
      <w:marRight w:val="0"/>
      <w:marTop w:val="0"/>
      <w:marBottom w:val="0"/>
      <w:divBdr>
        <w:top w:val="none" w:sz="0" w:space="0" w:color="auto"/>
        <w:left w:val="none" w:sz="0" w:space="0" w:color="auto"/>
        <w:bottom w:val="none" w:sz="0" w:space="0" w:color="auto"/>
        <w:right w:val="none" w:sz="0" w:space="0" w:color="auto"/>
      </w:divBdr>
      <w:divsChild>
        <w:div w:id="173033590">
          <w:marLeft w:val="0"/>
          <w:marRight w:val="0"/>
          <w:marTop w:val="240"/>
          <w:marBottom w:val="100"/>
          <w:divBdr>
            <w:top w:val="none" w:sz="0" w:space="0" w:color="auto"/>
            <w:left w:val="none" w:sz="0" w:space="0" w:color="auto"/>
            <w:bottom w:val="none" w:sz="0" w:space="0" w:color="auto"/>
            <w:right w:val="none" w:sz="0" w:space="0" w:color="auto"/>
          </w:divBdr>
          <w:divsChild>
            <w:div w:id="10266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4330">
      <w:bodyDiv w:val="1"/>
      <w:marLeft w:val="0"/>
      <w:marRight w:val="0"/>
      <w:marTop w:val="0"/>
      <w:marBottom w:val="0"/>
      <w:divBdr>
        <w:top w:val="none" w:sz="0" w:space="0" w:color="auto"/>
        <w:left w:val="none" w:sz="0" w:space="0" w:color="auto"/>
        <w:bottom w:val="none" w:sz="0" w:space="0" w:color="auto"/>
        <w:right w:val="none" w:sz="0" w:space="0" w:color="auto"/>
      </w:divBdr>
      <w:divsChild>
        <w:div w:id="1466433944">
          <w:marLeft w:val="0"/>
          <w:marRight w:val="0"/>
          <w:marTop w:val="0"/>
          <w:marBottom w:val="0"/>
          <w:divBdr>
            <w:top w:val="none" w:sz="0" w:space="0" w:color="auto"/>
            <w:left w:val="none" w:sz="0" w:space="0" w:color="auto"/>
            <w:bottom w:val="none" w:sz="0" w:space="0" w:color="auto"/>
            <w:right w:val="none" w:sz="0" w:space="0" w:color="auto"/>
          </w:divBdr>
        </w:div>
        <w:div w:id="634218106">
          <w:marLeft w:val="0"/>
          <w:marRight w:val="0"/>
          <w:marTop w:val="0"/>
          <w:marBottom w:val="0"/>
          <w:divBdr>
            <w:top w:val="none" w:sz="0" w:space="0" w:color="auto"/>
            <w:left w:val="none" w:sz="0" w:space="0" w:color="auto"/>
            <w:bottom w:val="none" w:sz="0" w:space="0" w:color="auto"/>
            <w:right w:val="none" w:sz="0" w:space="0" w:color="auto"/>
          </w:divBdr>
        </w:div>
        <w:div w:id="2030526019">
          <w:marLeft w:val="0"/>
          <w:marRight w:val="0"/>
          <w:marTop w:val="0"/>
          <w:marBottom w:val="0"/>
          <w:divBdr>
            <w:top w:val="none" w:sz="0" w:space="0" w:color="auto"/>
            <w:left w:val="none" w:sz="0" w:space="0" w:color="auto"/>
            <w:bottom w:val="none" w:sz="0" w:space="0" w:color="auto"/>
            <w:right w:val="none" w:sz="0" w:space="0" w:color="auto"/>
          </w:divBdr>
        </w:div>
        <w:div w:id="1631932454">
          <w:marLeft w:val="0"/>
          <w:marRight w:val="0"/>
          <w:marTop w:val="0"/>
          <w:marBottom w:val="0"/>
          <w:divBdr>
            <w:top w:val="none" w:sz="0" w:space="0" w:color="auto"/>
            <w:left w:val="none" w:sz="0" w:space="0" w:color="auto"/>
            <w:bottom w:val="none" w:sz="0" w:space="0" w:color="auto"/>
            <w:right w:val="none" w:sz="0" w:space="0" w:color="auto"/>
          </w:divBdr>
          <w:divsChild>
            <w:div w:id="15189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6310">
      <w:bodyDiv w:val="1"/>
      <w:marLeft w:val="0"/>
      <w:marRight w:val="0"/>
      <w:marTop w:val="0"/>
      <w:marBottom w:val="0"/>
      <w:divBdr>
        <w:top w:val="none" w:sz="0" w:space="0" w:color="auto"/>
        <w:left w:val="none" w:sz="0" w:space="0" w:color="auto"/>
        <w:bottom w:val="none" w:sz="0" w:space="0" w:color="auto"/>
        <w:right w:val="none" w:sz="0" w:space="0" w:color="auto"/>
      </w:divBdr>
      <w:divsChild>
        <w:div w:id="1996227737">
          <w:marLeft w:val="0"/>
          <w:marRight w:val="0"/>
          <w:marTop w:val="0"/>
          <w:marBottom w:val="0"/>
          <w:divBdr>
            <w:top w:val="none" w:sz="0" w:space="0" w:color="auto"/>
            <w:left w:val="none" w:sz="0" w:space="0" w:color="auto"/>
            <w:bottom w:val="none" w:sz="0" w:space="0" w:color="auto"/>
            <w:right w:val="none" w:sz="0" w:space="0" w:color="auto"/>
          </w:divBdr>
          <w:divsChild>
            <w:div w:id="933125763">
              <w:marLeft w:val="0"/>
              <w:marRight w:val="0"/>
              <w:marTop w:val="0"/>
              <w:marBottom w:val="0"/>
              <w:divBdr>
                <w:top w:val="none" w:sz="0" w:space="0" w:color="auto"/>
                <w:left w:val="none" w:sz="0" w:space="0" w:color="auto"/>
                <w:bottom w:val="none" w:sz="0" w:space="0" w:color="auto"/>
                <w:right w:val="none" w:sz="0" w:space="0" w:color="auto"/>
              </w:divBdr>
              <w:divsChild>
                <w:div w:id="683098575">
                  <w:marLeft w:val="0"/>
                  <w:marRight w:val="-6084"/>
                  <w:marTop w:val="0"/>
                  <w:marBottom w:val="0"/>
                  <w:divBdr>
                    <w:top w:val="none" w:sz="0" w:space="0" w:color="auto"/>
                    <w:left w:val="none" w:sz="0" w:space="0" w:color="auto"/>
                    <w:bottom w:val="none" w:sz="0" w:space="0" w:color="auto"/>
                    <w:right w:val="none" w:sz="0" w:space="0" w:color="auto"/>
                  </w:divBdr>
                  <w:divsChild>
                    <w:div w:id="1943029773">
                      <w:marLeft w:val="0"/>
                      <w:marRight w:val="5844"/>
                      <w:marTop w:val="0"/>
                      <w:marBottom w:val="0"/>
                      <w:divBdr>
                        <w:top w:val="none" w:sz="0" w:space="0" w:color="auto"/>
                        <w:left w:val="none" w:sz="0" w:space="0" w:color="auto"/>
                        <w:bottom w:val="none" w:sz="0" w:space="0" w:color="auto"/>
                        <w:right w:val="none" w:sz="0" w:space="0" w:color="auto"/>
                      </w:divBdr>
                      <w:divsChild>
                        <w:div w:id="1577931141">
                          <w:marLeft w:val="0"/>
                          <w:marRight w:val="0"/>
                          <w:marTop w:val="0"/>
                          <w:marBottom w:val="0"/>
                          <w:divBdr>
                            <w:top w:val="none" w:sz="0" w:space="0" w:color="auto"/>
                            <w:left w:val="none" w:sz="0" w:space="0" w:color="auto"/>
                            <w:bottom w:val="none" w:sz="0" w:space="0" w:color="auto"/>
                            <w:right w:val="none" w:sz="0" w:space="0" w:color="auto"/>
                          </w:divBdr>
                          <w:divsChild>
                            <w:div w:id="1284848263">
                              <w:marLeft w:val="0"/>
                              <w:marRight w:val="0"/>
                              <w:marTop w:val="120"/>
                              <w:marBottom w:val="360"/>
                              <w:divBdr>
                                <w:top w:val="none" w:sz="0" w:space="0" w:color="auto"/>
                                <w:left w:val="none" w:sz="0" w:space="0" w:color="auto"/>
                                <w:bottom w:val="none" w:sz="0" w:space="0" w:color="auto"/>
                                <w:right w:val="none" w:sz="0" w:space="0" w:color="auto"/>
                              </w:divBdr>
                              <w:divsChild>
                                <w:div w:id="233511238">
                                  <w:marLeft w:val="0"/>
                                  <w:marRight w:val="0"/>
                                  <w:marTop w:val="0"/>
                                  <w:marBottom w:val="0"/>
                                  <w:divBdr>
                                    <w:top w:val="none" w:sz="0" w:space="0" w:color="auto"/>
                                    <w:left w:val="none" w:sz="0" w:space="0" w:color="auto"/>
                                    <w:bottom w:val="none" w:sz="0" w:space="0" w:color="auto"/>
                                    <w:right w:val="none" w:sz="0" w:space="0" w:color="auto"/>
                                  </w:divBdr>
                                </w:div>
                                <w:div w:id="326789957">
                                  <w:marLeft w:val="0"/>
                                  <w:marRight w:val="0"/>
                                  <w:marTop w:val="0"/>
                                  <w:marBottom w:val="0"/>
                                  <w:divBdr>
                                    <w:top w:val="none" w:sz="0" w:space="0" w:color="auto"/>
                                    <w:left w:val="none" w:sz="0" w:space="0" w:color="auto"/>
                                    <w:bottom w:val="none" w:sz="0" w:space="0" w:color="auto"/>
                                    <w:right w:val="none" w:sz="0" w:space="0" w:color="auto"/>
                                  </w:divBdr>
                                </w:div>
                                <w:div w:id="512259795">
                                  <w:marLeft w:val="0"/>
                                  <w:marRight w:val="0"/>
                                  <w:marTop w:val="0"/>
                                  <w:marBottom w:val="0"/>
                                  <w:divBdr>
                                    <w:top w:val="none" w:sz="0" w:space="0" w:color="auto"/>
                                    <w:left w:val="none" w:sz="0" w:space="0" w:color="auto"/>
                                    <w:bottom w:val="none" w:sz="0" w:space="0" w:color="auto"/>
                                    <w:right w:val="none" w:sz="0" w:space="0" w:color="auto"/>
                                  </w:divBdr>
                                </w:div>
                                <w:div w:id="9321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164808">
      <w:bodyDiv w:val="1"/>
      <w:marLeft w:val="0"/>
      <w:marRight w:val="0"/>
      <w:marTop w:val="0"/>
      <w:marBottom w:val="0"/>
      <w:divBdr>
        <w:top w:val="none" w:sz="0" w:space="0" w:color="auto"/>
        <w:left w:val="none" w:sz="0" w:space="0" w:color="auto"/>
        <w:bottom w:val="none" w:sz="0" w:space="0" w:color="auto"/>
        <w:right w:val="none" w:sz="0" w:space="0" w:color="auto"/>
      </w:divBdr>
      <w:divsChild>
        <w:div w:id="234823188">
          <w:marLeft w:val="0"/>
          <w:marRight w:val="0"/>
          <w:marTop w:val="240"/>
          <w:marBottom w:val="100"/>
          <w:divBdr>
            <w:top w:val="none" w:sz="0" w:space="0" w:color="auto"/>
            <w:left w:val="none" w:sz="0" w:space="0" w:color="auto"/>
            <w:bottom w:val="none" w:sz="0" w:space="0" w:color="auto"/>
            <w:right w:val="none" w:sz="0" w:space="0" w:color="auto"/>
          </w:divBdr>
          <w:divsChild>
            <w:div w:id="19866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0161">
      <w:bodyDiv w:val="1"/>
      <w:marLeft w:val="0"/>
      <w:marRight w:val="0"/>
      <w:marTop w:val="0"/>
      <w:marBottom w:val="0"/>
      <w:divBdr>
        <w:top w:val="none" w:sz="0" w:space="0" w:color="auto"/>
        <w:left w:val="none" w:sz="0" w:space="0" w:color="auto"/>
        <w:bottom w:val="none" w:sz="0" w:space="0" w:color="auto"/>
        <w:right w:val="none" w:sz="0" w:space="0" w:color="auto"/>
      </w:divBdr>
      <w:divsChild>
        <w:div w:id="598411674">
          <w:marLeft w:val="0"/>
          <w:marRight w:val="0"/>
          <w:marTop w:val="0"/>
          <w:marBottom w:val="0"/>
          <w:divBdr>
            <w:top w:val="none" w:sz="0" w:space="0" w:color="auto"/>
            <w:left w:val="none" w:sz="0" w:space="0" w:color="auto"/>
            <w:bottom w:val="none" w:sz="0" w:space="0" w:color="auto"/>
            <w:right w:val="none" w:sz="0" w:space="0" w:color="auto"/>
          </w:divBdr>
          <w:divsChild>
            <w:div w:id="31539289">
              <w:marLeft w:val="0"/>
              <w:marRight w:val="0"/>
              <w:marTop w:val="0"/>
              <w:marBottom w:val="0"/>
              <w:divBdr>
                <w:top w:val="none" w:sz="0" w:space="0" w:color="auto"/>
                <w:left w:val="none" w:sz="0" w:space="0" w:color="auto"/>
                <w:bottom w:val="none" w:sz="0" w:space="0" w:color="auto"/>
                <w:right w:val="none" w:sz="0" w:space="0" w:color="auto"/>
              </w:divBdr>
              <w:divsChild>
                <w:div w:id="106506429">
                  <w:marLeft w:val="0"/>
                  <w:marRight w:val="-6084"/>
                  <w:marTop w:val="0"/>
                  <w:marBottom w:val="0"/>
                  <w:divBdr>
                    <w:top w:val="none" w:sz="0" w:space="0" w:color="auto"/>
                    <w:left w:val="none" w:sz="0" w:space="0" w:color="auto"/>
                    <w:bottom w:val="none" w:sz="0" w:space="0" w:color="auto"/>
                    <w:right w:val="none" w:sz="0" w:space="0" w:color="auto"/>
                  </w:divBdr>
                  <w:divsChild>
                    <w:div w:id="1948464959">
                      <w:marLeft w:val="0"/>
                      <w:marRight w:val="5844"/>
                      <w:marTop w:val="0"/>
                      <w:marBottom w:val="0"/>
                      <w:divBdr>
                        <w:top w:val="none" w:sz="0" w:space="0" w:color="auto"/>
                        <w:left w:val="none" w:sz="0" w:space="0" w:color="auto"/>
                        <w:bottom w:val="none" w:sz="0" w:space="0" w:color="auto"/>
                        <w:right w:val="none" w:sz="0" w:space="0" w:color="auto"/>
                      </w:divBdr>
                      <w:divsChild>
                        <w:div w:id="882330609">
                          <w:marLeft w:val="0"/>
                          <w:marRight w:val="0"/>
                          <w:marTop w:val="0"/>
                          <w:marBottom w:val="0"/>
                          <w:divBdr>
                            <w:top w:val="none" w:sz="0" w:space="0" w:color="auto"/>
                            <w:left w:val="none" w:sz="0" w:space="0" w:color="auto"/>
                            <w:bottom w:val="none" w:sz="0" w:space="0" w:color="auto"/>
                            <w:right w:val="none" w:sz="0" w:space="0" w:color="auto"/>
                          </w:divBdr>
                          <w:divsChild>
                            <w:div w:id="320235969">
                              <w:marLeft w:val="0"/>
                              <w:marRight w:val="0"/>
                              <w:marTop w:val="120"/>
                              <w:marBottom w:val="360"/>
                              <w:divBdr>
                                <w:top w:val="none" w:sz="0" w:space="0" w:color="auto"/>
                                <w:left w:val="none" w:sz="0" w:space="0" w:color="auto"/>
                                <w:bottom w:val="none" w:sz="0" w:space="0" w:color="auto"/>
                                <w:right w:val="none" w:sz="0" w:space="0" w:color="auto"/>
                              </w:divBdr>
                              <w:divsChild>
                                <w:div w:id="36055810">
                                  <w:marLeft w:val="0"/>
                                  <w:marRight w:val="0"/>
                                  <w:marTop w:val="0"/>
                                  <w:marBottom w:val="0"/>
                                  <w:divBdr>
                                    <w:top w:val="none" w:sz="0" w:space="0" w:color="auto"/>
                                    <w:left w:val="none" w:sz="0" w:space="0" w:color="auto"/>
                                    <w:bottom w:val="none" w:sz="0" w:space="0" w:color="auto"/>
                                    <w:right w:val="none" w:sz="0" w:space="0" w:color="auto"/>
                                  </w:divBdr>
                                </w:div>
                                <w:div w:id="790131345">
                                  <w:marLeft w:val="0"/>
                                  <w:marRight w:val="0"/>
                                  <w:marTop w:val="0"/>
                                  <w:marBottom w:val="0"/>
                                  <w:divBdr>
                                    <w:top w:val="none" w:sz="0" w:space="0" w:color="auto"/>
                                    <w:left w:val="none" w:sz="0" w:space="0" w:color="auto"/>
                                    <w:bottom w:val="none" w:sz="0" w:space="0" w:color="auto"/>
                                    <w:right w:val="none" w:sz="0" w:space="0" w:color="auto"/>
                                  </w:divBdr>
                                </w:div>
                                <w:div w:id="16411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854461">
      <w:bodyDiv w:val="1"/>
      <w:marLeft w:val="0"/>
      <w:marRight w:val="0"/>
      <w:marTop w:val="0"/>
      <w:marBottom w:val="0"/>
      <w:divBdr>
        <w:top w:val="none" w:sz="0" w:space="0" w:color="auto"/>
        <w:left w:val="none" w:sz="0" w:space="0" w:color="auto"/>
        <w:bottom w:val="none" w:sz="0" w:space="0" w:color="auto"/>
        <w:right w:val="none" w:sz="0" w:space="0" w:color="auto"/>
      </w:divBdr>
      <w:divsChild>
        <w:div w:id="1331979667">
          <w:marLeft w:val="0"/>
          <w:marRight w:val="0"/>
          <w:marTop w:val="0"/>
          <w:marBottom w:val="0"/>
          <w:divBdr>
            <w:top w:val="none" w:sz="0" w:space="0" w:color="auto"/>
            <w:left w:val="none" w:sz="0" w:space="0" w:color="auto"/>
            <w:bottom w:val="none" w:sz="0" w:space="0" w:color="auto"/>
            <w:right w:val="none" w:sz="0" w:space="0" w:color="auto"/>
          </w:divBdr>
        </w:div>
        <w:div w:id="1897548261">
          <w:marLeft w:val="0"/>
          <w:marRight w:val="0"/>
          <w:marTop w:val="0"/>
          <w:marBottom w:val="0"/>
          <w:divBdr>
            <w:top w:val="none" w:sz="0" w:space="0" w:color="auto"/>
            <w:left w:val="none" w:sz="0" w:space="0" w:color="auto"/>
            <w:bottom w:val="none" w:sz="0" w:space="0" w:color="auto"/>
            <w:right w:val="none" w:sz="0" w:space="0" w:color="auto"/>
          </w:divBdr>
        </w:div>
        <w:div w:id="2061056857">
          <w:marLeft w:val="0"/>
          <w:marRight w:val="0"/>
          <w:marTop w:val="0"/>
          <w:marBottom w:val="0"/>
          <w:divBdr>
            <w:top w:val="none" w:sz="0" w:space="0" w:color="auto"/>
            <w:left w:val="none" w:sz="0" w:space="0" w:color="auto"/>
            <w:bottom w:val="none" w:sz="0" w:space="0" w:color="auto"/>
            <w:right w:val="none" w:sz="0" w:space="0" w:color="auto"/>
          </w:divBdr>
        </w:div>
        <w:div w:id="2115515902">
          <w:marLeft w:val="0"/>
          <w:marRight w:val="0"/>
          <w:marTop w:val="0"/>
          <w:marBottom w:val="0"/>
          <w:divBdr>
            <w:top w:val="none" w:sz="0" w:space="0" w:color="auto"/>
            <w:left w:val="none" w:sz="0" w:space="0" w:color="auto"/>
            <w:bottom w:val="none" w:sz="0" w:space="0" w:color="auto"/>
            <w:right w:val="none" w:sz="0" w:space="0" w:color="auto"/>
          </w:divBdr>
        </w:div>
      </w:divsChild>
    </w:div>
    <w:div w:id="1704018346">
      <w:bodyDiv w:val="1"/>
      <w:marLeft w:val="0"/>
      <w:marRight w:val="0"/>
      <w:marTop w:val="0"/>
      <w:marBottom w:val="0"/>
      <w:divBdr>
        <w:top w:val="none" w:sz="0" w:space="0" w:color="auto"/>
        <w:left w:val="none" w:sz="0" w:space="0" w:color="auto"/>
        <w:bottom w:val="none" w:sz="0" w:space="0" w:color="auto"/>
        <w:right w:val="none" w:sz="0" w:space="0" w:color="auto"/>
      </w:divBdr>
      <w:divsChild>
        <w:div w:id="1379279711">
          <w:marLeft w:val="0"/>
          <w:marRight w:val="0"/>
          <w:marTop w:val="0"/>
          <w:marBottom w:val="0"/>
          <w:divBdr>
            <w:top w:val="none" w:sz="0" w:space="0" w:color="auto"/>
            <w:left w:val="none" w:sz="0" w:space="0" w:color="auto"/>
            <w:bottom w:val="none" w:sz="0" w:space="0" w:color="auto"/>
            <w:right w:val="none" w:sz="0" w:space="0" w:color="auto"/>
          </w:divBdr>
        </w:div>
        <w:div w:id="2022198217">
          <w:marLeft w:val="0"/>
          <w:marRight w:val="0"/>
          <w:marTop w:val="0"/>
          <w:marBottom w:val="0"/>
          <w:divBdr>
            <w:top w:val="none" w:sz="0" w:space="0" w:color="auto"/>
            <w:left w:val="none" w:sz="0" w:space="0" w:color="auto"/>
            <w:bottom w:val="none" w:sz="0" w:space="0" w:color="auto"/>
            <w:right w:val="none" w:sz="0" w:space="0" w:color="auto"/>
          </w:divBdr>
        </w:div>
        <w:div w:id="116802259">
          <w:marLeft w:val="0"/>
          <w:marRight w:val="0"/>
          <w:marTop w:val="0"/>
          <w:marBottom w:val="0"/>
          <w:divBdr>
            <w:top w:val="none" w:sz="0" w:space="0" w:color="auto"/>
            <w:left w:val="none" w:sz="0" w:space="0" w:color="auto"/>
            <w:bottom w:val="none" w:sz="0" w:space="0" w:color="auto"/>
            <w:right w:val="none" w:sz="0" w:space="0" w:color="auto"/>
          </w:divBdr>
        </w:div>
        <w:div w:id="385379418">
          <w:marLeft w:val="0"/>
          <w:marRight w:val="0"/>
          <w:marTop w:val="0"/>
          <w:marBottom w:val="0"/>
          <w:divBdr>
            <w:top w:val="none" w:sz="0" w:space="0" w:color="auto"/>
            <w:left w:val="none" w:sz="0" w:space="0" w:color="auto"/>
            <w:bottom w:val="none" w:sz="0" w:space="0" w:color="auto"/>
            <w:right w:val="none" w:sz="0" w:space="0" w:color="auto"/>
          </w:divBdr>
          <w:divsChild>
            <w:div w:id="8323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3504">
      <w:bodyDiv w:val="1"/>
      <w:marLeft w:val="0"/>
      <w:marRight w:val="0"/>
      <w:marTop w:val="0"/>
      <w:marBottom w:val="0"/>
      <w:divBdr>
        <w:top w:val="none" w:sz="0" w:space="0" w:color="auto"/>
        <w:left w:val="none" w:sz="0" w:space="0" w:color="auto"/>
        <w:bottom w:val="none" w:sz="0" w:space="0" w:color="auto"/>
        <w:right w:val="none" w:sz="0" w:space="0" w:color="auto"/>
      </w:divBdr>
      <w:divsChild>
        <w:div w:id="1054550832">
          <w:marLeft w:val="0"/>
          <w:marRight w:val="0"/>
          <w:marTop w:val="0"/>
          <w:marBottom w:val="0"/>
          <w:divBdr>
            <w:top w:val="none" w:sz="0" w:space="0" w:color="auto"/>
            <w:left w:val="none" w:sz="0" w:space="0" w:color="auto"/>
            <w:bottom w:val="none" w:sz="0" w:space="0" w:color="auto"/>
            <w:right w:val="none" w:sz="0" w:space="0" w:color="auto"/>
          </w:divBdr>
          <w:divsChild>
            <w:div w:id="1569265240">
              <w:marLeft w:val="0"/>
              <w:marRight w:val="0"/>
              <w:marTop w:val="0"/>
              <w:marBottom w:val="0"/>
              <w:divBdr>
                <w:top w:val="none" w:sz="0" w:space="0" w:color="auto"/>
                <w:left w:val="none" w:sz="0" w:space="0" w:color="auto"/>
                <w:bottom w:val="none" w:sz="0" w:space="0" w:color="auto"/>
                <w:right w:val="none" w:sz="0" w:space="0" w:color="auto"/>
              </w:divBdr>
              <w:divsChild>
                <w:div w:id="510460710">
                  <w:marLeft w:val="0"/>
                  <w:marRight w:val="-6084"/>
                  <w:marTop w:val="0"/>
                  <w:marBottom w:val="0"/>
                  <w:divBdr>
                    <w:top w:val="none" w:sz="0" w:space="0" w:color="auto"/>
                    <w:left w:val="none" w:sz="0" w:space="0" w:color="auto"/>
                    <w:bottom w:val="none" w:sz="0" w:space="0" w:color="auto"/>
                    <w:right w:val="none" w:sz="0" w:space="0" w:color="auto"/>
                  </w:divBdr>
                  <w:divsChild>
                    <w:div w:id="842935600">
                      <w:marLeft w:val="0"/>
                      <w:marRight w:val="5604"/>
                      <w:marTop w:val="0"/>
                      <w:marBottom w:val="0"/>
                      <w:divBdr>
                        <w:top w:val="none" w:sz="0" w:space="0" w:color="auto"/>
                        <w:left w:val="none" w:sz="0" w:space="0" w:color="auto"/>
                        <w:bottom w:val="none" w:sz="0" w:space="0" w:color="auto"/>
                        <w:right w:val="none" w:sz="0" w:space="0" w:color="auto"/>
                      </w:divBdr>
                      <w:divsChild>
                        <w:div w:id="568344348">
                          <w:marLeft w:val="0"/>
                          <w:marRight w:val="0"/>
                          <w:marTop w:val="0"/>
                          <w:marBottom w:val="0"/>
                          <w:divBdr>
                            <w:top w:val="none" w:sz="0" w:space="0" w:color="auto"/>
                            <w:left w:val="none" w:sz="0" w:space="0" w:color="auto"/>
                            <w:bottom w:val="none" w:sz="0" w:space="0" w:color="auto"/>
                            <w:right w:val="none" w:sz="0" w:space="0" w:color="auto"/>
                          </w:divBdr>
                          <w:divsChild>
                            <w:div w:id="1480347664">
                              <w:marLeft w:val="0"/>
                              <w:marRight w:val="0"/>
                              <w:marTop w:val="120"/>
                              <w:marBottom w:val="360"/>
                              <w:divBdr>
                                <w:top w:val="none" w:sz="0" w:space="0" w:color="auto"/>
                                <w:left w:val="none" w:sz="0" w:space="0" w:color="auto"/>
                                <w:bottom w:val="none" w:sz="0" w:space="0" w:color="auto"/>
                                <w:right w:val="none" w:sz="0" w:space="0" w:color="auto"/>
                              </w:divBdr>
                              <w:divsChild>
                                <w:div w:id="574432191">
                                  <w:marLeft w:val="0"/>
                                  <w:marRight w:val="0"/>
                                  <w:marTop w:val="0"/>
                                  <w:marBottom w:val="0"/>
                                  <w:divBdr>
                                    <w:top w:val="none" w:sz="0" w:space="0" w:color="auto"/>
                                    <w:left w:val="none" w:sz="0" w:space="0" w:color="auto"/>
                                    <w:bottom w:val="none" w:sz="0" w:space="0" w:color="auto"/>
                                    <w:right w:val="none" w:sz="0" w:space="0" w:color="auto"/>
                                  </w:divBdr>
                                </w:div>
                                <w:div w:id="628630685">
                                  <w:marLeft w:val="0"/>
                                  <w:marRight w:val="0"/>
                                  <w:marTop w:val="0"/>
                                  <w:marBottom w:val="0"/>
                                  <w:divBdr>
                                    <w:top w:val="none" w:sz="0" w:space="0" w:color="auto"/>
                                    <w:left w:val="none" w:sz="0" w:space="0" w:color="auto"/>
                                    <w:bottom w:val="none" w:sz="0" w:space="0" w:color="auto"/>
                                    <w:right w:val="none" w:sz="0" w:space="0" w:color="auto"/>
                                  </w:divBdr>
                                </w:div>
                                <w:div w:id="1111583784">
                                  <w:marLeft w:val="0"/>
                                  <w:marRight w:val="0"/>
                                  <w:marTop w:val="0"/>
                                  <w:marBottom w:val="0"/>
                                  <w:divBdr>
                                    <w:top w:val="none" w:sz="0" w:space="0" w:color="auto"/>
                                    <w:left w:val="none" w:sz="0" w:space="0" w:color="auto"/>
                                    <w:bottom w:val="none" w:sz="0" w:space="0" w:color="auto"/>
                                    <w:right w:val="none" w:sz="0" w:space="0" w:color="auto"/>
                                  </w:divBdr>
                                </w:div>
                                <w:div w:id="14501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316608">
      <w:bodyDiv w:val="1"/>
      <w:marLeft w:val="0"/>
      <w:marRight w:val="0"/>
      <w:marTop w:val="0"/>
      <w:marBottom w:val="0"/>
      <w:divBdr>
        <w:top w:val="none" w:sz="0" w:space="0" w:color="auto"/>
        <w:left w:val="none" w:sz="0" w:space="0" w:color="auto"/>
        <w:bottom w:val="none" w:sz="0" w:space="0" w:color="auto"/>
        <w:right w:val="none" w:sz="0" w:space="0" w:color="auto"/>
      </w:divBdr>
      <w:divsChild>
        <w:div w:id="1227305186">
          <w:marLeft w:val="0"/>
          <w:marRight w:val="0"/>
          <w:marTop w:val="0"/>
          <w:marBottom w:val="0"/>
          <w:divBdr>
            <w:top w:val="none" w:sz="0" w:space="0" w:color="auto"/>
            <w:left w:val="none" w:sz="0" w:space="0" w:color="auto"/>
            <w:bottom w:val="none" w:sz="0" w:space="0" w:color="auto"/>
            <w:right w:val="none" w:sz="0" w:space="0" w:color="auto"/>
          </w:divBdr>
          <w:divsChild>
            <w:div w:id="1839809970">
              <w:marLeft w:val="0"/>
              <w:marRight w:val="0"/>
              <w:marTop w:val="0"/>
              <w:marBottom w:val="0"/>
              <w:divBdr>
                <w:top w:val="none" w:sz="0" w:space="0" w:color="auto"/>
                <w:left w:val="none" w:sz="0" w:space="0" w:color="auto"/>
                <w:bottom w:val="none" w:sz="0" w:space="0" w:color="auto"/>
                <w:right w:val="none" w:sz="0" w:space="0" w:color="auto"/>
              </w:divBdr>
              <w:divsChild>
                <w:div w:id="2125810736">
                  <w:marLeft w:val="0"/>
                  <w:marRight w:val="-6084"/>
                  <w:marTop w:val="0"/>
                  <w:marBottom w:val="0"/>
                  <w:divBdr>
                    <w:top w:val="none" w:sz="0" w:space="0" w:color="auto"/>
                    <w:left w:val="none" w:sz="0" w:space="0" w:color="auto"/>
                    <w:bottom w:val="none" w:sz="0" w:space="0" w:color="auto"/>
                    <w:right w:val="none" w:sz="0" w:space="0" w:color="auto"/>
                  </w:divBdr>
                  <w:divsChild>
                    <w:div w:id="680082303">
                      <w:marLeft w:val="0"/>
                      <w:marRight w:val="5844"/>
                      <w:marTop w:val="0"/>
                      <w:marBottom w:val="0"/>
                      <w:divBdr>
                        <w:top w:val="none" w:sz="0" w:space="0" w:color="auto"/>
                        <w:left w:val="none" w:sz="0" w:space="0" w:color="auto"/>
                        <w:bottom w:val="none" w:sz="0" w:space="0" w:color="auto"/>
                        <w:right w:val="none" w:sz="0" w:space="0" w:color="auto"/>
                      </w:divBdr>
                      <w:divsChild>
                        <w:div w:id="795293437">
                          <w:marLeft w:val="0"/>
                          <w:marRight w:val="0"/>
                          <w:marTop w:val="0"/>
                          <w:marBottom w:val="0"/>
                          <w:divBdr>
                            <w:top w:val="none" w:sz="0" w:space="0" w:color="auto"/>
                            <w:left w:val="none" w:sz="0" w:space="0" w:color="auto"/>
                            <w:bottom w:val="none" w:sz="0" w:space="0" w:color="auto"/>
                            <w:right w:val="none" w:sz="0" w:space="0" w:color="auto"/>
                          </w:divBdr>
                          <w:divsChild>
                            <w:div w:id="786774561">
                              <w:marLeft w:val="0"/>
                              <w:marRight w:val="0"/>
                              <w:marTop w:val="120"/>
                              <w:marBottom w:val="360"/>
                              <w:divBdr>
                                <w:top w:val="none" w:sz="0" w:space="0" w:color="auto"/>
                                <w:left w:val="none" w:sz="0" w:space="0" w:color="auto"/>
                                <w:bottom w:val="none" w:sz="0" w:space="0" w:color="auto"/>
                                <w:right w:val="none" w:sz="0" w:space="0" w:color="auto"/>
                              </w:divBdr>
                              <w:divsChild>
                                <w:div w:id="337344852">
                                  <w:marLeft w:val="0"/>
                                  <w:marRight w:val="0"/>
                                  <w:marTop w:val="0"/>
                                  <w:marBottom w:val="0"/>
                                  <w:divBdr>
                                    <w:top w:val="none" w:sz="0" w:space="0" w:color="auto"/>
                                    <w:left w:val="none" w:sz="0" w:space="0" w:color="auto"/>
                                    <w:bottom w:val="none" w:sz="0" w:space="0" w:color="auto"/>
                                    <w:right w:val="none" w:sz="0" w:space="0" w:color="auto"/>
                                  </w:divBdr>
                                </w:div>
                                <w:div w:id="496186494">
                                  <w:marLeft w:val="0"/>
                                  <w:marRight w:val="0"/>
                                  <w:marTop w:val="0"/>
                                  <w:marBottom w:val="0"/>
                                  <w:divBdr>
                                    <w:top w:val="none" w:sz="0" w:space="0" w:color="auto"/>
                                    <w:left w:val="none" w:sz="0" w:space="0" w:color="auto"/>
                                    <w:bottom w:val="none" w:sz="0" w:space="0" w:color="auto"/>
                                    <w:right w:val="none" w:sz="0" w:space="0" w:color="auto"/>
                                  </w:divBdr>
                                </w:div>
                                <w:div w:id="878127982">
                                  <w:marLeft w:val="0"/>
                                  <w:marRight w:val="0"/>
                                  <w:marTop w:val="0"/>
                                  <w:marBottom w:val="0"/>
                                  <w:divBdr>
                                    <w:top w:val="none" w:sz="0" w:space="0" w:color="auto"/>
                                    <w:left w:val="none" w:sz="0" w:space="0" w:color="auto"/>
                                    <w:bottom w:val="none" w:sz="0" w:space="0" w:color="auto"/>
                                    <w:right w:val="none" w:sz="0" w:space="0" w:color="auto"/>
                                  </w:divBdr>
                                </w:div>
                                <w:div w:id="14482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477122">
      <w:bodyDiv w:val="1"/>
      <w:marLeft w:val="0"/>
      <w:marRight w:val="0"/>
      <w:marTop w:val="0"/>
      <w:marBottom w:val="0"/>
      <w:divBdr>
        <w:top w:val="none" w:sz="0" w:space="0" w:color="auto"/>
        <w:left w:val="none" w:sz="0" w:space="0" w:color="auto"/>
        <w:bottom w:val="none" w:sz="0" w:space="0" w:color="auto"/>
        <w:right w:val="none" w:sz="0" w:space="0" w:color="auto"/>
      </w:divBdr>
      <w:divsChild>
        <w:div w:id="553346031">
          <w:marLeft w:val="0"/>
          <w:marRight w:val="0"/>
          <w:marTop w:val="0"/>
          <w:marBottom w:val="0"/>
          <w:divBdr>
            <w:top w:val="none" w:sz="0" w:space="0" w:color="auto"/>
            <w:left w:val="none" w:sz="0" w:space="0" w:color="auto"/>
            <w:bottom w:val="none" w:sz="0" w:space="0" w:color="auto"/>
            <w:right w:val="none" w:sz="0" w:space="0" w:color="auto"/>
          </w:divBdr>
          <w:divsChild>
            <w:div w:id="1642928311">
              <w:marLeft w:val="0"/>
              <w:marRight w:val="0"/>
              <w:marTop w:val="0"/>
              <w:marBottom w:val="0"/>
              <w:divBdr>
                <w:top w:val="none" w:sz="0" w:space="0" w:color="auto"/>
                <w:left w:val="none" w:sz="0" w:space="0" w:color="auto"/>
                <w:bottom w:val="none" w:sz="0" w:space="0" w:color="auto"/>
                <w:right w:val="none" w:sz="0" w:space="0" w:color="auto"/>
              </w:divBdr>
              <w:divsChild>
                <w:div w:id="732700680">
                  <w:marLeft w:val="0"/>
                  <w:marRight w:val="-6084"/>
                  <w:marTop w:val="0"/>
                  <w:marBottom w:val="0"/>
                  <w:divBdr>
                    <w:top w:val="none" w:sz="0" w:space="0" w:color="auto"/>
                    <w:left w:val="none" w:sz="0" w:space="0" w:color="auto"/>
                    <w:bottom w:val="none" w:sz="0" w:space="0" w:color="auto"/>
                    <w:right w:val="none" w:sz="0" w:space="0" w:color="auto"/>
                  </w:divBdr>
                  <w:divsChild>
                    <w:div w:id="2122067882">
                      <w:marLeft w:val="0"/>
                      <w:marRight w:val="5844"/>
                      <w:marTop w:val="0"/>
                      <w:marBottom w:val="0"/>
                      <w:divBdr>
                        <w:top w:val="none" w:sz="0" w:space="0" w:color="auto"/>
                        <w:left w:val="none" w:sz="0" w:space="0" w:color="auto"/>
                        <w:bottom w:val="none" w:sz="0" w:space="0" w:color="auto"/>
                        <w:right w:val="none" w:sz="0" w:space="0" w:color="auto"/>
                      </w:divBdr>
                      <w:divsChild>
                        <w:div w:id="1560289699">
                          <w:marLeft w:val="0"/>
                          <w:marRight w:val="0"/>
                          <w:marTop w:val="0"/>
                          <w:marBottom w:val="0"/>
                          <w:divBdr>
                            <w:top w:val="none" w:sz="0" w:space="0" w:color="auto"/>
                            <w:left w:val="none" w:sz="0" w:space="0" w:color="auto"/>
                            <w:bottom w:val="none" w:sz="0" w:space="0" w:color="auto"/>
                            <w:right w:val="none" w:sz="0" w:space="0" w:color="auto"/>
                          </w:divBdr>
                          <w:divsChild>
                            <w:div w:id="1987274748">
                              <w:marLeft w:val="0"/>
                              <w:marRight w:val="0"/>
                              <w:marTop w:val="120"/>
                              <w:marBottom w:val="360"/>
                              <w:divBdr>
                                <w:top w:val="none" w:sz="0" w:space="0" w:color="auto"/>
                                <w:left w:val="none" w:sz="0" w:space="0" w:color="auto"/>
                                <w:bottom w:val="none" w:sz="0" w:space="0" w:color="auto"/>
                                <w:right w:val="none" w:sz="0" w:space="0" w:color="auto"/>
                              </w:divBdr>
                              <w:divsChild>
                                <w:div w:id="249001688">
                                  <w:marLeft w:val="0"/>
                                  <w:marRight w:val="0"/>
                                  <w:marTop w:val="0"/>
                                  <w:marBottom w:val="0"/>
                                  <w:divBdr>
                                    <w:top w:val="none" w:sz="0" w:space="0" w:color="auto"/>
                                    <w:left w:val="none" w:sz="0" w:space="0" w:color="auto"/>
                                    <w:bottom w:val="none" w:sz="0" w:space="0" w:color="auto"/>
                                    <w:right w:val="none" w:sz="0" w:space="0" w:color="auto"/>
                                  </w:divBdr>
                                </w:div>
                                <w:div w:id="555823800">
                                  <w:marLeft w:val="0"/>
                                  <w:marRight w:val="0"/>
                                  <w:marTop w:val="0"/>
                                  <w:marBottom w:val="0"/>
                                  <w:divBdr>
                                    <w:top w:val="none" w:sz="0" w:space="0" w:color="auto"/>
                                    <w:left w:val="none" w:sz="0" w:space="0" w:color="auto"/>
                                    <w:bottom w:val="none" w:sz="0" w:space="0" w:color="auto"/>
                                    <w:right w:val="none" w:sz="0" w:space="0" w:color="auto"/>
                                  </w:divBdr>
                                </w:div>
                                <w:div w:id="1258057636">
                                  <w:marLeft w:val="0"/>
                                  <w:marRight w:val="0"/>
                                  <w:marTop w:val="0"/>
                                  <w:marBottom w:val="0"/>
                                  <w:divBdr>
                                    <w:top w:val="none" w:sz="0" w:space="0" w:color="auto"/>
                                    <w:left w:val="none" w:sz="0" w:space="0" w:color="auto"/>
                                    <w:bottom w:val="none" w:sz="0" w:space="0" w:color="auto"/>
                                    <w:right w:val="none" w:sz="0" w:space="0" w:color="auto"/>
                                  </w:divBdr>
                                </w:div>
                                <w:div w:id="15044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821739">
      <w:bodyDiv w:val="1"/>
      <w:marLeft w:val="0"/>
      <w:marRight w:val="0"/>
      <w:marTop w:val="0"/>
      <w:marBottom w:val="0"/>
      <w:divBdr>
        <w:top w:val="none" w:sz="0" w:space="0" w:color="auto"/>
        <w:left w:val="none" w:sz="0" w:space="0" w:color="auto"/>
        <w:bottom w:val="none" w:sz="0" w:space="0" w:color="auto"/>
        <w:right w:val="none" w:sz="0" w:space="0" w:color="auto"/>
      </w:divBdr>
      <w:divsChild>
        <w:div w:id="260341701">
          <w:marLeft w:val="0"/>
          <w:marRight w:val="0"/>
          <w:marTop w:val="0"/>
          <w:marBottom w:val="0"/>
          <w:divBdr>
            <w:top w:val="none" w:sz="0" w:space="0" w:color="auto"/>
            <w:left w:val="none" w:sz="0" w:space="0" w:color="auto"/>
            <w:bottom w:val="none" w:sz="0" w:space="0" w:color="auto"/>
            <w:right w:val="none" w:sz="0" w:space="0" w:color="auto"/>
          </w:divBdr>
        </w:div>
        <w:div w:id="1333993227">
          <w:marLeft w:val="0"/>
          <w:marRight w:val="0"/>
          <w:marTop w:val="0"/>
          <w:marBottom w:val="0"/>
          <w:divBdr>
            <w:top w:val="none" w:sz="0" w:space="0" w:color="auto"/>
            <w:left w:val="none" w:sz="0" w:space="0" w:color="auto"/>
            <w:bottom w:val="none" w:sz="0" w:space="0" w:color="auto"/>
            <w:right w:val="none" w:sz="0" w:space="0" w:color="auto"/>
          </w:divBdr>
        </w:div>
        <w:div w:id="35742631">
          <w:marLeft w:val="0"/>
          <w:marRight w:val="0"/>
          <w:marTop w:val="0"/>
          <w:marBottom w:val="0"/>
          <w:divBdr>
            <w:top w:val="none" w:sz="0" w:space="0" w:color="auto"/>
            <w:left w:val="none" w:sz="0" w:space="0" w:color="auto"/>
            <w:bottom w:val="none" w:sz="0" w:space="0" w:color="auto"/>
            <w:right w:val="none" w:sz="0" w:space="0" w:color="auto"/>
          </w:divBdr>
        </w:div>
        <w:div w:id="2038576017">
          <w:marLeft w:val="0"/>
          <w:marRight w:val="0"/>
          <w:marTop w:val="0"/>
          <w:marBottom w:val="0"/>
          <w:divBdr>
            <w:top w:val="none" w:sz="0" w:space="0" w:color="auto"/>
            <w:left w:val="none" w:sz="0" w:space="0" w:color="auto"/>
            <w:bottom w:val="none" w:sz="0" w:space="0" w:color="auto"/>
            <w:right w:val="none" w:sz="0" w:space="0" w:color="auto"/>
          </w:divBdr>
          <w:divsChild>
            <w:div w:id="6812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4105">
      <w:bodyDiv w:val="1"/>
      <w:marLeft w:val="0"/>
      <w:marRight w:val="0"/>
      <w:marTop w:val="0"/>
      <w:marBottom w:val="0"/>
      <w:divBdr>
        <w:top w:val="none" w:sz="0" w:space="0" w:color="auto"/>
        <w:left w:val="none" w:sz="0" w:space="0" w:color="auto"/>
        <w:bottom w:val="none" w:sz="0" w:space="0" w:color="auto"/>
        <w:right w:val="none" w:sz="0" w:space="0" w:color="auto"/>
      </w:divBdr>
      <w:divsChild>
        <w:div w:id="1327320859">
          <w:marLeft w:val="0"/>
          <w:marRight w:val="1"/>
          <w:marTop w:val="0"/>
          <w:marBottom w:val="0"/>
          <w:divBdr>
            <w:top w:val="none" w:sz="0" w:space="0" w:color="auto"/>
            <w:left w:val="none" w:sz="0" w:space="0" w:color="auto"/>
            <w:bottom w:val="none" w:sz="0" w:space="0" w:color="auto"/>
            <w:right w:val="none" w:sz="0" w:space="0" w:color="auto"/>
          </w:divBdr>
          <w:divsChild>
            <w:div w:id="399401366">
              <w:marLeft w:val="0"/>
              <w:marRight w:val="0"/>
              <w:marTop w:val="0"/>
              <w:marBottom w:val="0"/>
              <w:divBdr>
                <w:top w:val="none" w:sz="0" w:space="0" w:color="auto"/>
                <w:left w:val="none" w:sz="0" w:space="0" w:color="auto"/>
                <w:bottom w:val="none" w:sz="0" w:space="0" w:color="auto"/>
                <w:right w:val="none" w:sz="0" w:space="0" w:color="auto"/>
              </w:divBdr>
              <w:divsChild>
                <w:div w:id="1426346784">
                  <w:marLeft w:val="0"/>
                  <w:marRight w:val="1"/>
                  <w:marTop w:val="0"/>
                  <w:marBottom w:val="0"/>
                  <w:divBdr>
                    <w:top w:val="none" w:sz="0" w:space="0" w:color="auto"/>
                    <w:left w:val="none" w:sz="0" w:space="0" w:color="auto"/>
                    <w:bottom w:val="none" w:sz="0" w:space="0" w:color="auto"/>
                    <w:right w:val="none" w:sz="0" w:space="0" w:color="auto"/>
                  </w:divBdr>
                  <w:divsChild>
                    <w:div w:id="1790851388">
                      <w:marLeft w:val="0"/>
                      <w:marRight w:val="0"/>
                      <w:marTop w:val="0"/>
                      <w:marBottom w:val="0"/>
                      <w:divBdr>
                        <w:top w:val="none" w:sz="0" w:space="0" w:color="auto"/>
                        <w:left w:val="none" w:sz="0" w:space="0" w:color="auto"/>
                        <w:bottom w:val="none" w:sz="0" w:space="0" w:color="auto"/>
                        <w:right w:val="none" w:sz="0" w:space="0" w:color="auto"/>
                      </w:divBdr>
                      <w:divsChild>
                        <w:div w:id="484012209">
                          <w:marLeft w:val="0"/>
                          <w:marRight w:val="0"/>
                          <w:marTop w:val="0"/>
                          <w:marBottom w:val="0"/>
                          <w:divBdr>
                            <w:top w:val="none" w:sz="0" w:space="0" w:color="auto"/>
                            <w:left w:val="none" w:sz="0" w:space="0" w:color="auto"/>
                            <w:bottom w:val="none" w:sz="0" w:space="0" w:color="auto"/>
                            <w:right w:val="none" w:sz="0" w:space="0" w:color="auto"/>
                          </w:divBdr>
                          <w:divsChild>
                            <w:div w:id="1690330733">
                              <w:marLeft w:val="0"/>
                              <w:marRight w:val="0"/>
                              <w:marTop w:val="120"/>
                              <w:marBottom w:val="360"/>
                              <w:divBdr>
                                <w:top w:val="none" w:sz="0" w:space="0" w:color="auto"/>
                                <w:left w:val="none" w:sz="0" w:space="0" w:color="auto"/>
                                <w:bottom w:val="none" w:sz="0" w:space="0" w:color="auto"/>
                                <w:right w:val="none" w:sz="0" w:space="0" w:color="auto"/>
                              </w:divBdr>
                              <w:divsChild>
                                <w:div w:id="1526216349">
                                  <w:marLeft w:val="0"/>
                                  <w:marRight w:val="0"/>
                                  <w:marTop w:val="0"/>
                                  <w:marBottom w:val="0"/>
                                  <w:divBdr>
                                    <w:top w:val="none" w:sz="0" w:space="0" w:color="auto"/>
                                    <w:left w:val="none" w:sz="0" w:space="0" w:color="auto"/>
                                    <w:bottom w:val="none" w:sz="0" w:space="0" w:color="auto"/>
                                    <w:right w:val="none" w:sz="0" w:space="0" w:color="auto"/>
                                  </w:divBdr>
                                </w:div>
                                <w:div w:id="1103837552">
                                  <w:marLeft w:val="0"/>
                                  <w:marRight w:val="0"/>
                                  <w:marTop w:val="0"/>
                                  <w:marBottom w:val="0"/>
                                  <w:divBdr>
                                    <w:top w:val="none" w:sz="0" w:space="0" w:color="auto"/>
                                    <w:left w:val="none" w:sz="0" w:space="0" w:color="auto"/>
                                    <w:bottom w:val="none" w:sz="0" w:space="0" w:color="auto"/>
                                    <w:right w:val="none" w:sz="0" w:space="0" w:color="auto"/>
                                  </w:divBdr>
                                </w:div>
                                <w:div w:id="1772504872">
                                  <w:marLeft w:val="0"/>
                                  <w:marRight w:val="0"/>
                                  <w:marTop w:val="0"/>
                                  <w:marBottom w:val="0"/>
                                  <w:divBdr>
                                    <w:top w:val="none" w:sz="0" w:space="0" w:color="auto"/>
                                    <w:left w:val="none" w:sz="0" w:space="0" w:color="auto"/>
                                    <w:bottom w:val="none" w:sz="0" w:space="0" w:color="auto"/>
                                    <w:right w:val="none" w:sz="0" w:space="0" w:color="auto"/>
                                  </w:divBdr>
                                  <w:divsChild>
                                    <w:div w:id="4178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834082">
      <w:bodyDiv w:val="1"/>
      <w:marLeft w:val="0"/>
      <w:marRight w:val="0"/>
      <w:marTop w:val="0"/>
      <w:marBottom w:val="0"/>
      <w:divBdr>
        <w:top w:val="none" w:sz="0" w:space="0" w:color="auto"/>
        <w:left w:val="none" w:sz="0" w:space="0" w:color="auto"/>
        <w:bottom w:val="none" w:sz="0" w:space="0" w:color="auto"/>
        <w:right w:val="none" w:sz="0" w:space="0" w:color="auto"/>
      </w:divBdr>
      <w:divsChild>
        <w:div w:id="1195967798">
          <w:marLeft w:val="0"/>
          <w:marRight w:val="0"/>
          <w:marTop w:val="288"/>
          <w:marBottom w:val="100"/>
          <w:divBdr>
            <w:top w:val="none" w:sz="0" w:space="0" w:color="auto"/>
            <w:left w:val="none" w:sz="0" w:space="0" w:color="auto"/>
            <w:bottom w:val="none" w:sz="0" w:space="0" w:color="auto"/>
            <w:right w:val="none" w:sz="0" w:space="0" w:color="auto"/>
          </w:divBdr>
        </w:div>
      </w:divsChild>
    </w:div>
    <w:div w:id="1725834604">
      <w:bodyDiv w:val="1"/>
      <w:marLeft w:val="0"/>
      <w:marRight w:val="0"/>
      <w:marTop w:val="0"/>
      <w:marBottom w:val="0"/>
      <w:divBdr>
        <w:top w:val="none" w:sz="0" w:space="0" w:color="auto"/>
        <w:left w:val="none" w:sz="0" w:space="0" w:color="auto"/>
        <w:bottom w:val="none" w:sz="0" w:space="0" w:color="auto"/>
        <w:right w:val="none" w:sz="0" w:space="0" w:color="auto"/>
      </w:divBdr>
      <w:divsChild>
        <w:div w:id="1113940945">
          <w:marLeft w:val="0"/>
          <w:marRight w:val="1"/>
          <w:marTop w:val="0"/>
          <w:marBottom w:val="0"/>
          <w:divBdr>
            <w:top w:val="none" w:sz="0" w:space="0" w:color="auto"/>
            <w:left w:val="none" w:sz="0" w:space="0" w:color="auto"/>
            <w:bottom w:val="none" w:sz="0" w:space="0" w:color="auto"/>
            <w:right w:val="none" w:sz="0" w:space="0" w:color="auto"/>
          </w:divBdr>
          <w:divsChild>
            <w:div w:id="1676686371">
              <w:marLeft w:val="0"/>
              <w:marRight w:val="0"/>
              <w:marTop w:val="0"/>
              <w:marBottom w:val="0"/>
              <w:divBdr>
                <w:top w:val="none" w:sz="0" w:space="0" w:color="auto"/>
                <w:left w:val="none" w:sz="0" w:space="0" w:color="auto"/>
                <w:bottom w:val="none" w:sz="0" w:space="0" w:color="auto"/>
                <w:right w:val="none" w:sz="0" w:space="0" w:color="auto"/>
              </w:divBdr>
              <w:divsChild>
                <w:div w:id="1051610010">
                  <w:marLeft w:val="0"/>
                  <w:marRight w:val="1"/>
                  <w:marTop w:val="0"/>
                  <w:marBottom w:val="0"/>
                  <w:divBdr>
                    <w:top w:val="none" w:sz="0" w:space="0" w:color="auto"/>
                    <w:left w:val="none" w:sz="0" w:space="0" w:color="auto"/>
                    <w:bottom w:val="none" w:sz="0" w:space="0" w:color="auto"/>
                    <w:right w:val="none" w:sz="0" w:space="0" w:color="auto"/>
                  </w:divBdr>
                  <w:divsChild>
                    <w:div w:id="1375346235">
                      <w:marLeft w:val="0"/>
                      <w:marRight w:val="0"/>
                      <w:marTop w:val="0"/>
                      <w:marBottom w:val="0"/>
                      <w:divBdr>
                        <w:top w:val="none" w:sz="0" w:space="0" w:color="auto"/>
                        <w:left w:val="none" w:sz="0" w:space="0" w:color="auto"/>
                        <w:bottom w:val="none" w:sz="0" w:space="0" w:color="auto"/>
                        <w:right w:val="none" w:sz="0" w:space="0" w:color="auto"/>
                      </w:divBdr>
                      <w:divsChild>
                        <w:div w:id="1037968902">
                          <w:marLeft w:val="0"/>
                          <w:marRight w:val="0"/>
                          <w:marTop w:val="0"/>
                          <w:marBottom w:val="0"/>
                          <w:divBdr>
                            <w:top w:val="none" w:sz="0" w:space="0" w:color="auto"/>
                            <w:left w:val="none" w:sz="0" w:space="0" w:color="auto"/>
                            <w:bottom w:val="none" w:sz="0" w:space="0" w:color="auto"/>
                            <w:right w:val="none" w:sz="0" w:space="0" w:color="auto"/>
                          </w:divBdr>
                          <w:divsChild>
                            <w:div w:id="485246922">
                              <w:marLeft w:val="0"/>
                              <w:marRight w:val="0"/>
                              <w:marTop w:val="120"/>
                              <w:marBottom w:val="360"/>
                              <w:divBdr>
                                <w:top w:val="none" w:sz="0" w:space="0" w:color="auto"/>
                                <w:left w:val="none" w:sz="0" w:space="0" w:color="auto"/>
                                <w:bottom w:val="none" w:sz="0" w:space="0" w:color="auto"/>
                                <w:right w:val="none" w:sz="0" w:space="0" w:color="auto"/>
                              </w:divBdr>
                              <w:divsChild>
                                <w:div w:id="762068323">
                                  <w:marLeft w:val="0"/>
                                  <w:marRight w:val="0"/>
                                  <w:marTop w:val="0"/>
                                  <w:marBottom w:val="0"/>
                                  <w:divBdr>
                                    <w:top w:val="none" w:sz="0" w:space="0" w:color="auto"/>
                                    <w:left w:val="none" w:sz="0" w:space="0" w:color="auto"/>
                                    <w:bottom w:val="none" w:sz="0" w:space="0" w:color="auto"/>
                                    <w:right w:val="none" w:sz="0" w:space="0" w:color="auto"/>
                                  </w:divBdr>
                                </w:div>
                                <w:div w:id="637490390">
                                  <w:marLeft w:val="0"/>
                                  <w:marRight w:val="0"/>
                                  <w:marTop w:val="0"/>
                                  <w:marBottom w:val="0"/>
                                  <w:divBdr>
                                    <w:top w:val="none" w:sz="0" w:space="0" w:color="auto"/>
                                    <w:left w:val="none" w:sz="0" w:space="0" w:color="auto"/>
                                    <w:bottom w:val="none" w:sz="0" w:space="0" w:color="auto"/>
                                    <w:right w:val="none" w:sz="0" w:space="0" w:color="auto"/>
                                  </w:divBdr>
                                </w:div>
                                <w:div w:id="1007564069">
                                  <w:marLeft w:val="0"/>
                                  <w:marRight w:val="0"/>
                                  <w:marTop w:val="0"/>
                                  <w:marBottom w:val="0"/>
                                  <w:divBdr>
                                    <w:top w:val="none" w:sz="0" w:space="0" w:color="auto"/>
                                    <w:left w:val="none" w:sz="0" w:space="0" w:color="auto"/>
                                    <w:bottom w:val="none" w:sz="0" w:space="0" w:color="auto"/>
                                    <w:right w:val="none" w:sz="0" w:space="0" w:color="auto"/>
                                  </w:divBdr>
                                </w:div>
                                <w:div w:id="2126002778">
                                  <w:marLeft w:val="0"/>
                                  <w:marRight w:val="0"/>
                                  <w:marTop w:val="0"/>
                                  <w:marBottom w:val="0"/>
                                  <w:divBdr>
                                    <w:top w:val="none" w:sz="0" w:space="0" w:color="auto"/>
                                    <w:left w:val="none" w:sz="0" w:space="0" w:color="auto"/>
                                    <w:bottom w:val="none" w:sz="0" w:space="0" w:color="auto"/>
                                    <w:right w:val="none" w:sz="0" w:space="0" w:color="auto"/>
                                  </w:divBdr>
                                  <w:divsChild>
                                    <w:div w:id="17738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296010">
      <w:bodyDiv w:val="1"/>
      <w:marLeft w:val="0"/>
      <w:marRight w:val="0"/>
      <w:marTop w:val="0"/>
      <w:marBottom w:val="0"/>
      <w:divBdr>
        <w:top w:val="none" w:sz="0" w:space="0" w:color="auto"/>
        <w:left w:val="none" w:sz="0" w:space="0" w:color="auto"/>
        <w:bottom w:val="none" w:sz="0" w:space="0" w:color="auto"/>
        <w:right w:val="none" w:sz="0" w:space="0" w:color="auto"/>
      </w:divBdr>
      <w:divsChild>
        <w:div w:id="49160530">
          <w:marLeft w:val="0"/>
          <w:marRight w:val="0"/>
          <w:marTop w:val="0"/>
          <w:marBottom w:val="0"/>
          <w:divBdr>
            <w:top w:val="none" w:sz="0" w:space="0" w:color="auto"/>
            <w:left w:val="none" w:sz="0" w:space="0" w:color="auto"/>
            <w:bottom w:val="none" w:sz="0" w:space="0" w:color="auto"/>
            <w:right w:val="none" w:sz="0" w:space="0" w:color="auto"/>
          </w:divBdr>
          <w:divsChild>
            <w:div w:id="1447047278">
              <w:marLeft w:val="0"/>
              <w:marRight w:val="0"/>
              <w:marTop w:val="0"/>
              <w:marBottom w:val="0"/>
              <w:divBdr>
                <w:top w:val="none" w:sz="0" w:space="0" w:color="auto"/>
                <w:left w:val="none" w:sz="0" w:space="0" w:color="auto"/>
                <w:bottom w:val="none" w:sz="0" w:space="0" w:color="auto"/>
                <w:right w:val="none" w:sz="0" w:space="0" w:color="auto"/>
              </w:divBdr>
              <w:divsChild>
                <w:div w:id="1573348398">
                  <w:marLeft w:val="0"/>
                  <w:marRight w:val="0"/>
                  <w:marTop w:val="0"/>
                  <w:marBottom w:val="0"/>
                  <w:divBdr>
                    <w:top w:val="none" w:sz="0" w:space="0" w:color="auto"/>
                    <w:left w:val="none" w:sz="0" w:space="0" w:color="auto"/>
                    <w:bottom w:val="none" w:sz="0" w:space="0" w:color="auto"/>
                    <w:right w:val="none" w:sz="0" w:space="0" w:color="auto"/>
                  </w:divBdr>
                  <w:divsChild>
                    <w:div w:id="389502351">
                      <w:marLeft w:val="0"/>
                      <w:marRight w:val="0"/>
                      <w:marTop w:val="0"/>
                      <w:marBottom w:val="0"/>
                      <w:divBdr>
                        <w:top w:val="none" w:sz="0" w:space="0" w:color="auto"/>
                        <w:left w:val="none" w:sz="0" w:space="0" w:color="auto"/>
                        <w:bottom w:val="none" w:sz="0" w:space="0" w:color="auto"/>
                        <w:right w:val="none" w:sz="0" w:space="0" w:color="auto"/>
                      </w:divBdr>
                      <w:divsChild>
                        <w:div w:id="1684548391">
                          <w:marLeft w:val="0"/>
                          <w:marRight w:val="0"/>
                          <w:marTop w:val="0"/>
                          <w:marBottom w:val="0"/>
                          <w:divBdr>
                            <w:top w:val="none" w:sz="0" w:space="0" w:color="auto"/>
                            <w:left w:val="none" w:sz="0" w:space="0" w:color="auto"/>
                            <w:bottom w:val="none" w:sz="0" w:space="0" w:color="auto"/>
                            <w:right w:val="none" w:sz="0" w:space="0" w:color="auto"/>
                          </w:divBdr>
                          <w:divsChild>
                            <w:div w:id="268854058">
                              <w:marLeft w:val="0"/>
                              <w:marRight w:val="0"/>
                              <w:marTop w:val="0"/>
                              <w:marBottom w:val="0"/>
                              <w:divBdr>
                                <w:top w:val="none" w:sz="0" w:space="0" w:color="auto"/>
                                <w:left w:val="none" w:sz="0" w:space="0" w:color="auto"/>
                                <w:bottom w:val="none" w:sz="0" w:space="0" w:color="auto"/>
                                <w:right w:val="none" w:sz="0" w:space="0" w:color="auto"/>
                              </w:divBdr>
                              <w:divsChild>
                                <w:div w:id="459034119">
                                  <w:marLeft w:val="0"/>
                                  <w:marRight w:val="0"/>
                                  <w:marTop w:val="0"/>
                                  <w:marBottom w:val="0"/>
                                  <w:divBdr>
                                    <w:top w:val="none" w:sz="0" w:space="0" w:color="auto"/>
                                    <w:left w:val="none" w:sz="0" w:space="0" w:color="auto"/>
                                    <w:bottom w:val="none" w:sz="0" w:space="0" w:color="auto"/>
                                    <w:right w:val="none" w:sz="0" w:space="0" w:color="auto"/>
                                  </w:divBdr>
                                  <w:divsChild>
                                    <w:div w:id="191697533">
                                      <w:marLeft w:val="0"/>
                                      <w:marRight w:val="0"/>
                                      <w:marTop w:val="0"/>
                                      <w:marBottom w:val="0"/>
                                      <w:divBdr>
                                        <w:top w:val="none" w:sz="0" w:space="0" w:color="auto"/>
                                        <w:left w:val="none" w:sz="0" w:space="0" w:color="auto"/>
                                        <w:bottom w:val="none" w:sz="0" w:space="0" w:color="auto"/>
                                        <w:right w:val="none" w:sz="0" w:space="0" w:color="auto"/>
                                      </w:divBdr>
                                    </w:div>
                                    <w:div w:id="672220689">
                                      <w:marLeft w:val="0"/>
                                      <w:marRight w:val="0"/>
                                      <w:marTop w:val="0"/>
                                      <w:marBottom w:val="0"/>
                                      <w:divBdr>
                                        <w:top w:val="none" w:sz="0" w:space="0" w:color="auto"/>
                                        <w:left w:val="none" w:sz="0" w:space="0" w:color="auto"/>
                                        <w:bottom w:val="none" w:sz="0" w:space="0" w:color="auto"/>
                                        <w:right w:val="none" w:sz="0" w:space="0" w:color="auto"/>
                                      </w:divBdr>
                                    </w:div>
                                    <w:div w:id="1019550753">
                                      <w:marLeft w:val="0"/>
                                      <w:marRight w:val="0"/>
                                      <w:marTop w:val="0"/>
                                      <w:marBottom w:val="0"/>
                                      <w:divBdr>
                                        <w:top w:val="none" w:sz="0" w:space="0" w:color="auto"/>
                                        <w:left w:val="none" w:sz="0" w:space="0" w:color="auto"/>
                                        <w:bottom w:val="none" w:sz="0" w:space="0" w:color="auto"/>
                                        <w:right w:val="none" w:sz="0" w:space="0" w:color="auto"/>
                                      </w:divBdr>
                                    </w:div>
                                    <w:div w:id="16936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560261">
      <w:bodyDiv w:val="1"/>
      <w:marLeft w:val="0"/>
      <w:marRight w:val="0"/>
      <w:marTop w:val="0"/>
      <w:marBottom w:val="0"/>
      <w:divBdr>
        <w:top w:val="none" w:sz="0" w:space="0" w:color="auto"/>
        <w:left w:val="none" w:sz="0" w:space="0" w:color="auto"/>
        <w:bottom w:val="none" w:sz="0" w:space="0" w:color="auto"/>
        <w:right w:val="none" w:sz="0" w:space="0" w:color="auto"/>
      </w:divBdr>
      <w:divsChild>
        <w:div w:id="1880391201">
          <w:marLeft w:val="0"/>
          <w:marRight w:val="0"/>
          <w:marTop w:val="0"/>
          <w:marBottom w:val="0"/>
          <w:divBdr>
            <w:top w:val="none" w:sz="0" w:space="0" w:color="auto"/>
            <w:left w:val="none" w:sz="0" w:space="0" w:color="auto"/>
            <w:bottom w:val="none" w:sz="0" w:space="0" w:color="auto"/>
            <w:right w:val="none" w:sz="0" w:space="0" w:color="auto"/>
          </w:divBdr>
        </w:div>
        <w:div w:id="1984382250">
          <w:marLeft w:val="0"/>
          <w:marRight w:val="0"/>
          <w:marTop w:val="0"/>
          <w:marBottom w:val="0"/>
          <w:divBdr>
            <w:top w:val="none" w:sz="0" w:space="0" w:color="auto"/>
            <w:left w:val="none" w:sz="0" w:space="0" w:color="auto"/>
            <w:bottom w:val="none" w:sz="0" w:space="0" w:color="auto"/>
            <w:right w:val="none" w:sz="0" w:space="0" w:color="auto"/>
          </w:divBdr>
        </w:div>
        <w:div w:id="2062945432">
          <w:marLeft w:val="0"/>
          <w:marRight w:val="0"/>
          <w:marTop w:val="0"/>
          <w:marBottom w:val="0"/>
          <w:divBdr>
            <w:top w:val="none" w:sz="0" w:space="0" w:color="auto"/>
            <w:left w:val="none" w:sz="0" w:space="0" w:color="auto"/>
            <w:bottom w:val="none" w:sz="0" w:space="0" w:color="auto"/>
            <w:right w:val="none" w:sz="0" w:space="0" w:color="auto"/>
          </w:divBdr>
        </w:div>
        <w:div w:id="1826583316">
          <w:marLeft w:val="0"/>
          <w:marRight w:val="0"/>
          <w:marTop w:val="0"/>
          <w:marBottom w:val="0"/>
          <w:divBdr>
            <w:top w:val="none" w:sz="0" w:space="0" w:color="auto"/>
            <w:left w:val="none" w:sz="0" w:space="0" w:color="auto"/>
            <w:bottom w:val="none" w:sz="0" w:space="0" w:color="auto"/>
            <w:right w:val="none" w:sz="0" w:space="0" w:color="auto"/>
          </w:divBdr>
          <w:divsChild>
            <w:div w:id="6134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150">
      <w:bodyDiv w:val="1"/>
      <w:marLeft w:val="0"/>
      <w:marRight w:val="0"/>
      <w:marTop w:val="0"/>
      <w:marBottom w:val="0"/>
      <w:divBdr>
        <w:top w:val="none" w:sz="0" w:space="0" w:color="auto"/>
        <w:left w:val="none" w:sz="0" w:space="0" w:color="auto"/>
        <w:bottom w:val="none" w:sz="0" w:space="0" w:color="auto"/>
        <w:right w:val="none" w:sz="0" w:space="0" w:color="auto"/>
      </w:divBdr>
      <w:divsChild>
        <w:div w:id="1752001139">
          <w:marLeft w:val="0"/>
          <w:marRight w:val="0"/>
          <w:marTop w:val="0"/>
          <w:marBottom w:val="0"/>
          <w:divBdr>
            <w:top w:val="none" w:sz="0" w:space="0" w:color="auto"/>
            <w:left w:val="none" w:sz="0" w:space="0" w:color="auto"/>
            <w:bottom w:val="none" w:sz="0" w:space="0" w:color="auto"/>
            <w:right w:val="none" w:sz="0" w:space="0" w:color="auto"/>
          </w:divBdr>
          <w:divsChild>
            <w:div w:id="479806174">
              <w:marLeft w:val="0"/>
              <w:marRight w:val="0"/>
              <w:marTop w:val="0"/>
              <w:marBottom w:val="0"/>
              <w:divBdr>
                <w:top w:val="none" w:sz="0" w:space="0" w:color="auto"/>
                <w:left w:val="none" w:sz="0" w:space="0" w:color="auto"/>
                <w:bottom w:val="none" w:sz="0" w:space="0" w:color="auto"/>
                <w:right w:val="none" w:sz="0" w:space="0" w:color="auto"/>
              </w:divBdr>
              <w:divsChild>
                <w:div w:id="1420172874">
                  <w:marLeft w:val="0"/>
                  <w:marRight w:val="-6084"/>
                  <w:marTop w:val="0"/>
                  <w:marBottom w:val="0"/>
                  <w:divBdr>
                    <w:top w:val="none" w:sz="0" w:space="0" w:color="auto"/>
                    <w:left w:val="none" w:sz="0" w:space="0" w:color="auto"/>
                    <w:bottom w:val="none" w:sz="0" w:space="0" w:color="auto"/>
                    <w:right w:val="none" w:sz="0" w:space="0" w:color="auto"/>
                  </w:divBdr>
                  <w:divsChild>
                    <w:div w:id="2060007520">
                      <w:marLeft w:val="0"/>
                      <w:marRight w:val="5844"/>
                      <w:marTop w:val="0"/>
                      <w:marBottom w:val="0"/>
                      <w:divBdr>
                        <w:top w:val="none" w:sz="0" w:space="0" w:color="auto"/>
                        <w:left w:val="none" w:sz="0" w:space="0" w:color="auto"/>
                        <w:bottom w:val="none" w:sz="0" w:space="0" w:color="auto"/>
                        <w:right w:val="none" w:sz="0" w:space="0" w:color="auto"/>
                      </w:divBdr>
                      <w:divsChild>
                        <w:div w:id="2101488709">
                          <w:marLeft w:val="0"/>
                          <w:marRight w:val="0"/>
                          <w:marTop w:val="0"/>
                          <w:marBottom w:val="0"/>
                          <w:divBdr>
                            <w:top w:val="none" w:sz="0" w:space="0" w:color="auto"/>
                            <w:left w:val="none" w:sz="0" w:space="0" w:color="auto"/>
                            <w:bottom w:val="none" w:sz="0" w:space="0" w:color="auto"/>
                            <w:right w:val="none" w:sz="0" w:space="0" w:color="auto"/>
                          </w:divBdr>
                          <w:divsChild>
                            <w:div w:id="1509366993">
                              <w:marLeft w:val="0"/>
                              <w:marRight w:val="0"/>
                              <w:marTop w:val="120"/>
                              <w:marBottom w:val="360"/>
                              <w:divBdr>
                                <w:top w:val="none" w:sz="0" w:space="0" w:color="auto"/>
                                <w:left w:val="none" w:sz="0" w:space="0" w:color="auto"/>
                                <w:bottom w:val="none" w:sz="0" w:space="0" w:color="auto"/>
                                <w:right w:val="none" w:sz="0" w:space="0" w:color="auto"/>
                              </w:divBdr>
                              <w:divsChild>
                                <w:div w:id="221454620">
                                  <w:marLeft w:val="0"/>
                                  <w:marRight w:val="0"/>
                                  <w:marTop w:val="0"/>
                                  <w:marBottom w:val="0"/>
                                  <w:divBdr>
                                    <w:top w:val="none" w:sz="0" w:space="0" w:color="auto"/>
                                    <w:left w:val="none" w:sz="0" w:space="0" w:color="auto"/>
                                    <w:bottom w:val="none" w:sz="0" w:space="0" w:color="auto"/>
                                    <w:right w:val="none" w:sz="0" w:space="0" w:color="auto"/>
                                  </w:divBdr>
                                </w:div>
                                <w:div w:id="1104348233">
                                  <w:marLeft w:val="0"/>
                                  <w:marRight w:val="0"/>
                                  <w:marTop w:val="0"/>
                                  <w:marBottom w:val="0"/>
                                  <w:divBdr>
                                    <w:top w:val="none" w:sz="0" w:space="0" w:color="auto"/>
                                    <w:left w:val="none" w:sz="0" w:space="0" w:color="auto"/>
                                    <w:bottom w:val="none" w:sz="0" w:space="0" w:color="auto"/>
                                    <w:right w:val="none" w:sz="0" w:space="0" w:color="auto"/>
                                  </w:divBdr>
                                </w:div>
                                <w:div w:id="1948463627">
                                  <w:marLeft w:val="0"/>
                                  <w:marRight w:val="0"/>
                                  <w:marTop w:val="0"/>
                                  <w:marBottom w:val="0"/>
                                  <w:divBdr>
                                    <w:top w:val="none" w:sz="0" w:space="0" w:color="auto"/>
                                    <w:left w:val="none" w:sz="0" w:space="0" w:color="auto"/>
                                    <w:bottom w:val="none" w:sz="0" w:space="0" w:color="auto"/>
                                    <w:right w:val="none" w:sz="0" w:space="0" w:color="auto"/>
                                  </w:divBdr>
                                </w:div>
                                <w:div w:id="19562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256893">
      <w:bodyDiv w:val="1"/>
      <w:marLeft w:val="0"/>
      <w:marRight w:val="0"/>
      <w:marTop w:val="0"/>
      <w:marBottom w:val="0"/>
      <w:divBdr>
        <w:top w:val="none" w:sz="0" w:space="0" w:color="auto"/>
        <w:left w:val="none" w:sz="0" w:space="0" w:color="auto"/>
        <w:bottom w:val="none" w:sz="0" w:space="0" w:color="auto"/>
        <w:right w:val="none" w:sz="0" w:space="0" w:color="auto"/>
      </w:divBdr>
      <w:divsChild>
        <w:div w:id="1135028419">
          <w:marLeft w:val="0"/>
          <w:marRight w:val="0"/>
          <w:marTop w:val="0"/>
          <w:marBottom w:val="0"/>
          <w:divBdr>
            <w:top w:val="none" w:sz="0" w:space="0" w:color="auto"/>
            <w:left w:val="none" w:sz="0" w:space="0" w:color="auto"/>
            <w:bottom w:val="none" w:sz="0" w:space="0" w:color="auto"/>
            <w:right w:val="none" w:sz="0" w:space="0" w:color="auto"/>
          </w:divBdr>
          <w:divsChild>
            <w:div w:id="722098220">
              <w:marLeft w:val="0"/>
              <w:marRight w:val="0"/>
              <w:marTop w:val="0"/>
              <w:marBottom w:val="0"/>
              <w:divBdr>
                <w:top w:val="none" w:sz="0" w:space="0" w:color="auto"/>
                <w:left w:val="none" w:sz="0" w:space="0" w:color="auto"/>
                <w:bottom w:val="none" w:sz="0" w:space="0" w:color="auto"/>
                <w:right w:val="none" w:sz="0" w:space="0" w:color="auto"/>
              </w:divBdr>
              <w:divsChild>
                <w:div w:id="52168045">
                  <w:marLeft w:val="0"/>
                  <w:marRight w:val="-6084"/>
                  <w:marTop w:val="0"/>
                  <w:marBottom w:val="0"/>
                  <w:divBdr>
                    <w:top w:val="none" w:sz="0" w:space="0" w:color="auto"/>
                    <w:left w:val="none" w:sz="0" w:space="0" w:color="auto"/>
                    <w:bottom w:val="none" w:sz="0" w:space="0" w:color="auto"/>
                    <w:right w:val="none" w:sz="0" w:space="0" w:color="auto"/>
                  </w:divBdr>
                  <w:divsChild>
                    <w:div w:id="719595122">
                      <w:marLeft w:val="0"/>
                      <w:marRight w:val="5604"/>
                      <w:marTop w:val="0"/>
                      <w:marBottom w:val="0"/>
                      <w:divBdr>
                        <w:top w:val="none" w:sz="0" w:space="0" w:color="auto"/>
                        <w:left w:val="none" w:sz="0" w:space="0" w:color="auto"/>
                        <w:bottom w:val="none" w:sz="0" w:space="0" w:color="auto"/>
                        <w:right w:val="none" w:sz="0" w:space="0" w:color="auto"/>
                      </w:divBdr>
                      <w:divsChild>
                        <w:div w:id="427581671">
                          <w:marLeft w:val="0"/>
                          <w:marRight w:val="0"/>
                          <w:marTop w:val="0"/>
                          <w:marBottom w:val="0"/>
                          <w:divBdr>
                            <w:top w:val="none" w:sz="0" w:space="0" w:color="auto"/>
                            <w:left w:val="none" w:sz="0" w:space="0" w:color="auto"/>
                            <w:bottom w:val="none" w:sz="0" w:space="0" w:color="auto"/>
                            <w:right w:val="none" w:sz="0" w:space="0" w:color="auto"/>
                          </w:divBdr>
                          <w:divsChild>
                            <w:div w:id="1206213752">
                              <w:marLeft w:val="0"/>
                              <w:marRight w:val="0"/>
                              <w:marTop w:val="120"/>
                              <w:marBottom w:val="360"/>
                              <w:divBdr>
                                <w:top w:val="none" w:sz="0" w:space="0" w:color="auto"/>
                                <w:left w:val="none" w:sz="0" w:space="0" w:color="auto"/>
                                <w:bottom w:val="none" w:sz="0" w:space="0" w:color="auto"/>
                                <w:right w:val="none" w:sz="0" w:space="0" w:color="auto"/>
                              </w:divBdr>
                              <w:divsChild>
                                <w:div w:id="33040562">
                                  <w:marLeft w:val="0"/>
                                  <w:marRight w:val="0"/>
                                  <w:marTop w:val="0"/>
                                  <w:marBottom w:val="0"/>
                                  <w:divBdr>
                                    <w:top w:val="none" w:sz="0" w:space="0" w:color="auto"/>
                                    <w:left w:val="none" w:sz="0" w:space="0" w:color="auto"/>
                                    <w:bottom w:val="none" w:sz="0" w:space="0" w:color="auto"/>
                                    <w:right w:val="none" w:sz="0" w:space="0" w:color="auto"/>
                                  </w:divBdr>
                                </w:div>
                                <w:div w:id="953747969">
                                  <w:marLeft w:val="0"/>
                                  <w:marRight w:val="0"/>
                                  <w:marTop w:val="0"/>
                                  <w:marBottom w:val="0"/>
                                  <w:divBdr>
                                    <w:top w:val="none" w:sz="0" w:space="0" w:color="auto"/>
                                    <w:left w:val="none" w:sz="0" w:space="0" w:color="auto"/>
                                    <w:bottom w:val="none" w:sz="0" w:space="0" w:color="auto"/>
                                    <w:right w:val="none" w:sz="0" w:space="0" w:color="auto"/>
                                  </w:divBdr>
                                </w:div>
                                <w:div w:id="1445494763">
                                  <w:marLeft w:val="0"/>
                                  <w:marRight w:val="0"/>
                                  <w:marTop w:val="0"/>
                                  <w:marBottom w:val="0"/>
                                  <w:divBdr>
                                    <w:top w:val="none" w:sz="0" w:space="0" w:color="auto"/>
                                    <w:left w:val="none" w:sz="0" w:space="0" w:color="auto"/>
                                    <w:bottom w:val="none" w:sz="0" w:space="0" w:color="auto"/>
                                    <w:right w:val="none" w:sz="0" w:space="0" w:color="auto"/>
                                  </w:divBdr>
                                </w:div>
                                <w:div w:id="15123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767462">
      <w:bodyDiv w:val="1"/>
      <w:marLeft w:val="0"/>
      <w:marRight w:val="0"/>
      <w:marTop w:val="0"/>
      <w:marBottom w:val="0"/>
      <w:divBdr>
        <w:top w:val="none" w:sz="0" w:space="0" w:color="auto"/>
        <w:left w:val="none" w:sz="0" w:space="0" w:color="auto"/>
        <w:bottom w:val="none" w:sz="0" w:space="0" w:color="auto"/>
        <w:right w:val="none" w:sz="0" w:space="0" w:color="auto"/>
      </w:divBdr>
      <w:divsChild>
        <w:div w:id="194929083">
          <w:marLeft w:val="0"/>
          <w:marRight w:val="1"/>
          <w:marTop w:val="0"/>
          <w:marBottom w:val="0"/>
          <w:divBdr>
            <w:top w:val="none" w:sz="0" w:space="0" w:color="auto"/>
            <w:left w:val="none" w:sz="0" w:space="0" w:color="auto"/>
            <w:bottom w:val="none" w:sz="0" w:space="0" w:color="auto"/>
            <w:right w:val="none" w:sz="0" w:space="0" w:color="auto"/>
          </w:divBdr>
          <w:divsChild>
            <w:div w:id="1479955425">
              <w:marLeft w:val="0"/>
              <w:marRight w:val="0"/>
              <w:marTop w:val="0"/>
              <w:marBottom w:val="0"/>
              <w:divBdr>
                <w:top w:val="none" w:sz="0" w:space="0" w:color="auto"/>
                <w:left w:val="none" w:sz="0" w:space="0" w:color="auto"/>
                <w:bottom w:val="none" w:sz="0" w:space="0" w:color="auto"/>
                <w:right w:val="none" w:sz="0" w:space="0" w:color="auto"/>
              </w:divBdr>
              <w:divsChild>
                <w:div w:id="1360619756">
                  <w:marLeft w:val="0"/>
                  <w:marRight w:val="1"/>
                  <w:marTop w:val="0"/>
                  <w:marBottom w:val="0"/>
                  <w:divBdr>
                    <w:top w:val="none" w:sz="0" w:space="0" w:color="auto"/>
                    <w:left w:val="none" w:sz="0" w:space="0" w:color="auto"/>
                    <w:bottom w:val="none" w:sz="0" w:space="0" w:color="auto"/>
                    <w:right w:val="none" w:sz="0" w:space="0" w:color="auto"/>
                  </w:divBdr>
                  <w:divsChild>
                    <w:div w:id="1301763804">
                      <w:marLeft w:val="0"/>
                      <w:marRight w:val="0"/>
                      <w:marTop w:val="0"/>
                      <w:marBottom w:val="0"/>
                      <w:divBdr>
                        <w:top w:val="none" w:sz="0" w:space="0" w:color="auto"/>
                        <w:left w:val="none" w:sz="0" w:space="0" w:color="auto"/>
                        <w:bottom w:val="none" w:sz="0" w:space="0" w:color="auto"/>
                        <w:right w:val="none" w:sz="0" w:space="0" w:color="auto"/>
                      </w:divBdr>
                      <w:divsChild>
                        <w:div w:id="1894927611">
                          <w:marLeft w:val="0"/>
                          <w:marRight w:val="0"/>
                          <w:marTop w:val="0"/>
                          <w:marBottom w:val="0"/>
                          <w:divBdr>
                            <w:top w:val="none" w:sz="0" w:space="0" w:color="auto"/>
                            <w:left w:val="none" w:sz="0" w:space="0" w:color="auto"/>
                            <w:bottom w:val="none" w:sz="0" w:space="0" w:color="auto"/>
                            <w:right w:val="none" w:sz="0" w:space="0" w:color="auto"/>
                          </w:divBdr>
                          <w:divsChild>
                            <w:div w:id="1507592476">
                              <w:marLeft w:val="0"/>
                              <w:marRight w:val="0"/>
                              <w:marTop w:val="120"/>
                              <w:marBottom w:val="360"/>
                              <w:divBdr>
                                <w:top w:val="none" w:sz="0" w:space="0" w:color="auto"/>
                                <w:left w:val="none" w:sz="0" w:space="0" w:color="auto"/>
                                <w:bottom w:val="none" w:sz="0" w:space="0" w:color="auto"/>
                                <w:right w:val="none" w:sz="0" w:space="0" w:color="auto"/>
                              </w:divBdr>
                              <w:divsChild>
                                <w:div w:id="326246841">
                                  <w:marLeft w:val="0"/>
                                  <w:marRight w:val="0"/>
                                  <w:marTop w:val="0"/>
                                  <w:marBottom w:val="0"/>
                                  <w:divBdr>
                                    <w:top w:val="none" w:sz="0" w:space="0" w:color="auto"/>
                                    <w:left w:val="none" w:sz="0" w:space="0" w:color="auto"/>
                                    <w:bottom w:val="none" w:sz="0" w:space="0" w:color="auto"/>
                                    <w:right w:val="none" w:sz="0" w:space="0" w:color="auto"/>
                                  </w:divBdr>
                                </w:div>
                                <w:div w:id="740835840">
                                  <w:marLeft w:val="0"/>
                                  <w:marRight w:val="0"/>
                                  <w:marTop w:val="0"/>
                                  <w:marBottom w:val="0"/>
                                  <w:divBdr>
                                    <w:top w:val="none" w:sz="0" w:space="0" w:color="auto"/>
                                    <w:left w:val="none" w:sz="0" w:space="0" w:color="auto"/>
                                    <w:bottom w:val="none" w:sz="0" w:space="0" w:color="auto"/>
                                    <w:right w:val="none" w:sz="0" w:space="0" w:color="auto"/>
                                  </w:divBdr>
                                </w:div>
                                <w:div w:id="1064328404">
                                  <w:marLeft w:val="0"/>
                                  <w:marRight w:val="0"/>
                                  <w:marTop w:val="0"/>
                                  <w:marBottom w:val="0"/>
                                  <w:divBdr>
                                    <w:top w:val="none" w:sz="0" w:space="0" w:color="auto"/>
                                    <w:left w:val="none" w:sz="0" w:space="0" w:color="auto"/>
                                    <w:bottom w:val="none" w:sz="0" w:space="0" w:color="auto"/>
                                    <w:right w:val="none" w:sz="0" w:space="0" w:color="auto"/>
                                  </w:divBdr>
                                </w:div>
                                <w:div w:id="21178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923822">
      <w:bodyDiv w:val="1"/>
      <w:marLeft w:val="0"/>
      <w:marRight w:val="0"/>
      <w:marTop w:val="0"/>
      <w:marBottom w:val="0"/>
      <w:divBdr>
        <w:top w:val="none" w:sz="0" w:space="0" w:color="auto"/>
        <w:left w:val="none" w:sz="0" w:space="0" w:color="auto"/>
        <w:bottom w:val="none" w:sz="0" w:space="0" w:color="auto"/>
        <w:right w:val="none" w:sz="0" w:space="0" w:color="auto"/>
      </w:divBdr>
      <w:divsChild>
        <w:div w:id="99181037">
          <w:marLeft w:val="0"/>
          <w:marRight w:val="0"/>
          <w:marTop w:val="0"/>
          <w:marBottom w:val="0"/>
          <w:divBdr>
            <w:top w:val="none" w:sz="0" w:space="0" w:color="auto"/>
            <w:left w:val="none" w:sz="0" w:space="0" w:color="auto"/>
            <w:bottom w:val="none" w:sz="0" w:space="0" w:color="auto"/>
            <w:right w:val="none" w:sz="0" w:space="0" w:color="auto"/>
          </w:divBdr>
        </w:div>
      </w:divsChild>
    </w:div>
    <w:div w:id="1734698348">
      <w:bodyDiv w:val="1"/>
      <w:marLeft w:val="0"/>
      <w:marRight w:val="0"/>
      <w:marTop w:val="0"/>
      <w:marBottom w:val="0"/>
      <w:divBdr>
        <w:top w:val="none" w:sz="0" w:space="0" w:color="auto"/>
        <w:left w:val="none" w:sz="0" w:space="0" w:color="auto"/>
        <w:bottom w:val="none" w:sz="0" w:space="0" w:color="auto"/>
        <w:right w:val="none" w:sz="0" w:space="0" w:color="auto"/>
      </w:divBdr>
      <w:divsChild>
        <w:div w:id="2142503172">
          <w:marLeft w:val="0"/>
          <w:marRight w:val="0"/>
          <w:marTop w:val="0"/>
          <w:marBottom w:val="0"/>
          <w:divBdr>
            <w:top w:val="none" w:sz="0" w:space="0" w:color="auto"/>
            <w:left w:val="none" w:sz="0" w:space="0" w:color="auto"/>
            <w:bottom w:val="none" w:sz="0" w:space="0" w:color="auto"/>
            <w:right w:val="none" w:sz="0" w:space="0" w:color="auto"/>
          </w:divBdr>
        </w:div>
        <w:div w:id="247664600">
          <w:marLeft w:val="0"/>
          <w:marRight w:val="0"/>
          <w:marTop w:val="0"/>
          <w:marBottom w:val="0"/>
          <w:divBdr>
            <w:top w:val="none" w:sz="0" w:space="0" w:color="auto"/>
            <w:left w:val="none" w:sz="0" w:space="0" w:color="auto"/>
            <w:bottom w:val="none" w:sz="0" w:space="0" w:color="auto"/>
            <w:right w:val="none" w:sz="0" w:space="0" w:color="auto"/>
          </w:divBdr>
        </w:div>
        <w:div w:id="1075053130">
          <w:marLeft w:val="0"/>
          <w:marRight w:val="0"/>
          <w:marTop w:val="0"/>
          <w:marBottom w:val="0"/>
          <w:divBdr>
            <w:top w:val="none" w:sz="0" w:space="0" w:color="auto"/>
            <w:left w:val="none" w:sz="0" w:space="0" w:color="auto"/>
            <w:bottom w:val="none" w:sz="0" w:space="0" w:color="auto"/>
            <w:right w:val="none" w:sz="0" w:space="0" w:color="auto"/>
          </w:divBdr>
          <w:divsChild>
            <w:div w:id="18554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1992">
      <w:bodyDiv w:val="1"/>
      <w:marLeft w:val="0"/>
      <w:marRight w:val="0"/>
      <w:marTop w:val="0"/>
      <w:marBottom w:val="0"/>
      <w:divBdr>
        <w:top w:val="none" w:sz="0" w:space="0" w:color="auto"/>
        <w:left w:val="none" w:sz="0" w:space="0" w:color="auto"/>
        <w:bottom w:val="none" w:sz="0" w:space="0" w:color="auto"/>
        <w:right w:val="none" w:sz="0" w:space="0" w:color="auto"/>
      </w:divBdr>
      <w:divsChild>
        <w:div w:id="1496265834">
          <w:marLeft w:val="0"/>
          <w:marRight w:val="1"/>
          <w:marTop w:val="0"/>
          <w:marBottom w:val="0"/>
          <w:divBdr>
            <w:top w:val="none" w:sz="0" w:space="0" w:color="auto"/>
            <w:left w:val="none" w:sz="0" w:space="0" w:color="auto"/>
            <w:bottom w:val="none" w:sz="0" w:space="0" w:color="auto"/>
            <w:right w:val="none" w:sz="0" w:space="0" w:color="auto"/>
          </w:divBdr>
          <w:divsChild>
            <w:div w:id="1157259390">
              <w:marLeft w:val="0"/>
              <w:marRight w:val="0"/>
              <w:marTop w:val="0"/>
              <w:marBottom w:val="0"/>
              <w:divBdr>
                <w:top w:val="none" w:sz="0" w:space="0" w:color="auto"/>
                <w:left w:val="none" w:sz="0" w:space="0" w:color="auto"/>
                <w:bottom w:val="none" w:sz="0" w:space="0" w:color="auto"/>
                <w:right w:val="none" w:sz="0" w:space="0" w:color="auto"/>
              </w:divBdr>
              <w:divsChild>
                <w:div w:id="845097235">
                  <w:marLeft w:val="0"/>
                  <w:marRight w:val="1"/>
                  <w:marTop w:val="0"/>
                  <w:marBottom w:val="0"/>
                  <w:divBdr>
                    <w:top w:val="none" w:sz="0" w:space="0" w:color="auto"/>
                    <w:left w:val="none" w:sz="0" w:space="0" w:color="auto"/>
                    <w:bottom w:val="none" w:sz="0" w:space="0" w:color="auto"/>
                    <w:right w:val="none" w:sz="0" w:space="0" w:color="auto"/>
                  </w:divBdr>
                  <w:divsChild>
                    <w:div w:id="1952395285">
                      <w:marLeft w:val="0"/>
                      <w:marRight w:val="0"/>
                      <w:marTop w:val="0"/>
                      <w:marBottom w:val="0"/>
                      <w:divBdr>
                        <w:top w:val="none" w:sz="0" w:space="0" w:color="auto"/>
                        <w:left w:val="none" w:sz="0" w:space="0" w:color="auto"/>
                        <w:bottom w:val="none" w:sz="0" w:space="0" w:color="auto"/>
                        <w:right w:val="none" w:sz="0" w:space="0" w:color="auto"/>
                      </w:divBdr>
                      <w:divsChild>
                        <w:div w:id="1031107205">
                          <w:marLeft w:val="0"/>
                          <w:marRight w:val="0"/>
                          <w:marTop w:val="0"/>
                          <w:marBottom w:val="0"/>
                          <w:divBdr>
                            <w:top w:val="none" w:sz="0" w:space="0" w:color="auto"/>
                            <w:left w:val="none" w:sz="0" w:space="0" w:color="auto"/>
                            <w:bottom w:val="none" w:sz="0" w:space="0" w:color="auto"/>
                            <w:right w:val="none" w:sz="0" w:space="0" w:color="auto"/>
                          </w:divBdr>
                          <w:divsChild>
                            <w:div w:id="518274070">
                              <w:marLeft w:val="0"/>
                              <w:marRight w:val="0"/>
                              <w:marTop w:val="120"/>
                              <w:marBottom w:val="360"/>
                              <w:divBdr>
                                <w:top w:val="none" w:sz="0" w:space="0" w:color="auto"/>
                                <w:left w:val="none" w:sz="0" w:space="0" w:color="auto"/>
                                <w:bottom w:val="none" w:sz="0" w:space="0" w:color="auto"/>
                                <w:right w:val="none" w:sz="0" w:space="0" w:color="auto"/>
                              </w:divBdr>
                              <w:divsChild>
                                <w:div w:id="1000812588">
                                  <w:marLeft w:val="0"/>
                                  <w:marRight w:val="0"/>
                                  <w:marTop w:val="0"/>
                                  <w:marBottom w:val="0"/>
                                  <w:divBdr>
                                    <w:top w:val="none" w:sz="0" w:space="0" w:color="auto"/>
                                    <w:left w:val="none" w:sz="0" w:space="0" w:color="auto"/>
                                    <w:bottom w:val="none" w:sz="0" w:space="0" w:color="auto"/>
                                    <w:right w:val="none" w:sz="0" w:space="0" w:color="auto"/>
                                  </w:divBdr>
                                </w:div>
                                <w:div w:id="378944796">
                                  <w:marLeft w:val="0"/>
                                  <w:marRight w:val="0"/>
                                  <w:marTop w:val="0"/>
                                  <w:marBottom w:val="0"/>
                                  <w:divBdr>
                                    <w:top w:val="none" w:sz="0" w:space="0" w:color="auto"/>
                                    <w:left w:val="none" w:sz="0" w:space="0" w:color="auto"/>
                                    <w:bottom w:val="none" w:sz="0" w:space="0" w:color="auto"/>
                                    <w:right w:val="none" w:sz="0" w:space="0" w:color="auto"/>
                                  </w:divBdr>
                                </w:div>
                                <w:div w:id="2137749293">
                                  <w:marLeft w:val="0"/>
                                  <w:marRight w:val="0"/>
                                  <w:marTop w:val="0"/>
                                  <w:marBottom w:val="0"/>
                                  <w:divBdr>
                                    <w:top w:val="none" w:sz="0" w:space="0" w:color="auto"/>
                                    <w:left w:val="none" w:sz="0" w:space="0" w:color="auto"/>
                                    <w:bottom w:val="none" w:sz="0" w:space="0" w:color="auto"/>
                                    <w:right w:val="none" w:sz="0" w:space="0" w:color="auto"/>
                                  </w:divBdr>
                                </w:div>
                                <w:div w:id="319239973">
                                  <w:marLeft w:val="0"/>
                                  <w:marRight w:val="0"/>
                                  <w:marTop w:val="0"/>
                                  <w:marBottom w:val="0"/>
                                  <w:divBdr>
                                    <w:top w:val="none" w:sz="0" w:space="0" w:color="auto"/>
                                    <w:left w:val="none" w:sz="0" w:space="0" w:color="auto"/>
                                    <w:bottom w:val="none" w:sz="0" w:space="0" w:color="auto"/>
                                    <w:right w:val="none" w:sz="0" w:space="0" w:color="auto"/>
                                  </w:divBdr>
                                  <w:divsChild>
                                    <w:div w:id="3093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754076">
      <w:bodyDiv w:val="1"/>
      <w:marLeft w:val="0"/>
      <w:marRight w:val="0"/>
      <w:marTop w:val="0"/>
      <w:marBottom w:val="0"/>
      <w:divBdr>
        <w:top w:val="none" w:sz="0" w:space="0" w:color="auto"/>
        <w:left w:val="none" w:sz="0" w:space="0" w:color="auto"/>
        <w:bottom w:val="none" w:sz="0" w:space="0" w:color="auto"/>
        <w:right w:val="none" w:sz="0" w:space="0" w:color="auto"/>
      </w:divBdr>
      <w:divsChild>
        <w:div w:id="472799714">
          <w:marLeft w:val="0"/>
          <w:marRight w:val="0"/>
          <w:marTop w:val="0"/>
          <w:marBottom w:val="0"/>
          <w:divBdr>
            <w:top w:val="none" w:sz="0" w:space="0" w:color="auto"/>
            <w:left w:val="none" w:sz="0" w:space="0" w:color="auto"/>
            <w:bottom w:val="none" w:sz="0" w:space="0" w:color="auto"/>
            <w:right w:val="none" w:sz="0" w:space="0" w:color="auto"/>
          </w:divBdr>
          <w:divsChild>
            <w:div w:id="1696929003">
              <w:marLeft w:val="0"/>
              <w:marRight w:val="0"/>
              <w:marTop w:val="0"/>
              <w:marBottom w:val="0"/>
              <w:divBdr>
                <w:top w:val="none" w:sz="0" w:space="0" w:color="auto"/>
                <w:left w:val="none" w:sz="0" w:space="0" w:color="auto"/>
                <w:bottom w:val="none" w:sz="0" w:space="0" w:color="auto"/>
                <w:right w:val="none" w:sz="0" w:space="0" w:color="auto"/>
              </w:divBdr>
              <w:divsChild>
                <w:div w:id="388577680">
                  <w:marLeft w:val="0"/>
                  <w:marRight w:val="0"/>
                  <w:marTop w:val="0"/>
                  <w:marBottom w:val="0"/>
                  <w:divBdr>
                    <w:top w:val="none" w:sz="0" w:space="0" w:color="auto"/>
                    <w:left w:val="none" w:sz="0" w:space="0" w:color="auto"/>
                    <w:bottom w:val="none" w:sz="0" w:space="0" w:color="auto"/>
                    <w:right w:val="none" w:sz="0" w:space="0" w:color="auto"/>
                  </w:divBdr>
                  <w:divsChild>
                    <w:div w:id="347290719">
                      <w:marLeft w:val="0"/>
                      <w:marRight w:val="0"/>
                      <w:marTop w:val="0"/>
                      <w:marBottom w:val="0"/>
                      <w:divBdr>
                        <w:top w:val="none" w:sz="0" w:space="0" w:color="auto"/>
                        <w:left w:val="none" w:sz="0" w:space="0" w:color="auto"/>
                        <w:bottom w:val="none" w:sz="0" w:space="0" w:color="auto"/>
                        <w:right w:val="none" w:sz="0" w:space="0" w:color="auto"/>
                      </w:divBdr>
                      <w:divsChild>
                        <w:div w:id="558632711">
                          <w:marLeft w:val="0"/>
                          <w:marRight w:val="0"/>
                          <w:marTop w:val="0"/>
                          <w:marBottom w:val="0"/>
                          <w:divBdr>
                            <w:top w:val="none" w:sz="0" w:space="0" w:color="auto"/>
                            <w:left w:val="none" w:sz="0" w:space="0" w:color="auto"/>
                            <w:bottom w:val="none" w:sz="0" w:space="0" w:color="auto"/>
                            <w:right w:val="none" w:sz="0" w:space="0" w:color="auto"/>
                          </w:divBdr>
                          <w:divsChild>
                            <w:div w:id="765614043">
                              <w:marLeft w:val="0"/>
                              <w:marRight w:val="0"/>
                              <w:marTop w:val="0"/>
                              <w:marBottom w:val="0"/>
                              <w:divBdr>
                                <w:top w:val="none" w:sz="0" w:space="0" w:color="auto"/>
                                <w:left w:val="none" w:sz="0" w:space="0" w:color="auto"/>
                                <w:bottom w:val="none" w:sz="0" w:space="0" w:color="auto"/>
                                <w:right w:val="none" w:sz="0" w:space="0" w:color="auto"/>
                              </w:divBdr>
                              <w:divsChild>
                                <w:div w:id="510334665">
                                  <w:marLeft w:val="0"/>
                                  <w:marRight w:val="0"/>
                                  <w:marTop w:val="0"/>
                                  <w:marBottom w:val="0"/>
                                  <w:divBdr>
                                    <w:top w:val="none" w:sz="0" w:space="0" w:color="auto"/>
                                    <w:left w:val="none" w:sz="0" w:space="0" w:color="auto"/>
                                    <w:bottom w:val="none" w:sz="0" w:space="0" w:color="auto"/>
                                    <w:right w:val="none" w:sz="0" w:space="0" w:color="auto"/>
                                  </w:divBdr>
                                  <w:divsChild>
                                    <w:div w:id="290130595">
                                      <w:marLeft w:val="0"/>
                                      <w:marRight w:val="0"/>
                                      <w:marTop w:val="0"/>
                                      <w:marBottom w:val="0"/>
                                      <w:divBdr>
                                        <w:top w:val="none" w:sz="0" w:space="0" w:color="auto"/>
                                        <w:left w:val="none" w:sz="0" w:space="0" w:color="auto"/>
                                        <w:bottom w:val="none" w:sz="0" w:space="0" w:color="auto"/>
                                        <w:right w:val="none" w:sz="0" w:space="0" w:color="auto"/>
                                      </w:divBdr>
                                    </w:div>
                                    <w:div w:id="1500541963">
                                      <w:marLeft w:val="0"/>
                                      <w:marRight w:val="0"/>
                                      <w:marTop w:val="0"/>
                                      <w:marBottom w:val="0"/>
                                      <w:divBdr>
                                        <w:top w:val="none" w:sz="0" w:space="0" w:color="auto"/>
                                        <w:left w:val="none" w:sz="0" w:space="0" w:color="auto"/>
                                        <w:bottom w:val="none" w:sz="0" w:space="0" w:color="auto"/>
                                        <w:right w:val="none" w:sz="0" w:space="0" w:color="auto"/>
                                      </w:divBdr>
                                    </w:div>
                                    <w:div w:id="1808470244">
                                      <w:marLeft w:val="0"/>
                                      <w:marRight w:val="0"/>
                                      <w:marTop w:val="0"/>
                                      <w:marBottom w:val="0"/>
                                      <w:divBdr>
                                        <w:top w:val="none" w:sz="0" w:space="0" w:color="auto"/>
                                        <w:left w:val="none" w:sz="0" w:space="0" w:color="auto"/>
                                        <w:bottom w:val="none" w:sz="0" w:space="0" w:color="auto"/>
                                        <w:right w:val="none" w:sz="0" w:space="0" w:color="auto"/>
                                      </w:divBdr>
                                    </w:div>
                                    <w:div w:id="19978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181744">
      <w:bodyDiv w:val="1"/>
      <w:marLeft w:val="0"/>
      <w:marRight w:val="0"/>
      <w:marTop w:val="0"/>
      <w:marBottom w:val="0"/>
      <w:divBdr>
        <w:top w:val="none" w:sz="0" w:space="0" w:color="auto"/>
        <w:left w:val="none" w:sz="0" w:space="0" w:color="auto"/>
        <w:bottom w:val="none" w:sz="0" w:space="0" w:color="auto"/>
        <w:right w:val="none" w:sz="0" w:space="0" w:color="auto"/>
      </w:divBdr>
      <w:divsChild>
        <w:div w:id="1207992048">
          <w:marLeft w:val="0"/>
          <w:marRight w:val="0"/>
          <w:marTop w:val="0"/>
          <w:marBottom w:val="0"/>
          <w:divBdr>
            <w:top w:val="none" w:sz="0" w:space="0" w:color="auto"/>
            <w:left w:val="none" w:sz="0" w:space="0" w:color="auto"/>
            <w:bottom w:val="none" w:sz="0" w:space="0" w:color="auto"/>
            <w:right w:val="none" w:sz="0" w:space="0" w:color="auto"/>
          </w:divBdr>
          <w:divsChild>
            <w:div w:id="978725082">
              <w:marLeft w:val="0"/>
              <w:marRight w:val="0"/>
              <w:marTop w:val="0"/>
              <w:marBottom w:val="0"/>
              <w:divBdr>
                <w:top w:val="none" w:sz="0" w:space="0" w:color="auto"/>
                <w:left w:val="none" w:sz="0" w:space="0" w:color="auto"/>
                <w:bottom w:val="none" w:sz="0" w:space="0" w:color="auto"/>
                <w:right w:val="none" w:sz="0" w:space="0" w:color="auto"/>
              </w:divBdr>
              <w:divsChild>
                <w:div w:id="1470051540">
                  <w:marLeft w:val="0"/>
                  <w:marRight w:val="0"/>
                  <w:marTop w:val="0"/>
                  <w:marBottom w:val="0"/>
                  <w:divBdr>
                    <w:top w:val="none" w:sz="0" w:space="0" w:color="auto"/>
                    <w:left w:val="none" w:sz="0" w:space="0" w:color="auto"/>
                    <w:bottom w:val="none" w:sz="0" w:space="0" w:color="auto"/>
                    <w:right w:val="none" w:sz="0" w:space="0" w:color="auto"/>
                  </w:divBdr>
                  <w:divsChild>
                    <w:div w:id="1244292365">
                      <w:marLeft w:val="0"/>
                      <w:marRight w:val="0"/>
                      <w:marTop w:val="0"/>
                      <w:marBottom w:val="0"/>
                      <w:divBdr>
                        <w:top w:val="none" w:sz="0" w:space="0" w:color="auto"/>
                        <w:left w:val="none" w:sz="0" w:space="0" w:color="auto"/>
                        <w:bottom w:val="none" w:sz="0" w:space="0" w:color="auto"/>
                        <w:right w:val="none" w:sz="0" w:space="0" w:color="auto"/>
                      </w:divBdr>
                      <w:divsChild>
                        <w:div w:id="322592049">
                          <w:marLeft w:val="0"/>
                          <w:marRight w:val="0"/>
                          <w:marTop w:val="0"/>
                          <w:marBottom w:val="0"/>
                          <w:divBdr>
                            <w:top w:val="none" w:sz="0" w:space="0" w:color="auto"/>
                            <w:left w:val="none" w:sz="0" w:space="0" w:color="auto"/>
                            <w:bottom w:val="none" w:sz="0" w:space="0" w:color="auto"/>
                            <w:right w:val="none" w:sz="0" w:space="0" w:color="auto"/>
                          </w:divBdr>
                          <w:divsChild>
                            <w:div w:id="1084837524">
                              <w:marLeft w:val="0"/>
                              <w:marRight w:val="0"/>
                              <w:marTop w:val="0"/>
                              <w:marBottom w:val="0"/>
                              <w:divBdr>
                                <w:top w:val="none" w:sz="0" w:space="0" w:color="auto"/>
                                <w:left w:val="none" w:sz="0" w:space="0" w:color="auto"/>
                                <w:bottom w:val="none" w:sz="0" w:space="0" w:color="auto"/>
                                <w:right w:val="none" w:sz="0" w:space="0" w:color="auto"/>
                              </w:divBdr>
                              <w:divsChild>
                                <w:div w:id="1163161483">
                                  <w:marLeft w:val="0"/>
                                  <w:marRight w:val="0"/>
                                  <w:marTop w:val="0"/>
                                  <w:marBottom w:val="0"/>
                                  <w:divBdr>
                                    <w:top w:val="none" w:sz="0" w:space="0" w:color="auto"/>
                                    <w:left w:val="none" w:sz="0" w:space="0" w:color="auto"/>
                                    <w:bottom w:val="none" w:sz="0" w:space="0" w:color="auto"/>
                                    <w:right w:val="none" w:sz="0" w:space="0" w:color="auto"/>
                                  </w:divBdr>
                                  <w:divsChild>
                                    <w:div w:id="202988887">
                                      <w:marLeft w:val="0"/>
                                      <w:marRight w:val="0"/>
                                      <w:marTop w:val="0"/>
                                      <w:marBottom w:val="0"/>
                                      <w:divBdr>
                                        <w:top w:val="none" w:sz="0" w:space="0" w:color="auto"/>
                                        <w:left w:val="none" w:sz="0" w:space="0" w:color="auto"/>
                                        <w:bottom w:val="none" w:sz="0" w:space="0" w:color="auto"/>
                                        <w:right w:val="none" w:sz="0" w:space="0" w:color="auto"/>
                                      </w:divBdr>
                                    </w:div>
                                    <w:div w:id="270211996">
                                      <w:marLeft w:val="0"/>
                                      <w:marRight w:val="0"/>
                                      <w:marTop w:val="0"/>
                                      <w:marBottom w:val="0"/>
                                      <w:divBdr>
                                        <w:top w:val="none" w:sz="0" w:space="0" w:color="auto"/>
                                        <w:left w:val="none" w:sz="0" w:space="0" w:color="auto"/>
                                        <w:bottom w:val="none" w:sz="0" w:space="0" w:color="auto"/>
                                        <w:right w:val="none" w:sz="0" w:space="0" w:color="auto"/>
                                      </w:divBdr>
                                    </w:div>
                                    <w:div w:id="967709157">
                                      <w:marLeft w:val="0"/>
                                      <w:marRight w:val="0"/>
                                      <w:marTop w:val="0"/>
                                      <w:marBottom w:val="0"/>
                                      <w:divBdr>
                                        <w:top w:val="none" w:sz="0" w:space="0" w:color="auto"/>
                                        <w:left w:val="none" w:sz="0" w:space="0" w:color="auto"/>
                                        <w:bottom w:val="none" w:sz="0" w:space="0" w:color="auto"/>
                                        <w:right w:val="none" w:sz="0" w:space="0" w:color="auto"/>
                                      </w:divBdr>
                                    </w:div>
                                    <w:div w:id="19672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695487">
      <w:bodyDiv w:val="1"/>
      <w:marLeft w:val="0"/>
      <w:marRight w:val="0"/>
      <w:marTop w:val="0"/>
      <w:marBottom w:val="0"/>
      <w:divBdr>
        <w:top w:val="none" w:sz="0" w:space="0" w:color="auto"/>
        <w:left w:val="none" w:sz="0" w:space="0" w:color="auto"/>
        <w:bottom w:val="none" w:sz="0" w:space="0" w:color="auto"/>
        <w:right w:val="none" w:sz="0" w:space="0" w:color="auto"/>
      </w:divBdr>
      <w:divsChild>
        <w:div w:id="730615349">
          <w:marLeft w:val="0"/>
          <w:marRight w:val="1"/>
          <w:marTop w:val="0"/>
          <w:marBottom w:val="0"/>
          <w:divBdr>
            <w:top w:val="none" w:sz="0" w:space="0" w:color="auto"/>
            <w:left w:val="none" w:sz="0" w:space="0" w:color="auto"/>
            <w:bottom w:val="none" w:sz="0" w:space="0" w:color="auto"/>
            <w:right w:val="none" w:sz="0" w:space="0" w:color="auto"/>
          </w:divBdr>
          <w:divsChild>
            <w:div w:id="879439790">
              <w:marLeft w:val="0"/>
              <w:marRight w:val="0"/>
              <w:marTop w:val="0"/>
              <w:marBottom w:val="0"/>
              <w:divBdr>
                <w:top w:val="none" w:sz="0" w:space="0" w:color="auto"/>
                <w:left w:val="none" w:sz="0" w:space="0" w:color="auto"/>
                <w:bottom w:val="none" w:sz="0" w:space="0" w:color="auto"/>
                <w:right w:val="none" w:sz="0" w:space="0" w:color="auto"/>
              </w:divBdr>
              <w:divsChild>
                <w:div w:id="590815612">
                  <w:marLeft w:val="0"/>
                  <w:marRight w:val="1"/>
                  <w:marTop w:val="0"/>
                  <w:marBottom w:val="0"/>
                  <w:divBdr>
                    <w:top w:val="none" w:sz="0" w:space="0" w:color="auto"/>
                    <w:left w:val="none" w:sz="0" w:space="0" w:color="auto"/>
                    <w:bottom w:val="none" w:sz="0" w:space="0" w:color="auto"/>
                    <w:right w:val="none" w:sz="0" w:space="0" w:color="auto"/>
                  </w:divBdr>
                  <w:divsChild>
                    <w:div w:id="851071196">
                      <w:marLeft w:val="0"/>
                      <w:marRight w:val="0"/>
                      <w:marTop w:val="0"/>
                      <w:marBottom w:val="0"/>
                      <w:divBdr>
                        <w:top w:val="none" w:sz="0" w:space="0" w:color="auto"/>
                        <w:left w:val="none" w:sz="0" w:space="0" w:color="auto"/>
                        <w:bottom w:val="none" w:sz="0" w:space="0" w:color="auto"/>
                        <w:right w:val="none" w:sz="0" w:space="0" w:color="auto"/>
                      </w:divBdr>
                      <w:divsChild>
                        <w:div w:id="789593167">
                          <w:marLeft w:val="0"/>
                          <w:marRight w:val="0"/>
                          <w:marTop w:val="0"/>
                          <w:marBottom w:val="0"/>
                          <w:divBdr>
                            <w:top w:val="none" w:sz="0" w:space="0" w:color="auto"/>
                            <w:left w:val="none" w:sz="0" w:space="0" w:color="auto"/>
                            <w:bottom w:val="none" w:sz="0" w:space="0" w:color="auto"/>
                            <w:right w:val="none" w:sz="0" w:space="0" w:color="auto"/>
                          </w:divBdr>
                          <w:divsChild>
                            <w:div w:id="1239484548">
                              <w:marLeft w:val="0"/>
                              <w:marRight w:val="0"/>
                              <w:marTop w:val="120"/>
                              <w:marBottom w:val="360"/>
                              <w:divBdr>
                                <w:top w:val="none" w:sz="0" w:space="0" w:color="auto"/>
                                <w:left w:val="none" w:sz="0" w:space="0" w:color="auto"/>
                                <w:bottom w:val="none" w:sz="0" w:space="0" w:color="auto"/>
                                <w:right w:val="none" w:sz="0" w:space="0" w:color="auto"/>
                              </w:divBdr>
                              <w:divsChild>
                                <w:div w:id="175923903">
                                  <w:marLeft w:val="0"/>
                                  <w:marRight w:val="0"/>
                                  <w:marTop w:val="0"/>
                                  <w:marBottom w:val="0"/>
                                  <w:divBdr>
                                    <w:top w:val="none" w:sz="0" w:space="0" w:color="auto"/>
                                    <w:left w:val="none" w:sz="0" w:space="0" w:color="auto"/>
                                    <w:bottom w:val="none" w:sz="0" w:space="0" w:color="auto"/>
                                    <w:right w:val="none" w:sz="0" w:space="0" w:color="auto"/>
                                  </w:divBdr>
                                </w:div>
                                <w:div w:id="1333681070">
                                  <w:marLeft w:val="0"/>
                                  <w:marRight w:val="0"/>
                                  <w:marTop w:val="0"/>
                                  <w:marBottom w:val="0"/>
                                  <w:divBdr>
                                    <w:top w:val="none" w:sz="0" w:space="0" w:color="auto"/>
                                    <w:left w:val="none" w:sz="0" w:space="0" w:color="auto"/>
                                    <w:bottom w:val="none" w:sz="0" w:space="0" w:color="auto"/>
                                    <w:right w:val="none" w:sz="0" w:space="0" w:color="auto"/>
                                  </w:divBdr>
                                </w:div>
                                <w:div w:id="947203726">
                                  <w:marLeft w:val="0"/>
                                  <w:marRight w:val="0"/>
                                  <w:marTop w:val="0"/>
                                  <w:marBottom w:val="0"/>
                                  <w:divBdr>
                                    <w:top w:val="none" w:sz="0" w:space="0" w:color="auto"/>
                                    <w:left w:val="none" w:sz="0" w:space="0" w:color="auto"/>
                                    <w:bottom w:val="none" w:sz="0" w:space="0" w:color="auto"/>
                                    <w:right w:val="none" w:sz="0" w:space="0" w:color="auto"/>
                                  </w:divBdr>
                                </w:div>
                                <w:div w:id="836655566">
                                  <w:marLeft w:val="0"/>
                                  <w:marRight w:val="0"/>
                                  <w:marTop w:val="0"/>
                                  <w:marBottom w:val="0"/>
                                  <w:divBdr>
                                    <w:top w:val="none" w:sz="0" w:space="0" w:color="auto"/>
                                    <w:left w:val="none" w:sz="0" w:space="0" w:color="auto"/>
                                    <w:bottom w:val="none" w:sz="0" w:space="0" w:color="auto"/>
                                    <w:right w:val="none" w:sz="0" w:space="0" w:color="auto"/>
                                  </w:divBdr>
                                  <w:divsChild>
                                    <w:div w:id="5211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808116">
      <w:bodyDiv w:val="1"/>
      <w:marLeft w:val="0"/>
      <w:marRight w:val="0"/>
      <w:marTop w:val="0"/>
      <w:marBottom w:val="0"/>
      <w:divBdr>
        <w:top w:val="none" w:sz="0" w:space="0" w:color="auto"/>
        <w:left w:val="none" w:sz="0" w:space="0" w:color="auto"/>
        <w:bottom w:val="none" w:sz="0" w:space="0" w:color="auto"/>
        <w:right w:val="none" w:sz="0" w:space="0" w:color="auto"/>
      </w:divBdr>
      <w:divsChild>
        <w:div w:id="1297906129">
          <w:marLeft w:val="0"/>
          <w:marRight w:val="0"/>
          <w:marTop w:val="0"/>
          <w:marBottom w:val="0"/>
          <w:divBdr>
            <w:top w:val="none" w:sz="0" w:space="0" w:color="auto"/>
            <w:left w:val="none" w:sz="0" w:space="0" w:color="auto"/>
            <w:bottom w:val="none" w:sz="0" w:space="0" w:color="auto"/>
            <w:right w:val="none" w:sz="0" w:space="0" w:color="auto"/>
          </w:divBdr>
          <w:divsChild>
            <w:div w:id="1562711047">
              <w:marLeft w:val="0"/>
              <w:marRight w:val="0"/>
              <w:marTop w:val="0"/>
              <w:marBottom w:val="0"/>
              <w:divBdr>
                <w:top w:val="none" w:sz="0" w:space="0" w:color="auto"/>
                <w:left w:val="none" w:sz="0" w:space="0" w:color="auto"/>
                <w:bottom w:val="none" w:sz="0" w:space="0" w:color="auto"/>
                <w:right w:val="none" w:sz="0" w:space="0" w:color="auto"/>
              </w:divBdr>
              <w:divsChild>
                <w:div w:id="629282049">
                  <w:marLeft w:val="0"/>
                  <w:marRight w:val="-6084"/>
                  <w:marTop w:val="0"/>
                  <w:marBottom w:val="0"/>
                  <w:divBdr>
                    <w:top w:val="none" w:sz="0" w:space="0" w:color="auto"/>
                    <w:left w:val="none" w:sz="0" w:space="0" w:color="auto"/>
                    <w:bottom w:val="none" w:sz="0" w:space="0" w:color="auto"/>
                    <w:right w:val="none" w:sz="0" w:space="0" w:color="auto"/>
                  </w:divBdr>
                  <w:divsChild>
                    <w:div w:id="658189806">
                      <w:marLeft w:val="0"/>
                      <w:marRight w:val="5604"/>
                      <w:marTop w:val="0"/>
                      <w:marBottom w:val="0"/>
                      <w:divBdr>
                        <w:top w:val="none" w:sz="0" w:space="0" w:color="auto"/>
                        <w:left w:val="none" w:sz="0" w:space="0" w:color="auto"/>
                        <w:bottom w:val="none" w:sz="0" w:space="0" w:color="auto"/>
                        <w:right w:val="none" w:sz="0" w:space="0" w:color="auto"/>
                      </w:divBdr>
                      <w:divsChild>
                        <w:div w:id="1205369332">
                          <w:marLeft w:val="0"/>
                          <w:marRight w:val="0"/>
                          <w:marTop w:val="0"/>
                          <w:marBottom w:val="0"/>
                          <w:divBdr>
                            <w:top w:val="none" w:sz="0" w:space="0" w:color="auto"/>
                            <w:left w:val="none" w:sz="0" w:space="0" w:color="auto"/>
                            <w:bottom w:val="none" w:sz="0" w:space="0" w:color="auto"/>
                            <w:right w:val="none" w:sz="0" w:space="0" w:color="auto"/>
                          </w:divBdr>
                          <w:divsChild>
                            <w:div w:id="1242133584">
                              <w:marLeft w:val="0"/>
                              <w:marRight w:val="0"/>
                              <w:marTop w:val="120"/>
                              <w:marBottom w:val="360"/>
                              <w:divBdr>
                                <w:top w:val="none" w:sz="0" w:space="0" w:color="auto"/>
                                <w:left w:val="none" w:sz="0" w:space="0" w:color="auto"/>
                                <w:bottom w:val="none" w:sz="0" w:space="0" w:color="auto"/>
                                <w:right w:val="none" w:sz="0" w:space="0" w:color="auto"/>
                              </w:divBdr>
                              <w:divsChild>
                                <w:div w:id="303316170">
                                  <w:marLeft w:val="0"/>
                                  <w:marRight w:val="0"/>
                                  <w:marTop w:val="0"/>
                                  <w:marBottom w:val="0"/>
                                  <w:divBdr>
                                    <w:top w:val="none" w:sz="0" w:space="0" w:color="auto"/>
                                    <w:left w:val="none" w:sz="0" w:space="0" w:color="auto"/>
                                    <w:bottom w:val="none" w:sz="0" w:space="0" w:color="auto"/>
                                    <w:right w:val="none" w:sz="0" w:space="0" w:color="auto"/>
                                  </w:divBdr>
                                </w:div>
                                <w:div w:id="497041768">
                                  <w:marLeft w:val="0"/>
                                  <w:marRight w:val="0"/>
                                  <w:marTop w:val="0"/>
                                  <w:marBottom w:val="0"/>
                                  <w:divBdr>
                                    <w:top w:val="none" w:sz="0" w:space="0" w:color="auto"/>
                                    <w:left w:val="none" w:sz="0" w:space="0" w:color="auto"/>
                                    <w:bottom w:val="none" w:sz="0" w:space="0" w:color="auto"/>
                                    <w:right w:val="none" w:sz="0" w:space="0" w:color="auto"/>
                                  </w:divBdr>
                                </w:div>
                                <w:div w:id="16399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077358">
      <w:bodyDiv w:val="1"/>
      <w:marLeft w:val="0"/>
      <w:marRight w:val="0"/>
      <w:marTop w:val="0"/>
      <w:marBottom w:val="0"/>
      <w:divBdr>
        <w:top w:val="none" w:sz="0" w:space="0" w:color="auto"/>
        <w:left w:val="none" w:sz="0" w:space="0" w:color="auto"/>
        <w:bottom w:val="none" w:sz="0" w:space="0" w:color="auto"/>
        <w:right w:val="none" w:sz="0" w:space="0" w:color="auto"/>
      </w:divBdr>
      <w:divsChild>
        <w:div w:id="270750595">
          <w:marLeft w:val="0"/>
          <w:marRight w:val="0"/>
          <w:marTop w:val="0"/>
          <w:marBottom w:val="0"/>
          <w:divBdr>
            <w:top w:val="none" w:sz="0" w:space="0" w:color="auto"/>
            <w:left w:val="none" w:sz="0" w:space="0" w:color="auto"/>
            <w:bottom w:val="none" w:sz="0" w:space="0" w:color="auto"/>
            <w:right w:val="none" w:sz="0" w:space="0" w:color="auto"/>
          </w:divBdr>
          <w:divsChild>
            <w:div w:id="503933566">
              <w:marLeft w:val="0"/>
              <w:marRight w:val="0"/>
              <w:marTop w:val="0"/>
              <w:marBottom w:val="0"/>
              <w:divBdr>
                <w:top w:val="none" w:sz="0" w:space="0" w:color="auto"/>
                <w:left w:val="none" w:sz="0" w:space="0" w:color="auto"/>
                <w:bottom w:val="none" w:sz="0" w:space="0" w:color="auto"/>
                <w:right w:val="none" w:sz="0" w:space="0" w:color="auto"/>
              </w:divBdr>
              <w:divsChild>
                <w:div w:id="1488128118">
                  <w:marLeft w:val="0"/>
                  <w:marRight w:val="0"/>
                  <w:marTop w:val="0"/>
                  <w:marBottom w:val="0"/>
                  <w:divBdr>
                    <w:top w:val="none" w:sz="0" w:space="0" w:color="auto"/>
                    <w:left w:val="none" w:sz="0" w:space="0" w:color="auto"/>
                    <w:bottom w:val="none" w:sz="0" w:space="0" w:color="auto"/>
                    <w:right w:val="none" w:sz="0" w:space="0" w:color="auto"/>
                  </w:divBdr>
                  <w:divsChild>
                    <w:div w:id="1382436705">
                      <w:marLeft w:val="0"/>
                      <w:marRight w:val="0"/>
                      <w:marTop w:val="0"/>
                      <w:marBottom w:val="0"/>
                      <w:divBdr>
                        <w:top w:val="none" w:sz="0" w:space="0" w:color="auto"/>
                        <w:left w:val="none" w:sz="0" w:space="0" w:color="auto"/>
                        <w:bottom w:val="none" w:sz="0" w:space="0" w:color="auto"/>
                        <w:right w:val="none" w:sz="0" w:space="0" w:color="auto"/>
                      </w:divBdr>
                      <w:divsChild>
                        <w:div w:id="1964189247">
                          <w:marLeft w:val="0"/>
                          <w:marRight w:val="0"/>
                          <w:marTop w:val="0"/>
                          <w:marBottom w:val="0"/>
                          <w:divBdr>
                            <w:top w:val="none" w:sz="0" w:space="0" w:color="auto"/>
                            <w:left w:val="none" w:sz="0" w:space="0" w:color="auto"/>
                            <w:bottom w:val="none" w:sz="0" w:space="0" w:color="auto"/>
                            <w:right w:val="none" w:sz="0" w:space="0" w:color="auto"/>
                          </w:divBdr>
                          <w:divsChild>
                            <w:div w:id="1134520360">
                              <w:marLeft w:val="0"/>
                              <w:marRight w:val="0"/>
                              <w:marTop w:val="0"/>
                              <w:marBottom w:val="0"/>
                              <w:divBdr>
                                <w:top w:val="none" w:sz="0" w:space="0" w:color="auto"/>
                                <w:left w:val="none" w:sz="0" w:space="0" w:color="auto"/>
                                <w:bottom w:val="none" w:sz="0" w:space="0" w:color="auto"/>
                                <w:right w:val="none" w:sz="0" w:space="0" w:color="auto"/>
                              </w:divBdr>
                              <w:divsChild>
                                <w:div w:id="291247948">
                                  <w:marLeft w:val="0"/>
                                  <w:marRight w:val="0"/>
                                  <w:marTop w:val="0"/>
                                  <w:marBottom w:val="0"/>
                                  <w:divBdr>
                                    <w:top w:val="none" w:sz="0" w:space="0" w:color="auto"/>
                                    <w:left w:val="none" w:sz="0" w:space="0" w:color="auto"/>
                                    <w:bottom w:val="none" w:sz="0" w:space="0" w:color="auto"/>
                                    <w:right w:val="none" w:sz="0" w:space="0" w:color="auto"/>
                                  </w:divBdr>
                                  <w:divsChild>
                                    <w:div w:id="397291871">
                                      <w:marLeft w:val="0"/>
                                      <w:marRight w:val="0"/>
                                      <w:marTop w:val="0"/>
                                      <w:marBottom w:val="0"/>
                                      <w:divBdr>
                                        <w:top w:val="none" w:sz="0" w:space="0" w:color="auto"/>
                                        <w:left w:val="none" w:sz="0" w:space="0" w:color="auto"/>
                                        <w:bottom w:val="none" w:sz="0" w:space="0" w:color="auto"/>
                                        <w:right w:val="none" w:sz="0" w:space="0" w:color="auto"/>
                                      </w:divBdr>
                                    </w:div>
                                    <w:div w:id="723481684">
                                      <w:marLeft w:val="0"/>
                                      <w:marRight w:val="0"/>
                                      <w:marTop w:val="0"/>
                                      <w:marBottom w:val="0"/>
                                      <w:divBdr>
                                        <w:top w:val="none" w:sz="0" w:space="0" w:color="auto"/>
                                        <w:left w:val="none" w:sz="0" w:space="0" w:color="auto"/>
                                        <w:bottom w:val="none" w:sz="0" w:space="0" w:color="auto"/>
                                        <w:right w:val="none" w:sz="0" w:space="0" w:color="auto"/>
                                      </w:divBdr>
                                    </w:div>
                                    <w:div w:id="1497454478">
                                      <w:marLeft w:val="0"/>
                                      <w:marRight w:val="0"/>
                                      <w:marTop w:val="0"/>
                                      <w:marBottom w:val="0"/>
                                      <w:divBdr>
                                        <w:top w:val="none" w:sz="0" w:space="0" w:color="auto"/>
                                        <w:left w:val="none" w:sz="0" w:space="0" w:color="auto"/>
                                        <w:bottom w:val="none" w:sz="0" w:space="0" w:color="auto"/>
                                        <w:right w:val="none" w:sz="0" w:space="0" w:color="auto"/>
                                      </w:divBdr>
                                    </w:div>
                                    <w:div w:id="15855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210338">
      <w:bodyDiv w:val="1"/>
      <w:marLeft w:val="0"/>
      <w:marRight w:val="0"/>
      <w:marTop w:val="0"/>
      <w:marBottom w:val="0"/>
      <w:divBdr>
        <w:top w:val="none" w:sz="0" w:space="0" w:color="auto"/>
        <w:left w:val="none" w:sz="0" w:space="0" w:color="auto"/>
        <w:bottom w:val="none" w:sz="0" w:space="0" w:color="auto"/>
        <w:right w:val="none" w:sz="0" w:space="0" w:color="auto"/>
      </w:divBdr>
      <w:divsChild>
        <w:div w:id="1118641130">
          <w:marLeft w:val="0"/>
          <w:marRight w:val="0"/>
          <w:marTop w:val="0"/>
          <w:marBottom w:val="0"/>
          <w:divBdr>
            <w:top w:val="none" w:sz="0" w:space="0" w:color="auto"/>
            <w:left w:val="none" w:sz="0" w:space="0" w:color="auto"/>
            <w:bottom w:val="none" w:sz="0" w:space="0" w:color="auto"/>
            <w:right w:val="none" w:sz="0" w:space="0" w:color="auto"/>
          </w:divBdr>
          <w:divsChild>
            <w:div w:id="615603345">
              <w:marLeft w:val="0"/>
              <w:marRight w:val="0"/>
              <w:marTop w:val="0"/>
              <w:marBottom w:val="0"/>
              <w:divBdr>
                <w:top w:val="none" w:sz="0" w:space="0" w:color="auto"/>
                <w:left w:val="none" w:sz="0" w:space="0" w:color="auto"/>
                <w:bottom w:val="none" w:sz="0" w:space="0" w:color="auto"/>
                <w:right w:val="none" w:sz="0" w:space="0" w:color="auto"/>
              </w:divBdr>
              <w:divsChild>
                <w:div w:id="209851608">
                  <w:marLeft w:val="0"/>
                  <w:marRight w:val="0"/>
                  <w:marTop w:val="0"/>
                  <w:marBottom w:val="0"/>
                  <w:divBdr>
                    <w:top w:val="none" w:sz="0" w:space="0" w:color="auto"/>
                    <w:left w:val="none" w:sz="0" w:space="0" w:color="auto"/>
                    <w:bottom w:val="none" w:sz="0" w:space="0" w:color="auto"/>
                    <w:right w:val="none" w:sz="0" w:space="0" w:color="auto"/>
                  </w:divBdr>
                  <w:divsChild>
                    <w:div w:id="101463971">
                      <w:marLeft w:val="0"/>
                      <w:marRight w:val="0"/>
                      <w:marTop w:val="0"/>
                      <w:marBottom w:val="0"/>
                      <w:divBdr>
                        <w:top w:val="none" w:sz="0" w:space="0" w:color="auto"/>
                        <w:left w:val="none" w:sz="0" w:space="0" w:color="auto"/>
                        <w:bottom w:val="none" w:sz="0" w:space="0" w:color="auto"/>
                        <w:right w:val="none" w:sz="0" w:space="0" w:color="auto"/>
                      </w:divBdr>
                      <w:divsChild>
                        <w:div w:id="347102084">
                          <w:marLeft w:val="0"/>
                          <w:marRight w:val="0"/>
                          <w:marTop w:val="0"/>
                          <w:marBottom w:val="0"/>
                          <w:divBdr>
                            <w:top w:val="none" w:sz="0" w:space="0" w:color="auto"/>
                            <w:left w:val="none" w:sz="0" w:space="0" w:color="auto"/>
                            <w:bottom w:val="none" w:sz="0" w:space="0" w:color="auto"/>
                            <w:right w:val="none" w:sz="0" w:space="0" w:color="auto"/>
                          </w:divBdr>
                          <w:divsChild>
                            <w:div w:id="1124537866">
                              <w:marLeft w:val="0"/>
                              <w:marRight w:val="0"/>
                              <w:marTop w:val="0"/>
                              <w:marBottom w:val="0"/>
                              <w:divBdr>
                                <w:top w:val="none" w:sz="0" w:space="0" w:color="auto"/>
                                <w:left w:val="none" w:sz="0" w:space="0" w:color="auto"/>
                                <w:bottom w:val="none" w:sz="0" w:space="0" w:color="auto"/>
                                <w:right w:val="none" w:sz="0" w:space="0" w:color="auto"/>
                              </w:divBdr>
                              <w:divsChild>
                                <w:div w:id="1060133402">
                                  <w:marLeft w:val="0"/>
                                  <w:marRight w:val="0"/>
                                  <w:marTop w:val="0"/>
                                  <w:marBottom w:val="0"/>
                                  <w:divBdr>
                                    <w:top w:val="none" w:sz="0" w:space="0" w:color="auto"/>
                                    <w:left w:val="none" w:sz="0" w:space="0" w:color="auto"/>
                                    <w:bottom w:val="none" w:sz="0" w:space="0" w:color="auto"/>
                                    <w:right w:val="none" w:sz="0" w:space="0" w:color="auto"/>
                                  </w:divBdr>
                                  <w:divsChild>
                                    <w:div w:id="232860189">
                                      <w:marLeft w:val="0"/>
                                      <w:marRight w:val="0"/>
                                      <w:marTop w:val="0"/>
                                      <w:marBottom w:val="0"/>
                                      <w:divBdr>
                                        <w:top w:val="none" w:sz="0" w:space="0" w:color="auto"/>
                                        <w:left w:val="none" w:sz="0" w:space="0" w:color="auto"/>
                                        <w:bottom w:val="none" w:sz="0" w:space="0" w:color="auto"/>
                                        <w:right w:val="none" w:sz="0" w:space="0" w:color="auto"/>
                                      </w:divBdr>
                                    </w:div>
                                    <w:div w:id="472528842">
                                      <w:marLeft w:val="0"/>
                                      <w:marRight w:val="0"/>
                                      <w:marTop w:val="0"/>
                                      <w:marBottom w:val="0"/>
                                      <w:divBdr>
                                        <w:top w:val="none" w:sz="0" w:space="0" w:color="auto"/>
                                        <w:left w:val="none" w:sz="0" w:space="0" w:color="auto"/>
                                        <w:bottom w:val="none" w:sz="0" w:space="0" w:color="auto"/>
                                        <w:right w:val="none" w:sz="0" w:space="0" w:color="auto"/>
                                      </w:divBdr>
                                    </w:div>
                                    <w:div w:id="494538674">
                                      <w:marLeft w:val="0"/>
                                      <w:marRight w:val="0"/>
                                      <w:marTop w:val="0"/>
                                      <w:marBottom w:val="0"/>
                                      <w:divBdr>
                                        <w:top w:val="none" w:sz="0" w:space="0" w:color="auto"/>
                                        <w:left w:val="none" w:sz="0" w:space="0" w:color="auto"/>
                                        <w:bottom w:val="none" w:sz="0" w:space="0" w:color="auto"/>
                                        <w:right w:val="none" w:sz="0" w:space="0" w:color="auto"/>
                                      </w:divBdr>
                                    </w:div>
                                    <w:div w:id="16720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875755">
      <w:bodyDiv w:val="1"/>
      <w:marLeft w:val="0"/>
      <w:marRight w:val="0"/>
      <w:marTop w:val="0"/>
      <w:marBottom w:val="0"/>
      <w:divBdr>
        <w:top w:val="none" w:sz="0" w:space="0" w:color="auto"/>
        <w:left w:val="none" w:sz="0" w:space="0" w:color="auto"/>
        <w:bottom w:val="none" w:sz="0" w:space="0" w:color="auto"/>
        <w:right w:val="none" w:sz="0" w:space="0" w:color="auto"/>
      </w:divBdr>
      <w:divsChild>
        <w:div w:id="1164782151">
          <w:marLeft w:val="0"/>
          <w:marRight w:val="0"/>
          <w:marTop w:val="0"/>
          <w:marBottom w:val="0"/>
          <w:divBdr>
            <w:top w:val="none" w:sz="0" w:space="0" w:color="auto"/>
            <w:left w:val="none" w:sz="0" w:space="0" w:color="auto"/>
            <w:bottom w:val="none" w:sz="0" w:space="0" w:color="auto"/>
            <w:right w:val="none" w:sz="0" w:space="0" w:color="auto"/>
          </w:divBdr>
        </w:div>
        <w:div w:id="1248735741">
          <w:marLeft w:val="0"/>
          <w:marRight w:val="0"/>
          <w:marTop w:val="0"/>
          <w:marBottom w:val="0"/>
          <w:divBdr>
            <w:top w:val="none" w:sz="0" w:space="0" w:color="auto"/>
            <w:left w:val="none" w:sz="0" w:space="0" w:color="auto"/>
            <w:bottom w:val="none" w:sz="0" w:space="0" w:color="auto"/>
            <w:right w:val="none" w:sz="0" w:space="0" w:color="auto"/>
          </w:divBdr>
        </w:div>
      </w:divsChild>
    </w:div>
    <w:div w:id="1765346138">
      <w:bodyDiv w:val="1"/>
      <w:marLeft w:val="0"/>
      <w:marRight w:val="0"/>
      <w:marTop w:val="0"/>
      <w:marBottom w:val="0"/>
      <w:divBdr>
        <w:top w:val="none" w:sz="0" w:space="0" w:color="auto"/>
        <w:left w:val="none" w:sz="0" w:space="0" w:color="auto"/>
        <w:bottom w:val="none" w:sz="0" w:space="0" w:color="auto"/>
        <w:right w:val="none" w:sz="0" w:space="0" w:color="auto"/>
      </w:divBdr>
      <w:divsChild>
        <w:div w:id="939021577">
          <w:marLeft w:val="0"/>
          <w:marRight w:val="0"/>
          <w:marTop w:val="0"/>
          <w:marBottom w:val="0"/>
          <w:divBdr>
            <w:top w:val="none" w:sz="0" w:space="0" w:color="auto"/>
            <w:left w:val="none" w:sz="0" w:space="0" w:color="auto"/>
            <w:bottom w:val="none" w:sz="0" w:space="0" w:color="auto"/>
            <w:right w:val="none" w:sz="0" w:space="0" w:color="auto"/>
          </w:divBdr>
        </w:div>
        <w:div w:id="1657145244">
          <w:marLeft w:val="0"/>
          <w:marRight w:val="0"/>
          <w:marTop w:val="0"/>
          <w:marBottom w:val="0"/>
          <w:divBdr>
            <w:top w:val="none" w:sz="0" w:space="0" w:color="auto"/>
            <w:left w:val="none" w:sz="0" w:space="0" w:color="auto"/>
            <w:bottom w:val="none" w:sz="0" w:space="0" w:color="auto"/>
            <w:right w:val="none" w:sz="0" w:space="0" w:color="auto"/>
          </w:divBdr>
        </w:div>
        <w:div w:id="1808476189">
          <w:marLeft w:val="0"/>
          <w:marRight w:val="0"/>
          <w:marTop w:val="0"/>
          <w:marBottom w:val="0"/>
          <w:divBdr>
            <w:top w:val="none" w:sz="0" w:space="0" w:color="auto"/>
            <w:left w:val="none" w:sz="0" w:space="0" w:color="auto"/>
            <w:bottom w:val="none" w:sz="0" w:space="0" w:color="auto"/>
            <w:right w:val="none" w:sz="0" w:space="0" w:color="auto"/>
          </w:divBdr>
        </w:div>
        <w:div w:id="1872330383">
          <w:marLeft w:val="0"/>
          <w:marRight w:val="0"/>
          <w:marTop w:val="0"/>
          <w:marBottom w:val="0"/>
          <w:divBdr>
            <w:top w:val="none" w:sz="0" w:space="0" w:color="auto"/>
            <w:left w:val="none" w:sz="0" w:space="0" w:color="auto"/>
            <w:bottom w:val="none" w:sz="0" w:space="0" w:color="auto"/>
            <w:right w:val="none" w:sz="0" w:space="0" w:color="auto"/>
          </w:divBdr>
        </w:div>
      </w:divsChild>
    </w:div>
    <w:div w:id="1766531068">
      <w:bodyDiv w:val="1"/>
      <w:marLeft w:val="0"/>
      <w:marRight w:val="0"/>
      <w:marTop w:val="0"/>
      <w:marBottom w:val="0"/>
      <w:divBdr>
        <w:top w:val="none" w:sz="0" w:space="0" w:color="auto"/>
        <w:left w:val="none" w:sz="0" w:space="0" w:color="auto"/>
        <w:bottom w:val="none" w:sz="0" w:space="0" w:color="auto"/>
        <w:right w:val="none" w:sz="0" w:space="0" w:color="auto"/>
      </w:divBdr>
      <w:divsChild>
        <w:div w:id="1733698286">
          <w:marLeft w:val="0"/>
          <w:marRight w:val="0"/>
          <w:marTop w:val="0"/>
          <w:marBottom w:val="0"/>
          <w:divBdr>
            <w:top w:val="none" w:sz="0" w:space="0" w:color="auto"/>
            <w:left w:val="none" w:sz="0" w:space="0" w:color="auto"/>
            <w:bottom w:val="none" w:sz="0" w:space="0" w:color="auto"/>
            <w:right w:val="none" w:sz="0" w:space="0" w:color="auto"/>
          </w:divBdr>
        </w:div>
        <w:div w:id="506554038">
          <w:marLeft w:val="0"/>
          <w:marRight w:val="0"/>
          <w:marTop w:val="0"/>
          <w:marBottom w:val="0"/>
          <w:divBdr>
            <w:top w:val="none" w:sz="0" w:space="0" w:color="auto"/>
            <w:left w:val="none" w:sz="0" w:space="0" w:color="auto"/>
            <w:bottom w:val="none" w:sz="0" w:space="0" w:color="auto"/>
            <w:right w:val="none" w:sz="0" w:space="0" w:color="auto"/>
          </w:divBdr>
        </w:div>
        <w:div w:id="200678718">
          <w:marLeft w:val="0"/>
          <w:marRight w:val="0"/>
          <w:marTop w:val="0"/>
          <w:marBottom w:val="0"/>
          <w:divBdr>
            <w:top w:val="none" w:sz="0" w:space="0" w:color="auto"/>
            <w:left w:val="none" w:sz="0" w:space="0" w:color="auto"/>
            <w:bottom w:val="none" w:sz="0" w:space="0" w:color="auto"/>
            <w:right w:val="none" w:sz="0" w:space="0" w:color="auto"/>
          </w:divBdr>
        </w:div>
        <w:div w:id="1343702374">
          <w:marLeft w:val="0"/>
          <w:marRight w:val="0"/>
          <w:marTop w:val="0"/>
          <w:marBottom w:val="0"/>
          <w:divBdr>
            <w:top w:val="none" w:sz="0" w:space="0" w:color="auto"/>
            <w:left w:val="none" w:sz="0" w:space="0" w:color="auto"/>
            <w:bottom w:val="none" w:sz="0" w:space="0" w:color="auto"/>
            <w:right w:val="none" w:sz="0" w:space="0" w:color="auto"/>
          </w:divBdr>
          <w:divsChild>
            <w:div w:id="16778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2092">
      <w:bodyDiv w:val="1"/>
      <w:marLeft w:val="0"/>
      <w:marRight w:val="0"/>
      <w:marTop w:val="0"/>
      <w:marBottom w:val="0"/>
      <w:divBdr>
        <w:top w:val="none" w:sz="0" w:space="0" w:color="auto"/>
        <w:left w:val="none" w:sz="0" w:space="0" w:color="auto"/>
        <w:bottom w:val="none" w:sz="0" w:space="0" w:color="auto"/>
        <w:right w:val="none" w:sz="0" w:space="0" w:color="auto"/>
      </w:divBdr>
      <w:divsChild>
        <w:div w:id="318583834">
          <w:marLeft w:val="0"/>
          <w:marRight w:val="0"/>
          <w:marTop w:val="240"/>
          <w:marBottom w:val="100"/>
          <w:divBdr>
            <w:top w:val="none" w:sz="0" w:space="0" w:color="auto"/>
            <w:left w:val="none" w:sz="0" w:space="0" w:color="auto"/>
            <w:bottom w:val="none" w:sz="0" w:space="0" w:color="auto"/>
            <w:right w:val="none" w:sz="0" w:space="0" w:color="auto"/>
          </w:divBdr>
          <w:divsChild>
            <w:div w:id="1624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34">
      <w:bodyDiv w:val="1"/>
      <w:marLeft w:val="0"/>
      <w:marRight w:val="0"/>
      <w:marTop w:val="0"/>
      <w:marBottom w:val="0"/>
      <w:divBdr>
        <w:top w:val="none" w:sz="0" w:space="0" w:color="auto"/>
        <w:left w:val="none" w:sz="0" w:space="0" w:color="auto"/>
        <w:bottom w:val="none" w:sz="0" w:space="0" w:color="auto"/>
        <w:right w:val="none" w:sz="0" w:space="0" w:color="auto"/>
      </w:divBdr>
      <w:divsChild>
        <w:div w:id="2147312072">
          <w:marLeft w:val="0"/>
          <w:marRight w:val="0"/>
          <w:marTop w:val="0"/>
          <w:marBottom w:val="0"/>
          <w:divBdr>
            <w:top w:val="none" w:sz="0" w:space="0" w:color="auto"/>
            <w:left w:val="none" w:sz="0" w:space="0" w:color="auto"/>
            <w:bottom w:val="none" w:sz="0" w:space="0" w:color="auto"/>
            <w:right w:val="none" w:sz="0" w:space="0" w:color="auto"/>
          </w:divBdr>
          <w:divsChild>
            <w:div w:id="508787791">
              <w:marLeft w:val="0"/>
              <w:marRight w:val="0"/>
              <w:marTop w:val="0"/>
              <w:marBottom w:val="0"/>
              <w:divBdr>
                <w:top w:val="none" w:sz="0" w:space="0" w:color="auto"/>
                <w:left w:val="none" w:sz="0" w:space="0" w:color="auto"/>
                <w:bottom w:val="none" w:sz="0" w:space="0" w:color="auto"/>
                <w:right w:val="none" w:sz="0" w:space="0" w:color="auto"/>
              </w:divBdr>
              <w:divsChild>
                <w:div w:id="634676715">
                  <w:marLeft w:val="0"/>
                  <w:marRight w:val="0"/>
                  <w:marTop w:val="0"/>
                  <w:marBottom w:val="0"/>
                  <w:divBdr>
                    <w:top w:val="none" w:sz="0" w:space="0" w:color="auto"/>
                    <w:left w:val="none" w:sz="0" w:space="0" w:color="auto"/>
                    <w:bottom w:val="none" w:sz="0" w:space="0" w:color="auto"/>
                    <w:right w:val="none" w:sz="0" w:space="0" w:color="auto"/>
                  </w:divBdr>
                  <w:divsChild>
                    <w:div w:id="206650560">
                      <w:marLeft w:val="0"/>
                      <w:marRight w:val="0"/>
                      <w:marTop w:val="0"/>
                      <w:marBottom w:val="0"/>
                      <w:divBdr>
                        <w:top w:val="none" w:sz="0" w:space="0" w:color="auto"/>
                        <w:left w:val="none" w:sz="0" w:space="0" w:color="auto"/>
                        <w:bottom w:val="none" w:sz="0" w:space="0" w:color="auto"/>
                        <w:right w:val="none" w:sz="0" w:space="0" w:color="auto"/>
                      </w:divBdr>
                      <w:divsChild>
                        <w:div w:id="89662964">
                          <w:marLeft w:val="0"/>
                          <w:marRight w:val="0"/>
                          <w:marTop w:val="0"/>
                          <w:marBottom w:val="0"/>
                          <w:divBdr>
                            <w:top w:val="none" w:sz="0" w:space="0" w:color="auto"/>
                            <w:left w:val="none" w:sz="0" w:space="0" w:color="auto"/>
                            <w:bottom w:val="none" w:sz="0" w:space="0" w:color="auto"/>
                            <w:right w:val="none" w:sz="0" w:space="0" w:color="auto"/>
                          </w:divBdr>
                          <w:divsChild>
                            <w:div w:id="519970798">
                              <w:marLeft w:val="0"/>
                              <w:marRight w:val="0"/>
                              <w:marTop w:val="0"/>
                              <w:marBottom w:val="0"/>
                              <w:divBdr>
                                <w:top w:val="none" w:sz="0" w:space="0" w:color="auto"/>
                                <w:left w:val="none" w:sz="0" w:space="0" w:color="auto"/>
                                <w:bottom w:val="none" w:sz="0" w:space="0" w:color="auto"/>
                                <w:right w:val="none" w:sz="0" w:space="0" w:color="auto"/>
                              </w:divBdr>
                              <w:divsChild>
                                <w:div w:id="2087485166">
                                  <w:marLeft w:val="0"/>
                                  <w:marRight w:val="0"/>
                                  <w:marTop w:val="0"/>
                                  <w:marBottom w:val="0"/>
                                  <w:divBdr>
                                    <w:top w:val="none" w:sz="0" w:space="0" w:color="auto"/>
                                    <w:left w:val="none" w:sz="0" w:space="0" w:color="auto"/>
                                    <w:bottom w:val="none" w:sz="0" w:space="0" w:color="auto"/>
                                    <w:right w:val="none" w:sz="0" w:space="0" w:color="auto"/>
                                  </w:divBdr>
                                  <w:divsChild>
                                    <w:div w:id="1277643243">
                                      <w:marLeft w:val="0"/>
                                      <w:marRight w:val="0"/>
                                      <w:marTop w:val="0"/>
                                      <w:marBottom w:val="0"/>
                                      <w:divBdr>
                                        <w:top w:val="none" w:sz="0" w:space="0" w:color="auto"/>
                                        <w:left w:val="none" w:sz="0" w:space="0" w:color="auto"/>
                                        <w:bottom w:val="none" w:sz="0" w:space="0" w:color="auto"/>
                                        <w:right w:val="none" w:sz="0" w:space="0" w:color="auto"/>
                                      </w:divBdr>
                                    </w:div>
                                    <w:div w:id="1369839360">
                                      <w:marLeft w:val="0"/>
                                      <w:marRight w:val="0"/>
                                      <w:marTop w:val="0"/>
                                      <w:marBottom w:val="0"/>
                                      <w:divBdr>
                                        <w:top w:val="none" w:sz="0" w:space="0" w:color="auto"/>
                                        <w:left w:val="none" w:sz="0" w:space="0" w:color="auto"/>
                                        <w:bottom w:val="none" w:sz="0" w:space="0" w:color="auto"/>
                                        <w:right w:val="none" w:sz="0" w:space="0" w:color="auto"/>
                                      </w:divBdr>
                                    </w:div>
                                    <w:div w:id="1681540040">
                                      <w:marLeft w:val="0"/>
                                      <w:marRight w:val="0"/>
                                      <w:marTop w:val="0"/>
                                      <w:marBottom w:val="0"/>
                                      <w:divBdr>
                                        <w:top w:val="none" w:sz="0" w:space="0" w:color="auto"/>
                                        <w:left w:val="none" w:sz="0" w:space="0" w:color="auto"/>
                                        <w:bottom w:val="none" w:sz="0" w:space="0" w:color="auto"/>
                                        <w:right w:val="none" w:sz="0" w:space="0" w:color="auto"/>
                                      </w:divBdr>
                                    </w:div>
                                    <w:div w:id="20959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462075">
      <w:bodyDiv w:val="1"/>
      <w:marLeft w:val="0"/>
      <w:marRight w:val="0"/>
      <w:marTop w:val="0"/>
      <w:marBottom w:val="0"/>
      <w:divBdr>
        <w:top w:val="none" w:sz="0" w:space="0" w:color="auto"/>
        <w:left w:val="none" w:sz="0" w:space="0" w:color="auto"/>
        <w:bottom w:val="none" w:sz="0" w:space="0" w:color="auto"/>
        <w:right w:val="none" w:sz="0" w:space="0" w:color="auto"/>
      </w:divBdr>
      <w:divsChild>
        <w:div w:id="1941065162">
          <w:marLeft w:val="0"/>
          <w:marRight w:val="0"/>
          <w:marTop w:val="288"/>
          <w:marBottom w:val="100"/>
          <w:divBdr>
            <w:top w:val="none" w:sz="0" w:space="0" w:color="auto"/>
            <w:left w:val="none" w:sz="0" w:space="0" w:color="auto"/>
            <w:bottom w:val="none" w:sz="0" w:space="0" w:color="auto"/>
            <w:right w:val="none" w:sz="0" w:space="0" w:color="auto"/>
          </w:divBdr>
        </w:div>
      </w:divsChild>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sChild>
        <w:div w:id="719211261">
          <w:marLeft w:val="0"/>
          <w:marRight w:val="0"/>
          <w:marTop w:val="0"/>
          <w:marBottom w:val="0"/>
          <w:divBdr>
            <w:top w:val="none" w:sz="0" w:space="0" w:color="auto"/>
            <w:left w:val="none" w:sz="0" w:space="0" w:color="auto"/>
            <w:bottom w:val="none" w:sz="0" w:space="0" w:color="auto"/>
            <w:right w:val="none" w:sz="0" w:space="0" w:color="auto"/>
          </w:divBdr>
        </w:div>
        <w:div w:id="1432630490">
          <w:marLeft w:val="0"/>
          <w:marRight w:val="0"/>
          <w:marTop w:val="0"/>
          <w:marBottom w:val="0"/>
          <w:divBdr>
            <w:top w:val="none" w:sz="0" w:space="0" w:color="auto"/>
            <w:left w:val="none" w:sz="0" w:space="0" w:color="auto"/>
            <w:bottom w:val="none" w:sz="0" w:space="0" w:color="auto"/>
            <w:right w:val="none" w:sz="0" w:space="0" w:color="auto"/>
          </w:divBdr>
        </w:div>
      </w:divsChild>
    </w:div>
    <w:div w:id="1774940502">
      <w:bodyDiv w:val="1"/>
      <w:marLeft w:val="0"/>
      <w:marRight w:val="0"/>
      <w:marTop w:val="0"/>
      <w:marBottom w:val="0"/>
      <w:divBdr>
        <w:top w:val="none" w:sz="0" w:space="0" w:color="auto"/>
        <w:left w:val="none" w:sz="0" w:space="0" w:color="auto"/>
        <w:bottom w:val="none" w:sz="0" w:space="0" w:color="auto"/>
        <w:right w:val="none" w:sz="0" w:space="0" w:color="auto"/>
      </w:divBdr>
      <w:divsChild>
        <w:div w:id="926497352">
          <w:marLeft w:val="0"/>
          <w:marRight w:val="0"/>
          <w:marTop w:val="0"/>
          <w:marBottom w:val="0"/>
          <w:divBdr>
            <w:top w:val="none" w:sz="0" w:space="0" w:color="auto"/>
            <w:left w:val="none" w:sz="0" w:space="0" w:color="auto"/>
            <w:bottom w:val="none" w:sz="0" w:space="0" w:color="auto"/>
            <w:right w:val="none" w:sz="0" w:space="0" w:color="auto"/>
          </w:divBdr>
        </w:div>
        <w:div w:id="1341616568">
          <w:marLeft w:val="0"/>
          <w:marRight w:val="0"/>
          <w:marTop w:val="0"/>
          <w:marBottom w:val="0"/>
          <w:divBdr>
            <w:top w:val="none" w:sz="0" w:space="0" w:color="auto"/>
            <w:left w:val="none" w:sz="0" w:space="0" w:color="auto"/>
            <w:bottom w:val="none" w:sz="0" w:space="0" w:color="auto"/>
            <w:right w:val="none" w:sz="0" w:space="0" w:color="auto"/>
          </w:divBdr>
        </w:div>
      </w:divsChild>
    </w:div>
    <w:div w:id="1774981417">
      <w:bodyDiv w:val="1"/>
      <w:marLeft w:val="0"/>
      <w:marRight w:val="0"/>
      <w:marTop w:val="0"/>
      <w:marBottom w:val="0"/>
      <w:divBdr>
        <w:top w:val="none" w:sz="0" w:space="0" w:color="auto"/>
        <w:left w:val="none" w:sz="0" w:space="0" w:color="auto"/>
        <w:bottom w:val="none" w:sz="0" w:space="0" w:color="auto"/>
        <w:right w:val="none" w:sz="0" w:space="0" w:color="auto"/>
      </w:divBdr>
      <w:divsChild>
        <w:div w:id="1397582708">
          <w:marLeft w:val="0"/>
          <w:marRight w:val="1"/>
          <w:marTop w:val="0"/>
          <w:marBottom w:val="0"/>
          <w:divBdr>
            <w:top w:val="none" w:sz="0" w:space="0" w:color="auto"/>
            <w:left w:val="none" w:sz="0" w:space="0" w:color="auto"/>
            <w:bottom w:val="none" w:sz="0" w:space="0" w:color="auto"/>
            <w:right w:val="none" w:sz="0" w:space="0" w:color="auto"/>
          </w:divBdr>
          <w:divsChild>
            <w:div w:id="983506701">
              <w:marLeft w:val="0"/>
              <w:marRight w:val="0"/>
              <w:marTop w:val="0"/>
              <w:marBottom w:val="0"/>
              <w:divBdr>
                <w:top w:val="none" w:sz="0" w:space="0" w:color="auto"/>
                <w:left w:val="none" w:sz="0" w:space="0" w:color="auto"/>
                <w:bottom w:val="none" w:sz="0" w:space="0" w:color="auto"/>
                <w:right w:val="none" w:sz="0" w:space="0" w:color="auto"/>
              </w:divBdr>
              <w:divsChild>
                <w:div w:id="27688073">
                  <w:marLeft w:val="0"/>
                  <w:marRight w:val="1"/>
                  <w:marTop w:val="0"/>
                  <w:marBottom w:val="0"/>
                  <w:divBdr>
                    <w:top w:val="none" w:sz="0" w:space="0" w:color="auto"/>
                    <w:left w:val="none" w:sz="0" w:space="0" w:color="auto"/>
                    <w:bottom w:val="none" w:sz="0" w:space="0" w:color="auto"/>
                    <w:right w:val="none" w:sz="0" w:space="0" w:color="auto"/>
                  </w:divBdr>
                  <w:divsChild>
                    <w:div w:id="1345671294">
                      <w:marLeft w:val="0"/>
                      <w:marRight w:val="0"/>
                      <w:marTop w:val="0"/>
                      <w:marBottom w:val="0"/>
                      <w:divBdr>
                        <w:top w:val="none" w:sz="0" w:space="0" w:color="auto"/>
                        <w:left w:val="none" w:sz="0" w:space="0" w:color="auto"/>
                        <w:bottom w:val="none" w:sz="0" w:space="0" w:color="auto"/>
                        <w:right w:val="none" w:sz="0" w:space="0" w:color="auto"/>
                      </w:divBdr>
                      <w:divsChild>
                        <w:div w:id="297152200">
                          <w:marLeft w:val="0"/>
                          <w:marRight w:val="0"/>
                          <w:marTop w:val="0"/>
                          <w:marBottom w:val="0"/>
                          <w:divBdr>
                            <w:top w:val="none" w:sz="0" w:space="0" w:color="auto"/>
                            <w:left w:val="none" w:sz="0" w:space="0" w:color="auto"/>
                            <w:bottom w:val="none" w:sz="0" w:space="0" w:color="auto"/>
                            <w:right w:val="none" w:sz="0" w:space="0" w:color="auto"/>
                          </w:divBdr>
                          <w:divsChild>
                            <w:div w:id="428239426">
                              <w:marLeft w:val="0"/>
                              <w:marRight w:val="0"/>
                              <w:marTop w:val="120"/>
                              <w:marBottom w:val="360"/>
                              <w:divBdr>
                                <w:top w:val="none" w:sz="0" w:space="0" w:color="auto"/>
                                <w:left w:val="none" w:sz="0" w:space="0" w:color="auto"/>
                                <w:bottom w:val="none" w:sz="0" w:space="0" w:color="auto"/>
                                <w:right w:val="none" w:sz="0" w:space="0" w:color="auto"/>
                              </w:divBdr>
                              <w:divsChild>
                                <w:div w:id="698243642">
                                  <w:marLeft w:val="0"/>
                                  <w:marRight w:val="0"/>
                                  <w:marTop w:val="0"/>
                                  <w:marBottom w:val="0"/>
                                  <w:divBdr>
                                    <w:top w:val="none" w:sz="0" w:space="0" w:color="auto"/>
                                    <w:left w:val="none" w:sz="0" w:space="0" w:color="auto"/>
                                    <w:bottom w:val="none" w:sz="0" w:space="0" w:color="auto"/>
                                    <w:right w:val="none" w:sz="0" w:space="0" w:color="auto"/>
                                  </w:divBdr>
                                </w:div>
                                <w:div w:id="926110557">
                                  <w:marLeft w:val="0"/>
                                  <w:marRight w:val="0"/>
                                  <w:marTop w:val="0"/>
                                  <w:marBottom w:val="0"/>
                                  <w:divBdr>
                                    <w:top w:val="none" w:sz="0" w:space="0" w:color="auto"/>
                                    <w:left w:val="none" w:sz="0" w:space="0" w:color="auto"/>
                                    <w:bottom w:val="none" w:sz="0" w:space="0" w:color="auto"/>
                                    <w:right w:val="none" w:sz="0" w:space="0" w:color="auto"/>
                                  </w:divBdr>
                                </w:div>
                                <w:div w:id="2014525708">
                                  <w:marLeft w:val="0"/>
                                  <w:marRight w:val="0"/>
                                  <w:marTop w:val="0"/>
                                  <w:marBottom w:val="0"/>
                                  <w:divBdr>
                                    <w:top w:val="none" w:sz="0" w:space="0" w:color="auto"/>
                                    <w:left w:val="none" w:sz="0" w:space="0" w:color="auto"/>
                                    <w:bottom w:val="none" w:sz="0" w:space="0" w:color="auto"/>
                                    <w:right w:val="none" w:sz="0" w:space="0" w:color="auto"/>
                                  </w:divBdr>
                                </w:div>
                                <w:div w:id="21065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245409">
      <w:bodyDiv w:val="1"/>
      <w:marLeft w:val="0"/>
      <w:marRight w:val="0"/>
      <w:marTop w:val="0"/>
      <w:marBottom w:val="0"/>
      <w:divBdr>
        <w:top w:val="none" w:sz="0" w:space="0" w:color="auto"/>
        <w:left w:val="none" w:sz="0" w:space="0" w:color="auto"/>
        <w:bottom w:val="none" w:sz="0" w:space="0" w:color="auto"/>
        <w:right w:val="none" w:sz="0" w:space="0" w:color="auto"/>
      </w:divBdr>
      <w:divsChild>
        <w:div w:id="794912401">
          <w:marLeft w:val="0"/>
          <w:marRight w:val="0"/>
          <w:marTop w:val="0"/>
          <w:marBottom w:val="0"/>
          <w:divBdr>
            <w:top w:val="none" w:sz="0" w:space="0" w:color="auto"/>
            <w:left w:val="none" w:sz="0" w:space="0" w:color="auto"/>
            <w:bottom w:val="none" w:sz="0" w:space="0" w:color="auto"/>
            <w:right w:val="none" w:sz="0" w:space="0" w:color="auto"/>
          </w:divBdr>
        </w:div>
        <w:div w:id="1125661237">
          <w:marLeft w:val="0"/>
          <w:marRight w:val="0"/>
          <w:marTop w:val="0"/>
          <w:marBottom w:val="0"/>
          <w:divBdr>
            <w:top w:val="none" w:sz="0" w:space="0" w:color="auto"/>
            <w:left w:val="none" w:sz="0" w:space="0" w:color="auto"/>
            <w:bottom w:val="none" w:sz="0" w:space="0" w:color="auto"/>
            <w:right w:val="none" w:sz="0" w:space="0" w:color="auto"/>
          </w:divBdr>
        </w:div>
        <w:div w:id="1214317837">
          <w:marLeft w:val="0"/>
          <w:marRight w:val="0"/>
          <w:marTop w:val="0"/>
          <w:marBottom w:val="0"/>
          <w:divBdr>
            <w:top w:val="none" w:sz="0" w:space="0" w:color="auto"/>
            <w:left w:val="none" w:sz="0" w:space="0" w:color="auto"/>
            <w:bottom w:val="none" w:sz="0" w:space="0" w:color="auto"/>
            <w:right w:val="none" w:sz="0" w:space="0" w:color="auto"/>
          </w:divBdr>
        </w:div>
        <w:div w:id="1565069975">
          <w:marLeft w:val="0"/>
          <w:marRight w:val="0"/>
          <w:marTop w:val="0"/>
          <w:marBottom w:val="0"/>
          <w:divBdr>
            <w:top w:val="none" w:sz="0" w:space="0" w:color="auto"/>
            <w:left w:val="none" w:sz="0" w:space="0" w:color="auto"/>
            <w:bottom w:val="none" w:sz="0" w:space="0" w:color="auto"/>
            <w:right w:val="none" w:sz="0" w:space="0" w:color="auto"/>
          </w:divBdr>
        </w:div>
      </w:divsChild>
    </w:div>
    <w:div w:id="1776628708">
      <w:bodyDiv w:val="1"/>
      <w:marLeft w:val="0"/>
      <w:marRight w:val="0"/>
      <w:marTop w:val="0"/>
      <w:marBottom w:val="0"/>
      <w:divBdr>
        <w:top w:val="none" w:sz="0" w:space="0" w:color="auto"/>
        <w:left w:val="none" w:sz="0" w:space="0" w:color="auto"/>
        <w:bottom w:val="none" w:sz="0" w:space="0" w:color="auto"/>
        <w:right w:val="none" w:sz="0" w:space="0" w:color="auto"/>
      </w:divBdr>
      <w:divsChild>
        <w:div w:id="381638331">
          <w:marLeft w:val="0"/>
          <w:marRight w:val="0"/>
          <w:marTop w:val="0"/>
          <w:marBottom w:val="0"/>
          <w:divBdr>
            <w:top w:val="none" w:sz="0" w:space="0" w:color="auto"/>
            <w:left w:val="none" w:sz="0" w:space="0" w:color="auto"/>
            <w:bottom w:val="none" w:sz="0" w:space="0" w:color="auto"/>
            <w:right w:val="none" w:sz="0" w:space="0" w:color="auto"/>
          </w:divBdr>
          <w:divsChild>
            <w:div w:id="1683050849">
              <w:marLeft w:val="0"/>
              <w:marRight w:val="0"/>
              <w:marTop w:val="0"/>
              <w:marBottom w:val="0"/>
              <w:divBdr>
                <w:top w:val="none" w:sz="0" w:space="0" w:color="auto"/>
                <w:left w:val="none" w:sz="0" w:space="0" w:color="auto"/>
                <w:bottom w:val="none" w:sz="0" w:space="0" w:color="auto"/>
                <w:right w:val="none" w:sz="0" w:space="0" w:color="auto"/>
              </w:divBdr>
              <w:divsChild>
                <w:div w:id="1237323766">
                  <w:marLeft w:val="0"/>
                  <w:marRight w:val="-6084"/>
                  <w:marTop w:val="0"/>
                  <w:marBottom w:val="0"/>
                  <w:divBdr>
                    <w:top w:val="none" w:sz="0" w:space="0" w:color="auto"/>
                    <w:left w:val="none" w:sz="0" w:space="0" w:color="auto"/>
                    <w:bottom w:val="none" w:sz="0" w:space="0" w:color="auto"/>
                    <w:right w:val="none" w:sz="0" w:space="0" w:color="auto"/>
                  </w:divBdr>
                  <w:divsChild>
                    <w:div w:id="1328096687">
                      <w:marLeft w:val="0"/>
                      <w:marRight w:val="5604"/>
                      <w:marTop w:val="0"/>
                      <w:marBottom w:val="0"/>
                      <w:divBdr>
                        <w:top w:val="none" w:sz="0" w:space="0" w:color="auto"/>
                        <w:left w:val="none" w:sz="0" w:space="0" w:color="auto"/>
                        <w:bottom w:val="none" w:sz="0" w:space="0" w:color="auto"/>
                        <w:right w:val="none" w:sz="0" w:space="0" w:color="auto"/>
                      </w:divBdr>
                      <w:divsChild>
                        <w:div w:id="1909998108">
                          <w:marLeft w:val="0"/>
                          <w:marRight w:val="0"/>
                          <w:marTop w:val="0"/>
                          <w:marBottom w:val="0"/>
                          <w:divBdr>
                            <w:top w:val="none" w:sz="0" w:space="0" w:color="auto"/>
                            <w:left w:val="none" w:sz="0" w:space="0" w:color="auto"/>
                            <w:bottom w:val="none" w:sz="0" w:space="0" w:color="auto"/>
                            <w:right w:val="none" w:sz="0" w:space="0" w:color="auto"/>
                          </w:divBdr>
                          <w:divsChild>
                            <w:div w:id="1531454703">
                              <w:marLeft w:val="0"/>
                              <w:marRight w:val="0"/>
                              <w:marTop w:val="120"/>
                              <w:marBottom w:val="360"/>
                              <w:divBdr>
                                <w:top w:val="none" w:sz="0" w:space="0" w:color="auto"/>
                                <w:left w:val="none" w:sz="0" w:space="0" w:color="auto"/>
                                <w:bottom w:val="none" w:sz="0" w:space="0" w:color="auto"/>
                                <w:right w:val="none" w:sz="0" w:space="0" w:color="auto"/>
                              </w:divBdr>
                              <w:divsChild>
                                <w:div w:id="621544549">
                                  <w:marLeft w:val="0"/>
                                  <w:marRight w:val="0"/>
                                  <w:marTop w:val="0"/>
                                  <w:marBottom w:val="0"/>
                                  <w:divBdr>
                                    <w:top w:val="none" w:sz="0" w:space="0" w:color="auto"/>
                                    <w:left w:val="none" w:sz="0" w:space="0" w:color="auto"/>
                                    <w:bottom w:val="none" w:sz="0" w:space="0" w:color="auto"/>
                                    <w:right w:val="none" w:sz="0" w:space="0" w:color="auto"/>
                                  </w:divBdr>
                                </w:div>
                                <w:div w:id="750397135">
                                  <w:marLeft w:val="0"/>
                                  <w:marRight w:val="0"/>
                                  <w:marTop w:val="0"/>
                                  <w:marBottom w:val="0"/>
                                  <w:divBdr>
                                    <w:top w:val="none" w:sz="0" w:space="0" w:color="auto"/>
                                    <w:left w:val="none" w:sz="0" w:space="0" w:color="auto"/>
                                    <w:bottom w:val="none" w:sz="0" w:space="0" w:color="auto"/>
                                    <w:right w:val="none" w:sz="0" w:space="0" w:color="auto"/>
                                  </w:divBdr>
                                </w:div>
                                <w:div w:id="1767840862">
                                  <w:marLeft w:val="0"/>
                                  <w:marRight w:val="0"/>
                                  <w:marTop w:val="0"/>
                                  <w:marBottom w:val="0"/>
                                  <w:divBdr>
                                    <w:top w:val="none" w:sz="0" w:space="0" w:color="auto"/>
                                    <w:left w:val="none" w:sz="0" w:space="0" w:color="auto"/>
                                    <w:bottom w:val="none" w:sz="0" w:space="0" w:color="auto"/>
                                    <w:right w:val="none" w:sz="0" w:space="0" w:color="auto"/>
                                  </w:divBdr>
                                </w:div>
                                <w:div w:id="20190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325440">
      <w:bodyDiv w:val="1"/>
      <w:marLeft w:val="0"/>
      <w:marRight w:val="0"/>
      <w:marTop w:val="0"/>
      <w:marBottom w:val="0"/>
      <w:divBdr>
        <w:top w:val="none" w:sz="0" w:space="0" w:color="auto"/>
        <w:left w:val="none" w:sz="0" w:space="0" w:color="auto"/>
        <w:bottom w:val="none" w:sz="0" w:space="0" w:color="auto"/>
        <w:right w:val="none" w:sz="0" w:space="0" w:color="auto"/>
      </w:divBdr>
      <w:divsChild>
        <w:div w:id="411968377">
          <w:marLeft w:val="0"/>
          <w:marRight w:val="1"/>
          <w:marTop w:val="0"/>
          <w:marBottom w:val="0"/>
          <w:divBdr>
            <w:top w:val="none" w:sz="0" w:space="0" w:color="auto"/>
            <w:left w:val="none" w:sz="0" w:space="0" w:color="auto"/>
            <w:bottom w:val="none" w:sz="0" w:space="0" w:color="auto"/>
            <w:right w:val="none" w:sz="0" w:space="0" w:color="auto"/>
          </w:divBdr>
          <w:divsChild>
            <w:div w:id="1405251385">
              <w:marLeft w:val="0"/>
              <w:marRight w:val="0"/>
              <w:marTop w:val="0"/>
              <w:marBottom w:val="0"/>
              <w:divBdr>
                <w:top w:val="none" w:sz="0" w:space="0" w:color="auto"/>
                <w:left w:val="none" w:sz="0" w:space="0" w:color="auto"/>
                <w:bottom w:val="none" w:sz="0" w:space="0" w:color="auto"/>
                <w:right w:val="none" w:sz="0" w:space="0" w:color="auto"/>
              </w:divBdr>
              <w:divsChild>
                <w:div w:id="97024144">
                  <w:marLeft w:val="0"/>
                  <w:marRight w:val="1"/>
                  <w:marTop w:val="0"/>
                  <w:marBottom w:val="0"/>
                  <w:divBdr>
                    <w:top w:val="none" w:sz="0" w:space="0" w:color="auto"/>
                    <w:left w:val="none" w:sz="0" w:space="0" w:color="auto"/>
                    <w:bottom w:val="none" w:sz="0" w:space="0" w:color="auto"/>
                    <w:right w:val="none" w:sz="0" w:space="0" w:color="auto"/>
                  </w:divBdr>
                  <w:divsChild>
                    <w:div w:id="897403449">
                      <w:marLeft w:val="0"/>
                      <w:marRight w:val="0"/>
                      <w:marTop w:val="0"/>
                      <w:marBottom w:val="0"/>
                      <w:divBdr>
                        <w:top w:val="none" w:sz="0" w:space="0" w:color="auto"/>
                        <w:left w:val="none" w:sz="0" w:space="0" w:color="auto"/>
                        <w:bottom w:val="none" w:sz="0" w:space="0" w:color="auto"/>
                        <w:right w:val="none" w:sz="0" w:space="0" w:color="auto"/>
                      </w:divBdr>
                      <w:divsChild>
                        <w:div w:id="911234546">
                          <w:marLeft w:val="0"/>
                          <w:marRight w:val="0"/>
                          <w:marTop w:val="0"/>
                          <w:marBottom w:val="0"/>
                          <w:divBdr>
                            <w:top w:val="none" w:sz="0" w:space="0" w:color="auto"/>
                            <w:left w:val="none" w:sz="0" w:space="0" w:color="auto"/>
                            <w:bottom w:val="none" w:sz="0" w:space="0" w:color="auto"/>
                            <w:right w:val="none" w:sz="0" w:space="0" w:color="auto"/>
                          </w:divBdr>
                          <w:divsChild>
                            <w:div w:id="1871330773">
                              <w:marLeft w:val="0"/>
                              <w:marRight w:val="0"/>
                              <w:marTop w:val="120"/>
                              <w:marBottom w:val="360"/>
                              <w:divBdr>
                                <w:top w:val="none" w:sz="0" w:space="0" w:color="auto"/>
                                <w:left w:val="none" w:sz="0" w:space="0" w:color="auto"/>
                                <w:bottom w:val="none" w:sz="0" w:space="0" w:color="auto"/>
                                <w:right w:val="none" w:sz="0" w:space="0" w:color="auto"/>
                              </w:divBdr>
                              <w:divsChild>
                                <w:div w:id="283075485">
                                  <w:marLeft w:val="0"/>
                                  <w:marRight w:val="0"/>
                                  <w:marTop w:val="0"/>
                                  <w:marBottom w:val="0"/>
                                  <w:divBdr>
                                    <w:top w:val="none" w:sz="0" w:space="0" w:color="auto"/>
                                    <w:left w:val="none" w:sz="0" w:space="0" w:color="auto"/>
                                    <w:bottom w:val="none" w:sz="0" w:space="0" w:color="auto"/>
                                    <w:right w:val="none" w:sz="0" w:space="0" w:color="auto"/>
                                  </w:divBdr>
                                </w:div>
                                <w:div w:id="567611775">
                                  <w:marLeft w:val="0"/>
                                  <w:marRight w:val="0"/>
                                  <w:marTop w:val="0"/>
                                  <w:marBottom w:val="0"/>
                                  <w:divBdr>
                                    <w:top w:val="none" w:sz="0" w:space="0" w:color="auto"/>
                                    <w:left w:val="none" w:sz="0" w:space="0" w:color="auto"/>
                                    <w:bottom w:val="none" w:sz="0" w:space="0" w:color="auto"/>
                                    <w:right w:val="none" w:sz="0" w:space="0" w:color="auto"/>
                                  </w:divBdr>
                                </w:div>
                                <w:div w:id="847524835">
                                  <w:marLeft w:val="0"/>
                                  <w:marRight w:val="0"/>
                                  <w:marTop w:val="0"/>
                                  <w:marBottom w:val="0"/>
                                  <w:divBdr>
                                    <w:top w:val="none" w:sz="0" w:space="0" w:color="auto"/>
                                    <w:left w:val="none" w:sz="0" w:space="0" w:color="auto"/>
                                    <w:bottom w:val="none" w:sz="0" w:space="0" w:color="auto"/>
                                    <w:right w:val="none" w:sz="0" w:space="0" w:color="auto"/>
                                  </w:divBdr>
                                </w:div>
                                <w:div w:id="554588312">
                                  <w:marLeft w:val="0"/>
                                  <w:marRight w:val="0"/>
                                  <w:marTop w:val="0"/>
                                  <w:marBottom w:val="0"/>
                                  <w:divBdr>
                                    <w:top w:val="none" w:sz="0" w:space="0" w:color="auto"/>
                                    <w:left w:val="none" w:sz="0" w:space="0" w:color="auto"/>
                                    <w:bottom w:val="none" w:sz="0" w:space="0" w:color="auto"/>
                                    <w:right w:val="none" w:sz="0" w:space="0" w:color="auto"/>
                                  </w:divBdr>
                                  <w:divsChild>
                                    <w:div w:id="6615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140607">
      <w:bodyDiv w:val="1"/>
      <w:marLeft w:val="0"/>
      <w:marRight w:val="0"/>
      <w:marTop w:val="0"/>
      <w:marBottom w:val="0"/>
      <w:divBdr>
        <w:top w:val="none" w:sz="0" w:space="0" w:color="auto"/>
        <w:left w:val="none" w:sz="0" w:space="0" w:color="auto"/>
        <w:bottom w:val="none" w:sz="0" w:space="0" w:color="auto"/>
        <w:right w:val="none" w:sz="0" w:space="0" w:color="auto"/>
      </w:divBdr>
      <w:divsChild>
        <w:div w:id="1079060866">
          <w:marLeft w:val="0"/>
          <w:marRight w:val="0"/>
          <w:marTop w:val="0"/>
          <w:marBottom w:val="0"/>
          <w:divBdr>
            <w:top w:val="none" w:sz="0" w:space="0" w:color="auto"/>
            <w:left w:val="none" w:sz="0" w:space="0" w:color="auto"/>
            <w:bottom w:val="none" w:sz="0" w:space="0" w:color="auto"/>
            <w:right w:val="none" w:sz="0" w:space="0" w:color="auto"/>
          </w:divBdr>
        </w:div>
      </w:divsChild>
    </w:div>
    <w:div w:id="1791050260">
      <w:bodyDiv w:val="1"/>
      <w:marLeft w:val="0"/>
      <w:marRight w:val="0"/>
      <w:marTop w:val="0"/>
      <w:marBottom w:val="0"/>
      <w:divBdr>
        <w:top w:val="none" w:sz="0" w:space="0" w:color="auto"/>
        <w:left w:val="none" w:sz="0" w:space="0" w:color="auto"/>
        <w:bottom w:val="none" w:sz="0" w:space="0" w:color="auto"/>
        <w:right w:val="none" w:sz="0" w:space="0" w:color="auto"/>
      </w:divBdr>
      <w:divsChild>
        <w:div w:id="1182204427">
          <w:marLeft w:val="0"/>
          <w:marRight w:val="0"/>
          <w:marTop w:val="0"/>
          <w:marBottom w:val="0"/>
          <w:divBdr>
            <w:top w:val="none" w:sz="0" w:space="0" w:color="auto"/>
            <w:left w:val="none" w:sz="0" w:space="0" w:color="auto"/>
            <w:bottom w:val="none" w:sz="0" w:space="0" w:color="auto"/>
            <w:right w:val="none" w:sz="0" w:space="0" w:color="auto"/>
          </w:divBdr>
          <w:divsChild>
            <w:div w:id="1856528469">
              <w:marLeft w:val="0"/>
              <w:marRight w:val="0"/>
              <w:marTop w:val="0"/>
              <w:marBottom w:val="0"/>
              <w:divBdr>
                <w:top w:val="none" w:sz="0" w:space="0" w:color="auto"/>
                <w:left w:val="none" w:sz="0" w:space="0" w:color="auto"/>
                <w:bottom w:val="none" w:sz="0" w:space="0" w:color="auto"/>
                <w:right w:val="none" w:sz="0" w:space="0" w:color="auto"/>
              </w:divBdr>
              <w:divsChild>
                <w:div w:id="147483448">
                  <w:marLeft w:val="0"/>
                  <w:marRight w:val="0"/>
                  <w:marTop w:val="0"/>
                  <w:marBottom w:val="0"/>
                  <w:divBdr>
                    <w:top w:val="none" w:sz="0" w:space="0" w:color="auto"/>
                    <w:left w:val="none" w:sz="0" w:space="0" w:color="auto"/>
                    <w:bottom w:val="none" w:sz="0" w:space="0" w:color="auto"/>
                    <w:right w:val="none" w:sz="0" w:space="0" w:color="auto"/>
                  </w:divBdr>
                  <w:divsChild>
                    <w:div w:id="1578662597">
                      <w:marLeft w:val="0"/>
                      <w:marRight w:val="0"/>
                      <w:marTop w:val="0"/>
                      <w:marBottom w:val="0"/>
                      <w:divBdr>
                        <w:top w:val="none" w:sz="0" w:space="0" w:color="auto"/>
                        <w:left w:val="none" w:sz="0" w:space="0" w:color="auto"/>
                        <w:bottom w:val="none" w:sz="0" w:space="0" w:color="auto"/>
                        <w:right w:val="none" w:sz="0" w:space="0" w:color="auto"/>
                      </w:divBdr>
                      <w:divsChild>
                        <w:div w:id="566066941">
                          <w:marLeft w:val="0"/>
                          <w:marRight w:val="0"/>
                          <w:marTop w:val="0"/>
                          <w:marBottom w:val="0"/>
                          <w:divBdr>
                            <w:top w:val="none" w:sz="0" w:space="0" w:color="auto"/>
                            <w:left w:val="none" w:sz="0" w:space="0" w:color="auto"/>
                            <w:bottom w:val="none" w:sz="0" w:space="0" w:color="auto"/>
                            <w:right w:val="none" w:sz="0" w:space="0" w:color="auto"/>
                          </w:divBdr>
                          <w:divsChild>
                            <w:div w:id="245194516">
                              <w:marLeft w:val="0"/>
                              <w:marRight w:val="0"/>
                              <w:marTop w:val="0"/>
                              <w:marBottom w:val="0"/>
                              <w:divBdr>
                                <w:top w:val="none" w:sz="0" w:space="0" w:color="auto"/>
                                <w:left w:val="none" w:sz="0" w:space="0" w:color="auto"/>
                                <w:bottom w:val="none" w:sz="0" w:space="0" w:color="auto"/>
                                <w:right w:val="none" w:sz="0" w:space="0" w:color="auto"/>
                              </w:divBdr>
                              <w:divsChild>
                                <w:div w:id="1491866005">
                                  <w:marLeft w:val="0"/>
                                  <w:marRight w:val="0"/>
                                  <w:marTop w:val="0"/>
                                  <w:marBottom w:val="0"/>
                                  <w:divBdr>
                                    <w:top w:val="none" w:sz="0" w:space="0" w:color="auto"/>
                                    <w:left w:val="none" w:sz="0" w:space="0" w:color="auto"/>
                                    <w:bottom w:val="none" w:sz="0" w:space="0" w:color="auto"/>
                                    <w:right w:val="none" w:sz="0" w:space="0" w:color="auto"/>
                                  </w:divBdr>
                                  <w:divsChild>
                                    <w:div w:id="287470007">
                                      <w:marLeft w:val="0"/>
                                      <w:marRight w:val="0"/>
                                      <w:marTop w:val="0"/>
                                      <w:marBottom w:val="0"/>
                                      <w:divBdr>
                                        <w:top w:val="none" w:sz="0" w:space="0" w:color="auto"/>
                                        <w:left w:val="none" w:sz="0" w:space="0" w:color="auto"/>
                                        <w:bottom w:val="none" w:sz="0" w:space="0" w:color="auto"/>
                                        <w:right w:val="none" w:sz="0" w:space="0" w:color="auto"/>
                                      </w:divBdr>
                                    </w:div>
                                    <w:div w:id="420104553">
                                      <w:marLeft w:val="0"/>
                                      <w:marRight w:val="0"/>
                                      <w:marTop w:val="0"/>
                                      <w:marBottom w:val="0"/>
                                      <w:divBdr>
                                        <w:top w:val="none" w:sz="0" w:space="0" w:color="auto"/>
                                        <w:left w:val="none" w:sz="0" w:space="0" w:color="auto"/>
                                        <w:bottom w:val="none" w:sz="0" w:space="0" w:color="auto"/>
                                        <w:right w:val="none" w:sz="0" w:space="0" w:color="auto"/>
                                      </w:divBdr>
                                    </w:div>
                                    <w:div w:id="543635414">
                                      <w:marLeft w:val="0"/>
                                      <w:marRight w:val="0"/>
                                      <w:marTop w:val="0"/>
                                      <w:marBottom w:val="0"/>
                                      <w:divBdr>
                                        <w:top w:val="none" w:sz="0" w:space="0" w:color="auto"/>
                                        <w:left w:val="none" w:sz="0" w:space="0" w:color="auto"/>
                                        <w:bottom w:val="none" w:sz="0" w:space="0" w:color="auto"/>
                                        <w:right w:val="none" w:sz="0" w:space="0" w:color="auto"/>
                                      </w:divBdr>
                                    </w:div>
                                    <w:div w:id="9099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510319">
      <w:bodyDiv w:val="1"/>
      <w:marLeft w:val="0"/>
      <w:marRight w:val="0"/>
      <w:marTop w:val="0"/>
      <w:marBottom w:val="0"/>
      <w:divBdr>
        <w:top w:val="none" w:sz="0" w:space="0" w:color="auto"/>
        <w:left w:val="none" w:sz="0" w:space="0" w:color="auto"/>
        <w:bottom w:val="none" w:sz="0" w:space="0" w:color="auto"/>
        <w:right w:val="none" w:sz="0" w:space="0" w:color="auto"/>
      </w:divBdr>
      <w:divsChild>
        <w:div w:id="1696730806">
          <w:marLeft w:val="0"/>
          <w:marRight w:val="0"/>
          <w:marTop w:val="0"/>
          <w:marBottom w:val="0"/>
          <w:divBdr>
            <w:top w:val="none" w:sz="0" w:space="0" w:color="auto"/>
            <w:left w:val="none" w:sz="0" w:space="0" w:color="auto"/>
            <w:bottom w:val="none" w:sz="0" w:space="0" w:color="auto"/>
            <w:right w:val="none" w:sz="0" w:space="0" w:color="auto"/>
          </w:divBdr>
        </w:div>
      </w:divsChild>
    </w:div>
    <w:div w:id="1792939753">
      <w:bodyDiv w:val="1"/>
      <w:marLeft w:val="0"/>
      <w:marRight w:val="0"/>
      <w:marTop w:val="0"/>
      <w:marBottom w:val="0"/>
      <w:divBdr>
        <w:top w:val="none" w:sz="0" w:space="0" w:color="auto"/>
        <w:left w:val="none" w:sz="0" w:space="0" w:color="auto"/>
        <w:bottom w:val="none" w:sz="0" w:space="0" w:color="auto"/>
        <w:right w:val="none" w:sz="0" w:space="0" w:color="auto"/>
      </w:divBdr>
      <w:divsChild>
        <w:div w:id="1510830801">
          <w:marLeft w:val="0"/>
          <w:marRight w:val="0"/>
          <w:marTop w:val="0"/>
          <w:marBottom w:val="0"/>
          <w:divBdr>
            <w:top w:val="none" w:sz="0" w:space="0" w:color="auto"/>
            <w:left w:val="none" w:sz="0" w:space="0" w:color="auto"/>
            <w:bottom w:val="none" w:sz="0" w:space="0" w:color="auto"/>
            <w:right w:val="none" w:sz="0" w:space="0" w:color="auto"/>
          </w:divBdr>
          <w:divsChild>
            <w:div w:id="164054503">
              <w:marLeft w:val="0"/>
              <w:marRight w:val="0"/>
              <w:marTop w:val="0"/>
              <w:marBottom w:val="0"/>
              <w:divBdr>
                <w:top w:val="none" w:sz="0" w:space="0" w:color="auto"/>
                <w:left w:val="none" w:sz="0" w:space="0" w:color="auto"/>
                <w:bottom w:val="none" w:sz="0" w:space="0" w:color="auto"/>
                <w:right w:val="none" w:sz="0" w:space="0" w:color="auto"/>
              </w:divBdr>
              <w:divsChild>
                <w:div w:id="1145969169">
                  <w:marLeft w:val="0"/>
                  <w:marRight w:val="-6084"/>
                  <w:marTop w:val="0"/>
                  <w:marBottom w:val="0"/>
                  <w:divBdr>
                    <w:top w:val="none" w:sz="0" w:space="0" w:color="auto"/>
                    <w:left w:val="none" w:sz="0" w:space="0" w:color="auto"/>
                    <w:bottom w:val="none" w:sz="0" w:space="0" w:color="auto"/>
                    <w:right w:val="none" w:sz="0" w:space="0" w:color="auto"/>
                  </w:divBdr>
                  <w:divsChild>
                    <w:div w:id="160237407">
                      <w:marLeft w:val="0"/>
                      <w:marRight w:val="5844"/>
                      <w:marTop w:val="0"/>
                      <w:marBottom w:val="0"/>
                      <w:divBdr>
                        <w:top w:val="none" w:sz="0" w:space="0" w:color="auto"/>
                        <w:left w:val="none" w:sz="0" w:space="0" w:color="auto"/>
                        <w:bottom w:val="none" w:sz="0" w:space="0" w:color="auto"/>
                        <w:right w:val="none" w:sz="0" w:space="0" w:color="auto"/>
                      </w:divBdr>
                      <w:divsChild>
                        <w:div w:id="1007319269">
                          <w:marLeft w:val="0"/>
                          <w:marRight w:val="0"/>
                          <w:marTop w:val="0"/>
                          <w:marBottom w:val="0"/>
                          <w:divBdr>
                            <w:top w:val="none" w:sz="0" w:space="0" w:color="auto"/>
                            <w:left w:val="none" w:sz="0" w:space="0" w:color="auto"/>
                            <w:bottom w:val="none" w:sz="0" w:space="0" w:color="auto"/>
                            <w:right w:val="none" w:sz="0" w:space="0" w:color="auto"/>
                          </w:divBdr>
                          <w:divsChild>
                            <w:div w:id="545144574">
                              <w:marLeft w:val="0"/>
                              <w:marRight w:val="0"/>
                              <w:marTop w:val="120"/>
                              <w:marBottom w:val="360"/>
                              <w:divBdr>
                                <w:top w:val="none" w:sz="0" w:space="0" w:color="auto"/>
                                <w:left w:val="none" w:sz="0" w:space="0" w:color="auto"/>
                                <w:bottom w:val="none" w:sz="0" w:space="0" w:color="auto"/>
                                <w:right w:val="none" w:sz="0" w:space="0" w:color="auto"/>
                              </w:divBdr>
                              <w:divsChild>
                                <w:div w:id="1155147555">
                                  <w:marLeft w:val="0"/>
                                  <w:marRight w:val="0"/>
                                  <w:marTop w:val="0"/>
                                  <w:marBottom w:val="0"/>
                                  <w:divBdr>
                                    <w:top w:val="none" w:sz="0" w:space="0" w:color="auto"/>
                                    <w:left w:val="none" w:sz="0" w:space="0" w:color="auto"/>
                                    <w:bottom w:val="none" w:sz="0" w:space="0" w:color="auto"/>
                                    <w:right w:val="none" w:sz="0" w:space="0" w:color="auto"/>
                                  </w:divBdr>
                                </w:div>
                                <w:div w:id="1520773810">
                                  <w:marLeft w:val="0"/>
                                  <w:marRight w:val="0"/>
                                  <w:marTop w:val="0"/>
                                  <w:marBottom w:val="0"/>
                                  <w:divBdr>
                                    <w:top w:val="none" w:sz="0" w:space="0" w:color="auto"/>
                                    <w:left w:val="none" w:sz="0" w:space="0" w:color="auto"/>
                                    <w:bottom w:val="none" w:sz="0" w:space="0" w:color="auto"/>
                                    <w:right w:val="none" w:sz="0" w:space="0" w:color="auto"/>
                                  </w:divBdr>
                                </w:div>
                                <w:div w:id="1872499667">
                                  <w:marLeft w:val="0"/>
                                  <w:marRight w:val="0"/>
                                  <w:marTop w:val="0"/>
                                  <w:marBottom w:val="0"/>
                                  <w:divBdr>
                                    <w:top w:val="none" w:sz="0" w:space="0" w:color="auto"/>
                                    <w:left w:val="none" w:sz="0" w:space="0" w:color="auto"/>
                                    <w:bottom w:val="none" w:sz="0" w:space="0" w:color="auto"/>
                                    <w:right w:val="none" w:sz="0" w:space="0" w:color="auto"/>
                                  </w:divBdr>
                                </w:div>
                                <w:div w:id="20586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328202">
      <w:bodyDiv w:val="1"/>
      <w:marLeft w:val="0"/>
      <w:marRight w:val="0"/>
      <w:marTop w:val="0"/>
      <w:marBottom w:val="0"/>
      <w:divBdr>
        <w:top w:val="none" w:sz="0" w:space="0" w:color="auto"/>
        <w:left w:val="none" w:sz="0" w:space="0" w:color="auto"/>
        <w:bottom w:val="none" w:sz="0" w:space="0" w:color="auto"/>
        <w:right w:val="none" w:sz="0" w:space="0" w:color="auto"/>
      </w:divBdr>
      <w:divsChild>
        <w:div w:id="385447987">
          <w:marLeft w:val="0"/>
          <w:marRight w:val="1"/>
          <w:marTop w:val="0"/>
          <w:marBottom w:val="0"/>
          <w:divBdr>
            <w:top w:val="none" w:sz="0" w:space="0" w:color="auto"/>
            <w:left w:val="none" w:sz="0" w:space="0" w:color="auto"/>
            <w:bottom w:val="none" w:sz="0" w:space="0" w:color="auto"/>
            <w:right w:val="none" w:sz="0" w:space="0" w:color="auto"/>
          </w:divBdr>
          <w:divsChild>
            <w:div w:id="664405700">
              <w:marLeft w:val="0"/>
              <w:marRight w:val="0"/>
              <w:marTop w:val="0"/>
              <w:marBottom w:val="0"/>
              <w:divBdr>
                <w:top w:val="none" w:sz="0" w:space="0" w:color="auto"/>
                <w:left w:val="none" w:sz="0" w:space="0" w:color="auto"/>
                <w:bottom w:val="none" w:sz="0" w:space="0" w:color="auto"/>
                <w:right w:val="none" w:sz="0" w:space="0" w:color="auto"/>
              </w:divBdr>
              <w:divsChild>
                <w:div w:id="1020813330">
                  <w:marLeft w:val="0"/>
                  <w:marRight w:val="1"/>
                  <w:marTop w:val="0"/>
                  <w:marBottom w:val="0"/>
                  <w:divBdr>
                    <w:top w:val="none" w:sz="0" w:space="0" w:color="auto"/>
                    <w:left w:val="none" w:sz="0" w:space="0" w:color="auto"/>
                    <w:bottom w:val="none" w:sz="0" w:space="0" w:color="auto"/>
                    <w:right w:val="none" w:sz="0" w:space="0" w:color="auto"/>
                  </w:divBdr>
                  <w:divsChild>
                    <w:div w:id="628516032">
                      <w:marLeft w:val="0"/>
                      <w:marRight w:val="0"/>
                      <w:marTop w:val="0"/>
                      <w:marBottom w:val="0"/>
                      <w:divBdr>
                        <w:top w:val="none" w:sz="0" w:space="0" w:color="auto"/>
                        <w:left w:val="none" w:sz="0" w:space="0" w:color="auto"/>
                        <w:bottom w:val="none" w:sz="0" w:space="0" w:color="auto"/>
                        <w:right w:val="none" w:sz="0" w:space="0" w:color="auto"/>
                      </w:divBdr>
                      <w:divsChild>
                        <w:div w:id="921833661">
                          <w:marLeft w:val="0"/>
                          <w:marRight w:val="0"/>
                          <w:marTop w:val="0"/>
                          <w:marBottom w:val="0"/>
                          <w:divBdr>
                            <w:top w:val="none" w:sz="0" w:space="0" w:color="auto"/>
                            <w:left w:val="none" w:sz="0" w:space="0" w:color="auto"/>
                            <w:bottom w:val="none" w:sz="0" w:space="0" w:color="auto"/>
                            <w:right w:val="none" w:sz="0" w:space="0" w:color="auto"/>
                          </w:divBdr>
                          <w:divsChild>
                            <w:div w:id="1474366466">
                              <w:marLeft w:val="0"/>
                              <w:marRight w:val="0"/>
                              <w:marTop w:val="120"/>
                              <w:marBottom w:val="360"/>
                              <w:divBdr>
                                <w:top w:val="none" w:sz="0" w:space="0" w:color="auto"/>
                                <w:left w:val="none" w:sz="0" w:space="0" w:color="auto"/>
                                <w:bottom w:val="none" w:sz="0" w:space="0" w:color="auto"/>
                                <w:right w:val="none" w:sz="0" w:space="0" w:color="auto"/>
                              </w:divBdr>
                              <w:divsChild>
                                <w:div w:id="673414779">
                                  <w:marLeft w:val="0"/>
                                  <w:marRight w:val="0"/>
                                  <w:marTop w:val="0"/>
                                  <w:marBottom w:val="0"/>
                                  <w:divBdr>
                                    <w:top w:val="none" w:sz="0" w:space="0" w:color="auto"/>
                                    <w:left w:val="none" w:sz="0" w:space="0" w:color="auto"/>
                                    <w:bottom w:val="none" w:sz="0" w:space="0" w:color="auto"/>
                                    <w:right w:val="none" w:sz="0" w:space="0" w:color="auto"/>
                                  </w:divBdr>
                                </w:div>
                                <w:div w:id="1576016836">
                                  <w:marLeft w:val="0"/>
                                  <w:marRight w:val="0"/>
                                  <w:marTop w:val="0"/>
                                  <w:marBottom w:val="0"/>
                                  <w:divBdr>
                                    <w:top w:val="none" w:sz="0" w:space="0" w:color="auto"/>
                                    <w:left w:val="none" w:sz="0" w:space="0" w:color="auto"/>
                                    <w:bottom w:val="none" w:sz="0" w:space="0" w:color="auto"/>
                                    <w:right w:val="none" w:sz="0" w:space="0" w:color="auto"/>
                                  </w:divBdr>
                                </w:div>
                                <w:div w:id="1303845686">
                                  <w:marLeft w:val="0"/>
                                  <w:marRight w:val="0"/>
                                  <w:marTop w:val="0"/>
                                  <w:marBottom w:val="0"/>
                                  <w:divBdr>
                                    <w:top w:val="none" w:sz="0" w:space="0" w:color="auto"/>
                                    <w:left w:val="none" w:sz="0" w:space="0" w:color="auto"/>
                                    <w:bottom w:val="none" w:sz="0" w:space="0" w:color="auto"/>
                                    <w:right w:val="none" w:sz="0" w:space="0" w:color="auto"/>
                                  </w:divBdr>
                                </w:div>
                                <w:div w:id="21437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216673">
      <w:bodyDiv w:val="1"/>
      <w:marLeft w:val="0"/>
      <w:marRight w:val="0"/>
      <w:marTop w:val="0"/>
      <w:marBottom w:val="0"/>
      <w:divBdr>
        <w:top w:val="none" w:sz="0" w:space="0" w:color="auto"/>
        <w:left w:val="none" w:sz="0" w:space="0" w:color="auto"/>
        <w:bottom w:val="none" w:sz="0" w:space="0" w:color="auto"/>
        <w:right w:val="none" w:sz="0" w:space="0" w:color="auto"/>
      </w:divBdr>
      <w:divsChild>
        <w:div w:id="614025103">
          <w:marLeft w:val="0"/>
          <w:marRight w:val="0"/>
          <w:marTop w:val="0"/>
          <w:marBottom w:val="0"/>
          <w:divBdr>
            <w:top w:val="none" w:sz="0" w:space="0" w:color="auto"/>
            <w:left w:val="none" w:sz="0" w:space="0" w:color="auto"/>
            <w:bottom w:val="none" w:sz="0" w:space="0" w:color="auto"/>
            <w:right w:val="none" w:sz="0" w:space="0" w:color="auto"/>
          </w:divBdr>
        </w:div>
        <w:div w:id="623072820">
          <w:marLeft w:val="0"/>
          <w:marRight w:val="0"/>
          <w:marTop w:val="0"/>
          <w:marBottom w:val="0"/>
          <w:divBdr>
            <w:top w:val="none" w:sz="0" w:space="0" w:color="auto"/>
            <w:left w:val="none" w:sz="0" w:space="0" w:color="auto"/>
            <w:bottom w:val="none" w:sz="0" w:space="0" w:color="auto"/>
            <w:right w:val="none" w:sz="0" w:space="0" w:color="auto"/>
          </w:divBdr>
        </w:div>
        <w:div w:id="1145009169">
          <w:marLeft w:val="0"/>
          <w:marRight w:val="0"/>
          <w:marTop w:val="0"/>
          <w:marBottom w:val="0"/>
          <w:divBdr>
            <w:top w:val="none" w:sz="0" w:space="0" w:color="auto"/>
            <w:left w:val="none" w:sz="0" w:space="0" w:color="auto"/>
            <w:bottom w:val="none" w:sz="0" w:space="0" w:color="auto"/>
            <w:right w:val="none" w:sz="0" w:space="0" w:color="auto"/>
          </w:divBdr>
        </w:div>
        <w:div w:id="1160344962">
          <w:marLeft w:val="0"/>
          <w:marRight w:val="0"/>
          <w:marTop w:val="0"/>
          <w:marBottom w:val="0"/>
          <w:divBdr>
            <w:top w:val="none" w:sz="0" w:space="0" w:color="auto"/>
            <w:left w:val="none" w:sz="0" w:space="0" w:color="auto"/>
            <w:bottom w:val="none" w:sz="0" w:space="0" w:color="auto"/>
            <w:right w:val="none" w:sz="0" w:space="0" w:color="auto"/>
          </w:divBdr>
        </w:div>
      </w:divsChild>
    </w:div>
    <w:div w:id="1801074955">
      <w:bodyDiv w:val="1"/>
      <w:marLeft w:val="0"/>
      <w:marRight w:val="0"/>
      <w:marTop w:val="0"/>
      <w:marBottom w:val="0"/>
      <w:divBdr>
        <w:top w:val="none" w:sz="0" w:space="0" w:color="auto"/>
        <w:left w:val="none" w:sz="0" w:space="0" w:color="auto"/>
        <w:bottom w:val="none" w:sz="0" w:space="0" w:color="auto"/>
        <w:right w:val="none" w:sz="0" w:space="0" w:color="auto"/>
      </w:divBdr>
      <w:divsChild>
        <w:div w:id="179248716">
          <w:marLeft w:val="0"/>
          <w:marRight w:val="1"/>
          <w:marTop w:val="0"/>
          <w:marBottom w:val="0"/>
          <w:divBdr>
            <w:top w:val="none" w:sz="0" w:space="0" w:color="auto"/>
            <w:left w:val="none" w:sz="0" w:space="0" w:color="auto"/>
            <w:bottom w:val="none" w:sz="0" w:space="0" w:color="auto"/>
            <w:right w:val="none" w:sz="0" w:space="0" w:color="auto"/>
          </w:divBdr>
          <w:divsChild>
            <w:div w:id="994072469">
              <w:marLeft w:val="0"/>
              <w:marRight w:val="0"/>
              <w:marTop w:val="0"/>
              <w:marBottom w:val="0"/>
              <w:divBdr>
                <w:top w:val="none" w:sz="0" w:space="0" w:color="auto"/>
                <w:left w:val="none" w:sz="0" w:space="0" w:color="auto"/>
                <w:bottom w:val="none" w:sz="0" w:space="0" w:color="auto"/>
                <w:right w:val="none" w:sz="0" w:space="0" w:color="auto"/>
              </w:divBdr>
              <w:divsChild>
                <w:div w:id="1753889284">
                  <w:marLeft w:val="0"/>
                  <w:marRight w:val="1"/>
                  <w:marTop w:val="0"/>
                  <w:marBottom w:val="0"/>
                  <w:divBdr>
                    <w:top w:val="none" w:sz="0" w:space="0" w:color="auto"/>
                    <w:left w:val="none" w:sz="0" w:space="0" w:color="auto"/>
                    <w:bottom w:val="none" w:sz="0" w:space="0" w:color="auto"/>
                    <w:right w:val="none" w:sz="0" w:space="0" w:color="auto"/>
                  </w:divBdr>
                  <w:divsChild>
                    <w:div w:id="2023701818">
                      <w:marLeft w:val="0"/>
                      <w:marRight w:val="0"/>
                      <w:marTop w:val="0"/>
                      <w:marBottom w:val="0"/>
                      <w:divBdr>
                        <w:top w:val="none" w:sz="0" w:space="0" w:color="auto"/>
                        <w:left w:val="none" w:sz="0" w:space="0" w:color="auto"/>
                        <w:bottom w:val="none" w:sz="0" w:space="0" w:color="auto"/>
                        <w:right w:val="none" w:sz="0" w:space="0" w:color="auto"/>
                      </w:divBdr>
                      <w:divsChild>
                        <w:div w:id="2017031002">
                          <w:marLeft w:val="0"/>
                          <w:marRight w:val="0"/>
                          <w:marTop w:val="0"/>
                          <w:marBottom w:val="0"/>
                          <w:divBdr>
                            <w:top w:val="none" w:sz="0" w:space="0" w:color="auto"/>
                            <w:left w:val="none" w:sz="0" w:space="0" w:color="auto"/>
                            <w:bottom w:val="none" w:sz="0" w:space="0" w:color="auto"/>
                            <w:right w:val="none" w:sz="0" w:space="0" w:color="auto"/>
                          </w:divBdr>
                          <w:divsChild>
                            <w:div w:id="882910574">
                              <w:marLeft w:val="0"/>
                              <w:marRight w:val="0"/>
                              <w:marTop w:val="120"/>
                              <w:marBottom w:val="360"/>
                              <w:divBdr>
                                <w:top w:val="none" w:sz="0" w:space="0" w:color="auto"/>
                                <w:left w:val="none" w:sz="0" w:space="0" w:color="auto"/>
                                <w:bottom w:val="none" w:sz="0" w:space="0" w:color="auto"/>
                                <w:right w:val="none" w:sz="0" w:space="0" w:color="auto"/>
                              </w:divBdr>
                              <w:divsChild>
                                <w:div w:id="1616790633">
                                  <w:marLeft w:val="0"/>
                                  <w:marRight w:val="0"/>
                                  <w:marTop w:val="0"/>
                                  <w:marBottom w:val="0"/>
                                  <w:divBdr>
                                    <w:top w:val="none" w:sz="0" w:space="0" w:color="auto"/>
                                    <w:left w:val="none" w:sz="0" w:space="0" w:color="auto"/>
                                    <w:bottom w:val="none" w:sz="0" w:space="0" w:color="auto"/>
                                    <w:right w:val="none" w:sz="0" w:space="0" w:color="auto"/>
                                  </w:divBdr>
                                </w:div>
                                <w:div w:id="91972164">
                                  <w:marLeft w:val="0"/>
                                  <w:marRight w:val="0"/>
                                  <w:marTop w:val="0"/>
                                  <w:marBottom w:val="0"/>
                                  <w:divBdr>
                                    <w:top w:val="none" w:sz="0" w:space="0" w:color="auto"/>
                                    <w:left w:val="none" w:sz="0" w:space="0" w:color="auto"/>
                                    <w:bottom w:val="none" w:sz="0" w:space="0" w:color="auto"/>
                                    <w:right w:val="none" w:sz="0" w:space="0" w:color="auto"/>
                                  </w:divBdr>
                                </w:div>
                                <w:div w:id="2128697251">
                                  <w:marLeft w:val="0"/>
                                  <w:marRight w:val="0"/>
                                  <w:marTop w:val="0"/>
                                  <w:marBottom w:val="0"/>
                                  <w:divBdr>
                                    <w:top w:val="none" w:sz="0" w:space="0" w:color="auto"/>
                                    <w:left w:val="none" w:sz="0" w:space="0" w:color="auto"/>
                                    <w:bottom w:val="none" w:sz="0" w:space="0" w:color="auto"/>
                                    <w:right w:val="none" w:sz="0" w:space="0" w:color="auto"/>
                                  </w:divBdr>
                                </w:div>
                                <w:div w:id="2031369618">
                                  <w:marLeft w:val="0"/>
                                  <w:marRight w:val="0"/>
                                  <w:marTop w:val="0"/>
                                  <w:marBottom w:val="0"/>
                                  <w:divBdr>
                                    <w:top w:val="none" w:sz="0" w:space="0" w:color="auto"/>
                                    <w:left w:val="none" w:sz="0" w:space="0" w:color="auto"/>
                                    <w:bottom w:val="none" w:sz="0" w:space="0" w:color="auto"/>
                                    <w:right w:val="none" w:sz="0" w:space="0" w:color="auto"/>
                                  </w:divBdr>
                                  <w:divsChild>
                                    <w:div w:id="7097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268381">
      <w:bodyDiv w:val="1"/>
      <w:marLeft w:val="0"/>
      <w:marRight w:val="0"/>
      <w:marTop w:val="0"/>
      <w:marBottom w:val="0"/>
      <w:divBdr>
        <w:top w:val="none" w:sz="0" w:space="0" w:color="auto"/>
        <w:left w:val="none" w:sz="0" w:space="0" w:color="auto"/>
        <w:bottom w:val="none" w:sz="0" w:space="0" w:color="auto"/>
        <w:right w:val="none" w:sz="0" w:space="0" w:color="auto"/>
      </w:divBdr>
      <w:divsChild>
        <w:div w:id="475756855">
          <w:marLeft w:val="0"/>
          <w:marRight w:val="0"/>
          <w:marTop w:val="0"/>
          <w:marBottom w:val="0"/>
          <w:divBdr>
            <w:top w:val="none" w:sz="0" w:space="0" w:color="auto"/>
            <w:left w:val="none" w:sz="0" w:space="0" w:color="auto"/>
            <w:bottom w:val="none" w:sz="0" w:space="0" w:color="auto"/>
            <w:right w:val="none" w:sz="0" w:space="0" w:color="auto"/>
          </w:divBdr>
        </w:div>
        <w:div w:id="560673576">
          <w:marLeft w:val="0"/>
          <w:marRight w:val="0"/>
          <w:marTop w:val="0"/>
          <w:marBottom w:val="0"/>
          <w:divBdr>
            <w:top w:val="none" w:sz="0" w:space="0" w:color="auto"/>
            <w:left w:val="none" w:sz="0" w:space="0" w:color="auto"/>
            <w:bottom w:val="none" w:sz="0" w:space="0" w:color="auto"/>
            <w:right w:val="none" w:sz="0" w:space="0" w:color="auto"/>
          </w:divBdr>
        </w:div>
        <w:div w:id="700712384">
          <w:marLeft w:val="0"/>
          <w:marRight w:val="0"/>
          <w:marTop w:val="0"/>
          <w:marBottom w:val="0"/>
          <w:divBdr>
            <w:top w:val="none" w:sz="0" w:space="0" w:color="auto"/>
            <w:left w:val="none" w:sz="0" w:space="0" w:color="auto"/>
            <w:bottom w:val="none" w:sz="0" w:space="0" w:color="auto"/>
            <w:right w:val="none" w:sz="0" w:space="0" w:color="auto"/>
          </w:divBdr>
        </w:div>
        <w:div w:id="1501315050">
          <w:marLeft w:val="0"/>
          <w:marRight w:val="0"/>
          <w:marTop w:val="0"/>
          <w:marBottom w:val="0"/>
          <w:divBdr>
            <w:top w:val="none" w:sz="0" w:space="0" w:color="auto"/>
            <w:left w:val="none" w:sz="0" w:space="0" w:color="auto"/>
            <w:bottom w:val="none" w:sz="0" w:space="0" w:color="auto"/>
            <w:right w:val="none" w:sz="0" w:space="0" w:color="auto"/>
          </w:divBdr>
        </w:div>
      </w:divsChild>
    </w:div>
    <w:div w:id="1807552567">
      <w:bodyDiv w:val="1"/>
      <w:marLeft w:val="0"/>
      <w:marRight w:val="0"/>
      <w:marTop w:val="0"/>
      <w:marBottom w:val="0"/>
      <w:divBdr>
        <w:top w:val="none" w:sz="0" w:space="0" w:color="auto"/>
        <w:left w:val="none" w:sz="0" w:space="0" w:color="auto"/>
        <w:bottom w:val="none" w:sz="0" w:space="0" w:color="auto"/>
        <w:right w:val="none" w:sz="0" w:space="0" w:color="auto"/>
      </w:divBdr>
      <w:divsChild>
        <w:div w:id="1452554353">
          <w:marLeft w:val="0"/>
          <w:marRight w:val="0"/>
          <w:marTop w:val="0"/>
          <w:marBottom w:val="0"/>
          <w:divBdr>
            <w:top w:val="none" w:sz="0" w:space="0" w:color="auto"/>
            <w:left w:val="none" w:sz="0" w:space="0" w:color="auto"/>
            <w:bottom w:val="none" w:sz="0" w:space="0" w:color="auto"/>
            <w:right w:val="none" w:sz="0" w:space="0" w:color="auto"/>
          </w:divBdr>
          <w:divsChild>
            <w:div w:id="1887255058">
              <w:marLeft w:val="0"/>
              <w:marRight w:val="0"/>
              <w:marTop w:val="0"/>
              <w:marBottom w:val="0"/>
              <w:divBdr>
                <w:top w:val="none" w:sz="0" w:space="0" w:color="auto"/>
                <w:left w:val="none" w:sz="0" w:space="0" w:color="auto"/>
                <w:bottom w:val="none" w:sz="0" w:space="0" w:color="auto"/>
                <w:right w:val="none" w:sz="0" w:space="0" w:color="auto"/>
              </w:divBdr>
              <w:divsChild>
                <w:div w:id="2098944052">
                  <w:marLeft w:val="0"/>
                  <w:marRight w:val="0"/>
                  <w:marTop w:val="0"/>
                  <w:marBottom w:val="0"/>
                  <w:divBdr>
                    <w:top w:val="none" w:sz="0" w:space="0" w:color="auto"/>
                    <w:left w:val="none" w:sz="0" w:space="0" w:color="auto"/>
                    <w:bottom w:val="none" w:sz="0" w:space="0" w:color="auto"/>
                    <w:right w:val="none" w:sz="0" w:space="0" w:color="auto"/>
                  </w:divBdr>
                  <w:divsChild>
                    <w:div w:id="888565547">
                      <w:marLeft w:val="0"/>
                      <w:marRight w:val="0"/>
                      <w:marTop w:val="0"/>
                      <w:marBottom w:val="0"/>
                      <w:divBdr>
                        <w:top w:val="none" w:sz="0" w:space="0" w:color="auto"/>
                        <w:left w:val="none" w:sz="0" w:space="0" w:color="auto"/>
                        <w:bottom w:val="none" w:sz="0" w:space="0" w:color="auto"/>
                        <w:right w:val="none" w:sz="0" w:space="0" w:color="auto"/>
                      </w:divBdr>
                      <w:divsChild>
                        <w:div w:id="333531783">
                          <w:marLeft w:val="0"/>
                          <w:marRight w:val="0"/>
                          <w:marTop w:val="0"/>
                          <w:marBottom w:val="0"/>
                          <w:divBdr>
                            <w:top w:val="none" w:sz="0" w:space="0" w:color="auto"/>
                            <w:left w:val="none" w:sz="0" w:space="0" w:color="auto"/>
                            <w:bottom w:val="none" w:sz="0" w:space="0" w:color="auto"/>
                            <w:right w:val="none" w:sz="0" w:space="0" w:color="auto"/>
                          </w:divBdr>
                          <w:divsChild>
                            <w:div w:id="607002536">
                              <w:marLeft w:val="0"/>
                              <w:marRight w:val="0"/>
                              <w:marTop w:val="0"/>
                              <w:marBottom w:val="0"/>
                              <w:divBdr>
                                <w:top w:val="none" w:sz="0" w:space="0" w:color="auto"/>
                                <w:left w:val="none" w:sz="0" w:space="0" w:color="auto"/>
                                <w:bottom w:val="none" w:sz="0" w:space="0" w:color="auto"/>
                                <w:right w:val="none" w:sz="0" w:space="0" w:color="auto"/>
                              </w:divBdr>
                              <w:divsChild>
                                <w:div w:id="709185472">
                                  <w:marLeft w:val="0"/>
                                  <w:marRight w:val="0"/>
                                  <w:marTop w:val="0"/>
                                  <w:marBottom w:val="0"/>
                                  <w:divBdr>
                                    <w:top w:val="none" w:sz="0" w:space="0" w:color="auto"/>
                                    <w:left w:val="none" w:sz="0" w:space="0" w:color="auto"/>
                                    <w:bottom w:val="none" w:sz="0" w:space="0" w:color="auto"/>
                                    <w:right w:val="none" w:sz="0" w:space="0" w:color="auto"/>
                                  </w:divBdr>
                                  <w:divsChild>
                                    <w:div w:id="1847941701">
                                      <w:marLeft w:val="0"/>
                                      <w:marRight w:val="0"/>
                                      <w:marTop w:val="0"/>
                                      <w:marBottom w:val="0"/>
                                      <w:divBdr>
                                        <w:top w:val="none" w:sz="0" w:space="0" w:color="auto"/>
                                        <w:left w:val="none" w:sz="0" w:space="0" w:color="auto"/>
                                        <w:bottom w:val="none" w:sz="0" w:space="0" w:color="auto"/>
                                        <w:right w:val="none" w:sz="0" w:space="0" w:color="auto"/>
                                      </w:divBdr>
                                    </w:div>
                                    <w:div w:id="1877890007">
                                      <w:marLeft w:val="0"/>
                                      <w:marRight w:val="0"/>
                                      <w:marTop w:val="0"/>
                                      <w:marBottom w:val="0"/>
                                      <w:divBdr>
                                        <w:top w:val="none" w:sz="0" w:space="0" w:color="auto"/>
                                        <w:left w:val="none" w:sz="0" w:space="0" w:color="auto"/>
                                        <w:bottom w:val="none" w:sz="0" w:space="0" w:color="auto"/>
                                        <w:right w:val="none" w:sz="0" w:space="0" w:color="auto"/>
                                      </w:divBdr>
                                    </w:div>
                                    <w:div w:id="1948199551">
                                      <w:marLeft w:val="0"/>
                                      <w:marRight w:val="0"/>
                                      <w:marTop w:val="0"/>
                                      <w:marBottom w:val="0"/>
                                      <w:divBdr>
                                        <w:top w:val="none" w:sz="0" w:space="0" w:color="auto"/>
                                        <w:left w:val="none" w:sz="0" w:space="0" w:color="auto"/>
                                        <w:bottom w:val="none" w:sz="0" w:space="0" w:color="auto"/>
                                        <w:right w:val="none" w:sz="0" w:space="0" w:color="auto"/>
                                      </w:divBdr>
                                    </w:div>
                                    <w:div w:id="20214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665231">
      <w:bodyDiv w:val="1"/>
      <w:marLeft w:val="0"/>
      <w:marRight w:val="0"/>
      <w:marTop w:val="0"/>
      <w:marBottom w:val="0"/>
      <w:divBdr>
        <w:top w:val="none" w:sz="0" w:space="0" w:color="auto"/>
        <w:left w:val="none" w:sz="0" w:space="0" w:color="auto"/>
        <w:bottom w:val="none" w:sz="0" w:space="0" w:color="auto"/>
        <w:right w:val="none" w:sz="0" w:space="0" w:color="auto"/>
      </w:divBdr>
      <w:divsChild>
        <w:div w:id="958074814">
          <w:marLeft w:val="0"/>
          <w:marRight w:val="0"/>
          <w:marTop w:val="240"/>
          <w:marBottom w:val="100"/>
          <w:divBdr>
            <w:top w:val="none" w:sz="0" w:space="0" w:color="auto"/>
            <w:left w:val="none" w:sz="0" w:space="0" w:color="auto"/>
            <w:bottom w:val="none" w:sz="0" w:space="0" w:color="auto"/>
            <w:right w:val="none" w:sz="0" w:space="0" w:color="auto"/>
          </w:divBdr>
          <w:divsChild>
            <w:div w:id="18674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4201">
      <w:bodyDiv w:val="1"/>
      <w:marLeft w:val="0"/>
      <w:marRight w:val="0"/>
      <w:marTop w:val="0"/>
      <w:marBottom w:val="0"/>
      <w:divBdr>
        <w:top w:val="none" w:sz="0" w:space="0" w:color="auto"/>
        <w:left w:val="none" w:sz="0" w:space="0" w:color="auto"/>
        <w:bottom w:val="none" w:sz="0" w:space="0" w:color="auto"/>
        <w:right w:val="none" w:sz="0" w:space="0" w:color="auto"/>
      </w:divBdr>
    </w:div>
    <w:div w:id="1810971046">
      <w:bodyDiv w:val="1"/>
      <w:marLeft w:val="0"/>
      <w:marRight w:val="0"/>
      <w:marTop w:val="0"/>
      <w:marBottom w:val="0"/>
      <w:divBdr>
        <w:top w:val="none" w:sz="0" w:space="0" w:color="auto"/>
        <w:left w:val="none" w:sz="0" w:space="0" w:color="auto"/>
        <w:bottom w:val="none" w:sz="0" w:space="0" w:color="auto"/>
        <w:right w:val="none" w:sz="0" w:space="0" w:color="auto"/>
      </w:divBdr>
      <w:divsChild>
        <w:div w:id="817305651">
          <w:marLeft w:val="0"/>
          <w:marRight w:val="0"/>
          <w:marTop w:val="0"/>
          <w:marBottom w:val="0"/>
          <w:divBdr>
            <w:top w:val="none" w:sz="0" w:space="0" w:color="auto"/>
            <w:left w:val="none" w:sz="0" w:space="0" w:color="auto"/>
            <w:bottom w:val="none" w:sz="0" w:space="0" w:color="auto"/>
            <w:right w:val="none" w:sz="0" w:space="0" w:color="auto"/>
          </w:divBdr>
          <w:divsChild>
            <w:div w:id="968704529">
              <w:marLeft w:val="0"/>
              <w:marRight w:val="0"/>
              <w:marTop w:val="0"/>
              <w:marBottom w:val="0"/>
              <w:divBdr>
                <w:top w:val="none" w:sz="0" w:space="0" w:color="auto"/>
                <w:left w:val="none" w:sz="0" w:space="0" w:color="auto"/>
                <w:bottom w:val="none" w:sz="0" w:space="0" w:color="auto"/>
                <w:right w:val="none" w:sz="0" w:space="0" w:color="auto"/>
              </w:divBdr>
              <w:divsChild>
                <w:div w:id="1787307112">
                  <w:marLeft w:val="0"/>
                  <w:marRight w:val="0"/>
                  <w:marTop w:val="0"/>
                  <w:marBottom w:val="0"/>
                  <w:divBdr>
                    <w:top w:val="none" w:sz="0" w:space="0" w:color="auto"/>
                    <w:left w:val="none" w:sz="0" w:space="0" w:color="auto"/>
                    <w:bottom w:val="none" w:sz="0" w:space="0" w:color="auto"/>
                    <w:right w:val="none" w:sz="0" w:space="0" w:color="auto"/>
                  </w:divBdr>
                  <w:divsChild>
                    <w:div w:id="853568399">
                      <w:marLeft w:val="0"/>
                      <w:marRight w:val="0"/>
                      <w:marTop w:val="0"/>
                      <w:marBottom w:val="0"/>
                      <w:divBdr>
                        <w:top w:val="none" w:sz="0" w:space="0" w:color="auto"/>
                        <w:left w:val="none" w:sz="0" w:space="0" w:color="auto"/>
                        <w:bottom w:val="none" w:sz="0" w:space="0" w:color="auto"/>
                        <w:right w:val="none" w:sz="0" w:space="0" w:color="auto"/>
                      </w:divBdr>
                      <w:divsChild>
                        <w:div w:id="1090392760">
                          <w:marLeft w:val="0"/>
                          <w:marRight w:val="0"/>
                          <w:marTop w:val="0"/>
                          <w:marBottom w:val="0"/>
                          <w:divBdr>
                            <w:top w:val="none" w:sz="0" w:space="0" w:color="auto"/>
                            <w:left w:val="none" w:sz="0" w:space="0" w:color="auto"/>
                            <w:bottom w:val="none" w:sz="0" w:space="0" w:color="auto"/>
                            <w:right w:val="none" w:sz="0" w:space="0" w:color="auto"/>
                          </w:divBdr>
                          <w:divsChild>
                            <w:div w:id="394815734">
                              <w:marLeft w:val="0"/>
                              <w:marRight w:val="0"/>
                              <w:marTop w:val="0"/>
                              <w:marBottom w:val="0"/>
                              <w:divBdr>
                                <w:top w:val="none" w:sz="0" w:space="0" w:color="auto"/>
                                <w:left w:val="none" w:sz="0" w:space="0" w:color="auto"/>
                                <w:bottom w:val="none" w:sz="0" w:space="0" w:color="auto"/>
                                <w:right w:val="none" w:sz="0" w:space="0" w:color="auto"/>
                              </w:divBdr>
                              <w:divsChild>
                                <w:div w:id="317269482">
                                  <w:marLeft w:val="0"/>
                                  <w:marRight w:val="0"/>
                                  <w:marTop w:val="0"/>
                                  <w:marBottom w:val="0"/>
                                  <w:divBdr>
                                    <w:top w:val="none" w:sz="0" w:space="0" w:color="auto"/>
                                    <w:left w:val="none" w:sz="0" w:space="0" w:color="auto"/>
                                    <w:bottom w:val="none" w:sz="0" w:space="0" w:color="auto"/>
                                    <w:right w:val="none" w:sz="0" w:space="0" w:color="auto"/>
                                  </w:divBdr>
                                  <w:divsChild>
                                    <w:div w:id="58982494">
                                      <w:marLeft w:val="0"/>
                                      <w:marRight w:val="0"/>
                                      <w:marTop w:val="0"/>
                                      <w:marBottom w:val="0"/>
                                      <w:divBdr>
                                        <w:top w:val="none" w:sz="0" w:space="0" w:color="auto"/>
                                        <w:left w:val="none" w:sz="0" w:space="0" w:color="auto"/>
                                        <w:bottom w:val="none" w:sz="0" w:space="0" w:color="auto"/>
                                        <w:right w:val="none" w:sz="0" w:space="0" w:color="auto"/>
                                      </w:divBdr>
                                    </w:div>
                                    <w:div w:id="947586702">
                                      <w:marLeft w:val="0"/>
                                      <w:marRight w:val="0"/>
                                      <w:marTop w:val="0"/>
                                      <w:marBottom w:val="0"/>
                                      <w:divBdr>
                                        <w:top w:val="none" w:sz="0" w:space="0" w:color="auto"/>
                                        <w:left w:val="none" w:sz="0" w:space="0" w:color="auto"/>
                                        <w:bottom w:val="none" w:sz="0" w:space="0" w:color="auto"/>
                                        <w:right w:val="none" w:sz="0" w:space="0" w:color="auto"/>
                                      </w:divBdr>
                                    </w:div>
                                    <w:div w:id="1510678061">
                                      <w:marLeft w:val="0"/>
                                      <w:marRight w:val="0"/>
                                      <w:marTop w:val="0"/>
                                      <w:marBottom w:val="0"/>
                                      <w:divBdr>
                                        <w:top w:val="none" w:sz="0" w:space="0" w:color="auto"/>
                                        <w:left w:val="none" w:sz="0" w:space="0" w:color="auto"/>
                                        <w:bottom w:val="none" w:sz="0" w:space="0" w:color="auto"/>
                                        <w:right w:val="none" w:sz="0" w:space="0" w:color="auto"/>
                                      </w:divBdr>
                                    </w:div>
                                    <w:div w:id="18274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5676">
                              <w:marLeft w:val="0"/>
                              <w:marRight w:val="0"/>
                              <w:marTop w:val="0"/>
                              <w:marBottom w:val="0"/>
                              <w:divBdr>
                                <w:top w:val="none" w:sz="0" w:space="0" w:color="auto"/>
                                <w:left w:val="none" w:sz="0" w:space="0" w:color="auto"/>
                                <w:bottom w:val="none" w:sz="0" w:space="0" w:color="auto"/>
                                <w:right w:val="none" w:sz="0" w:space="0" w:color="auto"/>
                              </w:divBdr>
                              <w:divsChild>
                                <w:div w:id="7452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137319">
      <w:bodyDiv w:val="1"/>
      <w:marLeft w:val="0"/>
      <w:marRight w:val="0"/>
      <w:marTop w:val="0"/>
      <w:marBottom w:val="0"/>
      <w:divBdr>
        <w:top w:val="none" w:sz="0" w:space="0" w:color="auto"/>
        <w:left w:val="none" w:sz="0" w:space="0" w:color="auto"/>
        <w:bottom w:val="none" w:sz="0" w:space="0" w:color="auto"/>
        <w:right w:val="none" w:sz="0" w:space="0" w:color="auto"/>
      </w:divBdr>
      <w:divsChild>
        <w:div w:id="1979453777">
          <w:marLeft w:val="0"/>
          <w:marRight w:val="0"/>
          <w:marTop w:val="0"/>
          <w:marBottom w:val="0"/>
          <w:divBdr>
            <w:top w:val="none" w:sz="0" w:space="0" w:color="auto"/>
            <w:left w:val="none" w:sz="0" w:space="0" w:color="auto"/>
            <w:bottom w:val="none" w:sz="0" w:space="0" w:color="auto"/>
            <w:right w:val="none" w:sz="0" w:space="0" w:color="auto"/>
          </w:divBdr>
        </w:div>
      </w:divsChild>
    </w:div>
    <w:div w:id="1815216785">
      <w:bodyDiv w:val="1"/>
      <w:marLeft w:val="0"/>
      <w:marRight w:val="0"/>
      <w:marTop w:val="0"/>
      <w:marBottom w:val="0"/>
      <w:divBdr>
        <w:top w:val="none" w:sz="0" w:space="0" w:color="auto"/>
        <w:left w:val="none" w:sz="0" w:space="0" w:color="auto"/>
        <w:bottom w:val="none" w:sz="0" w:space="0" w:color="auto"/>
        <w:right w:val="none" w:sz="0" w:space="0" w:color="auto"/>
      </w:divBdr>
      <w:divsChild>
        <w:div w:id="1336882496">
          <w:marLeft w:val="0"/>
          <w:marRight w:val="1"/>
          <w:marTop w:val="0"/>
          <w:marBottom w:val="0"/>
          <w:divBdr>
            <w:top w:val="none" w:sz="0" w:space="0" w:color="auto"/>
            <w:left w:val="none" w:sz="0" w:space="0" w:color="auto"/>
            <w:bottom w:val="none" w:sz="0" w:space="0" w:color="auto"/>
            <w:right w:val="none" w:sz="0" w:space="0" w:color="auto"/>
          </w:divBdr>
          <w:divsChild>
            <w:div w:id="387190030">
              <w:marLeft w:val="0"/>
              <w:marRight w:val="0"/>
              <w:marTop w:val="0"/>
              <w:marBottom w:val="0"/>
              <w:divBdr>
                <w:top w:val="none" w:sz="0" w:space="0" w:color="auto"/>
                <w:left w:val="none" w:sz="0" w:space="0" w:color="auto"/>
                <w:bottom w:val="none" w:sz="0" w:space="0" w:color="auto"/>
                <w:right w:val="none" w:sz="0" w:space="0" w:color="auto"/>
              </w:divBdr>
              <w:divsChild>
                <w:div w:id="865868652">
                  <w:marLeft w:val="0"/>
                  <w:marRight w:val="1"/>
                  <w:marTop w:val="0"/>
                  <w:marBottom w:val="0"/>
                  <w:divBdr>
                    <w:top w:val="none" w:sz="0" w:space="0" w:color="auto"/>
                    <w:left w:val="none" w:sz="0" w:space="0" w:color="auto"/>
                    <w:bottom w:val="none" w:sz="0" w:space="0" w:color="auto"/>
                    <w:right w:val="none" w:sz="0" w:space="0" w:color="auto"/>
                  </w:divBdr>
                  <w:divsChild>
                    <w:div w:id="1282497464">
                      <w:marLeft w:val="0"/>
                      <w:marRight w:val="0"/>
                      <w:marTop w:val="0"/>
                      <w:marBottom w:val="0"/>
                      <w:divBdr>
                        <w:top w:val="none" w:sz="0" w:space="0" w:color="auto"/>
                        <w:left w:val="none" w:sz="0" w:space="0" w:color="auto"/>
                        <w:bottom w:val="none" w:sz="0" w:space="0" w:color="auto"/>
                        <w:right w:val="none" w:sz="0" w:space="0" w:color="auto"/>
                      </w:divBdr>
                      <w:divsChild>
                        <w:div w:id="1159543927">
                          <w:marLeft w:val="0"/>
                          <w:marRight w:val="0"/>
                          <w:marTop w:val="0"/>
                          <w:marBottom w:val="0"/>
                          <w:divBdr>
                            <w:top w:val="none" w:sz="0" w:space="0" w:color="auto"/>
                            <w:left w:val="none" w:sz="0" w:space="0" w:color="auto"/>
                            <w:bottom w:val="none" w:sz="0" w:space="0" w:color="auto"/>
                            <w:right w:val="none" w:sz="0" w:space="0" w:color="auto"/>
                          </w:divBdr>
                          <w:divsChild>
                            <w:div w:id="2116559346">
                              <w:marLeft w:val="0"/>
                              <w:marRight w:val="0"/>
                              <w:marTop w:val="120"/>
                              <w:marBottom w:val="360"/>
                              <w:divBdr>
                                <w:top w:val="none" w:sz="0" w:space="0" w:color="auto"/>
                                <w:left w:val="none" w:sz="0" w:space="0" w:color="auto"/>
                                <w:bottom w:val="none" w:sz="0" w:space="0" w:color="auto"/>
                                <w:right w:val="none" w:sz="0" w:space="0" w:color="auto"/>
                              </w:divBdr>
                              <w:divsChild>
                                <w:div w:id="401679415">
                                  <w:marLeft w:val="0"/>
                                  <w:marRight w:val="0"/>
                                  <w:marTop w:val="0"/>
                                  <w:marBottom w:val="0"/>
                                  <w:divBdr>
                                    <w:top w:val="none" w:sz="0" w:space="0" w:color="auto"/>
                                    <w:left w:val="none" w:sz="0" w:space="0" w:color="auto"/>
                                    <w:bottom w:val="none" w:sz="0" w:space="0" w:color="auto"/>
                                    <w:right w:val="none" w:sz="0" w:space="0" w:color="auto"/>
                                  </w:divBdr>
                                </w:div>
                                <w:div w:id="1032801455">
                                  <w:marLeft w:val="0"/>
                                  <w:marRight w:val="0"/>
                                  <w:marTop w:val="0"/>
                                  <w:marBottom w:val="0"/>
                                  <w:divBdr>
                                    <w:top w:val="none" w:sz="0" w:space="0" w:color="auto"/>
                                    <w:left w:val="none" w:sz="0" w:space="0" w:color="auto"/>
                                    <w:bottom w:val="none" w:sz="0" w:space="0" w:color="auto"/>
                                    <w:right w:val="none" w:sz="0" w:space="0" w:color="auto"/>
                                  </w:divBdr>
                                </w:div>
                                <w:div w:id="1531798545">
                                  <w:marLeft w:val="0"/>
                                  <w:marRight w:val="0"/>
                                  <w:marTop w:val="0"/>
                                  <w:marBottom w:val="0"/>
                                  <w:divBdr>
                                    <w:top w:val="none" w:sz="0" w:space="0" w:color="auto"/>
                                    <w:left w:val="none" w:sz="0" w:space="0" w:color="auto"/>
                                    <w:bottom w:val="none" w:sz="0" w:space="0" w:color="auto"/>
                                    <w:right w:val="none" w:sz="0" w:space="0" w:color="auto"/>
                                  </w:divBdr>
                                </w:div>
                                <w:div w:id="19831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154203">
      <w:bodyDiv w:val="1"/>
      <w:marLeft w:val="0"/>
      <w:marRight w:val="0"/>
      <w:marTop w:val="0"/>
      <w:marBottom w:val="0"/>
      <w:divBdr>
        <w:top w:val="none" w:sz="0" w:space="0" w:color="auto"/>
        <w:left w:val="none" w:sz="0" w:space="0" w:color="auto"/>
        <w:bottom w:val="none" w:sz="0" w:space="0" w:color="auto"/>
        <w:right w:val="none" w:sz="0" w:space="0" w:color="auto"/>
      </w:divBdr>
      <w:divsChild>
        <w:div w:id="706174018">
          <w:marLeft w:val="0"/>
          <w:marRight w:val="0"/>
          <w:marTop w:val="0"/>
          <w:marBottom w:val="0"/>
          <w:divBdr>
            <w:top w:val="none" w:sz="0" w:space="0" w:color="auto"/>
            <w:left w:val="none" w:sz="0" w:space="0" w:color="auto"/>
            <w:bottom w:val="none" w:sz="0" w:space="0" w:color="auto"/>
            <w:right w:val="none" w:sz="0" w:space="0" w:color="auto"/>
          </w:divBdr>
          <w:divsChild>
            <w:div w:id="635186894">
              <w:marLeft w:val="0"/>
              <w:marRight w:val="0"/>
              <w:marTop w:val="0"/>
              <w:marBottom w:val="0"/>
              <w:divBdr>
                <w:top w:val="none" w:sz="0" w:space="0" w:color="auto"/>
                <w:left w:val="none" w:sz="0" w:space="0" w:color="auto"/>
                <w:bottom w:val="none" w:sz="0" w:space="0" w:color="auto"/>
                <w:right w:val="none" w:sz="0" w:space="0" w:color="auto"/>
              </w:divBdr>
              <w:divsChild>
                <w:div w:id="187724168">
                  <w:marLeft w:val="0"/>
                  <w:marRight w:val="0"/>
                  <w:marTop w:val="0"/>
                  <w:marBottom w:val="0"/>
                  <w:divBdr>
                    <w:top w:val="none" w:sz="0" w:space="0" w:color="auto"/>
                    <w:left w:val="none" w:sz="0" w:space="0" w:color="auto"/>
                    <w:bottom w:val="none" w:sz="0" w:space="0" w:color="auto"/>
                    <w:right w:val="none" w:sz="0" w:space="0" w:color="auto"/>
                  </w:divBdr>
                  <w:divsChild>
                    <w:div w:id="568735184">
                      <w:marLeft w:val="0"/>
                      <w:marRight w:val="0"/>
                      <w:marTop w:val="0"/>
                      <w:marBottom w:val="0"/>
                      <w:divBdr>
                        <w:top w:val="none" w:sz="0" w:space="0" w:color="auto"/>
                        <w:left w:val="none" w:sz="0" w:space="0" w:color="auto"/>
                        <w:bottom w:val="none" w:sz="0" w:space="0" w:color="auto"/>
                        <w:right w:val="none" w:sz="0" w:space="0" w:color="auto"/>
                      </w:divBdr>
                      <w:divsChild>
                        <w:div w:id="1423338815">
                          <w:marLeft w:val="0"/>
                          <w:marRight w:val="0"/>
                          <w:marTop w:val="0"/>
                          <w:marBottom w:val="0"/>
                          <w:divBdr>
                            <w:top w:val="none" w:sz="0" w:space="0" w:color="auto"/>
                            <w:left w:val="none" w:sz="0" w:space="0" w:color="auto"/>
                            <w:bottom w:val="none" w:sz="0" w:space="0" w:color="auto"/>
                            <w:right w:val="none" w:sz="0" w:space="0" w:color="auto"/>
                          </w:divBdr>
                          <w:divsChild>
                            <w:div w:id="1037008523">
                              <w:marLeft w:val="0"/>
                              <w:marRight w:val="0"/>
                              <w:marTop w:val="0"/>
                              <w:marBottom w:val="0"/>
                              <w:divBdr>
                                <w:top w:val="none" w:sz="0" w:space="0" w:color="auto"/>
                                <w:left w:val="none" w:sz="0" w:space="0" w:color="auto"/>
                                <w:bottom w:val="none" w:sz="0" w:space="0" w:color="auto"/>
                                <w:right w:val="none" w:sz="0" w:space="0" w:color="auto"/>
                              </w:divBdr>
                              <w:divsChild>
                                <w:div w:id="2008900146">
                                  <w:marLeft w:val="0"/>
                                  <w:marRight w:val="0"/>
                                  <w:marTop w:val="0"/>
                                  <w:marBottom w:val="0"/>
                                  <w:divBdr>
                                    <w:top w:val="none" w:sz="0" w:space="0" w:color="auto"/>
                                    <w:left w:val="none" w:sz="0" w:space="0" w:color="auto"/>
                                    <w:bottom w:val="none" w:sz="0" w:space="0" w:color="auto"/>
                                    <w:right w:val="none" w:sz="0" w:space="0" w:color="auto"/>
                                  </w:divBdr>
                                  <w:divsChild>
                                    <w:div w:id="633565605">
                                      <w:marLeft w:val="0"/>
                                      <w:marRight w:val="0"/>
                                      <w:marTop w:val="0"/>
                                      <w:marBottom w:val="0"/>
                                      <w:divBdr>
                                        <w:top w:val="none" w:sz="0" w:space="0" w:color="auto"/>
                                        <w:left w:val="none" w:sz="0" w:space="0" w:color="auto"/>
                                        <w:bottom w:val="none" w:sz="0" w:space="0" w:color="auto"/>
                                        <w:right w:val="none" w:sz="0" w:space="0" w:color="auto"/>
                                      </w:divBdr>
                                    </w:div>
                                    <w:div w:id="1283414609">
                                      <w:marLeft w:val="0"/>
                                      <w:marRight w:val="0"/>
                                      <w:marTop w:val="0"/>
                                      <w:marBottom w:val="0"/>
                                      <w:divBdr>
                                        <w:top w:val="none" w:sz="0" w:space="0" w:color="auto"/>
                                        <w:left w:val="none" w:sz="0" w:space="0" w:color="auto"/>
                                        <w:bottom w:val="none" w:sz="0" w:space="0" w:color="auto"/>
                                        <w:right w:val="none" w:sz="0" w:space="0" w:color="auto"/>
                                      </w:divBdr>
                                    </w:div>
                                    <w:div w:id="16239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110650">
      <w:bodyDiv w:val="1"/>
      <w:marLeft w:val="0"/>
      <w:marRight w:val="0"/>
      <w:marTop w:val="0"/>
      <w:marBottom w:val="0"/>
      <w:divBdr>
        <w:top w:val="none" w:sz="0" w:space="0" w:color="auto"/>
        <w:left w:val="none" w:sz="0" w:space="0" w:color="auto"/>
        <w:bottom w:val="none" w:sz="0" w:space="0" w:color="auto"/>
        <w:right w:val="none" w:sz="0" w:space="0" w:color="auto"/>
      </w:divBdr>
      <w:divsChild>
        <w:div w:id="619843430">
          <w:marLeft w:val="0"/>
          <w:marRight w:val="0"/>
          <w:marTop w:val="0"/>
          <w:marBottom w:val="0"/>
          <w:divBdr>
            <w:top w:val="none" w:sz="0" w:space="0" w:color="auto"/>
            <w:left w:val="none" w:sz="0" w:space="0" w:color="auto"/>
            <w:bottom w:val="none" w:sz="0" w:space="0" w:color="auto"/>
            <w:right w:val="none" w:sz="0" w:space="0" w:color="auto"/>
          </w:divBdr>
        </w:div>
        <w:div w:id="999385455">
          <w:marLeft w:val="0"/>
          <w:marRight w:val="0"/>
          <w:marTop w:val="0"/>
          <w:marBottom w:val="0"/>
          <w:divBdr>
            <w:top w:val="none" w:sz="0" w:space="0" w:color="auto"/>
            <w:left w:val="none" w:sz="0" w:space="0" w:color="auto"/>
            <w:bottom w:val="none" w:sz="0" w:space="0" w:color="auto"/>
            <w:right w:val="none" w:sz="0" w:space="0" w:color="auto"/>
          </w:divBdr>
        </w:div>
        <w:div w:id="1636519180">
          <w:marLeft w:val="0"/>
          <w:marRight w:val="0"/>
          <w:marTop w:val="0"/>
          <w:marBottom w:val="0"/>
          <w:divBdr>
            <w:top w:val="none" w:sz="0" w:space="0" w:color="auto"/>
            <w:left w:val="none" w:sz="0" w:space="0" w:color="auto"/>
            <w:bottom w:val="none" w:sz="0" w:space="0" w:color="auto"/>
            <w:right w:val="none" w:sz="0" w:space="0" w:color="auto"/>
          </w:divBdr>
        </w:div>
        <w:div w:id="398483122">
          <w:marLeft w:val="0"/>
          <w:marRight w:val="0"/>
          <w:marTop w:val="0"/>
          <w:marBottom w:val="0"/>
          <w:divBdr>
            <w:top w:val="none" w:sz="0" w:space="0" w:color="auto"/>
            <w:left w:val="none" w:sz="0" w:space="0" w:color="auto"/>
            <w:bottom w:val="none" w:sz="0" w:space="0" w:color="auto"/>
            <w:right w:val="none" w:sz="0" w:space="0" w:color="auto"/>
          </w:divBdr>
          <w:divsChild>
            <w:div w:id="18025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39148">
      <w:bodyDiv w:val="1"/>
      <w:marLeft w:val="0"/>
      <w:marRight w:val="0"/>
      <w:marTop w:val="0"/>
      <w:marBottom w:val="0"/>
      <w:divBdr>
        <w:top w:val="none" w:sz="0" w:space="0" w:color="auto"/>
        <w:left w:val="none" w:sz="0" w:space="0" w:color="auto"/>
        <w:bottom w:val="none" w:sz="0" w:space="0" w:color="auto"/>
        <w:right w:val="none" w:sz="0" w:space="0" w:color="auto"/>
      </w:divBdr>
      <w:divsChild>
        <w:div w:id="2043819061">
          <w:marLeft w:val="0"/>
          <w:marRight w:val="0"/>
          <w:marTop w:val="0"/>
          <w:marBottom w:val="0"/>
          <w:divBdr>
            <w:top w:val="none" w:sz="0" w:space="0" w:color="auto"/>
            <w:left w:val="none" w:sz="0" w:space="0" w:color="auto"/>
            <w:bottom w:val="none" w:sz="0" w:space="0" w:color="auto"/>
            <w:right w:val="none" w:sz="0" w:space="0" w:color="auto"/>
          </w:divBdr>
        </w:div>
      </w:divsChild>
    </w:div>
    <w:div w:id="1825195023">
      <w:bodyDiv w:val="1"/>
      <w:marLeft w:val="0"/>
      <w:marRight w:val="0"/>
      <w:marTop w:val="0"/>
      <w:marBottom w:val="0"/>
      <w:divBdr>
        <w:top w:val="none" w:sz="0" w:space="0" w:color="auto"/>
        <w:left w:val="none" w:sz="0" w:space="0" w:color="auto"/>
        <w:bottom w:val="none" w:sz="0" w:space="0" w:color="auto"/>
        <w:right w:val="none" w:sz="0" w:space="0" w:color="auto"/>
      </w:divBdr>
      <w:divsChild>
        <w:div w:id="340468692">
          <w:marLeft w:val="0"/>
          <w:marRight w:val="0"/>
          <w:marTop w:val="0"/>
          <w:marBottom w:val="0"/>
          <w:divBdr>
            <w:top w:val="none" w:sz="0" w:space="0" w:color="auto"/>
            <w:left w:val="none" w:sz="0" w:space="0" w:color="auto"/>
            <w:bottom w:val="none" w:sz="0" w:space="0" w:color="auto"/>
            <w:right w:val="none" w:sz="0" w:space="0" w:color="auto"/>
          </w:divBdr>
        </w:div>
        <w:div w:id="2143502693">
          <w:marLeft w:val="0"/>
          <w:marRight w:val="0"/>
          <w:marTop w:val="0"/>
          <w:marBottom w:val="0"/>
          <w:divBdr>
            <w:top w:val="none" w:sz="0" w:space="0" w:color="auto"/>
            <w:left w:val="none" w:sz="0" w:space="0" w:color="auto"/>
            <w:bottom w:val="none" w:sz="0" w:space="0" w:color="auto"/>
            <w:right w:val="none" w:sz="0" w:space="0" w:color="auto"/>
          </w:divBdr>
        </w:div>
        <w:div w:id="1634287739">
          <w:marLeft w:val="0"/>
          <w:marRight w:val="0"/>
          <w:marTop w:val="0"/>
          <w:marBottom w:val="0"/>
          <w:divBdr>
            <w:top w:val="none" w:sz="0" w:space="0" w:color="auto"/>
            <w:left w:val="none" w:sz="0" w:space="0" w:color="auto"/>
            <w:bottom w:val="none" w:sz="0" w:space="0" w:color="auto"/>
            <w:right w:val="none" w:sz="0" w:space="0" w:color="auto"/>
          </w:divBdr>
        </w:div>
        <w:div w:id="1672754483">
          <w:marLeft w:val="0"/>
          <w:marRight w:val="0"/>
          <w:marTop w:val="0"/>
          <w:marBottom w:val="0"/>
          <w:divBdr>
            <w:top w:val="none" w:sz="0" w:space="0" w:color="auto"/>
            <w:left w:val="none" w:sz="0" w:space="0" w:color="auto"/>
            <w:bottom w:val="none" w:sz="0" w:space="0" w:color="auto"/>
            <w:right w:val="none" w:sz="0" w:space="0" w:color="auto"/>
          </w:divBdr>
          <w:divsChild>
            <w:div w:id="9773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0634">
      <w:bodyDiv w:val="1"/>
      <w:marLeft w:val="0"/>
      <w:marRight w:val="0"/>
      <w:marTop w:val="0"/>
      <w:marBottom w:val="0"/>
      <w:divBdr>
        <w:top w:val="none" w:sz="0" w:space="0" w:color="auto"/>
        <w:left w:val="none" w:sz="0" w:space="0" w:color="auto"/>
        <w:bottom w:val="none" w:sz="0" w:space="0" w:color="auto"/>
        <w:right w:val="none" w:sz="0" w:space="0" w:color="auto"/>
      </w:divBdr>
      <w:divsChild>
        <w:div w:id="1178544357">
          <w:marLeft w:val="0"/>
          <w:marRight w:val="0"/>
          <w:marTop w:val="0"/>
          <w:marBottom w:val="0"/>
          <w:divBdr>
            <w:top w:val="none" w:sz="0" w:space="0" w:color="auto"/>
            <w:left w:val="none" w:sz="0" w:space="0" w:color="auto"/>
            <w:bottom w:val="none" w:sz="0" w:space="0" w:color="auto"/>
            <w:right w:val="none" w:sz="0" w:space="0" w:color="auto"/>
          </w:divBdr>
          <w:divsChild>
            <w:div w:id="1502696169">
              <w:marLeft w:val="0"/>
              <w:marRight w:val="0"/>
              <w:marTop w:val="0"/>
              <w:marBottom w:val="0"/>
              <w:divBdr>
                <w:top w:val="none" w:sz="0" w:space="0" w:color="auto"/>
                <w:left w:val="none" w:sz="0" w:space="0" w:color="auto"/>
                <w:bottom w:val="none" w:sz="0" w:space="0" w:color="auto"/>
                <w:right w:val="none" w:sz="0" w:space="0" w:color="auto"/>
              </w:divBdr>
              <w:divsChild>
                <w:div w:id="1755201192">
                  <w:marLeft w:val="0"/>
                  <w:marRight w:val="0"/>
                  <w:marTop w:val="0"/>
                  <w:marBottom w:val="0"/>
                  <w:divBdr>
                    <w:top w:val="none" w:sz="0" w:space="0" w:color="auto"/>
                    <w:left w:val="none" w:sz="0" w:space="0" w:color="auto"/>
                    <w:bottom w:val="none" w:sz="0" w:space="0" w:color="auto"/>
                    <w:right w:val="none" w:sz="0" w:space="0" w:color="auto"/>
                  </w:divBdr>
                  <w:divsChild>
                    <w:div w:id="1593004504">
                      <w:marLeft w:val="0"/>
                      <w:marRight w:val="0"/>
                      <w:marTop w:val="0"/>
                      <w:marBottom w:val="0"/>
                      <w:divBdr>
                        <w:top w:val="none" w:sz="0" w:space="0" w:color="auto"/>
                        <w:left w:val="none" w:sz="0" w:space="0" w:color="auto"/>
                        <w:bottom w:val="none" w:sz="0" w:space="0" w:color="auto"/>
                        <w:right w:val="none" w:sz="0" w:space="0" w:color="auto"/>
                      </w:divBdr>
                      <w:divsChild>
                        <w:div w:id="1531721331">
                          <w:marLeft w:val="0"/>
                          <w:marRight w:val="0"/>
                          <w:marTop w:val="0"/>
                          <w:marBottom w:val="0"/>
                          <w:divBdr>
                            <w:top w:val="none" w:sz="0" w:space="0" w:color="auto"/>
                            <w:left w:val="none" w:sz="0" w:space="0" w:color="auto"/>
                            <w:bottom w:val="none" w:sz="0" w:space="0" w:color="auto"/>
                            <w:right w:val="none" w:sz="0" w:space="0" w:color="auto"/>
                          </w:divBdr>
                          <w:divsChild>
                            <w:div w:id="309215125">
                              <w:marLeft w:val="0"/>
                              <w:marRight w:val="0"/>
                              <w:marTop w:val="0"/>
                              <w:marBottom w:val="0"/>
                              <w:divBdr>
                                <w:top w:val="none" w:sz="0" w:space="0" w:color="auto"/>
                                <w:left w:val="none" w:sz="0" w:space="0" w:color="auto"/>
                                <w:bottom w:val="none" w:sz="0" w:space="0" w:color="auto"/>
                                <w:right w:val="none" w:sz="0" w:space="0" w:color="auto"/>
                              </w:divBdr>
                              <w:divsChild>
                                <w:div w:id="484736213">
                                  <w:marLeft w:val="0"/>
                                  <w:marRight w:val="0"/>
                                  <w:marTop w:val="0"/>
                                  <w:marBottom w:val="0"/>
                                  <w:divBdr>
                                    <w:top w:val="none" w:sz="0" w:space="0" w:color="auto"/>
                                    <w:left w:val="none" w:sz="0" w:space="0" w:color="auto"/>
                                    <w:bottom w:val="none" w:sz="0" w:space="0" w:color="auto"/>
                                    <w:right w:val="none" w:sz="0" w:space="0" w:color="auto"/>
                                  </w:divBdr>
                                  <w:divsChild>
                                    <w:div w:id="126749925">
                                      <w:marLeft w:val="0"/>
                                      <w:marRight w:val="0"/>
                                      <w:marTop w:val="0"/>
                                      <w:marBottom w:val="0"/>
                                      <w:divBdr>
                                        <w:top w:val="none" w:sz="0" w:space="0" w:color="auto"/>
                                        <w:left w:val="none" w:sz="0" w:space="0" w:color="auto"/>
                                        <w:bottom w:val="none" w:sz="0" w:space="0" w:color="auto"/>
                                        <w:right w:val="none" w:sz="0" w:space="0" w:color="auto"/>
                                      </w:divBdr>
                                    </w:div>
                                    <w:div w:id="522322774">
                                      <w:marLeft w:val="0"/>
                                      <w:marRight w:val="0"/>
                                      <w:marTop w:val="0"/>
                                      <w:marBottom w:val="0"/>
                                      <w:divBdr>
                                        <w:top w:val="none" w:sz="0" w:space="0" w:color="auto"/>
                                        <w:left w:val="none" w:sz="0" w:space="0" w:color="auto"/>
                                        <w:bottom w:val="none" w:sz="0" w:space="0" w:color="auto"/>
                                        <w:right w:val="none" w:sz="0" w:space="0" w:color="auto"/>
                                      </w:divBdr>
                                    </w:div>
                                    <w:div w:id="1171986361">
                                      <w:marLeft w:val="0"/>
                                      <w:marRight w:val="0"/>
                                      <w:marTop w:val="0"/>
                                      <w:marBottom w:val="0"/>
                                      <w:divBdr>
                                        <w:top w:val="none" w:sz="0" w:space="0" w:color="auto"/>
                                        <w:left w:val="none" w:sz="0" w:space="0" w:color="auto"/>
                                        <w:bottom w:val="none" w:sz="0" w:space="0" w:color="auto"/>
                                        <w:right w:val="none" w:sz="0" w:space="0" w:color="auto"/>
                                      </w:divBdr>
                                    </w:div>
                                    <w:div w:id="20939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285634">
      <w:bodyDiv w:val="1"/>
      <w:marLeft w:val="0"/>
      <w:marRight w:val="0"/>
      <w:marTop w:val="0"/>
      <w:marBottom w:val="0"/>
      <w:divBdr>
        <w:top w:val="none" w:sz="0" w:space="0" w:color="auto"/>
        <w:left w:val="none" w:sz="0" w:space="0" w:color="auto"/>
        <w:bottom w:val="none" w:sz="0" w:space="0" w:color="auto"/>
        <w:right w:val="none" w:sz="0" w:space="0" w:color="auto"/>
      </w:divBdr>
      <w:divsChild>
        <w:div w:id="1025667843">
          <w:marLeft w:val="0"/>
          <w:marRight w:val="0"/>
          <w:marTop w:val="0"/>
          <w:marBottom w:val="0"/>
          <w:divBdr>
            <w:top w:val="none" w:sz="0" w:space="0" w:color="auto"/>
            <w:left w:val="none" w:sz="0" w:space="0" w:color="auto"/>
            <w:bottom w:val="none" w:sz="0" w:space="0" w:color="auto"/>
            <w:right w:val="none" w:sz="0" w:space="0" w:color="auto"/>
          </w:divBdr>
          <w:divsChild>
            <w:div w:id="853112678">
              <w:marLeft w:val="0"/>
              <w:marRight w:val="0"/>
              <w:marTop w:val="0"/>
              <w:marBottom w:val="0"/>
              <w:divBdr>
                <w:top w:val="none" w:sz="0" w:space="0" w:color="auto"/>
                <w:left w:val="none" w:sz="0" w:space="0" w:color="auto"/>
                <w:bottom w:val="none" w:sz="0" w:space="0" w:color="auto"/>
                <w:right w:val="none" w:sz="0" w:space="0" w:color="auto"/>
              </w:divBdr>
              <w:divsChild>
                <w:div w:id="1375734015">
                  <w:marLeft w:val="0"/>
                  <w:marRight w:val="0"/>
                  <w:marTop w:val="0"/>
                  <w:marBottom w:val="0"/>
                  <w:divBdr>
                    <w:top w:val="none" w:sz="0" w:space="0" w:color="auto"/>
                    <w:left w:val="none" w:sz="0" w:space="0" w:color="auto"/>
                    <w:bottom w:val="none" w:sz="0" w:space="0" w:color="auto"/>
                    <w:right w:val="none" w:sz="0" w:space="0" w:color="auto"/>
                  </w:divBdr>
                  <w:divsChild>
                    <w:div w:id="1458333602">
                      <w:marLeft w:val="0"/>
                      <w:marRight w:val="0"/>
                      <w:marTop w:val="0"/>
                      <w:marBottom w:val="0"/>
                      <w:divBdr>
                        <w:top w:val="none" w:sz="0" w:space="0" w:color="auto"/>
                        <w:left w:val="none" w:sz="0" w:space="0" w:color="auto"/>
                        <w:bottom w:val="none" w:sz="0" w:space="0" w:color="auto"/>
                        <w:right w:val="none" w:sz="0" w:space="0" w:color="auto"/>
                      </w:divBdr>
                      <w:divsChild>
                        <w:div w:id="873810344">
                          <w:marLeft w:val="0"/>
                          <w:marRight w:val="0"/>
                          <w:marTop w:val="0"/>
                          <w:marBottom w:val="0"/>
                          <w:divBdr>
                            <w:top w:val="none" w:sz="0" w:space="0" w:color="auto"/>
                            <w:left w:val="none" w:sz="0" w:space="0" w:color="auto"/>
                            <w:bottom w:val="none" w:sz="0" w:space="0" w:color="auto"/>
                            <w:right w:val="none" w:sz="0" w:space="0" w:color="auto"/>
                          </w:divBdr>
                          <w:divsChild>
                            <w:div w:id="1977490495">
                              <w:marLeft w:val="0"/>
                              <w:marRight w:val="0"/>
                              <w:marTop w:val="0"/>
                              <w:marBottom w:val="0"/>
                              <w:divBdr>
                                <w:top w:val="none" w:sz="0" w:space="0" w:color="auto"/>
                                <w:left w:val="none" w:sz="0" w:space="0" w:color="auto"/>
                                <w:bottom w:val="none" w:sz="0" w:space="0" w:color="auto"/>
                                <w:right w:val="none" w:sz="0" w:space="0" w:color="auto"/>
                              </w:divBdr>
                              <w:divsChild>
                                <w:div w:id="54357256">
                                  <w:marLeft w:val="0"/>
                                  <w:marRight w:val="0"/>
                                  <w:marTop w:val="0"/>
                                  <w:marBottom w:val="0"/>
                                  <w:divBdr>
                                    <w:top w:val="none" w:sz="0" w:space="0" w:color="auto"/>
                                    <w:left w:val="none" w:sz="0" w:space="0" w:color="auto"/>
                                    <w:bottom w:val="none" w:sz="0" w:space="0" w:color="auto"/>
                                    <w:right w:val="none" w:sz="0" w:space="0" w:color="auto"/>
                                  </w:divBdr>
                                  <w:divsChild>
                                    <w:div w:id="1051419197">
                                      <w:marLeft w:val="0"/>
                                      <w:marRight w:val="0"/>
                                      <w:marTop w:val="0"/>
                                      <w:marBottom w:val="0"/>
                                      <w:divBdr>
                                        <w:top w:val="none" w:sz="0" w:space="0" w:color="auto"/>
                                        <w:left w:val="none" w:sz="0" w:space="0" w:color="auto"/>
                                        <w:bottom w:val="none" w:sz="0" w:space="0" w:color="auto"/>
                                        <w:right w:val="none" w:sz="0" w:space="0" w:color="auto"/>
                                      </w:divBdr>
                                    </w:div>
                                    <w:div w:id="1369376724">
                                      <w:marLeft w:val="0"/>
                                      <w:marRight w:val="0"/>
                                      <w:marTop w:val="0"/>
                                      <w:marBottom w:val="0"/>
                                      <w:divBdr>
                                        <w:top w:val="none" w:sz="0" w:space="0" w:color="auto"/>
                                        <w:left w:val="none" w:sz="0" w:space="0" w:color="auto"/>
                                        <w:bottom w:val="none" w:sz="0" w:space="0" w:color="auto"/>
                                        <w:right w:val="none" w:sz="0" w:space="0" w:color="auto"/>
                                      </w:divBdr>
                                    </w:div>
                                    <w:div w:id="1769620378">
                                      <w:marLeft w:val="0"/>
                                      <w:marRight w:val="0"/>
                                      <w:marTop w:val="0"/>
                                      <w:marBottom w:val="0"/>
                                      <w:divBdr>
                                        <w:top w:val="none" w:sz="0" w:space="0" w:color="auto"/>
                                        <w:left w:val="none" w:sz="0" w:space="0" w:color="auto"/>
                                        <w:bottom w:val="none" w:sz="0" w:space="0" w:color="auto"/>
                                        <w:right w:val="none" w:sz="0" w:space="0" w:color="auto"/>
                                      </w:divBdr>
                                    </w:div>
                                    <w:div w:id="19873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338798">
      <w:bodyDiv w:val="1"/>
      <w:marLeft w:val="0"/>
      <w:marRight w:val="0"/>
      <w:marTop w:val="0"/>
      <w:marBottom w:val="0"/>
      <w:divBdr>
        <w:top w:val="none" w:sz="0" w:space="0" w:color="auto"/>
        <w:left w:val="none" w:sz="0" w:space="0" w:color="auto"/>
        <w:bottom w:val="none" w:sz="0" w:space="0" w:color="auto"/>
        <w:right w:val="none" w:sz="0" w:space="0" w:color="auto"/>
      </w:divBdr>
      <w:divsChild>
        <w:div w:id="903757161">
          <w:marLeft w:val="0"/>
          <w:marRight w:val="1"/>
          <w:marTop w:val="0"/>
          <w:marBottom w:val="0"/>
          <w:divBdr>
            <w:top w:val="none" w:sz="0" w:space="0" w:color="auto"/>
            <w:left w:val="none" w:sz="0" w:space="0" w:color="auto"/>
            <w:bottom w:val="none" w:sz="0" w:space="0" w:color="auto"/>
            <w:right w:val="none" w:sz="0" w:space="0" w:color="auto"/>
          </w:divBdr>
          <w:divsChild>
            <w:div w:id="512720282">
              <w:marLeft w:val="0"/>
              <w:marRight w:val="0"/>
              <w:marTop w:val="0"/>
              <w:marBottom w:val="0"/>
              <w:divBdr>
                <w:top w:val="none" w:sz="0" w:space="0" w:color="auto"/>
                <w:left w:val="none" w:sz="0" w:space="0" w:color="auto"/>
                <w:bottom w:val="none" w:sz="0" w:space="0" w:color="auto"/>
                <w:right w:val="none" w:sz="0" w:space="0" w:color="auto"/>
              </w:divBdr>
              <w:divsChild>
                <w:div w:id="710494517">
                  <w:marLeft w:val="0"/>
                  <w:marRight w:val="1"/>
                  <w:marTop w:val="0"/>
                  <w:marBottom w:val="0"/>
                  <w:divBdr>
                    <w:top w:val="none" w:sz="0" w:space="0" w:color="auto"/>
                    <w:left w:val="none" w:sz="0" w:space="0" w:color="auto"/>
                    <w:bottom w:val="none" w:sz="0" w:space="0" w:color="auto"/>
                    <w:right w:val="none" w:sz="0" w:space="0" w:color="auto"/>
                  </w:divBdr>
                  <w:divsChild>
                    <w:div w:id="292492744">
                      <w:marLeft w:val="0"/>
                      <w:marRight w:val="0"/>
                      <w:marTop w:val="0"/>
                      <w:marBottom w:val="0"/>
                      <w:divBdr>
                        <w:top w:val="none" w:sz="0" w:space="0" w:color="auto"/>
                        <w:left w:val="none" w:sz="0" w:space="0" w:color="auto"/>
                        <w:bottom w:val="none" w:sz="0" w:space="0" w:color="auto"/>
                        <w:right w:val="none" w:sz="0" w:space="0" w:color="auto"/>
                      </w:divBdr>
                      <w:divsChild>
                        <w:div w:id="1811247059">
                          <w:marLeft w:val="0"/>
                          <w:marRight w:val="0"/>
                          <w:marTop w:val="0"/>
                          <w:marBottom w:val="0"/>
                          <w:divBdr>
                            <w:top w:val="none" w:sz="0" w:space="0" w:color="auto"/>
                            <w:left w:val="none" w:sz="0" w:space="0" w:color="auto"/>
                            <w:bottom w:val="none" w:sz="0" w:space="0" w:color="auto"/>
                            <w:right w:val="none" w:sz="0" w:space="0" w:color="auto"/>
                          </w:divBdr>
                          <w:divsChild>
                            <w:div w:id="259220176">
                              <w:marLeft w:val="0"/>
                              <w:marRight w:val="0"/>
                              <w:marTop w:val="120"/>
                              <w:marBottom w:val="360"/>
                              <w:divBdr>
                                <w:top w:val="none" w:sz="0" w:space="0" w:color="auto"/>
                                <w:left w:val="none" w:sz="0" w:space="0" w:color="auto"/>
                                <w:bottom w:val="none" w:sz="0" w:space="0" w:color="auto"/>
                                <w:right w:val="none" w:sz="0" w:space="0" w:color="auto"/>
                              </w:divBdr>
                              <w:divsChild>
                                <w:div w:id="564802508">
                                  <w:marLeft w:val="0"/>
                                  <w:marRight w:val="0"/>
                                  <w:marTop w:val="0"/>
                                  <w:marBottom w:val="0"/>
                                  <w:divBdr>
                                    <w:top w:val="none" w:sz="0" w:space="0" w:color="auto"/>
                                    <w:left w:val="none" w:sz="0" w:space="0" w:color="auto"/>
                                    <w:bottom w:val="none" w:sz="0" w:space="0" w:color="auto"/>
                                    <w:right w:val="none" w:sz="0" w:space="0" w:color="auto"/>
                                  </w:divBdr>
                                </w:div>
                                <w:div w:id="635836049">
                                  <w:marLeft w:val="0"/>
                                  <w:marRight w:val="0"/>
                                  <w:marTop w:val="0"/>
                                  <w:marBottom w:val="0"/>
                                  <w:divBdr>
                                    <w:top w:val="none" w:sz="0" w:space="0" w:color="auto"/>
                                    <w:left w:val="none" w:sz="0" w:space="0" w:color="auto"/>
                                    <w:bottom w:val="none" w:sz="0" w:space="0" w:color="auto"/>
                                    <w:right w:val="none" w:sz="0" w:space="0" w:color="auto"/>
                                  </w:divBdr>
                                </w:div>
                                <w:div w:id="1159272400">
                                  <w:marLeft w:val="0"/>
                                  <w:marRight w:val="0"/>
                                  <w:marTop w:val="0"/>
                                  <w:marBottom w:val="0"/>
                                  <w:divBdr>
                                    <w:top w:val="none" w:sz="0" w:space="0" w:color="auto"/>
                                    <w:left w:val="none" w:sz="0" w:space="0" w:color="auto"/>
                                    <w:bottom w:val="none" w:sz="0" w:space="0" w:color="auto"/>
                                    <w:right w:val="none" w:sz="0" w:space="0" w:color="auto"/>
                                  </w:divBdr>
                                </w:div>
                                <w:div w:id="2133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808166">
      <w:bodyDiv w:val="1"/>
      <w:marLeft w:val="0"/>
      <w:marRight w:val="0"/>
      <w:marTop w:val="0"/>
      <w:marBottom w:val="0"/>
      <w:divBdr>
        <w:top w:val="none" w:sz="0" w:space="0" w:color="auto"/>
        <w:left w:val="none" w:sz="0" w:space="0" w:color="auto"/>
        <w:bottom w:val="none" w:sz="0" w:space="0" w:color="auto"/>
        <w:right w:val="none" w:sz="0" w:space="0" w:color="auto"/>
      </w:divBdr>
      <w:divsChild>
        <w:div w:id="965937375">
          <w:marLeft w:val="0"/>
          <w:marRight w:val="0"/>
          <w:marTop w:val="288"/>
          <w:marBottom w:val="100"/>
          <w:divBdr>
            <w:top w:val="none" w:sz="0" w:space="0" w:color="auto"/>
            <w:left w:val="none" w:sz="0" w:space="0" w:color="auto"/>
            <w:bottom w:val="none" w:sz="0" w:space="0" w:color="auto"/>
            <w:right w:val="none" w:sz="0" w:space="0" w:color="auto"/>
          </w:divBdr>
        </w:div>
      </w:divsChild>
    </w:div>
    <w:div w:id="1840385303">
      <w:bodyDiv w:val="1"/>
      <w:marLeft w:val="0"/>
      <w:marRight w:val="0"/>
      <w:marTop w:val="0"/>
      <w:marBottom w:val="0"/>
      <w:divBdr>
        <w:top w:val="none" w:sz="0" w:space="0" w:color="auto"/>
        <w:left w:val="none" w:sz="0" w:space="0" w:color="auto"/>
        <w:bottom w:val="none" w:sz="0" w:space="0" w:color="auto"/>
        <w:right w:val="none" w:sz="0" w:space="0" w:color="auto"/>
      </w:divBdr>
      <w:divsChild>
        <w:div w:id="1485394255">
          <w:marLeft w:val="0"/>
          <w:marRight w:val="0"/>
          <w:marTop w:val="0"/>
          <w:marBottom w:val="0"/>
          <w:divBdr>
            <w:top w:val="none" w:sz="0" w:space="0" w:color="auto"/>
            <w:left w:val="none" w:sz="0" w:space="0" w:color="auto"/>
            <w:bottom w:val="none" w:sz="0" w:space="0" w:color="auto"/>
            <w:right w:val="none" w:sz="0" w:space="0" w:color="auto"/>
          </w:divBdr>
          <w:divsChild>
            <w:div w:id="1644844384">
              <w:marLeft w:val="0"/>
              <w:marRight w:val="0"/>
              <w:marTop w:val="0"/>
              <w:marBottom w:val="0"/>
              <w:divBdr>
                <w:top w:val="none" w:sz="0" w:space="0" w:color="auto"/>
                <w:left w:val="none" w:sz="0" w:space="0" w:color="auto"/>
                <w:bottom w:val="none" w:sz="0" w:space="0" w:color="auto"/>
                <w:right w:val="none" w:sz="0" w:space="0" w:color="auto"/>
              </w:divBdr>
              <w:divsChild>
                <w:div w:id="1818566037">
                  <w:marLeft w:val="0"/>
                  <w:marRight w:val="0"/>
                  <w:marTop w:val="0"/>
                  <w:marBottom w:val="0"/>
                  <w:divBdr>
                    <w:top w:val="none" w:sz="0" w:space="0" w:color="auto"/>
                    <w:left w:val="none" w:sz="0" w:space="0" w:color="auto"/>
                    <w:bottom w:val="none" w:sz="0" w:space="0" w:color="auto"/>
                    <w:right w:val="none" w:sz="0" w:space="0" w:color="auto"/>
                  </w:divBdr>
                  <w:divsChild>
                    <w:div w:id="829952451">
                      <w:marLeft w:val="0"/>
                      <w:marRight w:val="0"/>
                      <w:marTop w:val="0"/>
                      <w:marBottom w:val="0"/>
                      <w:divBdr>
                        <w:top w:val="none" w:sz="0" w:space="0" w:color="auto"/>
                        <w:left w:val="none" w:sz="0" w:space="0" w:color="auto"/>
                        <w:bottom w:val="none" w:sz="0" w:space="0" w:color="auto"/>
                        <w:right w:val="none" w:sz="0" w:space="0" w:color="auto"/>
                      </w:divBdr>
                      <w:divsChild>
                        <w:div w:id="62266775">
                          <w:marLeft w:val="0"/>
                          <w:marRight w:val="0"/>
                          <w:marTop w:val="0"/>
                          <w:marBottom w:val="0"/>
                          <w:divBdr>
                            <w:top w:val="none" w:sz="0" w:space="0" w:color="auto"/>
                            <w:left w:val="none" w:sz="0" w:space="0" w:color="auto"/>
                            <w:bottom w:val="none" w:sz="0" w:space="0" w:color="auto"/>
                            <w:right w:val="none" w:sz="0" w:space="0" w:color="auto"/>
                          </w:divBdr>
                          <w:divsChild>
                            <w:div w:id="1391154612">
                              <w:marLeft w:val="0"/>
                              <w:marRight w:val="0"/>
                              <w:marTop w:val="0"/>
                              <w:marBottom w:val="0"/>
                              <w:divBdr>
                                <w:top w:val="none" w:sz="0" w:space="0" w:color="auto"/>
                                <w:left w:val="none" w:sz="0" w:space="0" w:color="auto"/>
                                <w:bottom w:val="none" w:sz="0" w:space="0" w:color="auto"/>
                                <w:right w:val="none" w:sz="0" w:space="0" w:color="auto"/>
                              </w:divBdr>
                              <w:divsChild>
                                <w:div w:id="726412780">
                                  <w:marLeft w:val="0"/>
                                  <w:marRight w:val="0"/>
                                  <w:marTop w:val="0"/>
                                  <w:marBottom w:val="0"/>
                                  <w:divBdr>
                                    <w:top w:val="none" w:sz="0" w:space="0" w:color="auto"/>
                                    <w:left w:val="none" w:sz="0" w:space="0" w:color="auto"/>
                                    <w:bottom w:val="none" w:sz="0" w:space="0" w:color="auto"/>
                                    <w:right w:val="none" w:sz="0" w:space="0" w:color="auto"/>
                                  </w:divBdr>
                                  <w:divsChild>
                                    <w:div w:id="130026955">
                                      <w:marLeft w:val="0"/>
                                      <w:marRight w:val="0"/>
                                      <w:marTop w:val="0"/>
                                      <w:marBottom w:val="0"/>
                                      <w:divBdr>
                                        <w:top w:val="none" w:sz="0" w:space="0" w:color="auto"/>
                                        <w:left w:val="none" w:sz="0" w:space="0" w:color="auto"/>
                                        <w:bottom w:val="none" w:sz="0" w:space="0" w:color="auto"/>
                                        <w:right w:val="none" w:sz="0" w:space="0" w:color="auto"/>
                                      </w:divBdr>
                                    </w:div>
                                    <w:div w:id="320431058">
                                      <w:marLeft w:val="0"/>
                                      <w:marRight w:val="0"/>
                                      <w:marTop w:val="0"/>
                                      <w:marBottom w:val="0"/>
                                      <w:divBdr>
                                        <w:top w:val="none" w:sz="0" w:space="0" w:color="auto"/>
                                        <w:left w:val="none" w:sz="0" w:space="0" w:color="auto"/>
                                        <w:bottom w:val="none" w:sz="0" w:space="0" w:color="auto"/>
                                        <w:right w:val="none" w:sz="0" w:space="0" w:color="auto"/>
                                      </w:divBdr>
                                    </w:div>
                                    <w:div w:id="623582471">
                                      <w:marLeft w:val="0"/>
                                      <w:marRight w:val="0"/>
                                      <w:marTop w:val="0"/>
                                      <w:marBottom w:val="0"/>
                                      <w:divBdr>
                                        <w:top w:val="none" w:sz="0" w:space="0" w:color="auto"/>
                                        <w:left w:val="none" w:sz="0" w:space="0" w:color="auto"/>
                                        <w:bottom w:val="none" w:sz="0" w:space="0" w:color="auto"/>
                                        <w:right w:val="none" w:sz="0" w:space="0" w:color="auto"/>
                                      </w:divBdr>
                                    </w:div>
                                    <w:div w:id="7774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078509">
      <w:bodyDiv w:val="1"/>
      <w:marLeft w:val="0"/>
      <w:marRight w:val="0"/>
      <w:marTop w:val="0"/>
      <w:marBottom w:val="0"/>
      <w:divBdr>
        <w:top w:val="none" w:sz="0" w:space="0" w:color="auto"/>
        <w:left w:val="none" w:sz="0" w:space="0" w:color="auto"/>
        <w:bottom w:val="none" w:sz="0" w:space="0" w:color="auto"/>
        <w:right w:val="none" w:sz="0" w:space="0" w:color="auto"/>
      </w:divBdr>
      <w:divsChild>
        <w:div w:id="2059468996">
          <w:marLeft w:val="0"/>
          <w:marRight w:val="0"/>
          <w:marTop w:val="0"/>
          <w:marBottom w:val="0"/>
          <w:divBdr>
            <w:top w:val="none" w:sz="0" w:space="0" w:color="auto"/>
            <w:left w:val="none" w:sz="0" w:space="0" w:color="auto"/>
            <w:bottom w:val="none" w:sz="0" w:space="0" w:color="auto"/>
            <w:right w:val="none" w:sz="0" w:space="0" w:color="auto"/>
          </w:divBdr>
        </w:div>
      </w:divsChild>
    </w:div>
    <w:div w:id="1845585525">
      <w:bodyDiv w:val="1"/>
      <w:marLeft w:val="0"/>
      <w:marRight w:val="0"/>
      <w:marTop w:val="0"/>
      <w:marBottom w:val="0"/>
      <w:divBdr>
        <w:top w:val="none" w:sz="0" w:space="0" w:color="auto"/>
        <w:left w:val="none" w:sz="0" w:space="0" w:color="auto"/>
        <w:bottom w:val="none" w:sz="0" w:space="0" w:color="auto"/>
        <w:right w:val="none" w:sz="0" w:space="0" w:color="auto"/>
      </w:divBdr>
      <w:divsChild>
        <w:div w:id="182329798">
          <w:marLeft w:val="0"/>
          <w:marRight w:val="0"/>
          <w:marTop w:val="0"/>
          <w:marBottom w:val="0"/>
          <w:divBdr>
            <w:top w:val="none" w:sz="0" w:space="0" w:color="auto"/>
            <w:left w:val="none" w:sz="0" w:space="0" w:color="auto"/>
            <w:bottom w:val="none" w:sz="0" w:space="0" w:color="auto"/>
            <w:right w:val="none" w:sz="0" w:space="0" w:color="auto"/>
          </w:divBdr>
        </w:div>
        <w:div w:id="1095128471">
          <w:marLeft w:val="0"/>
          <w:marRight w:val="0"/>
          <w:marTop w:val="0"/>
          <w:marBottom w:val="0"/>
          <w:divBdr>
            <w:top w:val="none" w:sz="0" w:space="0" w:color="auto"/>
            <w:left w:val="none" w:sz="0" w:space="0" w:color="auto"/>
            <w:bottom w:val="none" w:sz="0" w:space="0" w:color="auto"/>
            <w:right w:val="none" w:sz="0" w:space="0" w:color="auto"/>
          </w:divBdr>
        </w:div>
        <w:div w:id="586617357">
          <w:marLeft w:val="0"/>
          <w:marRight w:val="0"/>
          <w:marTop w:val="0"/>
          <w:marBottom w:val="0"/>
          <w:divBdr>
            <w:top w:val="none" w:sz="0" w:space="0" w:color="auto"/>
            <w:left w:val="none" w:sz="0" w:space="0" w:color="auto"/>
            <w:bottom w:val="none" w:sz="0" w:space="0" w:color="auto"/>
            <w:right w:val="none" w:sz="0" w:space="0" w:color="auto"/>
          </w:divBdr>
        </w:div>
        <w:div w:id="451751475">
          <w:marLeft w:val="0"/>
          <w:marRight w:val="0"/>
          <w:marTop w:val="0"/>
          <w:marBottom w:val="0"/>
          <w:divBdr>
            <w:top w:val="none" w:sz="0" w:space="0" w:color="auto"/>
            <w:left w:val="none" w:sz="0" w:space="0" w:color="auto"/>
            <w:bottom w:val="none" w:sz="0" w:space="0" w:color="auto"/>
            <w:right w:val="none" w:sz="0" w:space="0" w:color="auto"/>
          </w:divBdr>
        </w:div>
      </w:divsChild>
    </w:div>
    <w:div w:id="1846045692">
      <w:bodyDiv w:val="1"/>
      <w:marLeft w:val="0"/>
      <w:marRight w:val="0"/>
      <w:marTop w:val="0"/>
      <w:marBottom w:val="0"/>
      <w:divBdr>
        <w:top w:val="none" w:sz="0" w:space="0" w:color="auto"/>
        <w:left w:val="none" w:sz="0" w:space="0" w:color="auto"/>
        <w:bottom w:val="none" w:sz="0" w:space="0" w:color="auto"/>
        <w:right w:val="none" w:sz="0" w:space="0" w:color="auto"/>
      </w:divBdr>
      <w:divsChild>
        <w:div w:id="322926910">
          <w:marLeft w:val="0"/>
          <w:marRight w:val="0"/>
          <w:marTop w:val="0"/>
          <w:marBottom w:val="0"/>
          <w:divBdr>
            <w:top w:val="none" w:sz="0" w:space="0" w:color="auto"/>
            <w:left w:val="none" w:sz="0" w:space="0" w:color="auto"/>
            <w:bottom w:val="none" w:sz="0" w:space="0" w:color="auto"/>
            <w:right w:val="none" w:sz="0" w:space="0" w:color="auto"/>
          </w:divBdr>
          <w:divsChild>
            <w:div w:id="25496177">
              <w:marLeft w:val="0"/>
              <w:marRight w:val="0"/>
              <w:marTop w:val="0"/>
              <w:marBottom w:val="0"/>
              <w:divBdr>
                <w:top w:val="none" w:sz="0" w:space="0" w:color="auto"/>
                <w:left w:val="none" w:sz="0" w:space="0" w:color="auto"/>
                <w:bottom w:val="none" w:sz="0" w:space="0" w:color="auto"/>
                <w:right w:val="none" w:sz="0" w:space="0" w:color="auto"/>
              </w:divBdr>
              <w:divsChild>
                <w:div w:id="1707485380">
                  <w:marLeft w:val="0"/>
                  <w:marRight w:val="0"/>
                  <w:marTop w:val="0"/>
                  <w:marBottom w:val="0"/>
                  <w:divBdr>
                    <w:top w:val="none" w:sz="0" w:space="0" w:color="auto"/>
                    <w:left w:val="none" w:sz="0" w:space="0" w:color="auto"/>
                    <w:bottom w:val="none" w:sz="0" w:space="0" w:color="auto"/>
                    <w:right w:val="none" w:sz="0" w:space="0" w:color="auto"/>
                  </w:divBdr>
                  <w:divsChild>
                    <w:div w:id="1156451888">
                      <w:marLeft w:val="0"/>
                      <w:marRight w:val="0"/>
                      <w:marTop w:val="0"/>
                      <w:marBottom w:val="0"/>
                      <w:divBdr>
                        <w:top w:val="none" w:sz="0" w:space="0" w:color="auto"/>
                        <w:left w:val="none" w:sz="0" w:space="0" w:color="auto"/>
                        <w:bottom w:val="none" w:sz="0" w:space="0" w:color="auto"/>
                        <w:right w:val="none" w:sz="0" w:space="0" w:color="auto"/>
                      </w:divBdr>
                      <w:divsChild>
                        <w:div w:id="152377170">
                          <w:marLeft w:val="0"/>
                          <w:marRight w:val="0"/>
                          <w:marTop w:val="0"/>
                          <w:marBottom w:val="0"/>
                          <w:divBdr>
                            <w:top w:val="none" w:sz="0" w:space="0" w:color="auto"/>
                            <w:left w:val="none" w:sz="0" w:space="0" w:color="auto"/>
                            <w:bottom w:val="none" w:sz="0" w:space="0" w:color="auto"/>
                            <w:right w:val="none" w:sz="0" w:space="0" w:color="auto"/>
                          </w:divBdr>
                          <w:divsChild>
                            <w:div w:id="1643776454">
                              <w:marLeft w:val="0"/>
                              <w:marRight w:val="0"/>
                              <w:marTop w:val="0"/>
                              <w:marBottom w:val="0"/>
                              <w:divBdr>
                                <w:top w:val="none" w:sz="0" w:space="0" w:color="auto"/>
                                <w:left w:val="none" w:sz="0" w:space="0" w:color="auto"/>
                                <w:bottom w:val="none" w:sz="0" w:space="0" w:color="auto"/>
                                <w:right w:val="none" w:sz="0" w:space="0" w:color="auto"/>
                              </w:divBdr>
                              <w:divsChild>
                                <w:div w:id="1671327801">
                                  <w:marLeft w:val="0"/>
                                  <w:marRight w:val="0"/>
                                  <w:marTop w:val="0"/>
                                  <w:marBottom w:val="0"/>
                                  <w:divBdr>
                                    <w:top w:val="none" w:sz="0" w:space="0" w:color="auto"/>
                                    <w:left w:val="none" w:sz="0" w:space="0" w:color="auto"/>
                                    <w:bottom w:val="none" w:sz="0" w:space="0" w:color="auto"/>
                                    <w:right w:val="none" w:sz="0" w:space="0" w:color="auto"/>
                                  </w:divBdr>
                                  <w:divsChild>
                                    <w:div w:id="280067123">
                                      <w:marLeft w:val="0"/>
                                      <w:marRight w:val="0"/>
                                      <w:marTop w:val="0"/>
                                      <w:marBottom w:val="0"/>
                                      <w:divBdr>
                                        <w:top w:val="none" w:sz="0" w:space="0" w:color="auto"/>
                                        <w:left w:val="none" w:sz="0" w:space="0" w:color="auto"/>
                                        <w:bottom w:val="none" w:sz="0" w:space="0" w:color="auto"/>
                                        <w:right w:val="none" w:sz="0" w:space="0" w:color="auto"/>
                                      </w:divBdr>
                                    </w:div>
                                    <w:div w:id="1097746506">
                                      <w:marLeft w:val="0"/>
                                      <w:marRight w:val="0"/>
                                      <w:marTop w:val="0"/>
                                      <w:marBottom w:val="0"/>
                                      <w:divBdr>
                                        <w:top w:val="none" w:sz="0" w:space="0" w:color="auto"/>
                                        <w:left w:val="none" w:sz="0" w:space="0" w:color="auto"/>
                                        <w:bottom w:val="none" w:sz="0" w:space="0" w:color="auto"/>
                                        <w:right w:val="none" w:sz="0" w:space="0" w:color="auto"/>
                                      </w:divBdr>
                                    </w:div>
                                    <w:div w:id="1321929648">
                                      <w:marLeft w:val="0"/>
                                      <w:marRight w:val="0"/>
                                      <w:marTop w:val="0"/>
                                      <w:marBottom w:val="0"/>
                                      <w:divBdr>
                                        <w:top w:val="none" w:sz="0" w:space="0" w:color="auto"/>
                                        <w:left w:val="none" w:sz="0" w:space="0" w:color="auto"/>
                                        <w:bottom w:val="none" w:sz="0" w:space="0" w:color="auto"/>
                                        <w:right w:val="none" w:sz="0" w:space="0" w:color="auto"/>
                                      </w:divBdr>
                                    </w:div>
                                    <w:div w:id="15579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077827">
      <w:bodyDiv w:val="1"/>
      <w:marLeft w:val="0"/>
      <w:marRight w:val="0"/>
      <w:marTop w:val="0"/>
      <w:marBottom w:val="0"/>
      <w:divBdr>
        <w:top w:val="none" w:sz="0" w:space="0" w:color="auto"/>
        <w:left w:val="none" w:sz="0" w:space="0" w:color="auto"/>
        <w:bottom w:val="none" w:sz="0" w:space="0" w:color="auto"/>
        <w:right w:val="none" w:sz="0" w:space="0" w:color="auto"/>
      </w:divBdr>
      <w:divsChild>
        <w:div w:id="2080516782">
          <w:marLeft w:val="0"/>
          <w:marRight w:val="0"/>
          <w:marTop w:val="288"/>
          <w:marBottom w:val="100"/>
          <w:divBdr>
            <w:top w:val="none" w:sz="0" w:space="0" w:color="auto"/>
            <w:left w:val="none" w:sz="0" w:space="0" w:color="auto"/>
            <w:bottom w:val="none" w:sz="0" w:space="0" w:color="auto"/>
            <w:right w:val="none" w:sz="0" w:space="0" w:color="auto"/>
          </w:divBdr>
        </w:div>
      </w:divsChild>
    </w:div>
    <w:div w:id="1858157495">
      <w:bodyDiv w:val="1"/>
      <w:marLeft w:val="0"/>
      <w:marRight w:val="0"/>
      <w:marTop w:val="0"/>
      <w:marBottom w:val="0"/>
      <w:divBdr>
        <w:top w:val="none" w:sz="0" w:space="0" w:color="auto"/>
        <w:left w:val="none" w:sz="0" w:space="0" w:color="auto"/>
        <w:bottom w:val="none" w:sz="0" w:space="0" w:color="auto"/>
        <w:right w:val="none" w:sz="0" w:space="0" w:color="auto"/>
      </w:divBdr>
      <w:divsChild>
        <w:div w:id="763108724">
          <w:marLeft w:val="0"/>
          <w:marRight w:val="0"/>
          <w:marTop w:val="0"/>
          <w:marBottom w:val="0"/>
          <w:divBdr>
            <w:top w:val="none" w:sz="0" w:space="0" w:color="auto"/>
            <w:left w:val="none" w:sz="0" w:space="0" w:color="auto"/>
            <w:bottom w:val="none" w:sz="0" w:space="0" w:color="auto"/>
            <w:right w:val="none" w:sz="0" w:space="0" w:color="auto"/>
          </w:divBdr>
          <w:divsChild>
            <w:div w:id="1919632587">
              <w:marLeft w:val="0"/>
              <w:marRight w:val="0"/>
              <w:marTop w:val="0"/>
              <w:marBottom w:val="0"/>
              <w:divBdr>
                <w:top w:val="none" w:sz="0" w:space="0" w:color="auto"/>
                <w:left w:val="none" w:sz="0" w:space="0" w:color="auto"/>
                <w:bottom w:val="none" w:sz="0" w:space="0" w:color="auto"/>
                <w:right w:val="none" w:sz="0" w:space="0" w:color="auto"/>
              </w:divBdr>
              <w:divsChild>
                <w:div w:id="1301963232">
                  <w:marLeft w:val="0"/>
                  <w:marRight w:val="-6084"/>
                  <w:marTop w:val="0"/>
                  <w:marBottom w:val="0"/>
                  <w:divBdr>
                    <w:top w:val="none" w:sz="0" w:space="0" w:color="auto"/>
                    <w:left w:val="none" w:sz="0" w:space="0" w:color="auto"/>
                    <w:bottom w:val="none" w:sz="0" w:space="0" w:color="auto"/>
                    <w:right w:val="none" w:sz="0" w:space="0" w:color="auto"/>
                  </w:divBdr>
                  <w:divsChild>
                    <w:div w:id="653459778">
                      <w:marLeft w:val="0"/>
                      <w:marRight w:val="5844"/>
                      <w:marTop w:val="0"/>
                      <w:marBottom w:val="0"/>
                      <w:divBdr>
                        <w:top w:val="none" w:sz="0" w:space="0" w:color="auto"/>
                        <w:left w:val="none" w:sz="0" w:space="0" w:color="auto"/>
                        <w:bottom w:val="none" w:sz="0" w:space="0" w:color="auto"/>
                        <w:right w:val="none" w:sz="0" w:space="0" w:color="auto"/>
                      </w:divBdr>
                      <w:divsChild>
                        <w:div w:id="579215330">
                          <w:marLeft w:val="0"/>
                          <w:marRight w:val="0"/>
                          <w:marTop w:val="0"/>
                          <w:marBottom w:val="0"/>
                          <w:divBdr>
                            <w:top w:val="none" w:sz="0" w:space="0" w:color="auto"/>
                            <w:left w:val="none" w:sz="0" w:space="0" w:color="auto"/>
                            <w:bottom w:val="none" w:sz="0" w:space="0" w:color="auto"/>
                            <w:right w:val="none" w:sz="0" w:space="0" w:color="auto"/>
                          </w:divBdr>
                          <w:divsChild>
                            <w:div w:id="924067887">
                              <w:marLeft w:val="0"/>
                              <w:marRight w:val="0"/>
                              <w:marTop w:val="120"/>
                              <w:marBottom w:val="360"/>
                              <w:divBdr>
                                <w:top w:val="none" w:sz="0" w:space="0" w:color="auto"/>
                                <w:left w:val="none" w:sz="0" w:space="0" w:color="auto"/>
                                <w:bottom w:val="none" w:sz="0" w:space="0" w:color="auto"/>
                                <w:right w:val="none" w:sz="0" w:space="0" w:color="auto"/>
                              </w:divBdr>
                              <w:divsChild>
                                <w:div w:id="1056513889">
                                  <w:marLeft w:val="0"/>
                                  <w:marRight w:val="0"/>
                                  <w:marTop w:val="0"/>
                                  <w:marBottom w:val="0"/>
                                  <w:divBdr>
                                    <w:top w:val="none" w:sz="0" w:space="0" w:color="auto"/>
                                    <w:left w:val="none" w:sz="0" w:space="0" w:color="auto"/>
                                    <w:bottom w:val="none" w:sz="0" w:space="0" w:color="auto"/>
                                    <w:right w:val="none" w:sz="0" w:space="0" w:color="auto"/>
                                  </w:divBdr>
                                </w:div>
                                <w:div w:id="1701054151">
                                  <w:marLeft w:val="0"/>
                                  <w:marRight w:val="0"/>
                                  <w:marTop w:val="0"/>
                                  <w:marBottom w:val="0"/>
                                  <w:divBdr>
                                    <w:top w:val="none" w:sz="0" w:space="0" w:color="auto"/>
                                    <w:left w:val="none" w:sz="0" w:space="0" w:color="auto"/>
                                    <w:bottom w:val="none" w:sz="0" w:space="0" w:color="auto"/>
                                    <w:right w:val="none" w:sz="0" w:space="0" w:color="auto"/>
                                  </w:divBdr>
                                </w:div>
                                <w:div w:id="1775905266">
                                  <w:marLeft w:val="0"/>
                                  <w:marRight w:val="0"/>
                                  <w:marTop w:val="0"/>
                                  <w:marBottom w:val="0"/>
                                  <w:divBdr>
                                    <w:top w:val="none" w:sz="0" w:space="0" w:color="auto"/>
                                    <w:left w:val="none" w:sz="0" w:space="0" w:color="auto"/>
                                    <w:bottom w:val="none" w:sz="0" w:space="0" w:color="auto"/>
                                    <w:right w:val="none" w:sz="0" w:space="0" w:color="auto"/>
                                  </w:divBdr>
                                </w:div>
                                <w:div w:id="20904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301518">
      <w:bodyDiv w:val="1"/>
      <w:marLeft w:val="0"/>
      <w:marRight w:val="0"/>
      <w:marTop w:val="0"/>
      <w:marBottom w:val="0"/>
      <w:divBdr>
        <w:top w:val="none" w:sz="0" w:space="0" w:color="auto"/>
        <w:left w:val="none" w:sz="0" w:space="0" w:color="auto"/>
        <w:bottom w:val="none" w:sz="0" w:space="0" w:color="auto"/>
        <w:right w:val="none" w:sz="0" w:space="0" w:color="auto"/>
      </w:divBdr>
      <w:divsChild>
        <w:div w:id="652107270">
          <w:marLeft w:val="0"/>
          <w:marRight w:val="0"/>
          <w:marTop w:val="0"/>
          <w:marBottom w:val="0"/>
          <w:divBdr>
            <w:top w:val="none" w:sz="0" w:space="0" w:color="auto"/>
            <w:left w:val="none" w:sz="0" w:space="0" w:color="auto"/>
            <w:bottom w:val="none" w:sz="0" w:space="0" w:color="auto"/>
            <w:right w:val="none" w:sz="0" w:space="0" w:color="auto"/>
          </w:divBdr>
        </w:div>
        <w:div w:id="561865993">
          <w:marLeft w:val="0"/>
          <w:marRight w:val="0"/>
          <w:marTop w:val="0"/>
          <w:marBottom w:val="0"/>
          <w:divBdr>
            <w:top w:val="none" w:sz="0" w:space="0" w:color="auto"/>
            <w:left w:val="none" w:sz="0" w:space="0" w:color="auto"/>
            <w:bottom w:val="none" w:sz="0" w:space="0" w:color="auto"/>
            <w:right w:val="none" w:sz="0" w:space="0" w:color="auto"/>
          </w:divBdr>
        </w:div>
        <w:div w:id="648827643">
          <w:marLeft w:val="0"/>
          <w:marRight w:val="0"/>
          <w:marTop w:val="0"/>
          <w:marBottom w:val="0"/>
          <w:divBdr>
            <w:top w:val="none" w:sz="0" w:space="0" w:color="auto"/>
            <w:left w:val="none" w:sz="0" w:space="0" w:color="auto"/>
            <w:bottom w:val="none" w:sz="0" w:space="0" w:color="auto"/>
            <w:right w:val="none" w:sz="0" w:space="0" w:color="auto"/>
          </w:divBdr>
        </w:div>
        <w:div w:id="89132806">
          <w:marLeft w:val="0"/>
          <w:marRight w:val="0"/>
          <w:marTop w:val="0"/>
          <w:marBottom w:val="0"/>
          <w:divBdr>
            <w:top w:val="none" w:sz="0" w:space="0" w:color="auto"/>
            <w:left w:val="none" w:sz="0" w:space="0" w:color="auto"/>
            <w:bottom w:val="none" w:sz="0" w:space="0" w:color="auto"/>
            <w:right w:val="none" w:sz="0" w:space="0" w:color="auto"/>
          </w:divBdr>
          <w:divsChild>
            <w:div w:id="4067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8062">
      <w:bodyDiv w:val="1"/>
      <w:marLeft w:val="0"/>
      <w:marRight w:val="0"/>
      <w:marTop w:val="0"/>
      <w:marBottom w:val="0"/>
      <w:divBdr>
        <w:top w:val="none" w:sz="0" w:space="0" w:color="auto"/>
        <w:left w:val="none" w:sz="0" w:space="0" w:color="auto"/>
        <w:bottom w:val="none" w:sz="0" w:space="0" w:color="auto"/>
        <w:right w:val="none" w:sz="0" w:space="0" w:color="auto"/>
      </w:divBdr>
      <w:divsChild>
        <w:div w:id="163012682">
          <w:marLeft w:val="0"/>
          <w:marRight w:val="0"/>
          <w:marTop w:val="0"/>
          <w:marBottom w:val="0"/>
          <w:divBdr>
            <w:top w:val="none" w:sz="0" w:space="0" w:color="auto"/>
            <w:left w:val="none" w:sz="0" w:space="0" w:color="auto"/>
            <w:bottom w:val="none" w:sz="0" w:space="0" w:color="auto"/>
            <w:right w:val="none" w:sz="0" w:space="0" w:color="auto"/>
          </w:divBdr>
        </w:div>
        <w:div w:id="230234731">
          <w:marLeft w:val="0"/>
          <w:marRight w:val="0"/>
          <w:marTop w:val="0"/>
          <w:marBottom w:val="0"/>
          <w:divBdr>
            <w:top w:val="none" w:sz="0" w:space="0" w:color="auto"/>
            <w:left w:val="none" w:sz="0" w:space="0" w:color="auto"/>
            <w:bottom w:val="none" w:sz="0" w:space="0" w:color="auto"/>
            <w:right w:val="none" w:sz="0" w:space="0" w:color="auto"/>
          </w:divBdr>
        </w:div>
        <w:div w:id="2125072167">
          <w:marLeft w:val="0"/>
          <w:marRight w:val="0"/>
          <w:marTop w:val="0"/>
          <w:marBottom w:val="0"/>
          <w:divBdr>
            <w:top w:val="none" w:sz="0" w:space="0" w:color="auto"/>
            <w:left w:val="none" w:sz="0" w:space="0" w:color="auto"/>
            <w:bottom w:val="none" w:sz="0" w:space="0" w:color="auto"/>
            <w:right w:val="none" w:sz="0" w:space="0" w:color="auto"/>
          </w:divBdr>
        </w:div>
        <w:div w:id="1406802241">
          <w:marLeft w:val="0"/>
          <w:marRight w:val="0"/>
          <w:marTop w:val="0"/>
          <w:marBottom w:val="0"/>
          <w:divBdr>
            <w:top w:val="none" w:sz="0" w:space="0" w:color="auto"/>
            <w:left w:val="none" w:sz="0" w:space="0" w:color="auto"/>
            <w:bottom w:val="none" w:sz="0" w:space="0" w:color="auto"/>
            <w:right w:val="none" w:sz="0" w:space="0" w:color="auto"/>
          </w:divBdr>
          <w:divsChild>
            <w:div w:id="19205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80098">
      <w:bodyDiv w:val="1"/>
      <w:marLeft w:val="0"/>
      <w:marRight w:val="0"/>
      <w:marTop w:val="0"/>
      <w:marBottom w:val="0"/>
      <w:divBdr>
        <w:top w:val="none" w:sz="0" w:space="0" w:color="auto"/>
        <w:left w:val="none" w:sz="0" w:space="0" w:color="auto"/>
        <w:bottom w:val="none" w:sz="0" w:space="0" w:color="auto"/>
        <w:right w:val="none" w:sz="0" w:space="0" w:color="auto"/>
      </w:divBdr>
      <w:divsChild>
        <w:div w:id="219944387">
          <w:marLeft w:val="0"/>
          <w:marRight w:val="0"/>
          <w:marTop w:val="0"/>
          <w:marBottom w:val="0"/>
          <w:divBdr>
            <w:top w:val="none" w:sz="0" w:space="0" w:color="auto"/>
            <w:left w:val="none" w:sz="0" w:space="0" w:color="auto"/>
            <w:bottom w:val="none" w:sz="0" w:space="0" w:color="auto"/>
            <w:right w:val="none" w:sz="0" w:space="0" w:color="auto"/>
          </w:divBdr>
        </w:div>
        <w:div w:id="1342511983">
          <w:marLeft w:val="0"/>
          <w:marRight w:val="0"/>
          <w:marTop w:val="0"/>
          <w:marBottom w:val="0"/>
          <w:divBdr>
            <w:top w:val="none" w:sz="0" w:space="0" w:color="auto"/>
            <w:left w:val="none" w:sz="0" w:space="0" w:color="auto"/>
            <w:bottom w:val="none" w:sz="0" w:space="0" w:color="auto"/>
            <w:right w:val="none" w:sz="0" w:space="0" w:color="auto"/>
          </w:divBdr>
        </w:div>
        <w:div w:id="1752965085">
          <w:marLeft w:val="0"/>
          <w:marRight w:val="0"/>
          <w:marTop w:val="0"/>
          <w:marBottom w:val="0"/>
          <w:divBdr>
            <w:top w:val="none" w:sz="0" w:space="0" w:color="auto"/>
            <w:left w:val="none" w:sz="0" w:space="0" w:color="auto"/>
            <w:bottom w:val="none" w:sz="0" w:space="0" w:color="auto"/>
            <w:right w:val="none" w:sz="0" w:space="0" w:color="auto"/>
          </w:divBdr>
        </w:div>
        <w:div w:id="1818838504">
          <w:marLeft w:val="0"/>
          <w:marRight w:val="0"/>
          <w:marTop w:val="0"/>
          <w:marBottom w:val="0"/>
          <w:divBdr>
            <w:top w:val="none" w:sz="0" w:space="0" w:color="auto"/>
            <w:left w:val="none" w:sz="0" w:space="0" w:color="auto"/>
            <w:bottom w:val="none" w:sz="0" w:space="0" w:color="auto"/>
            <w:right w:val="none" w:sz="0" w:space="0" w:color="auto"/>
          </w:divBdr>
        </w:div>
      </w:divsChild>
    </w:div>
    <w:div w:id="1864975577">
      <w:bodyDiv w:val="1"/>
      <w:marLeft w:val="0"/>
      <w:marRight w:val="0"/>
      <w:marTop w:val="0"/>
      <w:marBottom w:val="0"/>
      <w:divBdr>
        <w:top w:val="none" w:sz="0" w:space="0" w:color="auto"/>
        <w:left w:val="none" w:sz="0" w:space="0" w:color="auto"/>
        <w:bottom w:val="none" w:sz="0" w:space="0" w:color="auto"/>
        <w:right w:val="none" w:sz="0" w:space="0" w:color="auto"/>
      </w:divBdr>
      <w:divsChild>
        <w:div w:id="1643776907">
          <w:marLeft w:val="0"/>
          <w:marRight w:val="1"/>
          <w:marTop w:val="0"/>
          <w:marBottom w:val="0"/>
          <w:divBdr>
            <w:top w:val="none" w:sz="0" w:space="0" w:color="auto"/>
            <w:left w:val="none" w:sz="0" w:space="0" w:color="auto"/>
            <w:bottom w:val="none" w:sz="0" w:space="0" w:color="auto"/>
            <w:right w:val="none" w:sz="0" w:space="0" w:color="auto"/>
          </w:divBdr>
          <w:divsChild>
            <w:div w:id="108938624">
              <w:marLeft w:val="0"/>
              <w:marRight w:val="0"/>
              <w:marTop w:val="0"/>
              <w:marBottom w:val="0"/>
              <w:divBdr>
                <w:top w:val="none" w:sz="0" w:space="0" w:color="auto"/>
                <w:left w:val="none" w:sz="0" w:space="0" w:color="auto"/>
                <w:bottom w:val="none" w:sz="0" w:space="0" w:color="auto"/>
                <w:right w:val="none" w:sz="0" w:space="0" w:color="auto"/>
              </w:divBdr>
              <w:divsChild>
                <w:div w:id="1806001249">
                  <w:marLeft w:val="0"/>
                  <w:marRight w:val="1"/>
                  <w:marTop w:val="0"/>
                  <w:marBottom w:val="0"/>
                  <w:divBdr>
                    <w:top w:val="none" w:sz="0" w:space="0" w:color="auto"/>
                    <w:left w:val="none" w:sz="0" w:space="0" w:color="auto"/>
                    <w:bottom w:val="none" w:sz="0" w:space="0" w:color="auto"/>
                    <w:right w:val="none" w:sz="0" w:space="0" w:color="auto"/>
                  </w:divBdr>
                  <w:divsChild>
                    <w:div w:id="998658557">
                      <w:marLeft w:val="0"/>
                      <w:marRight w:val="0"/>
                      <w:marTop w:val="0"/>
                      <w:marBottom w:val="0"/>
                      <w:divBdr>
                        <w:top w:val="none" w:sz="0" w:space="0" w:color="auto"/>
                        <w:left w:val="none" w:sz="0" w:space="0" w:color="auto"/>
                        <w:bottom w:val="none" w:sz="0" w:space="0" w:color="auto"/>
                        <w:right w:val="none" w:sz="0" w:space="0" w:color="auto"/>
                      </w:divBdr>
                      <w:divsChild>
                        <w:div w:id="1950509208">
                          <w:marLeft w:val="0"/>
                          <w:marRight w:val="0"/>
                          <w:marTop w:val="0"/>
                          <w:marBottom w:val="0"/>
                          <w:divBdr>
                            <w:top w:val="none" w:sz="0" w:space="0" w:color="auto"/>
                            <w:left w:val="none" w:sz="0" w:space="0" w:color="auto"/>
                            <w:bottom w:val="none" w:sz="0" w:space="0" w:color="auto"/>
                            <w:right w:val="none" w:sz="0" w:space="0" w:color="auto"/>
                          </w:divBdr>
                          <w:divsChild>
                            <w:div w:id="1076904491">
                              <w:marLeft w:val="0"/>
                              <w:marRight w:val="0"/>
                              <w:marTop w:val="120"/>
                              <w:marBottom w:val="360"/>
                              <w:divBdr>
                                <w:top w:val="none" w:sz="0" w:space="0" w:color="auto"/>
                                <w:left w:val="none" w:sz="0" w:space="0" w:color="auto"/>
                                <w:bottom w:val="none" w:sz="0" w:space="0" w:color="auto"/>
                                <w:right w:val="none" w:sz="0" w:space="0" w:color="auto"/>
                              </w:divBdr>
                              <w:divsChild>
                                <w:div w:id="1566912509">
                                  <w:marLeft w:val="0"/>
                                  <w:marRight w:val="0"/>
                                  <w:marTop w:val="0"/>
                                  <w:marBottom w:val="0"/>
                                  <w:divBdr>
                                    <w:top w:val="none" w:sz="0" w:space="0" w:color="auto"/>
                                    <w:left w:val="none" w:sz="0" w:space="0" w:color="auto"/>
                                    <w:bottom w:val="none" w:sz="0" w:space="0" w:color="auto"/>
                                    <w:right w:val="none" w:sz="0" w:space="0" w:color="auto"/>
                                  </w:divBdr>
                                </w:div>
                                <w:div w:id="216867936">
                                  <w:marLeft w:val="0"/>
                                  <w:marRight w:val="0"/>
                                  <w:marTop w:val="0"/>
                                  <w:marBottom w:val="0"/>
                                  <w:divBdr>
                                    <w:top w:val="none" w:sz="0" w:space="0" w:color="auto"/>
                                    <w:left w:val="none" w:sz="0" w:space="0" w:color="auto"/>
                                    <w:bottom w:val="none" w:sz="0" w:space="0" w:color="auto"/>
                                    <w:right w:val="none" w:sz="0" w:space="0" w:color="auto"/>
                                  </w:divBdr>
                                </w:div>
                                <w:div w:id="3456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097370">
      <w:bodyDiv w:val="1"/>
      <w:marLeft w:val="0"/>
      <w:marRight w:val="0"/>
      <w:marTop w:val="0"/>
      <w:marBottom w:val="0"/>
      <w:divBdr>
        <w:top w:val="none" w:sz="0" w:space="0" w:color="auto"/>
        <w:left w:val="none" w:sz="0" w:space="0" w:color="auto"/>
        <w:bottom w:val="none" w:sz="0" w:space="0" w:color="auto"/>
        <w:right w:val="none" w:sz="0" w:space="0" w:color="auto"/>
      </w:divBdr>
      <w:divsChild>
        <w:div w:id="385302979">
          <w:marLeft w:val="0"/>
          <w:marRight w:val="1"/>
          <w:marTop w:val="0"/>
          <w:marBottom w:val="0"/>
          <w:divBdr>
            <w:top w:val="none" w:sz="0" w:space="0" w:color="auto"/>
            <w:left w:val="none" w:sz="0" w:space="0" w:color="auto"/>
            <w:bottom w:val="none" w:sz="0" w:space="0" w:color="auto"/>
            <w:right w:val="none" w:sz="0" w:space="0" w:color="auto"/>
          </w:divBdr>
          <w:divsChild>
            <w:div w:id="1699967558">
              <w:marLeft w:val="0"/>
              <w:marRight w:val="0"/>
              <w:marTop w:val="0"/>
              <w:marBottom w:val="0"/>
              <w:divBdr>
                <w:top w:val="none" w:sz="0" w:space="0" w:color="auto"/>
                <w:left w:val="none" w:sz="0" w:space="0" w:color="auto"/>
                <w:bottom w:val="none" w:sz="0" w:space="0" w:color="auto"/>
                <w:right w:val="none" w:sz="0" w:space="0" w:color="auto"/>
              </w:divBdr>
              <w:divsChild>
                <w:div w:id="1889762312">
                  <w:marLeft w:val="0"/>
                  <w:marRight w:val="1"/>
                  <w:marTop w:val="0"/>
                  <w:marBottom w:val="0"/>
                  <w:divBdr>
                    <w:top w:val="none" w:sz="0" w:space="0" w:color="auto"/>
                    <w:left w:val="none" w:sz="0" w:space="0" w:color="auto"/>
                    <w:bottom w:val="none" w:sz="0" w:space="0" w:color="auto"/>
                    <w:right w:val="none" w:sz="0" w:space="0" w:color="auto"/>
                  </w:divBdr>
                  <w:divsChild>
                    <w:div w:id="1551452702">
                      <w:marLeft w:val="0"/>
                      <w:marRight w:val="0"/>
                      <w:marTop w:val="0"/>
                      <w:marBottom w:val="0"/>
                      <w:divBdr>
                        <w:top w:val="none" w:sz="0" w:space="0" w:color="auto"/>
                        <w:left w:val="none" w:sz="0" w:space="0" w:color="auto"/>
                        <w:bottom w:val="none" w:sz="0" w:space="0" w:color="auto"/>
                        <w:right w:val="none" w:sz="0" w:space="0" w:color="auto"/>
                      </w:divBdr>
                      <w:divsChild>
                        <w:div w:id="2025521234">
                          <w:marLeft w:val="0"/>
                          <w:marRight w:val="0"/>
                          <w:marTop w:val="0"/>
                          <w:marBottom w:val="0"/>
                          <w:divBdr>
                            <w:top w:val="none" w:sz="0" w:space="0" w:color="auto"/>
                            <w:left w:val="none" w:sz="0" w:space="0" w:color="auto"/>
                            <w:bottom w:val="none" w:sz="0" w:space="0" w:color="auto"/>
                            <w:right w:val="none" w:sz="0" w:space="0" w:color="auto"/>
                          </w:divBdr>
                          <w:divsChild>
                            <w:div w:id="1394500121">
                              <w:marLeft w:val="0"/>
                              <w:marRight w:val="0"/>
                              <w:marTop w:val="120"/>
                              <w:marBottom w:val="360"/>
                              <w:divBdr>
                                <w:top w:val="none" w:sz="0" w:space="0" w:color="auto"/>
                                <w:left w:val="none" w:sz="0" w:space="0" w:color="auto"/>
                                <w:bottom w:val="none" w:sz="0" w:space="0" w:color="auto"/>
                                <w:right w:val="none" w:sz="0" w:space="0" w:color="auto"/>
                              </w:divBdr>
                              <w:divsChild>
                                <w:div w:id="390689298">
                                  <w:marLeft w:val="0"/>
                                  <w:marRight w:val="0"/>
                                  <w:marTop w:val="0"/>
                                  <w:marBottom w:val="0"/>
                                  <w:divBdr>
                                    <w:top w:val="none" w:sz="0" w:space="0" w:color="auto"/>
                                    <w:left w:val="none" w:sz="0" w:space="0" w:color="auto"/>
                                    <w:bottom w:val="none" w:sz="0" w:space="0" w:color="auto"/>
                                    <w:right w:val="none" w:sz="0" w:space="0" w:color="auto"/>
                                  </w:divBdr>
                                </w:div>
                                <w:div w:id="1256859520">
                                  <w:marLeft w:val="0"/>
                                  <w:marRight w:val="0"/>
                                  <w:marTop w:val="0"/>
                                  <w:marBottom w:val="0"/>
                                  <w:divBdr>
                                    <w:top w:val="none" w:sz="0" w:space="0" w:color="auto"/>
                                    <w:left w:val="none" w:sz="0" w:space="0" w:color="auto"/>
                                    <w:bottom w:val="none" w:sz="0" w:space="0" w:color="auto"/>
                                    <w:right w:val="none" w:sz="0" w:space="0" w:color="auto"/>
                                  </w:divBdr>
                                </w:div>
                                <w:div w:id="1855223643">
                                  <w:marLeft w:val="0"/>
                                  <w:marRight w:val="0"/>
                                  <w:marTop w:val="0"/>
                                  <w:marBottom w:val="0"/>
                                  <w:divBdr>
                                    <w:top w:val="none" w:sz="0" w:space="0" w:color="auto"/>
                                    <w:left w:val="none" w:sz="0" w:space="0" w:color="auto"/>
                                    <w:bottom w:val="none" w:sz="0" w:space="0" w:color="auto"/>
                                    <w:right w:val="none" w:sz="0" w:space="0" w:color="auto"/>
                                  </w:divBdr>
                                </w:div>
                                <w:div w:id="1095639011">
                                  <w:marLeft w:val="0"/>
                                  <w:marRight w:val="0"/>
                                  <w:marTop w:val="0"/>
                                  <w:marBottom w:val="0"/>
                                  <w:divBdr>
                                    <w:top w:val="none" w:sz="0" w:space="0" w:color="auto"/>
                                    <w:left w:val="none" w:sz="0" w:space="0" w:color="auto"/>
                                    <w:bottom w:val="none" w:sz="0" w:space="0" w:color="auto"/>
                                    <w:right w:val="none" w:sz="0" w:space="0" w:color="auto"/>
                                  </w:divBdr>
                                  <w:divsChild>
                                    <w:div w:id="3611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367531">
      <w:bodyDiv w:val="1"/>
      <w:marLeft w:val="0"/>
      <w:marRight w:val="0"/>
      <w:marTop w:val="0"/>
      <w:marBottom w:val="0"/>
      <w:divBdr>
        <w:top w:val="none" w:sz="0" w:space="0" w:color="auto"/>
        <w:left w:val="none" w:sz="0" w:space="0" w:color="auto"/>
        <w:bottom w:val="none" w:sz="0" w:space="0" w:color="auto"/>
        <w:right w:val="none" w:sz="0" w:space="0" w:color="auto"/>
      </w:divBdr>
      <w:divsChild>
        <w:div w:id="1351644658">
          <w:marLeft w:val="0"/>
          <w:marRight w:val="0"/>
          <w:marTop w:val="0"/>
          <w:marBottom w:val="0"/>
          <w:divBdr>
            <w:top w:val="none" w:sz="0" w:space="0" w:color="auto"/>
            <w:left w:val="none" w:sz="0" w:space="0" w:color="auto"/>
            <w:bottom w:val="none" w:sz="0" w:space="0" w:color="auto"/>
            <w:right w:val="none" w:sz="0" w:space="0" w:color="auto"/>
          </w:divBdr>
          <w:divsChild>
            <w:div w:id="1379553821">
              <w:marLeft w:val="0"/>
              <w:marRight w:val="0"/>
              <w:marTop w:val="0"/>
              <w:marBottom w:val="0"/>
              <w:divBdr>
                <w:top w:val="none" w:sz="0" w:space="0" w:color="auto"/>
                <w:left w:val="none" w:sz="0" w:space="0" w:color="auto"/>
                <w:bottom w:val="none" w:sz="0" w:space="0" w:color="auto"/>
                <w:right w:val="none" w:sz="0" w:space="0" w:color="auto"/>
              </w:divBdr>
              <w:divsChild>
                <w:div w:id="162360089">
                  <w:marLeft w:val="0"/>
                  <w:marRight w:val="-6084"/>
                  <w:marTop w:val="0"/>
                  <w:marBottom w:val="0"/>
                  <w:divBdr>
                    <w:top w:val="none" w:sz="0" w:space="0" w:color="auto"/>
                    <w:left w:val="none" w:sz="0" w:space="0" w:color="auto"/>
                    <w:bottom w:val="none" w:sz="0" w:space="0" w:color="auto"/>
                    <w:right w:val="none" w:sz="0" w:space="0" w:color="auto"/>
                  </w:divBdr>
                  <w:divsChild>
                    <w:div w:id="315497761">
                      <w:marLeft w:val="0"/>
                      <w:marRight w:val="5604"/>
                      <w:marTop w:val="0"/>
                      <w:marBottom w:val="0"/>
                      <w:divBdr>
                        <w:top w:val="none" w:sz="0" w:space="0" w:color="auto"/>
                        <w:left w:val="none" w:sz="0" w:space="0" w:color="auto"/>
                        <w:bottom w:val="none" w:sz="0" w:space="0" w:color="auto"/>
                        <w:right w:val="none" w:sz="0" w:space="0" w:color="auto"/>
                      </w:divBdr>
                      <w:divsChild>
                        <w:div w:id="464547725">
                          <w:marLeft w:val="0"/>
                          <w:marRight w:val="0"/>
                          <w:marTop w:val="0"/>
                          <w:marBottom w:val="0"/>
                          <w:divBdr>
                            <w:top w:val="none" w:sz="0" w:space="0" w:color="auto"/>
                            <w:left w:val="none" w:sz="0" w:space="0" w:color="auto"/>
                            <w:bottom w:val="none" w:sz="0" w:space="0" w:color="auto"/>
                            <w:right w:val="none" w:sz="0" w:space="0" w:color="auto"/>
                          </w:divBdr>
                          <w:divsChild>
                            <w:div w:id="1517771029">
                              <w:marLeft w:val="0"/>
                              <w:marRight w:val="0"/>
                              <w:marTop w:val="120"/>
                              <w:marBottom w:val="360"/>
                              <w:divBdr>
                                <w:top w:val="none" w:sz="0" w:space="0" w:color="auto"/>
                                <w:left w:val="none" w:sz="0" w:space="0" w:color="auto"/>
                                <w:bottom w:val="none" w:sz="0" w:space="0" w:color="auto"/>
                                <w:right w:val="none" w:sz="0" w:space="0" w:color="auto"/>
                              </w:divBdr>
                              <w:divsChild>
                                <w:div w:id="325013279">
                                  <w:marLeft w:val="0"/>
                                  <w:marRight w:val="0"/>
                                  <w:marTop w:val="0"/>
                                  <w:marBottom w:val="0"/>
                                  <w:divBdr>
                                    <w:top w:val="none" w:sz="0" w:space="0" w:color="auto"/>
                                    <w:left w:val="none" w:sz="0" w:space="0" w:color="auto"/>
                                    <w:bottom w:val="none" w:sz="0" w:space="0" w:color="auto"/>
                                    <w:right w:val="none" w:sz="0" w:space="0" w:color="auto"/>
                                  </w:divBdr>
                                </w:div>
                                <w:div w:id="696346642">
                                  <w:marLeft w:val="0"/>
                                  <w:marRight w:val="0"/>
                                  <w:marTop w:val="0"/>
                                  <w:marBottom w:val="0"/>
                                  <w:divBdr>
                                    <w:top w:val="none" w:sz="0" w:space="0" w:color="auto"/>
                                    <w:left w:val="none" w:sz="0" w:space="0" w:color="auto"/>
                                    <w:bottom w:val="none" w:sz="0" w:space="0" w:color="auto"/>
                                    <w:right w:val="none" w:sz="0" w:space="0" w:color="auto"/>
                                  </w:divBdr>
                                </w:div>
                                <w:div w:id="1334524850">
                                  <w:marLeft w:val="0"/>
                                  <w:marRight w:val="0"/>
                                  <w:marTop w:val="0"/>
                                  <w:marBottom w:val="0"/>
                                  <w:divBdr>
                                    <w:top w:val="none" w:sz="0" w:space="0" w:color="auto"/>
                                    <w:left w:val="none" w:sz="0" w:space="0" w:color="auto"/>
                                    <w:bottom w:val="none" w:sz="0" w:space="0" w:color="auto"/>
                                    <w:right w:val="none" w:sz="0" w:space="0" w:color="auto"/>
                                  </w:divBdr>
                                </w:div>
                                <w:div w:id="18433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745032">
      <w:bodyDiv w:val="1"/>
      <w:marLeft w:val="0"/>
      <w:marRight w:val="0"/>
      <w:marTop w:val="0"/>
      <w:marBottom w:val="0"/>
      <w:divBdr>
        <w:top w:val="none" w:sz="0" w:space="0" w:color="auto"/>
        <w:left w:val="none" w:sz="0" w:space="0" w:color="auto"/>
        <w:bottom w:val="none" w:sz="0" w:space="0" w:color="auto"/>
        <w:right w:val="none" w:sz="0" w:space="0" w:color="auto"/>
      </w:divBdr>
      <w:divsChild>
        <w:div w:id="1712606626">
          <w:marLeft w:val="0"/>
          <w:marRight w:val="0"/>
          <w:marTop w:val="0"/>
          <w:marBottom w:val="0"/>
          <w:divBdr>
            <w:top w:val="none" w:sz="0" w:space="0" w:color="auto"/>
            <w:left w:val="none" w:sz="0" w:space="0" w:color="auto"/>
            <w:bottom w:val="none" w:sz="0" w:space="0" w:color="auto"/>
            <w:right w:val="none" w:sz="0" w:space="0" w:color="auto"/>
          </w:divBdr>
        </w:div>
        <w:div w:id="1726297179">
          <w:marLeft w:val="0"/>
          <w:marRight w:val="0"/>
          <w:marTop w:val="0"/>
          <w:marBottom w:val="0"/>
          <w:divBdr>
            <w:top w:val="none" w:sz="0" w:space="0" w:color="auto"/>
            <w:left w:val="none" w:sz="0" w:space="0" w:color="auto"/>
            <w:bottom w:val="none" w:sz="0" w:space="0" w:color="auto"/>
            <w:right w:val="none" w:sz="0" w:space="0" w:color="auto"/>
          </w:divBdr>
        </w:div>
        <w:div w:id="696203526">
          <w:marLeft w:val="0"/>
          <w:marRight w:val="0"/>
          <w:marTop w:val="0"/>
          <w:marBottom w:val="0"/>
          <w:divBdr>
            <w:top w:val="none" w:sz="0" w:space="0" w:color="auto"/>
            <w:left w:val="none" w:sz="0" w:space="0" w:color="auto"/>
            <w:bottom w:val="none" w:sz="0" w:space="0" w:color="auto"/>
            <w:right w:val="none" w:sz="0" w:space="0" w:color="auto"/>
          </w:divBdr>
        </w:div>
        <w:div w:id="1108353946">
          <w:marLeft w:val="0"/>
          <w:marRight w:val="0"/>
          <w:marTop w:val="0"/>
          <w:marBottom w:val="0"/>
          <w:divBdr>
            <w:top w:val="none" w:sz="0" w:space="0" w:color="auto"/>
            <w:left w:val="none" w:sz="0" w:space="0" w:color="auto"/>
            <w:bottom w:val="none" w:sz="0" w:space="0" w:color="auto"/>
            <w:right w:val="none" w:sz="0" w:space="0" w:color="auto"/>
          </w:divBdr>
        </w:div>
      </w:divsChild>
    </w:div>
    <w:div w:id="1866290503">
      <w:bodyDiv w:val="1"/>
      <w:marLeft w:val="0"/>
      <w:marRight w:val="0"/>
      <w:marTop w:val="0"/>
      <w:marBottom w:val="0"/>
      <w:divBdr>
        <w:top w:val="none" w:sz="0" w:space="0" w:color="auto"/>
        <w:left w:val="none" w:sz="0" w:space="0" w:color="auto"/>
        <w:bottom w:val="none" w:sz="0" w:space="0" w:color="auto"/>
        <w:right w:val="none" w:sz="0" w:space="0" w:color="auto"/>
      </w:divBdr>
      <w:divsChild>
        <w:div w:id="1392188471">
          <w:marLeft w:val="0"/>
          <w:marRight w:val="1"/>
          <w:marTop w:val="0"/>
          <w:marBottom w:val="0"/>
          <w:divBdr>
            <w:top w:val="none" w:sz="0" w:space="0" w:color="auto"/>
            <w:left w:val="none" w:sz="0" w:space="0" w:color="auto"/>
            <w:bottom w:val="none" w:sz="0" w:space="0" w:color="auto"/>
            <w:right w:val="none" w:sz="0" w:space="0" w:color="auto"/>
          </w:divBdr>
          <w:divsChild>
            <w:div w:id="1468544026">
              <w:marLeft w:val="0"/>
              <w:marRight w:val="0"/>
              <w:marTop w:val="0"/>
              <w:marBottom w:val="0"/>
              <w:divBdr>
                <w:top w:val="none" w:sz="0" w:space="0" w:color="auto"/>
                <w:left w:val="none" w:sz="0" w:space="0" w:color="auto"/>
                <w:bottom w:val="none" w:sz="0" w:space="0" w:color="auto"/>
                <w:right w:val="none" w:sz="0" w:space="0" w:color="auto"/>
              </w:divBdr>
              <w:divsChild>
                <w:div w:id="420834070">
                  <w:marLeft w:val="0"/>
                  <w:marRight w:val="1"/>
                  <w:marTop w:val="0"/>
                  <w:marBottom w:val="0"/>
                  <w:divBdr>
                    <w:top w:val="none" w:sz="0" w:space="0" w:color="auto"/>
                    <w:left w:val="none" w:sz="0" w:space="0" w:color="auto"/>
                    <w:bottom w:val="none" w:sz="0" w:space="0" w:color="auto"/>
                    <w:right w:val="none" w:sz="0" w:space="0" w:color="auto"/>
                  </w:divBdr>
                  <w:divsChild>
                    <w:div w:id="1804080947">
                      <w:marLeft w:val="0"/>
                      <w:marRight w:val="0"/>
                      <w:marTop w:val="0"/>
                      <w:marBottom w:val="0"/>
                      <w:divBdr>
                        <w:top w:val="none" w:sz="0" w:space="0" w:color="auto"/>
                        <w:left w:val="none" w:sz="0" w:space="0" w:color="auto"/>
                        <w:bottom w:val="none" w:sz="0" w:space="0" w:color="auto"/>
                        <w:right w:val="none" w:sz="0" w:space="0" w:color="auto"/>
                      </w:divBdr>
                      <w:divsChild>
                        <w:div w:id="1770736628">
                          <w:marLeft w:val="0"/>
                          <w:marRight w:val="0"/>
                          <w:marTop w:val="0"/>
                          <w:marBottom w:val="0"/>
                          <w:divBdr>
                            <w:top w:val="none" w:sz="0" w:space="0" w:color="auto"/>
                            <w:left w:val="none" w:sz="0" w:space="0" w:color="auto"/>
                            <w:bottom w:val="none" w:sz="0" w:space="0" w:color="auto"/>
                            <w:right w:val="none" w:sz="0" w:space="0" w:color="auto"/>
                          </w:divBdr>
                          <w:divsChild>
                            <w:div w:id="964969696">
                              <w:marLeft w:val="0"/>
                              <w:marRight w:val="0"/>
                              <w:marTop w:val="120"/>
                              <w:marBottom w:val="360"/>
                              <w:divBdr>
                                <w:top w:val="none" w:sz="0" w:space="0" w:color="auto"/>
                                <w:left w:val="none" w:sz="0" w:space="0" w:color="auto"/>
                                <w:bottom w:val="none" w:sz="0" w:space="0" w:color="auto"/>
                                <w:right w:val="none" w:sz="0" w:space="0" w:color="auto"/>
                              </w:divBdr>
                              <w:divsChild>
                                <w:div w:id="1152406871">
                                  <w:marLeft w:val="0"/>
                                  <w:marRight w:val="0"/>
                                  <w:marTop w:val="0"/>
                                  <w:marBottom w:val="0"/>
                                  <w:divBdr>
                                    <w:top w:val="none" w:sz="0" w:space="0" w:color="auto"/>
                                    <w:left w:val="none" w:sz="0" w:space="0" w:color="auto"/>
                                    <w:bottom w:val="none" w:sz="0" w:space="0" w:color="auto"/>
                                    <w:right w:val="none" w:sz="0" w:space="0" w:color="auto"/>
                                  </w:divBdr>
                                </w:div>
                                <w:div w:id="85156939">
                                  <w:marLeft w:val="0"/>
                                  <w:marRight w:val="0"/>
                                  <w:marTop w:val="0"/>
                                  <w:marBottom w:val="0"/>
                                  <w:divBdr>
                                    <w:top w:val="none" w:sz="0" w:space="0" w:color="auto"/>
                                    <w:left w:val="none" w:sz="0" w:space="0" w:color="auto"/>
                                    <w:bottom w:val="none" w:sz="0" w:space="0" w:color="auto"/>
                                    <w:right w:val="none" w:sz="0" w:space="0" w:color="auto"/>
                                  </w:divBdr>
                                </w:div>
                                <w:div w:id="743914375">
                                  <w:marLeft w:val="0"/>
                                  <w:marRight w:val="0"/>
                                  <w:marTop w:val="0"/>
                                  <w:marBottom w:val="0"/>
                                  <w:divBdr>
                                    <w:top w:val="none" w:sz="0" w:space="0" w:color="auto"/>
                                    <w:left w:val="none" w:sz="0" w:space="0" w:color="auto"/>
                                    <w:bottom w:val="none" w:sz="0" w:space="0" w:color="auto"/>
                                    <w:right w:val="none" w:sz="0" w:space="0" w:color="auto"/>
                                  </w:divBdr>
                                </w:div>
                                <w:div w:id="1467043523">
                                  <w:marLeft w:val="0"/>
                                  <w:marRight w:val="0"/>
                                  <w:marTop w:val="0"/>
                                  <w:marBottom w:val="0"/>
                                  <w:divBdr>
                                    <w:top w:val="none" w:sz="0" w:space="0" w:color="auto"/>
                                    <w:left w:val="none" w:sz="0" w:space="0" w:color="auto"/>
                                    <w:bottom w:val="none" w:sz="0" w:space="0" w:color="auto"/>
                                    <w:right w:val="none" w:sz="0" w:space="0" w:color="auto"/>
                                  </w:divBdr>
                                  <w:divsChild>
                                    <w:div w:id="10259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677970">
      <w:bodyDiv w:val="1"/>
      <w:marLeft w:val="0"/>
      <w:marRight w:val="0"/>
      <w:marTop w:val="0"/>
      <w:marBottom w:val="0"/>
      <w:divBdr>
        <w:top w:val="none" w:sz="0" w:space="0" w:color="auto"/>
        <w:left w:val="none" w:sz="0" w:space="0" w:color="auto"/>
        <w:bottom w:val="none" w:sz="0" w:space="0" w:color="auto"/>
        <w:right w:val="none" w:sz="0" w:space="0" w:color="auto"/>
      </w:divBdr>
      <w:divsChild>
        <w:div w:id="1361321551">
          <w:marLeft w:val="0"/>
          <w:marRight w:val="0"/>
          <w:marTop w:val="0"/>
          <w:marBottom w:val="0"/>
          <w:divBdr>
            <w:top w:val="none" w:sz="0" w:space="0" w:color="auto"/>
            <w:left w:val="none" w:sz="0" w:space="0" w:color="auto"/>
            <w:bottom w:val="none" w:sz="0" w:space="0" w:color="auto"/>
            <w:right w:val="none" w:sz="0" w:space="0" w:color="auto"/>
          </w:divBdr>
        </w:div>
        <w:div w:id="1369528270">
          <w:marLeft w:val="0"/>
          <w:marRight w:val="0"/>
          <w:marTop w:val="0"/>
          <w:marBottom w:val="0"/>
          <w:divBdr>
            <w:top w:val="none" w:sz="0" w:space="0" w:color="auto"/>
            <w:left w:val="none" w:sz="0" w:space="0" w:color="auto"/>
            <w:bottom w:val="none" w:sz="0" w:space="0" w:color="auto"/>
            <w:right w:val="none" w:sz="0" w:space="0" w:color="auto"/>
          </w:divBdr>
        </w:div>
        <w:div w:id="1688752253">
          <w:marLeft w:val="0"/>
          <w:marRight w:val="0"/>
          <w:marTop w:val="0"/>
          <w:marBottom w:val="0"/>
          <w:divBdr>
            <w:top w:val="none" w:sz="0" w:space="0" w:color="auto"/>
            <w:left w:val="none" w:sz="0" w:space="0" w:color="auto"/>
            <w:bottom w:val="none" w:sz="0" w:space="0" w:color="auto"/>
            <w:right w:val="none" w:sz="0" w:space="0" w:color="auto"/>
          </w:divBdr>
          <w:divsChild>
            <w:div w:id="2673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8223">
      <w:bodyDiv w:val="1"/>
      <w:marLeft w:val="0"/>
      <w:marRight w:val="0"/>
      <w:marTop w:val="0"/>
      <w:marBottom w:val="0"/>
      <w:divBdr>
        <w:top w:val="none" w:sz="0" w:space="0" w:color="auto"/>
        <w:left w:val="none" w:sz="0" w:space="0" w:color="auto"/>
        <w:bottom w:val="none" w:sz="0" w:space="0" w:color="auto"/>
        <w:right w:val="none" w:sz="0" w:space="0" w:color="auto"/>
      </w:divBdr>
      <w:divsChild>
        <w:div w:id="1693722423">
          <w:marLeft w:val="0"/>
          <w:marRight w:val="0"/>
          <w:marTop w:val="0"/>
          <w:marBottom w:val="0"/>
          <w:divBdr>
            <w:top w:val="none" w:sz="0" w:space="0" w:color="auto"/>
            <w:left w:val="none" w:sz="0" w:space="0" w:color="auto"/>
            <w:bottom w:val="none" w:sz="0" w:space="0" w:color="auto"/>
            <w:right w:val="none" w:sz="0" w:space="0" w:color="auto"/>
          </w:divBdr>
          <w:divsChild>
            <w:div w:id="1263144730">
              <w:marLeft w:val="0"/>
              <w:marRight w:val="0"/>
              <w:marTop w:val="0"/>
              <w:marBottom w:val="0"/>
              <w:divBdr>
                <w:top w:val="none" w:sz="0" w:space="0" w:color="auto"/>
                <w:left w:val="none" w:sz="0" w:space="0" w:color="auto"/>
                <w:bottom w:val="none" w:sz="0" w:space="0" w:color="auto"/>
                <w:right w:val="none" w:sz="0" w:space="0" w:color="auto"/>
              </w:divBdr>
              <w:divsChild>
                <w:div w:id="135799812">
                  <w:marLeft w:val="0"/>
                  <w:marRight w:val="-6084"/>
                  <w:marTop w:val="0"/>
                  <w:marBottom w:val="0"/>
                  <w:divBdr>
                    <w:top w:val="none" w:sz="0" w:space="0" w:color="auto"/>
                    <w:left w:val="none" w:sz="0" w:space="0" w:color="auto"/>
                    <w:bottom w:val="none" w:sz="0" w:space="0" w:color="auto"/>
                    <w:right w:val="none" w:sz="0" w:space="0" w:color="auto"/>
                  </w:divBdr>
                  <w:divsChild>
                    <w:div w:id="395401729">
                      <w:marLeft w:val="0"/>
                      <w:marRight w:val="5844"/>
                      <w:marTop w:val="0"/>
                      <w:marBottom w:val="0"/>
                      <w:divBdr>
                        <w:top w:val="none" w:sz="0" w:space="0" w:color="auto"/>
                        <w:left w:val="none" w:sz="0" w:space="0" w:color="auto"/>
                        <w:bottom w:val="none" w:sz="0" w:space="0" w:color="auto"/>
                        <w:right w:val="none" w:sz="0" w:space="0" w:color="auto"/>
                      </w:divBdr>
                      <w:divsChild>
                        <w:div w:id="1151799131">
                          <w:marLeft w:val="0"/>
                          <w:marRight w:val="0"/>
                          <w:marTop w:val="0"/>
                          <w:marBottom w:val="0"/>
                          <w:divBdr>
                            <w:top w:val="none" w:sz="0" w:space="0" w:color="auto"/>
                            <w:left w:val="none" w:sz="0" w:space="0" w:color="auto"/>
                            <w:bottom w:val="none" w:sz="0" w:space="0" w:color="auto"/>
                            <w:right w:val="none" w:sz="0" w:space="0" w:color="auto"/>
                          </w:divBdr>
                          <w:divsChild>
                            <w:div w:id="2034308673">
                              <w:marLeft w:val="0"/>
                              <w:marRight w:val="0"/>
                              <w:marTop w:val="120"/>
                              <w:marBottom w:val="360"/>
                              <w:divBdr>
                                <w:top w:val="none" w:sz="0" w:space="0" w:color="auto"/>
                                <w:left w:val="none" w:sz="0" w:space="0" w:color="auto"/>
                                <w:bottom w:val="none" w:sz="0" w:space="0" w:color="auto"/>
                                <w:right w:val="none" w:sz="0" w:space="0" w:color="auto"/>
                              </w:divBdr>
                              <w:divsChild>
                                <w:div w:id="426270099">
                                  <w:marLeft w:val="0"/>
                                  <w:marRight w:val="0"/>
                                  <w:marTop w:val="0"/>
                                  <w:marBottom w:val="0"/>
                                  <w:divBdr>
                                    <w:top w:val="none" w:sz="0" w:space="0" w:color="auto"/>
                                    <w:left w:val="none" w:sz="0" w:space="0" w:color="auto"/>
                                    <w:bottom w:val="none" w:sz="0" w:space="0" w:color="auto"/>
                                    <w:right w:val="none" w:sz="0" w:space="0" w:color="auto"/>
                                  </w:divBdr>
                                </w:div>
                                <w:div w:id="795296647">
                                  <w:marLeft w:val="0"/>
                                  <w:marRight w:val="0"/>
                                  <w:marTop w:val="0"/>
                                  <w:marBottom w:val="0"/>
                                  <w:divBdr>
                                    <w:top w:val="none" w:sz="0" w:space="0" w:color="auto"/>
                                    <w:left w:val="none" w:sz="0" w:space="0" w:color="auto"/>
                                    <w:bottom w:val="none" w:sz="0" w:space="0" w:color="auto"/>
                                    <w:right w:val="none" w:sz="0" w:space="0" w:color="auto"/>
                                  </w:divBdr>
                                </w:div>
                                <w:div w:id="1074745270">
                                  <w:marLeft w:val="0"/>
                                  <w:marRight w:val="0"/>
                                  <w:marTop w:val="0"/>
                                  <w:marBottom w:val="0"/>
                                  <w:divBdr>
                                    <w:top w:val="none" w:sz="0" w:space="0" w:color="auto"/>
                                    <w:left w:val="none" w:sz="0" w:space="0" w:color="auto"/>
                                    <w:bottom w:val="none" w:sz="0" w:space="0" w:color="auto"/>
                                    <w:right w:val="none" w:sz="0" w:space="0" w:color="auto"/>
                                  </w:divBdr>
                                </w:div>
                                <w:div w:id="11953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228970">
      <w:bodyDiv w:val="1"/>
      <w:marLeft w:val="0"/>
      <w:marRight w:val="0"/>
      <w:marTop w:val="0"/>
      <w:marBottom w:val="0"/>
      <w:divBdr>
        <w:top w:val="none" w:sz="0" w:space="0" w:color="auto"/>
        <w:left w:val="none" w:sz="0" w:space="0" w:color="auto"/>
        <w:bottom w:val="none" w:sz="0" w:space="0" w:color="auto"/>
        <w:right w:val="none" w:sz="0" w:space="0" w:color="auto"/>
      </w:divBdr>
      <w:divsChild>
        <w:div w:id="941574385">
          <w:marLeft w:val="0"/>
          <w:marRight w:val="0"/>
          <w:marTop w:val="0"/>
          <w:marBottom w:val="0"/>
          <w:divBdr>
            <w:top w:val="none" w:sz="0" w:space="0" w:color="auto"/>
            <w:left w:val="none" w:sz="0" w:space="0" w:color="auto"/>
            <w:bottom w:val="none" w:sz="0" w:space="0" w:color="auto"/>
            <w:right w:val="none" w:sz="0" w:space="0" w:color="auto"/>
          </w:divBdr>
        </w:div>
        <w:div w:id="1207647011">
          <w:marLeft w:val="0"/>
          <w:marRight w:val="0"/>
          <w:marTop w:val="0"/>
          <w:marBottom w:val="0"/>
          <w:divBdr>
            <w:top w:val="none" w:sz="0" w:space="0" w:color="auto"/>
            <w:left w:val="none" w:sz="0" w:space="0" w:color="auto"/>
            <w:bottom w:val="none" w:sz="0" w:space="0" w:color="auto"/>
            <w:right w:val="none" w:sz="0" w:space="0" w:color="auto"/>
          </w:divBdr>
        </w:div>
        <w:div w:id="1389718262">
          <w:marLeft w:val="0"/>
          <w:marRight w:val="0"/>
          <w:marTop w:val="0"/>
          <w:marBottom w:val="0"/>
          <w:divBdr>
            <w:top w:val="none" w:sz="0" w:space="0" w:color="auto"/>
            <w:left w:val="none" w:sz="0" w:space="0" w:color="auto"/>
            <w:bottom w:val="none" w:sz="0" w:space="0" w:color="auto"/>
            <w:right w:val="none" w:sz="0" w:space="0" w:color="auto"/>
          </w:divBdr>
        </w:div>
        <w:div w:id="2087651862">
          <w:marLeft w:val="0"/>
          <w:marRight w:val="0"/>
          <w:marTop w:val="0"/>
          <w:marBottom w:val="0"/>
          <w:divBdr>
            <w:top w:val="none" w:sz="0" w:space="0" w:color="auto"/>
            <w:left w:val="none" w:sz="0" w:space="0" w:color="auto"/>
            <w:bottom w:val="none" w:sz="0" w:space="0" w:color="auto"/>
            <w:right w:val="none" w:sz="0" w:space="0" w:color="auto"/>
          </w:divBdr>
        </w:div>
      </w:divsChild>
    </w:div>
    <w:div w:id="1873960227">
      <w:bodyDiv w:val="1"/>
      <w:marLeft w:val="0"/>
      <w:marRight w:val="0"/>
      <w:marTop w:val="0"/>
      <w:marBottom w:val="0"/>
      <w:divBdr>
        <w:top w:val="none" w:sz="0" w:space="0" w:color="auto"/>
        <w:left w:val="none" w:sz="0" w:space="0" w:color="auto"/>
        <w:bottom w:val="none" w:sz="0" w:space="0" w:color="auto"/>
        <w:right w:val="none" w:sz="0" w:space="0" w:color="auto"/>
      </w:divBdr>
      <w:divsChild>
        <w:div w:id="113334241">
          <w:marLeft w:val="0"/>
          <w:marRight w:val="0"/>
          <w:marTop w:val="0"/>
          <w:marBottom w:val="0"/>
          <w:divBdr>
            <w:top w:val="none" w:sz="0" w:space="0" w:color="auto"/>
            <w:left w:val="none" w:sz="0" w:space="0" w:color="auto"/>
            <w:bottom w:val="none" w:sz="0" w:space="0" w:color="auto"/>
            <w:right w:val="none" w:sz="0" w:space="0" w:color="auto"/>
          </w:divBdr>
          <w:divsChild>
            <w:div w:id="403837329">
              <w:marLeft w:val="0"/>
              <w:marRight w:val="0"/>
              <w:marTop w:val="0"/>
              <w:marBottom w:val="0"/>
              <w:divBdr>
                <w:top w:val="none" w:sz="0" w:space="0" w:color="auto"/>
                <w:left w:val="none" w:sz="0" w:space="0" w:color="auto"/>
                <w:bottom w:val="none" w:sz="0" w:space="0" w:color="auto"/>
                <w:right w:val="none" w:sz="0" w:space="0" w:color="auto"/>
              </w:divBdr>
              <w:divsChild>
                <w:div w:id="424805927">
                  <w:marLeft w:val="0"/>
                  <w:marRight w:val="0"/>
                  <w:marTop w:val="0"/>
                  <w:marBottom w:val="0"/>
                  <w:divBdr>
                    <w:top w:val="none" w:sz="0" w:space="0" w:color="auto"/>
                    <w:left w:val="none" w:sz="0" w:space="0" w:color="auto"/>
                    <w:bottom w:val="none" w:sz="0" w:space="0" w:color="auto"/>
                    <w:right w:val="none" w:sz="0" w:space="0" w:color="auto"/>
                  </w:divBdr>
                  <w:divsChild>
                    <w:div w:id="1810173099">
                      <w:marLeft w:val="0"/>
                      <w:marRight w:val="0"/>
                      <w:marTop w:val="0"/>
                      <w:marBottom w:val="0"/>
                      <w:divBdr>
                        <w:top w:val="none" w:sz="0" w:space="0" w:color="auto"/>
                        <w:left w:val="none" w:sz="0" w:space="0" w:color="auto"/>
                        <w:bottom w:val="none" w:sz="0" w:space="0" w:color="auto"/>
                        <w:right w:val="none" w:sz="0" w:space="0" w:color="auto"/>
                      </w:divBdr>
                      <w:divsChild>
                        <w:div w:id="1348487716">
                          <w:marLeft w:val="0"/>
                          <w:marRight w:val="0"/>
                          <w:marTop w:val="0"/>
                          <w:marBottom w:val="0"/>
                          <w:divBdr>
                            <w:top w:val="none" w:sz="0" w:space="0" w:color="auto"/>
                            <w:left w:val="none" w:sz="0" w:space="0" w:color="auto"/>
                            <w:bottom w:val="none" w:sz="0" w:space="0" w:color="auto"/>
                            <w:right w:val="none" w:sz="0" w:space="0" w:color="auto"/>
                          </w:divBdr>
                          <w:divsChild>
                            <w:div w:id="1460494558">
                              <w:marLeft w:val="0"/>
                              <w:marRight w:val="0"/>
                              <w:marTop w:val="0"/>
                              <w:marBottom w:val="0"/>
                              <w:divBdr>
                                <w:top w:val="none" w:sz="0" w:space="0" w:color="auto"/>
                                <w:left w:val="none" w:sz="0" w:space="0" w:color="auto"/>
                                <w:bottom w:val="none" w:sz="0" w:space="0" w:color="auto"/>
                                <w:right w:val="none" w:sz="0" w:space="0" w:color="auto"/>
                              </w:divBdr>
                              <w:divsChild>
                                <w:div w:id="146819953">
                                  <w:marLeft w:val="0"/>
                                  <w:marRight w:val="0"/>
                                  <w:marTop w:val="0"/>
                                  <w:marBottom w:val="0"/>
                                  <w:divBdr>
                                    <w:top w:val="none" w:sz="0" w:space="0" w:color="auto"/>
                                    <w:left w:val="none" w:sz="0" w:space="0" w:color="auto"/>
                                    <w:bottom w:val="none" w:sz="0" w:space="0" w:color="auto"/>
                                    <w:right w:val="none" w:sz="0" w:space="0" w:color="auto"/>
                                  </w:divBdr>
                                  <w:divsChild>
                                    <w:div w:id="90207226">
                                      <w:marLeft w:val="0"/>
                                      <w:marRight w:val="0"/>
                                      <w:marTop w:val="0"/>
                                      <w:marBottom w:val="0"/>
                                      <w:divBdr>
                                        <w:top w:val="none" w:sz="0" w:space="0" w:color="auto"/>
                                        <w:left w:val="none" w:sz="0" w:space="0" w:color="auto"/>
                                        <w:bottom w:val="none" w:sz="0" w:space="0" w:color="auto"/>
                                        <w:right w:val="none" w:sz="0" w:space="0" w:color="auto"/>
                                      </w:divBdr>
                                    </w:div>
                                    <w:div w:id="888759959">
                                      <w:marLeft w:val="0"/>
                                      <w:marRight w:val="0"/>
                                      <w:marTop w:val="0"/>
                                      <w:marBottom w:val="0"/>
                                      <w:divBdr>
                                        <w:top w:val="none" w:sz="0" w:space="0" w:color="auto"/>
                                        <w:left w:val="none" w:sz="0" w:space="0" w:color="auto"/>
                                        <w:bottom w:val="none" w:sz="0" w:space="0" w:color="auto"/>
                                        <w:right w:val="none" w:sz="0" w:space="0" w:color="auto"/>
                                      </w:divBdr>
                                    </w:div>
                                    <w:div w:id="1394549365">
                                      <w:marLeft w:val="0"/>
                                      <w:marRight w:val="0"/>
                                      <w:marTop w:val="0"/>
                                      <w:marBottom w:val="0"/>
                                      <w:divBdr>
                                        <w:top w:val="none" w:sz="0" w:space="0" w:color="auto"/>
                                        <w:left w:val="none" w:sz="0" w:space="0" w:color="auto"/>
                                        <w:bottom w:val="none" w:sz="0" w:space="0" w:color="auto"/>
                                        <w:right w:val="none" w:sz="0" w:space="0" w:color="auto"/>
                                      </w:divBdr>
                                    </w:div>
                                    <w:div w:id="15735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513556">
      <w:bodyDiv w:val="1"/>
      <w:marLeft w:val="0"/>
      <w:marRight w:val="0"/>
      <w:marTop w:val="0"/>
      <w:marBottom w:val="0"/>
      <w:divBdr>
        <w:top w:val="none" w:sz="0" w:space="0" w:color="auto"/>
        <w:left w:val="none" w:sz="0" w:space="0" w:color="auto"/>
        <w:bottom w:val="none" w:sz="0" w:space="0" w:color="auto"/>
        <w:right w:val="none" w:sz="0" w:space="0" w:color="auto"/>
      </w:divBdr>
      <w:divsChild>
        <w:div w:id="1703746018">
          <w:marLeft w:val="0"/>
          <w:marRight w:val="0"/>
          <w:marTop w:val="0"/>
          <w:marBottom w:val="0"/>
          <w:divBdr>
            <w:top w:val="none" w:sz="0" w:space="0" w:color="auto"/>
            <w:left w:val="none" w:sz="0" w:space="0" w:color="auto"/>
            <w:bottom w:val="none" w:sz="0" w:space="0" w:color="auto"/>
            <w:right w:val="none" w:sz="0" w:space="0" w:color="auto"/>
          </w:divBdr>
          <w:divsChild>
            <w:div w:id="2073040777">
              <w:marLeft w:val="0"/>
              <w:marRight w:val="0"/>
              <w:marTop w:val="0"/>
              <w:marBottom w:val="0"/>
              <w:divBdr>
                <w:top w:val="none" w:sz="0" w:space="0" w:color="auto"/>
                <w:left w:val="none" w:sz="0" w:space="0" w:color="auto"/>
                <w:bottom w:val="none" w:sz="0" w:space="0" w:color="auto"/>
                <w:right w:val="none" w:sz="0" w:space="0" w:color="auto"/>
              </w:divBdr>
              <w:divsChild>
                <w:div w:id="2039164547">
                  <w:marLeft w:val="0"/>
                  <w:marRight w:val="-6084"/>
                  <w:marTop w:val="0"/>
                  <w:marBottom w:val="0"/>
                  <w:divBdr>
                    <w:top w:val="none" w:sz="0" w:space="0" w:color="auto"/>
                    <w:left w:val="none" w:sz="0" w:space="0" w:color="auto"/>
                    <w:bottom w:val="none" w:sz="0" w:space="0" w:color="auto"/>
                    <w:right w:val="none" w:sz="0" w:space="0" w:color="auto"/>
                  </w:divBdr>
                  <w:divsChild>
                    <w:div w:id="702025105">
                      <w:marLeft w:val="0"/>
                      <w:marRight w:val="5604"/>
                      <w:marTop w:val="0"/>
                      <w:marBottom w:val="0"/>
                      <w:divBdr>
                        <w:top w:val="none" w:sz="0" w:space="0" w:color="auto"/>
                        <w:left w:val="none" w:sz="0" w:space="0" w:color="auto"/>
                        <w:bottom w:val="none" w:sz="0" w:space="0" w:color="auto"/>
                        <w:right w:val="none" w:sz="0" w:space="0" w:color="auto"/>
                      </w:divBdr>
                      <w:divsChild>
                        <w:div w:id="961688093">
                          <w:marLeft w:val="0"/>
                          <w:marRight w:val="0"/>
                          <w:marTop w:val="0"/>
                          <w:marBottom w:val="0"/>
                          <w:divBdr>
                            <w:top w:val="none" w:sz="0" w:space="0" w:color="auto"/>
                            <w:left w:val="none" w:sz="0" w:space="0" w:color="auto"/>
                            <w:bottom w:val="none" w:sz="0" w:space="0" w:color="auto"/>
                            <w:right w:val="none" w:sz="0" w:space="0" w:color="auto"/>
                          </w:divBdr>
                          <w:divsChild>
                            <w:div w:id="1042904537">
                              <w:marLeft w:val="0"/>
                              <w:marRight w:val="0"/>
                              <w:marTop w:val="120"/>
                              <w:marBottom w:val="360"/>
                              <w:divBdr>
                                <w:top w:val="none" w:sz="0" w:space="0" w:color="auto"/>
                                <w:left w:val="none" w:sz="0" w:space="0" w:color="auto"/>
                                <w:bottom w:val="none" w:sz="0" w:space="0" w:color="auto"/>
                                <w:right w:val="none" w:sz="0" w:space="0" w:color="auto"/>
                              </w:divBdr>
                              <w:divsChild>
                                <w:div w:id="926302611">
                                  <w:marLeft w:val="0"/>
                                  <w:marRight w:val="0"/>
                                  <w:marTop w:val="0"/>
                                  <w:marBottom w:val="0"/>
                                  <w:divBdr>
                                    <w:top w:val="none" w:sz="0" w:space="0" w:color="auto"/>
                                    <w:left w:val="none" w:sz="0" w:space="0" w:color="auto"/>
                                    <w:bottom w:val="none" w:sz="0" w:space="0" w:color="auto"/>
                                    <w:right w:val="none" w:sz="0" w:space="0" w:color="auto"/>
                                  </w:divBdr>
                                </w:div>
                                <w:div w:id="1355811475">
                                  <w:marLeft w:val="0"/>
                                  <w:marRight w:val="0"/>
                                  <w:marTop w:val="0"/>
                                  <w:marBottom w:val="0"/>
                                  <w:divBdr>
                                    <w:top w:val="none" w:sz="0" w:space="0" w:color="auto"/>
                                    <w:left w:val="none" w:sz="0" w:space="0" w:color="auto"/>
                                    <w:bottom w:val="none" w:sz="0" w:space="0" w:color="auto"/>
                                    <w:right w:val="none" w:sz="0" w:space="0" w:color="auto"/>
                                  </w:divBdr>
                                </w:div>
                                <w:div w:id="17839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23980">
      <w:bodyDiv w:val="1"/>
      <w:marLeft w:val="0"/>
      <w:marRight w:val="0"/>
      <w:marTop w:val="0"/>
      <w:marBottom w:val="0"/>
      <w:divBdr>
        <w:top w:val="none" w:sz="0" w:space="0" w:color="auto"/>
        <w:left w:val="none" w:sz="0" w:space="0" w:color="auto"/>
        <w:bottom w:val="none" w:sz="0" w:space="0" w:color="auto"/>
        <w:right w:val="none" w:sz="0" w:space="0" w:color="auto"/>
      </w:divBdr>
      <w:divsChild>
        <w:div w:id="595788252">
          <w:marLeft w:val="0"/>
          <w:marRight w:val="0"/>
          <w:marTop w:val="0"/>
          <w:marBottom w:val="0"/>
          <w:divBdr>
            <w:top w:val="none" w:sz="0" w:space="0" w:color="auto"/>
            <w:left w:val="none" w:sz="0" w:space="0" w:color="auto"/>
            <w:bottom w:val="none" w:sz="0" w:space="0" w:color="auto"/>
            <w:right w:val="none" w:sz="0" w:space="0" w:color="auto"/>
          </w:divBdr>
          <w:divsChild>
            <w:div w:id="1725830393">
              <w:marLeft w:val="0"/>
              <w:marRight w:val="0"/>
              <w:marTop w:val="0"/>
              <w:marBottom w:val="0"/>
              <w:divBdr>
                <w:top w:val="none" w:sz="0" w:space="0" w:color="auto"/>
                <w:left w:val="none" w:sz="0" w:space="0" w:color="auto"/>
                <w:bottom w:val="none" w:sz="0" w:space="0" w:color="auto"/>
                <w:right w:val="none" w:sz="0" w:space="0" w:color="auto"/>
              </w:divBdr>
              <w:divsChild>
                <w:div w:id="1761174084">
                  <w:marLeft w:val="0"/>
                  <w:marRight w:val="-6084"/>
                  <w:marTop w:val="0"/>
                  <w:marBottom w:val="0"/>
                  <w:divBdr>
                    <w:top w:val="none" w:sz="0" w:space="0" w:color="auto"/>
                    <w:left w:val="none" w:sz="0" w:space="0" w:color="auto"/>
                    <w:bottom w:val="none" w:sz="0" w:space="0" w:color="auto"/>
                    <w:right w:val="none" w:sz="0" w:space="0" w:color="auto"/>
                  </w:divBdr>
                  <w:divsChild>
                    <w:div w:id="1757749360">
                      <w:marLeft w:val="0"/>
                      <w:marRight w:val="5844"/>
                      <w:marTop w:val="0"/>
                      <w:marBottom w:val="0"/>
                      <w:divBdr>
                        <w:top w:val="none" w:sz="0" w:space="0" w:color="auto"/>
                        <w:left w:val="none" w:sz="0" w:space="0" w:color="auto"/>
                        <w:bottom w:val="none" w:sz="0" w:space="0" w:color="auto"/>
                        <w:right w:val="none" w:sz="0" w:space="0" w:color="auto"/>
                      </w:divBdr>
                      <w:divsChild>
                        <w:div w:id="863709987">
                          <w:marLeft w:val="0"/>
                          <w:marRight w:val="0"/>
                          <w:marTop w:val="0"/>
                          <w:marBottom w:val="0"/>
                          <w:divBdr>
                            <w:top w:val="none" w:sz="0" w:space="0" w:color="auto"/>
                            <w:left w:val="none" w:sz="0" w:space="0" w:color="auto"/>
                            <w:bottom w:val="none" w:sz="0" w:space="0" w:color="auto"/>
                            <w:right w:val="none" w:sz="0" w:space="0" w:color="auto"/>
                          </w:divBdr>
                          <w:divsChild>
                            <w:div w:id="967857976">
                              <w:marLeft w:val="0"/>
                              <w:marRight w:val="0"/>
                              <w:marTop w:val="120"/>
                              <w:marBottom w:val="360"/>
                              <w:divBdr>
                                <w:top w:val="none" w:sz="0" w:space="0" w:color="auto"/>
                                <w:left w:val="none" w:sz="0" w:space="0" w:color="auto"/>
                                <w:bottom w:val="none" w:sz="0" w:space="0" w:color="auto"/>
                                <w:right w:val="none" w:sz="0" w:space="0" w:color="auto"/>
                              </w:divBdr>
                              <w:divsChild>
                                <w:div w:id="139928398">
                                  <w:marLeft w:val="0"/>
                                  <w:marRight w:val="0"/>
                                  <w:marTop w:val="0"/>
                                  <w:marBottom w:val="0"/>
                                  <w:divBdr>
                                    <w:top w:val="none" w:sz="0" w:space="0" w:color="auto"/>
                                    <w:left w:val="none" w:sz="0" w:space="0" w:color="auto"/>
                                    <w:bottom w:val="none" w:sz="0" w:space="0" w:color="auto"/>
                                    <w:right w:val="none" w:sz="0" w:space="0" w:color="auto"/>
                                  </w:divBdr>
                                </w:div>
                                <w:div w:id="522594624">
                                  <w:marLeft w:val="0"/>
                                  <w:marRight w:val="0"/>
                                  <w:marTop w:val="0"/>
                                  <w:marBottom w:val="0"/>
                                  <w:divBdr>
                                    <w:top w:val="none" w:sz="0" w:space="0" w:color="auto"/>
                                    <w:left w:val="none" w:sz="0" w:space="0" w:color="auto"/>
                                    <w:bottom w:val="none" w:sz="0" w:space="0" w:color="auto"/>
                                    <w:right w:val="none" w:sz="0" w:space="0" w:color="auto"/>
                                  </w:divBdr>
                                </w:div>
                                <w:div w:id="1401177871">
                                  <w:marLeft w:val="0"/>
                                  <w:marRight w:val="0"/>
                                  <w:marTop w:val="0"/>
                                  <w:marBottom w:val="0"/>
                                  <w:divBdr>
                                    <w:top w:val="none" w:sz="0" w:space="0" w:color="auto"/>
                                    <w:left w:val="none" w:sz="0" w:space="0" w:color="auto"/>
                                    <w:bottom w:val="none" w:sz="0" w:space="0" w:color="auto"/>
                                    <w:right w:val="none" w:sz="0" w:space="0" w:color="auto"/>
                                  </w:divBdr>
                                </w:div>
                                <w:div w:id="20465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70873">
      <w:bodyDiv w:val="1"/>
      <w:marLeft w:val="0"/>
      <w:marRight w:val="0"/>
      <w:marTop w:val="0"/>
      <w:marBottom w:val="0"/>
      <w:divBdr>
        <w:top w:val="none" w:sz="0" w:space="0" w:color="auto"/>
        <w:left w:val="none" w:sz="0" w:space="0" w:color="auto"/>
        <w:bottom w:val="none" w:sz="0" w:space="0" w:color="auto"/>
        <w:right w:val="none" w:sz="0" w:space="0" w:color="auto"/>
      </w:divBdr>
      <w:divsChild>
        <w:div w:id="1678969446">
          <w:marLeft w:val="0"/>
          <w:marRight w:val="1"/>
          <w:marTop w:val="0"/>
          <w:marBottom w:val="0"/>
          <w:divBdr>
            <w:top w:val="none" w:sz="0" w:space="0" w:color="auto"/>
            <w:left w:val="none" w:sz="0" w:space="0" w:color="auto"/>
            <w:bottom w:val="none" w:sz="0" w:space="0" w:color="auto"/>
            <w:right w:val="none" w:sz="0" w:space="0" w:color="auto"/>
          </w:divBdr>
          <w:divsChild>
            <w:div w:id="575474821">
              <w:marLeft w:val="0"/>
              <w:marRight w:val="0"/>
              <w:marTop w:val="0"/>
              <w:marBottom w:val="0"/>
              <w:divBdr>
                <w:top w:val="none" w:sz="0" w:space="0" w:color="auto"/>
                <w:left w:val="none" w:sz="0" w:space="0" w:color="auto"/>
                <w:bottom w:val="none" w:sz="0" w:space="0" w:color="auto"/>
                <w:right w:val="none" w:sz="0" w:space="0" w:color="auto"/>
              </w:divBdr>
              <w:divsChild>
                <w:div w:id="1129863422">
                  <w:marLeft w:val="0"/>
                  <w:marRight w:val="1"/>
                  <w:marTop w:val="0"/>
                  <w:marBottom w:val="0"/>
                  <w:divBdr>
                    <w:top w:val="none" w:sz="0" w:space="0" w:color="auto"/>
                    <w:left w:val="none" w:sz="0" w:space="0" w:color="auto"/>
                    <w:bottom w:val="none" w:sz="0" w:space="0" w:color="auto"/>
                    <w:right w:val="none" w:sz="0" w:space="0" w:color="auto"/>
                  </w:divBdr>
                  <w:divsChild>
                    <w:div w:id="937299073">
                      <w:marLeft w:val="0"/>
                      <w:marRight w:val="0"/>
                      <w:marTop w:val="0"/>
                      <w:marBottom w:val="0"/>
                      <w:divBdr>
                        <w:top w:val="none" w:sz="0" w:space="0" w:color="auto"/>
                        <w:left w:val="none" w:sz="0" w:space="0" w:color="auto"/>
                        <w:bottom w:val="none" w:sz="0" w:space="0" w:color="auto"/>
                        <w:right w:val="none" w:sz="0" w:space="0" w:color="auto"/>
                      </w:divBdr>
                      <w:divsChild>
                        <w:div w:id="36247922">
                          <w:marLeft w:val="0"/>
                          <w:marRight w:val="0"/>
                          <w:marTop w:val="0"/>
                          <w:marBottom w:val="0"/>
                          <w:divBdr>
                            <w:top w:val="none" w:sz="0" w:space="0" w:color="auto"/>
                            <w:left w:val="none" w:sz="0" w:space="0" w:color="auto"/>
                            <w:bottom w:val="none" w:sz="0" w:space="0" w:color="auto"/>
                            <w:right w:val="none" w:sz="0" w:space="0" w:color="auto"/>
                          </w:divBdr>
                          <w:divsChild>
                            <w:div w:id="1307278892">
                              <w:marLeft w:val="0"/>
                              <w:marRight w:val="0"/>
                              <w:marTop w:val="120"/>
                              <w:marBottom w:val="360"/>
                              <w:divBdr>
                                <w:top w:val="none" w:sz="0" w:space="0" w:color="auto"/>
                                <w:left w:val="none" w:sz="0" w:space="0" w:color="auto"/>
                                <w:bottom w:val="none" w:sz="0" w:space="0" w:color="auto"/>
                                <w:right w:val="none" w:sz="0" w:space="0" w:color="auto"/>
                              </w:divBdr>
                              <w:divsChild>
                                <w:div w:id="1596669212">
                                  <w:marLeft w:val="0"/>
                                  <w:marRight w:val="0"/>
                                  <w:marTop w:val="0"/>
                                  <w:marBottom w:val="0"/>
                                  <w:divBdr>
                                    <w:top w:val="none" w:sz="0" w:space="0" w:color="auto"/>
                                    <w:left w:val="none" w:sz="0" w:space="0" w:color="auto"/>
                                    <w:bottom w:val="none" w:sz="0" w:space="0" w:color="auto"/>
                                    <w:right w:val="none" w:sz="0" w:space="0" w:color="auto"/>
                                  </w:divBdr>
                                </w:div>
                                <w:div w:id="1695420321">
                                  <w:marLeft w:val="0"/>
                                  <w:marRight w:val="0"/>
                                  <w:marTop w:val="0"/>
                                  <w:marBottom w:val="0"/>
                                  <w:divBdr>
                                    <w:top w:val="none" w:sz="0" w:space="0" w:color="auto"/>
                                    <w:left w:val="none" w:sz="0" w:space="0" w:color="auto"/>
                                    <w:bottom w:val="none" w:sz="0" w:space="0" w:color="auto"/>
                                    <w:right w:val="none" w:sz="0" w:space="0" w:color="auto"/>
                                  </w:divBdr>
                                </w:div>
                                <w:div w:id="1415974175">
                                  <w:marLeft w:val="0"/>
                                  <w:marRight w:val="0"/>
                                  <w:marTop w:val="0"/>
                                  <w:marBottom w:val="0"/>
                                  <w:divBdr>
                                    <w:top w:val="none" w:sz="0" w:space="0" w:color="auto"/>
                                    <w:left w:val="none" w:sz="0" w:space="0" w:color="auto"/>
                                    <w:bottom w:val="none" w:sz="0" w:space="0" w:color="auto"/>
                                    <w:right w:val="none" w:sz="0" w:space="0" w:color="auto"/>
                                  </w:divBdr>
                                  <w:divsChild>
                                    <w:div w:id="1558541412">
                                      <w:marLeft w:val="0"/>
                                      <w:marRight w:val="0"/>
                                      <w:marTop w:val="0"/>
                                      <w:marBottom w:val="0"/>
                                      <w:divBdr>
                                        <w:top w:val="none" w:sz="0" w:space="0" w:color="auto"/>
                                        <w:left w:val="none" w:sz="0" w:space="0" w:color="auto"/>
                                        <w:bottom w:val="none" w:sz="0" w:space="0" w:color="auto"/>
                                        <w:right w:val="none" w:sz="0" w:space="0" w:color="auto"/>
                                      </w:divBdr>
                                    </w:div>
                                  </w:divsChild>
                                </w:div>
                                <w:div w:id="1625889015">
                                  <w:marLeft w:val="0"/>
                                  <w:marRight w:val="0"/>
                                  <w:marTop w:val="0"/>
                                  <w:marBottom w:val="0"/>
                                  <w:divBdr>
                                    <w:top w:val="none" w:sz="0" w:space="0" w:color="auto"/>
                                    <w:left w:val="none" w:sz="0" w:space="0" w:color="auto"/>
                                    <w:bottom w:val="none" w:sz="0" w:space="0" w:color="auto"/>
                                    <w:right w:val="none" w:sz="0" w:space="0" w:color="auto"/>
                                  </w:divBdr>
                                  <w:divsChild>
                                    <w:div w:id="17605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135132">
      <w:bodyDiv w:val="1"/>
      <w:marLeft w:val="0"/>
      <w:marRight w:val="0"/>
      <w:marTop w:val="0"/>
      <w:marBottom w:val="0"/>
      <w:divBdr>
        <w:top w:val="none" w:sz="0" w:space="0" w:color="auto"/>
        <w:left w:val="none" w:sz="0" w:space="0" w:color="auto"/>
        <w:bottom w:val="none" w:sz="0" w:space="0" w:color="auto"/>
        <w:right w:val="none" w:sz="0" w:space="0" w:color="auto"/>
      </w:divBdr>
      <w:divsChild>
        <w:div w:id="1272126565">
          <w:marLeft w:val="0"/>
          <w:marRight w:val="0"/>
          <w:marTop w:val="0"/>
          <w:marBottom w:val="0"/>
          <w:divBdr>
            <w:top w:val="none" w:sz="0" w:space="0" w:color="auto"/>
            <w:left w:val="none" w:sz="0" w:space="0" w:color="auto"/>
            <w:bottom w:val="none" w:sz="0" w:space="0" w:color="auto"/>
            <w:right w:val="none" w:sz="0" w:space="0" w:color="auto"/>
          </w:divBdr>
        </w:div>
        <w:div w:id="1647781786">
          <w:marLeft w:val="0"/>
          <w:marRight w:val="0"/>
          <w:marTop w:val="0"/>
          <w:marBottom w:val="0"/>
          <w:divBdr>
            <w:top w:val="none" w:sz="0" w:space="0" w:color="auto"/>
            <w:left w:val="none" w:sz="0" w:space="0" w:color="auto"/>
            <w:bottom w:val="none" w:sz="0" w:space="0" w:color="auto"/>
            <w:right w:val="none" w:sz="0" w:space="0" w:color="auto"/>
          </w:divBdr>
        </w:div>
      </w:divsChild>
    </w:div>
    <w:div w:id="1885556977">
      <w:bodyDiv w:val="1"/>
      <w:marLeft w:val="0"/>
      <w:marRight w:val="0"/>
      <w:marTop w:val="0"/>
      <w:marBottom w:val="0"/>
      <w:divBdr>
        <w:top w:val="none" w:sz="0" w:space="0" w:color="auto"/>
        <w:left w:val="none" w:sz="0" w:space="0" w:color="auto"/>
        <w:bottom w:val="none" w:sz="0" w:space="0" w:color="auto"/>
        <w:right w:val="none" w:sz="0" w:space="0" w:color="auto"/>
      </w:divBdr>
      <w:divsChild>
        <w:div w:id="1188106868">
          <w:marLeft w:val="0"/>
          <w:marRight w:val="0"/>
          <w:marTop w:val="0"/>
          <w:marBottom w:val="0"/>
          <w:divBdr>
            <w:top w:val="none" w:sz="0" w:space="0" w:color="auto"/>
            <w:left w:val="none" w:sz="0" w:space="0" w:color="auto"/>
            <w:bottom w:val="none" w:sz="0" w:space="0" w:color="auto"/>
            <w:right w:val="none" w:sz="0" w:space="0" w:color="auto"/>
          </w:divBdr>
        </w:div>
        <w:div w:id="2098019857">
          <w:marLeft w:val="0"/>
          <w:marRight w:val="0"/>
          <w:marTop w:val="0"/>
          <w:marBottom w:val="0"/>
          <w:divBdr>
            <w:top w:val="none" w:sz="0" w:space="0" w:color="auto"/>
            <w:left w:val="none" w:sz="0" w:space="0" w:color="auto"/>
            <w:bottom w:val="none" w:sz="0" w:space="0" w:color="auto"/>
            <w:right w:val="none" w:sz="0" w:space="0" w:color="auto"/>
          </w:divBdr>
        </w:div>
        <w:div w:id="494414699">
          <w:marLeft w:val="0"/>
          <w:marRight w:val="0"/>
          <w:marTop w:val="0"/>
          <w:marBottom w:val="0"/>
          <w:divBdr>
            <w:top w:val="none" w:sz="0" w:space="0" w:color="auto"/>
            <w:left w:val="none" w:sz="0" w:space="0" w:color="auto"/>
            <w:bottom w:val="none" w:sz="0" w:space="0" w:color="auto"/>
            <w:right w:val="none" w:sz="0" w:space="0" w:color="auto"/>
          </w:divBdr>
        </w:div>
        <w:div w:id="1333146487">
          <w:marLeft w:val="0"/>
          <w:marRight w:val="0"/>
          <w:marTop w:val="0"/>
          <w:marBottom w:val="0"/>
          <w:divBdr>
            <w:top w:val="none" w:sz="0" w:space="0" w:color="auto"/>
            <w:left w:val="none" w:sz="0" w:space="0" w:color="auto"/>
            <w:bottom w:val="none" w:sz="0" w:space="0" w:color="auto"/>
            <w:right w:val="none" w:sz="0" w:space="0" w:color="auto"/>
          </w:divBdr>
          <w:divsChild>
            <w:div w:id="9607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39394">
      <w:bodyDiv w:val="1"/>
      <w:marLeft w:val="0"/>
      <w:marRight w:val="0"/>
      <w:marTop w:val="0"/>
      <w:marBottom w:val="0"/>
      <w:divBdr>
        <w:top w:val="none" w:sz="0" w:space="0" w:color="auto"/>
        <w:left w:val="none" w:sz="0" w:space="0" w:color="auto"/>
        <w:bottom w:val="none" w:sz="0" w:space="0" w:color="auto"/>
        <w:right w:val="none" w:sz="0" w:space="0" w:color="auto"/>
      </w:divBdr>
      <w:divsChild>
        <w:div w:id="1517304228">
          <w:marLeft w:val="0"/>
          <w:marRight w:val="0"/>
          <w:marTop w:val="0"/>
          <w:marBottom w:val="0"/>
          <w:divBdr>
            <w:top w:val="none" w:sz="0" w:space="0" w:color="auto"/>
            <w:left w:val="none" w:sz="0" w:space="0" w:color="auto"/>
            <w:bottom w:val="none" w:sz="0" w:space="0" w:color="auto"/>
            <w:right w:val="none" w:sz="0" w:space="0" w:color="auto"/>
          </w:divBdr>
        </w:div>
      </w:divsChild>
    </w:div>
    <w:div w:id="1889607880">
      <w:bodyDiv w:val="1"/>
      <w:marLeft w:val="0"/>
      <w:marRight w:val="0"/>
      <w:marTop w:val="0"/>
      <w:marBottom w:val="0"/>
      <w:divBdr>
        <w:top w:val="none" w:sz="0" w:space="0" w:color="auto"/>
        <w:left w:val="none" w:sz="0" w:space="0" w:color="auto"/>
        <w:bottom w:val="none" w:sz="0" w:space="0" w:color="auto"/>
        <w:right w:val="none" w:sz="0" w:space="0" w:color="auto"/>
      </w:divBdr>
      <w:divsChild>
        <w:div w:id="863009790">
          <w:marLeft w:val="0"/>
          <w:marRight w:val="0"/>
          <w:marTop w:val="0"/>
          <w:marBottom w:val="0"/>
          <w:divBdr>
            <w:top w:val="none" w:sz="0" w:space="0" w:color="auto"/>
            <w:left w:val="none" w:sz="0" w:space="0" w:color="auto"/>
            <w:bottom w:val="none" w:sz="0" w:space="0" w:color="auto"/>
            <w:right w:val="none" w:sz="0" w:space="0" w:color="auto"/>
          </w:divBdr>
        </w:div>
      </w:divsChild>
    </w:div>
    <w:div w:id="1890074321">
      <w:bodyDiv w:val="1"/>
      <w:marLeft w:val="0"/>
      <w:marRight w:val="0"/>
      <w:marTop w:val="0"/>
      <w:marBottom w:val="0"/>
      <w:divBdr>
        <w:top w:val="none" w:sz="0" w:space="0" w:color="auto"/>
        <w:left w:val="none" w:sz="0" w:space="0" w:color="auto"/>
        <w:bottom w:val="none" w:sz="0" w:space="0" w:color="auto"/>
        <w:right w:val="none" w:sz="0" w:space="0" w:color="auto"/>
      </w:divBdr>
      <w:divsChild>
        <w:div w:id="1842696601">
          <w:marLeft w:val="0"/>
          <w:marRight w:val="0"/>
          <w:marTop w:val="0"/>
          <w:marBottom w:val="0"/>
          <w:divBdr>
            <w:top w:val="none" w:sz="0" w:space="0" w:color="auto"/>
            <w:left w:val="none" w:sz="0" w:space="0" w:color="auto"/>
            <w:bottom w:val="none" w:sz="0" w:space="0" w:color="auto"/>
            <w:right w:val="none" w:sz="0" w:space="0" w:color="auto"/>
          </w:divBdr>
        </w:div>
        <w:div w:id="2080244322">
          <w:marLeft w:val="0"/>
          <w:marRight w:val="0"/>
          <w:marTop w:val="0"/>
          <w:marBottom w:val="0"/>
          <w:divBdr>
            <w:top w:val="none" w:sz="0" w:space="0" w:color="auto"/>
            <w:left w:val="none" w:sz="0" w:space="0" w:color="auto"/>
            <w:bottom w:val="none" w:sz="0" w:space="0" w:color="auto"/>
            <w:right w:val="none" w:sz="0" w:space="0" w:color="auto"/>
          </w:divBdr>
        </w:div>
      </w:divsChild>
    </w:div>
    <w:div w:id="1894347826">
      <w:bodyDiv w:val="1"/>
      <w:marLeft w:val="0"/>
      <w:marRight w:val="0"/>
      <w:marTop w:val="0"/>
      <w:marBottom w:val="0"/>
      <w:divBdr>
        <w:top w:val="none" w:sz="0" w:space="0" w:color="auto"/>
        <w:left w:val="none" w:sz="0" w:space="0" w:color="auto"/>
        <w:bottom w:val="none" w:sz="0" w:space="0" w:color="auto"/>
        <w:right w:val="none" w:sz="0" w:space="0" w:color="auto"/>
      </w:divBdr>
      <w:divsChild>
        <w:div w:id="464006236">
          <w:marLeft w:val="0"/>
          <w:marRight w:val="0"/>
          <w:marTop w:val="0"/>
          <w:marBottom w:val="0"/>
          <w:divBdr>
            <w:top w:val="none" w:sz="0" w:space="0" w:color="auto"/>
            <w:left w:val="none" w:sz="0" w:space="0" w:color="auto"/>
            <w:bottom w:val="none" w:sz="0" w:space="0" w:color="auto"/>
            <w:right w:val="none" w:sz="0" w:space="0" w:color="auto"/>
          </w:divBdr>
        </w:div>
        <w:div w:id="1363900194">
          <w:marLeft w:val="0"/>
          <w:marRight w:val="0"/>
          <w:marTop w:val="0"/>
          <w:marBottom w:val="0"/>
          <w:divBdr>
            <w:top w:val="none" w:sz="0" w:space="0" w:color="auto"/>
            <w:left w:val="none" w:sz="0" w:space="0" w:color="auto"/>
            <w:bottom w:val="none" w:sz="0" w:space="0" w:color="auto"/>
            <w:right w:val="none" w:sz="0" w:space="0" w:color="auto"/>
          </w:divBdr>
        </w:div>
        <w:div w:id="163935314">
          <w:marLeft w:val="0"/>
          <w:marRight w:val="0"/>
          <w:marTop w:val="0"/>
          <w:marBottom w:val="0"/>
          <w:divBdr>
            <w:top w:val="none" w:sz="0" w:space="0" w:color="auto"/>
            <w:left w:val="none" w:sz="0" w:space="0" w:color="auto"/>
            <w:bottom w:val="none" w:sz="0" w:space="0" w:color="auto"/>
            <w:right w:val="none" w:sz="0" w:space="0" w:color="auto"/>
          </w:divBdr>
        </w:div>
        <w:div w:id="2087219661">
          <w:marLeft w:val="0"/>
          <w:marRight w:val="0"/>
          <w:marTop w:val="0"/>
          <w:marBottom w:val="0"/>
          <w:divBdr>
            <w:top w:val="none" w:sz="0" w:space="0" w:color="auto"/>
            <w:left w:val="none" w:sz="0" w:space="0" w:color="auto"/>
            <w:bottom w:val="none" w:sz="0" w:space="0" w:color="auto"/>
            <w:right w:val="none" w:sz="0" w:space="0" w:color="auto"/>
          </w:divBdr>
          <w:divsChild>
            <w:div w:id="4720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3173">
      <w:bodyDiv w:val="1"/>
      <w:marLeft w:val="0"/>
      <w:marRight w:val="0"/>
      <w:marTop w:val="0"/>
      <w:marBottom w:val="0"/>
      <w:divBdr>
        <w:top w:val="none" w:sz="0" w:space="0" w:color="auto"/>
        <w:left w:val="none" w:sz="0" w:space="0" w:color="auto"/>
        <w:bottom w:val="none" w:sz="0" w:space="0" w:color="auto"/>
        <w:right w:val="none" w:sz="0" w:space="0" w:color="auto"/>
      </w:divBdr>
      <w:divsChild>
        <w:div w:id="727806346">
          <w:marLeft w:val="0"/>
          <w:marRight w:val="1"/>
          <w:marTop w:val="0"/>
          <w:marBottom w:val="0"/>
          <w:divBdr>
            <w:top w:val="none" w:sz="0" w:space="0" w:color="auto"/>
            <w:left w:val="none" w:sz="0" w:space="0" w:color="auto"/>
            <w:bottom w:val="none" w:sz="0" w:space="0" w:color="auto"/>
            <w:right w:val="none" w:sz="0" w:space="0" w:color="auto"/>
          </w:divBdr>
          <w:divsChild>
            <w:div w:id="1502501315">
              <w:marLeft w:val="0"/>
              <w:marRight w:val="0"/>
              <w:marTop w:val="0"/>
              <w:marBottom w:val="0"/>
              <w:divBdr>
                <w:top w:val="none" w:sz="0" w:space="0" w:color="auto"/>
                <w:left w:val="none" w:sz="0" w:space="0" w:color="auto"/>
                <w:bottom w:val="none" w:sz="0" w:space="0" w:color="auto"/>
                <w:right w:val="none" w:sz="0" w:space="0" w:color="auto"/>
              </w:divBdr>
              <w:divsChild>
                <w:div w:id="850074084">
                  <w:marLeft w:val="0"/>
                  <w:marRight w:val="1"/>
                  <w:marTop w:val="0"/>
                  <w:marBottom w:val="0"/>
                  <w:divBdr>
                    <w:top w:val="none" w:sz="0" w:space="0" w:color="auto"/>
                    <w:left w:val="none" w:sz="0" w:space="0" w:color="auto"/>
                    <w:bottom w:val="none" w:sz="0" w:space="0" w:color="auto"/>
                    <w:right w:val="none" w:sz="0" w:space="0" w:color="auto"/>
                  </w:divBdr>
                  <w:divsChild>
                    <w:div w:id="1595240284">
                      <w:marLeft w:val="0"/>
                      <w:marRight w:val="0"/>
                      <w:marTop w:val="0"/>
                      <w:marBottom w:val="0"/>
                      <w:divBdr>
                        <w:top w:val="none" w:sz="0" w:space="0" w:color="auto"/>
                        <w:left w:val="none" w:sz="0" w:space="0" w:color="auto"/>
                        <w:bottom w:val="none" w:sz="0" w:space="0" w:color="auto"/>
                        <w:right w:val="none" w:sz="0" w:space="0" w:color="auto"/>
                      </w:divBdr>
                      <w:divsChild>
                        <w:div w:id="1210264445">
                          <w:marLeft w:val="0"/>
                          <w:marRight w:val="0"/>
                          <w:marTop w:val="0"/>
                          <w:marBottom w:val="0"/>
                          <w:divBdr>
                            <w:top w:val="none" w:sz="0" w:space="0" w:color="auto"/>
                            <w:left w:val="none" w:sz="0" w:space="0" w:color="auto"/>
                            <w:bottom w:val="none" w:sz="0" w:space="0" w:color="auto"/>
                            <w:right w:val="none" w:sz="0" w:space="0" w:color="auto"/>
                          </w:divBdr>
                          <w:divsChild>
                            <w:div w:id="1948389999">
                              <w:marLeft w:val="0"/>
                              <w:marRight w:val="0"/>
                              <w:marTop w:val="120"/>
                              <w:marBottom w:val="360"/>
                              <w:divBdr>
                                <w:top w:val="none" w:sz="0" w:space="0" w:color="auto"/>
                                <w:left w:val="none" w:sz="0" w:space="0" w:color="auto"/>
                                <w:bottom w:val="none" w:sz="0" w:space="0" w:color="auto"/>
                                <w:right w:val="none" w:sz="0" w:space="0" w:color="auto"/>
                              </w:divBdr>
                              <w:divsChild>
                                <w:div w:id="11230472">
                                  <w:marLeft w:val="0"/>
                                  <w:marRight w:val="0"/>
                                  <w:marTop w:val="0"/>
                                  <w:marBottom w:val="0"/>
                                  <w:divBdr>
                                    <w:top w:val="none" w:sz="0" w:space="0" w:color="auto"/>
                                    <w:left w:val="none" w:sz="0" w:space="0" w:color="auto"/>
                                    <w:bottom w:val="none" w:sz="0" w:space="0" w:color="auto"/>
                                    <w:right w:val="none" w:sz="0" w:space="0" w:color="auto"/>
                                  </w:divBdr>
                                </w:div>
                                <w:div w:id="739794719">
                                  <w:marLeft w:val="0"/>
                                  <w:marRight w:val="0"/>
                                  <w:marTop w:val="0"/>
                                  <w:marBottom w:val="0"/>
                                  <w:divBdr>
                                    <w:top w:val="none" w:sz="0" w:space="0" w:color="auto"/>
                                    <w:left w:val="none" w:sz="0" w:space="0" w:color="auto"/>
                                    <w:bottom w:val="none" w:sz="0" w:space="0" w:color="auto"/>
                                    <w:right w:val="none" w:sz="0" w:space="0" w:color="auto"/>
                                  </w:divBdr>
                                </w:div>
                                <w:div w:id="1316951241">
                                  <w:marLeft w:val="0"/>
                                  <w:marRight w:val="0"/>
                                  <w:marTop w:val="0"/>
                                  <w:marBottom w:val="0"/>
                                  <w:divBdr>
                                    <w:top w:val="none" w:sz="0" w:space="0" w:color="auto"/>
                                    <w:left w:val="none" w:sz="0" w:space="0" w:color="auto"/>
                                    <w:bottom w:val="none" w:sz="0" w:space="0" w:color="auto"/>
                                    <w:right w:val="none" w:sz="0" w:space="0" w:color="auto"/>
                                  </w:divBdr>
                                </w:div>
                                <w:div w:id="1282345911">
                                  <w:marLeft w:val="0"/>
                                  <w:marRight w:val="0"/>
                                  <w:marTop w:val="0"/>
                                  <w:marBottom w:val="0"/>
                                  <w:divBdr>
                                    <w:top w:val="none" w:sz="0" w:space="0" w:color="auto"/>
                                    <w:left w:val="none" w:sz="0" w:space="0" w:color="auto"/>
                                    <w:bottom w:val="none" w:sz="0" w:space="0" w:color="auto"/>
                                    <w:right w:val="none" w:sz="0" w:space="0" w:color="auto"/>
                                  </w:divBdr>
                                  <w:divsChild>
                                    <w:div w:id="298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502763">
      <w:bodyDiv w:val="1"/>
      <w:marLeft w:val="0"/>
      <w:marRight w:val="0"/>
      <w:marTop w:val="0"/>
      <w:marBottom w:val="0"/>
      <w:divBdr>
        <w:top w:val="none" w:sz="0" w:space="0" w:color="auto"/>
        <w:left w:val="none" w:sz="0" w:space="0" w:color="auto"/>
        <w:bottom w:val="none" w:sz="0" w:space="0" w:color="auto"/>
        <w:right w:val="none" w:sz="0" w:space="0" w:color="auto"/>
      </w:divBdr>
      <w:divsChild>
        <w:div w:id="1064108352">
          <w:marLeft w:val="0"/>
          <w:marRight w:val="0"/>
          <w:marTop w:val="0"/>
          <w:marBottom w:val="0"/>
          <w:divBdr>
            <w:top w:val="none" w:sz="0" w:space="0" w:color="auto"/>
            <w:left w:val="none" w:sz="0" w:space="0" w:color="auto"/>
            <w:bottom w:val="none" w:sz="0" w:space="0" w:color="auto"/>
            <w:right w:val="none" w:sz="0" w:space="0" w:color="auto"/>
          </w:divBdr>
        </w:div>
        <w:div w:id="2064675621">
          <w:marLeft w:val="0"/>
          <w:marRight w:val="0"/>
          <w:marTop w:val="0"/>
          <w:marBottom w:val="0"/>
          <w:divBdr>
            <w:top w:val="none" w:sz="0" w:space="0" w:color="auto"/>
            <w:left w:val="none" w:sz="0" w:space="0" w:color="auto"/>
            <w:bottom w:val="none" w:sz="0" w:space="0" w:color="auto"/>
            <w:right w:val="none" w:sz="0" w:space="0" w:color="auto"/>
          </w:divBdr>
        </w:div>
      </w:divsChild>
    </w:div>
    <w:div w:id="1898592265">
      <w:bodyDiv w:val="1"/>
      <w:marLeft w:val="0"/>
      <w:marRight w:val="0"/>
      <w:marTop w:val="0"/>
      <w:marBottom w:val="0"/>
      <w:divBdr>
        <w:top w:val="none" w:sz="0" w:space="0" w:color="auto"/>
        <w:left w:val="none" w:sz="0" w:space="0" w:color="auto"/>
        <w:bottom w:val="none" w:sz="0" w:space="0" w:color="auto"/>
        <w:right w:val="none" w:sz="0" w:space="0" w:color="auto"/>
      </w:divBdr>
      <w:divsChild>
        <w:div w:id="1093403931">
          <w:marLeft w:val="0"/>
          <w:marRight w:val="1"/>
          <w:marTop w:val="0"/>
          <w:marBottom w:val="0"/>
          <w:divBdr>
            <w:top w:val="none" w:sz="0" w:space="0" w:color="auto"/>
            <w:left w:val="none" w:sz="0" w:space="0" w:color="auto"/>
            <w:bottom w:val="none" w:sz="0" w:space="0" w:color="auto"/>
            <w:right w:val="none" w:sz="0" w:space="0" w:color="auto"/>
          </w:divBdr>
          <w:divsChild>
            <w:div w:id="850535478">
              <w:marLeft w:val="0"/>
              <w:marRight w:val="0"/>
              <w:marTop w:val="0"/>
              <w:marBottom w:val="0"/>
              <w:divBdr>
                <w:top w:val="none" w:sz="0" w:space="0" w:color="auto"/>
                <w:left w:val="none" w:sz="0" w:space="0" w:color="auto"/>
                <w:bottom w:val="none" w:sz="0" w:space="0" w:color="auto"/>
                <w:right w:val="none" w:sz="0" w:space="0" w:color="auto"/>
              </w:divBdr>
              <w:divsChild>
                <w:div w:id="724304467">
                  <w:marLeft w:val="0"/>
                  <w:marRight w:val="1"/>
                  <w:marTop w:val="0"/>
                  <w:marBottom w:val="0"/>
                  <w:divBdr>
                    <w:top w:val="none" w:sz="0" w:space="0" w:color="auto"/>
                    <w:left w:val="none" w:sz="0" w:space="0" w:color="auto"/>
                    <w:bottom w:val="none" w:sz="0" w:space="0" w:color="auto"/>
                    <w:right w:val="none" w:sz="0" w:space="0" w:color="auto"/>
                  </w:divBdr>
                  <w:divsChild>
                    <w:div w:id="1234438703">
                      <w:marLeft w:val="0"/>
                      <w:marRight w:val="0"/>
                      <w:marTop w:val="0"/>
                      <w:marBottom w:val="0"/>
                      <w:divBdr>
                        <w:top w:val="none" w:sz="0" w:space="0" w:color="auto"/>
                        <w:left w:val="none" w:sz="0" w:space="0" w:color="auto"/>
                        <w:bottom w:val="none" w:sz="0" w:space="0" w:color="auto"/>
                        <w:right w:val="none" w:sz="0" w:space="0" w:color="auto"/>
                      </w:divBdr>
                      <w:divsChild>
                        <w:div w:id="1686325745">
                          <w:marLeft w:val="0"/>
                          <w:marRight w:val="0"/>
                          <w:marTop w:val="0"/>
                          <w:marBottom w:val="0"/>
                          <w:divBdr>
                            <w:top w:val="none" w:sz="0" w:space="0" w:color="auto"/>
                            <w:left w:val="none" w:sz="0" w:space="0" w:color="auto"/>
                            <w:bottom w:val="none" w:sz="0" w:space="0" w:color="auto"/>
                            <w:right w:val="none" w:sz="0" w:space="0" w:color="auto"/>
                          </w:divBdr>
                          <w:divsChild>
                            <w:div w:id="671102649">
                              <w:marLeft w:val="0"/>
                              <w:marRight w:val="0"/>
                              <w:marTop w:val="120"/>
                              <w:marBottom w:val="360"/>
                              <w:divBdr>
                                <w:top w:val="none" w:sz="0" w:space="0" w:color="auto"/>
                                <w:left w:val="none" w:sz="0" w:space="0" w:color="auto"/>
                                <w:bottom w:val="none" w:sz="0" w:space="0" w:color="auto"/>
                                <w:right w:val="none" w:sz="0" w:space="0" w:color="auto"/>
                              </w:divBdr>
                              <w:divsChild>
                                <w:div w:id="1995991281">
                                  <w:marLeft w:val="0"/>
                                  <w:marRight w:val="0"/>
                                  <w:marTop w:val="0"/>
                                  <w:marBottom w:val="0"/>
                                  <w:divBdr>
                                    <w:top w:val="none" w:sz="0" w:space="0" w:color="auto"/>
                                    <w:left w:val="none" w:sz="0" w:space="0" w:color="auto"/>
                                    <w:bottom w:val="none" w:sz="0" w:space="0" w:color="auto"/>
                                    <w:right w:val="none" w:sz="0" w:space="0" w:color="auto"/>
                                  </w:divBdr>
                                </w:div>
                                <w:div w:id="261687608">
                                  <w:marLeft w:val="0"/>
                                  <w:marRight w:val="0"/>
                                  <w:marTop w:val="0"/>
                                  <w:marBottom w:val="0"/>
                                  <w:divBdr>
                                    <w:top w:val="none" w:sz="0" w:space="0" w:color="auto"/>
                                    <w:left w:val="none" w:sz="0" w:space="0" w:color="auto"/>
                                    <w:bottom w:val="none" w:sz="0" w:space="0" w:color="auto"/>
                                    <w:right w:val="none" w:sz="0" w:space="0" w:color="auto"/>
                                  </w:divBdr>
                                </w:div>
                                <w:div w:id="1086658024">
                                  <w:marLeft w:val="0"/>
                                  <w:marRight w:val="0"/>
                                  <w:marTop w:val="0"/>
                                  <w:marBottom w:val="0"/>
                                  <w:divBdr>
                                    <w:top w:val="none" w:sz="0" w:space="0" w:color="auto"/>
                                    <w:left w:val="none" w:sz="0" w:space="0" w:color="auto"/>
                                    <w:bottom w:val="none" w:sz="0" w:space="0" w:color="auto"/>
                                    <w:right w:val="none" w:sz="0" w:space="0" w:color="auto"/>
                                  </w:divBdr>
                                </w:div>
                                <w:div w:id="1790708781">
                                  <w:marLeft w:val="0"/>
                                  <w:marRight w:val="0"/>
                                  <w:marTop w:val="0"/>
                                  <w:marBottom w:val="0"/>
                                  <w:divBdr>
                                    <w:top w:val="none" w:sz="0" w:space="0" w:color="auto"/>
                                    <w:left w:val="none" w:sz="0" w:space="0" w:color="auto"/>
                                    <w:bottom w:val="none" w:sz="0" w:space="0" w:color="auto"/>
                                    <w:right w:val="none" w:sz="0" w:space="0" w:color="auto"/>
                                  </w:divBdr>
                                  <w:divsChild>
                                    <w:div w:id="19528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586978">
      <w:bodyDiv w:val="1"/>
      <w:marLeft w:val="0"/>
      <w:marRight w:val="0"/>
      <w:marTop w:val="0"/>
      <w:marBottom w:val="0"/>
      <w:divBdr>
        <w:top w:val="none" w:sz="0" w:space="0" w:color="auto"/>
        <w:left w:val="none" w:sz="0" w:space="0" w:color="auto"/>
        <w:bottom w:val="none" w:sz="0" w:space="0" w:color="auto"/>
        <w:right w:val="none" w:sz="0" w:space="0" w:color="auto"/>
      </w:divBdr>
      <w:divsChild>
        <w:div w:id="100075583">
          <w:marLeft w:val="0"/>
          <w:marRight w:val="0"/>
          <w:marTop w:val="0"/>
          <w:marBottom w:val="0"/>
          <w:divBdr>
            <w:top w:val="none" w:sz="0" w:space="0" w:color="auto"/>
            <w:left w:val="none" w:sz="0" w:space="0" w:color="auto"/>
            <w:bottom w:val="none" w:sz="0" w:space="0" w:color="auto"/>
            <w:right w:val="none" w:sz="0" w:space="0" w:color="auto"/>
          </w:divBdr>
        </w:div>
        <w:div w:id="1967615294">
          <w:marLeft w:val="0"/>
          <w:marRight w:val="0"/>
          <w:marTop w:val="0"/>
          <w:marBottom w:val="0"/>
          <w:divBdr>
            <w:top w:val="none" w:sz="0" w:space="0" w:color="auto"/>
            <w:left w:val="none" w:sz="0" w:space="0" w:color="auto"/>
            <w:bottom w:val="none" w:sz="0" w:space="0" w:color="auto"/>
            <w:right w:val="none" w:sz="0" w:space="0" w:color="auto"/>
          </w:divBdr>
        </w:div>
      </w:divsChild>
    </w:div>
    <w:div w:id="1902865294">
      <w:bodyDiv w:val="1"/>
      <w:marLeft w:val="0"/>
      <w:marRight w:val="0"/>
      <w:marTop w:val="0"/>
      <w:marBottom w:val="0"/>
      <w:divBdr>
        <w:top w:val="none" w:sz="0" w:space="0" w:color="auto"/>
        <w:left w:val="none" w:sz="0" w:space="0" w:color="auto"/>
        <w:bottom w:val="none" w:sz="0" w:space="0" w:color="auto"/>
        <w:right w:val="none" w:sz="0" w:space="0" w:color="auto"/>
      </w:divBdr>
      <w:divsChild>
        <w:div w:id="165437062">
          <w:marLeft w:val="0"/>
          <w:marRight w:val="0"/>
          <w:marTop w:val="0"/>
          <w:marBottom w:val="0"/>
          <w:divBdr>
            <w:top w:val="none" w:sz="0" w:space="0" w:color="auto"/>
            <w:left w:val="none" w:sz="0" w:space="0" w:color="auto"/>
            <w:bottom w:val="none" w:sz="0" w:space="0" w:color="auto"/>
            <w:right w:val="none" w:sz="0" w:space="0" w:color="auto"/>
          </w:divBdr>
        </w:div>
        <w:div w:id="1580285632">
          <w:marLeft w:val="0"/>
          <w:marRight w:val="0"/>
          <w:marTop w:val="0"/>
          <w:marBottom w:val="0"/>
          <w:divBdr>
            <w:top w:val="none" w:sz="0" w:space="0" w:color="auto"/>
            <w:left w:val="none" w:sz="0" w:space="0" w:color="auto"/>
            <w:bottom w:val="none" w:sz="0" w:space="0" w:color="auto"/>
            <w:right w:val="none" w:sz="0" w:space="0" w:color="auto"/>
          </w:divBdr>
        </w:div>
      </w:divsChild>
    </w:div>
    <w:div w:id="1903559037">
      <w:bodyDiv w:val="1"/>
      <w:marLeft w:val="0"/>
      <w:marRight w:val="0"/>
      <w:marTop w:val="0"/>
      <w:marBottom w:val="0"/>
      <w:divBdr>
        <w:top w:val="none" w:sz="0" w:space="0" w:color="auto"/>
        <w:left w:val="none" w:sz="0" w:space="0" w:color="auto"/>
        <w:bottom w:val="none" w:sz="0" w:space="0" w:color="auto"/>
        <w:right w:val="none" w:sz="0" w:space="0" w:color="auto"/>
      </w:divBdr>
      <w:divsChild>
        <w:div w:id="1376003398">
          <w:marLeft w:val="0"/>
          <w:marRight w:val="0"/>
          <w:marTop w:val="288"/>
          <w:marBottom w:val="100"/>
          <w:divBdr>
            <w:top w:val="none" w:sz="0" w:space="0" w:color="auto"/>
            <w:left w:val="none" w:sz="0" w:space="0" w:color="auto"/>
            <w:bottom w:val="none" w:sz="0" w:space="0" w:color="auto"/>
            <w:right w:val="none" w:sz="0" w:space="0" w:color="auto"/>
          </w:divBdr>
        </w:div>
      </w:divsChild>
    </w:div>
    <w:div w:id="1906915141">
      <w:bodyDiv w:val="1"/>
      <w:marLeft w:val="0"/>
      <w:marRight w:val="0"/>
      <w:marTop w:val="0"/>
      <w:marBottom w:val="0"/>
      <w:divBdr>
        <w:top w:val="none" w:sz="0" w:space="0" w:color="auto"/>
        <w:left w:val="none" w:sz="0" w:space="0" w:color="auto"/>
        <w:bottom w:val="none" w:sz="0" w:space="0" w:color="auto"/>
        <w:right w:val="none" w:sz="0" w:space="0" w:color="auto"/>
      </w:divBdr>
      <w:divsChild>
        <w:div w:id="274945528">
          <w:marLeft w:val="0"/>
          <w:marRight w:val="0"/>
          <w:marTop w:val="0"/>
          <w:marBottom w:val="0"/>
          <w:divBdr>
            <w:top w:val="none" w:sz="0" w:space="0" w:color="auto"/>
            <w:left w:val="none" w:sz="0" w:space="0" w:color="auto"/>
            <w:bottom w:val="none" w:sz="0" w:space="0" w:color="auto"/>
            <w:right w:val="none" w:sz="0" w:space="0" w:color="auto"/>
          </w:divBdr>
        </w:div>
        <w:div w:id="521289298">
          <w:marLeft w:val="0"/>
          <w:marRight w:val="0"/>
          <w:marTop w:val="0"/>
          <w:marBottom w:val="0"/>
          <w:divBdr>
            <w:top w:val="none" w:sz="0" w:space="0" w:color="auto"/>
            <w:left w:val="none" w:sz="0" w:space="0" w:color="auto"/>
            <w:bottom w:val="none" w:sz="0" w:space="0" w:color="auto"/>
            <w:right w:val="none" w:sz="0" w:space="0" w:color="auto"/>
          </w:divBdr>
        </w:div>
        <w:div w:id="2087073511">
          <w:marLeft w:val="0"/>
          <w:marRight w:val="0"/>
          <w:marTop w:val="0"/>
          <w:marBottom w:val="0"/>
          <w:divBdr>
            <w:top w:val="none" w:sz="0" w:space="0" w:color="auto"/>
            <w:left w:val="none" w:sz="0" w:space="0" w:color="auto"/>
            <w:bottom w:val="none" w:sz="0" w:space="0" w:color="auto"/>
            <w:right w:val="none" w:sz="0" w:space="0" w:color="auto"/>
          </w:divBdr>
        </w:div>
        <w:div w:id="2085907627">
          <w:marLeft w:val="0"/>
          <w:marRight w:val="0"/>
          <w:marTop w:val="0"/>
          <w:marBottom w:val="0"/>
          <w:divBdr>
            <w:top w:val="none" w:sz="0" w:space="0" w:color="auto"/>
            <w:left w:val="none" w:sz="0" w:space="0" w:color="auto"/>
            <w:bottom w:val="none" w:sz="0" w:space="0" w:color="auto"/>
            <w:right w:val="none" w:sz="0" w:space="0" w:color="auto"/>
          </w:divBdr>
          <w:divsChild>
            <w:div w:id="14293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4252">
      <w:bodyDiv w:val="1"/>
      <w:marLeft w:val="0"/>
      <w:marRight w:val="0"/>
      <w:marTop w:val="0"/>
      <w:marBottom w:val="0"/>
      <w:divBdr>
        <w:top w:val="none" w:sz="0" w:space="0" w:color="auto"/>
        <w:left w:val="none" w:sz="0" w:space="0" w:color="auto"/>
        <w:bottom w:val="none" w:sz="0" w:space="0" w:color="auto"/>
        <w:right w:val="none" w:sz="0" w:space="0" w:color="auto"/>
      </w:divBdr>
      <w:divsChild>
        <w:div w:id="228351656">
          <w:marLeft w:val="0"/>
          <w:marRight w:val="0"/>
          <w:marTop w:val="0"/>
          <w:marBottom w:val="0"/>
          <w:divBdr>
            <w:top w:val="none" w:sz="0" w:space="0" w:color="auto"/>
            <w:left w:val="none" w:sz="0" w:space="0" w:color="auto"/>
            <w:bottom w:val="none" w:sz="0" w:space="0" w:color="auto"/>
            <w:right w:val="none" w:sz="0" w:space="0" w:color="auto"/>
          </w:divBdr>
        </w:div>
      </w:divsChild>
    </w:div>
    <w:div w:id="1911427892">
      <w:bodyDiv w:val="1"/>
      <w:marLeft w:val="0"/>
      <w:marRight w:val="0"/>
      <w:marTop w:val="0"/>
      <w:marBottom w:val="0"/>
      <w:divBdr>
        <w:top w:val="none" w:sz="0" w:space="0" w:color="auto"/>
        <w:left w:val="none" w:sz="0" w:space="0" w:color="auto"/>
        <w:bottom w:val="none" w:sz="0" w:space="0" w:color="auto"/>
        <w:right w:val="none" w:sz="0" w:space="0" w:color="auto"/>
      </w:divBdr>
      <w:divsChild>
        <w:div w:id="1739160541">
          <w:marLeft w:val="0"/>
          <w:marRight w:val="0"/>
          <w:marTop w:val="0"/>
          <w:marBottom w:val="0"/>
          <w:divBdr>
            <w:top w:val="none" w:sz="0" w:space="0" w:color="auto"/>
            <w:left w:val="none" w:sz="0" w:space="0" w:color="auto"/>
            <w:bottom w:val="none" w:sz="0" w:space="0" w:color="auto"/>
            <w:right w:val="none" w:sz="0" w:space="0" w:color="auto"/>
          </w:divBdr>
        </w:div>
      </w:divsChild>
    </w:div>
    <w:div w:id="1911652057">
      <w:bodyDiv w:val="1"/>
      <w:marLeft w:val="0"/>
      <w:marRight w:val="0"/>
      <w:marTop w:val="0"/>
      <w:marBottom w:val="0"/>
      <w:divBdr>
        <w:top w:val="none" w:sz="0" w:space="0" w:color="auto"/>
        <w:left w:val="none" w:sz="0" w:space="0" w:color="auto"/>
        <w:bottom w:val="none" w:sz="0" w:space="0" w:color="auto"/>
        <w:right w:val="none" w:sz="0" w:space="0" w:color="auto"/>
      </w:divBdr>
      <w:divsChild>
        <w:div w:id="199321692">
          <w:marLeft w:val="0"/>
          <w:marRight w:val="0"/>
          <w:marTop w:val="0"/>
          <w:marBottom w:val="0"/>
          <w:divBdr>
            <w:top w:val="none" w:sz="0" w:space="0" w:color="auto"/>
            <w:left w:val="none" w:sz="0" w:space="0" w:color="auto"/>
            <w:bottom w:val="none" w:sz="0" w:space="0" w:color="auto"/>
            <w:right w:val="none" w:sz="0" w:space="0" w:color="auto"/>
          </w:divBdr>
        </w:div>
        <w:div w:id="850606812">
          <w:marLeft w:val="0"/>
          <w:marRight w:val="0"/>
          <w:marTop w:val="0"/>
          <w:marBottom w:val="0"/>
          <w:divBdr>
            <w:top w:val="none" w:sz="0" w:space="0" w:color="auto"/>
            <w:left w:val="none" w:sz="0" w:space="0" w:color="auto"/>
            <w:bottom w:val="none" w:sz="0" w:space="0" w:color="auto"/>
            <w:right w:val="none" w:sz="0" w:space="0" w:color="auto"/>
          </w:divBdr>
        </w:div>
        <w:div w:id="820733544">
          <w:marLeft w:val="0"/>
          <w:marRight w:val="0"/>
          <w:marTop w:val="0"/>
          <w:marBottom w:val="0"/>
          <w:divBdr>
            <w:top w:val="none" w:sz="0" w:space="0" w:color="auto"/>
            <w:left w:val="none" w:sz="0" w:space="0" w:color="auto"/>
            <w:bottom w:val="none" w:sz="0" w:space="0" w:color="auto"/>
            <w:right w:val="none" w:sz="0" w:space="0" w:color="auto"/>
          </w:divBdr>
        </w:div>
        <w:div w:id="1733038474">
          <w:marLeft w:val="0"/>
          <w:marRight w:val="0"/>
          <w:marTop w:val="0"/>
          <w:marBottom w:val="0"/>
          <w:divBdr>
            <w:top w:val="none" w:sz="0" w:space="0" w:color="auto"/>
            <w:left w:val="none" w:sz="0" w:space="0" w:color="auto"/>
            <w:bottom w:val="none" w:sz="0" w:space="0" w:color="auto"/>
            <w:right w:val="none" w:sz="0" w:space="0" w:color="auto"/>
          </w:divBdr>
          <w:divsChild>
            <w:div w:id="11507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3447">
      <w:bodyDiv w:val="1"/>
      <w:marLeft w:val="0"/>
      <w:marRight w:val="0"/>
      <w:marTop w:val="0"/>
      <w:marBottom w:val="0"/>
      <w:divBdr>
        <w:top w:val="none" w:sz="0" w:space="0" w:color="auto"/>
        <w:left w:val="none" w:sz="0" w:space="0" w:color="auto"/>
        <w:bottom w:val="none" w:sz="0" w:space="0" w:color="auto"/>
        <w:right w:val="none" w:sz="0" w:space="0" w:color="auto"/>
      </w:divBdr>
      <w:divsChild>
        <w:div w:id="272564310">
          <w:marLeft w:val="0"/>
          <w:marRight w:val="0"/>
          <w:marTop w:val="0"/>
          <w:marBottom w:val="0"/>
          <w:divBdr>
            <w:top w:val="none" w:sz="0" w:space="0" w:color="auto"/>
            <w:left w:val="none" w:sz="0" w:space="0" w:color="auto"/>
            <w:bottom w:val="none" w:sz="0" w:space="0" w:color="auto"/>
            <w:right w:val="none" w:sz="0" w:space="0" w:color="auto"/>
          </w:divBdr>
        </w:div>
      </w:divsChild>
    </w:div>
    <w:div w:id="1914200435">
      <w:bodyDiv w:val="1"/>
      <w:marLeft w:val="0"/>
      <w:marRight w:val="0"/>
      <w:marTop w:val="0"/>
      <w:marBottom w:val="0"/>
      <w:divBdr>
        <w:top w:val="none" w:sz="0" w:space="0" w:color="auto"/>
        <w:left w:val="none" w:sz="0" w:space="0" w:color="auto"/>
        <w:bottom w:val="none" w:sz="0" w:space="0" w:color="auto"/>
        <w:right w:val="none" w:sz="0" w:space="0" w:color="auto"/>
      </w:divBdr>
      <w:divsChild>
        <w:div w:id="509414117">
          <w:marLeft w:val="0"/>
          <w:marRight w:val="0"/>
          <w:marTop w:val="0"/>
          <w:marBottom w:val="0"/>
          <w:divBdr>
            <w:top w:val="none" w:sz="0" w:space="0" w:color="auto"/>
            <w:left w:val="none" w:sz="0" w:space="0" w:color="auto"/>
            <w:bottom w:val="none" w:sz="0" w:space="0" w:color="auto"/>
            <w:right w:val="none" w:sz="0" w:space="0" w:color="auto"/>
          </w:divBdr>
          <w:divsChild>
            <w:div w:id="1367487275">
              <w:marLeft w:val="0"/>
              <w:marRight w:val="0"/>
              <w:marTop w:val="0"/>
              <w:marBottom w:val="0"/>
              <w:divBdr>
                <w:top w:val="none" w:sz="0" w:space="0" w:color="auto"/>
                <w:left w:val="none" w:sz="0" w:space="0" w:color="auto"/>
                <w:bottom w:val="none" w:sz="0" w:space="0" w:color="auto"/>
                <w:right w:val="none" w:sz="0" w:space="0" w:color="auto"/>
              </w:divBdr>
              <w:divsChild>
                <w:div w:id="1246498032">
                  <w:marLeft w:val="0"/>
                  <w:marRight w:val="0"/>
                  <w:marTop w:val="0"/>
                  <w:marBottom w:val="0"/>
                  <w:divBdr>
                    <w:top w:val="none" w:sz="0" w:space="0" w:color="auto"/>
                    <w:left w:val="none" w:sz="0" w:space="0" w:color="auto"/>
                    <w:bottom w:val="none" w:sz="0" w:space="0" w:color="auto"/>
                    <w:right w:val="none" w:sz="0" w:space="0" w:color="auto"/>
                  </w:divBdr>
                  <w:divsChild>
                    <w:div w:id="371618265">
                      <w:marLeft w:val="0"/>
                      <w:marRight w:val="0"/>
                      <w:marTop w:val="0"/>
                      <w:marBottom w:val="0"/>
                      <w:divBdr>
                        <w:top w:val="none" w:sz="0" w:space="0" w:color="auto"/>
                        <w:left w:val="none" w:sz="0" w:space="0" w:color="auto"/>
                        <w:bottom w:val="none" w:sz="0" w:space="0" w:color="auto"/>
                        <w:right w:val="none" w:sz="0" w:space="0" w:color="auto"/>
                      </w:divBdr>
                      <w:divsChild>
                        <w:div w:id="1179733859">
                          <w:marLeft w:val="0"/>
                          <w:marRight w:val="0"/>
                          <w:marTop w:val="0"/>
                          <w:marBottom w:val="0"/>
                          <w:divBdr>
                            <w:top w:val="none" w:sz="0" w:space="0" w:color="auto"/>
                            <w:left w:val="none" w:sz="0" w:space="0" w:color="auto"/>
                            <w:bottom w:val="none" w:sz="0" w:space="0" w:color="auto"/>
                            <w:right w:val="none" w:sz="0" w:space="0" w:color="auto"/>
                          </w:divBdr>
                          <w:divsChild>
                            <w:div w:id="1487550136">
                              <w:marLeft w:val="0"/>
                              <w:marRight w:val="0"/>
                              <w:marTop w:val="0"/>
                              <w:marBottom w:val="0"/>
                              <w:divBdr>
                                <w:top w:val="none" w:sz="0" w:space="0" w:color="auto"/>
                                <w:left w:val="none" w:sz="0" w:space="0" w:color="auto"/>
                                <w:bottom w:val="none" w:sz="0" w:space="0" w:color="auto"/>
                                <w:right w:val="none" w:sz="0" w:space="0" w:color="auto"/>
                              </w:divBdr>
                              <w:divsChild>
                                <w:div w:id="932468424">
                                  <w:marLeft w:val="0"/>
                                  <w:marRight w:val="0"/>
                                  <w:marTop w:val="0"/>
                                  <w:marBottom w:val="0"/>
                                  <w:divBdr>
                                    <w:top w:val="none" w:sz="0" w:space="0" w:color="auto"/>
                                    <w:left w:val="none" w:sz="0" w:space="0" w:color="auto"/>
                                    <w:bottom w:val="none" w:sz="0" w:space="0" w:color="auto"/>
                                    <w:right w:val="none" w:sz="0" w:space="0" w:color="auto"/>
                                  </w:divBdr>
                                  <w:divsChild>
                                    <w:div w:id="153104646">
                                      <w:marLeft w:val="0"/>
                                      <w:marRight w:val="0"/>
                                      <w:marTop w:val="0"/>
                                      <w:marBottom w:val="0"/>
                                      <w:divBdr>
                                        <w:top w:val="none" w:sz="0" w:space="0" w:color="auto"/>
                                        <w:left w:val="none" w:sz="0" w:space="0" w:color="auto"/>
                                        <w:bottom w:val="none" w:sz="0" w:space="0" w:color="auto"/>
                                        <w:right w:val="none" w:sz="0" w:space="0" w:color="auto"/>
                                      </w:divBdr>
                                    </w:div>
                                    <w:div w:id="790905696">
                                      <w:marLeft w:val="0"/>
                                      <w:marRight w:val="0"/>
                                      <w:marTop w:val="0"/>
                                      <w:marBottom w:val="0"/>
                                      <w:divBdr>
                                        <w:top w:val="none" w:sz="0" w:space="0" w:color="auto"/>
                                        <w:left w:val="none" w:sz="0" w:space="0" w:color="auto"/>
                                        <w:bottom w:val="none" w:sz="0" w:space="0" w:color="auto"/>
                                        <w:right w:val="none" w:sz="0" w:space="0" w:color="auto"/>
                                      </w:divBdr>
                                    </w:div>
                                    <w:div w:id="1230531695">
                                      <w:marLeft w:val="0"/>
                                      <w:marRight w:val="0"/>
                                      <w:marTop w:val="0"/>
                                      <w:marBottom w:val="0"/>
                                      <w:divBdr>
                                        <w:top w:val="none" w:sz="0" w:space="0" w:color="auto"/>
                                        <w:left w:val="none" w:sz="0" w:space="0" w:color="auto"/>
                                        <w:bottom w:val="none" w:sz="0" w:space="0" w:color="auto"/>
                                        <w:right w:val="none" w:sz="0" w:space="0" w:color="auto"/>
                                      </w:divBdr>
                                    </w:div>
                                    <w:div w:id="18689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084782">
      <w:bodyDiv w:val="1"/>
      <w:marLeft w:val="0"/>
      <w:marRight w:val="0"/>
      <w:marTop w:val="0"/>
      <w:marBottom w:val="0"/>
      <w:divBdr>
        <w:top w:val="none" w:sz="0" w:space="0" w:color="auto"/>
        <w:left w:val="none" w:sz="0" w:space="0" w:color="auto"/>
        <w:bottom w:val="none" w:sz="0" w:space="0" w:color="auto"/>
        <w:right w:val="none" w:sz="0" w:space="0" w:color="auto"/>
      </w:divBdr>
      <w:divsChild>
        <w:div w:id="1277640514">
          <w:marLeft w:val="0"/>
          <w:marRight w:val="0"/>
          <w:marTop w:val="0"/>
          <w:marBottom w:val="0"/>
          <w:divBdr>
            <w:top w:val="none" w:sz="0" w:space="0" w:color="auto"/>
            <w:left w:val="none" w:sz="0" w:space="0" w:color="auto"/>
            <w:bottom w:val="none" w:sz="0" w:space="0" w:color="auto"/>
            <w:right w:val="none" w:sz="0" w:space="0" w:color="auto"/>
          </w:divBdr>
          <w:divsChild>
            <w:div w:id="1320690772">
              <w:marLeft w:val="0"/>
              <w:marRight w:val="0"/>
              <w:marTop w:val="0"/>
              <w:marBottom w:val="0"/>
              <w:divBdr>
                <w:top w:val="none" w:sz="0" w:space="0" w:color="auto"/>
                <w:left w:val="none" w:sz="0" w:space="0" w:color="auto"/>
                <w:bottom w:val="none" w:sz="0" w:space="0" w:color="auto"/>
                <w:right w:val="none" w:sz="0" w:space="0" w:color="auto"/>
              </w:divBdr>
              <w:divsChild>
                <w:div w:id="756172774">
                  <w:marLeft w:val="0"/>
                  <w:marRight w:val="-6084"/>
                  <w:marTop w:val="0"/>
                  <w:marBottom w:val="0"/>
                  <w:divBdr>
                    <w:top w:val="none" w:sz="0" w:space="0" w:color="auto"/>
                    <w:left w:val="none" w:sz="0" w:space="0" w:color="auto"/>
                    <w:bottom w:val="none" w:sz="0" w:space="0" w:color="auto"/>
                    <w:right w:val="none" w:sz="0" w:space="0" w:color="auto"/>
                  </w:divBdr>
                  <w:divsChild>
                    <w:div w:id="1854488275">
                      <w:marLeft w:val="0"/>
                      <w:marRight w:val="5604"/>
                      <w:marTop w:val="0"/>
                      <w:marBottom w:val="0"/>
                      <w:divBdr>
                        <w:top w:val="none" w:sz="0" w:space="0" w:color="auto"/>
                        <w:left w:val="none" w:sz="0" w:space="0" w:color="auto"/>
                        <w:bottom w:val="none" w:sz="0" w:space="0" w:color="auto"/>
                        <w:right w:val="none" w:sz="0" w:space="0" w:color="auto"/>
                      </w:divBdr>
                      <w:divsChild>
                        <w:div w:id="395590192">
                          <w:marLeft w:val="0"/>
                          <w:marRight w:val="0"/>
                          <w:marTop w:val="0"/>
                          <w:marBottom w:val="0"/>
                          <w:divBdr>
                            <w:top w:val="none" w:sz="0" w:space="0" w:color="auto"/>
                            <w:left w:val="none" w:sz="0" w:space="0" w:color="auto"/>
                            <w:bottom w:val="none" w:sz="0" w:space="0" w:color="auto"/>
                            <w:right w:val="none" w:sz="0" w:space="0" w:color="auto"/>
                          </w:divBdr>
                          <w:divsChild>
                            <w:div w:id="1216232219">
                              <w:marLeft w:val="0"/>
                              <w:marRight w:val="0"/>
                              <w:marTop w:val="120"/>
                              <w:marBottom w:val="360"/>
                              <w:divBdr>
                                <w:top w:val="none" w:sz="0" w:space="0" w:color="auto"/>
                                <w:left w:val="none" w:sz="0" w:space="0" w:color="auto"/>
                                <w:bottom w:val="none" w:sz="0" w:space="0" w:color="auto"/>
                                <w:right w:val="none" w:sz="0" w:space="0" w:color="auto"/>
                              </w:divBdr>
                              <w:divsChild>
                                <w:div w:id="209658565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202489">
      <w:bodyDiv w:val="1"/>
      <w:marLeft w:val="0"/>
      <w:marRight w:val="0"/>
      <w:marTop w:val="0"/>
      <w:marBottom w:val="0"/>
      <w:divBdr>
        <w:top w:val="none" w:sz="0" w:space="0" w:color="auto"/>
        <w:left w:val="none" w:sz="0" w:space="0" w:color="auto"/>
        <w:bottom w:val="none" w:sz="0" w:space="0" w:color="auto"/>
        <w:right w:val="none" w:sz="0" w:space="0" w:color="auto"/>
      </w:divBdr>
      <w:divsChild>
        <w:div w:id="440927357">
          <w:marLeft w:val="0"/>
          <w:marRight w:val="0"/>
          <w:marTop w:val="0"/>
          <w:marBottom w:val="0"/>
          <w:divBdr>
            <w:top w:val="none" w:sz="0" w:space="0" w:color="auto"/>
            <w:left w:val="none" w:sz="0" w:space="0" w:color="auto"/>
            <w:bottom w:val="none" w:sz="0" w:space="0" w:color="auto"/>
            <w:right w:val="none" w:sz="0" w:space="0" w:color="auto"/>
          </w:divBdr>
        </w:div>
        <w:div w:id="915283508">
          <w:marLeft w:val="0"/>
          <w:marRight w:val="0"/>
          <w:marTop w:val="0"/>
          <w:marBottom w:val="0"/>
          <w:divBdr>
            <w:top w:val="none" w:sz="0" w:space="0" w:color="auto"/>
            <w:left w:val="none" w:sz="0" w:space="0" w:color="auto"/>
            <w:bottom w:val="none" w:sz="0" w:space="0" w:color="auto"/>
            <w:right w:val="none" w:sz="0" w:space="0" w:color="auto"/>
          </w:divBdr>
        </w:div>
        <w:div w:id="1003629014">
          <w:marLeft w:val="0"/>
          <w:marRight w:val="0"/>
          <w:marTop w:val="0"/>
          <w:marBottom w:val="0"/>
          <w:divBdr>
            <w:top w:val="none" w:sz="0" w:space="0" w:color="auto"/>
            <w:left w:val="none" w:sz="0" w:space="0" w:color="auto"/>
            <w:bottom w:val="none" w:sz="0" w:space="0" w:color="auto"/>
            <w:right w:val="none" w:sz="0" w:space="0" w:color="auto"/>
          </w:divBdr>
        </w:div>
        <w:div w:id="2129230756">
          <w:marLeft w:val="0"/>
          <w:marRight w:val="0"/>
          <w:marTop w:val="0"/>
          <w:marBottom w:val="0"/>
          <w:divBdr>
            <w:top w:val="none" w:sz="0" w:space="0" w:color="auto"/>
            <w:left w:val="none" w:sz="0" w:space="0" w:color="auto"/>
            <w:bottom w:val="none" w:sz="0" w:space="0" w:color="auto"/>
            <w:right w:val="none" w:sz="0" w:space="0" w:color="auto"/>
          </w:divBdr>
          <w:divsChild>
            <w:div w:id="20556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4959">
      <w:bodyDiv w:val="1"/>
      <w:marLeft w:val="0"/>
      <w:marRight w:val="0"/>
      <w:marTop w:val="0"/>
      <w:marBottom w:val="0"/>
      <w:divBdr>
        <w:top w:val="none" w:sz="0" w:space="0" w:color="auto"/>
        <w:left w:val="none" w:sz="0" w:space="0" w:color="auto"/>
        <w:bottom w:val="none" w:sz="0" w:space="0" w:color="auto"/>
        <w:right w:val="none" w:sz="0" w:space="0" w:color="auto"/>
      </w:divBdr>
      <w:divsChild>
        <w:div w:id="171451513">
          <w:marLeft w:val="0"/>
          <w:marRight w:val="0"/>
          <w:marTop w:val="0"/>
          <w:marBottom w:val="0"/>
          <w:divBdr>
            <w:top w:val="none" w:sz="0" w:space="0" w:color="auto"/>
            <w:left w:val="none" w:sz="0" w:space="0" w:color="auto"/>
            <w:bottom w:val="none" w:sz="0" w:space="0" w:color="auto"/>
            <w:right w:val="none" w:sz="0" w:space="0" w:color="auto"/>
          </w:divBdr>
        </w:div>
        <w:div w:id="1130437984">
          <w:marLeft w:val="0"/>
          <w:marRight w:val="0"/>
          <w:marTop w:val="0"/>
          <w:marBottom w:val="0"/>
          <w:divBdr>
            <w:top w:val="none" w:sz="0" w:space="0" w:color="auto"/>
            <w:left w:val="none" w:sz="0" w:space="0" w:color="auto"/>
            <w:bottom w:val="none" w:sz="0" w:space="0" w:color="auto"/>
            <w:right w:val="none" w:sz="0" w:space="0" w:color="auto"/>
          </w:divBdr>
        </w:div>
        <w:div w:id="1499496222">
          <w:marLeft w:val="0"/>
          <w:marRight w:val="0"/>
          <w:marTop w:val="0"/>
          <w:marBottom w:val="0"/>
          <w:divBdr>
            <w:top w:val="none" w:sz="0" w:space="0" w:color="auto"/>
            <w:left w:val="none" w:sz="0" w:space="0" w:color="auto"/>
            <w:bottom w:val="none" w:sz="0" w:space="0" w:color="auto"/>
            <w:right w:val="none" w:sz="0" w:space="0" w:color="auto"/>
          </w:divBdr>
        </w:div>
      </w:divsChild>
    </w:div>
    <w:div w:id="1920822384">
      <w:bodyDiv w:val="1"/>
      <w:marLeft w:val="0"/>
      <w:marRight w:val="0"/>
      <w:marTop w:val="0"/>
      <w:marBottom w:val="0"/>
      <w:divBdr>
        <w:top w:val="none" w:sz="0" w:space="0" w:color="auto"/>
        <w:left w:val="none" w:sz="0" w:space="0" w:color="auto"/>
        <w:bottom w:val="none" w:sz="0" w:space="0" w:color="auto"/>
        <w:right w:val="none" w:sz="0" w:space="0" w:color="auto"/>
      </w:divBdr>
      <w:divsChild>
        <w:div w:id="1358582035">
          <w:marLeft w:val="0"/>
          <w:marRight w:val="1"/>
          <w:marTop w:val="0"/>
          <w:marBottom w:val="0"/>
          <w:divBdr>
            <w:top w:val="none" w:sz="0" w:space="0" w:color="auto"/>
            <w:left w:val="none" w:sz="0" w:space="0" w:color="auto"/>
            <w:bottom w:val="none" w:sz="0" w:space="0" w:color="auto"/>
            <w:right w:val="none" w:sz="0" w:space="0" w:color="auto"/>
          </w:divBdr>
          <w:divsChild>
            <w:div w:id="1724062354">
              <w:marLeft w:val="0"/>
              <w:marRight w:val="0"/>
              <w:marTop w:val="0"/>
              <w:marBottom w:val="0"/>
              <w:divBdr>
                <w:top w:val="none" w:sz="0" w:space="0" w:color="auto"/>
                <w:left w:val="none" w:sz="0" w:space="0" w:color="auto"/>
                <w:bottom w:val="none" w:sz="0" w:space="0" w:color="auto"/>
                <w:right w:val="none" w:sz="0" w:space="0" w:color="auto"/>
              </w:divBdr>
              <w:divsChild>
                <w:div w:id="732316950">
                  <w:marLeft w:val="0"/>
                  <w:marRight w:val="1"/>
                  <w:marTop w:val="0"/>
                  <w:marBottom w:val="0"/>
                  <w:divBdr>
                    <w:top w:val="none" w:sz="0" w:space="0" w:color="auto"/>
                    <w:left w:val="none" w:sz="0" w:space="0" w:color="auto"/>
                    <w:bottom w:val="none" w:sz="0" w:space="0" w:color="auto"/>
                    <w:right w:val="none" w:sz="0" w:space="0" w:color="auto"/>
                  </w:divBdr>
                  <w:divsChild>
                    <w:div w:id="1978564525">
                      <w:marLeft w:val="0"/>
                      <w:marRight w:val="0"/>
                      <w:marTop w:val="0"/>
                      <w:marBottom w:val="0"/>
                      <w:divBdr>
                        <w:top w:val="none" w:sz="0" w:space="0" w:color="auto"/>
                        <w:left w:val="none" w:sz="0" w:space="0" w:color="auto"/>
                        <w:bottom w:val="none" w:sz="0" w:space="0" w:color="auto"/>
                        <w:right w:val="none" w:sz="0" w:space="0" w:color="auto"/>
                      </w:divBdr>
                      <w:divsChild>
                        <w:div w:id="1683777286">
                          <w:marLeft w:val="0"/>
                          <w:marRight w:val="0"/>
                          <w:marTop w:val="0"/>
                          <w:marBottom w:val="0"/>
                          <w:divBdr>
                            <w:top w:val="none" w:sz="0" w:space="0" w:color="auto"/>
                            <w:left w:val="none" w:sz="0" w:space="0" w:color="auto"/>
                            <w:bottom w:val="none" w:sz="0" w:space="0" w:color="auto"/>
                            <w:right w:val="none" w:sz="0" w:space="0" w:color="auto"/>
                          </w:divBdr>
                          <w:divsChild>
                            <w:div w:id="237524660">
                              <w:marLeft w:val="0"/>
                              <w:marRight w:val="0"/>
                              <w:marTop w:val="120"/>
                              <w:marBottom w:val="360"/>
                              <w:divBdr>
                                <w:top w:val="none" w:sz="0" w:space="0" w:color="auto"/>
                                <w:left w:val="none" w:sz="0" w:space="0" w:color="auto"/>
                                <w:bottom w:val="none" w:sz="0" w:space="0" w:color="auto"/>
                                <w:right w:val="none" w:sz="0" w:space="0" w:color="auto"/>
                              </w:divBdr>
                              <w:divsChild>
                                <w:div w:id="297032775">
                                  <w:marLeft w:val="0"/>
                                  <w:marRight w:val="0"/>
                                  <w:marTop w:val="0"/>
                                  <w:marBottom w:val="0"/>
                                  <w:divBdr>
                                    <w:top w:val="none" w:sz="0" w:space="0" w:color="auto"/>
                                    <w:left w:val="none" w:sz="0" w:space="0" w:color="auto"/>
                                    <w:bottom w:val="none" w:sz="0" w:space="0" w:color="auto"/>
                                    <w:right w:val="none" w:sz="0" w:space="0" w:color="auto"/>
                                  </w:divBdr>
                                </w:div>
                                <w:div w:id="782463543">
                                  <w:marLeft w:val="0"/>
                                  <w:marRight w:val="0"/>
                                  <w:marTop w:val="0"/>
                                  <w:marBottom w:val="0"/>
                                  <w:divBdr>
                                    <w:top w:val="none" w:sz="0" w:space="0" w:color="auto"/>
                                    <w:left w:val="none" w:sz="0" w:space="0" w:color="auto"/>
                                    <w:bottom w:val="none" w:sz="0" w:space="0" w:color="auto"/>
                                    <w:right w:val="none" w:sz="0" w:space="0" w:color="auto"/>
                                  </w:divBdr>
                                </w:div>
                                <w:div w:id="1420057407">
                                  <w:marLeft w:val="0"/>
                                  <w:marRight w:val="0"/>
                                  <w:marTop w:val="0"/>
                                  <w:marBottom w:val="0"/>
                                  <w:divBdr>
                                    <w:top w:val="none" w:sz="0" w:space="0" w:color="auto"/>
                                    <w:left w:val="none" w:sz="0" w:space="0" w:color="auto"/>
                                    <w:bottom w:val="none" w:sz="0" w:space="0" w:color="auto"/>
                                    <w:right w:val="none" w:sz="0" w:space="0" w:color="auto"/>
                                  </w:divBdr>
                                </w:div>
                                <w:div w:id="774907733">
                                  <w:marLeft w:val="0"/>
                                  <w:marRight w:val="0"/>
                                  <w:marTop w:val="0"/>
                                  <w:marBottom w:val="0"/>
                                  <w:divBdr>
                                    <w:top w:val="none" w:sz="0" w:space="0" w:color="auto"/>
                                    <w:left w:val="none" w:sz="0" w:space="0" w:color="auto"/>
                                    <w:bottom w:val="none" w:sz="0" w:space="0" w:color="auto"/>
                                    <w:right w:val="none" w:sz="0" w:space="0" w:color="auto"/>
                                  </w:divBdr>
                                  <w:divsChild>
                                    <w:div w:id="3705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136412">
      <w:bodyDiv w:val="1"/>
      <w:marLeft w:val="0"/>
      <w:marRight w:val="0"/>
      <w:marTop w:val="0"/>
      <w:marBottom w:val="0"/>
      <w:divBdr>
        <w:top w:val="none" w:sz="0" w:space="0" w:color="auto"/>
        <w:left w:val="none" w:sz="0" w:space="0" w:color="auto"/>
        <w:bottom w:val="none" w:sz="0" w:space="0" w:color="auto"/>
        <w:right w:val="none" w:sz="0" w:space="0" w:color="auto"/>
      </w:divBdr>
      <w:divsChild>
        <w:div w:id="1481073530">
          <w:marLeft w:val="0"/>
          <w:marRight w:val="1"/>
          <w:marTop w:val="0"/>
          <w:marBottom w:val="0"/>
          <w:divBdr>
            <w:top w:val="none" w:sz="0" w:space="0" w:color="auto"/>
            <w:left w:val="none" w:sz="0" w:space="0" w:color="auto"/>
            <w:bottom w:val="none" w:sz="0" w:space="0" w:color="auto"/>
            <w:right w:val="none" w:sz="0" w:space="0" w:color="auto"/>
          </w:divBdr>
          <w:divsChild>
            <w:div w:id="1322780608">
              <w:marLeft w:val="0"/>
              <w:marRight w:val="0"/>
              <w:marTop w:val="0"/>
              <w:marBottom w:val="0"/>
              <w:divBdr>
                <w:top w:val="none" w:sz="0" w:space="0" w:color="auto"/>
                <w:left w:val="none" w:sz="0" w:space="0" w:color="auto"/>
                <w:bottom w:val="none" w:sz="0" w:space="0" w:color="auto"/>
                <w:right w:val="none" w:sz="0" w:space="0" w:color="auto"/>
              </w:divBdr>
              <w:divsChild>
                <w:div w:id="72046026">
                  <w:marLeft w:val="0"/>
                  <w:marRight w:val="1"/>
                  <w:marTop w:val="0"/>
                  <w:marBottom w:val="0"/>
                  <w:divBdr>
                    <w:top w:val="none" w:sz="0" w:space="0" w:color="auto"/>
                    <w:left w:val="none" w:sz="0" w:space="0" w:color="auto"/>
                    <w:bottom w:val="none" w:sz="0" w:space="0" w:color="auto"/>
                    <w:right w:val="none" w:sz="0" w:space="0" w:color="auto"/>
                  </w:divBdr>
                  <w:divsChild>
                    <w:div w:id="1264150348">
                      <w:marLeft w:val="0"/>
                      <w:marRight w:val="0"/>
                      <w:marTop w:val="0"/>
                      <w:marBottom w:val="0"/>
                      <w:divBdr>
                        <w:top w:val="none" w:sz="0" w:space="0" w:color="auto"/>
                        <w:left w:val="none" w:sz="0" w:space="0" w:color="auto"/>
                        <w:bottom w:val="none" w:sz="0" w:space="0" w:color="auto"/>
                        <w:right w:val="none" w:sz="0" w:space="0" w:color="auto"/>
                      </w:divBdr>
                      <w:divsChild>
                        <w:div w:id="546530233">
                          <w:marLeft w:val="0"/>
                          <w:marRight w:val="0"/>
                          <w:marTop w:val="0"/>
                          <w:marBottom w:val="0"/>
                          <w:divBdr>
                            <w:top w:val="none" w:sz="0" w:space="0" w:color="auto"/>
                            <w:left w:val="none" w:sz="0" w:space="0" w:color="auto"/>
                            <w:bottom w:val="none" w:sz="0" w:space="0" w:color="auto"/>
                            <w:right w:val="none" w:sz="0" w:space="0" w:color="auto"/>
                          </w:divBdr>
                          <w:divsChild>
                            <w:div w:id="1496802132">
                              <w:marLeft w:val="0"/>
                              <w:marRight w:val="0"/>
                              <w:marTop w:val="120"/>
                              <w:marBottom w:val="360"/>
                              <w:divBdr>
                                <w:top w:val="none" w:sz="0" w:space="0" w:color="auto"/>
                                <w:left w:val="none" w:sz="0" w:space="0" w:color="auto"/>
                                <w:bottom w:val="none" w:sz="0" w:space="0" w:color="auto"/>
                                <w:right w:val="none" w:sz="0" w:space="0" w:color="auto"/>
                              </w:divBdr>
                              <w:divsChild>
                                <w:div w:id="2065446021">
                                  <w:marLeft w:val="0"/>
                                  <w:marRight w:val="0"/>
                                  <w:marTop w:val="0"/>
                                  <w:marBottom w:val="0"/>
                                  <w:divBdr>
                                    <w:top w:val="none" w:sz="0" w:space="0" w:color="auto"/>
                                    <w:left w:val="none" w:sz="0" w:space="0" w:color="auto"/>
                                    <w:bottom w:val="none" w:sz="0" w:space="0" w:color="auto"/>
                                    <w:right w:val="none" w:sz="0" w:space="0" w:color="auto"/>
                                  </w:divBdr>
                                </w:div>
                                <w:div w:id="1606960119">
                                  <w:marLeft w:val="0"/>
                                  <w:marRight w:val="0"/>
                                  <w:marTop w:val="0"/>
                                  <w:marBottom w:val="0"/>
                                  <w:divBdr>
                                    <w:top w:val="none" w:sz="0" w:space="0" w:color="auto"/>
                                    <w:left w:val="none" w:sz="0" w:space="0" w:color="auto"/>
                                    <w:bottom w:val="none" w:sz="0" w:space="0" w:color="auto"/>
                                    <w:right w:val="none" w:sz="0" w:space="0" w:color="auto"/>
                                  </w:divBdr>
                                </w:div>
                                <w:div w:id="2032873432">
                                  <w:marLeft w:val="0"/>
                                  <w:marRight w:val="0"/>
                                  <w:marTop w:val="0"/>
                                  <w:marBottom w:val="0"/>
                                  <w:divBdr>
                                    <w:top w:val="none" w:sz="0" w:space="0" w:color="auto"/>
                                    <w:left w:val="none" w:sz="0" w:space="0" w:color="auto"/>
                                    <w:bottom w:val="none" w:sz="0" w:space="0" w:color="auto"/>
                                    <w:right w:val="none" w:sz="0" w:space="0" w:color="auto"/>
                                  </w:divBdr>
                                </w:div>
                                <w:div w:id="2080514379">
                                  <w:marLeft w:val="0"/>
                                  <w:marRight w:val="0"/>
                                  <w:marTop w:val="0"/>
                                  <w:marBottom w:val="0"/>
                                  <w:divBdr>
                                    <w:top w:val="none" w:sz="0" w:space="0" w:color="auto"/>
                                    <w:left w:val="none" w:sz="0" w:space="0" w:color="auto"/>
                                    <w:bottom w:val="none" w:sz="0" w:space="0" w:color="auto"/>
                                    <w:right w:val="none" w:sz="0" w:space="0" w:color="auto"/>
                                  </w:divBdr>
                                  <w:divsChild>
                                    <w:div w:id="4337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399986">
      <w:bodyDiv w:val="1"/>
      <w:marLeft w:val="0"/>
      <w:marRight w:val="0"/>
      <w:marTop w:val="0"/>
      <w:marBottom w:val="0"/>
      <w:divBdr>
        <w:top w:val="none" w:sz="0" w:space="0" w:color="auto"/>
        <w:left w:val="none" w:sz="0" w:space="0" w:color="auto"/>
        <w:bottom w:val="none" w:sz="0" w:space="0" w:color="auto"/>
        <w:right w:val="none" w:sz="0" w:space="0" w:color="auto"/>
      </w:divBdr>
      <w:divsChild>
        <w:div w:id="411510106">
          <w:marLeft w:val="0"/>
          <w:marRight w:val="0"/>
          <w:marTop w:val="240"/>
          <w:marBottom w:val="100"/>
          <w:divBdr>
            <w:top w:val="none" w:sz="0" w:space="0" w:color="auto"/>
            <w:left w:val="none" w:sz="0" w:space="0" w:color="auto"/>
            <w:bottom w:val="none" w:sz="0" w:space="0" w:color="auto"/>
            <w:right w:val="none" w:sz="0" w:space="0" w:color="auto"/>
          </w:divBdr>
          <w:divsChild>
            <w:div w:id="8528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5493">
      <w:bodyDiv w:val="1"/>
      <w:marLeft w:val="0"/>
      <w:marRight w:val="0"/>
      <w:marTop w:val="0"/>
      <w:marBottom w:val="0"/>
      <w:divBdr>
        <w:top w:val="none" w:sz="0" w:space="0" w:color="auto"/>
        <w:left w:val="none" w:sz="0" w:space="0" w:color="auto"/>
        <w:bottom w:val="none" w:sz="0" w:space="0" w:color="auto"/>
        <w:right w:val="none" w:sz="0" w:space="0" w:color="auto"/>
      </w:divBdr>
      <w:divsChild>
        <w:div w:id="1827284370">
          <w:marLeft w:val="0"/>
          <w:marRight w:val="0"/>
          <w:marTop w:val="0"/>
          <w:marBottom w:val="0"/>
          <w:divBdr>
            <w:top w:val="none" w:sz="0" w:space="0" w:color="auto"/>
            <w:left w:val="none" w:sz="0" w:space="0" w:color="auto"/>
            <w:bottom w:val="none" w:sz="0" w:space="0" w:color="auto"/>
            <w:right w:val="none" w:sz="0" w:space="0" w:color="auto"/>
          </w:divBdr>
          <w:divsChild>
            <w:div w:id="1352368036">
              <w:marLeft w:val="0"/>
              <w:marRight w:val="0"/>
              <w:marTop w:val="0"/>
              <w:marBottom w:val="0"/>
              <w:divBdr>
                <w:top w:val="none" w:sz="0" w:space="0" w:color="auto"/>
                <w:left w:val="none" w:sz="0" w:space="0" w:color="auto"/>
                <w:bottom w:val="none" w:sz="0" w:space="0" w:color="auto"/>
                <w:right w:val="none" w:sz="0" w:space="0" w:color="auto"/>
              </w:divBdr>
              <w:divsChild>
                <w:div w:id="1425998360">
                  <w:marLeft w:val="0"/>
                  <w:marRight w:val="0"/>
                  <w:marTop w:val="0"/>
                  <w:marBottom w:val="0"/>
                  <w:divBdr>
                    <w:top w:val="none" w:sz="0" w:space="0" w:color="auto"/>
                    <w:left w:val="none" w:sz="0" w:space="0" w:color="auto"/>
                    <w:bottom w:val="none" w:sz="0" w:space="0" w:color="auto"/>
                    <w:right w:val="none" w:sz="0" w:space="0" w:color="auto"/>
                  </w:divBdr>
                  <w:divsChild>
                    <w:div w:id="1454982801">
                      <w:marLeft w:val="0"/>
                      <w:marRight w:val="0"/>
                      <w:marTop w:val="0"/>
                      <w:marBottom w:val="0"/>
                      <w:divBdr>
                        <w:top w:val="none" w:sz="0" w:space="0" w:color="auto"/>
                        <w:left w:val="none" w:sz="0" w:space="0" w:color="auto"/>
                        <w:bottom w:val="none" w:sz="0" w:space="0" w:color="auto"/>
                        <w:right w:val="none" w:sz="0" w:space="0" w:color="auto"/>
                      </w:divBdr>
                      <w:divsChild>
                        <w:div w:id="319891054">
                          <w:marLeft w:val="0"/>
                          <w:marRight w:val="0"/>
                          <w:marTop w:val="0"/>
                          <w:marBottom w:val="0"/>
                          <w:divBdr>
                            <w:top w:val="none" w:sz="0" w:space="0" w:color="auto"/>
                            <w:left w:val="none" w:sz="0" w:space="0" w:color="auto"/>
                            <w:bottom w:val="none" w:sz="0" w:space="0" w:color="auto"/>
                            <w:right w:val="none" w:sz="0" w:space="0" w:color="auto"/>
                          </w:divBdr>
                          <w:divsChild>
                            <w:div w:id="1129930529">
                              <w:marLeft w:val="0"/>
                              <w:marRight w:val="0"/>
                              <w:marTop w:val="0"/>
                              <w:marBottom w:val="0"/>
                              <w:divBdr>
                                <w:top w:val="none" w:sz="0" w:space="0" w:color="auto"/>
                                <w:left w:val="none" w:sz="0" w:space="0" w:color="auto"/>
                                <w:bottom w:val="none" w:sz="0" w:space="0" w:color="auto"/>
                                <w:right w:val="none" w:sz="0" w:space="0" w:color="auto"/>
                              </w:divBdr>
                              <w:divsChild>
                                <w:div w:id="1055666101">
                                  <w:marLeft w:val="0"/>
                                  <w:marRight w:val="0"/>
                                  <w:marTop w:val="0"/>
                                  <w:marBottom w:val="0"/>
                                  <w:divBdr>
                                    <w:top w:val="none" w:sz="0" w:space="0" w:color="auto"/>
                                    <w:left w:val="none" w:sz="0" w:space="0" w:color="auto"/>
                                    <w:bottom w:val="none" w:sz="0" w:space="0" w:color="auto"/>
                                    <w:right w:val="none" w:sz="0" w:space="0" w:color="auto"/>
                                  </w:divBdr>
                                  <w:divsChild>
                                    <w:div w:id="207187948">
                                      <w:marLeft w:val="0"/>
                                      <w:marRight w:val="0"/>
                                      <w:marTop w:val="0"/>
                                      <w:marBottom w:val="0"/>
                                      <w:divBdr>
                                        <w:top w:val="none" w:sz="0" w:space="0" w:color="auto"/>
                                        <w:left w:val="none" w:sz="0" w:space="0" w:color="auto"/>
                                        <w:bottom w:val="none" w:sz="0" w:space="0" w:color="auto"/>
                                        <w:right w:val="none" w:sz="0" w:space="0" w:color="auto"/>
                                      </w:divBdr>
                                    </w:div>
                                    <w:div w:id="1270431020">
                                      <w:marLeft w:val="0"/>
                                      <w:marRight w:val="0"/>
                                      <w:marTop w:val="0"/>
                                      <w:marBottom w:val="0"/>
                                      <w:divBdr>
                                        <w:top w:val="none" w:sz="0" w:space="0" w:color="auto"/>
                                        <w:left w:val="none" w:sz="0" w:space="0" w:color="auto"/>
                                        <w:bottom w:val="none" w:sz="0" w:space="0" w:color="auto"/>
                                        <w:right w:val="none" w:sz="0" w:space="0" w:color="auto"/>
                                      </w:divBdr>
                                    </w:div>
                                    <w:div w:id="1299527665">
                                      <w:marLeft w:val="0"/>
                                      <w:marRight w:val="0"/>
                                      <w:marTop w:val="0"/>
                                      <w:marBottom w:val="0"/>
                                      <w:divBdr>
                                        <w:top w:val="none" w:sz="0" w:space="0" w:color="auto"/>
                                        <w:left w:val="none" w:sz="0" w:space="0" w:color="auto"/>
                                        <w:bottom w:val="none" w:sz="0" w:space="0" w:color="auto"/>
                                        <w:right w:val="none" w:sz="0" w:space="0" w:color="auto"/>
                                      </w:divBdr>
                                    </w:div>
                                    <w:div w:id="18021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761334">
      <w:bodyDiv w:val="1"/>
      <w:marLeft w:val="0"/>
      <w:marRight w:val="0"/>
      <w:marTop w:val="0"/>
      <w:marBottom w:val="0"/>
      <w:divBdr>
        <w:top w:val="none" w:sz="0" w:space="0" w:color="auto"/>
        <w:left w:val="none" w:sz="0" w:space="0" w:color="auto"/>
        <w:bottom w:val="none" w:sz="0" w:space="0" w:color="auto"/>
        <w:right w:val="none" w:sz="0" w:space="0" w:color="auto"/>
      </w:divBdr>
      <w:divsChild>
        <w:div w:id="284585351">
          <w:marLeft w:val="0"/>
          <w:marRight w:val="0"/>
          <w:marTop w:val="0"/>
          <w:marBottom w:val="0"/>
          <w:divBdr>
            <w:top w:val="none" w:sz="0" w:space="0" w:color="auto"/>
            <w:left w:val="none" w:sz="0" w:space="0" w:color="auto"/>
            <w:bottom w:val="none" w:sz="0" w:space="0" w:color="auto"/>
            <w:right w:val="none" w:sz="0" w:space="0" w:color="auto"/>
          </w:divBdr>
          <w:divsChild>
            <w:div w:id="503057099">
              <w:marLeft w:val="0"/>
              <w:marRight w:val="0"/>
              <w:marTop w:val="0"/>
              <w:marBottom w:val="0"/>
              <w:divBdr>
                <w:top w:val="none" w:sz="0" w:space="0" w:color="auto"/>
                <w:left w:val="none" w:sz="0" w:space="0" w:color="auto"/>
                <w:bottom w:val="none" w:sz="0" w:space="0" w:color="auto"/>
                <w:right w:val="none" w:sz="0" w:space="0" w:color="auto"/>
              </w:divBdr>
              <w:divsChild>
                <w:div w:id="299117749">
                  <w:marLeft w:val="0"/>
                  <w:marRight w:val="0"/>
                  <w:marTop w:val="0"/>
                  <w:marBottom w:val="0"/>
                  <w:divBdr>
                    <w:top w:val="none" w:sz="0" w:space="0" w:color="auto"/>
                    <w:left w:val="none" w:sz="0" w:space="0" w:color="auto"/>
                    <w:bottom w:val="none" w:sz="0" w:space="0" w:color="auto"/>
                    <w:right w:val="none" w:sz="0" w:space="0" w:color="auto"/>
                  </w:divBdr>
                  <w:divsChild>
                    <w:div w:id="1671132649">
                      <w:marLeft w:val="0"/>
                      <w:marRight w:val="0"/>
                      <w:marTop w:val="0"/>
                      <w:marBottom w:val="0"/>
                      <w:divBdr>
                        <w:top w:val="none" w:sz="0" w:space="0" w:color="auto"/>
                        <w:left w:val="none" w:sz="0" w:space="0" w:color="auto"/>
                        <w:bottom w:val="none" w:sz="0" w:space="0" w:color="auto"/>
                        <w:right w:val="none" w:sz="0" w:space="0" w:color="auto"/>
                      </w:divBdr>
                      <w:divsChild>
                        <w:div w:id="796996147">
                          <w:marLeft w:val="0"/>
                          <w:marRight w:val="0"/>
                          <w:marTop w:val="0"/>
                          <w:marBottom w:val="0"/>
                          <w:divBdr>
                            <w:top w:val="none" w:sz="0" w:space="0" w:color="auto"/>
                            <w:left w:val="none" w:sz="0" w:space="0" w:color="auto"/>
                            <w:bottom w:val="none" w:sz="0" w:space="0" w:color="auto"/>
                            <w:right w:val="none" w:sz="0" w:space="0" w:color="auto"/>
                          </w:divBdr>
                          <w:divsChild>
                            <w:div w:id="2144425351">
                              <w:marLeft w:val="0"/>
                              <w:marRight w:val="0"/>
                              <w:marTop w:val="0"/>
                              <w:marBottom w:val="0"/>
                              <w:divBdr>
                                <w:top w:val="none" w:sz="0" w:space="0" w:color="auto"/>
                                <w:left w:val="none" w:sz="0" w:space="0" w:color="auto"/>
                                <w:bottom w:val="none" w:sz="0" w:space="0" w:color="auto"/>
                                <w:right w:val="none" w:sz="0" w:space="0" w:color="auto"/>
                              </w:divBdr>
                              <w:divsChild>
                                <w:div w:id="1137452678">
                                  <w:marLeft w:val="0"/>
                                  <w:marRight w:val="0"/>
                                  <w:marTop w:val="0"/>
                                  <w:marBottom w:val="0"/>
                                  <w:divBdr>
                                    <w:top w:val="none" w:sz="0" w:space="0" w:color="auto"/>
                                    <w:left w:val="none" w:sz="0" w:space="0" w:color="auto"/>
                                    <w:bottom w:val="none" w:sz="0" w:space="0" w:color="auto"/>
                                    <w:right w:val="none" w:sz="0" w:space="0" w:color="auto"/>
                                  </w:divBdr>
                                  <w:divsChild>
                                    <w:div w:id="437412930">
                                      <w:marLeft w:val="0"/>
                                      <w:marRight w:val="0"/>
                                      <w:marTop w:val="0"/>
                                      <w:marBottom w:val="0"/>
                                      <w:divBdr>
                                        <w:top w:val="none" w:sz="0" w:space="0" w:color="auto"/>
                                        <w:left w:val="none" w:sz="0" w:space="0" w:color="auto"/>
                                        <w:bottom w:val="none" w:sz="0" w:space="0" w:color="auto"/>
                                        <w:right w:val="none" w:sz="0" w:space="0" w:color="auto"/>
                                      </w:divBdr>
                                    </w:div>
                                    <w:div w:id="1307591130">
                                      <w:marLeft w:val="0"/>
                                      <w:marRight w:val="0"/>
                                      <w:marTop w:val="0"/>
                                      <w:marBottom w:val="0"/>
                                      <w:divBdr>
                                        <w:top w:val="none" w:sz="0" w:space="0" w:color="auto"/>
                                        <w:left w:val="none" w:sz="0" w:space="0" w:color="auto"/>
                                        <w:bottom w:val="none" w:sz="0" w:space="0" w:color="auto"/>
                                        <w:right w:val="none" w:sz="0" w:space="0" w:color="auto"/>
                                      </w:divBdr>
                                    </w:div>
                                    <w:div w:id="1827625273">
                                      <w:marLeft w:val="0"/>
                                      <w:marRight w:val="0"/>
                                      <w:marTop w:val="0"/>
                                      <w:marBottom w:val="0"/>
                                      <w:divBdr>
                                        <w:top w:val="none" w:sz="0" w:space="0" w:color="auto"/>
                                        <w:left w:val="none" w:sz="0" w:space="0" w:color="auto"/>
                                        <w:bottom w:val="none" w:sz="0" w:space="0" w:color="auto"/>
                                        <w:right w:val="none" w:sz="0" w:space="0" w:color="auto"/>
                                      </w:divBdr>
                                    </w:div>
                                    <w:div w:id="19303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949801">
      <w:bodyDiv w:val="1"/>
      <w:marLeft w:val="0"/>
      <w:marRight w:val="0"/>
      <w:marTop w:val="0"/>
      <w:marBottom w:val="0"/>
      <w:divBdr>
        <w:top w:val="none" w:sz="0" w:space="0" w:color="auto"/>
        <w:left w:val="none" w:sz="0" w:space="0" w:color="auto"/>
        <w:bottom w:val="none" w:sz="0" w:space="0" w:color="auto"/>
        <w:right w:val="none" w:sz="0" w:space="0" w:color="auto"/>
      </w:divBdr>
      <w:divsChild>
        <w:div w:id="158620831">
          <w:marLeft w:val="0"/>
          <w:marRight w:val="0"/>
          <w:marTop w:val="0"/>
          <w:marBottom w:val="0"/>
          <w:divBdr>
            <w:top w:val="none" w:sz="0" w:space="0" w:color="auto"/>
            <w:left w:val="none" w:sz="0" w:space="0" w:color="auto"/>
            <w:bottom w:val="none" w:sz="0" w:space="0" w:color="auto"/>
            <w:right w:val="none" w:sz="0" w:space="0" w:color="auto"/>
          </w:divBdr>
          <w:divsChild>
            <w:div w:id="1847477593">
              <w:marLeft w:val="0"/>
              <w:marRight w:val="0"/>
              <w:marTop w:val="0"/>
              <w:marBottom w:val="0"/>
              <w:divBdr>
                <w:top w:val="none" w:sz="0" w:space="0" w:color="auto"/>
                <w:left w:val="none" w:sz="0" w:space="0" w:color="auto"/>
                <w:bottom w:val="none" w:sz="0" w:space="0" w:color="auto"/>
                <w:right w:val="none" w:sz="0" w:space="0" w:color="auto"/>
              </w:divBdr>
              <w:divsChild>
                <w:div w:id="1795782267">
                  <w:marLeft w:val="0"/>
                  <w:marRight w:val="-6084"/>
                  <w:marTop w:val="0"/>
                  <w:marBottom w:val="0"/>
                  <w:divBdr>
                    <w:top w:val="none" w:sz="0" w:space="0" w:color="auto"/>
                    <w:left w:val="none" w:sz="0" w:space="0" w:color="auto"/>
                    <w:bottom w:val="none" w:sz="0" w:space="0" w:color="auto"/>
                    <w:right w:val="none" w:sz="0" w:space="0" w:color="auto"/>
                  </w:divBdr>
                  <w:divsChild>
                    <w:div w:id="1775902805">
                      <w:marLeft w:val="0"/>
                      <w:marRight w:val="5844"/>
                      <w:marTop w:val="0"/>
                      <w:marBottom w:val="0"/>
                      <w:divBdr>
                        <w:top w:val="none" w:sz="0" w:space="0" w:color="auto"/>
                        <w:left w:val="none" w:sz="0" w:space="0" w:color="auto"/>
                        <w:bottom w:val="none" w:sz="0" w:space="0" w:color="auto"/>
                        <w:right w:val="none" w:sz="0" w:space="0" w:color="auto"/>
                      </w:divBdr>
                      <w:divsChild>
                        <w:div w:id="1133869074">
                          <w:marLeft w:val="0"/>
                          <w:marRight w:val="0"/>
                          <w:marTop w:val="0"/>
                          <w:marBottom w:val="0"/>
                          <w:divBdr>
                            <w:top w:val="none" w:sz="0" w:space="0" w:color="auto"/>
                            <w:left w:val="none" w:sz="0" w:space="0" w:color="auto"/>
                            <w:bottom w:val="none" w:sz="0" w:space="0" w:color="auto"/>
                            <w:right w:val="none" w:sz="0" w:space="0" w:color="auto"/>
                          </w:divBdr>
                          <w:divsChild>
                            <w:div w:id="1232930718">
                              <w:marLeft w:val="0"/>
                              <w:marRight w:val="0"/>
                              <w:marTop w:val="120"/>
                              <w:marBottom w:val="360"/>
                              <w:divBdr>
                                <w:top w:val="none" w:sz="0" w:space="0" w:color="auto"/>
                                <w:left w:val="none" w:sz="0" w:space="0" w:color="auto"/>
                                <w:bottom w:val="none" w:sz="0" w:space="0" w:color="auto"/>
                                <w:right w:val="none" w:sz="0" w:space="0" w:color="auto"/>
                              </w:divBdr>
                              <w:divsChild>
                                <w:div w:id="337929845">
                                  <w:marLeft w:val="0"/>
                                  <w:marRight w:val="0"/>
                                  <w:marTop w:val="0"/>
                                  <w:marBottom w:val="0"/>
                                  <w:divBdr>
                                    <w:top w:val="none" w:sz="0" w:space="0" w:color="auto"/>
                                    <w:left w:val="none" w:sz="0" w:space="0" w:color="auto"/>
                                    <w:bottom w:val="none" w:sz="0" w:space="0" w:color="auto"/>
                                    <w:right w:val="none" w:sz="0" w:space="0" w:color="auto"/>
                                  </w:divBdr>
                                </w:div>
                                <w:div w:id="1062797885">
                                  <w:marLeft w:val="0"/>
                                  <w:marRight w:val="0"/>
                                  <w:marTop w:val="0"/>
                                  <w:marBottom w:val="0"/>
                                  <w:divBdr>
                                    <w:top w:val="none" w:sz="0" w:space="0" w:color="auto"/>
                                    <w:left w:val="none" w:sz="0" w:space="0" w:color="auto"/>
                                    <w:bottom w:val="none" w:sz="0" w:space="0" w:color="auto"/>
                                    <w:right w:val="none" w:sz="0" w:space="0" w:color="auto"/>
                                  </w:divBdr>
                                </w:div>
                                <w:div w:id="1682312043">
                                  <w:marLeft w:val="0"/>
                                  <w:marRight w:val="0"/>
                                  <w:marTop w:val="0"/>
                                  <w:marBottom w:val="0"/>
                                  <w:divBdr>
                                    <w:top w:val="none" w:sz="0" w:space="0" w:color="auto"/>
                                    <w:left w:val="none" w:sz="0" w:space="0" w:color="auto"/>
                                    <w:bottom w:val="none" w:sz="0" w:space="0" w:color="auto"/>
                                    <w:right w:val="none" w:sz="0" w:space="0" w:color="auto"/>
                                  </w:divBdr>
                                </w:div>
                                <w:div w:id="19919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399613">
      <w:bodyDiv w:val="1"/>
      <w:marLeft w:val="0"/>
      <w:marRight w:val="0"/>
      <w:marTop w:val="0"/>
      <w:marBottom w:val="0"/>
      <w:divBdr>
        <w:top w:val="none" w:sz="0" w:space="0" w:color="auto"/>
        <w:left w:val="none" w:sz="0" w:space="0" w:color="auto"/>
        <w:bottom w:val="none" w:sz="0" w:space="0" w:color="auto"/>
        <w:right w:val="none" w:sz="0" w:space="0" w:color="auto"/>
      </w:divBdr>
      <w:divsChild>
        <w:div w:id="1017463592">
          <w:marLeft w:val="0"/>
          <w:marRight w:val="0"/>
          <w:marTop w:val="0"/>
          <w:marBottom w:val="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sChild>
                <w:div w:id="537397920">
                  <w:marLeft w:val="0"/>
                  <w:marRight w:val="-6084"/>
                  <w:marTop w:val="0"/>
                  <w:marBottom w:val="0"/>
                  <w:divBdr>
                    <w:top w:val="none" w:sz="0" w:space="0" w:color="auto"/>
                    <w:left w:val="none" w:sz="0" w:space="0" w:color="auto"/>
                    <w:bottom w:val="none" w:sz="0" w:space="0" w:color="auto"/>
                    <w:right w:val="none" w:sz="0" w:space="0" w:color="auto"/>
                  </w:divBdr>
                  <w:divsChild>
                    <w:div w:id="2085182845">
                      <w:marLeft w:val="0"/>
                      <w:marRight w:val="5604"/>
                      <w:marTop w:val="0"/>
                      <w:marBottom w:val="0"/>
                      <w:divBdr>
                        <w:top w:val="none" w:sz="0" w:space="0" w:color="auto"/>
                        <w:left w:val="none" w:sz="0" w:space="0" w:color="auto"/>
                        <w:bottom w:val="none" w:sz="0" w:space="0" w:color="auto"/>
                        <w:right w:val="none" w:sz="0" w:space="0" w:color="auto"/>
                      </w:divBdr>
                      <w:divsChild>
                        <w:div w:id="386882036">
                          <w:marLeft w:val="0"/>
                          <w:marRight w:val="0"/>
                          <w:marTop w:val="0"/>
                          <w:marBottom w:val="0"/>
                          <w:divBdr>
                            <w:top w:val="none" w:sz="0" w:space="0" w:color="auto"/>
                            <w:left w:val="none" w:sz="0" w:space="0" w:color="auto"/>
                            <w:bottom w:val="none" w:sz="0" w:space="0" w:color="auto"/>
                            <w:right w:val="none" w:sz="0" w:space="0" w:color="auto"/>
                          </w:divBdr>
                          <w:divsChild>
                            <w:div w:id="1301574598">
                              <w:marLeft w:val="0"/>
                              <w:marRight w:val="0"/>
                              <w:marTop w:val="120"/>
                              <w:marBottom w:val="360"/>
                              <w:divBdr>
                                <w:top w:val="none" w:sz="0" w:space="0" w:color="auto"/>
                                <w:left w:val="none" w:sz="0" w:space="0" w:color="auto"/>
                                <w:bottom w:val="none" w:sz="0" w:space="0" w:color="auto"/>
                                <w:right w:val="none" w:sz="0" w:space="0" w:color="auto"/>
                              </w:divBdr>
                              <w:divsChild>
                                <w:div w:id="1057244374">
                                  <w:marLeft w:val="0"/>
                                  <w:marRight w:val="0"/>
                                  <w:marTop w:val="0"/>
                                  <w:marBottom w:val="0"/>
                                  <w:divBdr>
                                    <w:top w:val="none" w:sz="0" w:space="0" w:color="auto"/>
                                    <w:left w:val="none" w:sz="0" w:space="0" w:color="auto"/>
                                    <w:bottom w:val="none" w:sz="0" w:space="0" w:color="auto"/>
                                    <w:right w:val="none" w:sz="0" w:space="0" w:color="auto"/>
                                  </w:divBdr>
                                </w:div>
                                <w:div w:id="1243100076">
                                  <w:marLeft w:val="0"/>
                                  <w:marRight w:val="0"/>
                                  <w:marTop w:val="0"/>
                                  <w:marBottom w:val="0"/>
                                  <w:divBdr>
                                    <w:top w:val="none" w:sz="0" w:space="0" w:color="auto"/>
                                    <w:left w:val="none" w:sz="0" w:space="0" w:color="auto"/>
                                    <w:bottom w:val="none" w:sz="0" w:space="0" w:color="auto"/>
                                    <w:right w:val="none" w:sz="0" w:space="0" w:color="auto"/>
                                  </w:divBdr>
                                </w:div>
                                <w:div w:id="1366062530">
                                  <w:marLeft w:val="0"/>
                                  <w:marRight w:val="0"/>
                                  <w:marTop w:val="0"/>
                                  <w:marBottom w:val="0"/>
                                  <w:divBdr>
                                    <w:top w:val="none" w:sz="0" w:space="0" w:color="auto"/>
                                    <w:left w:val="none" w:sz="0" w:space="0" w:color="auto"/>
                                    <w:bottom w:val="none" w:sz="0" w:space="0" w:color="auto"/>
                                    <w:right w:val="none" w:sz="0" w:space="0" w:color="auto"/>
                                  </w:divBdr>
                                </w:div>
                                <w:div w:id="16209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206663">
      <w:bodyDiv w:val="1"/>
      <w:marLeft w:val="0"/>
      <w:marRight w:val="0"/>
      <w:marTop w:val="0"/>
      <w:marBottom w:val="0"/>
      <w:divBdr>
        <w:top w:val="none" w:sz="0" w:space="0" w:color="auto"/>
        <w:left w:val="none" w:sz="0" w:space="0" w:color="auto"/>
        <w:bottom w:val="none" w:sz="0" w:space="0" w:color="auto"/>
        <w:right w:val="none" w:sz="0" w:space="0" w:color="auto"/>
      </w:divBdr>
      <w:divsChild>
        <w:div w:id="584461952">
          <w:marLeft w:val="0"/>
          <w:marRight w:val="0"/>
          <w:marTop w:val="288"/>
          <w:marBottom w:val="100"/>
          <w:divBdr>
            <w:top w:val="none" w:sz="0" w:space="0" w:color="auto"/>
            <w:left w:val="none" w:sz="0" w:space="0" w:color="auto"/>
            <w:bottom w:val="none" w:sz="0" w:space="0" w:color="auto"/>
            <w:right w:val="none" w:sz="0" w:space="0" w:color="auto"/>
          </w:divBdr>
        </w:div>
      </w:divsChild>
    </w:div>
    <w:div w:id="1937445464">
      <w:bodyDiv w:val="1"/>
      <w:marLeft w:val="0"/>
      <w:marRight w:val="0"/>
      <w:marTop w:val="0"/>
      <w:marBottom w:val="0"/>
      <w:divBdr>
        <w:top w:val="none" w:sz="0" w:space="0" w:color="auto"/>
        <w:left w:val="none" w:sz="0" w:space="0" w:color="auto"/>
        <w:bottom w:val="none" w:sz="0" w:space="0" w:color="auto"/>
        <w:right w:val="none" w:sz="0" w:space="0" w:color="auto"/>
      </w:divBdr>
      <w:divsChild>
        <w:div w:id="450252031">
          <w:marLeft w:val="0"/>
          <w:marRight w:val="0"/>
          <w:marTop w:val="0"/>
          <w:marBottom w:val="0"/>
          <w:divBdr>
            <w:top w:val="none" w:sz="0" w:space="0" w:color="auto"/>
            <w:left w:val="none" w:sz="0" w:space="0" w:color="auto"/>
            <w:bottom w:val="none" w:sz="0" w:space="0" w:color="auto"/>
            <w:right w:val="none" w:sz="0" w:space="0" w:color="auto"/>
          </w:divBdr>
        </w:div>
        <w:div w:id="2122718553">
          <w:marLeft w:val="0"/>
          <w:marRight w:val="0"/>
          <w:marTop w:val="0"/>
          <w:marBottom w:val="0"/>
          <w:divBdr>
            <w:top w:val="none" w:sz="0" w:space="0" w:color="auto"/>
            <w:left w:val="none" w:sz="0" w:space="0" w:color="auto"/>
            <w:bottom w:val="none" w:sz="0" w:space="0" w:color="auto"/>
            <w:right w:val="none" w:sz="0" w:space="0" w:color="auto"/>
          </w:divBdr>
        </w:div>
        <w:div w:id="1838032790">
          <w:marLeft w:val="0"/>
          <w:marRight w:val="0"/>
          <w:marTop w:val="0"/>
          <w:marBottom w:val="0"/>
          <w:divBdr>
            <w:top w:val="none" w:sz="0" w:space="0" w:color="auto"/>
            <w:left w:val="none" w:sz="0" w:space="0" w:color="auto"/>
            <w:bottom w:val="none" w:sz="0" w:space="0" w:color="auto"/>
            <w:right w:val="none" w:sz="0" w:space="0" w:color="auto"/>
          </w:divBdr>
        </w:div>
        <w:div w:id="1115490598">
          <w:marLeft w:val="0"/>
          <w:marRight w:val="0"/>
          <w:marTop w:val="0"/>
          <w:marBottom w:val="0"/>
          <w:divBdr>
            <w:top w:val="none" w:sz="0" w:space="0" w:color="auto"/>
            <w:left w:val="none" w:sz="0" w:space="0" w:color="auto"/>
            <w:bottom w:val="none" w:sz="0" w:space="0" w:color="auto"/>
            <w:right w:val="none" w:sz="0" w:space="0" w:color="auto"/>
          </w:divBdr>
          <w:divsChild>
            <w:div w:id="12785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82519">
      <w:bodyDiv w:val="1"/>
      <w:marLeft w:val="0"/>
      <w:marRight w:val="0"/>
      <w:marTop w:val="0"/>
      <w:marBottom w:val="0"/>
      <w:divBdr>
        <w:top w:val="none" w:sz="0" w:space="0" w:color="auto"/>
        <w:left w:val="none" w:sz="0" w:space="0" w:color="auto"/>
        <w:bottom w:val="none" w:sz="0" w:space="0" w:color="auto"/>
        <w:right w:val="none" w:sz="0" w:space="0" w:color="auto"/>
      </w:divBdr>
      <w:divsChild>
        <w:div w:id="1264454907">
          <w:marLeft w:val="0"/>
          <w:marRight w:val="0"/>
          <w:marTop w:val="0"/>
          <w:marBottom w:val="0"/>
          <w:divBdr>
            <w:top w:val="none" w:sz="0" w:space="0" w:color="auto"/>
            <w:left w:val="none" w:sz="0" w:space="0" w:color="auto"/>
            <w:bottom w:val="none" w:sz="0" w:space="0" w:color="auto"/>
            <w:right w:val="none" w:sz="0" w:space="0" w:color="auto"/>
          </w:divBdr>
          <w:divsChild>
            <w:div w:id="2063021862">
              <w:marLeft w:val="0"/>
              <w:marRight w:val="0"/>
              <w:marTop w:val="0"/>
              <w:marBottom w:val="0"/>
              <w:divBdr>
                <w:top w:val="none" w:sz="0" w:space="0" w:color="auto"/>
                <w:left w:val="none" w:sz="0" w:space="0" w:color="auto"/>
                <w:bottom w:val="none" w:sz="0" w:space="0" w:color="auto"/>
                <w:right w:val="none" w:sz="0" w:space="0" w:color="auto"/>
              </w:divBdr>
              <w:divsChild>
                <w:div w:id="1720861620">
                  <w:marLeft w:val="0"/>
                  <w:marRight w:val="-6084"/>
                  <w:marTop w:val="0"/>
                  <w:marBottom w:val="0"/>
                  <w:divBdr>
                    <w:top w:val="none" w:sz="0" w:space="0" w:color="auto"/>
                    <w:left w:val="none" w:sz="0" w:space="0" w:color="auto"/>
                    <w:bottom w:val="none" w:sz="0" w:space="0" w:color="auto"/>
                    <w:right w:val="none" w:sz="0" w:space="0" w:color="auto"/>
                  </w:divBdr>
                  <w:divsChild>
                    <w:div w:id="1124468195">
                      <w:marLeft w:val="0"/>
                      <w:marRight w:val="5604"/>
                      <w:marTop w:val="0"/>
                      <w:marBottom w:val="0"/>
                      <w:divBdr>
                        <w:top w:val="none" w:sz="0" w:space="0" w:color="auto"/>
                        <w:left w:val="none" w:sz="0" w:space="0" w:color="auto"/>
                        <w:bottom w:val="none" w:sz="0" w:space="0" w:color="auto"/>
                        <w:right w:val="none" w:sz="0" w:space="0" w:color="auto"/>
                      </w:divBdr>
                      <w:divsChild>
                        <w:div w:id="838809319">
                          <w:marLeft w:val="0"/>
                          <w:marRight w:val="0"/>
                          <w:marTop w:val="0"/>
                          <w:marBottom w:val="0"/>
                          <w:divBdr>
                            <w:top w:val="none" w:sz="0" w:space="0" w:color="auto"/>
                            <w:left w:val="none" w:sz="0" w:space="0" w:color="auto"/>
                            <w:bottom w:val="none" w:sz="0" w:space="0" w:color="auto"/>
                            <w:right w:val="none" w:sz="0" w:space="0" w:color="auto"/>
                          </w:divBdr>
                          <w:divsChild>
                            <w:div w:id="1205215646">
                              <w:marLeft w:val="0"/>
                              <w:marRight w:val="0"/>
                              <w:marTop w:val="120"/>
                              <w:marBottom w:val="360"/>
                              <w:divBdr>
                                <w:top w:val="none" w:sz="0" w:space="0" w:color="auto"/>
                                <w:left w:val="none" w:sz="0" w:space="0" w:color="auto"/>
                                <w:bottom w:val="none" w:sz="0" w:space="0" w:color="auto"/>
                                <w:right w:val="none" w:sz="0" w:space="0" w:color="auto"/>
                              </w:divBdr>
                              <w:divsChild>
                                <w:div w:id="751001578">
                                  <w:marLeft w:val="0"/>
                                  <w:marRight w:val="0"/>
                                  <w:marTop w:val="0"/>
                                  <w:marBottom w:val="0"/>
                                  <w:divBdr>
                                    <w:top w:val="none" w:sz="0" w:space="0" w:color="auto"/>
                                    <w:left w:val="none" w:sz="0" w:space="0" w:color="auto"/>
                                    <w:bottom w:val="none" w:sz="0" w:space="0" w:color="auto"/>
                                    <w:right w:val="none" w:sz="0" w:space="0" w:color="auto"/>
                                  </w:divBdr>
                                </w:div>
                                <w:div w:id="1088691934">
                                  <w:marLeft w:val="0"/>
                                  <w:marRight w:val="0"/>
                                  <w:marTop w:val="0"/>
                                  <w:marBottom w:val="0"/>
                                  <w:divBdr>
                                    <w:top w:val="none" w:sz="0" w:space="0" w:color="auto"/>
                                    <w:left w:val="none" w:sz="0" w:space="0" w:color="auto"/>
                                    <w:bottom w:val="none" w:sz="0" w:space="0" w:color="auto"/>
                                    <w:right w:val="none" w:sz="0" w:space="0" w:color="auto"/>
                                  </w:divBdr>
                                </w:div>
                                <w:div w:id="1333024639">
                                  <w:marLeft w:val="0"/>
                                  <w:marRight w:val="0"/>
                                  <w:marTop w:val="0"/>
                                  <w:marBottom w:val="0"/>
                                  <w:divBdr>
                                    <w:top w:val="none" w:sz="0" w:space="0" w:color="auto"/>
                                    <w:left w:val="none" w:sz="0" w:space="0" w:color="auto"/>
                                    <w:bottom w:val="none" w:sz="0" w:space="0" w:color="auto"/>
                                    <w:right w:val="none" w:sz="0" w:space="0" w:color="auto"/>
                                  </w:divBdr>
                                </w:div>
                                <w:div w:id="13773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753146">
      <w:bodyDiv w:val="1"/>
      <w:marLeft w:val="0"/>
      <w:marRight w:val="0"/>
      <w:marTop w:val="0"/>
      <w:marBottom w:val="0"/>
      <w:divBdr>
        <w:top w:val="none" w:sz="0" w:space="0" w:color="auto"/>
        <w:left w:val="none" w:sz="0" w:space="0" w:color="auto"/>
        <w:bottom w:val="none" w:sz="0" w:space="0" w:color="auto"/>
        <w:right w:val="none" w:sz="0" w:space="0" w:color="auto"/>
      </w:divBdr>
      <w:divsChild>
        <w:div w:id="1787771354">
          <w:marLeft w:val="0"/>
          <w:marRight w:val="0"/>
          <w:marTop w:val="0"/>
          <w:marBottom w:val="0"/>
          <w:divBdr>
            <w:top w:val="none" w:sz="0" w:space="0" w:color="auto"/>
            <w:left w:val="none" w:sz="0" w:space="0" w:color="auto"/>
            <w:bottom w:val="none" w:sz="0" w:space="0" w:color="auto"/>
            <w:right w:val="none" w:sz="0" w:space="0" w:color="auto"/>
          </w:divBdr>
          <w:divsChild>
            <w:div w:id="826894713">
              <w:marLeft w:val="0"/>
              <w:marRight w:val="0"/>
              <w:marTop w:val="0"/>
              <w:marBottom w:val="0"/>
              <w:divBdr>
                <w:top w:val="none" w:sz="0" w:space="0" w:color="auto"/>
                <w:left w:val="none" w:sz="0" w:space="0" w:color="auto"/>
                <w:bottom w:val="none" w:sz="0" w:space="0" w:color="auto"/>
                <w:right w:val="none" w:sz="0" w:space="0" w:color="auto"/>
              </w:divBdr>
              <w:divsChild>
                <w:div w:id="1776359994">
                  <w:marLeft w:val="0"/>
                  <w:marRight w:val="-6084"/>
                  <w:marTop w:val="0"/>
                  <w:marBottom w:val="0"/>
                  <w:divBdr>
                    <w:top w:val="none" w:sz="0" w:space="0" w:color="auto"/>
                    <w:left w:val="none" w:sz="0" w:space="0" w:color="auto"/>
                    <w:bottom w:val="none" w:sz="0" w:space="0" w:color="auto"/>
                    <w:right w:val="none" w:sz="0" w:space="0" w:color="auto"/>
                  </w:divBdr>
                  <w:divsChild>
                    <w:div w:id="371350971">
                      <w:marLeft w:val="0"/>
                      <w:marRight w:val="5844"/>
                      <w:marTop w:val="0"/>
                      <w:marBottom w:val="0"/>
                      <w:divBdr>
                        <w:top w:val="none" w:sz="0" w:space="0" w:color="auto"/>
                        <w:left w:val="none" w:sz="0" w:space="0" w:color="auto"/>
                        <w:bottom w:val="none" w:sz="0" w:space="0" w:color="auto"/>
                        <w:right w:val="none" w:sz="0" w:space="0" w:color="auto"/>
                      </w:divBdr>
                      <w:divsChild>
                        <w:div w:id="99373326">
                          <w:marLeft w:val="0"/>
                          <w:marRight w:val="0"/>
                          <w:marTop w:val="0"/>
                          <w:marBottom w:val="0"/>
                          <w:divBdr>
                            <w:top w:val="none" w:sz="0" w:space="0" w:color="auto"/>
                            <w:left w:val="none" w:sz="0" w:space="0" w:color="auto"/>
                            <w:bottom w:val="none" w:sz="0" w:space="0" w:color="auto"/>
                            <w:right w:val="none" w:sz="0" w:space="0" w:color="auto"/>
                          </w:divBdr>
                          <w:divsChild>
                            <w:div w:id="1940990232">
                              <w:marLeft w:val="0"/>
                              <w:marRight w:val="0"/>
                              <w:marTop w:val="120"/>
                              <w:marBottom w:val="360"/>
                              <w:divBdr>
                                <w:top w:val="none" w:sz="0" w:space="0" w:color="auto"/>
                                <w:left w:val="none" w:sz="0" w:space="0" w:color="auto"/>
                                <w:bottom w:val="none" w:sz="0" w:space="0" w:color="auto"/>
                                <w:right w:val="none" w:sz="0" w:space="0" w:color="auto"/>
                              </w:divBdr>
                              <w:divsChild>
                                <w:div w:id="1024328593">
                                  <w:marLeft w:val="0"/>
                                  <w:marRight w:val="0"/>
                                  <w:marTop w:val="0"/>
                                  <w:marBottom w:val="0"/>
                                  <w:divBdr>
                                    <w:top w:val="none" w:sz="0" w:space="0" w:color="auto"/>
                                    <w:left w:val="none" w:sz="0" w:space="0" w:color="auto"/>
                                    <w:bottom w:val="none" w:sz="0" w:space="0" w:color="auto"/>
                                    <w:right w:val="none" w:sz="0" w:space="0" w:color="auto"/>
                                  </w:divBdr>
                                </w:div>
                                <w:div w:id="1035158825">
                                  <w:marLeft w:val="0"/>
                                  <w:marRight w:val="0"/>
                                  <w:marTop w:val="0"/>
                                  <w:marBottom w:val="0"/>
                                  <w:divBdr>
                                    <w:top w:val="none" w:sz="0" w:space="0" w:color="auto"/>
                                    <w:left w:val="none" w:sz="0" w:space="0" w:color="auto"/>
                                    <w:bottom w:val="none" w:sz="0" w:space="0" w:color="auto"/>
                                    <w:right w:val="none" w:sz="0" w:space="0" w:color="auto"/>
                                  </w:divBdr>
                                </w:div>
                                <w:div w:id="1193768766">
                                  <w:marLeft w:val="0"/>
                                  <w:marRight w:val="0"/>
                                  <w:marTop w:val="0"/>
                                  <w:marBottom w:val="0"/>
                                  <w:divBdr>
                                    <w:top w:val="none" w:sz="0" w:space="0" w:color="auto"/>
                                    <w:left w:val="none" w:sz="0" w:space="0" w:color="auto"/>
                                    <w:bottom w:val="none" w:sz="0" w:space="0" w:color="auto"/>
                                    <w:right w:val="none" w:sz="0" w:space="0" w:color="auto"/>
                                  </w:divBdr>
                                </w:div>
                                <w:div w:id="18414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336552">
      <w:bodyDiv w:val="1"/>
      <w:marLeft w:val="0"/>
      <w:marRight w:val="0"/>
      <w:marTop w:val="0"/>
      <w:marBottom w:val="0"/>
      <w:divBdr>
        <w:top w:val="none" w:sz="0" w:space="0" w:color="auto"/>
        <w:left w:val="none" w:sz="0" w:space="0" w:color="auto"/>
        <w:bottom w:val="none" w:sz="0" w:space="0" w:color="auto"/>
        <w:right w:val="none" w:sz="0" w:space="0" w:color="auto"/>
      </w:divBdr>
      <w:divsChild>
        <w:div w:id="360402709">
          <w:marLeft w:val="0"/>
          <w:marRight w:val="1"/>
          <w:marTop w:val="0"/>
          <w:marBottom w:val="0"/>
          <w:divBdr>
            <w:top w:val="none" w:sz="0" w:space="0" w:color="auto"/>
            <w:left w:val="none" w:sz="0" w:space="0" w:color="auto"/>
            <w:bottom w:val="none" w:sz="0" w:space="0" w:color="auto"/>
            <w:right w:val="none" w:sz="0" w:space="0" w:color="auto"/>
          </w:divBdr>
          <w:divsChild>
            <w:div w:id="268895843">
              <w:marLeft w:val="0"/>
              <w:marRight w:val="0"/>
              <w:marTop w:val="0"/>
              <w:marBottom w:val="0"/>
              <w:divBdr>
                <w:top w:val="none" w:sz="0" w:space="0" w:color="auto"/>
                <w:left w:val="none" w:sz="0" w:space="0" w:color="auto"/>
                <w:bottom w:val="none" w:sz="0" w:space="0" w:color="auto"/>
                <w:right w:val="none" w:sz="0" w:space="0" w:color="auto"/>
              </w:divBdr>
              <w:divsChild>
                <w:div w:id="1721441759">
                  <w:marLeft w:val="0"/>
                  <w:marRight w:val="1"/>
                  <w:marTop w:val="0"/>
                  <w:marBottom w:val="0"/>
                  <w:divBdr>
                    <w:top w:val="none" w:sz="0" w:space="0" w:color="auto"/>
                    <w:left w:val="none" w:sz="0" w:space="0" w:color="auto"/>
                    <w:bottom w:val="none" w:sz="0" w:space="0" w:color="auto"/>
                    <w:right w:val="none" w:sz="0" w:space="0" w:color="auto"/>
                  </w:divBdr>
                  <w:divsChild>
                    <w:div w:id="222985588">
                      <w:marLeft w:val="0"/>
                      <w:marRight w:val="0"/>
                      <w:marTop w:val="0"/>
                      <w:marBottom w:val="0"/>
                      <w:divBdr>
                        <w:top w:val="none" w:sz="0" w:space="0" w:color="auto"/>
                        <w:left w:val="none" w:sz="0" w:space="0" w:color="auto"/>
                        <w:bottom w:val="none" w:sz="0" w:space="0" w:color="auto"/>
                        <w:right w:val="none" w:sz="0" w:space="0" w:color="auto"/>
                      </w:divBdr>
                      <w:divsChild>
                        <w:div w:id="1087775283">
                          <w:marLeft w:val="0"/>
                          <w:marRight w:val="0"/>
                          <w:marTop w:val="0"/>
                          <w:marBottom w:val="0"/>
                          <w:divBdr>
                            <w:top w:val="none" w:sz="0" w:space="0" w:color="auto"/>
                            <w:left w:val="none" w:sz="0" w:space="0" w:color="auto"/>
                            <w:bottom w:val="none" w:sz="0" w:space="0" w:color="auto"/>
                            <w:right w:val="none" w:sz="0" w:space="0" w:color="auto"/>
                          </w:divBdr>
                          <w:divsChild>
                            <w:div w:id="441802690">
                              <w:marLeft w:val="0"/>
                              <w:marRight w:val="0"/>
                              <w:marTop w:val="120"/>
                              <w:marBottom w:val="360"/>
                              <w:divBdr>
                                <w:top w:val="none" w:sz="0" w:space="0" w:color="auto"/>
                                <w:left w:val="none" w:sz="0" w:space="0" w:color="auto"/>
                                <w:bottom w:val="none" w:sz="0" w:space="0" w:color="auto"/>
                                <w:right w:val="none" w:sz="0" w:space="0" w:color="auto"/>
                              </w:divBdr>
                              <w:divsChild>
                                <w:div w:id="1191990722">
                                  <w:marLeft w:val="0"/>
                                  <w:marRight w:val="0"/>
                                  <w:marTop w:val="0"/>
                                  <w:marBottom w:val="0"/>
                                  <w:divBdr>
                                    <w:top w:val="none" w:sz="0" w:space="0" w:color="auto"/>
                                    <w:left w:val="none" w:sz="0" w:space="0" w:color="auto"/>
                                    <w:bottom w:val="none" w:sz="0" w:space="0" w:color="auto"/>
                                    <w:right w:val="none" w:sz="0" w:space="0" w:color="auto"/>
                                  </w:divBdr>
                                </w:div>
                                <w:div w:id="328102918">
                                  <w:marLeft w:val="0"/>
                                  <w:marRight w:val="0"/>
                                  <w:marTop w:val="0"/>
                                  <w:marBottom w:val="0"/>
                                  <w:divBdr>
                                    <w:top w:val="none" w:sz="0" w:space="0" w:color="auto"/>
                                    <w:left w:val="none" w:sz="0" w:space="0" w:color="auto"/>
                                    <w:bottom w:val="none" w:sz="0" w:space="0" w:color="auto"/>
                                    <w:right w:val="none" w:sz="0" w:space="0" w:color="auto"/>
                                  </w:divBdr>
                                </w:div>
                                <w:div w:id="769349339">
                                  <w:marLeft w:val="0"/>
                                  <w:marRight w:val="0"/>
                                  <w:marTop w:val="0"/>
                                  <w:marBottom w:val="0"/>
                                  <w:divBdr>
                                    <w:top w:val="none" w:sz="0" w:space="0" w:color="auto"/>
                                    <w:left w:val="none" w:sz="0" w:space="0" w:color="auto"/>
                                    <w:bottom w:val="none" w:sz="0" w:space="0" w:color="auto"/>
                                    <w:right w:val="none" w:sz="0" w:space="0" w:color="auto"/>
                                  </w:divBdr>
                                </w:div>
                                <w:div w:id="45767176">
                                  <w:marLeft w:val="0"/>
                                  <w:marRight w:val="0"/>
                                  <w:marTop w:val="0"/>
                                  <w:marBottom w:val="0"/>
                                  <w:divBdr>
                                    <w:top w:val="none" w:sz="0" w:space="0" w:color="auto"/>
                                    <w:left w:val="none" w:sz="0" w:space="0" w:color="auto"/>
                                    <w:bottom w:val="none" w:sz="0" w:space="0" w:color="auto"/>
                                    <w:right w:val="none" w:sz="0" w:space="0" w:color="auto"/>
                                  </w:divBdr>
                                  <w:divsChild>
                                    <w:div w:id="10139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653715">
      <w:bodyDiv w:val="1"/>
      <w:marLeft w:val="0"/>
      <w:marRight w:val="0"/>
      <w:marTop w:val="0"/>
      <w:marBottom w:val="0"/>
      <w:divBdr>
        <w:top w:val="none" w:sz="0" w:space="0" w:color="auto"/>
        <w:left w:val="none" w:sz="0" w:space="0" w:color="auto"/>
        <w:bottom w:val="none" w:sz="0" w:space="0" w:color="auto"/>
        <w:right w:val="none" w:sz="0" w:space="0" w:color="auto"/>
      </w:divBdr>
      <w:divsChild>
        <w:div w:id="802189762">
          <w:marLeft w:val="0"/>
          <w:marRight w:val="0"/>
          <w:marTop w:val="0"/>
          <w:marBottom w:val="0"/>
          <w:divBdr>
            <w:top w:val="none" w:sz="0" w:space="0" w:color="auto"/>
            <w:left w:val="none" w:sz="0" w:space="0" w:color="auto"/>
            <w:bottom w:val="none" w:sz="0" w:space="0" w:color="auto"/>
            <w:right w:val="none" w:sz="0" w:space="0" w:color="auto"/>
          </w:divBdr>
        </w:div>
        <w:div w:id="1218279719">
          <w:marLeft w:val="0"/>
          <w:marRight w:val="0"/>
          <w:marTop w:val="0"/>
          <w:marBottom w:val="0"/>
          <w:divBdr>
            <w:top w:val="none" w:sz="0" w:space="0" w:color="auto"/>
            <w:left w:val="none" w:sz="0" w:space="0" w:color="auto"/>
            <w:bottom w:val="none" w:sz="0" w:space="0" w:color="auto"/>
            <w:right w:val="none" w:sz="0" w:space="0" w:color="auto"/>
          </w:divBdr>
        </w:div>
        <w:div w:id="1846553906">
          <w:marLeft w:val="0"/>
          <w:marRight w:val="0"/>
          <w:marTop w:val="0"/>
          <w:marBottom w:val="0"/>
          <w:divBdr>
            <w:top w:val="none" w:sz="0" w:space="0" w:color="auto"/>
            <w:left w:val="none" w:sz="0" w:space="0" w:color="auto"/>
            <w:bottom w:val="none" w:sz="0" w:space="0" w:color="auto"/>
            <w:right w:val="none" w:sz="0" w:space="0" w:color="auto"/>
          </w:divBdr>
        </w:div>
        <w:div w:id="1953128619">
          <w:marLeft w:val="0"/>
          <w:marRight w:val="0"/>
          <w:marTop w:val="0"/>
          <w:marBottom w:val="0"/>
          <w:divBdr>
            <w:top w:val="none" w:sz="0" w:space="0" w:color="auto"/>
            <w:left w:val="none" w:sz="0" w:space="0" w:color="auto"/>
            <w:bottom w:val="none" w:sz="0" w:space="0" w:color="auto"/>
            <w:right w:val="none" w:sz="0" w:space="0" w:color="auto"/>
          </w:divBdr>
        </w:div>
      </w:divsChild>
    </w:div>
    <w:div w:id="1946497583">
      <w:bodyDiv w:val="1"/>
      <w:marLeft w:val="0"/>
      <w:marRight w:val="0"/>
      <w:marTop w:val="0"/>
      <w:marBottom w:val="0"/>
      <w:divBdr>
        <w:top w:val="none" w:sz="0" w:space="0" w:color="auto"/>
        <w:left w:val="none" w:sz="0" w:space="0" w:color="auto"/>
        <w:bottom w:val="none" w:sz="0" w:space="0" w:color="auto"/>
        <w:right w:val="none" w:sz="0" w:space="0" w:color="auto"/>
      </w:divBdr>
      <w:divsChild>
        <w:div w:id="757099087">
          <w:marLeft w:val="0"/>
          <w:marRight w:val="0"/>
          <w:marTop w:val="0"/>
          <w:marBottom w:val="0"/>
          <w:divBdr>
            <w:top w:val="none" w:sz="0" w:space="0" w:color="auto"/>
            <w:left w:val="none" w:sz="0" w:space="0" w:color="auto"/>
            <w:bottom w:val="none" w:sz="0" w:space="0" w:color="auto"/>
            <w:right w:val="none" w:sz="0" w:space="0" w:color="auto"/>
          </w:divBdr>
        </w:div>
      </w:divsChild>
    </w:div>
    <w:div w:id="1948660259">
      <w:bodyDiv w:val="1"/>
      <w:marLeft w:val="0"/>
      <w:marRight w:val="0"/>
      <w:marTop w:val="0"/>
      <w:marBottom w:val="0"/>
      <w:divBdr>
        <w:top w:val="none" w:sz="0" w:space="0" w:color="auto"/>
        <w:left w:val="none" w:sz="0" w:space="0" w:color="auto"/>
        <w:bottom w:val="none" w:sz="0" w:space="0" w:color="auto"/>
        <w:right w:val="none" w:sz="0" w:space="0" w:color="auto"/>
      </w:divBdr>
      <w:divsChild>
        <w:div w:id="1421835654">
          <w:marLeft w:val="0"/>
          <w:marRight w:val="0"/>
          <w:marTop w:val="0"/>
          <w:marBottom w:val="0"/>
          <w:divBdr>
            <w:top w:val="none" w:sz="0" w:space="0" w:color="auto"/>
            <w:left w:val="none" w:sz="0" w:space="0" w:color="auto"/>
            <w:bottom w:val="none" w:sz="0" w:space="0" w:color="auto"/>
            <w:right w:val="none" w:sz="0" w:space="0" w:color="auto"/>
          </w:divBdr>
        </w:div>
        <w:div w:id="853421973">
          <w:marLeft w:val="0"/>
          <w:marRight w:val="0"/>
          <w:marTop w:val="0"/>
          <w:marBottom w:val="0"/>
          <w:divBdr>
            <w:top w:val="none" w:sz="0" w:space="0" w:color="auto"/>
            <w:left w:val="none" w:sz="0" w:space="0" w:color="auto"/>
            <w:bottom w:val="none" w:sz="0" w:space="0" w:color="auto"/>
            <w:right w:val="none" w:sz="0" w:space="0" w:color="auto"/>
          </w:divBdr>
        </w:div>
        <w:div w:id="2038653828">
          <w:marLeft w:val="0"/>
          <w:marRight w:val="0"/>
          <w:marTop w:val="0"/>
          <w:marBottom w:val="0"/>
          <w:divBdr>
            <w:top w:val="none" w:sz="0" w:space="0" w:color="auto"/>
            <w:left w:val="none" w:sz="0" w:space="0" w:color="auto"/>
            <w:bottom w:val="none" w:sz="0" w:space="0" w:color="auto"/>
            <w:right w:val="none" w:sz="0" w:space="0" w:color="auto"/>
          </w:divBdr>
        </w:div>
        <w:div w:id="797840782">
          <w:marLeft w:val="0"/>
          <w:marRight w:val="0"/>
          <w:marTop w:val="0"/>
          <w:marBottom w:val="0"/>
          <w:divBdr>
            <w:top w:val="none" w:sz="0" w:space="0" w:color="auto"/>
            <w:left w:val="none" w:sz="0" w:space="0" w:color="auto"/>
            <w:bottom w:val="none" w:sz="0" w:space="0" w:color="auto"/>
            <w:right w:val="none" w:sz="0" w:space="0" w:color="auto"/>
          </w:divBdr>
          <w:divsChild>
            <w:div w:id="14955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5819">
      <w:bodyDiv w:val="1"/>
      <w:marLeft w:val="0"/>
      <w:marRight w:val="0"/>
      <w:marTop w:val="0"/>
      <w:marBottom w:val="0"/>
      <w:divBdr>
        <w:top w:val="none" w:sz="0" w:space="0" w:color="auto"/>
        <w:left w:val="none" w:sz="0" w:space="0" w:color="auto"/>
        <w:bottom w:val="none" w:sz="0" w:space="0" w:color="auto"/>
        <w:right w:val="none" w:sz="0" w:space="0" w:color="auto"/>
      </w:divBdr>
      <w:divsChild>
        <w:div w:id="254436519">
          <w:marLeft w:val="0"/>
          <w:marRight w:val="0"/>
          <w:marTop w:val="0"/>
          <w:marBottom w:val="0"/>
          <w:divBdr>
            <w:top w:val="none" w:sz="0" w:space="0" w:color="auto"/>
            <w:left w:val="none" w:sz="0" w:space="0" w:color="auto"/>
            <w:bottom w:val="none" w:sz="0" w:space="0" w:color="auto"/>
            <w:right w:val="none" w:sz="0" w:space="0" w:color="auto"/>
          </w:divBdr>
        </w:div>
        <w:div w:id="297106912">
          <w:marLeft w:val="0"/>
          <w:marRight w:val="0"/>
          <w:marTop w:val="0"/>
          <w:marBottom w:val="0"/>
          <w:divBdr>
            <w:top w:val="none" w:sz="0" w:space="0" w:color="auto"/>
            <w:left w:val="none" w:sz="0" w:space="0" w:color="auto"/>
            <w:bottom w:val="none" w:sz="0" w:space="0" w:color="auto"/>
            <w:right w:val="none" w:sz="0" w:space="0" w:color="auto"/>
          </w:divBdr>
        </w:div>
        <w:div w:id="444269892">
          <w:marLeft w:val="0"/>
          <w:marRight w:val="0"/>
          <w:marTop w:val="0"/>
          <w:marBottom w:val="0"/>
          <w:divBdr>
            <w:top w:val="none" w:sz="0" w:space="0" w:color="auto"/>
            <w:left w:val="none" w:sz="0" w:space="0" w:color="auto"/>
            <w:bottom w:val="none" w:sz="0" w:space="0" w:color="auto"/>
            <w:right w:val="none" w:sz="0" w:space="0" w:color="auto"/>
          </w:divBdr>
        </w:div>
        <w:div w:id="778335077">
          <w:marLeft w:val="0"/>
          <w:marRight w:val="0"/>
          <w:marTop w:val="0"/>
          <w:marBottom w:val="0"/>
          <w:divBdr>
            <w:top w:val="none" w:sz="0" w:space="0" w:color="auto"/>
            <w:left w:val="none" w:sz="0" w:space="0" w:color="auto"/>
            <w:bottom w:val="none" w:sz="0" w:space="0" w:color="auto"/>
            <w:right w:val="none" w:sz="0" w:space="0" w:color="auto"/>
          </w:divBdr>
        </w:div>
      </w:divsChild>
    </w:div>
    <w:div w:id="1953510167">
      <w:bodyDiv w:val="1"/>
      <w:marLeft w:val="0"/>
      <w:marRight w:val="0"/>
      <w:marTop w:val="0"/>
      <w:marBottom w:val="0"/>
      <w:divBdr>
        <w:top w:val="none" w:sz="0" w:space="0" w:color="auto"/>
        <w:left w:val="none" w:sz="0" w:space="0" w:color="auto"/>
        <w:bottom w:val="none" w:sz="0" w:space="0" w:color="auto"/>
        <w:right w:val="none" w:sz="0" w:space="0" w:color="auto"/>
      </w:divBdr>
      <w:divsChild>
        <w:div w:id="1806846777">
          <w:marLeft w:val="0"/>
          <w:marRight w:val="0"/>
          <w:marTop w:val="0"/>
          <w:marBottom w:val="0"/>
          <w:divBdr>
            <w:top w:val="none" w:sz="0" w:space="0" w:color="auto"/>
            <w:left w:val="none" w:sz="0" w:space="0" w:color="auto"/>
            <w:bottom w:val="none" w:sz="0" w:space="0" w:color="auto"/>
            <w:right w:val="none" w:sz="0" w:space="0" w:color="auto"/>
          </w:divBdr>
          <w:divsChild>
            <w:div w:id="467816867">
              <w:marLeft w:val="0"/>
              <w:marRight w:val="0"/>
              <w:marTop w:val="0"/>
              <w:marBottom w:val="0"/>
              <w:divBdr>
                <w:top w:val="none" w:sz="0" w:space="0" w:color="auto"/>
                <w:left w:val="none" w:sz="0" w:space="0" w:color="auto"/>
                <w:bottom w:val="none" w:sz="0" w:space="0" w:color="auto"/>
                <w:right w:val="none" w:sz="0" w:space="0" w:color="auto"/>
              </w:divBdr>
              <w:divsChild>
                <w:div w:id="679352059">
                  <w:marLeft w:val="0"/>
                  <w:marRight w:val="0"/>
                  <w:marTop w:val="0"/>
                  <w:marBottom w:val="0"/>
                  <w:divBdr>
                    <w:top w:val="none" w:sz="0" w:space="0" w:color="auto"/>
                    <w:left w:val="none" w:sz="0" w:space="0" w:color="auto"/>
                    <w:bottom w:val="none" w:sz="0" w:space="0" w:color="auto"/>
                    <w:right w:val="none" w:sz="0" w:space="0" w:color="auto"/>
                  </w:divBdr>
                  <w:divsChild>
                    <w:div w:id="2005086095">
                      <w:marLeft w:val="0"/>
                      <w:marRight w:val="0"/>
                      <w:marTop w:val="0"/>
                      <w:marBottom w:val="0"/>
                      <w:divBdr>
                        <w:top w:val="none" w:sz="0" w:space="0" w:color="auto"/>
                        <w:left w:val="none" w:sz="0" w:space="0" w:color="auto"/>
                        <w:bottom w:val="none" w:sz="0" w:space="0" w:color="auto"/>
                        <w:right w:val="none" w:sz="0" w:space="0" w:color="auto"/>
                      </w:divBdr>
                      <w:divsChild>
                        <w:div w:id="1254162558">
                          <w:marLeft w:val="0"/>
                          <w:marRight w:val="0"/>
                          <w:marTop w:val="0"/>
                          <w:marBottom w:val="0"/>
                          <w:divBdr>
                            <w:top w:val="none" w:sz="0" w:space="0" w:color="auto"/>
                            <w:left w:val="none" w:sz="0" w:space="0" w:color="auto"/>
                            <w:bottom w:val="none" w:sz="0" w:space="0" w:color="auto"/>
                            <w:right w:val="none" w:sz="0" w:space="0" w:color="auto"/>
                          </w:divBdr>
                          <w:divsChild>
                            <w:div w:id="1138835566">
                              <w:marLeft w:val="0"/>
                              <w:marRight w:val="0"/>
                              <w:marTop w:val="0"/>
                              <w:marBottom w:val="0"/>
                              <w:divBdr>
                                <w:top w:val="none" w:sz="0" w:space="0" w:color="auto"/>
                                <w:left w:val="none" w:sz="0" w:space="0" w:color="auto"/>
                                <w:bottom w:val="none" w:sz="0" w:space="0" w:color="auto"/>
                                <w:right w:val="none" w:sz="0" w:space="0" w:color="auto"/>
                              </w:divBdr>
                              <w:divsChild>
                                <w:div w:id="144246035">
                                  <w:marLeft w:val="0"/>
                                  <w:marRight w:val="0"/>
                                  <w:marTop w:val="0"/>
                                  <w:marBottom w:val="0"/>
                                  <w:divBdr>
                                    <w:top w:val="none" w:sz="0" w:space="0" w:color="auto"/>
                                    <w:left w:val="none" w:sz="0" w:space="0" w:color="auto"/>
                                    <w:bottom w:val="none" w:sz="0" w:space="0" w:color="auto"/>
                                    <w:right w:val="none" w:sz="0" w:space="0" w:color="auto"/>
                                  </w:divBdr>
                                  <w:divsChild>
                                    <w:div w:id="7217946">
                                      <w:marLeft w:val="0"/>
                                      <w:marRight w:val="0"/>
                                      <w:marTop w:val="0"/>
                                      <w:marBottom w:val="0"/>
                                      <w:divBdr>
                                        <w:top w:val="none" w:sz="0" w:space="0" w:color="auto"/>
                                        <w:left w:val="none" w:sz="0" w:space="0" w:color="auto"/>
                                        <w:bottom w:val="none" w:sz="0" w:space="0" w:color="auto"/>
                                        <w:right w:val="none" w:sz="0" w:space="0" w:color="auto"/>
                                      </w:divBdr>
                                    </w:div>
                                    <w:div w:id="105127269">
                                      <w:marLeft w:val="0"/>
                                      <w:marRight w:val="0"/>
                                      <w:marTop w:val="0"/>
                                      <w:marBottom w:val="0"/>
                                      <w:divBdr>
                                        <w:top w:val="none" w:sz="0" w:space="0" w:color="auto"/>
                                        <w:left w:val="none" w:sz="0" w:space="0" w:color="auto"/>
                                        <w:bottom w:val="none" w:sz="0" w:space="0" w:color="auto"/>
                                        <w:right w:val="none" w:sz="0" w:space="0" w:color="auto"/>
                                      </w:divBdr>
                                    </w:div>
                                    <w:div w:id="529145548">
                                      <w:marLeft w:val="0"/>
                                      <w:marRight w:val="0"/>
                                      <w:marTop w:val="0"/>
                                      <w:marBottom w:val="0"/>
                                      <w:divBdr>
                                        <w:top w:val="none" w:sz="0" w:space="0" w:color="auto"/>
                                        <w:left w:val="none" w:sz="0" w:space="0" w:color="auto"/>
                                        <w:bottom w:val="none" w:sz="0" w:space="0" w:color="auto"/>
                                        <w:right w:val="none" w:sz="0" w:space="0" w:color="auto"/>
                                      </w:divBdr>
                                    </w:div>
                                    <w:div w:id="7729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904289">
      <w:bodyDiv w:val="1"/>
      <w:marLeft w:val="0"/>
      <w:marRight w:val="0"/>
      <w:marTop w:val="0"/>
      <w:marBottom w:val="0"/>
      <w:divBdr>
        <w:top w:val="none" w:sz="0" w:space="0" w:color="auto"/>
        <w:left w:val="none" w:sz="0" w:space="0" w:color="auto"/>
        <w:bottom w:val="none" w:sz="0" w:space="0" w:color="auto"/>
        <w:right w:val="none" w:sz="0" w:space="0" w:color="auto"/>
      </w:divBdr>
      <w:divsChild>
        <w:div w:id="1189293662">
          <w:marLeft w:val="0"/>
          <w:marRight w:val="0"/>
          <w:marTop w:val="0"/>
          <w:marBottom w:val="0"/>
          <w:divBdr>
            <w:top w:val="none" w:sz="0" w:space="0" w:color="auto"/>
            <w:left w:val="none" w:sz="0" w:space="0" w:color="auto"/>
            <w:bottom w:val="none" w:sz="0" w:space="0" w:color="auto"/>
            <w:right w:val="none" w:sz="0" w:space="0" w:color="auto"/>
          </w:divBdr>
          <w:divsChild>
            <w:div w:id="1627008972">
              <w:marLeft w:val="0"/>
              <w:marRight w:val="0"/>
              <w:marTop w:val="0"/>
              <w:marBottom w:val="0"/>
              <w:divBdr>
                <w:top w:val="none" w:sz="0" w:space="0" w:color="auto"/>
                <w:left w:val="none" w:sz="0" w:space="0" w:color="auto"/>
                <w:bottom w:val="none" w:sz="0" w:space="0" w:color="auto"/>
                <w:right w:val="none" w:sz="0" w:space="0" w:color="auto"/>
              </w:divBdr>
              <w:divsChild>
                <w:div w:id="906646680">
                  <w:marLeft w:val="0"/>
                  <w:marRight w:val="-6084"/>
                  <w:marTop w:val="0"/>
                  <w:marBottom w:val="0"/>
                  <w:divBdr>
                    <w:top w:val="none" w:sz="0" w:space="0" w:color="auto"/>
                    <w:left w:val="none" w:sz="0" w:space="0" w:color="auto"/>
                    <w:bottom w:val="none" w:sz="0" w:space="0" w:color="auto"/>
                    <w:right w:val="none" w:sz="0" w:space="0" w:color="auto"/>
                  </w:divBdr>
                  <w:divsChild>
                    <w:div w:id="609971189">
                      <w:marLeft w:val="0"/>
                      <w:marRight w:val="5604"/>
                      <w:marTop w:val="0"/>
                      <w:marBottom w:val="0"/>
                      <w:divBdr>
                        <w:top w:val="none" w:sz="0" w:space="0" w:color="auto"/>
                        <w:left w:val="none" w:sz="0" w:space="0" w:color="auto"/>
                        <w:bottom w:val="none" w:sz="0" w:space="0" w:color="auto"/>
                        <w:right w:val="none" w:sz="0" w:space="0" w:color="auto"/>
                      </w:divBdr>
                      <w:divsChild>
                        <w:div w:id="393431066">
                          <w:marLeft w:val="0"/>
                          <w:marRight w:val="0"/>
                          <w:marTop w:val="0"/>
                          <w:marBottom w:val="0"/>
                          <w:divBdr>
                            <w:top w:val="none" w:sz="0" w:space="0" w:color="auto"/>
                            <w:left w:val="none" w:sz="0" w:space="0" w:color="auto"/>
                            <w:bottom w:val="none" w:sz="0" w:space="0" w:color="auto"/>
                            <w:right w:val="none" w:sz="0" w:space="0" w:color="auto"/>
                          </w:divBdr>
                          <w:divsChild>
                            <w:div w:id="431826737">
                              <w:marLeft w:val="0"/>
                              <w:marRight w:val="0"/>
                              <w:marTop w:val="120"/>
                              <w:marBottom w:val="360"/>
                              <w:divBdr>
                                <w:top w:val="none" w:sz="0" w:space="0" w:color="auto"/>
                                <w:left w:val="none" w:sz="0" w:space="0" w:color="auto"/>
                                <w:bottom w:val="none" w:sz="0" w:space="0" w:color="auto"/>
                                <w:right w:val="none" w:sz="0" w:space="0" w:color="auto"/>
                              </w:divBdr>
                              <w:divsChild>
                                <w:div w:id="76556245">
                                  <w:marLeft w:val="0"/>
                                  <w:marRight w:val="0"/>
                                  <w:marTop w:val="0"/>
                                  <w:marBottom w:val="0"/>
                                  <w:divBdr>
                                    <w:top w:val="none" w:sz="0" w:space="0" w:color="auto"/>
                                    <w:left w:val="none" w:sz="0" w:space="0" w:color="auto"/>
                                    <w:bottom w:val="none" w:sz="0" w:space="0" w:color="auto"/>
                                    <w:right w:val="none" w:sz="0" w:space="0" w:color="auto"/>
                                  </w:divBdr>
                                </w:div>
                                <w:div w:id="327757270">
                                  <w:marLeft w:val="0"/>
                                  <w:marRight w:val="0"/>
                                  <w:marTop w:val="0"/>
                                  <w:marBottom w:val="0"/>
                                  <w:divBdr>
                                    <w:top w:val="none" w:sz="0" w:space="0" w:color="auto"/>
                                    <w:left w:val="none" w:sz="0" w:space="0" w:color="auto"/>
                                    <w:bottom w:val="none" w:sz="0" w:space="0" w:color="auto"/>
                                    <w:right w:val="none" w:sz="0" w:space="0" w:color="auto"/>
                                  </w:divBdr>
                                </w:div>
                                <w:div w:id="441146378">
                                  <w:marLeft w:val="0"/>
                                  <w:marRight w:val="0"/>
                                  <w:marTop w:val="0"/>
                                  <w:marBottom w:val="0"/>
                                  <w:divBdr>
                                    <w:top w:val="none" w:sz="0" w:space="0" w:color="auto"/>
                                    <w:left w:val="none" w:sz="0" w:space="0" w:color="auto"/>
                                    <w:bottom w:val="none" w:sz="0" w:space="0" w:color="auto"/>
                                    <w:right w:val="none" w:sz="0" w:space="0" w:color="auto"/>
                                  </w:divBdr>
                                </w:div>
                                <w:div w:id="1276210487">
                                  <w:marLeft w:val="0"/>
                                  <w:marRight w:val="0"/>
                                  <w:marTop w:val="0"/>
                                  <w:marBottom w:val="0"/>
                                  <w:divBdr>
                                    <w:top w:val="none" w:sz="0" w:space="0" w:color="auto"/>
                                    <w:left w:val="none" w:sz="0" w:space="0" w:color="auto"/>
                                    <w:bottom w:val="none" w:sz="0" w:space="0" w:color="auto"/>
                                    <w:right w:val="none" w:sz="0" w:space="0" w:color="auto"/>
                                  </w:divBdr>
                                </w:div>
                                <w:div w:id="18491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555490">
      <w:bodyDiv w:val="1"/>
      <w:marLeft w:val="0"/>
      <w:marRight w:val="0"/>
      <w:marTop w:val="0"/>
      <w:marBottom w:val="0"/>
      <w:divBdr>
        <w:top w:val="none" w:sz="0" w:space="0" w:color="auto"/>
        <w:left w:val="none" w:sz="0" w:space="0" w:color="auto"/>
        <w:bottom w:val="none" w:sz="0" w:space="0" w:color="auto"/>
        <w:right w:val="none" w:sz="0" w:space="0" w:color="auto"/>
      </w:divBdr>
      <w:divsChild>
        <w:div w:id="1381318874">
          <w:marLeft w:val="0"/>
          <w:marRight w:val="0"/>
          <w:marTop w:val="0"/>
          <w:marBottom w:val="0"/>
          <w:divBdr>
            <w:top w:val="none" w:sz="0" w:space="0" w:color="auto"/>
            <w:left w:val="none" w:sz="0" w:space="0" w:color="auto"/>
            <w:bottom w:val="none" w:sz="0" w:space="0" w:color="auto"/>
            <w:right w:val="none" w:sz="0" w:space="0" w:color="auto"/>
          </w:divBdr>
          <w:divsChild>
            <w:div w:id="514150027">
              <w:marLeft w:val="0"/>
              <w:marRight w:val="0"/>
              <w:marTop w:val="0"/>
              <w:marBottom w:val="0"/>
              <w:divBdr>
                <w:top w:val="none" w:sz="0" w:space="0" w:color="auto"/>
                <w:left w:val="none" w:sz="0" w:space="0" w:color="auto"/>
                <w:bottom w:val="none" w:sz="0" w:space="0" w:color="auto"/>
                <w:right w:val="none" w:sz="0" w:space="0" w:color="auto"/>
              </w:divBdr>
              <w:divsChild>
                <w:div w:id="1303659492">
                  <w:marLeft w:val="0"/>
                  <w:marRight w:val="-6084"/>
                  <w:marTop w:val="0"/>
                  <w:marBottom w:val="0"/>
                  <w:divBdr>
                    <w:top w:val="none" w:sz="0" w:space="0" w:color="auto"/>
                    <w:left w:val="none" w:sz="0" w:space="0" w:color="auto"/>
                    <w:bottom w:val="none" w:sz="0" w:space="0" w:color="auto"/>
                    <w:right w:val="none" w:sz="0" w:space="0" w:color="auto"/>
                  </w:divBdr>
                  <w:divsChild>
                    <w:div w:id="410080431">
                      <w:marLeft w:val="0"/>
                      <w:marRight w:val="5844"/>
                      <w:marTop w:val="0"/>
                      <w:marBottom w:val="0"/>
                      <w:divBdr>
                        <w:top w:val="none" w:sz="0" w:space="0" w:color="auto"/>
                        <w:left w:val="none" w:sz="0" w:space="0" w:color="auto"/>
                        <w:bottom w:val="none" w:sz="0" w:space="0" w:color="auto"/>
                        <w:right w:val="none" w:sz="0" w:space="0" w:color="auto"/>
                      </w:divBdr>
                      <w:divsChild>
                        <w:div w:id="1004476448">
                          <w:marLeft w:val="0"/>
                          <w:marRight w:val="0"/>
                          <w:marTop w:val="0"/>
                          <w:marBottom w:val="0"/>
                          <w:divBdr>
                            <w:top w:val="none" w:sz="0" w:space="0" w:color="auto"/>
                            <w:left w:val="none" w:sz="0" w:space="0" w:color="auto"/>
                            <w:bottom w:val="none" w:sz="0" w:space="0" w:color="auto"/>
                            <w:right w:val="none" w:sz="0" w:space="0" w:color="auto"/>
                          </w:divBdr>
                          <w:divsChild>
                            <w:div w:id="1777555514">
                              <w:marLeft w:val="0"/>
                              <w:marRight w:val="0"/>
                              <w:marTop w:val="120"/>
                              <w:marBottom w:val="360"/>
                              <w:divBdr>
                                <w:top w:val="none" w:sz="0" w:space="0" w:color="auto"/>
                                <w:left w:val="none" w:sz="0" w:space="0" w:color="auto"/>
                                <w:bottom w:val="none" w:sz="0" w:space="0" w:color="auto"/>
                                <w:right w:val="none" w:sz="0" w:space="0" w:color="auto"/>
                              </w:divBdr>
                              <w:divsChild>
                                <w:div w:id="546257373">
                                  <w:marLeft w:val="0"/>
                                  <w:marRight w:val="0"/>
                                  <w:marTop w:val="0"/>
                                  <w:marBottom w:val="0"/>
                                  <w:divBdr>
                                    <w:top w:val="none" w:sz="0" w:space="0" w:color="auto"/>
                                    <w:left w:val="none" w:sz="0" w:space="0" w:color="auto"/>
                                    <w:bottom w:val="none" w:sz="0" w:space="0" w:color="auto"/>
                                    <w:right w:val="none" w:sz="0" w:space="0" w:color="auto"/>
                                  </w:divBdr>
                                </w:div>
                                <w:div w:id="909729267">
                                  <w:marLeft w:val="0"/>
                                  <w:marRight w:val="0"/>
                                  <w:marTop w:val="0"/>
                                  <w:marBottom w:val="0"/>
                                  <w:divBdr>
                                    <w:top w:val="none" w:sz="0" w:space="0" w:color="auto"/>
                                    <w:left w:val="none" w:sz="0" w:space="0" w:color="auto"/>
                                    <w:bottom w:val="none" w:sz="0" w:space="0" w:color="auto"/>
                                    <w:right w:val="none" w:sz="0" w:space="0" w:color="auto"/>
                                  </w:divBdr>
                                </w:div>
                                <w:div w:id="1905679084">
                                  <w:marLeft w:val="0"/>
                                  <w:marRight w:val="0"/>
                                  <w:marTop w:val="0"/>
                                  <w:marBottom w:val="0"/>
                                  <w:divBdr>
                                    <w:top w:val="none" w:sz="0" w:space="0" w:color="auto"/>
                                    <w:left w:val="none" w:sz="0" w:space="0" w:color="auto"/>
                                    <w:bottom w:val="none" w:sz="0" w:space="0" w:color="auto"/>
                                    <w:right w:val="none" w:sz="0" w:space="0" w:color="auto"/>
                                  </w:divBdr>
                                </w:div>
                                <w:div w:id="20278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633805">
      <w:bodyDiv w:val="1"/>
      <w:marLeft w:val="0"/>
      <w:marRight w:val="0"/>
      <w:marTop w:val="0"/>
      <w:marBottom w:val="0"/>
      <w:divBdr>
        <w:top w:val="none" w:sz="0" w:space="0" w:color="auto"/>
        <w:left w:val="none" w:sz="0" w:space="0" w:color="auto"/>
        <w:bottom w:val="none" w:sz="0" w:space="0" w:color="auto"/>
        <w:right w:val="none" w:sz="0" w:space="0" w:color="auto"/>
      </w:divBdr>
      <w:divsChild>
        <w:div w:id="666980084">
          <w:marLeft w:val="0"/>
          <w:marRight w:val="0"/>
          <w:marTop w:val="0"/>
          <w:marBottom w:val="0"/>
          <w:divBdr>
            <w:top w:val="none" w:sz="0" w:space="0" w:color="auto"/>
            <w:left w:val="none" w:sz="0" w:space="0" w:color="auto"/>
            <w:bottom w:val="none" w:sz="0" w:space="0" w:color="auto"/>
            <w:right w:val="none" w:sz="0" w:space="0" w:color="auto"/>
          </w:divBdr>
        </w:div>
        <w:div w:id="1178010168">
          <w:marLeft w:val="0"/>
          <w:marRight w:val="0"/>
          <w:marTop w:val="0"/>
          <w:marBottom w:val="0"/>
          <w:divBdr>
            <w:top w:val="none" w:sz="0" w:space="0" w:color="auto"/>
            <w:left w:val="none" w:sz="0" w:space="0" w:color="auto"/>
            <w:bottom w:val="none" w:sz="0" w:space="0" w:color="auto"/>
            <w:right w:val="none" w:sz="0" w:space="0" w:color="auto"/>
          </w:divBdr>
        </w:div>
      </w:divsChild>
    </w:div>
    <w:div w:id="1960720539">
      <w:bodyDiv w:val="1"/>
      <w:marLeft w:val="0"/>
      <w:marRight w:val="0"/>
      <w:marTop w:val="0"/>
      <w:marBottom w:val="0"/>
      <w:divBdr>
        <w:top w:val="none" w:sz="0" w:space="0" w:color="auto"/>
        <w:left w:val="none" w:sz="0" w:space="0" w:color="auto"/>
        <w:bottom w:val="none" w:sz="0" w:space="0" w:color="auto"/>
        <w:right w:val="none" w:sz="0" w:space="0" w:color="auto"/>
      </w:divBdr>
      <w:divsChild>
        <w:div w:id="1654603620">
          <w:marLeft w:val="0"/>
          <w:marRight w:val="0"/>
          <w:marTop w:val="0"/>
          <w:marBottom w:val="0"/>
          <w:divBdr>
            <w:top w:val="none" w:sz="0" w:space="0" w:color="auto"/>
            <w:left w:val="none" w:sz="0" w:space="0" w:color="auto"/>
            <w:bottom w:val="none" w:sz="0" w:space="0" w:color="auto"/>
            <w:right w:val="none" w:sz="0" w:space="0" w:color="auto"/>
          </w:divBdr>
          <w:divsChild>
            <w:div w:id="1218978360">
              <w:marLeft w:val="0"/>
              <w:marRight w:val="0"/>
              <w:marTop w:val="0"/>
              <w:marBottom w:val="0"/>
              <w:divBdr>
                <w:top w:val="none" w:sz="0" w:space="0" w:color="auto"/>
                <w:left w:val="none" w:sz="0" w:space="0" w:color="auto"/>
                <w:bottom w:val="none" w:sz="0" w:space="0" w:color="auto"/>
                <w:right w:val="none" w:sz="0" w:space="0" w:color="auto"/>
              </w:divBdr>
              <w:divsChild>
                <w:div w:id="396585606">
                  <w:marLeft w:val="0"/>
                  <w:marRight w:val="0"/>
                  <w:marTop w:val="0"/>
                  <w:marBottom w:val="0"/>
                  <w:divBdr>
                    <w:top w:val="none" w:sz="0" w:space="0" w:color="auto"/>
                    <w:left w:val="none" w:sz="0" w:space="0" w:color="auto"/>
                    <w:bottom w:val="none" w:sz="0" w:space="0" w:color="auto"/>
                    <w:right w:val="none" w:sz="0" w:space="0" w:color="auto"/>
                  </w:divBdr>
                  <w:divsChild>
                    <w:div w:id="1818379276">
                      <w:marLeft w:val="0"/>
                      <w:marRight w:val="0"/>
                      <w:marTop w:val="0"/>
                      <w:marBottom w:val="0"/>
                      <w:divBdr>
                        <w:top w:val="none" w:sz="0" w:space="0" w:color="auto"/>
                        <w:left w:val="none" w:sz="0" w:space="0" w:color="auto"/>
                        <w:bottom w:val="none" w:sz="0" w:space="0" w:color="auto"/>
                        <w:right w:val="none" w:sz="0" w:space="0" w:color="auto"/>
                      </w:divBdr>
                      <w:divsChild>
                        <w:div w:id="1604797648">
                          <w:marLeft w:val="0"/>
                          <w:marRight w:val="0"/>
                          <w:marTop w:val="0"/>
                          <w:marBottom w:val="0"/>
                          <w:divBdr>
                            <w:top w:val="none" w:sz="0" w:space="0" w:color="auto"/>
                            <w:left w:val="none" w:sz="0" w:space="0" w:color="auto"/>
                            <w:bottom w:val="none" w:sz="0" w:space="0" w:color="auto"/>
                            <w:right w:val="none" w:sz="0" w:space="0" w:color="auto"/>
                          </w:divBdr>
                          <w:divsChild>
                            <w:div w:id="966662048">
                              <w:marLeft w:val="0"/>
                              <w:marRight w:val="0"/>
                              <w:marTop w:val="0"/>
                              <w:marBottom w:val="0"/>
                              <w:divBdr>
                                <w:top w:val="none" w:sz="0" w:space="0" w:color="auto"/>
                                <w:left w:val="none" w:sz="0" w:space="0" w:color="auto"/>
                                <w:bottom w:val="none" w:sz="0" w:space="0" w:color="auto"/>
                                <w:right w:val="none" w:sz="0" w:space="0" w:color="auto"/>
                              </w:divBdr>
                              <w:divsChild>
                                <w:div w:id="484249205">
                                  <w:marLeft w:val="0"/>
                                  <w:marRight w:val="0"/>
                                  <w:marTop w:val="0"/>
                                  <w:marBottom w:val="0"/>
                                  <w:divBdr>
                                    <w:top w:val="none" w:sz="0" w:space="0" w:color="auto"/>
                                    <w:left w:val="none" w:sz="0" w:space="0" w:color="auto"/>
                                    <w:bottom w:val="none" w:sz="0" w:space="0" w:color="auto"/>
                                    <w:right w:val="none" w:sz="0" w:space="0" w:color="auto"/>
                                  </w:divBdr>
                                  <w:divsChild>
                                    <w:div w:id="529341279">
                                      <w:marLeft w:val="0"/>
                                      <w:marRight w:val="0"/>
                                      <w:marTop w:val="0"/>
                                      <w:marBottom w:val="0"/>
                                      <w:divBdr>
                                        <w:top w:val="none" w:sz="0" w:space="0" w:color="auto"/>
                                        <w:left w:val="none" w:sz="0" w:space="0" w:color="auto"/>
                                        <w:bottom w:val="none" w:sz="0" w:space="0" w:color="auto"/>
                                        <w:right w:val="none" w:sz="0" w:space="0" w:color="auto"/>
                                      </w:divBdr>
                                    </w:div>
                                    <w:div w:id="755324153">
                                      <w:marLeft w:val="0"/>
                                      <w:marRight w:val="0"/>
                                      <w:marTop w:val="0"/>
                                      <w:marBottom w:val="0"/>
                                      <w:divBdr>
                                        <w:top w:val="none" w:sz="0" w:space="0" w:color="auto"/>
                                        <w:left w:val="none" w:sz="0" w:space="0" w:color="auto"/>
                                        <w:bottom w:val="none" w:sz="0" w:space="0" w:color="auto"/>
                                        <w:right w:val="none" w:sz="0" w:space="0" w:color="auto"/>
                                      </w:divBdr>
                                    </w:div>
                                    <w:div w:id="1744064741">
                                      <w:marLeft w:val="0"/>
                                      <w:marRight w:val="0"/>
                                      <w:marTop w:val="0"/>
                                      <w:marBottom w:val="0"/>
                                      <w:divBdr>
                                        <w:top w:val="none" w:sz="0" w:space="0" w:color="auto"/>
                                        <w:left w:val="none" w:sz="0" w:space="0" w:color="auto"/>
                                        <w:bottom w:val="none" w:sz="0" w:space="0" w:color="auto"/>
                                        <w:right w:val="none" w:sz="0" w:space="0" w:color="auto"/>
                                      </w:divBdr>
                                    </w:div>
                                    <w:div w:id="3032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839581">
      <w:bodyDiv w:val="1"/>
      <w:marLeft w:val="0"/>
      <w:marRight w:val="0"/>
      <w:marTop w:val="0"/>
      <w:marBottom w:val="0"/>
      <w:divBdr>
        <w:top w:val="none" w:sz="0" w:space="0" w:color="auto"/>
        <w:left w:val="none" w:sz="0" w:space="0" w:color="auto"/>
        <w:bottom w:val="none" w:sz="0" w:space="0" w:color="auto"/>
        <w:right w:val="none" w:sz="0" w:space="0" w:color="auto"/>
      </w:divBdr>
      <w:divsChild>
        <w:div w:id="1186677841">
          <w:marLeft w:val="0"/>
          <w:marRight w:val="1"/>
          <w:marTop w:val="0"/>
          <w:marBottom w:val="0"/>
          <w:divBdr>
            <w:top w:val="none" w:sz="0" w:space="0" w:color="auto"/>
            <w:left w:val="none" w:sz="0" w:space="0" w:color="auto"/>
            <w:bottom w:val="none" w:sz="0" w:space="0" w:color="auto"/>
            <w:right w:val="none" w:sz="0" w:space="0" w:color="auto"/>
          </w:divBdr>
          <w:divsChild>
            <w:div w:id="125465777">
              <w:marLeft w:val="0"/>
              <w:marRight w:val="0"/>
              <w:marTop w:val="0"/>
              <w:marBottom w:val="0"/>
              <w:divBdr>
                <w:top w:val="none" w:sz="0" w:space="0" w:color="auto"/>
                <w:left w:val="none" w:sz="0" w:space="0" w:color="auto"/>
                <w:bottom w:val="none" w:sz="0" w:space="0" w:color="auto"/>
                <w:right w:val="none" w:sz="0" w:space="0" w:color="auto"/>
              </w:divBdr>
              <w:divsChild>
                <w:div w:id="295263309">
                  <w:marLeft w:val="0"/>
                  <w:marRight w:val="1"/>
                  <w:marTop w:val="0"/>
                  <w:marBottom w:val="0"/>
                  <w:divBdr>
                    <w:top w:val="none" w:sz="0" w:space="0" w:color="auto"/>
                    <w:left w:val="none" w:sz="0" w:space="0" w:color="auto"/>
                    <w:bottom w:val="none" w:sz="0" w:space="0" w:color="auto"/>
                    <w:right w:val="none" w:sz="0" w:space="0" w:color="auto"/>
                  </w:divBdr>
                  <w:divsChild>
                    <w:div w:id="1496919968">
                      <w:marLeft w:val="0"/>
                      <w:marRight w:val="0"/>
                      <w:marTop w:val="0"/>
                      <w:marBottom w:val="0"/>
                      <w:divBdr>
                        <w:top w:val="none" w:sz="0" w:space="0" w:color="auto"/>
                        <w:left w:val="none" w:sz="0" w:space="0" w:color="auto"/>
                        <w:bottom w:val="none" w:sz="0" w:space="0" w:color="auto"/>
                        <w:right w:val="none" w:sz="0" w:space="0" w:color="auto"/>
                      </w:divBdr>
                      <w:divsChild>
                        <w:div w:id="549876950">
                          <w:marLeft w:val="0"/>
                          <w:marRight w:val="0"/>
                          <w:marTop w:val="0"/>
                          <w:marBottom w:val="0"/>
                          <w:divBdr>
                            <w:top w:val="none" w:sz="0" w:space="0" w:color="auto"/>
                            <w:left w:val="none" w:sz="0" w:space="0" w:color="auto"/>
                            <w:bottom w:val="none" w:sz="0" w:space="0" w:color="auto"/>
                            <w:right w:val="none" w:sz="0" w:space="0" w:color="auto"/>
                          </w:divBdr>
                          <w:divsChild>
                            <w:div w:id="972052911">
                              <w:marLeft w:val="0"/>
                              <w:marRight w:val="0"/>
                              <w:marTop w:val="120"/>
                              <w:marBottom w:val="360"/>
                              <w:divBdr>
                                <w:top w:val="none" w:sz="0" w:space="0" w:color="auto"/>
                                <w:left w:val="none" w:sz="0" w:space="0" w:color="auto"/>
                                <w:bottom w:val="none" w:sz="0" w:space="0" w:color="auto"/>
                                <w:right w:val="none" w:sz="0" w:space="0" w:color="auto"/>
                              </w:divBdr>
                              <w:divsChild>
                                <w:div w:id="1975669976">
                                  <w:marLeft w:val="0"/>
                                  <w:marRight w:val="0"/>
                                  <w:marTop w:val="0"/>
                                  <w:marBottom w:val="0"/>
                                  <w:divBdr>
                                    <w:top w:val="none" w:sz="0" w:space="0" w:color="auto"/>
                                    <w:left w:val="none" w:sz="0" w:space="0" w:color="auto"/>
                                    <w:bottom w:val="none" w:sz="0" w:space="0" w:color="auto"/>
                                    <w:right w:val="none" w:sz="0" w:space="0" w:color="auto"/>
                                  </w:divBdr>
                                </w:div>
                                <w:div w:id="321929452">
                                  <w:marLeft w:val="0"/>
                                  <w:marRight w:val="0"/>
                                  <w:marTop w:val="0"/>
                                  <w:marBottom w:val="0"/>
                                  <w:divBdr>
                                    <w:top w:val="none" w:sz="0" w:space="0" w:color="auto"/>
                                    <w:left w:val="none" w:sz="0" w:space="0" w:color="auto"/>
                                    <w:bottom w:val="none" w:sz="0" w:space="0" w:color="auto"/>
                                    <w:right w:val="none" w:sz="0" w:space="0" w:color="auto"/>
                                  </w:divBdr>
                                </w:div>
                                <w:div w:id="1818299428">
                                  <w:marLeft w:val="0"/>
                                  <w:marRight w:val="0"/>
                                  <w:marTop w:val="0"/>
                                  <w:marBottom w:val="0"/>
                                  <w:divBdr>
                                    <w:top w:val="none" w:sz="0" w:space="0" w:color="auto"/>
                                    <w:left w:val="none" w:sz="0" w:space="0" w:color="auto"/>
                                    <w:bottom w:val="none" w:sz="0" w:space="0" w:color="auto"/>
                                    <w:right w:val="none" w:sz="0" w:space="0" w:color="auto"/>
                                  </w:divBdr>
                                  <w:divsChild>
                                    <w:div w:id="1565489213">
                                      <w:marLeft w:val="0"/>
                                      <w:marRight w:val="0"/>
                                      <w:marTop w:val="0"/>
                                      <w:marBottom w:val="0"/>
                                      <w:divBdr>
                                        <w:top w:val="none" w:sz="0" w:space="0" w:color="auto"/>
                                        <w:left w:val="none" w:sz="0" w:space="0" w:color="auto"/>
                                        <w:bottom w:val="none" w:sz="0" w:space="0" w:color="auto"/>
                                        <w:right w:val="none" w:sz="0" w:space="0" w:color="auto"/>
                                      </w:divBdr>
                                    </w:div>
                                  </w:divsChild>
                                </w:div>
                                <w:div w:id="901410401">
                                  <w:marLeft w:val="0"/>
                                  <w:marRight w:val="0"/>
                                  <w:marTop w:val="0"/>
                                  <w:marBottom w:val="0"/>
                                  <w:divBdr>
                                    <w:top w:val="none" w:sz="0" w:space="0" w:color="auto"/>
                                    <w:left w:val="none" w:sz="0" w:space="0" w:color="auto"/>
                                    <w:bottom w:val="none" w:sz="0" w:space="0" w:color="auto"/>
                                    <w:right w:val="none" w:sz="0" w:space="0" w:color="auto"/>
                                  </w:divBdr>
                                  <w:divsChild>
                                    <w:div w:id="15273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435059">
      <w:bodyDiv w:val="1"/>
      <w:marLeft w:val="0"/>
      <w:marRight w:val="0"/>
      <w:marTop w:val="0"/>
      <w:marBottom w:val="0"/>
      <w:divBdr>
        <w:top w:val="none" w:sz="0" w:space="0" w:color="auto"/>
        <w:left w:val="none" w:sz="0" w:space="0" w:color="auto"/>
        <w:bottom w:val="none" w:sz="0" w:space="0" w:color="auto"/>
        <w:right w:val="none" w:sz="0" w:space="0" w:color="auto"/>
      </w:divBdr>
      <w:divsChild>
        <w:div w:id="2107534864">
          <w:marLeft w:val="0"/>
          <w:marRight w:val="0"/>
          <w:marTop w:val="0"/>
          <w:marBottom w:val="0"/>
          <w:divBdr>
            <w:top w:val="none" w:sz="0" w:space="0" w:color="auto"/>
            <w:left w:val="none" w:sz="0" w:space="0" w:color="auto"/>
            <w:bottom w:val="none" w:sz="0" w:space="0" w:color="auto"/>
            <w:right w:val="none" w:sz="0" w:space="0" w:color="auto"/>
          </w:divBdr>
          <w:divsChild>
            <w:div w:id="488325561">
              <w:marLeft w:val="0"/>
              <w:marRight w:val="0"/>
              <w:marTop w:val="0"/>
              <w:marBottom w:val="0"/>
              <w:divBdr>
                <w:top w:val="none" w:sz="0" w:space="0" w:color="auto"/>
                <w:left w:val="none" w:sz="0" w:space="0" w:color="auto"/>
                <w:bottom w:val="none" w:sz="0" w:space="0" w:color="auto"/>
                <w:right w:val="none" w:sz="0" w:space="0" w:color="auto"/>
              </w:divBdr>
              <w:divsChild>
                <w:div w:id="1629123436">
                  <w:marLeft w:val="0"/>
                  <w:marRight w:val="0"/>
                  <w:marTop w:val="0"/>
                  <w:marBottom w:val="0"/>
                  <w:divBdr>
                    <w:top w:val="none" w:sz="0" w:space="0" w:color="auto"/>
                    <w:left w:val="none" w:sz="0" w:space="0" w:color="auto"/>
                    <w:bottom w:val="none" w:sz="0" w:space="0" w:color="auto"/>
                    <w:right w:val="none" w:sz="0" w:space="0" w:color="auto"/>
                  </w:divBdr>
                  <w:divsChild>
                    <w:div w:id="441926767">
                      <w:marLeft w:val="0"/>
                      <w:marRight w:val="0"/>
                      <w:marTop w:val="0"/>
                      <w:marBottom w:val="0"/>
                      <w:divBdr>
                        <w:top w:val="none" w:sz="0" w:space="0" w:color="auto"/>
                        <w:left w:val="none" w:sz="0" w:space="0" w:color="auto"/>
                        <w:bottom w:val="none" w:sz="0" w:space="0" w:color="auto"/>
                        <w:right w:val="none" w:sz="0" w:space="0" w:color="auto"/>
                      </w:divBdr>
                      <w:divsChild>
                        <w:div w:id="1544319535">
                          <w:marLeft w:val="0"/>
                          <w:marRight w:val="0"/>
                          <w:marTop w:val="0"/>
                          <w:marBottom w:val="0"/>
                          <w:divBdr>
                            <w:top w:val="none" w:sz="0" w:space="0" w:color="auto"/>
                            <w:left w:val="none" w:sz="0" w:space="0" w:color="auto"/>
                            <w:bottom w:val="none" w:sz="0" w:space="0" w:color="auto"/>
                            <w:right w:val="none" w:sz="0" w:space="0" w:color="auto"/>
                          </w:divBdr>
                          <w:divsChild>
                            <w:div w:id="1210843202">
                              <w:marLeft w:val="0"/>
                              <w:marRight w:val="0"/>
                              <w:marTop w:val="0"/>
                              <w:marBottom w:val="0"/>
                              <w:divBdr>
                                <w:top w:val="none" w:sz="0" w:space="0" w:color="auto"/>
                                <w:left w:val="none" w:sz="0" w:space="0" w:color="auto"/>
                                <w:bottom w:val="none" w:sz="0" w:space="0" w:color="auto"/>
                                <w:right w:val="none" w:sz="0" w:space="0" w:color="auto"/>
                              </w:divBdr>
                              <w:divsChild>
                                <w:div w:id="1137264013">
                                  <w:marLeft w:val="0"/>
                                  <w:marRight w:val="0"/>
                                  <w:marTop w:val="0"/>
                                  <w:marBottom w:val="0"/>
                                  <w:divBdr>
                                    <w:top w:val="none" w:sz="0" w:space="0" w:color="auto"/>
                                    <w:left w:val="none" w:sz="0" w:space="0" w:color="auto"/>
                                    <w:bottom w:val="none" w:sz="0" w:space="0" w:color="auto"/>
                                    <w:right w:val="none" w:sz="0" w:space="0" w:color="auto"/>
                                  </w:divBdr>
                                  <w:divsChild>
                                    <w:div w:id="702750044">
                                      <w:marLeft w:val="0"/>
                                      <w:marRight w:val="0"/>
                                      <w:marTop w:val="0"/>
                                      <w:marBottom w:val="0"/>
                                      <w:divBdr>
                                        <w:top w:val="none" w:sz="0" w:space="0" w:color="auto"/>
                                        <w:left w:val="none" w:sz="0" w:space="0" w:color="auto"/>
                                        <w:bottom w:val="none" w:sz="0" w:space="0" w:color="auto"/>
                                        <w:right w:val="none" w:sz="0" w:space="0" w:color="auto"/>
                                      </w:divBdr>
                                    </w:div>
                                    <w:div w:id="1118909797">
                                      <w:marLeft w:val="0"/>
                                      <w:marRight w:val="0"/>
                                      <w:marTop w:val="0"/>
                                      <w:marBottom w:val="0"/>
                                      <w:divBdr>
                                        <w:top w:val="none" w:sz="0" w:space="0" w:color="auto"/>
                                        <w:left w:val="none" w:sz="0" w:space="0" w:color="auto"/>
                                        <w:bottom w:val="none" w:sz="0" w:space="0" w:color="auto"/>
                                        <w:right w:val="none" w:sz="0" w:space="0" w:color="auto"/>
                                      </w:divBdr>
                                    </w:div>
                                    <w:div w:id="1692949335">
                                      <w:marLeft w:val="0"/>
                                      <w:marRight w:val="0"/>
                                      <w:marTop w:val="0"/>
                                      <w:marBottom w:val="0"/>
                                      <w:divBdr>
                                        <w:top w:val="none" w:sz="0" w:space="0" w:color="auto"/>
                                        <w:left w:val="none" w:sz="0" w:space="0" w:color="auto"/>
                                        <w:bottom w:val="none" w:sz="0" w:space="0" w:color="auto"/>
                                        <w:right w:val="none" w:sz="0" w:space="0" w:color="auto"/>
                                      </w:divBdr>
                                    </w:div>
                                    <w:div w:id="18835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622174">
      <w:bodyDiv w:val="1"/>
      <w:marLeft w:val="0"/>
      <w:marRight w:val="0"/>
      <w:marTop w:val="0"/>
      <w:marBottom w:val="0"/>
      <w:divBdr>
        <w:top w:val="none" w:sz="0" w:space="0" w:color="auto"/>
        <w:left w:val="none" w:sz="0" w:space="0" w:color="auto"/>
        <w:bottom w:val="none" w:sz="0" w:space="0" w:color="auto"/>
        <w:right w:val="none" w:sz="0" w:space="0" w:color="auto"/>
      </w:divBdr>
      <w:divsChild>
        <w:div w:id="1971401378">
          <w:marLeft w:val="0"/>
          <w:marRight w:val="0"/>
          <w:marTop w:val="0"/>
          <w:marBottom w:val="0"/>
          <w:divBdr>
            <w:top w:val="none" w:sz="0" w:space="0" w:color="auto"/>
            <w:left w:val="none" w:sz="0" w:space="0" w:color="auto"/>
            <w:bottom w:val="none" w:sz="0" w:space="0" w:color="auto"/>
            <w:right w:val="none" w:sz="0" w:space="0" w:color="auto"/>
          </w:divBdr>
          <w:divsChild>
            <w:div w:id="2030064622">
              <w:marLeft w:val="0"/>
              <w:marRight w:val="0"/>
              <w:marTop w:val="0"/>
              <w:marBottom w:val="0"/>
              <w:divBdr>
                <w:top w:val="none" w:sz="0" w:space="0" w:color="auto"/>
                <w:left w:val="none" w:sz="0" w:space="0" w:color="auto"/>
                <w:bottom w:val="none" w:sz="0" w:space="0" w:color="auto"/>
                <w:right w:val="none" w:sz="0" w:space="0" w:color="auto"/>
              </w:divBdr>
              <w:divsChild>
                <w:div w:id="741293120">
                  <w:marLeft w:val="0"/>
                  <w:marRight w:val="0"/>
                  <w:marTop w:val="0"/>
                  <w:marBottom w:val="0"/>
                  <w:divBdr>
                    <w:top w:val="none" w:sz="0" w:space="0" w:color="auto"/>
                    <w:left w:val="none" w:sz="0" w:space="0" w:color="auto"/>
                    <w:bottom w:val="none" w:sz="0" w:space="0" w:color="auto"/>
                    <w:right w:val="none" w:sz="0" w:space="0" w:color="auto"/>
                  </w:divBdr>
                  <w:divsChild>
                    <w:div w:id="1005014853">
                      <w:marLeft w:val="0"/>
                      <w:marRight w:val="0"/>
                      <w:marTop w:val="0"/>
                      <w:marBottom w:val="0"/>
                      <w:divBdr>
                        <w:top w:val="none" w:sz="0" w:space="0" w:color="auto"/>
                        <w:left w:val="none" w:sz="0" w:space="0" w:color="auto"/>
                        <w:bottom w:val="none" w:sz="0" w:space="0" w:color="auto"/>
                        <w:right w:val="none" w:sz="0" w:space="0" w:color="auto"/>
                      </w:divBdr>
                      <w:divsChild>
                        <w:div w:id="518936393">
                          <w:marLeft w:val="0"/>
                          <w:marRight w:val="0"/>
                          <w:marTop w:val="0"/>
                          <w:marBottom w:val="0"/>
                          <w:divBdr>
                            <w:top w:val="none" w:sz="0" w:space="0" w:color="auto"/>
                            <w:left w:val="none" w:sz="0" w:space="0" w:color="auto"/>
                            <w:bottom w:val="none" w:sz="0" w:space="0" w:color="auto"/>
                            <w:right w:val="none" w:sz="0" w:space="0" w:color="auto"/>
                          </w:divBdr>
                          <w:divsChild>
                            <w:div w:id="707527811">
                              <w:marLeft w:val="0"/>
                              <w:marRight w:val="0"/>
                              <w:marTop w:val="0"/>
                              <w:marBottom w:val="0"/>
                              <w:divBdr>
                                <w:top w:val="none" w:sz="0" w:space="0" w:color="auto"/>
                                <w:left w:val="none" w:sz="0" w:space="0" w:color="auto"/>
                                <w:bottom w:val="none" w:sz="0" w:space="0" w:color="auto"/>
                                <w:right w:val="none" w:sz="0" w:space="0" w:color="auto"/>
                              </w:divBdr>
                              <w:divsChild>
                                <w:div w:id="1521159256">
                                  <w:marLeft w:val="0"/>
                                  <w:marRight w:val="0"/>
                                  <w:marTop w:val="0"/>
                                  <w:marBottom w:val="0"/>
                                  <w:divBdr>
                                    <w:top w:val="none" w:sz="0" w:space="0" w:color="auto"/>
                                    <w:left w:val="none" w:sz="0" w:space="0" w:color="auto"/>
                                    <w:bottom w:val="none" w:sz="0" w:space="0" w:color="auto"/>
                                    <w:right w:val="none" w:sz="0" w:space="0" w:color="auto"/>
                                  </w:divBdr>
                                  <w:divsChild>
                                    <w:div w:id="424811707">
                                      <w:marLeft w:val="0"/>
                                      <w:marRight w:val="0"/>
                                      <w:marTop w:val="0"/>
                                      <w:marBottom w:val="0"/>
                                      <w:divBdr>
                                        <w:top w:val="none" w:sz="0" w:space="0" w:color="auto"/>
                                        <w:left w:val="none" w:sz="0" w:space="0" w:color="auto"/>
                                        <w:bottom w:val="none" w:sz="0" w:space="0" w:color="auto"/>
                                        <w:right w:val="none" w:sz="0" w:space="0" w:color="auto"/>
                                      </w:divBdr>
                                    </w:div>
                                    <w:div w:id="1102840377">
                                      <w:marLeft w:val="0"/>
                                      <w:marRight w:val="0"/>
                                      <w:marTop w:val="0"/>
                                      <w:marBottom w:val="0"/>
                                      <w:divBdr>
                                        <w:top w:val="none" w:sz="0" w:space="0" w:color="auto"/>
                                        <w:left w:val="none" w:sz="0" w:space="0" w:color="auto"/>
                                        <w:bottom w:val="none" w:sz="0" w:space="0" w:color="auto"/>
                                        <w:right w:val="none" w:sz="0" w:space="0" w:color="auto"/>
                                      </w:divBdr>
                                    </w:div>
                                    <w:div w:id="1613126204">
                                      <w:marLeft w:val="0"/>
                                      <w:marRight w:val="0"/>
                                      <w:marTop w:val="0"/>
                                      <w:marBottom w:val="0"/>
                                      <w:divBdr>
                                        <w:top w:val="none" w:sz="0" w:space="0" w:color="auto"/>
                                        <w:left w:val="none" w:sz="0" w:space="0" w:color="auto"/>
                                        <w:bottom w:val="none" w:sz="0" w:space="0" w:color="auto"/>
                                        <w:right w:val="none" w:sz="0" w:space="0" w:color="auto"/>
                                      </w:divBdr>
                                    </w:div>
                                    <w:div w:id="16396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742524">
      <w:bodyDiv w:val="1"/>
      <w:marLeft w:val="0"/>
      <w:marRight w:val="0"/>
      <w:marTop w:val="0"/>
      <w:marBottom w:val="0"/>
      <w:divBdr>
        <w:top w:val="none" w:sz="0" w:space="0" w:color="auto"/>
        <w:left w:val="none" w:sz="0" w:space="0" w:color="auto"/>
        <w:bottom w:val="none" w:sz="0" w:space="0" w:color="auto"/>
        <w:right w:val="none" w:sz="0" w:space="0" w:color="auto"/>
      </w:divBdr>
      <w:divsChild>
        <w:div w:id="1446075755">
          <w:marLeft w:val="0"/>
          <w:marRight w:val="0"/>
          <w:marTop w:val="0"/>
          <w:marBottom w:val="0"/>
          <w:divBdr>
            <w:top w:val="none" w:sz="0" w:space="0" w:color="auto"/>
            <w:left w:val="none" w:sz="0" w:space="0" w:color="auto"/>
            <w:bottom w:val="none" w:sz="0" w:space="0" w:color="auto"/>
            <w:right w:val="none" w:sz="0" w:space="0" w:color="auto"/>
          </w:divBdr>
          <w:divsChild>
            <w:div w:id="1267150440">
              <w:marLeft w:val="0"/>
              <w:marRight w:val="0"/>
              <w:marTop w:val="0"/>
              <w:marBottom w:val="0"/>
              <w:divBdr>
                <w:top w:val="none" w:sz="0" w:space="0" w:color="auto"/>
                <w:left w:val="none" w:sz="0" w:space="0" w:color="auto"/>
                <w:bottom w:val="none" w:sz="0" w:space="0" w:color="auto"/>
                <w:right w:val="none" w:sz="0" w:space="0" w:color="auto"/>
              </w:divBdr>
              <w:divsChild>
                <w:div w:id="921446371">
                  <w:marLeft w:val="0"/>
                  <w:marRight w:val="-6084"/>
                  <w:marTop w:val="0"/>
                  <w:marBottom w:val="0"/>
                  <w:divBdr>
                    <w:top w:val="none" w:sz="0" w:space="0" w:color="auto"/>
                    <w:left w:val="none" w:sz="0" w:space="0" w:color="auto"/>
                    <w:bottom w:val="none" w:sz="0" w:space="0" w:color="auto"/>
                    <w:right w:val="none" w:sz="0" w:space="0" w:color="auto"/>
                  </w:divBdr>
                  <w:divsChild>
                    <w:div w:id="726417527">
                      <w:marLeft w:val="0"/>
                      <w:marRight w:val="5844"/>
                      <w:marTop w:val="0"/>
                      <w:marBottom w:val="0"/>
                      <w:divBdr>
                        <w:top w:val="none" w:sz="0" w:space="0" w:color="auto"/>
                        <w:left w:val="none" w:sz="0" w:space="0" w:color="auto"/>
                        <w:bottom w:val="none" w:sz="0" w:space="0" w:color="auto"/>
                        <w:right w:val="none" w:sz="0" w:space="0" w:color="auto"/>
                      </w:divBdr>
                      <w:divsChild>
                        <w:div w:id="205408732">
                          <w:marLeft w:val="0"/>
                          <w:marRight w:val="0"/>
                          <w:marTop w:val="0"/>
                          <w:marBottom w:val="0"/>
                          <w:divBdr>
                            <w:top w:val="none" w:sz="0" w:space="0" w:color="auto"/>
                            <w:left w:val="none" w:sz="0" w:space="0" w:color="auto"/>
                            <w:bottom w:val="none" w:sz="0" w:space="0" w:color="auto"/>
                            <w:right w:val="none" w:sz="0" w:space="0" w:color="auto"/>
                          </w:divBdr>
                          <w:divsChild>
                            <w:div w:id="1622766644">
                              <w:marLeft w:val="0"/>
                              <w:marRight w:val="0"/>
                              <w:marTop w:val="120"/>
                              <w:marBottom w:val="360"/>
                              <w:divBdr>
                                <w:top w:val="none" w:sz="0" w:space="0" w:color="auto"/>
                                <w:left w:val="none" w:sz="0" w:space="0" w:color="auto"/>
                                <w:bottom w:val="none" w:sz="0" w:space="0" w:color="auto"/>
                                <w:right w:val="none" w:sz="0" w:space="0" w:color="auto"/>
                              </w:divBdr>
                              <w:divsChild>
                                <w:div w:id="737170380">
                                  <w:marLeft w:val="0"/>
                                  <w:marRight w:val="0"/>
                                  <w:marTop w:val="0"/>
                                  <w:marBottom w:val="0"/>
                                  <w:divBdr>
                                    <w:top w:val="none" w:sz="0" w:space="0" w:color="auto"/>
                                    <w:left w:val="none" w:sz="0" w:space="0" w:color="auto"/>
                                    <w:bottom w:val="none" w:sz="0" w:space="0" w:color="auto"/>
                                    <w:right w:val="none" w:sz="0" w:space="0" w:color="auto"/>
                                  </w:divBdr>
                                </w:div>
                                <w:div w:id="1204753209">
                                  <w:marLeft w:val="0"/>
                                  <w:marRight w:val="0"/>
                                  <w:marTop w:val="0"/>
                                  <w:marBottom w:val="0"/>
                                  <w:divBdr>
                                    <w:top w:val="none" w:sz="0" w:space="0" w:color="auto"/>
                                    <w:left w:val="none" w:sz="0" w:space="0" w:color="auto"/>
                                    <w:bottom w:val="none" w:sz="0" w:space="0" w:color="auto"/>
                                    <w:right w:val="none" w:sz="0" w:space="0" w:color="auto"/>
                                  </w:divBdr>
                                </w:div>
                                <w:div w:id="1925992522">
                                  <w:marLeft w:val="0"/>
                                  <w:marRight w:val="0"/>
                                  <w:marTop w:val="0"/>
                                  <w:marBottom w:val="0"/>
                                  <w:divBdr>
                                    <w:top w:val="none" w:sz="0" w:space="0" w:color="auto"/>
                                    <w:left w:val="none" w:sz="0" w:space="0" w:color="auto"/>
                                    <w:bottom w:val="none" w:sz="0" w:space="0" w:color="auto"/>
                                    <w:right w:val="none" w:sz="0" w:space="0" w:color="auto"/>
                                  </w:divBdr>
                                </w:div>
                                <w:div w:id="19866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205255">
      <w:bodyDiv w:val="1"/>
      <w:marLeft w:val="0"/>
      <w:marRight w:val="0"/>
      <w:marTop w:val="0"/>
      <w:marBottom w:val="0"/>
      <w:divBdr>
        <w:top w:val="none" w:sz="0" w:space="0" w:color="auto"/>
        <w:left w:val="none" w:sz="0" w:space="0" w:color="auto"/>
        <w:bottom w:val="none" w:sz="0" w:space="0" w:color="auto"/>
        <w:right w:val="none" w:sz="0" w:space="0" w:color="auto"/>
      </w:divBdr>
      <w:divsChild>
        <w:div w:id="1955793683">
          <w:marLeft w:val="0"/>
          <w:marRight w:val="0"/>
          <w:marTop w:val="288"/>
          <w:marBottom w:val="100"/>
          <w:divBdr>
            <w:top w:val="none" w:sz="0" w:space="0" w:color="auto"/>
            <w:left w:val="none" w:sz="0" w:space="0" w:color="auto"/>
            <w:bottom w:val="none" w:sz="0" w:space="0" w:color="auto"/>
            <w:right w:val="none" w:sz="0" w:space="0" w:color="auto"/>
          </w:divBdr>
        </w:div>
      </w:divsChild>
    </w:div>
    <w:div w:id="1972588358">
      <w:bodyDiv w:val="1"/>
      <w:marLeft w:val="0"/>
      <w:marRight w:val="0"/>
      <w:marTop w:val="0"/>
      <w:marBottom w:val="0"/>
      <w:divBdr>
        <w:top w:val="none" w:sz="0" w:space="0" w:color="auto"/>
        <w:left w:val="none" w:sz="0" w:space="0" w:color="auto"/>
        <w:bottom w:val="none" w:sz="0" w:space="0" w:color="auto"/>
        <w:right w:val="none" w:sz="0" w:space="0" w:color="auto"/>
      </w:divBdr>
      <w:divsChild>
        <w:div w:id="227804693">
          <w:marLeft w:val="0"/>
          <w:marRight w:val="0"/>
          <w:marTop w:val="0"/>
          <w:marBottom w:val="0"/>
          <w:divBdr>
            <w:top w:val="none" w:sz="0" w:space="0" w:color="auto"/>
            <w:left w:val="none" w:sz="0" w:space="0" w:color="auto"/>
            <w:bottom w:val="none" w:sz="0" w:space="0" w:color="auto"/>
            <w:right w:val="none" w:sz="0" w:space="0" w:color="auto"/>
          </w:divBdr>
        </w:div>
        <w:div w:id="935289174">
          <w:marLeft w:val="0"/>
          <w:marRight w:val="0"/>
          <w:marTop w:val="0"/>
          <w:marBottom w:val="0"/>
          <w:divBdr>
            <w:top w:val="none" w:sz="0" w:space="0" w:color="auto"/>
            <w:left w:val="none" w:sz="0" w:space="0" w:color="auto"/>
            <w:bottom w:val="none" w:sz="0" w:space="0" w:color="auto"/>
            <w:right w:val="none" w:sz="0" w:space="0" w:color="auto"/>
          </w:divBdr>
        </w:div>
        <w:div w:id="1260413223">
          <w:marLeft w:val="0"/>
          <w:marRight w:val="0"/>
          <w:marTop w:val="0"/>
          <w:marBottom w:val="0"/>
          <w:divBdr>
            <w:top w:val="none" w:sz="0" w:space="0" w:color="auto"/>
            <w:left w:val="none" w:sz="0" w:space="0" w:color="auto"/>
            <w:bottom w:val="none" w:sz="0" w:space="0" w:color="auto"/>
            <w:right w:val="none" w:sz="0" w:space="0" w:color="auto"/>
          </w:divBdr>
        </w:div>
        <w:div w:id="1409694347">
          <w:marLeft w:val="0"/>
          <w:marRight w:val="0"/>
          <w:marTop w:val="0"/>
          <w:marBottom w:val="0"/>
          <w:divBdr>
            <w:top w:val="none" w:sz="0" w:space="0" w:color="auto"/>
            <w:left w:val="none" w:sz="0" w:space="0" w:color="auto"/>
            <w:bottom w:val="none" w:sz="0" w:space="0" w:color="auto"/>
            <w:right w:val="none" w:sz="0" w:space="0" w:color="auto"/>
          </w:divBdr>
        </w:div>
      </w:divsChild>
    </w:div>
    <w:div w:id="1973749898">
      <w:bodyDiv w:val="1"/>
      <w:marLeft w:val="0"/>
      <w:marRight w:val="0"/>
      <w:marTop w:val="0"/>
      <w:marBottom w:val="0"/>
      <w:divBdr>
        <w:top w:val="none" w:sz="0" w:space="0" w:color="auto"/>
        <w:left w:val="none" w:sz="0" w:space="0" w:color="auto"/>
        <w:bottom w:val="none" w:sz="0" w:space="0" w:color="auto"/>
        <w:right w:val="none" w:sz="0" w:space="0" w:color="auto"/>
      </w:divBdr>
      <w:divsChild>
        <w:div w:id="1022166453">
          <w:marLeft w:val="0"/>
          <w:marRight w:val="0"/>
          <w:marTop w:val="0"/>
          <w:marBottom w:val="0"/>
          <w:divBdr>
            <w:top w:val="none" w:sz="0" w:space="0" w:color="auto"/>
            <w:left w:val="none" w:sz="0" w:space="0" w:color="auto"/>
            <w:bottom w:val="none" w:sz="0" w:space="0" w:color="auto"/>
            <w:right w:val="none" w:sz="0" w:space="0" w:color="auto"/>
          </w:divBdr>
          <w:divsChild>
            <w:div w:id="1419403366">
              <w:marLeft w:val="0"/>
              <w:marRight w:val="0"/>
              <w:marTop w:val="0"/>
              <w:marBottom w:val="0"/>
              <w:divBdr>
                <w:top w:val="none" w:sz="0" w:space="0" w:color="auto"/>
                <w:left w:val="none" w:sz="0" w:space="0" w:color="auto"/>
                <w:bottom w:val="none" w:sz="0" w:space="0" w:color="auto"/>
                <w:right w:val="none" w:sz="0" w:space="0" w:color="auto"/>
              </w:divBdr>
              <w:divsChild>
                <w:div w:id="522328848">
                  <w:marLeft w:val="0"/>
                  <w:marRight w:val="0"/>
                  <w:marTop w:val="0"/>
                  <w:marBottom w:val="0"/>
                  <w:divBdr>
                    <w:top w:val="none" w:sz="0" w:space="0" w:color="auto"/>
                    <w:left w:val="none" w:sz="0" w:space="0" w:color="auto"/>
                    <w:bottom w:val="none" w:sz="0" w:space="0" w:color="auto"/>
                    <w:right w:val="none" w:sz="0" w:space="0" w:color="auto"/>
                  </w:divBdr>
                  <w:divsChild>
                    <w:div w:id="426078794">
                      <w:marLeft w:val="0"/>
                      <w:marRight w:val="0"/>
                      <w:marTop w:val="0"/>
                      <w:marBottom w:val="0"/>
                      <w:divBdr>
                        <w:top w:val="none" w:sz="0" w:space="0" w:color="auto"/>
                        <w:left w:val="none" w:sz="0" w:space="0" w:color="auto"/>
                        <w:bottom w:val="none" w:sz="0" w:space="0" w:color="auto"/>
                        <w:right w:val="none" w:sz="0" w:space="0" w:color="auto"/>
                      </w:divBdr>
                      <w:divsChild>
                        <w:div w:id="1802769834">
                          <w:marLeft w:val="0"/>
                          <w:marRight w:val="0"/>
                          <w:marTop w:val="0"/>
                          <w:marBottom w:val="0"/>
                          <w:divBdr>
                            <w:top w:val="none" w:sz="0" w:space="0" w:color="auto"/>
                            <w:left w:val="none" w:sz="0" w:space="0" w:color="auto"/>
                            <w:bottom w:val="none" w:sz="0" w:space="0" w:color="auto"/>
                            <w:right w:val="none" w:sz="0" w:space="0" w:color="auto"/>
                          </w:divBdr>
                          <w:divsChild>
                            <w:div w:id="230586115">
                              <w:marLeft w:val="0"/>
                              <w:marRight w:val="0"/>
                              <w:marTop w:val="0"/>
                              <w:marBottom w:val="0"/>
                              <w:divBdr>
                                <w:top w:val="none" w:sz="0" w:space="0" w:color="auto"/>
                                <w:left w:val="none" w:sz="0" w:space="0" w:color="auto"/>
                                <w:bottom w:val="none" w:sz="0" w:space="0" w:color="auto"/>
                                <w:right w:val="none" w:sz="0" w:space="0" w:color="auto"/>
                              </w:divBdr>
                              <w:divsChild>
                                <w:div w:id="807010878">
                                  <w:marLeft w:val="0"/>
                                  <w:marRight w:val="0"/>
                                  <w:marTop w:val="0"/>
                                  <w:marBottom w:val="0"/>
                                  <w:divBdr>
                                    <w:top w:val="none" w:sz="0" w:space="0" w:color="auto"/>
                                    <w:left w:val="none" w:sz="0" w:space="0" w:color="auto"/>
                                    <w:bottom w:val="none" w:sz="0" w:space="0" w:color="auto"/>
                                    <w:right w:val="none" w:sz="0" w:space="0" w:color="auto"/>
                                  </w:divBdr>
                                  <w:divsChild>
                                    <w:div w:id="128714975">
                                      <w:marLeft w:val="0"/>
                                      <w:marRight w:val="0"/>
                                      <w:marTop w:val="0"/>
                                      <w:marBottom w:val="0"/>
                                      <w:divBdr>
                                        <w:top w:val="none" w:sz="0" w:space="0" w:color="auto"/>
                                        <w:left w:val="none" w:sz="0" w:space="0" w:color="auto"/>
                                        <w:bottom w:val="none" w:sz="0" w:space="0" w:color="auto"/>
                                        <w:right w:val="none" w:sz="0" w:space="0" w:color="auto"/>
                                      </w:divBdr>
                                    </w:div>
                                    <w:div w:id="1112822603">
                                      <w:marLeft w:val="0"/>
                                      <w:marRight w:val="0"/>
                                      <w:marTop w:val="0"/>
                                      <w:marBottom w:val="0"/>
                                      <w:divBdr>
                                        <w:top w:val="none" w:sz="0" w:space="0" w:color="auto"/>
                                        <w:left w:val="none" w:sz="0" w:space="0" w:color="auto"/>
                                        <w:bottom w:val="none" w:sz="0" w:space="0" w:color="auto"/>
                                        <w:right w:val="none" w:sz="0" w:space="0" w:color="auto"/>
                                      </w:divBdr>
                                    </w:div>
                                    <w:div w:id="1590389352">
                                      <w:marLeft w:val="0"/>
                                      <w:marRight w:val="0"/>
                                      <w:marTop w:val="0"/>
                                      <w:marBottom w:val="0"/>
                                      <w:divBdr>
                                        <w:top w:val="none" w:sz="0" w:space="0" w:color="auto"/>
                                        <w:left w:val="none" w:sz="0" w:space="0" w:color="auto"/>
                                        <w:bottom w:val="none" w:sz="0" w:space="0" w:color="auto"/>
                                        <w:right w:val="none" w:sz="0" w:space="0" w:color="auto"/>
                                      </w:divBdr>
                                    </w:div>
                                    <w:div w:id="17203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639437">
      <w:bodyDiv w:val="1"/>
      <w:marLeft w:val="0"/>
      <w:marRight w:val="0"/>
      <w:marTop w:val="0"/>
      <w:marBottom w:val="0"/>
      <w:divBdr>
        <w:top w:val="none" w:sz="0" w:space="0" w:color="auto"/>
        <w:left w:val="none" w:sz="0" w:space="0" w:color="auto"/>
        <w:bottom w:val="none" w:sz="0" w:space="0" w:color="auto"/>
        <w:right w:val="none" w:sz="0" w:space="0" w:color="auto"/>
      </w:divBdr>
      <w:divsChild>
        <w:div w:id="1911041047">
          <w:marLeft w:val="0"/>
          <w:marRight w:val="0"/>
          <w:marTop w:val="0"/>
          <w:marBottom w:val="0"/>
          <w:divBdr>
            <w:top w:val="none" w:sz="0" w:space="0" w:color="auto"/>
            <w:left w:val="none" w:sz="0" w:space="0" w:color="auto"/>
            <w:bottom w:val="none" w:sz="0" w:space="0" w:color="auto"/>
            <w:right w:val="none" w:sz="0" w:space="0" w:color="auto"/>
          </w:divBdr>
          <w:divsChild>
            <w:div w:id="445003626">
              <w:marLeft w:val="0"/>
              <w:marRight w:val="0"/>
              <w:marTop w:val="0"/>
              <w:marBottom w:val="0"/>
              <w:divBdr>
                <w:top w:val="none" w:sz="0" w:space="0" w:color="auto"/>
                <w:left w:val="none" w:sz="0" w:space="0" w:color="auto"/>
                <w:bottom w:val="none" w:sz="0" w:space="0" w:color="auto"/>
                <w:right w:val="none" w:sz="0" w:space="0" w:color="auto"/>
              </w:divBdr>
              <w:divsChild>
                <w:div w:id="1518078580">
                  <w:marLeft w:val="0"/>
                  <w:marRight w:val="0"/>
                  <w:marTop w:val="0"/>
                  <w:marBottom w:val="0"/>
                  <w:divBdr>
                    <w:top w:val="none" w:sz="0" w:space="0" w:color="auto"/>
                    <w:left w:val="none" w:sz="0" w:space="0" w:color="auto"/>
                    <w:bottom w:val="none" w:sz="0" w:space="0" w:color="auto"/>
                    <w:right w:val="none" w:sz="0" w:space="0" w:color="auto"/>
                  </w:divBdr>
                  <w:divsChild>
                    <w:div w:id="1564943695">
                      <w:marLeft w:val="0"/>
                      <w:marRight w:val="0"/>
                      <w:marTop w:val="0"/>
                      <w:marBottom w:val="0"/>
                      <w:divBdr>
                        <w:top w:val="none" w:sz="0" w:space="0" w:color="auto"/>
                        <w:left w:val="none" w:sz="0" w:space="0" w:color="auto"/>
                        <w:bottom w:val="none" w:sz="0" w:space="0" w:color="auto"/>
                        <w:right w:val="none" w:sz="0" w:space="0" w:color="auto"/>
                      </w:divBdr>
                      <w:divsChild>
                        <w:div w:id="858854821">
                          <w:marLeft w:val="0"/>
                          <w:marRight w:val="0"/>
                          <w:marTop w:val="0"/>
                          <w:marBottom w:val="0"/>
                          <w:divBdr>
                            <w:top w:val="none" w:sz="0" w:space="0" w:color="auto"/>
                            <w:left w:val="none" w:sz="0" w:space="0" w:color="auto"/>
                            <w:bottom w:val="none" w:sz="0" w:space="0" w:color="auto"/>
                            <w:right w:val="none" w:sz="0" w:space="0" w:color="auto"/>
                          </w:divBdr>
                          <w:divsChild>
                            <w:div w:id="1460369154">
                              <w:marLeft w:val="0"/>
                              <w:marRight w:val="0"/>
                              <w:marTop w:val="0"/>
                              <w:marBottom w:val="0"/>
                              <w:divBdr>
                                <w:top w:val="none" w:sz="0" w:space="0" w:color="auto"/>
                                <w:left w:val="none" w:sz="0" w:space="0" w:color="auto"/>
                                <w:bottom w:val="none" w:sz="0" w:space="0" w:color="auto"/>
                                <w:right w:val="none" w:sz="0" w:space="0" w:color="auto"/>
                              </w:divBdr>
                              <w:divsChild>
                                <w:div w:id="1879900469">
                                  <w:marLeft w:val="0"/>
                                  <w:marRight w:val="0"/>
                                  <w:marTop w:val="0"/>
                                  <w:marBottom w:val="0"/>
                                  <w:divBdr>
                                    <w:top w:val="none" w:sz="0" w:space="0" w:color="auto"/>
                                    <w:left w:val="none" w:sz="0" w:space="0" w:color="auto"/>
                                    <w:bottom w:val="none" w:sz="0" w:space="0" w:color="auto"/>
                                    <w:right w:val="none" w:sz="0" w:space="0" w:color="auto"/>
                                  </w:divBdr>
                                  <w:divsChild>
                                    <w:div w:id="344671083">
                                      <w:marLeft w:val="0"/>
                                      <w:marRight w:val="0"/>
                                      <w:marTop w:val="0"/>
                                      <w:marBottom w:val="0"/>
                                      <w:divBdr>
                                        <w:top w:val="none" w:sz="0" w:space="0" w:color="auto"/>
                                        <w:left w:val="none" w:sz="0" w:space="0" w:color="auto"/>
                                        <w:bottom w:val="none" w:sz="0" w:space="0" w:color="auto"/>
                                        <w:right w:val="none" w:sz="0" w:space="0" w:color="auto"/>
                                      </w:divBdr>
                                    </w:div>
                                    <w:div w:id="1661032678">
                                      <w:marLeft w:val="0"/>
                                      <w:marRight w:val="0"/>
                                      <w:marTop w:val="0"/>
                                      <w:marBottom w:val="0"/>
                                      <w:divBdr>
                                        <w:top w:val="none" w:sz="0" w:space="0" w:color="auto"/>
                                        <w:left w:val="none" w:sz="0" w:space="0" w:color="auto"/>
                                        <w:bottom w:val="none" w:sz="0" w:space="0" w:color="auto"/>
                                        <w:right w:val="none" w:sz="0" w:space="0" w:color="auto"/>
                                      </w:divBdr>
                                    </w:div>
                                    <w:div w:id="1809125983">
                                      <w:marLeft w:val="0"/>
                                      <w:marRight w:val="0"/>
                                      <w:marTop w:val="0"/>
                                      <w:marBottom w:val="0"/>
                                      <w:divBdr>
                                        <w:top w:val="none" w:sz="0" w:space="0" w:color="auto"/>
                                        <w:left w:val="none" w:sz="0" w:space="0" w:color="auto"/>
                                        <w:bottom w:val="none" w:sz="0" w:space="0" w:color="auto"/>
                                        <w:right w:val="none" w:sz="0" w:space="0" w:color="auto"/>
                                      </w:divBdr>
                                    </w:div>
                                    <w:div w:id="19148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795481">
      <w:bodyDiv w:val="1"/>
      <w:marLeft w:val="0"/>
      <w:marRight w:val="0"/>
      <w:marTop w:val="0"/>
      <w:marBottom w:val="0"/>
      <w:divBdr>
        <w:top w:val="none" w:sz="0" w:space="0" w:color="auto"/>
        <w:left w:val="none" w:sz="0" w:space="0" w:color="auto"/>
        <w:bottom w:val="none" w:sz="0" w:space="0" w:color="auto"/>
        <w:right w:val="none" w:sz="0" w:space="0" w:color="auto"/>
      </w:divBdr>
      <w:divsChild>
        <w:div w:id="233318874">
          <w:marLeft w:val="0"/>
          <w:marRight w:val="0"/>
          <w:marTop w:val="0"/>
          <w:marBottom w:val="0"/>
          <w:divBdr>
            <w:top w:val="none" w:sz="0" w:space="0" w:color="auto"/>
            <w:left w:val="none" w:sz="0" w:space="0" w:color="auto"/>
            <w:bottom w:val="none" w:sz="0" w:space="0" w:color="auto"/>
            <w:right w:val="none" w:sz="0" w:space="0" w:color="auto"/>
          </w:divBdr>
          <w:divsChild>
            <w:div w:id="89277168">
              <w:marLeft w:val="0"/>
              <w:marRight w:val="0"/>
              <w:marTop w:val="0"/>
              <w:marBottom w:val="0"/>
              <w:divBdr>
                <w:top w:val="none" w:sz="0" w:space="0" w:color="auto"/>
                <w:left w:val="none" w:sz="0" w:space="0" w:color="auto"/>
                <w:bottom w:val="none" w:sz="0" w:space="0" w:color="auto"/>
                <w:right w:val="none" w:sz="0" w:space="0" w:color="auto"/>
              </w:divBdr>
              <w:divsChild>
                <w:div w:id="162477622">
                  <w:marLeft w:val="0"/>
                  <w:marRight w:val="0"/>
                  <w:marTop w:val="0"/>
                  <w:marBottom w:val="0"/>
                  <w:divBdr>
                    <w:top w:val="none" w:sz="0" w:space="0" w:color="auto"/>
                    <w:left w:val="none" w:sz="0" w:space="0" w:color="auto"/>
                    <w:bottom w:val="none" w:sz="0" w:space="0" w:color="auto"/>
                    <w:right w:val="none" w:sz="0" w:space="0" w:color="auto"/>
                  </w:divBdr>
                  <w:divsChild>
                    <w:div w:id="501165593">
                      <w:marLeft w:val="0"/>
                      <w:marRight w:val="0"/>
                      <w:marTop w:val="0"/>
                      <w:marBottom w:val="0"/>
                      <w:divBdr>
                        <w:top w:val="none" w:sz="0" w:space="0" w:color="auto"/>
                        <w:left w:val="none" w:sz="0" w:space="0" w:color="auto"/>
                        <w:bottom w:val="none" w:sz="0" w:space="0" w:color="auto"/>
                        <w:right w:val="none" w:sz="0" w:space="0" w:color="auto"/>
                      </w:divBdr>
                      <w:divsChild>
                        <w:div w:id="1115446863">
                          <w:marLeft w:val="0"/>
                          <w:marRight w:val="0"/>
                          <w:marTop w:val="0"/>
                          <w:marBottom w:val="0"/>
                          <w:divBdr>
                            <w:top w:val="none" w:sz="0" w:space="0" w:color="auto"/>
                            <w:left w:val="none" w:sz="0" w:space="0" w:color="auto"/>
                            <w:bottom w:val="none" w:sz="0" w:space="0" w:color="auto"/>
                            <w:right w:val="none" w:sz="0" w:space="0" w:color="auto"/>
                          </w:divBdr>
                          <w:divsChild>
                            <w:div w:id="11429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46717">
              <w:marLeft w:val="0"/>
              <w:marRight w:val="0"/>
              <w:marTop w:val="0"/>
              <w:marBottom w:val="0"/>
              <w:divBdr>
                <w:top w:val="none" w:sz="0" w:space="0" w:color="auto"/>
                <w:left w:val="none" w:sz="0" w:space="0" w:color="auto"/>
                <w:bottom w:val="none" w:sz="0" w:space="0" w:color="auto"/>
                <w:right w:val="none" w:sz="0" w:space="0" w:color="auto"/>
              </w:divBdr>
              <w:divsChild>
                <w:div w:id="3378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50258">
          <w:marLeft w:val="0"/>
          <w:marRight w:val="0"/>
          <w:marTop w:val="0"/>
          <w:marBottom w:val="0"/>
          <w:divBdr>
            <w:top w:val="none" w:sz="0" w:space="0" w:color="auto"/>
            <w:left w:val="none" w:sz="0" w:space="0" w:color="auto"/>
            <w:bottom w:val="none" w:sz="0" w:space="0" w:color="auto"/>
            <w:right w:val="none" w:sz="0" w:space="0" w:color="auto"/>
          </w:divBdr>
          <w:divsChild>
            <w:div w:id="1946112287">
              <w:marLeft w:val="0"/>
              <w:marRight w:val="0"/>
              <w:marTop w:val="0"/>
              <w:marBottom w:val="0"/>
              <w:divBdr>
                <w:top w:val="none" w:sz="0" w:space="0" w:color="auto"/>
                <w:left w:val="none" w:sz="0" w:space="0" w:color="auto"/>
                <w:bottom w:val="none" w:sz="0" w:space="0" w:color="auto"/>
                <w:right w:val="none" w:sz="0" w:space="0" w:color="auto"/>
              </w:divBdr>
              <w:divsChild>
                <w:div w:id="1594509023">
                  <w:marLeft w:val="0"/>
                  <w:marRight w:val="0"/>
                  <w:marTop w:val="0"/>
                  <w:marBottom w:val="0"/>
                  <w:divBdr>
                    <w:top w:val="none" w:sz="0" w:space="0" w:color="auto"/>
                    <w:left w:val="none" w:sz="0" w:space="0" w:color="auto"/>
                    <w:bottom w:val="none" w:sz="0" w:space="0" w:color="auto"/>
                    <w:right w:val="none" w:sz="0" w:space="0" w:color="auto"/>
                  </w:divBdr>
                  <w:divsChild>
                    <w:div w:id="869681987">
                      <w:marLeft w:val="0"/>
                      <w:marRight w:val="0"/>
                      <w:marTop w:val="0"/>
                      <w:marBottom w:val="0"/>
                      <w:divBdr>
                        <w:top w:val="none" w:sz="0" w:space="0" w:color="auto"/>
                        <w:left w:val="none" w:sz="0" w:space="0" w:color="auto"/>
                        <w:bottom w:val="none" w:sz="0" w:space="0" w:color="auto"/>
                        <w:right w:val="none" w:sz="0" w:space="0" w:color="auto"/>
                      </w:divBdr>
                      <w:divsChild>
                        <w:div w:id="233512137">
                          <w:marLeft w:val="0"/>
                          <w:marRight w:val="0"/>
                          <w:marTop w:val="0"/>
                          <w:marBottom w:val="0"/>
                          <w:divBdr>
                            <w:top w:val="none" w:sz="0" w:space="0" w:color="auto"/>
                            <w:left w:val="none" w:sz="0" w:space="0" w:color="auto"/>
                            <w:bottom w:val="none" w:sz="0" w:space="0" w:color="auto"/>
                            <w:right w:val="none" w:sz="0" w:space="0" w:color="auto"/>
                          </w:divBdr>
                        </w:div>
                        <w:div w:id="657265165">
                          <w:marLeft w:val="0"/>
                          <w:marRight w:val="0"/>
                          <w:marTop w:val="0"/>
                          <w:marBottom w:val="0"/>
                          <w:divBdr>
                            <w:top w:val="none" w:sz="0" w:space="0" w:color="auto"/>
                            <w:left w:val="none" w:sz="0" w:space="0" w:color="auto"/>
                            <w:bottom w:val="none" w:sz="0" w:space="0" w:color="auto"/>
                            <w:right w:val="none" w:sz="0" w:space="0" w:color="auto"/>
                          </w:divBdr>
                        </w:div>
                        <w:div w:id="1643462388">
                          <w:marLeft w:val="0"/>
                          <w:marRight w:val="0"/>
                          <w:marTop w:val="0"/>
                          <w:marBottom w:val="0"/>
                          <w:divBdr>
                            <w:top w:val="none" w:sz="0" w:space="0" w:color="auto"/>
                            <w:left w:val="none" w:sz="0" w:space="0" w:color="auto"/>
                            <w:bottom w:val="none" w:sz="0" w:space="0" w:color="auto"/>
                            <w:right w:val="none" w:sz="0" w:space="0" w:color="auto"/>
                          </w:divBdr>
                        </w:div>
                        <w:div w:id="21219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7024">
          <w:marLeft w:val="0"/>
          <w:marRight w:val="0"/>
          <w:marTop w:val="0"/>
          <w:marBottom w:val="0"/>
          <w:divBdr>
            <w:top w:val="none" w:sz="0" w:space="0" w:color="auto"/>
            <w:left w:val="none" w:sz="0" w:space="0" w:color="auto"/>
            <w:bottom w:val="none" w:sz="0" w:space="0" w:color="auto"/>
            <w:right w:val="none" w:sz="0" w:space="0" w:color="auto"/>
          </w:divBdr>
          <w:divsChild>
            <w:div w:id="10704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8499">
      <w:bodyDiv w:val="1"/>
      <w:marLeft w:val="0"/>
      <w:marRight w:val="0"/>
      <w:marTop w:val="0"/>
      <w:marBottom w:val="0"/>
      <w:divBdr>
        <w:top w:val="none" w:sz="0" w:space="0" w:color="auto"/>
        <w:left w:val="none" w:sz="0" w:space="0" w:color="auto"/>
        <w:bottom w:val="none" w:sz="0" w:space="0" w:color="auto"/>
        <w:right w:val="none" w:sz="0" w:space="0" w:color="auto"/>
      </w:divBdr>
      <w:divsChild>
        <w:div w:id="1469517808">
          <w:marLeft w:val="0"/>
          <w:marRight w:val="0"/>
          <w:marTop w:val="0"/>
          <w:marBottom w:val="0"/>
          <w:divBdr>
            <w:top w:val="none" w:sz="0" w:space="0" w:color="auto"/>
            <w:left w:val="none" w:sz="0" w:space="0" w:color="auto"/>
            <w:bottom w:val="none" w:sz="0" w:space="0" w:color="auto"/>
            <w:right w:val="none" w:sz="0" w:space="0" w:color="auto"/>
          </w:divBdr>
          <w:divsChild>
            <w:div w:id="794980942">
              <w:marLeft w:val="0"/>
              <w:marRight w:val="0"/>
              <w:marTop w:val="0"/>
              <w:marBottom w:val="0"/>
              <w:divBdr>
                <w:top w:val="none" w:sz="0" w:space="0" w:color="auto"/>
                <w:left w:val="none" w:sz="0" w:space="0" w:color="auto"/>
                <w:bottom w:val="none" w:sz="0" w:space="0" w:color="auto"/>
                <w:right w:val="none" w:sz="0" w:space="0" w:color="auto"/>
              </w:divBdr>
              <w:divsChild>
                <w:div w:id="618924791">
                  <w:marLeft w:val="0"/>
                  <w:marRight w:val="-6084"/>
                  <w:marTop w:val="0"/>
                  <w:marBottom w:val="0"/>
                  <w:divBdr>
                    <w:top w:val="none" w:sz="0" w:space="0" w:color="auto"/>
                    <w:left w:val="none" w:sz="0" w:space="0" w:color="auto"/>
                    <w:bottom w:val="none" w:sz="0" w:space="0" w:color="auto"/>
                    <w:right w:val="none" w:sz="0" w:space="0" w:color="auto"/>
                  </w:divBdr>
                  <w:divsChild>
                    <w:div w:id="2041540700">
                      <w:marLeft w:val="0"/>
                      <w:marRight w:val="5844"/>
                      <w:marTop w:val="0"/>
                      <w:marBottom w:val="0"/>
                      <w:divBdr>
                        <w:top w:val="none" w:sz="0" w:space="0" w:color="auto"/>
                        <w:left w:val="none" w:sz="0" w:space="0" w:color="auto"/>
                        <w:bottom w:val="none" w:sz="0" w:space="0" w:color="auto"/>
                        <w:right w:val="none" w:sz="0" w:space="0" w:color="auto"/>
                      </w:divBdr>
                      <w:divsChild>
                        <w:div w:id="433984089">
                          <w:marLeft w:val="0"/>
                          <w:marRight w:val="0"/>
                          <w:marTop w:val="0"/>
                          <w:marBottom w:val="0"/>
                          <w:divBdr>
                            <w:top w:val="none" w:sz="0" w:space="0" w:color="auto"/>
                            <w:left w:val="none" w:sz="0" w:space="0" w:color="auto"/>
                            <w:bottom w:val="none" w:sz="0" w:space="0" w:color="auto"/>
                            <w:right w:val="none" w:sz="0" w:space="0" w:color="auto"/>
                          </w:divBdr>
                          <w:divsChild>
                            <w:div w:id="7951403">
                              <w:marLeft w:val="0"/>
                              <w:marRight w:val="0"/>
                              <w:marTop w:val="120"/>
                              <w:marBottom w:val="360"/>
                              <w:divBdr>
                                <w:top w:val="none" w:sz="0" w:space="0" w:color="auto"/>
                                <w:left w:val="none" w:sz="0" w:space="0" w:color="auto"/>
                                <w:bottom w:val="none" w:sz="0" w:space="0" w:color="auto"/>
                                <w:right w:val="none" w:sz="0" w:space="0" w:color="auto"/>
                              </w:divBdr>
                              <w:divsChild>
                                <w:div w:id="341249508">
                                  <w:marLeft w:val="0"/>
                                  <w:marRight w:val="0"/>
                                  <w:marTop w:val="0"/>
                                  <w:marBottom w:val="0"/>
                                  <w:divBdr>
                                    <w:top w:val="none" w:sz="0" w:space="0" w:color="auto"/>
                                    <w:left w:val="none" w:sz="0" w:space="0" w:color="auto"/>
                                    <w:bottom w:val="none" w:sz="0" w:space="0" w:color="auto"/>
                                    <w:right w:val="none" w:sz="0" w:space="0" w:color="auto"/>
                                  </w:divBdr>
                                </w:div>
                                <w:div w:id="474641517">
                                  <w:marLeft w:val="0"/>
                                  <w:marRight w:val="0"/>
                                  <w:marTop w:val="0"/>
                                  <w:marBottom w:val="0"/>
                                  <w:divBdr>
                                    <w:top w:val="none" w:sz="0" w:space="0" w:color="auto"/>
                                    <w:left w:val="none" w:sz="0" w:space="0" w:color="auto"/>
                                    <w:bottom w:val="none" w:sz="0" w:space="0" w:color="auto"/>
                                    <w:right w:val="none" w:sz="0" w:space="0" w:color="auto"/>
                                  </w:divBdr>
                                </w:div>
                                <w:div w:id="681666857">
                                  <w:marLeft w:val="0"/>
                                  <w:marRight w:val="0"/>
                                  <w:marTop w:val="0"/>
                                  <w:marBottom w:val="0"/>
                                  <w:divBdr>
                                    <w:top w:val="none" w:sz="0" w:space="0" w:color="auto"/>
                                    <w:left w:val="none" w:sz="0" w:space="0" w:color="auto"/>
                                    <w:bottom w:val="none" w:sz="0" w:space="0" w:color="auto"/>
                                    <w:right w:val="none" w:sz="0" w:space="0" w:color="auto"/>
                                  </w:divBdr>
                                </w:div>
                                <w:div w:id="17424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730944">
      <w:bodyDiv w:val="1"/>
      <w:marLeft w:val="0"/>
      <w:marRight w:val="0"/>
      <w:marTop w:val="0"/>
      <w:marBottom w:val="0"/>
      <w:divBdr>
        <w:top w:val="none" w:sz="0" w:space="0" w:color="auto"/>
        <w:left w:val="none" w:sz="0" w:space="0" w:color="auto"/>
        <w:bottom w:val="none" w:sz="0" w:space="0" w:color="auto"/>
        <w:right w:val="none" w:sz="0" w:space="0" w:color="auto"/>
      </w:divBdr>
      <w:divsChild>
        <w:div w:id="443689626">
          <w:marLeft w:val="0"/>
          <w:marRight w:val="0"/>
          <w:marTop w:val="0"/>
          <w:marBottom w:val="0"/>
          <w:divBdr>
            <w:top w:val="none" w:sz="0" w:space="0" w:color="auto"/>
            <w:left w:val="none" w:sz="0" w:space="0" w:color="auto"/>
            <w:bottom w:val="none" w:sz="0" w:space="0" w:color="auto"/>
            <w:right w:val="none" w:sz="0" w:space="0" w:color="auto"/>
          </w:divBdr>
          <w:divsChild>
            <w:div w:id="486437373">
              <w:marLeft w:val="0"/>
              <w:marRight w:val="0"/>
              <w:marTop w:val="0"/>
              <w:marBottom w:val="0"/>
              <w:divBdr>
                <w:top w:val="none" w:sz="0" w:space="0" w:color="auto"/>
                <w:left w:val="none" w:sz="0" w:space="0" w:color="auto"/>
                <w:bottom w:val="none" w:sz="0" w:space="0" w:color="auto"/>
                <w:right w:val="none" w:sz="0" w:space="0" w:color="auto"/>
              </w:divBdr>
              <w:divsChild>
                <w:div w:id="1191799039">
                  <w:marLeft w:val="0"/>
                  <w:marRight w:val="0"/>
                  <w:marTop w:val="0"/>
                  <w:marBottom w:val="0"/>
                  <w:divBdr>
                    <w:top w:val="none" w:sz="0" w:space="0" w:color="auto"/>
                    <w:left w:val="none" w:sz="0" w:space="0" w:color="auto"/>
                    <w:bottom w:val="none" w:sz="0" w:space="0" w:color="auto"/>
                    <w:right w:val="none" w:sz="0" w:space="0" w:color="auto"/>
                  </w:divBdr>
                  <w:divsChild>
                    <w:div w:id="197862468">
                      <w:marLeft w:val="0"/>
                      <w:marRight w:val="0"/>
                      <w:marTop w:val="0"/>
                      <w:marBottom w:val="0"/>
                      <w:divBdr>
                        <w:top w:val="none" w:sz="0" w:space="0" w:color="auto"/>
                        <w:left w:val="none" w:sz="0" w:space="0" w:color="auto"/>
                        <w:bottom w:val="none" w:sz="0" w:space="0" w:color="auto"/>
                        <w:right w:val="none" w:sz="0" w:space="0" w:color="auto"/>
                      </w:divBdr>
                      <w:divsChild>
                        <w:div w:id="1372346571">
                          <w:marLeft w:val="0"/>
                          <w:marRight w:val="0"/>
                          <w:marTop w:val="0"/>
                          <w:marBottom w:val="0"/>
                          <w:divBdr>
                            <w:top w:val="none" w:sz="0" w:space="0" w:color="auto"/>
                            <w:left w:val="none" w:sz="0" w:space="0" w:color="auto"/>
                            <w:bottom w:val="none" w:sz="0" w:space="0" w:color="auto"/>
                            <w:right w:val="none" w:sz="0" w:space="0" w:color="auto"/>
                          </w:divBdr>
                          <w:divsChild>
                            <w:div w:id="636686052">
                              <w:marLeft w:val="0"/>
                              <w:marRight w:val="0"/>
                              <w:marTop w:val="0"/>
                              <w:marBottom w:val="0"/>
                              <w:divBdr>
                                <w:top w:val="none" w:sz="0" w:space="0" w:color="auto"/>
                                <w:left w:val="none" w:sz="0" w:space="0" w:color="auto"/>
                                <w:bottom w:val="none" w:sz="0" w:space="0" w:color="auto"/>
                                <w:right w:val="none" w:sz="0" w:space="0" w:color="auto"/>
                              </w:divBdr>
                              <w:divsChild>
                                <w:div w:id="1688214494">
                                  <w:marLeft w:val="0"/>
                                  <w:marRight w:val="0"/>
                                  <w:marTop w:val="0"/>
                                  <w:marBottom w:val="0"/>
                                  <w:divBdr>
                                    <w:top w:val="none" w:sz="0" w:space="0" w:color="auto"/>
                                    <w:left w:val="none" w:sz="0" w:space="0" w:color="auto"/>
                                    <w:bottom w:val="none" w:sz="0" w:space="0" w:color="auto"/>
                                    <w:right w:val="none" w:sz="0" w:space="0" w:color="auto"/>
                                  </w:divBdr>
                                  <w:divsChild>
                                    <w:div w:id="1540122907">
                                      <w:marLeft w:val="0"/>
                                      <w:marRight w:val="0"/>
                                      <w:marTop w:val="0"/>
                                      <w:marBottom w:val="0"/>
                                      <w:divBdr>
                                        <w:top w:val="none" w:sz="0" w:space="0" w:color="auto"/>
                                        <w:left w:val="none" w:sz="0" w:space="0" w:color="auto"/>
                                        <w:bottom w:val="none" w:sz="0" w:space="0" w:color="auto"/>
                                        <w:right w:val="none" w:sz="0" w:space="0" w:color="auto"/>
                                      </w:divBdr>
                                      <w:divsChild>
                                        <w:div w:id="2053071935">
                                          <w:marLeft w:val="0"/>
                                          <w:marRight w:val="0"/>
                                          <w:marTop w:val="0"/>
                                          <w:marBottom w:val="0"/>
                                          <w:divBdr>
                                            <w:top w:val="none" w:sz="0" w:space="0" w:color="auto"/>
                                            <w:left w:val="none" w:sz="0" w:space="0" w:color="auto"/>
                                            <w:bottom w:val="none" w:sz="0" w:space="0" w:color="auto"/>
                                            <w:right w:val="none" w:sz="0" w:space="0" w:color="auto"/>
                                          </w:divBdr>
                                          <w:divsChild>
                                            <w:div w:id="9510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4918688">
      <w:bodyDiv w:val="1"/>
      <w:marLeft w:val="0"/>
      <w:marRight w:val="0"/>
      <w:marTop w:val="0"/>
      <w:marBottom w:val="0"/>
      <w:divBdr>
        <w:top w:val="none" w:sz="0" w:space="0" w:color="auto"/>
        <w:left w:val="none" w:sz="0" w:space="0" w:color="auto"/>
        <w:bottom w:val="none" w:sz="0" w:space="0" w:color="auto"/>
        <w:right w:val="none" w:sz="0" w:space="0" w:color="auto"/>
      </w:divBdr>
      <w:divsChild>
        <w:div w:id="1497191746">
          <w:marLeft w:val="0"/>
          <w:marRight w:val="0"/>
          <w:marTop w:val="0"/>
          <w:marBottom w:val="0"/>
          <w:divBdr>
            <w:top w:val="none" w:sz="0" w:space="0" w:color="auto"/>
            <w:left w:val="none" w:sz="0" w:space="0" w:color="auto"/>
            <w:bottom w:val="none" w:sz="0" w:space="0" w:color="auto"/>
            <w:right w:val="none" w:sz="0" w:space="0" w:color="auto"/>
          </w:divBdr>
          <w:divsChild>
            <w:div w:id="1382556250">
              <w:marLeft w:val="0"/>
              <w:marRight w:val="0"/>
              <w:marTop w:val="0"/>
              <w:marBottom w:val="0"/>
              <w:divBdr>
                <w:top w:val="none" w:sz="0" w:space="0" w:color="auto"/>
                <w:left w:val="none" w:sz="0" w:space="0" w:color="auto"/>
                <w:bottom w:val="none" w:sz="0" w:space="0" w:color="auto"/>
                <w:right w:val="none" w:sz="0" w:space="0" w:color="auto"/>
              </w:divBdr>
              <w:divsChild>
                <w:div w:id="474371363">
                  <w:marLeft w:val="0"/>
                  <w:marRight w:val="0"/>
                  <w:marTop w:val="0"/>
                  <w:marBottom w:val="0"/>
                  <w:divBdr>
                    <w:top w:val="none" w:sz="0" w:space="0" w:color="auto"/>
                    <w:left w:val="none" w:sz="0" w:space="0" w:color="auto"/>
                    <w:bottom w:val="none" w:sz="0" w:space="0" w:color="auto"/>
                    <w:right w:val="none" w:sz="0" w:space="0" w:color="auto"/>
                  </w:divBdr>
                  <w:divsChild>
                    <w:div w:id="2043943228">
                      <w:marLeft w:val="0"/>
                      <w:marRight w:val="0"/>
                      <w:marTop w:val="0"/>
                      <w:marBottom w:val="0"/>
                      <w:divBdr>
                        <w:top w:val="none" w:sz="0" w:space="0" w:color="auto"/>
                        <w:left w:val="none" w:sz="0" w:space="0" w:color="auto"/>
                        <w:bottom w:val="none" w:sz="0" w:space="0" w:color="auto"/>
                        <w:right w:val="none" w:sz="0" w:space="0" w:color="auto"/>
                      </w:divBdr>
                      <w:divsChild>
                        <w:div w:id="1197354747">
                          <w:marLeft w:val="0"/>
                          <w:marRight w:val="0"/>
                          <w:marTop w:val="0"/>
                          <w:marBottom w:val="0"/>
                          <w:divBdr>
                            <w:top w:val="none" w:sz="0" w:space="0" w:color="auto"/>
                            <w:left w:val="none" w:sz="0" w:space="0" w:color="auto"/>
                            <w:bottom w:val="none" w:sz="0" w:space="0" w:color="auto"/>
                            <w:right w:val="none" w:sz="0" w:space="0" w:color="auto"/>
                          </w:divBdr>
                          <w:divsChild>
                            <w:div w:id="1057046554">
                              <w:marLeft w:val="0"/>
                              <w:marRight w:val="0"/>
                              <w:marTop w:val="0"/>
                              <w:marBottom w:val="0"/>
                              <w:divBdr>
                                <w:top w:val="none" w:sz="0" w:space="0" w:color="auto"/>
                                <w:left w:val="none" w:sz="0" w:space="0" w:color="auto"/>
                                <w:bottom w:val="none" w:sz="0" w:space="0" w:color="auto"/>
                                <w:right w:val="none" w:sz="0" w:space="0" w:color="auto"/>
                              </w:divBdr>
                              <w:divsChild>
                                <w:div w:id="471751795">
                                  <w:marLeft w:val="0"/>
                                  <w:marRight w:val="0"/>
                                  <w:marTop w:val="0"/>
                                  <w:marBottom w:val="0"/>
                                  <w:divBdr>
                                    <w:top w:val="none" w:sz="0" w:space="0" w:color="auto"/>
                                    <w:left w:val="none" w:sz="0" w:space="0" w:color="auto"/>
                                    <w:bottom w:val="none" w:sz="0" w:space="0" w:color="auto"/>
                                    <w:right w:val="none" w:sz="0" w:space="0" w:color="auto"/>
                                  </w:divBdr>
                                  <w:divsChild>
                                    <w:div w:id="488332994">
                                      <w:marLeft w:val="0"/>
                                      <w:marRight w:val="0"/>
                                      <w:marTop w:val="0"/>
                                      <w:marBottom w:val="0"/>
                                      <w:divBdr>
                                        <w:top w:val="none" w:sz="0" w:space="0" w:color="auto"/>
                                        <w:left w:val="none" w:sz="0" w:space="0" w:color="auto"/>
                                        <w:bottom w:val="none" w:sz="0" w:space="0" w:color="auto"/>
                                        <w:right w:val="none" w:sz="0" w:space="0" w:color="auto"/>
                                      </w:divBdr>
                                    </w:div>
                                    <w:div w:id="1665277763">
                                      <w:marLeft w:val="0"/>
                                      <w:marRight w:val="0"/>
                                      <w:marTop w:val="0"/>
                                      <w:marBottom w:val="0"/>
                                      <w:divBdr>
                                        <w:top w:val="none" w:sz="0" w:space="0" w:color="auto"/>
                                        <w:left w:val="none" w:sz="0" w:space="0" w:color="auto"/>
                                        <w:bottom w:val="none" w:sz="0" w:space="0" w:color="auto"/>
                                        <w:right w:val="none" w:sz="0" w:space="0" w:color="auto"/>
                                      </w:divBdr>
                                    </w:div>
                                    <w:div w:id="1787429118">
                                      <w:marLeft w:val="0"/>
                                      <w:marRight w:val="0"/>
                                      <w:marTop w:val="0"/>
                                      <w:marBottom w:val="0"/>
                                      <w:divBdr>
                                        <w:top w:val="none" w:sz="0" w:space="0" w:color="auto"/>
                                        <w:left w:val="none" w:sz="0" w:space="0" w:color="auto"/>
                                        <w:bottom w:val="none" w:sz="0" w:space="0" w:color="auto"/>
                                        <w:right w:val="none" w:sz="0" w:space="0" w:color="auto"/>
                                      </w:divBdr>
                                    </w:div>
                                    <w:div w:id="18642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7490">
                              <w:marLeft w:val="0"/>
                              <w:marRight w:val="0"/>
                              <w:marTop w:val="0"/>
                              <w:marBottom w:val="0"/>
                              <w:divBdr>
                                <w:top w:val="none" w:sz="0" w:space="0" w:color="auto"/>
                                <w:left w:val="none" w:sz="0" w:space="0" w:color="auto"/>
                                <w:bottom w:val="none" w:sz="0" w:space="0" w:color="auto"/>
                                <w:right w:val="none" w:sz="0" w:space="0" w:color="auto"/>
                              </w:divBdr>
                              <w:divsChild>
                                <w:div w:id="19031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692210">
      <w:bodyDiv w:val="1"/>
      <w:marLeft w:val="0"/>
      <w:marRight w:val="0"/>
      <w:marTop w:val="0"/>
      <w:marBottom w:val="0"/>
      <w:divBdr>
        <w:top w:val="none" w:sz="0" w:space="0" w:color="auto"/>
        <w:left w:val="none" w:sz="0" w:space="0" w:color="auto"/>
        <w:bottom w:val="none" w:sz="0" w:space="0" w:color="auto"/>
        <w:right w:val="none" w:sz="0" w:space="0" w:color="auto"/>
      </w:divBdr>
      <w:divsChild>
        <w:div w:id="2140561784">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030953291">
          <w:marLeft w:val="0"/>
          <w:marRight w:val="0"/>
          <w:marTop w:val="0"/>
          <w:marBottom w:val="0"/>
          <w:divBdr>
            <w:top w:val="none" w:sz="0" w:space="0" w:color="auto"/>
            <w:left w:val="none" w:sz="0" w:space="0" w:color="auto"/>
            <w:bottom w:val="none" w:sz="0" w:space="0" w:color="auto"/>
            <w:right w:val="none" w:sz="0" w:space="0" w:color="auto"/>
          </w:divBdr>
        </w:div>
        <w:div w:id="808741091">
          <w:marLeft w:val="0"/>
          <w:marRight w:val="0"/>
          <w:marTop w:val="0"/>
          <w:marBottom w:val="0"/>
          <w:divBdr>
            <w:top w:val="none" w:sz="0" w:space="0" w:color="auto"/>
            <w:left w:val="none" w:sz="0" w:space="0" w:color="auto"/>
            <w:bottom w:val="none" w:sz="0" w:space="0" w:color="auto"/>
            <w:right w:val="none" w:sz="0" w:space="0" w:color="auto"/>
          </w:divBdr>
          <w:divsChild>
            <w:div w:id="1921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759">
      <w:bodyDiv w:val="1"/>
      <w:marLeft w:val="0"/>
      <w:marRight w:val="0"/>
      <w:marTop w:val="0"/>
      <w:marBottom w:val="0"/>
      <w:divBdr>
        <w:top w:val="none" w:sz="0" w:space="0" w:color="auto"/>
        <w:left w:val="none" w:sz="0" w:space="0" w:color="auto"/>
        <w:bottom w:val="none" w:sz="0" w:space="0" w:color="auto"/>
        <w:right w:val="none" w:sz="0" w:space="0" w:color="auto"/>
      </w:divBdr>
      <w:divsChild>
        <w:div w:id="168181377">
          <w:marLeft w:val="0"/>
          <w:marRight w:val="0"/>
          <w:marTop w:val="240"/>
          <w:marBottom w:val="100"/>
          <w:divBdr>
            <w:top w:val="none" w:sz="0" w:space="0" w:color="auto"/>
            <w:left w:val="none" w:sz="0" w:space="0" w:color="auto"/>
            <w:bottom w:val="none" w:sz="0" w:space="0" w:color="auto"/>
            <w:right w:val="none" w:sz="0" w:space="0" w:color="auto"/>
          </w:divBdr>
          <w:divsChild>
            <w:div w:id="20837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3766">
      <w:bodyDiv w:val="1"/>
      <w:marLeft w:val="0"/>
      <w:marRight w:val="0"/>
      <w:marTop w:val="0"/>
      <w:marBottom w:val="0"/>
      <w:divBdr>
        <w:top w:val="none" w:sz="0" w:space="0" w:color="auto"/>
        <w:left w:val="none" w:sz="0" w:space="0" w:color="auto"/>
        <w:bottom w:val="none" w:sz="0" w:space="0" w:color="auto"/>
        <w:right w:val="none" w:sz="0" w:space="0" w:color="auto"/>
      </w:divBdr>
      <w:divsChild>
        <w:div w:id="1173379071">
          <w:marLeft w:val="0"/>
          <w:marRight w:val="0"/>
          <w:marTop w:val="240"/>
          <w:marBottom w:val="100"/>
          <w:divBdr>
            <w:top w:val="none" w:sz="0" w:space="0" w:color="auto"/>
            <w:left w:val="none" w:sz="0" w:space="0" w:color="auto"/>
            <w:bottom w:val="none" w:sz="0" w:space="0" w:color="auto"/>
            <w:right w:val="none" w:sz="0" w:space="0" w:color="auto"/>
          </w:divBdr>
          <w:divsChild>
            <w:div w:id="18317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29157">
      <w:bodyDiv w:val="1"/>
      <w:marLeft w:val="0"/>
      <w:marRight w:val="0"/>
      <w:marTop w:val="0"/>
      <w:marBottom w:val="0"/>
      <w:divBdr>
        <w:top w:val="none" w:sz="0" w:space="0" w:color="auto"/>
        <w:left w:val="none" w:sz="0" w:space="0" w:color="auto"/>
        <w:bottom w:val="none" w:sz="0" w:space="0" w:color="auto"/>
        <w:right w:val="none" w:sz="0" w:space="0" w:color="auto"/>
      </w:divBdr>
      <w:divsChild>
        <w:div w:id="1579485298">
          <w:marLeft w:val="0"/>
          <w:marRight w:val="0"/>
          <w:marTop w:val="240"/>
          <w:marBottom w:val="100"/>
          <w:divBdr>
            <w:top w:val="none" w:sz="0" w:space="0" w:color="auto"/>
            <w:left w:val="none" w:sz="0" w:space="0" w:color="auto"/>
            <w:bottom w:val="none" w:sz="0" w:space="0" w:color="auto"/>
            <w:right w:val="none" w:sz="0" w:space="0" w:color="auto"/>
          </w:divBdr>
          <w:divsChild>
            <w:div w:id="8767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3452">
      <w:bodyDiv w:val="1"/>
      <w:marLeft w:val="0"/>
      <w:marRight w:val="0"/>
      <w:marTop w:val="0"/>
      <w:marBottom w:val="0"/>
      <w:divBdr>
        <w:top w:val="none" w:sz="0" w:space="0" w:color="auto"/>
        <w:left w:val="none" w:sz="0" w:space="0" w:color="auto"/>
        <w:bottom w:val="none" w:sz="0" w:space="0" w:color="auto"/>
        <w:right w:val="none" w:sz="0" w:space="0" w:color="auto"/>
      </w:divBdr>
      <w:divsChild>
        <w:div w:id="1205481872">
          <w:marLeft w:val="0"/>
          <w:marRight w:val="0"/>
          <w:marTop w:val="0"/>
          <w:marBottom w:val="0"/>
          <w:divBdr>
            <w:top w:val="none" w:sz="0" w:space="0" w:color="auto"/>
            <w:left w:val="none" w:sz="0" w:space="0" w:color="auto"/>
            <w:bottom w:val="none" w:sz="0" w:space="0" w:color="auto"/>
            <w:right w:val="none" w:sz="0" w:space="0" w:color="auto"/>
          </w:divBdr>
        </w:div>
        <w:div w:id="1741830140">
          <w:marLeft w:val="0"/>
          <w:marRight w:val="0"/>
          <w:marTop w:val="0"/>
          <w:marBottom w:val="0"/>
          <w:divBdr>
            <w:top w:val="none" w:sz="0" w:space="0" w:color="auto"/>
            <w:left w:val="none" w:sz="0" w:space="0" w:color="auto"/>
            <w:bottom w:val="none" w:sz="0" w:space="0" w:color="auto"/>
            <w:right w:val="none" w:sz="0" w:space="0" w:color="auto"/>
          </w:divBdr>
        </w:div>
        <w:div w:id="1682512098">
          <w:marLeft w:val="0"/>
          <w:marRight w:val="0"/>
          <w:marTop w:val="0"/>
          <w:marBottom w:val="0"/>
          <w:divBdr>
            <w:top w:val="none" w:sz="0" w:space="0" w:color="auto"/>
            <w:left w:val="none" w:sz="0" w:space="0" w:color="auto"/>
            <w:bottom w:val="none" w:sz="0" w:space="0" w:color="auto"/>
            <w:right w:val="none" w:sz="0" w:space="0" w:color="auto"/>
          </w:divBdr>
        </w:div>
        <w:div w:id="1024092687">
          <w:marLeft w:val="0"/>
          <w:marRight w:val="0"/>
          <w:marTop w:val="0"/>
          <w:marBottom w:val="0"/>
          <w:divBdr>
            <w:top w:val="none" w:sz="0" w:space="0" w:color="auto"/>
            <w:left w:val="none" w:sz="0" w:space="0" w:color="auto"/>
            <w:bottom w:val="none" w:sz="0" w:space="0" w:color="auto"/>
            <w:right w:val="none" w:sz="0" w:space="0" w:color="auto"/>
          </w:divBdr>
          <w:divsChild>
            <w:div w:id="638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4725">
      <w:bodyDiv w:val="1"/>
      <w:marLeft w:val="0"/>
      <w:marRight w:val="0"/>
      <w:marTop w:val="0"/>
      <w:marBottom w:val="0"/>
      <w:divBdr>
        <w:top w:val="none" w:sz="0" w:space="0" w:color="auto"/>
        <w:left w:val="none" w:sz="0" w:space="0" w:color="auto"/>
        <w:bottom w:val="none" w:sz="0" w:space="0" w:color="auto"/>
        <w:right w:val="none" w:sz="0" w:space="0" w:color="auto"/>
      </w:divBdr>
      <w:divsChild>
        <w:div w:id="1862358806">
          <w:marLeft w:val="0"/>
          <w:marRight w:val="0"/>
          <w:marTop w:val="0"/>
          <w:marBottom w:val="0"/>
          <w:divBdr>
            <w:top w:val="none" w:sz="0" w:space="0" w:color="auto"/>
            <w:left w:val="none" w:sz="0" w:space="0" w:color="auto"/>
            <w:bottom w:val="none" w:sz="0" w:space="0" w:color="auto"/>
            <w:right w:val="none" w:sz="0" w:space="0" w:color="auto"/>
          </w:divBdr>
        </w:div>
        <w:div w:id="408576225">
          <w:marLeft w:val="0"/>
          <w:marRight w:val="0"/>
          <w:marTop w:val="0"/>
          <w:marBottom w:val="0"/>
          <w:divBdr>
            <w:top w:val="none" w:sz="0" w:space="0" w:color="auto"/>
            <w:left w:val="none" w:sz="0" w:space="0" w:color="auto"/>
            <w:bottom w:val="none" w:sz="0" w:space="0" w:color="auto"/>
            <w:right w:val="none" w:sz="0" w:space="0" w:color="auto"/>
          </w:divBdr>
        </w:div>
        <w:div w:id="675616723">
          <w:marLeft w:val="0"/>
          <w:marRight w:val="0"/>
          <w:marTop w:val="0"/>
          <w:marBottom w:val="0"/>
          <w:divBdr>
            <w:top w:val="none" w:sz="0" w:space="0" w:color="auto"/>
            <w:left w:val="none" w:sz="0" w:space="0" w:color="auto"/>
            <w:bottom w:val="none" w:sz="0" w:space="0" w:color="auto"/>
            <w:right w:val="none" w:sz="0" w:space="0" w:color="auto"/>
          </w:divBdr>
          <w:divsChild>
            <w:div w:id="12914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9298">
      <w:bodyDiv w:val="1"/>
      <w:marLeft w:val="0"/>
      <w:marRight w:val="0"/>
      <w:marTop w:val="0"/>
      <w:marBottom w:val="0"/>
      <w:divBdr>
        <w:top w:val="none" w:sz="0" w:space="0" w:color="auto"/>
        <w:left w:val="none" w:sz="0" w:space="0" w:color="auto"/>
        <w:bottom w:val="none" w:sz="0" w:space="0" w:color="auto"/>
        <w:right w:val="none" w:sz="0" w:space="0" w:color="auto"/>
      </w:divBdr>
      <w:divsChild>
        <w:div w:id="361589036">
          <w:marLeft w:val="0"/>
          <w:marRight w:val="1"/>
          <w:marTop w:val="0"/>
          <w:marBottom w:val="0"/>
          <w:divBdr>
            <w:top w:val="none" w:sz="0" w:space="0" w:color="auto"/>
            <w:left w:val="none" w:sz="0" w:space="0" w:color="auto"/>
            <w:bottom w:val="none" w:sz="0" w:space="0" w:color="auto"/>
            <w:right w:val="none" w:sz="0" w:space="0" w:color="auto"/>
          </w:divBdr>
          <w:divsChild>
            <w:div w:id="1415778859">
              <w:marLeft w:val="0"/>
              <w:marRight w:val="0"/>
              <w:marTop w:val="0"/>
              <w:marBottom w:val="0"/>
              <w:divBdr>
                <w:top w:val="none" w:sz="0" w:space="0" w:color="auto"/>
                <w:left w:val="none" w:sz="0" w:space="0" w:color="auto"/>
                <w:bottom w:val="none" w:sz="0" w:space="0" w:color="auto"/>
                <w:right w:val="none" w:sz="0" w:space="0" w:color="auto"/>
              </w:divBdr>
              <w:divsChild>
                <w:div w:id="867377049">
                  <w:marLeft w:val="0"/>
                  <w:marRight w:val="1"/>
                  <w:marTop w:val="0"/>
                  <w:marBottom w:val="0"/>
                  <w:divBdr>
                    <w:top w:val="none" w:sz="0" w:space="0" w:color="auto"/>
                    <w:left w:val="none" w:sz="0" w:space="0" w:color="auto"/>
                    <w:bottom w:val="none" w:sz="0" w:space="0" w:color="auto"/>
                    <w:right w:val="none" w:sz="0" w:space="0" w:color="auto"/>
                  </w:divBdr>
                  <w:divsChild>
                    <w:div w:id="247354262">
                      <w:marLeft w:val="0"/>
                      <w:marRight w:val="0"/>
                      <w:marTop w:val="0"/>
                      <w:marBottom w:val="0"/>
                      <w:divBdr>
                        <w:top w:val="none" w:sz="0" w:space="0" w:color="auto"/>
                        <w:left w:val="none" w:sz="0" w:space="0" w:color="auto"/>
                        <w:bottom w:val="none" w:sz="0" w:space="0" w:color="auto"/>
                        <w:right w:val="none" w:sz="0" w:space="0" w:color="auto"/>
                      </w:divBdr>
                      <w:divsChild>
                        <w:div w:id="1692030395">
                          <w:marLeft w:val="0"/>
                          <w:marRight w:val="0"/>
                          <w:marTop w:val="0"/>
                          <w:marBottom w:val="0"/>
                          <w:divBdr>
                            <w:top w:val="none" w:sz="0" w:space="0" w:color="auto"/>
                            <w:left w:val="none" w:sz="0" w:space="0" w:color="auto"/>
                            <w:bottom w:val="none" w:sz="0" w:space="0" w:color="auto"/>
                            <w:right w:val="none" w:sz="0" w:space="0" w:color="auto"/>
                          </w:divBdr>
                          <w:divsChild>
                            <w:div w:id="216550374">
                              <w:marLeft w:val="0"/>
                              <w:marRight w:val="0"/>
                              <w:marTop w:val="120"/>
                              <w:marBottom w:val="360"/>
                              <w:divBdr>
                                <w:top w:val="none" w:sz="0" w:space="0" w:color="auto"/>
                                <w:left w:val="none" w:sz="0" w:space="0" w:color="auto"/>
                                <w:bottom w:val="none" w:sz="0" w:space="0" w:color="auto"/>
                                <w:right w:val="none" w:sz="0" w:space="0" w:color="auto"/>
                              </w:divBdr>
                              <w:divsChild>
                                <w:div w:id="1734549528">
                                  <w:marLeft w:val="0"/>
                                  <w:marRight w:val="0"/>
                                  <w:marTop w:val="0"/>
                                  <w:marBottom w:val="0"/>
                                  <w:divBdr>
                                    <w:top w:val="none" w:sz="0" w:space="0" w:color="auto"/>
                                    <w:left w:val="none" w:sz="0" w:space="0" w:color="auto"/>
                                    <w:bottom w:val="none" w:sz="0" w:space="0" w:color="auto"/>
                                    <w:right w:val="none" w:sz="0" w:space="0" w:color="auto"/>
                                  </w:divBdr>
                                </w:div>
                                <w:div w:id="1364984908">
                                  <w:marLeft w:val="0"/>
                                  <w:marRight w:val="0"/>
                                  <w:marTop w:val="0"/>
                                  <w:marBottom w:val="0"/>
                                  <w:divBdr>
                                    <w:top w:val="none" w:sz="0" w:space="0" w:color="auto"/>
                                    <w:left w:val="none" w:sz="0" w:space="0" w:color="auto"/>
                                    <w:bottom w:val="none" w:sz="0" w:space="0" w:color="auto"/>
                                    <w:right w:val="none" w:sz="0" w:space="0" w:color="auto"/>
                                  </w:divBdr>
                                </w:div>
                                <w:div w:id="1370451599">
                                  <w:marLeft w:val="0"/>
                                  <w:marRight w:val="0"/>
                                  <w:marTop w:val="0"/>
                                  <w:marBottom w:val="0"/>
                                  <w:divBdr>
                                    <w:top w:val="none" w:sz="0" w:space="0" w:color="auto"/>
                                    <w:left w:val="none" w:sz="0" w:space="0" w:color="auto"/>
                                    <w:bottom w:val="none" w:sz="0" w:space="0" w:color="auto"/>
                                    <w:right w:val="none" w:sz="0" w:space="0" w:color="auto"/>
                                  </w:divBdr>
                                </w:div>
                                <w:div w:id="1194686913">
                                  <w:marLeft w:val="0"/>
                                  <w:marRight w:val="0"/>
                                  <w:marTop w:val="0"/>
                                  <w:marBottom w:val="0"/>
                                  <w:divBdr>
                                    <w:top w:val="none" w:sz="0" w:space="0" w:color="auto"/>
                                    <w:left w:val="none" w:sz="0" w:space="0" w:color="auto"/>
                                    <w:bottom w:val="none" w:sz="0" w:space="0" w:color="auto"/>
                                    <w:right w:val="none" w:sz="0" w:space="0" w:color="auto"/>
                                  </w:divBdr>
                                  <w:divsChild>
                                    <w:div w:id="274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543596">
      <w:bodyDiv w:val="1"/>
      <w:marLeft w:val="0"/>
      <w:marRight w:val="0"/>
      <w:marTop w:val="0"/>
      <w:marBottom w:val="0"/>
      <w:divBdr>
        <w:top w:val="none" w:sz="0" w:space="0" w:color="auto"/>
        <w:left w:val="none" w:sz="0" w:space="0" w:color="auto"/>
        <w:bottom w:val="none" w:sz="0" w:space="0" w:color="auto"/>
        <w:right w:val="none" w:sz="0" w:space="0" w:color="auto"/>
      </w:divBdr>
      <w:divsChild>
        <w:div w:id="1855992028">
          <w:marLeft w:val="0"/>
          <w:marRight w:val="0"/>
          <w:marTop w:val="288"/>
          <w:marBottom w:val="100"/>
          <w:divBdr>
            <w:top w:val="none" w:sz="0" w:space="0" w:color="auto"/>
            <w:left w:val="none" w:sz="0" w:space="0" w:color="auto"/>
            <w:bottom w:val="none" w:sz="0" w:space="0" w:color="auto"/>
            <w:right w:val="none" w:sz="0" w:space="0" w:color="auto"/>
          </w:divBdr>
        </w:div>
      </w:divsChild>
    </w:div>
    <w:div w:id="2002198815">
      <w:bodyDiv w:val="1"/>
      <w:marLeft w:val="0"/>
      <w:marRight w:val="0"/>
      <w:marTop w:val="0"/>
      <w:marBottom w:val="0"/>
      <w:divBdr>
        <w:top w:val="none" w:sz="0" w:space="0" w:color="auto"/>
        <w:left w:val="none" w:sz="0" w:space="0" w:color="auto"/>
        <w:bottom w:val="none" w:sz="0" w:space="0" w:color="auto"/>
        <w:right w:val="none" w:sz="0" w:space="0" w:color="auto"/>
      </w:divBdr>
      <w:divsChild>
        <w:div w:id="391386867">
          <w:marLeft w:val="0"/>
          <w:marRight w:val="0"/>
          <w:marTop w:val="0"/>
          <w:marBottom w:val="0"/>
          <w:divBdr>
            <w:top w:val="none" w:sz="0" w:space="0" w:color="auto"/>
            <w:left w:val="none" w:sz="0" w:space="0" w:color="auto"/>
            <w:bottom w:val="none" w:sz="0" w:space="0" w:color="auto"/>
            <w:right w:val="none" w:sz="0" w:space="0" w:color="auto"/>
          </w:divBdr>
          <w:divsChild>
            <w:div w:id="1082724727">
              <w:marLeft w:val="0"/>
              <w:marRight w:val="0"/>
              <w:marTop w:val="0"/>
              <w:marBottom w:val="0"/>
              <w:divBdr>
                <w:top w:val="none" w:sz="0" w:space="0" w:color="auto"/>
                <w:left w:val="none" w:sz="0" w:space="0" w:color="auto"/>
                <w:bottom w:val="none" w:sz="0" w:space="0" w:color="auto"/>
                <w:right w:val="none" w:sz="0" w:space="0" w:color="auto"/>
              </w:divBdr>
              <w:divsChild>
                <w:div w:id="746459222">
                  <w:marLeft w:val="0"/>
                  <w:marRight w:val="-6084"/>
                  <w:marTop w:val="0"/>
                  <w:marBottom w:val="0"/>
                  <w:divBdr>
                    <w:top w:val="none" w:sz="0" w:space="0" w:color="auto"/>
                    <w:left w:val="none" w:sz="0" w:space="0" w:color="auto"/>
                    <w:bottom w:val="none" w:sz="0" w:space="0" w:color="auto"/>
                    <w:right w:val="none" w:sz="0" w:space="0" w:color="auto"/>
                  </w:divBdr>
                  <w:divsChild>
                    <w:div w:id="1538275416">
                      <w:marLeft w:val="0"/>
                      <w:marRight w:val="5604"/>
                      <w:marTop w:val="0"/>
                      <w:marBottom w:val="0"/>
                      <w:divBdr>
                        <w:top w:val="none" w:sz="0" w:space="0" w:color="auto"/>
                        <w:left w:val="none" w:sz="0" w:space="0" w:color="auto"/>
                        <w:bottom w:val="none" w:sz="0" w:space="0" w:color="auto"/>
                        <w:right w:val="none" w:sz="0" w:space="0" w:color="auto"/>
                      </w:divBdr>
                      <w:divsChild>
                        <w:div w:id="21637649">
                          <w:marLeft w:val="0"/>
                          <w:marRight w:val="0"/>
                          <w:marTop w:val="0"/>
                          <w:marBottom w:val="0"/>
                          <w:divBdr>
                            <w:top w:val="none" w:sz="0" w:space="0" w:color="auto"/>
                            <w:left w:val="none" w:sz="0" w:space="0" w:color="auto"/>
                            <w:bottom w:val="none" w:sz="0" w:space="0" w:color="auto"/>
                            <w:right w:val="none" w:sz="0" w:space="0" w:color="auto"/>
                          </w:divBdr>
                          <w:divsChild>
                            <w:div w:id="1619950681">
                              <w:marLeft w:val="0"/>
                              <w:marRight w:val="0"/>
                              <w:marTop w:val="120"/>
                              <w:marBottom w:val="360"/>
                              <w:divBdr>
                                <w:top w:val="none" w:sz="0" w:space="0" w:color="auto"/>
                                <w:left w:val="none" w:sz="0" w:space="0" w:color="auto"/>
                                <w:bottom w:val="none" w:sz="0" w:space="0" w:color="auto"/>
                                <w:right w:val="none" w:sz="0" w:space="0" w:color="auto"/>
                              </w:divBdr>
                              <w:divsChild>
                                <w:div w:id="144319553">
                                  <w:marLeft w:val="0"/>
                                  <w:marRight w:val="0"/>
                                  <w:marTop w:val="0"/>
                                  <w:marBottom w:val="0"/>
                                  <w:divBdr>
                                    <w:top w:val="none" w:sz="0" w:space="0" w:color="auto"/>
                                    <w:left w:val="none" w:sz="0" w:space="0" w:color="auto"/>
                                    <w:bottom w:val="none" w:sz="0" w:space="0" w:color="auto"/>
                                    <w:right w:val="none" w:sz="0" w:space="0" w:color="auto"/>
                                  </w:divBdr>
                                </w:div>
                                <w:div w:id="204217106">
                                  <w:marLeft w:val="0"/>
                                  <w:marRight w:val="0"/>
                                  <w:marTop w:val="0"/>
                                  <w:marBottom w:val="0"/>
                                  <w:divBdr>
                                    <w:top w:val="none" w:sz="0" w:space="0" w:color="auto"/>
                                    <w:left w:val="none" w:sz="0" w:space="0" w:color="auto"/>
                                    <w:bottom w:val="none" w:sz="0" w:space="0" w:color="auto"/>
                                    <w:right w:val="none" w:sz="0" w:space="0" w:color="auto"/>
                                  </w:divBdr>
                                </w:div>
                                <w:div w:id="407192754">
                                  <w:marLeft w:val="0"/>
                                  <w:marRight w:val="0"/>
                                  <w:marTop w:val="0"/>
                                  <w:marBottom w:val="0"/>
                                  <w:divBdr>
                                    <w:top w:val="none" w:sz="0" w:space="0" w:color="auto"/>
                                    <w:left w:val="none" w:sz="0" w:space="0" w:color="auto"/>
                                    <w:bottom w:val="none" w:sz="0" w:space="0" w:color="auto"/>
                                    <w:right w:val="none" w:sz="0" w:space="0" w:color="auto"/>
                                  </w:divBdr>
                                </w:div>
                                <w:div w:id="20166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314299">
      <w:bodyDiv w:val="1"/>
      <w:marLeft w:val="0"/>
      <w:marRight w:val="0"/>
      <w:marTop w:val="0"/>
      <w:marBottom w:val="0"/>
      <w:divBdr>
        <w:top w:val="none" w:sz="0" w:space="0" w:color="auto"/>
        <w:left w:val="none" w:sz="0" w:space="0" w:color="auto"/>
        <w:bottom w:val="none" w:sz="0" w:space="0" w:color="auto"/>
        <w:right w:val="none" w:sz="0" w:space="0" w:color="auto"/>
      </w:divBdr>
      <w:divsChild>
        <w:div w:id="763107215">
          <w:marLeft w:val="0"/>
          <w:marRight w:val="0"/>
          <w:marTop w:val="0"/>
          <w:marBottom w:val="0"/>
          <w:divBdr>
            <w:top w:val="none" w:sz="0" w:space="0" w:color="auto"/>
            <w:left w:val="none" w:sz="0" w:space="0" w:color="auto"/>
            <w:bottom w:val="none" w:sz="0" w:space="0" w:color="auto"/>
            <w:right w:val="none" w:sz="0" w:space="0" w:color="auto"/>
          </w:divBdr>
        </w:div>
        <w:div w:id="1303001168">
          <w:marLeft w:val="0"/>
          <w:marRight w:val="0"/>
          <w:marTop w:val="0"/>
          <w:marBottom w:val="0"/>
          <w:divBdr>
            <w:top w:val="none" w:sz="0" w:space="0" w:color="auto"/>
            <w:left w:val="none" w:sz="0" w:space="0" w:color="auto"/>
            <w:bottom w:val="none" w:sz="0" w:space="0" w:color="auto"/>
            <w:right w:val="none" w:sz="0" w:space="0" w:color="auto"/>
          </w:divBdr>
        </w:div>
      </w:divsChild>
    </w:div>
    <w:div w:id="2006086965">
      <w:bodyDiv w:val="1"/>
      <w:marLeft w:val="0"/>
      <w:marRight w:val="0"/>
      <w:marTop w:val="0"/>
      <w:marBottom w:val="0"/>
      <w:divBdr>
        <w:top w:val="none" w:sz="0" w:space="0" w:color="auto"/>
        <w:left w:val="none" w:sz="0" w:space="0" w:color="auto"/>
        <w:bottom w:val="none" w:sz="0" w:space="0" w:color="auto"/>
        <w:right w:val="none" w:sz="0" w:space="0" w:color="auto"/>
      </w:divBdr>
      <w:divsChild>
        <w:div w:id="1867402661">
          <w:marLeft w:val="0"/>
          <w:marRight w:val="0"/>
          <w:marTop w:val="0"/>
          <w:marBottom w:val="0"/>
          <w:divBdr>
            <w:top w:val="none" w:sz="0" w:space="0" w:color="auto"/>
            <w:left w:val="none" w:sz="0" w:space="0" w:color="auto"/>
            <w:bottom w:val="none" w:sz="0" w:space="0" w:color="auto"/>
            <w:right w:val="none" w:sz="0" w:space="0" w:color="auto"/>
          </w:divBdr>
        </w:div>
        <w:div w:id="1449084488">
          <w:marLeft w:val="0"/>
          <w:marRight w:val="0"/>
          <w:marTop w:val="0"/>
          <w:marBottom w:val="0"/>
          <w:divBdr>
            <w:top w:val="none" w:sz="0" w:space="0" w:color="auto"/>
            <w:left w:val="none" w:sz="0" w:space="0" w:color="auto"/>
            <w:bottom w:val="none" w:sz="0" w:space="0" w:color="auto"/>
            <w:right w:val="none" w:sz="0" w:space="0" w:color="auto"/>
          </w:divBdr>
        </w:div>
        <w:div w:id="860825386">
          <w:marLeft w:val="0"/>
          <w:marRight w:val="0"/>
          <w:marTop w:val="0"/>
          <w:marBottom w:val="0"/>
          <w:divBdr>
            <w:top w:val="none" w:sz="0" w:space="0" w:color="auto"/>
            <w:left w:val="none" w:sz="0" w:space="0" w:color="auto"/>
            <w:bottom w:val="none" w:sz="0" w:space="0" w:color="auto"/>
            <w:right w:val="none" w:sz="0" w:space="0" w:color="auto"/>
          </w:divBdr>
          <w:divsChild>
            <w:div w:id="14995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5513">
      <w:bodyDiv w:val="1"/>
      <w:marLeft w:val="0"/>
      <w:marRight w:val="0"/>
      <w:marTop w:val="0"/>
      <w:marBottom w:val="0"/>
      <w:divBdr>
        <w:top w:val="none" w:sz="0" w:space="0" w:color="auto"/>
        <w:left w:val="none" w:sz="0" w:space="0" w:color="auto"/>
        <w:bottom w:val="none" w:sz="0" w:space="0" w:color="auto"/>
        <w:right w:val="none" w:sz="0" w:space="0" w:color="auto"/>
      </w:divBdr>
      <w:divsChild>
        <w:div w:id="984823007">
          <w:marLeft w:val="0"/>
          <w:marRight w:val="0"/>
          <w:marTop w:val="0"/>
          <w:marBottom w:val="0"/>
          <w:divBdr>
            <w:top w:val="none" w:sz="0" w:space="0" w:color="auto"/>
            <w:left w:val="none" w:sz="0" w:space="0" w:color="auto"/>
            <w:bottom w:val="none" w:sz="0" w:space="0" w:color="auto"/>
            <w:right w:val="none" w:sz="0" w:space="0" w:color="auto"/>
          </w:divBdr>
          <w:divsChild>
            <w:div w:id="2085761252">
              <w:marLeft w:val="0"/>
              <w:marRight w:val="0"/>
              <w:marTop w:val="0"/>
              <w:marBottom w:val="0"/>
              <w:divBdr>
                <w:top w:val="none" w:sz="0" w:space="0" w:color="auto"/>
                <w:left w:val="none" w:sz="0" w:space="0" w:color="auto"/>
                <w:bottom w:val="none" w:sz="0" w:space="0" w:color="auto"/>
                <w:right w:val="none" w:sz="0" w:space="0" w:color="auto"/>
              </w:divBdr>
              <w:divsChild>
                <w:div w:id="1891453777">
                  <w:marLeft w:val="0"/>
                  <w:marRight w:val="0"/>
                  <w:marTop w:val="0"/>
                  <w:marBottom w:val="0"/>
                  <w:divBdr>
                    <w:top w:val="none" w:sz="0" w:space="0" w:color="auto"/>
                    <w:left w:val="none" w:sz="0" w:space="0" w:color="auto"/>
                    <w:bottom w:val="none" w:sz="0" w:space="0" w:color="auto"/>
                    <w:right w:val="none" w:sz="0" w:space="0" w:color="auto"/>
                  </w:divBdr>
                  <w:divsChild>
                    <w:div w:id="563876488">
                      <w:marLeft w:val="0"/>
                      <w:marRight w:val="0"/>
                      <w:marTop w:val="0"/>
                      <w:marBottom w:val="0"/>
                      <w:divBdr>
                        <w:top w:val="none" w:sz="0" w:space="0" w:color="auto"/>
                        <w:left w:val="none" w:sz="0" w:space="0" w:color="auto"/>
                        <w:bottom w:val="none" w:sz="0" w:space="0" w:color="auto"/>
                        <w:right w:val="none" w:sz="0" w:space="0" w:color="auto"/>
                      </w:divBdr>
                      <w:divsChild>
                        <w:div w:id="463961611">
                          <w:marLeft w:val="0"/>
                          <w:marRight w:val="0"/>
                          <w:marTop w:val="0"/>
                          <w:marBottom w:val="0"/>
                          <w:divBdr>
                            <w:top w:val="none" w:sz="0" w:space="0" w:color="auto"/>
                            <w:left w:val="none" w:sz="0" w:space="0" w:color="auto"/>
                            <w:bottom w:val="none" w:sz="0" w:space="0" w:color="auto"/>
                            <w:right w:val="none" w:sz="0" w:space="0" w:color="auto"/>
                          </w:divBdr>
                          <w:divsChild>
                            <w:div w:id="1815490938">
                              <w:marLeft w:val="0"/>
                              <w:marRight w:val="0"/>
                              <w:marTop w:val="0"/>
                              <w:marBottom w:val="0"/>
                              <w:divBdr>
                                <w:top w:val="none" w:sz="0" w:space="0" w:color="auto"/>
                                <w:left w:val="none" w:sz="0" w:space="0" w:color="auto"/>
                                <w:bottom w:val="none" w:sz="0" w:space="0" w:color="auto"/>
                                <w:right w:val="none" w:sz="0" w:space="0" w:color="auto"/>
                              </w:divBdr>
                              <w:divsChild>
                                <w:div w:id="559705779">
                                  <w:marLeft w:val="0"/>
                                  <w:marRight w:val="0"/>
                                  <w:marTop w:val="0"/>
                                  <w:marBottom w:val="0"/>
                                  <w:divBdr>
                                    <w:top w:val="none" w:sz="0" w:space="0" w:color="auto"/>
                                    <w:left w:val="none" w:sz="0" w:space="0" w:color="auto"/>
                                    <w:bottom w:val="none" w:sz="0" w:space="0" w:color="auto"/>
                                    <w:right w:val="none" w:sz="0" w:space="0" w:color="auto"/>
                                  </w:divBdr>
                                  <w:divsChild>
                                    <w:div w:id="66341853">
                                      <w:marLeft w:val="0"/>
                                      <w:marRight w:val="0"/>
                                      <w:marTop w:val="0"/>
                                      <w:marBottom w:val="0"/>
                                      <w:divBdr>
                                        <w:top w:val="none" w:sz="0" w:space="0" w:color="auto"/>
                                        <w:left w:val="none" w:sz="0" w:space="0" w:color="auto"/>
                                        <w:bottom w:val="none" w:sz="0" w:space="0" w:color="auto"/>
                                        <w:right w:val="none" w:sz="0" w:space="0" w:color="auto"/>
                                      </w:divBdr>
                                    </w:div>
                                    <w:div w:id="855509625">
                                      <w:marLeft w:val="0"/>
                                      <w:marRight w:val="0"/>
                                      <w:marTop w:val="0"/>
                                      <w:marBottom w:val="0"/>
                                      <w:divBdr>
                                        <w:top w:val="none" w:sz="0" w:space="0" w:color="auto"/>
                                        <w:left w:val="none" w:sz="0" w:space="0" w:color="auto"/>
                                        <w:bottom w:val="none" w:sz="0" w:space="0" w:color="auto"/>
                                        <w:right w:val="none" w:sz="0" w:space="0" w:color="auto"/>
                                      </w:divBdr>
                                    </w:div>
                                    <w:div w:id="1607729686">
                                      <w:marLeft w:val="0"/>
                                      <w:marRight w:val="0"/>
                                      <w:marTop w:val="0"/>
                                      <w:marBottom w:val="0"/>
                                      <w:divBdr>
                                        <w:top w:val="none" w:sz="0" w:space="0" w:color="auto"/>
                                        <w:left w:val="none" w:sz="0" w:space="0" w:color="auto"/>
                                        <w:bottom w:val="none" w:sz="0" w:space="0" w:color="auto"/>
                                        <w:right w:val="none" w:sz="0" w:space="0" w:color="auto"/>
                                      </w:divBdr>
                                    </w:div>
                                    <w:div w:id="17980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717200">
      <w:bodyDiv w:val="1"/>
      <w:marLeft w:val="0"/>
      <w:marRight w:val="0"/>
      <w:marTop w:val="0"/>
      <w:marBottom w:val="0"/>
      <w:divBdr>
        <w:top w:val="none" w:sz="0" w:space="0" w:color="auto"/>
        <w:left w:val="none" w:sz="0" w:space="0" w:color="auto"/>
        <w:bottom w:val="none" w:sz="0" w:space="0" w:color="auto"/>
        <w:right w:val="none" w:sz="0" w:space="0" w:color="auto"/>
      </w:divBdr>
      <w:divsChild>
        <w:div w:id="6173761">
          <w:marLeft w:val="0"/>
          <w:marRight w:val="0"/>
          <w:marTop w:val="0"/>
          <w:marBottom w:val="0"/>
          <w:divBdr>
            <w:top w:val="none" w:sz="0" w:space="0" w:color="auto"/>
            <w:left w:val="none" w:sz="0" w:space="0" w:color="auto"/>
            <w:bottom w:val="none" w:sz="0" w:space="0" w:color="auto"/>
            <w:right w:val="none" w:sz="0" w:space="0" w:color="auto"/>
          </w:divBdr>
        </w:div>
        <w:div w:id="802044765">
          <w:marLeft w:val="0"/>
          <w:marRight w:val="0"/>
          <w:marTop w:val="0"/>
          <w:marBottom w:val="0"/>
          <w:divBdr>
            <w:top w:val="none" w:sz="0" w:space="0" w:color="auto"/>
            <w:left w:val="none" w:sz="0" w:space="0" w:color="auto"/>
            <w:bottom w:val="none" w:sz="0" w:space="0" w:color="auto"/>
            <w:right w:val="none" w:sz="0" w:space="0" w:color="auto"/>
          </w:divBdr>
        </w:div>
        <w:div w:id="942801634">
          <w:marLeft w:val="0"/>
          <w:marRight w:val="0"/>
          <w:marTop w:val="0"/>
          <w:marBottom w:val="0"/>
          <w:divBdr>
            <w:top w:val="none" w:sz="0" w:space="0" w:color="auto"/>
            <w:left w:val="none" w:sz="0" w:space="0" w:color="auto"/>
            <w:bottom w:val="none" w:sz="0" w:space="0" w:color="auto"/>
            <w:right w:val="none" w:sz="0" w:space="0" w:color="auto"/>
          </w:divBdr>
        </w:div>
        <w:div w:id="1562255536">
          <w:marLeft w:val="0"/>
          <w:marRight w:val="0"/>
          <w:marTop w:val="0"/>
          <w:marBottom w:val="0"/>
          <w:divBdr>
            <w:top w:val="none" w:sz="0" w:space="0" w:color="auto"/>
            <w:left w:val="none" w:sz="0" w:space="0" w:color="auto"/>
            <w:bottom w:val="none" w:sz="0" w:space="0" w:color="auto"/>
            <w:right w:val="none" w:sz="0" w:space="0" w:color="auto"/>
          </w:divBdr>
        </w:div>
      </w:divsChild>
    </w:div>
    <w:div w:id="2012100771">
      <w:bodyDiv w:val="1"/>
      <w:marLeft w:val="0"/>
      <w:marRight w:val="0"/>
      <w:marTop w:val="0"/>
      <w:marBottom w:val="0"/>
      <w:divBdr>
        <w:top w:val="none" w:sz="0" w:space="0" w:color="auto"/>
        <w:left w:val="none" w:sz="0" w:space="0" w:color="auto"/>
        <w:bottom w:val="none" w:sz="0" w:space="0" w:color="auto"/>
        <w:right w:val="none" w:sz="0" w:space="0" w:color="auto"/>
      </w:divBdr>
      <w:divsChild>
        <w:div w:id="1657804651">
          <w:marLeft w:val="0"/>
          <w:marRight w:val="0"/>
          <w:marTop w:val="0"/>
          <w:marBottom w:val="0"/>
          <w:divBdr>
            <w:top w:val="none" w:sz="0" w:space="0" w:color="auto"/>
            <w:left w:val="none" w:sz="0" w:space="0" w:color="auto"/>
            <w:bottom w:val="none" w:sz="0" w:space="0" w:color="auto"/>
            <w:right w:val="none" w:sz="0" w:space="0" w:color="auto"/>
          </w:divBdr>
        </w:div>
      </w:divsChild>
    </w:div>
    <w:div w:id="2018263217">
      <w:bodyDiv w:val="1"/>
      <w:marLeft w:val="0"/>
      <w:marRight w:val="0"/>
      <w:marTop w:val="0"/>
      <w:marBottom w:val="0"/>
      <w:divBdr>
        <w:top w:val="none" w:sz="0" w:space="0" w:color="auto"/>
        <w:left w:val="none" w:sz="0" w:space="0" w:color="auto"/>
        <w:bottom w:val="none" w:sz="0" w:space="0" w:color="auto"/>
        <w:right w:val="none" w:sz="0" w:space="0" w:color="auto"/>
      </w:divBdr>
      <w:divsChild>
        <w:div w:id="1686832940">
          <w:marLeft w:val="0"/>
          <w:marRight w:val="0"/>
          <w:marTop w:val="0"/>
          <w:marBottom w:val="0"/>
          <w:divBdr>
            <w:top w:val="none" w:sz="0" w:space="0" w:color="auto"/>
            <w:left w:val="none" w:sz="0" w:space="0" w:color="auto"/>
            <w:bottom w:val="none" w:sz="0" w:space="0" w:color="auto"/>
            <w:right w:val="none" w:sz="0" w:space="0" w:color="auto"/>
          </w:divBdr>
        </w:div>
        <w:div w:id="646710539">
          <w:marLeft w:val="0"/>
          <w:marRight w:val="0"/>
          <w:marTop w:val="0"/>
          <w:marBottom w:val="0"/>
          <w:divBdr>
            <w:top w:val="none" w:sz="0" w:space="0" w:color="auto"/>
            <w:left w:val="none" w:sz="0" w:space="0" w:color="auto"/>
            <w:bottom w:val="none" w:sz="0" w:space="0" w:color="auto"/>
            <w:right w:val="none" w:sz="0" w:space="0" w:color="auto"/>
          </w:divBdr>
        </w:div>
        <w:div w:id="1988165917">
          <w:marLeft w:val="0"/>
          <w:marRight w:val="0"/>
          <w:marTop w:val="0"/>
          <w:marBottom w:val="0"/>
          <w:divBdr>
            <w:top w:val="none" w:sz="0" w:space="0" w:color="auto"/>
            <w:left w:val="none" w:sz="0" w:space="0" w:color="auto"/>
            <w:bottom w:val="none" w:sz="0" w:space="0" w:color="auto"/>
            <w:right w:val="none" w:sz="0" w:space="0" w:color="auto"/>
          </w:divBdr>
        </w:div>
        <w:div w:id="1375887904">
          <w:marLeft w:val="0"/>
          <w:marRight w:val="0"/>
          <w:marTop w:val="0"/>
          <w:marBottom w:val="0"/>
          <w:divBdr>
            <w:top w:val="none" w:sz="0" w:space="0" w:color="auto"/>
            <w:left w:val="none" w:sz="0" w:space="0" w:color="auto"/>
            <w:bottom w:val="none" w:sz="0" w:space="0" w:color="auto"/>
            <w:right w:val="none" w:sz="0" w:space="0" w:color="auto"/>
          </w:divBdr>
          <w:divsChild>
            <w:div w:id="12247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76">
      <w:bodyDiv w:val="1"/>
      <w:marLeft w:val="0"/>
      <w:marRight w:val="0"/>
      <w:marTop w:val="0"/>
      <w:marBottom w:val="0"/>
      <w:divBdr>
        <w:top w:val="none" w:sz="0" w:space="0" w:color="auto"/>
        <w:left w:val="none" w:sz="0" w:space="0" w:color="auto"/>
        <w:bottom w:val="none" w:sz="0" w:space="0" w:color="auto"/>
        <w:right w:val="none" w:sz="0" w:space="0" w:color="auto"/>
      </w:divBdr>
      <w:divsChild>
        <w:div w:id="1358967311">
          <w:marLeft w:val="0"/>
          <w:marRight w:val="0"/>
          <w:marTop w:val="0"/>
          <w:marBottom w:val="0"/>
          <w:divBdr>
            <w:top w:val="none" w:sz="0" w:space="0" w:color="auto"/>
            <w:left w:val="none" w:sz="0" w:space="0" w:color="auto"/>
            <w:bottom w:val="none" w:sz="0" w:space="0" w:color="auto"/>
            <w:right w:val="none" w:sz="0" w:space="0" w:color="auto"/>
          </w:divBdr>
        </w:div>
        <w:div w:id="297494388">
          <w:marLeft w:val="0"/>
          <w:marRight w:val="0"/>
          <w:marTop w:val="0"/>
          <w:marBottom w:val="0"/>
          <w:divBdr>
            <w:top w:val="none" w:sz="0" w:space="0" w:color="auto"/>
            <w:left w:val="none" w:sz="0" w:space="0" w:color="auto"/>
            <w:bottom w:val="none" w:sz="0" w:space="0" w:color="auto"/>
            <w:right w:val="none" w:sz="0" w:space="0" w:color="auto"/>
          </w:divBdr>
        </w:div>
        <w:div w:id="1602686787">
          <w:marLeft w:val="0"/>
          <w:marRight w:val="0"/>
          <w:marTop w:val="0"/>
          <w:marBottom w:val="0"/>
          <w:divBdr>
            <w:top w:val="none" w:sz="0" w:space="0" w:color="auto"/>
            <w:left w:val="none" w:sz="0" w:space="0" w:color="auto"/>
            <w:bottom w:val="none" w:sz="0" w:space="0" w:color="auto"/>
            <w:right w:val="none" w:sz="0" w:space="0" w:color="auto"/>
          </w:divBdr>
          <w:divsChild>
            <w:div w:id="18418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3218">
      <w:bodyDiv w:val="1"/>
      <w:marLeft w:val="0"/>
      <w:marRight w:val="0"/>
      <w:marTop w:val="0"/>
      <w:marBottom w:val="0"/>
      <w:divBdr>
        <w:top w:val="none" w:sz="0" w:space="0" w:color="auto"/>
        <w:left w:val="none" w:sz="0" w:space="0" w:color="auto"/>
        <w:bottom w:val="none" w:sz="0" w:space="0" w:color="auto"/>
        <w:right w:val="none" w:sz="0" w:space="0" w:color="auto"/>
      </w:divBdr>
      <w:divsChild>
        <w:div w:id="93791837">
          <w:marLeft w:val="0"/>
          <w:marRight w:val="0"/>
          <w:marTop w:val="0"/>
          <w:marBottom w:val="0"/>
          <w:divBdr>
            <w:top w:val="none" w:sz="0" w:space="0" w:color="auto"/>
            <w:left w:val="none" w:sz="0" w:space="0" w:color="auto"/>
            <w:bottom w:val="none" w:sz="0" w:space="0" w:color="auto"/>
            <w:right w:val="none" w:sz="0" w:space="0" w:color="auto"/>
          </w:divBdr>
        </w:div>
        <w:div w:id="612791437">
          <w:marLeft w:val="0"/>
          <w:marRight w:val="0"/>
          <w:marTop w:val="0"/>
          <w:marBottom w:val="0"/>
          <w:divBdr>
            <w:top w:val="none" w:sz="0" w:space="0" w:color="auto"/>
            <w:left w:val="none" w:sz="0" w:space="0" w:color="auto"/>
            <w:bottom w:val="none" w:sz="0" w:space="0" w:color="auto"/>
            <w:right w:val="none" w:sz="0" w:space="0" w:color="auto"/>
          </w:divBdr>
        </w:div>
        <w:div w:id="1623925493">
          <w:marLeft w:val="0"/>
          <w:marRight w:val="0"/>
          <w:marTop w:val="0"/>
          <w:marBottom w:val="0"/>
          <w:divBdr>
            <w:top w:val="none" w:sz="0" w:space="0" w:color="auto"/>
            <w:left w:val="none" w:sz="0" w:space="0" w:color="auto"/>
            <w:bottom w:val="none" w:sz="0" w:space="0" w:color="auto"/>
            <w:right w:val="none" w:sz="0" w:space="0" w:color="auto"/>
          </w:divBdr>
        </w:div>
        <w:div w:id="2081099237">
          <w:marLeft w:val="0"/>
          <w:marRight w:val="0"/>
          <w:marTop w:val="0"/>
          <w:marBottom w:val="0"/>
          <w:divBdr>
            <w:top w:val="none" w:sz="0" w:space="0" w:color="auto"/>
            <w:left w:val="none" w:sz="0" w:space="0" w:color="auto"/>
            <w:bottom w:val="none" w:sz="0" w:space="0" w:color="auto"/>
            <w:right w:val="none" w:sz="0" w:space="0" w:color="auto"/>
          </w:divBdr>
        </w:div>
      </w:divsChild>
    </w:div>
    <w:div w:id="2028483860">
      <w:bodyDiv w:val="1"/>
      <w:marLeft w:val="0"/>
      <w:marRight w:val="0"/>
      <w:marTop w:val="0"/>
      <w:marBottom w:val="0"/>
      <w:divBdr>
        <w:top w:val="none" w:sz="0" w:space="0" w:color="auto"/>
        <w:left w:val="none" w:sz="0" w:space="0" w:color="auto"/>
        <w:bottom w:val="none" w:sz="0" w:space="0" w:color="auto"/>
        <w:right w:val="none" w:sz="0" w:space="0" w:color="auto"/>
      </w:divBdr>
      <w:divsChild>
        <w:div w:id="1001663431">
          <w:marLeft w:val="0"/>
          <w:marRight w:val="0"/>
          <w:marTop w:val="288"/>
          <w:marBottom w:val="100"/>
          <w:divBdr>
            <w:top w:val="none" w:sz="0" w:space="0" w:color="auto"/>
            <w:left w:val="none" w:sz="0" w:space="0" w:color="auto"/>
            <w:bottom w:val="none" w:sz="0" w:space="0" w:color="auto"/>
            <w:right w:val="none" w:sz="0" w:space="0" w:color="auto"/>
          </w:divBdr>
        </w:div>
      </w:divsChild>
    </w:div>
    <w:div w:id="2031760555">
      <w:bodyDiv w:val="1"/>
      <w:marLeft w:val="0"/>
      <w:marRight w:val="0"/>
      <w:marTop w:val="0"/>
      <w:marBottom w:val="0"/>
      <w:divBdr>
        <w:top w:val="none" w:sz="0" w:space="0" w:color="auto"/>
        <w:left w:val="none" w:sz="0" w:space="0" w:color="auto"/>
        <w:bottom w:val="none" w:sz="0" w:space="0" w:color="auto"/>
        <w:right w:val="none" w:sz="0" w:space="0" w:color="auto"/>
      </w:divBdr>
      <w:divsChild>
        <w:div w:id="1661960080">
          <w:marLeft w:val="0"/>
          <w:marRight w:val="0"/>
          <w:marTop w:val="0"/>
          <w:marBottom w:val="0"/>
          <w:divBdr>
            <w:top w:val="none" w:sz="0" w:space="0" w:color="auto"/>
            <w:left w:val="none" w:sz="0" w:space="0" w:color="auto"/>
            <w:bottom w:val="none" w:sz="0" w:space="0" w:color="auto"/>
            <w:right w:val="none" w:sz="0" w:space="0" w:color="auto"/>
          </w:divBdr>
        </w:div>
        <w:div w:id="1803838790">
          <w:marLeft w:val="0"/>
          <w:marRight w:val="0"/>
          <w:marTop w:val="0"/>
          <w:marBottom w:val="0"/>
          <w:divBdr>
            <w:top w:val="none" w:sz="0" w:space="0" w:color="auto"/>
            <w:left w:val="none" w:sz="0" w:space="0" w:color="auto"/>
            <w:bottom w:val="none" w:sz="0" w:space="0" w:color="auto"/>
            <w:right w:val="none" w:sz="0" w:space="0" w:color="auto"/>
          </w:divBdr>
        </w:div>
        <w:div w:id="1131437116">
          <w:marLeft w:val="0"/>
          <w:marRight w:val="0"/>
          <w:marTop w:val="0"/>
          <w:marBottom w:val="0"/>
          <w:divBdr>
            <w:top w:val="none" w:sz="0" w:space="0" w:color="auto"/>
            <w:left w:val="none" w:sz="0" w:space="0" w:color="auto"/>
            <w:bottom w:val="none" w:sz="0" w:space="0" w:color="auto"/>
            <w:right w:val="none" w:sz="0" w:space="0" w:color="auto"/>
          </w:divBdr>
        </w:div>
        <w:div w:id="545028531">
          <w:marLeft w:val="0"/>
          <w:marRight w:val="0"/>
          <w:marTop w:val="0"/>
          <w:marBottom w:val="0"/>
          <w:divBdr>
            <w:top w:val="none" w:sz="0" w:space="0" w:color="auto"/>
            <w:left w:val="none" w:sz="0" w:space="0" w:color="auto"/>
            <w:bottom w:val="none" w:sz="0" w:space="0" w:color="auto"/>
            <w:right w:val="none" w:sz="0" w:space="0" w:color="auto"/>
          </w:divBdr>
        </w:div>
      </w:divsChild>
    </w:div>
    <w:div w:id="2032804718">
      <w:bodyDiv w:val="1"/>
      <w:marLeft w:val="0"/>
      <w:marRight w:val="0"/>
      <w:marTop w:val="0"/>
      <w:marBottom w:val="0"/>
      <w:divBdr>
        <w:top w:val="none" w:sz="0" w:space="0" w:color="auto"/>
        <w:left w:val="none" w:sz="0" w:space="0" w:color="auto"/>
        <w:bottom w:val="none" w:sz="0" w:space="0" w:color="auto"/>
        <w:right w:val="none" w:sz="0" w:space="0" w:color="auto"/>
      </w:divBdr>
      <w:divsChild>
        <w:div w:id="800614829">
          <w:marLeft w:val="0"/>
          <w:marRight w:val="0"/>
          <w:marTop w:val="0"/>
          <w:marBottom w:val="0"/>
          <w:divBdr>
            <w:top w:val="none" w:sz="0" w:space="0" w:color="auto"/>
            <w:left w:val="none" w:sz="0" w:space="0" w:color="auto"/>
            <w:bottom w:val="none" w:sz="0" w:space="0" w:color="auto"/>
            <w:right w:val="none" w:sz="0" w:space="0" w:color="auto"/>
          </w:divBdr>
        </w:div>
        <w:div w:id="1084381660">
          <w:marLeft w:val="0"/>
          <w:marRight w:val="0"/>
          <w:marTop w:val="0"/>
          <w:marBottom w:val="0"/>
          <w:divBdr>
            <w:top w:val="none" w:sz="0" w:space="0" w:color="auto"/>
            <w:left w:val="none" w:sz="0" w:space="0" w:color="auto"/>
            <w:bottom w:val="none" w:sz="0" w:space="0" w:color="auto"/>
            <w:right w:val="none" w:sz="0" w:space="0" w:color="auto"/>
          </w:divBdr>
        </w:div>
        <w:div w:id="2141339646">
          <w:marLeft w:val="0"/>
          <w:marRight w:val="0"/>
          <w:marTop w:val="0"/>
          <w:marBottom w:val="0"/>
          <w:divBdr>
            <w:top w:val="none" w:sz="0" w:space="0" w:color="auto"/>
            <w:left w:val="none" w:sz="0" w:space="0" w:color="auto"/>
            <w:bottom w:val="none" w:sz="0" w:space="0" w:color="auto"/>
            <w:right w:val="none" w:sz="0" w:space="0" w:color="auto"/>
          </w:divBdr>
        </w:div>
        <w:div w:id="2118021508">
          <w:marLeft w:val="0"/>
          <w:marRight w:val="0"/>
          <w:marTop w:val="0"/>
          <w:marBottom w:val="0"/>
          <w:divBdr>
            <w:top w:val="none" w:sz="0" w:space="0" w:color="auto"/>
            <w:left w:val="none" w:sz="0" w:space="0" w:color="auto"/>
            <w:bottom w:val="none" w:sz="0" w:space="0" w:color="auto"/>
            <w:right w:val="none" w:sz="0" w:space="0" w:color="auto"/>
          </w:divBdr>
          <w:divsChild>
            <w:div w:id="21307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2378">
      <w:bodyDiv w:val="1"/>
      <w:marLeft w:val="0"/>
      <w:marRight w:val="0"/>
      <w:marTop w:val="0"/>
      <w:marBottom w:val="0"/>
      <w:divBdr>
        <w:top w:val="none" w:sz="0" w:space="0" w:color="auto"/>
        <w:left w:val="none" w:sz="0" w:space="0" w:color="auto"/>
        <w:bottom w:val="none" w:sz="0" w:space="0" w:color="auto"/>
        <w:right w:val="none" w:sz="0" w:space="0" w:color="auto"/>
      </w:divBdr>
      <w:divsChild>
        <w:div w:id="352541078">
          <w:marLeft w:val="0"/>
          <w:marRight w:val="0"/>
          <w:marTop w:val="288"/>
          <w:marBottom w:val="100"/>
          <w:divBdr>
            <w:top w:val="none" w:sz="0" w:space="0" w:color="auto"/>
            <w:left w:val="none" w:sz="0" w:space="0" w:color="auto"/>
            <w:bottom w:val="none" w:sz="0" w:space="0" w:color="auto"/>
            <w:right w:val="none" w:sz="0" w:space="0" w:color="auto"/>
          </w:divBdr>
        </w:div>
      </w:divsChild>
    </w:div>
    <w:div w:id="2037147415">
      <w:bodyDiv w:val="1"/>
      <w:marLeft w:val="0"/>
      <w:marRight w:val="0"/>
      <w:marTop w:val="0"/>
      <w:marBottom w:val="0"/>
      <w:divBdr>
        <w:top w:val="none" w:sz="0" w:space="0" w:color="auto"/>
        <w:left w:val="none" w:sz="0" w:space="0" w:color="auto"/>
        <w:bottom w:val="none" w:sz="0" w:space="0" w:color="auto"/>
        <w:right w:val="none" w:sz="0" w:space="0" w:color="auto"/>
      </w:divBdr>
      <w:divsChild>
        <w:div w:id="165755487">
          <w:marLeft w:val="0"/>
          <w:marRight w:val="0"/>
          <w:marTop w:val="0"/>
          <w:marBottom w:val="0"/>
          <w:divBdr>
            <w:top w:val="none" w:sz="0" w:space="0" w:color="auto"/>
            <w:left w:val="none" w:sz="0" w:space="0" w:color="auto"/>
            <w:bottom w:val="none" w:sz="0" w:space="0" w:color="auto"/>
            <w:right w:val="none" w:sz="0" w:space="0" w:color="auto"/>
          </w:divBdr>
          <w:divsChild>
            <w:div w:id="1819878713">
              <w:marLeft w:val="0"/>
              <w:marRight w:val="0"/>
              <w:marTop w:val="0"/>
              <w:marBottom w:val="0"/>
              <w:divBdr>
                <w:top w:val="none" w:sz="0" w:space="0" w:color="auto"/>
                <w:left w:val="none" w:sz="0" w:space="0" w:color="auto"/>
                <w:bottom w:val="none" w:sz="0" w:space="0" w:color="auto"/>
                <w:right w:val="none" w:sz="0" w:space="0" w:color="auto"/>
              </w:divBdr>
              <w:divsChild>
                <w:div w:id="1143347501">
                  <w:marLeft w:val="0"/>
                  <w:marRight w:val="-6084"/>
                  <w:marTop w:val="0"/>
                  <w:marBottom w:val="0"/>
                  <w:divBdr>
                    <w:top w:val="none" w:sz="0" w:space="0" w:color="auto"/>
                    <w:left w:val="none" w:sz="0" w:space="0" w:color="auto"/>
                    <w:bottom w:val="none" w:sz="0" w:space="0" w:color="auto"/>
                    <w:right w:val="none" w:sz="0" w:space="0" w:color="auto"/>
                  </w:divBdr>
                  <w:divsChild>
                    <w:div w:id="1758096587">
                      <w:marLeft w:val="0"/>
                      <w:marRight w:val="5844"/>
                      <w:marTop w:val="0"/>
                      <w:marBottom w:val="0"/>
                      <w:divBdr>
                        <w:top w:val="none" w:sz="0" w:space="0" w:color="auto"/>
                        <w:left w:val="none" w:sz="0" w:space="0" w:color="auto"/>
                        <w:bottom w:val="none" w:sz="0" w:space="0" w:color="auto"/>
                        <w:right w:val="none" w:sz="0" w:space="0" w:color="auto"/>
                      </w:divBdr>
                      <w:divsChild>
                        <w:div w:id="1751611223">
                          <w:marLeft w:val="0"/>
                          <w:marRight w:val="0"/>
                          <w:marTop w:val="0"/>
                          <w:marBottom w:val="0"/>
                          <w:divBdr>
                            <w:top w:val="none" w:sz="0" w:space="0" w:color="auto"/>
                            <w:left w:val="none" w:sz="0" w:space="0" w:color="auto"/>
                            <w:bottom w:val="none" w:sz="0" w:space="0" w:color="auto"/>
                            <w:right w:val="none" w:sz="0" w:space="0" w:color="auto"/>
                          </w:divBdr>
                          <w:divsChild>
                            <w:div w:id="170147884">
                              <w:marLeft w:val="0"/>
                              <w:marRight w:val="0"/>
                              <w:marTop w:val="120"/>
                              <w:marBottom w:val="360"/>
                              <w:divBdr>
                                <w:top w:val="none" w:sz="0" w:space="0" w:color="auto"/>
                                <w:left w:val="none" w:sz="0" w:space="0" w:color="auto"/>
                                <w:bottom w:val="none" w:sz="0" w:space="0" w:color="auto"/>
                                <w:right w:val="none" w:sz="0" w:space="0" w:color="auto"/>
                              </w:divBdr>
                              <w:divsChild>
                                <w:div w:id="198587907">
                                  <w:marLeft w:val="0"/>
                                  <w:marRight w:val="0"/>
                                  <w:marTop w:val="0"/>
                                  <w:marBottom w:val="0"/>
                                  <w:divBdr>
                                    <w:top w:val="none" w:sz="0" w:space="0" w:color="auto"/>
                                    <w:left w:val="none" w:sz="0" w:space="0" w:color="auto"/>
                                    <w:bottom w:val="none" w:sz="0" w:space="0" w:color="auto"/>
                                    <w:right w:val="none" w:sz="0" w:space="0" w:color="auto"/>
                                  </w:divBdr>
                                </w:div>
                                <w:div w:id="677653493">
                                  <w:marLeft w:val="0"/>
                                  <w:marRight w:val="0"/>
                                  <w:marTop w:val="0"/>
                                  <w:marBottom w:val="0"/>
                                  <w:divBdr>
                                    <w:top w:val="none" w:sz="0" w:space="0" w:color="auto"/>
                                    <w:left w:val="none" w:sz="0" w:space="0" w:color="auto"/>
                                    <w:bottom w:val="none" w:sz="0" w:space="0" w:color="auto"/>
                                    <w:right w:val="none" w:sz="0" w:space="0" w:color="auto"/>
                                  </w:divBdr>
                                </w:div>
                                <w:div w:id="1331130970">
                                  <w:marLeft w:val="0"/>
                                  <w:marRight w:val="0"/>
                                  <w:marTop w:val="0"/>
                                  <w:marBottom w:val="0"/>
                                  <w:divBdr>
                                    <w:top w:val="none" w:sz="0" w:space="0" w:color="auto"/>
                                    <w:left w:val="none" w:sz="0" w:space="0" w:color="auto"/>
                                    <w:bottom w:val="none" w:sz="0" w:space="0" w:color="auto"/>
                                    <w:right w:val="none" w:sz="0" w:space="0" w:color="auto"/>
                                  </w:divBdr>
                                </w:div>
                                <w:div w:id="14960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768853">
      <w:bodyDiv w:val="1"/>
      <w:marLeft w:val="0"/>
      <w:marRight w:val="0"/>
      <w:marTop w:val="0"/>
      <w:marBottom w:val="0"/>
      <w:divBdr>
        <w:top w:val="none" w:sz="0" w:space="0" w:color="auto"/>
        <w:left w:val="none" w:sz="0" w:space="0" w:color="auto"/>
        <w:bottom w:val="none" w:sz="0" w:space="0" w:color="auto"/>
        <w:right w:val="none" w:sz="0" w:space="0" w:color="auto"/>
      </w:divBdr>
      <w:divsChild>
        <w:div w:id="96563737">
          <w:marLeft w:val="0"/>
          <w:marRight w:val="0"/>
          <w:marTop w:val="0"/>
          <w:marBottom w:val="0"/>
          <w:divBdr>
            <w:top w:val="none" w:sz="0" w:space="0" w:color="auto"/>
            <w:left w:val="none" w:sz="0" w:space="0" w:color="auto"/>
            <w:bottom w:val="none" w:sz="0" w:space="0" w:color="auto"/>
            <w:right w:val="none" w:sz="0" w:space="0" w:color="auto"/>
          </w:divBdr>
        </w:div>
        <w:div w:id="323048620">
          <w:marLeft w:val="0"/>
          <w:marRight w:val="0"/>
          <w:marTop w:val="0"/>
          <w:marBottom w:val="0"/>
          <w:divBdr>
            <w:top w:val="none" w:sz="0" w:space="0" w:color="auto"/>
            <w:left w:val="none" w:sz="0" w:space="0" w:color="auto"/>
            <w:bottom w:val="none" w:sz="0" w:space="0" w:color="auto"/>
            <w:right w:val="none" w:sz="0" w:space="0" w:color="auto"/>
          </w:divBdr>
        </w:div>
        <w:div w:id="1128351843">
          <w:marLeft w:val="0"/>
          <w:marRight w:val="0"/>
          <w:marTop w:val="0"/>
          <w:marBottom w:val="0"/>
          <w:divBdr>
            <w:top w:val="none" w:sz="0" w:space="0" w:color="auto"/>
            <w:left w:val="none" w:sz="0" w:space="0" w:color="auto"/>
            <w:bottom w:val="none" w:sz="0" w:space="0" w:color="auto"/>
            <w:right w:val="none" w:sz="0" w:space="0" w:color="auto"/>
          </w:divBdr>
        </w:div>
        <w:div w:id="2112581556">
          <w:marLeft w:val="0"/>
          <w:marRight w:val="0"/>
          <w:marTop w:val="0"/>
          <w:marBottom w:val="0"/>
          <w:divBdr>
            <w:top w:val="none" w:sz="0" w:space="0" w:color="auto"/>
            <w:left w:val="none" w:sz="0" w:space="0" w:color="auto"/>
            <w:bottom w:val="none" w:sz="0" w:space="0" w:color="auto"/>
            <w:right w:val="none" w:sz="0" w:space="0" w:color="auto"/>
          </w:divBdr>
        </w:div>
      </w:divsChild>
    </w:div>
    <w:div w:id="2042242553">
      <w:bodyDiv w:val="1"/>
      <w:marLeft w:val="0"/>
      <w:marRight w:val="0"/>
      <w:marTop w:val="0"/>
      <w:marBottom w:val="0"/>
      <w:divBdr>
        <w:top w:val="none" w:sz="0" w:space="0" w:color="auto"/>
        <w:left w:val="none" w:sz="0" w:space="0" w:color="auto"/>
        <w:bottom w:val="none" w:sz="0" w:space="0" w:color="auto"/>
        <w:right w:val="none" w:sz="0" w:space="0" w:color="auto"/>
      </w:divBdr>
      <w:divsChild>
        <w:div w:id="329916618">
          <w:marLeft w:val="0"/>
          <w:marRight w:val="0"/>
          <w:marTop w:val="0"/>
          <w:marBottom w:val="0"/>
          <w:divBdr>
            <w:top w:val="none" w:sz="0" w:space="0" w:color="auto"/>
            <w:left w:val="none" w:sz="0" w:space="0" w:color="auto"/>
            <w:bottom w:val="none" w:sz="0" w:space="0" w:color="auto"/>
            <w:right w:val="none" w:sz="0" w:space="0" w:color="auto"/>
          </w:divBdr>
          <w:divsChild>
            <w:div w:id="631863041">
              <w:marLeft w:val="0"/>
              <w:marRight w:val="0"/>
              <w:marTop w:val="0"/>
              <w:marBottom w:val="0"/>
              <w:divBdr>
                <w:top w:val="none" w:sz="0" w:space="0" w:color="auto"/>
                <w:left w:val="none" w:sz="0" w:space="0" w:color="auto"/>
                <w:bottom w:val="none" w:sz="0" w:space="0" w:color="auto"/>
                <w:right w:val="none" w:sz="0" w:space="0" w:color="auto"/>
              </w:divBdr>
              <w:divsChild>
                <w:div w:id="1206524791">
                  <w:marLeft w:val="0"/>
                  <w:marRight w:val="0"/>
                  <w:marTop w:val="0"/>
                  <w:marBottom w:val="0"/>
                  <w:divBdr>
                    <w:top w:val="none" w:sz="0" w:space="0" w:color="auto"/>
                    <w:left w:val="none" w:sz="0" w:space="0" w:color="auto"/>
                    <w:bottom w:val="none" w:sz="0" w:space="0" w:color="auto"/>
                    <w:right w:val="none" w:sz="0" w:space="0" w:color="auto"/>
                  </w:divBdr>
                  <w:divsChild>
                    <w:div w:id="2068798739">
                      <w:marLeft w:val="0"/>
                      <w:marRight w:val="0"/>
                      <w:marTop w:val="0"/>
                      <w:marBottom w:val="0"/>
                      <w:divBdr>
                        <w:top w:val="none" w:sz="0" w:space="0" w:color="auto"/>
                        <w:left w:val="none" w:sz="0" w:space="0" w:color="auto"/>
                        <w:bottom w:val="none" w:sz="0" w:space="0" w:color="auto"/>
                        <w:right w:val="none" w:sz="0" w:space="0" w:color="auto"/>
                      </w:divBdr>
                      <w:divsChild>
                        <w:div w:id="2033141251">
                          <w:marLeft w:val="0"/>
                          <w:marRight w:val="0"/>
                          <w:marTop w:val="0"/>
                          <w:marBottom w:val="0"/>
                          <w:divBdr>
                            <w:top w:val="none" w:sz="0" w:space="0" w:color="auto"/>
                            <w:left w:val="none" w:sz="0" w:space="0" w:color="auto"/>
                            <w:bottom w:val="none" w:sz="0" w:space="0" w:color="auto"/>
                            <w:right w:val="none" w:sz="0" w:space="0" w:color="auto"/>
                          </w:divBdr>
                          <w:divsChild>
                            <w:div w:id="1800295676">
                              <w:marLeft w:val="0"/>
                              <w:marRight w:val="0"/>
                              <w:marTop w:val="0"/>
                              <w:marBottom w:val="0"/>
                              <w:divBdr>
                                <w:top w:val="none" w:sz="0" w:space="0" w:color="auto"/>
                                <w:left w:val="none" w:sz="0" w:space="0" w:color="auto"/>
                                <w:bottom w:val="none" w:sz="0" w:space="0" w:color="auto"/>
                                <w:right w:val="none" w:sz="0" w:space="0" w:color="auto"/>
                              </w:divBdr>
                              <w:divsChild>
                                <w:div w:id="115217095">
                                  <w:marLeft w:val="0"/>
                                  <w:marRight w:val="0"/>
                                  <w:marTop w:val="0"/>
                                  <w:marBottom w:val="0"/>
                                  <w:divBdr>
                                    <w:top w:val="none" w:sz="0" w:space="0" w:color="auto"/>
                                    <w:left w:val="none" w:sz="0" w:space="0" w:color="auto"/>
                                    <w:bottom w:val="none" w:sz="0" w:space="0" w:color="auto"/>
                                    <w:right w:val="none" w:sz="0" w:space="0" w:color="auto"/>
                                  </w:divBdr>
                                  <w:divsChild>
                                    <w:div w:id="578441731">
                                      <w:marLeft w:val="0"/>
                                      <w:marRight w:val="0"/>
                                      <w:marTop w:val="0"/>
                                      <w:marBottom w:val="0"/>
                                      <w:divBdr>
                                        <w:top w:val="none" w:sz="0" w:space="0" w:color="auto"/>
                                        <w:left w:val="none" w:sz="0" w:space="0" w:color="auto"/>
                                        <w:bottom w:val="none" w:sz="0" w:space="0" w:color="auto"/>
                                        <w:right w:val="none" w:sz="0" w:space="0" w:color="auto"/>
                                      </w:divBdr>
                                    </w:div>
                                    <w:div w:id="926957697">
                                      <w:marLeft w:val="0"/>
                                      <w:marRight w:val="0"/>
                                      <w:marTop w:val="0"/>
                                      <w:marBottom w:val="0"/>
                                      <w:divBdr>
                                        <w:top w:val="none" w:sz="0" w:space="0" w:color="auto"/>
                                        <w:left w:val="none" w:sz="0" w:space="0" w:color="auto"/>
                                        <w:bottom w:val="none" w:sz="0" w:space="0" w:color="auto"/>
                                        <w:right w:val="none" w:sz="0" w:space="0" w:color="auto"/>
                                      </w:divBdr>
                                    </w:div>
                                    <w:div w:id="963077028">
                                      <w:marLeft w:val="0"/>
                                      <w:marRight w:val="0"/>
                                      <w:marTop w:val="0"/>
                                      <w:marBottom w:val="0"/>
                                      <w:divBdr>
                                        <w:top w:val="none" w:sz="0" w:space="0" w:color="auto"/>
                                        <w:left w:val="none" w:sz="0" w:space="0" w:color="auto"/>
                                        <w:bottom w:val="none" w:sz="0" w:space="0" w:color="auto"/>
                                        <w:right w:val="none" w:sz="0" w:space="0" w:color="auto"/>
                                      </w:divBdr>
                                    </w:div>
                                    <w:div w:id="12775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245024">
      <w:bodyDiv w:val="1"/>
      <w:marLeft w:val="0"/>
      <w:marRight w:val="0"/>
      <w:marTop w:val="0"/>
      <w:marBottom w:val="0"/>
      <w:divBdr>
        <w:top w:val="none" w:sz="0" w:space="0" w:color="auto"/>
        <w:left w:val="none" w:sz="0" w:space="0" w:color="auto"/>
        <w:bottom w:val="none" w:sz="0" w:space="0" w:color="auto"/>
        <w:right w:val="none" w:sz="0" w:space="0" w:color="auto"/>
      </w:divBdr>
      <w:divsChild>
        <w:div w:id="1784112225">
          <w:marLeft w:val="0"/>
          <w:marRight w:val="0"/>
          <w:marTop w:val="0"/>
          <w:marBottom w:val="0"/>
          <w:divBdr>
            <w:top w:val="none" w:sz="0" w:space="0" w:color="auto"/>
            <w:left w:val="none" w:sz="0" w:space="0" w:color="auto"/>
            <w:bottom w:val="none" w:sz="0" w:space="0" w:color="auto"/>
            <w:right w:val="none" w:sz="0" w:space="0" w:color="auto"/>
          </w:divBdr>
          <w:divsChild>
            <w:div w:id="920990690">
              <w:marLeft w:val="0"/>
              <w:marRight w:val="0"/>
              <w:marTop w:val="0"/>
              <w:marBottom w:val="0"/>
              <w:divBdr>
                <w:top w:val="none" w:sz="0" w:space="0" w:color="auto"/>
                <w:left w:val="none" w:sz="0" w:space="0" w:color="auto"/>
                <w:bottom w:val="none" w:sz="0" w:space="0" w:color="auto"/>
                <w:right w:val="none" w:sz="0" w:space="0" w:color="auto"/>
              </w:divBdr>
              <w:divsChild>
                <w:div w:id="793064353">
                  <w:marLeft w:val="0"/>
                  <w:marRight w:val="0"/>
                  <w:marTop w:val="0"/>
                  <w:marBottom w:val="0"/>
                  <w:divBdr>
                    <w:top w:val="none" w:sz="0" w:space="0" w:color="auto"/>
                    <w:left w:val="none" w:sz="0" w:space="0" w:color="auto"/>
                    <w:bottom w:val="none" w:sz="0" w:space="0" w:color="auto"/>
                    <w:right w:val="none" w:sz="0" w:space="0" w:color="auto"/>
                  </w:divBdr>
                  <w:divsChild>
                    <w:div w:id="816189119">
                      <w:marLeft w:val="0"/>
                      <w:marRight w:val="0"/>
                      <w:marTop w:val="0"/>
                      <w:marBottom w:val="0"/>
                      <w:divBdr>
                        <w:top w:val="none" w:sz="0" w:space="0" w:color="auto"/>
                        <w:left w:val="none" w:sz="0" w:space="0" w:color="auto"/>
                        <w:bottom w:val="none" w:sz="0" w:space="0" w:color="auto"/>
                        <w:right w:val="none" w:sz="0" w:space="0" w:color="auto"/>
                      </w:divBdr>
                      <w:divsChild>
                        <w:div w:id="2056856520">
                          <w:marLeft w:val="0"/>
                          <w:marRight w:val="0"/>
                          <w:marTop w:val="0"/>
                          <w:marBottom w:val="0"/>
                          <w:divBdr>
                            <w:top w:val="none" w:sz="0" w:space="0" w:color="auto"/>
                            <w:left w:val="none" w:sz="0" w:space="0" w:color="auto"/>
                            <w:bottom w:val="none" w:sz="0" w:space="0" w:color="auto"/>
                            <w:right w:val="none" w:sz="0" w:space="0" w:color="auto"/>
                          </w:divBdr>
                          <w:divsChild>
                            <w:div w:id="142739630">
                              <w:marLeft w:val="0"/>
                              <w:marRight w:val="0"/>
                              <w:marTop w:val="0"/>
                              <w:marBottom w:val="0"/>
                              <w:divBdr>
                                <w:top w:val="none" w:sz="0" w:space="0" w:color="auto"/>
                                <w:left w:val="none" w:sz="0" w:space="0" w:color="auto"/>
                                <w:bottom w:val="none" w:sz="0" w:space="0" w:color="auto"/>
                                <w:right w:val="none" w:sz="0" w:space="0" w:color="auto"/>
                              </w:divBdr>
                              <w:divsChild>
                                <w:div w:id="597251975">
                                  <w:marLeft w:val="0"/>
                                  <w:marRight w:val="0"/>
                                  <w:marTop w:val="0"/>
                                  <w:marBottom w:val="0"/>
                                  <w:divBdr>
                                    <w:top w:val="none" w:sz="0" w:space="0" w:color="auto"/>
                                    <w:left w:val="none" w:sz="0" w:space="0" w:color="auto"/>
                                    <w:bottom w:val="none" w:sz="0" w:space="0" w:color="auto"/>
                                    <w:right w:val="none" w:sz="0" w:space="0" w:color="auto"/>
                                  </w:divBdr>
                                  <w:divsChild>
                                    <w:div w:id="251665272">
                                      <w:marLeft w:val="0"/>
                                      <w:marRight w:val="0"/>
                                      <w:marTop w:val="0"/>
                                      <w:marBottom w:val="0"/>
                                      <w:divBdr>
                                        <w:top w:val="none" w:sz="0" w:space="0" w:color="auto"/>
                                        <w:left w:val="none" w:sz="0" w:space="0" w:color="auto"/>
                                        <w:bottom w:val="none" w:sz="0" w:space="0" w:color="auto"/>
                                        <w:right w:val="none" w:sz="0" w:space="0" w:color="auto"/>
                                      </w:divBdr>
                                    </w:div>
                                    <w:div w:id="450172173">
                                      <w:marLeft w:val="0"/>
                                      <w:marRight w:val="0"/>
                                      <w:marTop w:val="0"/>
                                      <w:marBottom w:val="0"/>
                                      <w:divBdr>
                                        <w:top w:val="none" w:sz="0" w:space="0" w:color="auto"/>
                                        <w:left w:val="none" w:sz="0" w:space="0" w:color="auto"/>
                                        <w:bottom w:val="none" w:sz="0" w:space="0" w:color="auto"/>
                                        <w:right w:val="none" w:sz="0" w:space="0" w:color="auto"/>
                                      </w:divBdr>
                                    </w:div>
                                    <w:div w:id="609436063">
                                      <w:marLeft w:val="0"/>
                                      <w:marRight w:val="0"/>
                                      <w:marTop w:val="0"/>
                                      <w:marBottom w:val="0"/>
                                      <w:divBdr>
                                        <w:top w:val="none" w:sz="0" w:space="0" w:color="auto"/>
                                        <w:left w:val="none" w:sz="0" w:space="0" w:color="auto"/>
                                        <w:bottom w:val="none" w:sz="0" w:space="0" w:color="auto"/>
                                        <w:right w:val="none" w:sz="0" w:space="0" w:color="auto"/>
                                      </w:divBdr>
                                    </w:div>
                                    <w:div w:id="12850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178459">
      <w:bodyDiv w:val="1"/>
      <w:marLeft w:val="0"/>
      <w:marRight w:val="0"/>
      <w:marTop w:val="0"/>
      <w:marBottom w:val="0"/>
      <w:divBdr>
        <w:top w:val="none" w:sz="0" w:space="0" w:color="auto"/>
        <w:left w:val="none" w:sz="0" w:space="0" w:color="auto"/>
        <w:bottom w:val="none" w:sz="0" w:space="0" w:color="auto"/>
        <w:right w:val="none" w:sz="0" w:space="0" w:color="auto"/>
      </w:divBdr>
      <w:divsChild>
        <w:div w:id="349262922">
          <w:marLeft w:val="0"/>
          <w:marRight w:val="0"/>
          <w:marTop w:val="0"/>
          <w:marBottom w:val="0"/>
          <w:divBdr>
            <w:top w:val="none" w:sz="0" w:space="0" w:color="auto"/>
            <w:left w:val="none" w:sz="0" w:space="0" w:color="auto"/>
            <w:bottom w:val="none" w:sz="0" w:space="0" w:color="auto"/>
            <w:right w:val="none" w:sz="0" w:space="0" w:color="auto"/>
          </w:divBdr>
        </w:div>
        <w:div w:id="883252327">
          <w:marLeft w:val="0"/>
          <w:marRight w:val="0"/>
          <w:marTop w:val="0"/>
          <w:marBottom w:val="0"/>
          <w:divBdr>
            <w:top w:val="none" w:sz="0" w:space="0" w:color="auto"/>
            <w:left w:val="none" w:sz="0" w:space="0" w:color="auto"/>
            <w:bottom w:val="none" w:sz="0" w:space="0" w:color="auto"/>
            <w:right w:val="none" w:sz="0" w:space="0" w:color="auto"/>
          </w:divBdr>
        </w:div>
        <w:div w:id="144591190">
          <w:marLeft w:val="0"/>
          <w:marRight w:val="0"/>
          <w:marTop w:val="0"/>
          <w:marBottom w:val="0"/>
          <w:divBdr>
            <w:top w:val="none" w:sz="0" w:space="0" w:color="auto"/>
            <w:left w:val="none" w:sz="0" w:space="0" w:color="auto"/>
            <w:bottom w:val="none" w:sz="0" w:space="0" w:color="auto"/>
            <w:right w:val="none" w:sz="0" w:space="0" w:color="auto"/>
          </w:divBdr>
        </w:div>
        <w:div w:id="800611181">
          <w:marLeft w:val="0"/>
          <w:marRight w:val="0"/>
          <w:marTop w:val="0"/>
          <w:marBottom w:val="0"/>
          <w:divBdr>
            <w:top w:val="none" w:sz="0" w:space="0" w:color="auto"/>
            <w:left w:val="none" w:sz="0" w:space="0" w:color="auto"/>
            <w:bottom w:val="none" w:sz="0" w:space="0" w:color="auto"/>
            <w:right w:val="none" w:sz="0" w:space="0" w:color="auto"/>
          </w:divBdr>
          <w:divsChild>
            <w:div w:id="1478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0371">
      <w:bodyDiv w:val="1"/>
      <w:marLeft w:val="0"/>
      <w:marRight w:val="0"/>
      <w:marTop w:val="0"/>
      <w:marBottom w:val="0"/>
      <w:divBdr>
        <w:top w:val="none" w:sz="0" w:space="0" w:color="auto"/>
        <w:left w:val="none" w:sz="0" w:space="0" w:color="auto"/>
        <w:bottom w:val="none" w:sz="0" w:space="0" w:color="auto"/>
        <w:right w:val="none" w:sz="0" w:space="0" w:color="auto"/>
      </w:divBdr>
      <w:divsChild>
        <w:div w:id="65687931">
          <w:marLeft w:val="0"/>
          <w:marRight w:val="0"/>
          <w:marTop w:val="0"/>
          <w:marBottom w:val="0"/>
          <w:divBdr>
            <w:top w:val="none" w:sz="0" w:space="0" w:color="auto"/>
            <w:left w:val="none" w:sz="0" w:space="0" w:color="auto"/>
            <w:bottom w:val="none" w:sz="0" w:space="0" w:color="auto"/>
            <w:right w:val="none" w:sz="0" w:space="0" w:color="auto"/>
          </w:divBdr>
        </w:div>
        <w:div w:id="2063207435">
          <w:marLeft w:val="0"/>
          <w:marRight w:val="0"/>
          <w:marTop w:val="0"/>
          <w:marBottom w:val="0"/>
          <w:divBdr>
            <w:top w:val="none" w:sz="0" w:space="0" w:color="auto"/>
            <w:left w:val="none" w:sz="0" w:space="0" w:color="auto"/>
            <w:bottom w:val="none" w:sz="0" w:space="0" w:color="auto"/>
            <w:right w:val="none" w:sz="0" w:space="0" w:color="auto"/>
          </w:divBdr>
        </w:div>
        <w:div w:id="487088052">
          <w:marLeft w:val="0"/>
          <w:marRight w:val="0"/>
          <w:marTop w:val="0"/>
          <w:marBottom w:val="0"/>
          <w:divBdr>
            <w:top w:val="none" w:sz="0" w:space="0" w:color="auto"/>
            <w:left w:val="none" w:sz="0" w:space="0" w:color="auto"/>
            <w:bottom w:val="none" w:sz="0" w:space="0" w:color="auto"/>
            <w:right w:val="none" w:sz="0" w:space="0" w:color="auto"/>
          </w:divBdr>
        </w:div>
        <w:div w:id="1830321137">
          <w:marLeft w:val="0"/>
          <w:marRight w:val="0"/>
          <w:marTop w:val="0"/>
          <w:marBottom w:val="0"/>
          <w:divBdr>
            <w:top w:val="none" w:sz="0" w:space="0" w:color="auto"/>
            <w:left w:val="none" w:sz="0" w:space="0" w:color="auto"/>
            <w:bottom w:val="none" w:sz="0" w:space="0" w:color="auto"/>
            <w:right w:val="none" w:sz="0" w:space="0" w:color="auto"/>
          </w:divBdr>
          <w:divsChild>
            <w:div w:id="6335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7421">
      <w:bodyDiv w:val="1"/>
      <w:marLeft w:val="0"/>
      <w:marRight w:val="0"/>
      <w:marTop w:val="0"/>
      <w:marBottom w:val="0"/>
      <w:divBdr>
        <w:top w:val="none" w:sz="0" w:space="0" w:color="auto"/>
        <w:left w:val="none" w:sz="0" w:space="0" w:color="auto"/>
        <w:bottom w:val="none" w:sz="0" w:space="0" w:color="auto"/>
        <w:right w:val="none" w:sz="0" w:space="0" w:color="auto"/>
      </w:divBdr>
      <w:divsChild>
        <w:div w:id="282344786">
          <w:marLeft w:val="0"/>
          <w:marRight w:val="0"/>
          <w:marTop w:val="0"/>
          <w:marBottom w:val="0"/>
          <w:divBdr>
            <w:top w:val="none" w:sz="0" w:space="0" w:color="auto"/>
            <w:left w:val="none" w:sz="0" w:space="0" w:color="auto"/>
            <w:bottom w:val="none" w:sz="0" w:space="0" w:color="auto"/>
            <w:right w:val="none" w:sz="0" w:space="0" w:color="auto"/>
          </w:divBdr>
          <w:divsChild>
            <w:div w:id="1608153274">
              <w:marLeft w:val="0"/>
              <w:marRight w:val="0"/>
              <w:marTop w:val="0"/>
              <w:marBottom w:val="0"/>
              <w:divBdr>
                <w:top w:val="none" w:sz="0" w:space="0" w:color="auto"/>
                <w:left w:val="none" w:sz="0" w:space="0" w:color="auto"/>
                <w:bottom w:val="none" w:sz="0" w:space="0" w:color="auto"/>
                <w:right w:val="none" w:sz="0" w:space="0" w:color="auto"/>
              </w:divBdr>
              <w:divsChild>
                <w:div w:id="645203500">
                  <w:marLeft w:val="0"/>
                  <w:marRight w:val="0"/>
                  <w:marTop w:val="0"/>
                  <w:marBottom w:val="0"/>
                  <w:divBdr>
                    <w:top w:val="none" w:sz="0" w:space="0" w:color="auto"/>
                    <w:left w:val="none" w:sz="0" w:space="0" w:color="auto"/>
                    <w:bottom w:val="none" w:sz="0" w:space="0" w:color="auto"/>
                    <w:right w:val="none" w:sz="0" w:space="0" w:color="auto"/>
                  </w:divBdr>
                  <w:divsChild>
                    <w:div w:id="965430799">
                      <w:marLeft w:val="0"/>
                      <w:marRight w:val="0"/>
                      <w:marTop w:val="0"/>
                      <w:marBottom w:val="0"/>
                      <w:divBdr>
                        <w:top w:val="none" w:sz="0" w:space="0" w:color="auto"/>
                        <w:left w:val="none" w:sz="0" w:space="0" w:color="auto"/>
                        <w:bottom w:val="none" w:sz="0" w:space="0" w:color="auto"/>
                        <w:right w:val="none" w:sz="0" w:space="0" w:color="auto"/>
                      </w:divBdr>
                      <w:divsChild>
                        <w:div w:id="1780683365">
                          <w:marLeft w:val="0"/>
                          <w:marRight w:val="0"/>
                          <w:marTop w:val="0"/>
                          <w:marBottom w:val="0"/>
                          <w:divBdr>
                            <w:top w:val="none" w:sz="0" w:space="0" w:color="auto"/>
                            <w:left w:val="none" w:sz="0" w:space="0" w:color="auto"/>
                            <w:bottom w:val="none" w:sz="0" w:space="0" w:color="auto"/>
                            <w:right w:val="none" w:sz="0" w:space="0" w:color="auto"/>
                          </w:divBdr>
                          <w:divsChild>
                            <w:div w:id="34355260">
                              <w:marLeft w:val="0"/>
                              <w:marRight w:val="0"/>
                              <w:marTop w:val="0"/>
                              <w:marBottom w:val="0"/>
                              <w:divBdr>
                                <w:top w:val="none" w:sz="0" w:space="0" w:color="auto"/>
                                <w:left w:val="none" w:sz="0" w:space="0" w:color="auto"/>
                                <w:bottom w:val="none" w:sz="0" w:space="0" w:color="auto"/>
                                <w:right w:val="none" w:sz="0" w:space="0" w:color="auto"/>
                              </w:divBdr>
                              <w:divsChild>
                                <w:div w:id="549420241">
                                  <w:marLeft w:val="0"/>
                                  <w:marRight w:val="0"/>
                                  <w:marTop w:val="0"/>
                                  <w:marBottom w:val="0"/>
                                  <w:divBdr>
                                    <w:top w:val="none" w:sz="0" w:space="0" w:color="auto"/>
                                    <w:left w:val="none" w:sz="0" w:space="0" w:color="auto"/>
                                    <w:bottom w:val="none" w:sz="0" w:space="0" w:color="auto"/>
                                    <w:right w:val="none" w:sz="0" w:space="0" w:color="auto"/>
                                  </w:divBdr>
                                  <w:divsChild>
                                    <w:div w:id="66270712">
                                      <w:marLeft w:val="0"/>
                                      <w:marRight w:val="0"/>
                                      <w:marTop w:val="0"/>
                                      <w:marBottom w:val="0"/>
                                      <w:divBdr>
                                        <w:top w:val="none" w:sz="0" w:space="0" w:color="auto"/>
                                        <w:left w:val="none" w:sz="0" w:space="0" w:color="auto"/>
                                        <w:bottom w:val="none" w:sz="0" w:space="0" w:color="auto"/>
                                        <w:right w:val="none" w:sz="0" w:space="0" w:color="auto"/>
                                      </w:divBdr>
                                    </w:div>
                                    <w:div w:id="1208492630">
                                      <w:marLeft w:val="0"/>
                                      <w:marRight w:val="0"/>
                                      <w:marTop w:val="0"/>
                                      <w:marBottom w:val="0"/>
                                      <w:divBdr>
                                        <w:top w:val="none" w:sz="0" w:space="0" w:color="auto"/>
                                        <w:left w:val="none" w:sz="0" w:space="0" w:color="auto"/>
                                        <w:bottom w:val="none" w:sz="0" w:space="0" w:color="auto"/>
                                        <w:right w:val="none" w:sz="0" w:space="0" w:color="auto"/>
                                      </w:divBdr>
                                    </w:div>
                                    <w:div w:id="1535536172">
                                      <w:marLeft w:val="0"/>
                                      <w:marRight w:val="0"/>
                                      <w:marTop w:val="0"/>
                                      <w:marBottom w:val="0"/>
                                      <w:divBdr>
                                        <w:top w:val="none" w:sz="0" w:space="0" w:color="auto"/>
                                        <w:left w:val="none" w:sz="0" w:space="0" w:color="auto"/>
                                        <w:bottom w:val="none" w:sz="0" w:space="0" w:color="auto"/>
                                        <w:right w:val="none" w:sz="0" w:space="0" w:color="auto"/>
                                      </w:divBdr>
                                    </w:div>
                                    <w:div w:id="19968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160729">
      <w:bodyDiv w:val="1"/>
      <w:marLeft w:val="0"/>
      <w:marRight w:val="0"/>
      <w:marTop w:val="0"/>
      <w:marBottom w:val="0"/>
      <w:divBdr>
        <w:top w:val="none" w:sz="0" w:space="0" w:color="auto"/>
        <w:left w:val="none" w:sz="0" w:space="0" w:color="auto"/>
        <w:bottom w:val="none" w:sz="0" w:space="0" w:color="auto"/>
        <w:right w:val="none" w:sz="0" w:space="0" w:color="auto"/>
      </w:divBdr>
      <w:divsChild>
        <w:div w:id="648442494">
          <w:marLeft w:val="0"/>
          <w:marRight w:val="0"/>
          <w:marTop w:val="0"/>
          <w:marBottom w:val="0"/>
          <w:divBdr>
            <w:top w:val="none" w:sz="0" w:space="0" w:color="auto"/>
            <w:left w:val="none" w:sz="0" w:space="0" w:color="auto"/>
            <w:bottom w:val="none" w:sz="0" w:space="0" w:color="auto"/>
            <w:right w:val="none" w:sz="0" w:space="0" w:color="auto"/>
          </w:divBdr>
          <w:divsChild>
            <w:div w:id="1712340840">
              <w:marLeft w:val="0"/>
              <w:marRight w:val="0"/>
              <w:marTop w:val="0"/>
              <w:marBottom w:val="0"/>
              <w:divBdr>
                <w:top w:val="none" w:sz="0" w:space="0" w:color="auto"/>
                <w:left w:val="none" w:sz="0" w:space="0" w:color="auto"/>
                <w:bottom w:val="none" w:sz="0" w:space="0" w:color="auto"/>
                <w:right w:val="none" w:sz="0" w:space="0" w:color="auto"/>
              </w:divBdr>
              <w:divsChild>
                <w:div w:id="962808766">
                  <w:marLeft w:val="0"/>
                  <w:marRight w:val="-6084"/>
                  <w:marTop w:val="0"/>
                  <w:marBottom w:val="0"/>
                  <w:divBdr>
                    <w:top w:val="none" w:sz="0" w:space="0" w:color="auto"/>
                    <w:left w:val="none" w:sz="0" w:space="0" w:color="auto"/>
                    <w:bottom w:val="none" w:sz="0" w:space="0" w:color="auto"/>
                    <w:right w:val="none" w:sz="0" w:space="0" w:color="auto"/>
                  </w:divBdr>
                  <w:divsChild>
                    <w:div w:id="1783038330">
                      <w:marLeft w:val="0"/>
                      <w:marRight w:val="5844"/>
                      <w:marTop w:val="0"/>
                      <w:marBottom w:val="0"/>
                      <w:divBdr>
                        <w:top w:val="none" w:sz="0" w:space="0" w:color="auto"/>
                        <w:left w:val="none" w:sz="0" w:space="0" w:color="auto"/>
                        <w:bottom w:val="none" w:sz="0" w:space="0" w:color="auto"/>
                        <w:right w:val="none" w:sz="0" w:space="0" w:color="auto"/>
                      </w:divBdr>
                      <w:divsChild>
                        <w:div w:id="787236955">
                          <w:marLeft w:val="0"/>
                          <w:marRight w:val="0"/>
                          <w:marTop w:val="0"/>
                          <w:marBottom w:val="0"/>
                          <w:divBdr>
                            <w:top w:val="none" w:sz="0" w:space="0" w:color="auto"/>
                            <w:left w:val="none" w:sz="0" w:space="0" w:color="auto"/>
                            <w:bottom w:val="none" w:sz="0" w:space="0" w:color="auto"/>
                            <w:right w:val="none" w:sz="0" w:space="0" w:color="auto"/>
                          </w:divBdr>
                          <w:divsChild>
                            <w:div w:id="2103137978">
                              <w:marLeft w:val="0"/>
                              <w:marRight w:val="0"/>
                              <w:marTop w:val="120"/>
                              <w:marBottom w:val="360"/>
                              <w:divBdr>
                                <w:top w:val="none" w:sz="0" w:space="0" w:color="auto"/>
                                <w:left w:val="none" w:sz="0" w:space="0" w:color="auto"/>
                                <w:bottom w:val="none" w:sz="0" w:space="0" w:color="auto"/>
                                <w:right w:val="none" w:sz="0" w:space="0" w:color="auto"/>
                              </w:divBdr>
                              <w:divsChild>
                                <w:div w:id="99421560">
                                  <w:marLeft w:val="0"/>
                                  <w:marRight w:val="0"/>
                                  <w:marTop w:val="0"/>
                                  <w:marBottom w:val="0"/>
                                  <w:divBdr>
                                    <w:top w:val="none" w:sz="0" w:space="0" w:color="auto"/>
                                    <w:left w:val="none" w:sz="0" w:space="0" w:color="auto"/>
                                    <w:bottom w:val="none" w:sz="0" w:space="0" w:color="auto"/>
                                    <w:right w:val="none" w:sz="0" w:space="0" w:color="auto"/>
                                  </w:divBdr>
                                </w:div>
                                <w:div w:id="654265860">
                                  <w:marLeft w:val="0"/>
                                  <w:marRight w:val="0"/>
                                  <w:marTop w:val="0"/>
                                  <w:marBottom w:val="0"/>
                                  <w:divBdr>
                                    <w:top w:val="none" w:sz="0" w:space="0" w:color="auto"/>
                                    <w:left w:val="none" w:sz="0" w:space="0" w:color="auto"/>
                                    <w:bottom w:val="none" w:sz="0" w:space="0" w:color="auto"/>
                                    <w:right w:val="none" w:sz="0" w:space="0" w:color="auto"/>
                                  </w:divBdr>
                                </w:div>
                                <w:div w:id="1358850702">
                                  <w:marLeft w:val="0"/>
                                  <w:marRight w:val="0"/>
                                  <w:marTop w:val="0"/>
                                  <w:marBottom w:val="0"/>
                                  <w:divBdr>
                                    <w:top w:val="none" w:sz="0" w:space="0" w:color="auto"/>
                                    <w:left w:val="none" w:sz="0" w:space="0" w:color="auto"/>
                                    <w:bottom w:val="none" w:sz="0" w:space="0" w:color="auto"/>
                                    <w:right w:val="none" w:sz="0" w:space="0" w:color="auto"/>
                                  </w:divBdr>
                                </w:div>
                                <w:div w:id="15812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600836">
      <w:bodyDiv w:val="1"/>
      <w:marLeft w:val="0"/>
      <w:marRight w:val="0"/>
      <w:marTop w:val="0"/>
      <w:marBottom w:val="0"/>
      <w:divBdr>
        <w:top w:val="none" w:sz="0" w:space="0" w:color="auto"/>
        <w:left w:val="none" w:sz="0" w:space="0" w:color="auto"/>
        <w:bottom w:val="none" w:sz="0" w:space="0" w:color="auto"/>
        <w:right w:val="none" w:sz="0" w:space="0" w:color="auto"/>
      </w:divBdr>
      <w:divsChild>
        <w:div w:id="578952844">
          <w:marLeft w:val="0"/>
          <w:marRight w:val="0"/>
          <w:marTop w:val="0"/>
          <w:marBottom w:val="0"/>
          <w:divBdr>
            <w:top w:val="none" w:sz="0" w:space="0" w:color="auto"/>
            <w:left w:val="none" w:sz="0" w:space="0" w:color="auto"/>
            <w:bottom w:val="none" w:sz="0" w:space="0" w:color="auto"/>
            <w:right w:val="none" w:sz="0" w:space="0" w:color="auto"/>
          </w:divBdr>
        </w:div>
      </w:divsChild>
    </w:div>
    <w:div w:id="2064403271">
      <w:bodyDiv w:val="1"/>
      <w:marLeft w:val="0"/>
      <w:marRight w:val="0"/>
      <w:marTop w:val="0"/>
      <w:marBottom w:val="0"/>
      <w:divBdr>
        <w:top w:val="none" w:sz="0" w:space="0" w:color="auto"/>
        <w:left w:val="none" w:sz="0" w:space="0" w:color="auto"/>
        <w:bottom w:val="none" w:sz="0" w:space="0" w:color="auto"/>
        <w:right w:val="none" w:sz="0" w:space="0" w:color="auto"/>
      </w:divBdr>
      <w:divsChild>
        <w:div w:id="735203860">
          <w:marLeft w:val="0"/>
          <w:marRight w:val="0"/>
          <w:marTop w:val="0"/>
          <w:marBottom w:val="0"/>
          <w:divBdr>
            <w:top w:val="none" w:sz="0" w:space="0" w:color="auto"/>
            <w:left w:val="none" w:sz="0" w:space="0" w:color="auto"/>
            <w:bottom w:val="none" w:sz="0" w:space="0" w:color="auto"/>
            <w:right w:val="none" w:sz="0" w:space="0" w:color="auto"/>
          </w:divBdr>
          <w:divsChild>
            <w:div w:id="1273394369">
              <w:marLeft w:val="0"/>
              <w:marRight w:val="0"/>
              <w:marTop w:val="0"/>
              <w:marBottom w:val="0"/>
              <w:divBdr>
                <w:top w:val="none" w:sz="0" w:space="0" w:color="auto"/>
                <w:left w:val="none" w:sz="0" w:space="0" w:color="auto"/>
                <w:bottom w:val="none" w:sz="0" w:space="0" w:color="auto"/>
                <w:right w:val="none" w:sz="0" w:space="0" w:color="auto"/>
              </w:divBdr>
              <w:divsChild>
                <w:div w:id="1442652671">
                  <w:marLeft w:val="0"/>
                  <w:marRight w:val="0"/>
                  <w:marTop w:val="0"/>
                  <w:marBottom w:val="0"/>
                  <w:divBdr>
                    <w:top w:val="none" w:sz="0" w:space="0" w:color="auto"/>
                    <w:left w:val="none" w:sz="0" w:space="0" w:color="auto"/>
                    <w:bottom w:val="none" w:sz="0" w:space="0" w:color="auto"/>
                    <w:right w:val="none" w:sz="0" w:space="0" w:color="auto"/>
                  </w:divBdr>
                  <w:divsChild>
                    <w:div w:id="1509711711">
                      <w:marLeft w:val="0"/>
                      <w:marRight w:val="0"/>
                      <w:marTop w:val="0"/>
                      <w:marBottom w:val="0"/>
                      <w:divBdr>
                        <w:top w:val="none" w:sz="0" w:space="0" w:color="auto"/>
                        <w:left w:val="none" w:sz="0" w:space="0" w:color="auto"/>
                        <w:bottom w:val="none" w:sz="0" w:space="0" w:color="auto"/>
                        <w:right w:val="none" w:sz="0" w:space="0" w:color="auto"/>
                      </w:divBdr>
                      <w:divsChild>
                        <w:div w:id="849755122">
                          <w:marLeft w:val="0"/>
                          <w:marRight w:val="0"/>
                          <w:marTop w:val="0"/>
                          <w:marBottom w:val="0"/>
                          <w:divBdr>
                            <w:top w:val="none" w:sz="0" w:space="0" w:color="auto"/>
                            <w:left w:val="none" w:sz="0" w:space="0" w:color="auto"/>
                            <w:bottom w:val="none" w:sz="0" w:space="0" w:color="auto"/>
                            <w:right w:val="none" w:sz="0" w:space="0" w:color="auto"/>
                          </w:divBdr>
                          <w:divsChild>
                            <w:div w:id="1279800732">
                              <w:marLeft w:val="0"/>
                              <w:marRight w:val="0"/>
                              <w:marTop w:val="0"/>
                              <w:marBottom w:val="0"/>
                              <w:divBdr>
                                <w:top w:val="none" w:sz="0" w:space="0" w:color="auto"/>
                                <w:left w:val="none" w:sz="0" w:space="0" w:color="auto"/>
                                <w:bottom w:val="none" w:sz="0" w:space="0" w:color="auto"/>
                                <w:right w:val="none" w:sz="0" w:space="0" w:color="auto"/>
                              </w:divBdr>
                              <w:divsChild>
                                <w:div w:id="1541818188">
                                  <w:marLeft w:val="0"/>
                                  <w:marRight w:val="0"/>
                                  <w:marTop w:val="0"/>
                                  <w:marBottom w:val="0"/>
                                  <w:divBdr>
                                    <w:top w:val="none" w:sz="0" w:space="0" w:color="auto"/>
                                    <w:left w:val="none" w:sz="0" w:space="0" w:color="auto"/>
                                    <w:bottom w:val="none" w:sz="0" w:space="0" w:color="auto"/>
                                    <w:right w:val="none" w:sz="0" w:space="0" w:color="auto"/>
                                  </w:divBdr>
                                  <w:divsChild>
                                    <w:div w:id="40137307">
                                      <w:marLeft w:val="0"/>
                                      <w:marRight w:val="0"/>
                                      <w:marTop w:val="0"/>
                                      <w:marBottom w:val="0"/>
                                      <w:divBdr>
                                        <w:top w:val="none" w:sz="0" w:space="0" w:color="auto"/>
                                        <w:left w:val="none" w:sz="0" w:space="0" w:color="auto"/>
                                        <w:bottom w:val="none" w:sz="0" w:space="0" w:color="auto"/>
                                        <w:right w:val="none" w:sz="0" w:space="0" w:color="auto"/>
                                      </w:divBdr>
                                    </w:div>
                                    <w:div w:id="579363550">
                                      <w:marLeft w:val="0"/>
                                      <w:marRight w:val="0"/>
                                      <w:marTop w:val="0"/>
                                      <w:marBottom w:val="0"/>
                                      <w:divBdr>
                                        <w:top w:val="none" w:sz="0" w:space="0" w:color="auto"/>
                                        <w:left w:val="none" w:sz="0" w:space="0" w:color="auto"/>
                                        <w:bottom w:val="none" w:sz="0" w:space="0" w:color="auto"/>
                                        <w:right w:val="none" w:sz="0" w:space="0" w:color="auto"/>
                                      </w:divBdr>
                                    </w:div>
                                    <w:div w:id="6984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526324">
      <w:bodyDiv w:val="1"/>
      <w:marLeft w:val="0"/>
      <w:marRight w:val="0"/>
      <w:marTop w:val="0"/>
      <w:marBottom w:val="0"/>
      <w:divBdr>
        <w:top w:val="none" w:sz="0" w:space="0" w:color="auto"/>
        <w:left w:val="none" w:sz="0" w:space="0" w:color="auto"/>
        <w:bottom w:val="none" w:sz="0" w:space="0" w:color="auto"/>
        <w:right w:val="none" w:sz="0" w:space="0" w:color="auto"/>
      </w:divBdr>
      <w:divsChild>
        <w:div w:id="1965503948">
          <w:marLeft w:val="0"/>
          <w:marRight w:val="1"/>
          <w:marTop w:val="0"/>
          <w:marBottom w:val="0"/>
          <w:divBdr>
            <w:top w:val="none" w:sz="0" w:space="0" w:color="auto"/>
            <w:left w:val="none" w:sz="0" w:space="0" w:color="auto"/>
            <w:bottom w:val="none" w:sz="0" w:space="0" w:color="auto"/>
            <w:right w:val="none" w:sz="0" w:space="0" w:color="auto"/>
          </w:divBdr>
          <w:divsChild>
            <w:div w:id="500849270">
              <w:marLeft w:val="0"/>
              <w:marRight w:val="0"/>
              <w:marTop w:val="0"/>
              <w:marBottom w:val="0"/>
              <w:divBdr>
                <w:top w:val="none" w:sz="0" w:space="0" w:color="auto"/>
                <w:left w:val="none" w:sz="0" w:space="0" w:color="auto"/>
                <w:bottom w:val="none" w:sz="0" w:space="0" w:color="auto"/>
                <w:right w:val="none" w:sz="0" w:space="0" w:color="auto"/>
              </w:divBdr>
              <w:divsChild>
                <w:div w:id="1655914438">
                  <w:marLeft w:val="0"/>
                  <w:marRight w:val="1"/>
                  <w:marTop w:val="0"/>
                  <w:marBottom w:val="0"/>
                  <w:divBdr>
                    <w:top w:val="none" w:sz="0" w:space="0" w:color="auto"/>
                    <w:left w:val="none" w:sz="0" w:space="0" w:color="auto"/>
                    <w:bottom w:val="none" w:sz="0" w:space="0" w:color="auto"/>
                    <w:right w:val="none" w:sz="0" w:space="0" w:color="auto"/>
                  </w:divBdr>
                  <w:divsChild>
                    <w:div w:id="55982950">
                      <w:marLeft w:val="0"/>
                      <w:marRight w:val="0"/>
                      <w:marTop w:val="0"/>
                      <w:marBottom w:val="0"/>
                      <w:divBdr>
                        <w:top w:val="none" w:sz="0" w:space="0" w:color="auto"/>
                        <w:left w:val="none" w:sz="0" w:space="0" w:color="auto"/>
                        <w:bottom w:val="none" w:sz="0" w:space="0" w:color="auto"/>
                        <w:right w:val="none" w:sz="0" w:space="0" w:color="auto"/>
                      </w:divBdr>
                      <w:divsChild>
                        <w:div w:id="1949311058">
                          <w:marLeft w:val="0"/>
                          <w:marRight w:val="0"/>
                          <w:marTop w:val="0"/>
                          <w:marBottom w:val="0"/>
                          <w:divBdr>
                            <w:top w:val="none" w:sz="0" w:space="0" w:color="auto"/>
                            <w:left w:val="none" w:sz="0" w:space="0" w:color="auto"/>
                            <w:bottom w:val="none" w:sz="0" w:space="0" w:color="auto"/>
                            <w:right w:val="none" w:sz="0" w:space="0" w:color="auto"/>
                          </w:divBdr>
                          <w:divsChild>
                            <w:div w:id="782649415">
                              <w:marLeft w:val="0"/>
                              <w:marRight w:val="0"/>
                              <w:marTop w:val="120"/>
                              <w:marBottom w:val="360"/>
                              <w:divBdr>
                                <w:top w:val="none" w:sz="0" w:space="0" w:color="auto"/>
                                <w:left w:val="none" w:sz="0" w:space="0" w:color="auto"/>
                                <w:bottom w:val="none" w:sz="0" w:space="0" w:color="auto"/>
                                <w:right w:val="none" w:sz="0" w:space="0" w:color="auto"/>
                              </w:divBdr>
                              <w:divsChild>
                                <w:div w:id="1265990170">
                                  <w:marLeft w:val="0"/>
                                  <w:marRight w:val="0"/>
                                  <w:marTop w:val="0"/>
                                  <w:marBottom w:val="0"/>
                                  <w:divBdr>
                                    <w:top w:val="none" w:sz="0" w:space="0" w:color="auto"/>
                                    <w:left w:val="none" w:sz="0" w:space="0" w:color="auto"/>
                                    <w:bottom w:val="none" w:sz="0" w:space="0" w:color="auto"/>
                                    <w:right w:val="none" w:sz="0" w:space="0" w:color="auto"/>
                                  </w:divBdr>
                                </w:div>
                                <w:div w:id="1716587670">
                                  <w:marLeft w:val="0"/>
                                  <w:marRight w:val="0"/>
                                  <w:marTop w:val="0"/>
                                  <w:marBottom w:val="0"/>
                                  <w:divBdr>
                                    <w:top w:val="none" w:sz="0" w:space="0" w:color="auto"/>
                                    <w:left w:val="none" w:sz="0" w:space="0" w:color="auto"/>
                                    <w:bottom w:val="none" w:sz="0" w:space="0" w:color="auto"/>
                                    <w:right w:val="none" w:sz="0" w:space="0" w:color="auto"/>
                                  </w:divBdr>
                                </w:div>
                                <w:div w:id="1842625535">
                                  <w:marLeft w:val="0"/>
                                  <w:marRight w:val="0"/>
                                  <w:marTop w:val="0"/>
                                  <w:marBottom w:val="0"/>
                                  <w:divBdr>
                                    <w:top w:val="none" w:sz="0" w:space="0" w:color="auto"/>
                                    <w:left w:val="none" w:sz="0" w:space="0" w:color="auto"/>
                                    <w:bottom w:val="none" w:sz="0" w:space="0" w:color="auto"/>
                                    <w:right w:val="none" w:sz="0" w:space="0" w:color="auto"/>
                                  </w:divBdr>
                                </w:div>
                                <w:div w:id="1416172219">
                                  <w:marLeft w:val="0"/>
                                  <w:marRight w:val="0"/>
                                  <w:marTop w:val="0"/>
                                  <w:marBottom w:val="0"/>
                                  <w:divBdr>
                                    <w:top w:val="none" w:sz="0" w:space="0" w:color="auto"/>
                                    <w:left w:val="none" w:sz="0" w:space="0" w:color="auto"/>
                                    <w:bottom w:val="none" w:sz="0" w:space="0" w:color="auto"/>
                                    <w:right w:val="none" w:sz="0" w:space="0" w:color="auto"/>
                                  </w:divBdr>
                                  <w:divsChild>
                                    <w:div w:id="8588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986091">
      <w:bodyDiv w:val="1"/>
      <w:marLeft w:val="0"/>
      <w:marRight w:val="0"/>
      <w:marTop w:val="0"/>
      <w:marBottom w:val="0"/>
      <w:divBdr>
        <w:top w:val="none" w:sz="0" w:space="0" w:color="auto"/>
        <w:left w:val="none" w:sz="0" w:space="0" w:color="auto"/>
        <w:bottom w:val="none" w:sz="0" w:space="0" w:color="auto"/>
        <w:right w:val="none" w:sz="0" w:space="0" w:color="auto"/>
      </w:divBdr>
      <w:divsChild>
        <w:div w:id="264925949">
          <w:marLeft w:val="0"/>
          <w:marRight w:val="0"/>
          <w:marTop w:val="0"/>
          <w:marBottom w:val="0"/>
          <w:divBdr>
            <w:top w:val="none" w:sz="0" w:space="0" w:color="auto"/>
            <w:left w:val="none" w:sz="0" w:space="0" w:color="auto"/>
            <w:bottom w:val="none" w:sz="0" w:space="0" w:color="auto"/>
            <w:right w:val="none" w:sz="0" w:space="0" w:color="auto"/>
          </w:divBdr>
        </w:div>
        <w:div w:id="639268646">
          <w:marLeft w:val="0"/>
          <w:marRight w:val="0"/>
          <w:marTop w:val="0"/>
          <w:marBottom w:val="0"/>
          <w:divBdr>
            <w:top w:val="none" w:sz="0" w:space="0" w:color="auto"/>
            <w:left w:val="none" w:sz="0" w:space="0" w:color="auto"/>
            <w:bottom w:val="none" w:sz="0" w:space="0" w:color="auto"/>
            <w:right w:val="none" w:sz="0" w:space="0" w:color="auto"/>
          </w:divBdr>
        </w:div>
      </w:divsChild>
    </w:div>
    <w:div w:id="2069722902">
      <w:bodyDiv w:val="1"/>
      <w:marLeft w:val="0"/>
      <w:marRight w:val="0"/>
      <w:marTop w:val="0"/>
      <w:marBottom w:val="0"/>
      <w:divBdr>
        <w:top w:val="none" w:sz="0" w:space="0" w:color="auto"/>
        <w:left w:val="none" w:sz="0" w:space="0" w:color="auto"/>
        <w:bottom w:val="none" w:sz="0" w:space="0" w:color="auto"/>
        <w:right w:val="none" w:sz="0" w:space="0" w:color="auto"/>
      </w:divBdr>
      <w:divsChild>
        <w:div w:id="593250726">
          <w:marLeft w:val="0"/>
          <w:marRight w:val="0"/>
          <w:marTop w:val="0"/>
          <w:marBottom w:val="0"/>
          <w:divBdr>
            <w:top w:val="none" w:sz="0" w:space="0" w:color="auto"/>
            <w:left w:val="none" w:sz="0" w:space="0" w:color="auto"/>
            <w:bottom w:val="none" w:sz="0" w:space="0" w:color="auto"/>
            <w:right w:val="none" w:sz="0" w:space="0" w:color="auto"/>
          </w:divBdr>
          <w:divsChild>
            <w:div w:id="186065229">
              <w:marLeft w:val="0"/>
              <w:marRight w:val="0"/>
              <w:marTop w:val="0"/>
              <w:marBottom w:val="0"/>
              <w:divBdr>
                <w:top w:val="none" w:sz="0" w:space="0" w:color="auto"/>
                <w:left w:val="none" w:sz="0" w:space="0" w:color="auto"/>
                <w:bottom w:val="none" w:sz="0" w:space="0" w:color="auto"/>
                <w:right w:val="none" w:sz="0" w:space="0" w:color="auto"/>
              </w:divBdr>
              <w:divsChild>
                <w:div w:id="1051661093">
                  <w:marLeft w:val="0"/>
                  <w:marRight w:val="-6084"/>
                  <w:marTop w:val="0"/>
                  <w:marBottom w:val="0"/>
                  <w:divBdr>
                    <w:top w:val="none" w:sz="0" w:space="0" w:color="auto"/>
                    <w:left w:val="none" w:sz="0" w:space="0" w:color="auto"/>
                    <w:bottom w:val="none" w:sz="0" w:space="0" w:color="auto"/>
                    <w:right w:val="none" w:sz="0" w:space="0" w:color="auto"/>
                  </w:divBdr>
                  <w:divsChild>
                    <w:div w:id="218371038">
                      <w:marLeft w:val="0"/>
                      <w:marRight w:val="5604"/>
                      <w:marTop w:val="0"/>
                      <w:marBottom w:val="0"/>
                      <w:divBdr>
                        <w:top w:val="none" w:sz="0" w:space="0" w:color="auto"/>
                        <w:left w:val="none" w:sz="0" w:space="0" w:color="auto"/>
                        <w:bottom w:val="none" w:sz="0" w:space="0" w:color="auto"/>
                        <w:right w:val="none" w:sz="0" w:space="0" w:color="auto"/>
                      </w:divBdr>
                      <w:divsChild>
                        <w:div w:id="232157372">
                          <w:marLeft w:val="0"/>
                          <w:marRight w:val="0"/>
                          <w:marTop w:val="0"/>
                          <w:marBottom w:val="0"/>
                          <w:divBdr>
                            <w:top w:val="none" w:sz="0" w:space="0" w:color="auto"/>
                            <w:left w:val="none" w:sz="0" w:space="0" w:color="auto"/>
                            <w:bottom w:val="none" w:sz="0" w:space="0" w:color="auto"/>
                            <w:right w:val="none" w:sz="0" w:space="0" w:color="auto"/>
                          </w:divBdr>
                          <w:divsChild>
                            <w:div w:id="482821692">
                              <w:marLeft w:val="0"/>
                              <w:marRight w:val="0"/>
                              <w:marTop w:val="120"/>
                              <w:marBottom w:val="360"/>
                              <w:divBdr>
                                <w:top w:val="none" w:sz="0" w:space="0" w:color="auto"/>
                                <w:left w:val="none" w:sz="0" w:space="0" w:color="auto"/>
                                <w:bottom w:val="none" w:sz="0" w:space="0" w:color="auto"/>
                                <w:right w:val="none" w:sz="0" w:space="0" w:color="auto"/>
                              </w:divBdr>
                              <w:divsChild>
                                <w:div w:id="587812665">
                                  <w:marLeft w:val="0"/>
                                  <w:marRight w:val="0"/>
                                  <w:marTop w:val="0"/>
                                  <w:marBottom w:val="0"/>
                                  <w:divBdr>
                                    <w:top w:val="none" w:sz="0" w:space="0" w:color="auto"/>
                                    <w:left w:val="none" w:sz="0" w:space="0" w:color="auto"/>
                                    <w:bottom w:val="none" w:sz="0" w:space="0" w:color="auto"/>
                                    <w:right w:val="none" w:sz="0" w:space="0" w:color="auto"/>
                                  </w:divBdr>
                                </w:div>
                                <w:div w:id="1273322732">
                                  <w:marLeft w:val="0"/>
                                  <w:marRight w:val="0"/>
                                  <w:marTop w:val="0"/>
                                  <w:marBottom w:val="0"/>
                                  <w:divBdr>
                                    <w:top w:val="none" w:sz="0" w:space="0" w:color="auto"/>
                                    <w:left w:val="none" w:sz="0" w:space="0" w:color="auto"/>
                                    <w:bottom w:val="none" w:sz="0" w:space="0" w:color="auto"/>
                                    <w:right w:val="none" w:sz="0" w:space="0" w:color="auto"/>
                                  </w:divBdr>
                                </w:div>
                                <w:div w:id="1278827468">
                                  <w:marLeft w:val="0"/>
                                  <w:marRight w:val="0"/>
                                  <w:marTop w:val="0"/>
                                  <w:marBottom w:val="0"/>
                                  <w:divBdr>
                                    <w:top w:val="none" w:sz="0" w:space="0" w:color="auto"/>
                                    <w:left w:val="none" w:sz="0" w:space="0" w:color="auto"/>
                                    <w:bottom w:val="none" w:sz="0" w:space="0" w:color="auto"/>
                                    <w:right w:val="none" w:sz="0" w:space="0" w:color="auto"/>
                                  </w:divBdr>
                                </w:div>
                                <w:div w:id="173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465904">
      <w:bodyDiv w:val="1"/>
      <w:marLeft w:val="0"/>
      <w:marRight w:val="0"/>
      <w:marTop w:val="0"/>
      <w:marBottom w:val="0"/>
      <w:divBdr>
        <w:top w:val="none" w:sz="0" w:space="0" w:color="auto"/>
        <w:left w:val="none" w:sz="0" w:space="0" w:color="auto"/>
        <w:bottom w:val="none" w:sz="0" w:space="0" w:color="auto"/>
        <w:right w:val="none" w:sz="0" w:space="0" w:color="auto"/>
      </w:divBdr>
      <w:divsChild>
        <w:div w:id="873888386">
          <w:marLeft w:val="0"/>
          <w:marRight w:val="0"/>
          <w:marTop w:val="0"/>
          <w:marBottom w:val="0"/>
          <w:divBdr>
            <w:top w:val="none" w:sz="0" w:space="0" w:color="auto"/>
            <w:left w:val="none" w:sz="0" w:space="0" w:color="auto"/>
            <w:bottom w:val="none" w:sz="0" w:space="0" w:color="auto"/>
            <w:right w:val="none" w:sz="0" w:space="0" w:color="auto"/>
          </w:divBdr>
        </w:div>
      </w:divsChild>
    </w:div>
    <w:div w:id="2072458852">
      <w:bodyDiv w:val="1"/>
      <w:marLeft w:val="0"/>
      <w:marRight w:val="0"/>
      <w:marTop w:val="0"/>
      <w:marBottom w:val="0"/>
      <w:divBdr>
        <w:top w:val="none" w:sz="0" w:space="0" w:color="auto"/>
        <w:left w:val="none" w:sz="0" w:space="0" w:color="auto"/>
        <w:bottom w:val="none" w:sz="0" w:space="0" w:color="auto"/>
        <w:right w:val="none" w:sz="0" w:space="0" w:color="auto"/>
      </w:divBdr>
      <w:divsChild>
        <w:div w:id="1527988135">
          <w:marLeft w:val="0"/>
          <w:marRight w:val="0"/>
          <w:marTop w:val="0"/>
          <w:marBottom w:val="0"/>
          <w:divBdr>
            <w:top w:val="none" w:sz="0" w:space="0" w:color="auto"/>
            <w:left w:val="none" w:sz="0" w:space="0" w:color="auto"/>
            <w:bottom w:val="none" w:sz="0" w:space="0" w:color="auto"/>
            <w:right w:val="none" w:sz="0" w:space="0" w:color="auto"/>
          </w:divBdr>
          <w:divsChild>
            <w:div w:id="406153119">
              <w:marLeft w:val="0"/>
              <w:marRight w:val="0"/>
              <w:marTop w:val="0"/>
              <w:marBottom w:val="0"/>
              <w:divBdr>
                <w:top w:val="none" w:sz="0" w:space="0" w:color="auto"/>
                <w:left w:val="none" w:sz="0" w:space="0" w:color="auto"/>
                <w:bottom w:val="none" w:sz="0" w:space="0" w:color="auto"/>
                <w:right w:val="none" w:sz="0" w:space="0" w:color="auto"/>
              </w:divBdr>
              <w:divsChild>
                <w:div w:id="1004090048">
                  <w:marLeft w:val="0"/>
                  <w:marRight w:val="0"/>
                  <w:marTop w:val="0"/>
                  <w:marBottom w:val="0"/>
                  <w:divBdr>
                    <w:top w:val="none" w:sz="0" w:space="0" w:color="auto"/>
                    <w:left w:val="none" w:sz="0" w:space="0" w:color="auto"/>
                    <w:bottom w:val="none" w:sz="0" w:space="0" w:color="auto"/>
                    <w:right w:val="none" w:sz="0" w:space="0" w:color="auto"/>
                  </w:divBdr>
                  <w:divsChild>
                    <w:div w:id="303656028">
                      <w:marLeft w:val="0"/>
                      <w:marRight w:val="0"/>
                      <w:marTop w:val="0"/>
                      <w:marBottom w:val="0"/>
                      <w:divBdr>
                        <w:top w:val="none" w:sz="0" w:space="0" w:color="auto"/>
                        <w:left w:val="none" w:sz="0" w:space="0" w:color="auto"/>
                        <w:bottom w:val="none" w:sz="0" w:space="0" w:color="auto"/>
                        <w:right w:val="none" w:sz="0" w:space="0" w:color="auto"/>
                      </w:divBdr>
                      <w:divsChild>
                        <w:div w:id="1719474945">
                          <w:marLeft w:val="0"/>
                          <w:marRight w:val="0"/>
                          <w:marTop w:val="0"/>
                          <w:marBottom w:val="0"/>
                          <w:divBdr>
                            <w:top w:val="none" w:sz="0" w:space="0" w:color="auto"/>
                            <w:left w:val="none" w:sz="0" w:space="0" w:color="auto"/>
                            <w:bottom w:val="none" w:sz="0" w:space="0" w:color="auto"/>
                            <w:right w:val="none" w:sz="0" w:space="0" w:color="auto"/>
                          </w:divBdr>
                          <w:divsChild>
                            <w:div w:id="1340162008">
                              <w:marLeft w:val="0"/>
                              <w:marRight w:val="0"/>
                              <w:marTop w:val="0"/>
                              <w:marBottom w:val="0"/>
                              <w:divBdr>
                                <w:top w:val="none" w:sz="0" w:space="0" w:color="auto"/>
                                <w:left w:val="none" w:sz="0" w:space="0" w:color="auto"/>
                                <w:bottom w:val="none" w:sz="0" w:space="0" w:color="auto"/>
                                <w:right w:val="none" w:sz="0" w:space="0" w:color="auto"/>
                              </w:divBdr>
                              <w:divsChild>
                                <w:div w:id="1292856123">
                                  <w:marLeft w:val="0"/>
                                  <w:marRight w:val="0"/>
                                  <w:marTop w:val="0"/>
                                  <w:marBottom w:val="0"/>
                                  <w:divBdr>
                                    <w:top w:val="none" w:sz="0" w:space="0" w:color="auto"/>
                                    <w:left w:val="none" w:sz="0" w:space="0" w:color="auto"/>
                                    <w:bottom w:val="none" w:sz="0" w:space="0" w:color="auto"/>
                                    <w:right w:val="none" w:sz="0" w:space="0" w:color="auto"/>
                                  </w:divBdr>
                                  <w:divsChild>
                                    <w:div w:id="392197017">
                                      <w:marLeft w:val="0"/>
                                      <w:marRight w:val="0"/>
                                      <w:marTop w:val="0"/>
                                      <w:marBottom w:val="0"/>
                                      <w:divBdr>
                                        <w:top w:val="none" w:sz="0" w:space="0" w:color="auto"/>
                                        <w:left w:val="none" w:sz="0" w:space="0" w:color="auto"/>
                                        <w:bottom w:val="none" w:sz="0" w:space="0" w:color="auto"/>
                                        <w:right w:val="none" w:sz="0" w:space="0" w:color="auto"/>
                                      </w:divBdr>
                                    </w:div>
                                    <w:div w:id="831144098">
                                      <w:marLeft w:val="0"/>
                                      <w:marRight w:val="0"/>
                                      <w:marTop w:val="0"/>
                                      <w:marBottom w:val="0"/>
                                      <w:divBdr>
                                        <w:top w:val="none" w:sz="0" w:space="0" w:color="auto"/>
                                        <w:left w:val="none" w:sz="0" w:space="0" w:color="auto"/>
                                        <w:bottom w:val="none" w:sz="0" w:space="0" w:color="auto"/>
                                        <w:right w:val="none" w:sz="0" w:space="0" w:color="auto"/>
                                      </w:divBdr>
                                    </w:div>
                                    <w:div w:id="1719011194">
                                      <w:marLeft w:val="0"/>
                                      <w:marRight w:val="0"/>
                                      <w:marTop w:val="0"/>
                                      <w:marBottom w:val="0"/>
                                      <w:divBdr>
                                        <w:top w:val="none" w:sz="0" w:space="0" w:color="auto"/>
                                        <w:left w:val="none" w:sz="0" w:space="0" w:color="auto"/>
                                        <w:bottom w:val="none" w:sz="0" w:space="0" w:color="auto"/>
                                        <w:right w:val="none" w:sz="0" w:space="0" w:color="auto"/>
                                      </w:divBdr>
                                    </w:div>
                                    <w:div w:id="2055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117550">
      <w:bodyDiv w:val="1"/>
      <w:marLeft w:val="0"/>
      <w:marRight w:val="0"/>
      <w:marTop w:val="0"/>
      <w:marBottom w:val="0"/>
      <w:divBdr>
        <w:top w:val="none" w:sz="0" w:space="0" w:color="auto"/>
        <w:left w:val="none" w:sz="0" w:space="0" w:color="auto"/>
        <w:bottom w:val="none" w:sz="0" w:space="0" w:color="auto"/>
        <w:right w:val="none" w:sz="0" w:space="0" w:color="auto"/>
      </w:divBdr>
      <w:divsChild>
        <w:div w:id="728529234">
          <w:marLeft w:val="0"/>
          <w:marRight w:val="0"/>
          <w:marTop w:val="0"/>
          <w:marBottom w:val="0"/>
          <w:divBdr>
            <w:top w:val="none" w:sz="0" w:space="0" w:color="auto"/>
            <w:left w:val="none" w:sz="0" w:space="0" w:color="auto"/>
            <w:bottom w:val="none" w:sz="0" w:space="0" w:color="auto"/>
            <w:right w:val="none" w:sz="0" w:space="0" w:color="auto"/>
          </w:divBdr>
          <w:divsChild>
            <w:div w:id="1521623670">
              <w:marLeft w:val="0"/>
              <w:marRight w:val="0"/>
              <w:marTop w:val="0"/>
              <w:marBottom w:val="0"/>
              <w:divBdr>
                <w:top w:val="none" w:sz="0" w:space="0" w:color="auto"/>
                <w:left w:val="none" w:sz="0" w:space="0" w:color="auto"/>
                <w:bottom w:val="none" w:sz="0" w:space="0" w:color="auto"/>
                <w:right w:val="none" w:sz="0" w:space="0" w:color="auto"/>
              </w:divBdr>
              <w:divsChild>
                <w:div w:id="606623649">
                  <w:marLeft w:val="0"/>
                  <w:marRight w:val="0"/>
                  <w:marTop w:val="0"/>
                  <w:marBottom w:val="0"/>
                  <w:divBdr>
                    <w:top w:val="none" w:sz="0" w:space="0" w:color="auto"/>
                    <w:left w:val="none" w:sz="0" w:space="0" w:color="auto"/>
                    <w:bottom w:val="none" w:sz="0" w:space="0" w:color="auto"/>
                    <w:right w:val="none" w:sz="0" w:space="0" w:color="auto"/>
                  </w:divBdr>
                  <w:divsChild>
                    <w:div w:id="94400941">
                      <w:marLeft w:val="0"/>
                      <w:marRight w:val="0"/>
                      <w:marTop w:val="0"/>
                      <w:marBottom w:val="0"/>
                      <w:divBdr>
                        <w:top w:val="none" w:sz="0" w:space="0" w:color="auto"/>
                        <w:left w:val="none" w:sz="0" w:space="0" w:color="auto"/>
                        <w:bottom w:val="none" w:sz="0" w:space="0" w:color="auto"/>
                        <w:right w:val="none" w:sz="0" w:space="0" w:color="auto"/>
                      </w:divBdr>
                      <w:divsChild>
                        <w:div w:id="143279195">
                          <w:marLeft w:val="0"/>
                          <w:marRight w:val="0"/>
                          <w:marTop w:val="0"/>
                          <w:marBottom w:val="0"/>
                          <w:divBdr>
                            <w:top w:val="none" w:sz="0" w:space="0" w:color="auto"/>
                            <w:left w:val="none" w:sz="0" w:space="0" w:color="auto"/>
                            <w:bottom w:val="none" w:sz="0" w:space="0" w:color="auto"/>
                            <w:right w:val="none" w:sz="0" w:space="0" w:color="auto"/>
                          </w:divBdr>
                          <w:divsChild>
                            <w:div w:id="1779369581">
                              <w:marLeft w:val="0"/>
                              <w:marRight w:val="0"/>
                              <w:marTop w:val="0"/>
                              <w:marBottom w:val="0"/>
                              <w:divBdr>
                                <w:top w:val="none" w:sz="0" w:space="0" w:color="auto"/>
                                <w:left w:val="none" w:sz="0" w:space="0" w:color="auto"/>
                                <w:bottom w:val="none" w:sz="0" w:space="0" w:color="auto"/>
                                <w:right w:val="none" w:sz="0" w:space="0" w:color="auto"/>
                              </w:divBdr>
                              <w:divsChild>
                                <w:div w:id="1112088888">
                                  <w:marLeft w:val="0"/>
                                  <w:marRight w:val="0"/>
                                  <w:marTop w:val="0"/>
                                  <w:marBottom w:val="0"/>
                                  <w:divBdr>
                                    <w:top w:val="none" w:sz="0" w:space="0" w:color="auto"/>
                                    <w:left w:val="none" w:sz="0" w:space="0" w:color="auto"/>
                                    <w:bottom w:val="none" w:sz="0" w:space="0" w:color="auto"/>
                                    <w:right w:val="none" w:sz="0" w:space="0" w:color="auto"/>
                                  </w:divBdr>
                                  <w:divsChild>
                                    <w:div w:id="104690434">
                                      <w:marLeft w:val="0"/>
                                      <w:marRight w:val="0"/>
                                      <w:marTop w:val="0"/>
                                      <w:marBottom w:val="0"/>
                                      <w:divBdr>
                                        <w:top w:val="none" w:sz="0" w:space="0" w:color="auto"/>
                                        <w:left w:val="none" w:sz="0" w:space="0" w:color="auto"/>
                                        <w:bottom w:val="none" w:sz="0" w:space="0" w:color="auto"/>
                                        <w:right w:val="none" w:sz="0" w:space="0" w:color="auto"/>
                                      </w:divBdr>
                                    </w:div>
                                    <w:div w:id="743644691">
                                      <w:marLeft w:val="0"/>
                                      <w:marRight w:val="0"/>
                                      <w:marTop w:val="0"/>
                                      <w:marBottom w:val="0"/>
                                      <w:divBdr>
                                        <w:top w:val="none" w:sz="0" w:space="0" w:color="auto"/>
                                        <w:left w:val="none" w:sz="0" w:space="0" w:color="auto"/>
                                        <w:bottom w:val="none" w:sz="0" w:space="0" w:color="auto"/>
                                        <w:right w:val="none" w:sz="0" w:space="0" w:color="auto"/>
                                      </w:divBdr>
                                    </w:div>
                                    <w:div w:id="1112671279">
                                      <w:marLeft w:val="0"/>
                                      <w:marRight w:val="0"/>
                                      <w:marTop w:val="0"/>
                                      <w:marBottom w:val="0"/>
                                      <w:divBdr>
                                        <w:top w:val="none" w:sz="0" w:space="0" w:color="auto"/>
                                        <w:left w:val="none" w:sz="0" w:space="0" w:color="auto"/>
                                        <w:bottom w:val="none" w:sz="0" w:space="0" w:color="auto"/>
                                        <w:right w:val="none" w:sz="0" w:space="0" w:color="auto"/>
                                      </w:divBdr>
                                    </w:div>
                                    <w:div w:id="3284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122291">
      <w:bodyDiv w:val="1"/>
      <w:marLeft w:val="0"/>
      <w:marRight w:val="0"/>
      <w:marTop w:val="0"/>
      <w:marBottom w:val="0"/>
      <w:divBdr>
        <w:top w:val="none" w:sz="0" w:space="0" w:color="auto"/>
        <w:left w:val="none" w:sz="0" w:space="0" w:color="auto"/>
        <w:bottom w:val="none" w:sz="0" w:space="0" w:color="auto"/>
        <w:right w:val="none" w:sz="0" w:space="0" w:color="auto"/>
      </w:divBdr>
      <w:divsChild>
        <w:div w:id="753664577">
          <w:marLeft w:val="0"/>
          <w:marRight w:val="0"/>
          <w:marTop w:val="0"/>
          <w:marBottom w:val="0"/>
          <w:divBdr>
            <w:top w:val="none" w:sz="0" w:space="0" w:color="auto"/>
            <w:left w:val="none" w:sz="0" w:space="0" w:color="auto"/>
            <w:bottom w:val="none" w:sz="0" w:space="0" w:color="auto"/>
            <w:right w:val="none" w:sz="0" w:space="0" w:color="auto"/>
          </w:divBdr>
          <w:divsChild>
            <w:div w:id="1695766071">
              <w:marLeft w:val="0"/>
              <w:marRight w:val="0"/>
              <w:marTop w:val="0"/>
              <w:marBottom w:val="0"/>
              <w:divBdr>
                <w:top w:val="none" w:sz="0" w:space="0" w:color="auto"/>
                <w:left w:val="none" w:sz="0" w:space="0" w:color="auto"/>
                <w:bottom w:val="none" w:sz="0" w:space="0" w:color="auto"/>
                <w:right w:val="none" w:sz="0" w:space="0" w:color="auto"/>
              </w:divBdr>
              <w:divsChild>
                <w:div w:id="1773088647">
                  <w:marLeft w:val="0"/>
                  <w:marRight w:val="0"/>
                  <w:marTop w:val="0"/>
                  <w:marBottom w:val="0"/>
                  <w:divBdr>
                    <w:top w:val="none" w:sz="0" w:space="0" w:color="auto"/>
                    <w:left w:val="none" w:sz="0" w:space="0" w:color="auto"/>
                    <w:bottom w:val="none" w:sz="0" w:space="0" w:color="auto"/>
                    <w:right w:val="none" w:sz="0" w:space="0" w:color="auto"/>
                  </w:divBdr>
                  <w:divsChild>
                    <w:div w:id="746001525">
                      <w:marLeft w:val="0"/>
                      <w:marRight w:val="0"/>
                      <w:marTop w:val="0"/>
                      <w:marBottom w:val="0"/>
                      <w:divBdr>
                        <w:top w:val="none" w:sz="0" w:space="0" w:color="auto"/>
                        <w:left w:val="none" w:sz="0" w:space="0" w:color="auto"/>
                        <w:bottom w:val="none" w:sz="0" w:space="0" w:color="auto"/>
                        <w:right w:val="none" w:sz="0" w:space="0" w:color="auto"/>
                      </w:divBdr>
                      <w:divsChild>
                        <w:div w:id="1594895928">
                          <w:marLeft w:val="0"/>
                          <w:marRight w:val="0"/>
                          <w:marTop w:val="0"/>
                          <w:marBottom w:val="0"/>
                          <w:divBdr>
                            <w:top w:val="none" w:sz="0" w:space="0" w:color="auto"/>
                            <w:left w:val="none" w:sz="0" w:space="0" w:color="auto"/>
                            <w:bottom w:val="none" w:sz="0" w:space="0" w:color="auto"/>
                            <w:right w:val="none" w:sz="0" w:space="0" w:color="auto"/>
                          </w:divBdr>
                          <w:divsChild>
                            <w:div w:id="1786656017">
                              <w:marLeft w:val="0"/>
                              <w:marRight w:val="0"/>
                              <w:marTop w:val="0"/>
                              <w:marBottom w:val="0"/>
                              <w:divBdr>
                                <w:top w:val="none" w:sz="0" w:space="0" w:color="auto"/>
                                <w:left w:val="none" w:sz="0" w:space="0" w:color="auto"/>
                                <w:bottom w:val="none" w:sz="0" w:space="0" w:color="auto"/>
                                <w:right w:val="none" w:sz="0" w:space="0" w:color="auto"/>
                              </w:divBdr>
                              <w:divsChild>
                                <w:div w:id="1738748617">
                                  <w:marLeft w:val="0"/>
                                  <w:marRight w:val="0"/>
                                  <w:marTop w:val="0"/>
                                  <w:marBottom w:val="0"/>
                                  <w:divBdr>
                                    <w:top w:val="none" w:sz="0" w:space="0" w:color="auto"/>
                                    <w:left w:val="none" w:sz="0" w:space="0" w:color="auto"/>
                                    <w:bottom w:val="none" w:sz="0" w:space="0" w:color="auto"/>
                                    <w:right w:val="none" w:sz="0" w:space="0" w:color="auto"/>
                                  </w:divBdr>
                                  <w:divsChild>
                                    <w:div w:id="299580706">
                                      <w:marLeft w:val="0"/>
                                      <w:marRight w:val="0"/>
                                      <w:marTop w:val="0"/>
                                      <w:marBottom w:val="0"/>
                                      <w:divBdr>
                                        <w:top w:val="none" w:sz="0" w:space="0" w:color="auto"/>
                                        <w:left w:val="none" w:sz="0" w:space="0" w:color="auto"/>
                                        <w:bottom w:val="none" w:sz="0" w:space="0" w:color="auto"/>
                                        <w:right w:val="none" w:sz="0" w:space="0" w:color="auto"/>
                                      </w:divBdr>
                                    </w:div>
                                    <w:div w:id="564688205">
                                      <w:marLeft w:val="0"/>
                                      <w:marRight w:val="0"/>
                                      <w:marTop w:val="0"/>
                                      <w:marBottom w:val="0"/>
                                      <w:divBdr>
                                        <w:top w:val="none" w:sz="0" w:space="0" w:color="auto"/>
                                        <w:left w:val="none" w:sz="0" w:space="0" w:color="auto"/>
                                        <w:bottom w:val="none" w:sz="0" w:space="0" w:color="auto"/>
                                        <w:right w:val="none" w:sz="0" w:space="0" w:color="auto"/>
                                      </w:divBdr>
                                    </w:div>
                                    <w:div w:id="780685545">
                                      <w:marLeft w:val="0"/>
                                      <w:marRight w:val="0"/>
                                      <w:marTop w:val="0"/>
                                      <w:marBottom w:val="0"/>
                                      <w:divBdr>
                                        <w:top w:val="none" w:sz="0" w:space="0" w:color="auto"/>
                                        <w:left w:val="none" w:sz="0" w:space="0" w:color="auto"/>
                                        <w:bottom w:val="none" w:sz="0" w:space="0" w:color="auto"/>
                                        <w:right w:val="none" w:sz="0" w:space="0" w:color="auto"/>
                                      </w:divBdr>
                                    </w:div>
                                    <w:div w:id="15814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892115">
      <w:bodyDiv w:val="1"/>
      <w:marLeft w:val="0"/>
      <w:marRight w:val="0"/>
      <w:marTop w:val="0"/>
      <w:marBottom w:val="0"/>
      <w:divBdr>
        <w:top w:val="none" w:sz="0" w:space="0" w:color="auto"/>
        <w:left w:val="none" w:sz="0" w:space="0" w:color="auto"/>
        <w:bottom w:val="none" w:sz="0" w:space="0" w:color="auto"/>
        <w:right w:val="none" w:sz="0" w:space="0" w:color="auto"/>
      </w:divBdr>
      <w:divsChild>
        <w:div w:id="382679944">
          <w:marLeft w:val="0"/>
          <w:marRight w:val="0"/>
          <w:marTop w:val="0"/>
          <w:marBottom w:val="0"/>
          <w:divBdr>
            <w:top w:val="none" w:sz="0" w:space="0" w:color="auto"/>
            <w:left w:val="none" w:sz="0" w:space="0" w:color="auto"/>
            <w:bottom w:val="none" w:sz="0" w:space="0" w:color="auto"/>
            <w:right w:val="none" w:sz="0" w:space="0" w:color="auto"/>
          </w:divBdr>
        </w:div>
        <w:div w:id="1171986583">
          <w:marLeft w:val="0"/>
          <w:marRight w:val="0"/>
          <w:marTop w:val="0"/>
          <w:marBottom w:val="0"/>
          <w:divBdr>
            <w:top w:val="none" w:sz="0" w:space="0" w:color="auto"/>
            <w:left w:val="none" w:sz="0" w:space="0" w:color="auto"/>
            <w:bottom w:val="none" w:sz="0" w:space="0" w:color="auto"/>
            <w:right w:val="none" w:sz="0" w:space="0" w:color="auto"/>
          </w:divBdr>
        </w:div>
        <w:div w:id="1528981971">
          <w:marLeft w:val="0"/>
          <w:marRight w:val="0"/>
          <w:marTop w:val="0"/>
          <w:marBottom w:val="0"/>
          <w:divBdr>
            <w:top w:val="none" w:sz="0" w:space="0" w:color="auto"/>
            <w:left w:val="none" w:sz="0" w:space="0" w:color="auto"/>
            <w:bottom w:val="none" w:sz="0" w:space="0" w:color="auto"/>
            <w:right w:val="none" w:sz="0" w:space="0" w:color="auto"/>
          </w:divBdr>
        </w:div>
        <w:div w:id="1895464235">
          <w:marLeft w:val="0"/>
          <w:marRight w:val="0"/>
          <w:marTop w:val="0"/>
          <w:marBottom w:val="0"/>
          <w:divBdr>
            <w:top w:val="none" w:sz="0" w:space="0" w:color="auto"/>
            <w:left w:val="none" w:sz="0" w:space="0" w:color="auto"/>
            <w:bottom w:val="none" w:sz="0" w:space="0" w:color="auto"/>
            <w:right w:val="none" w:sz="0" w:space="0" w:color="auto"/>
          </w:divBdr>
        </w:div>
      </w:divsChild>
    </w:div>
    <w:div w:id="2079131717">
      <w:bodyDiv w:val="1"/>
      <w:marLeft w:val="0"/>
      <w:marRight w:val="0"/>
      <w:marTop w:val="0"/>
      <w:marBottom w:val="0"/>
      <w:divBdr>
        <w:top w:val="none" w:sz="0" w:space="0" w:color="auto"/>
        <w:left w:val="none" w:sz="0" w:space="0" w:color="auto"/>
        <w:bottom w:val="none" w:sz="0" w:space="0" w:color="auto"/>
        <w:right w:val="none" w:sz="0" w:space="0" w:color="auto"/>
      </w:divBdr>
      <w:divsChild>
        <w:div w:id="149911101">
          <w:marLeft w:val="0"/>
          <w:marRight w:val="0"/>
          <w:marTop w:val="0"/>
          <w:marBottom w:val="0"/>
          <w:divBdr>
            <w:top w:val="none" w:sz="0" w:space="0" w:color="auto"/>
            <w:left w:val="none" w:sz="0" w:space="0" w:color="auto"/>
            <w:bottom w:val="none" w:sz="0" w:space="0" w:color="auto"/>
            <w:right w:val="none" w:sz="0" w:space="0" w:color="auto"/>
          </w:divBdr>
        </w:div>
        <w:div w:id="752162983">
          <w:marLeft w:val="0"/>
          <w:marRight w:val="0"/>
          <w:marTop w:val="0"/>
          <w:marBottom w:val="0"/>
          <w:divBdr>
            <w:top w:val="none" w:sz="0" w:space="0" w:color="auto"/>
            <w:left w:val="none" w:sz="0" w:space="0" w:color="auto"/>
            <w:bottom w:val="none" w:sz="0" w:space="0" w:color="auto"/>
            <w:right w:val="none" w:sz="0" w:space="0" w:color="auto"/>
          </w:divBdr>
        </w:div>
        <w:div w:id="1011489456">
          <w:marLeft w:val="0"/>
          <w:marRight w:val="0"/>
          <w:marTop w:val="0"/>
          <w:marBottom w:val="0"/>
          <w:divBdr>
            <w:top w:val="none" w:sz="0" w:space="0" w:color="auto"/>
            <w:left w:val="none" w:sz="0" w:space="0" w:color="auto"/>
            <w:bottom w:val="none" w:sz="0" w:space="0" w:color="auto"/>
            <w:right w:val="none" w:sz="0" w:space="0" w:color="auto"/>
          </w:divBdr>
        </w:div>
        <w:div w:id="1704944657">
          <w:marLeft w:val="0"/>
          <w:marRight w:val="0"/>
          <w:marTop w:val="0"/>
          <w:marBottom w:val="0"/>
          <w:divBdr>
            <w:top w:val="none" w:sz="0" w:space="0" w:color="auto"/>
            <w:left w:val="none" w:sz="0" w:space="0" w:color="auto"/>
            <w:bottom w:val="none" w:sz="0" w:space="0" w:color="auto"/>
            <w:right w:val="none" w:sz="0" w:space="0" w:color="auto"/>
          </w:divBdr>
          <w:divsChild>
            <w:div w:id="15665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0289">
      <w:bodyDiv w:val="1"/>
      <w:marLeft w:val="0"/>
      <w:marRight w:val="0"/>
      <w:marTop w:val="0"/>
      <w:marBottom w:val="0"/>
      <w:divBdr>
        <w:top w:val="none" w:sz="0" w:space="0" w:color="auto"/>
        <w:left w:val="none" w:sz="0" w:space="0" w:color="auto"/>
        <w:bottom w:val="none" w:sz="0" w:space="0" w:color="auto"/>
        <w:right w:val="none" w:sz="0" w:space="0" w:color="auto"/>
      </w:divBdr>
      <w:divsChild>
        <w:div w:id="472523518">
          <w:marLeft w:val="0"/>
          <w:marRight w:val="0"/>
          <w:marTop w:val="288"/>
          <w:marBottom w:val="100"/>
          <w:divBdr>
            <w:top w:val="none" w:sz="0" w:space="0" w:color="auto"/>
            <w:left w:val="none" w:sz="0" w:space="0" w:color="auto"/>
            <w:bottom w:val="none" w:sz="0" w:space="0" w:color="auto"/>
            <w:right w:val="none" w:sz="0" w:space="0" w:color="auto"/>
          </w:divBdr>
        </w:div>
      </w:divsChild>
    </w:div>
    <w:div w:id="2081754413">
      <w:bodyDiv w:val="1"/>
      <w:marLeft w:val="0"/>
      <w:marRight w:val="0"/>
      <w:marTop w:val="0"/>
      <w:marBottom w:val="0"/>
      <w:divBdr>
        <w:top w:val="none" w:sz="0" w:space="0" w:color="auto"/>
        <w:left w:val="none" w:sz="0" w:space="0" w:color="auto"/>
        <w:bottom w:val="none" w:sz="0" w:space="0" w:color="auto"/>
        <w:right w:val="none" w:sz="0" w:space="0" w:color="auto"/>
      </w:divBdr>
      <w:divsChild>
        <w:div w:id="1294825744">
          <w:marLeft w:val="0"/>
          <w:marRight w:val="0"/>
          <w:marTop w:val="0"/>
          <w:marBottom w:val="0"/>
          <w:divBdr>
            <w:top w:val="none" w:sz="0" w:space="0" w:color="auto"/>
            <w:left w:val="none" w:sz="0" w:space="0" w:color="auto"/>
            <w:bottom w:val="none" w:sz="0" w:space="0" w:color="auto"/>
            <w:right w:val="none" w:sz="0" w:space="0" w:color="auto"/>
          </w:divBdr>
          <w:divsChild>
            <w:div w:id="1136794274">
              <w:marLeft w:val="0"/>
              <w:marRight w:val="0"/>
              <w:marTop w:val="0"/>
              <w:marBottom w:val="0"/>
              <w:divBdr>
                <w:top w:val="none" w:sz="0" w:space="0" w:color="auto"/>
                <w:left w:val="none" w:sz="0" w:space="0" w:color="auto"/>
                <w:bottom w:val="none" w:sz="0" w:space="0" w:color="auto"/>
                <w:right w:val="none" w:sz="0" w:space="0" w:color="auto"/>
              </w:divBdr>
              <w:divsChild>
                <w:div w:id="1767340155">
                  <w:marLeft w:val="0"/>
                  <w:marRight w:val="0"/>
                  <w:marTop w:val="0"/>
                  <w:marBottom w:val="0"/>
                  <w:divBdr>
                    <w:top w:val="none" w:sz="0" w:space="0" w:color="auto"/>
                    <w:left w:val="none" w:sz="0" w:space="0" w:color="auto"/>
                    <w:bottom w:val="none" w:sz="0" w:space="0" w:color="auto"/>
                    <w:right w:val="none" w:sz="0" w:space="0" w:color="auto"/>
                  </w:divBdr>
                  <w:divsChild>
                    <w:div w:id="1673874256">
                      <w:marLeft w:val="0"/>
                      <w:marRight w:val="0"/>
                      <w:marTop w:val="0"/>
                      <w:marBottom w:val="0"/>
                      <w:divBdr>
                        <w:top w:val="none" w:sz="0" w:space="0" w:color="auto"/>
                        <w:left w:val="none" w:sz="0" w:space="0" w:color="auto"/>
                        <w:bottom w:val="none" w:sz="0" w:space="0" w:color="auto"/>
                        <w:right w:val="none" w:sz="0" w:space="0" w:color="auto"/>
                      </w:divBdr>
                      <w:divsChild>
                        <w:div w:id="1783332322">
                          <w:marLeft w:val="0"/>
                          <w:marRight w:val="0"/>
                          <w:marTop w:val="0"/>
                          <w:marBottom w:val="0"/>
                          <w:divBdr>
                            <w:top w:val="none" w:sz="0" w:space="0" w:color="auto"/>
                            <w:left w:val="none" w:sz="0" w:space="0" w:color="auto"/>
                            <w:bottom w:val="none" w:sz="0" w:space="0" w:color="auto"/>
                            <w:right w:val="none" w:sz="0" w:space="0" w:color="auto"/>
                          </w:divBdr>
                          <w:divsChild>
                            <w:div w:id="1835484868">
                              <w:marLeft w:val="0"/>
                              <w:marRight w:val="0"/>
                              <w:marTop w:val="0"/>
                              <w:marBottom w:val="0"/>
                              <w:divBdr>
                                <w:top w:val="none" w:sz="0" w:space="0" w:color="auto"/>
                                <w:left w:val="none" w:sz="0" w:space="0" w:color="auto"/>
                                <w:bottom w:val="none" w:sz="0" w:space="0" w:color="auto"/>
                                <w:right w:val="none" w:sz="0" w:space="0" w:color="auto"/>
                              </w:divBdr>
                              <w:divsChild>
                                <w:div w:id="807362599">
                                  <w:marLeft w:val="0"/>
                                  <w:marRight w:val="0"/>
                                  <w:marTop w:val="0"/>
                                  <w:marBottom w:val="0"/>
                                  <w:divBdr>
                                    <w:top w:val="none" w:sz="0" w:space="0" w:color="auto"/>
                                    <w:left w:val="none" w:sz="0" w:space="0" w:color="auto"/>
                                    <w:bottom w:val="none" w:sz="0" w:space="0" w:color="auto"/>
                                    <w:right w:val="none" w:sz="0" w:space="0" w:color="auto"/>
                                  </w:divBdr>
                                  <w:divsChild>
                                    <w:div w:id="104928979">
                                      <w:marLeft w:val="0"/>
                                      <w:marRight w:val="0"/>
                                      <w:marTop w:val="0"/>
                                      <w:marBottom w:val="0"/>
                                      <w:divBdr>
                                        <w:top w:val="none" w:sz="0" w:space="0" w:color="auto"/>
                                        <w:left w:val="none" w:sz="0" w:space="0" w:color="auto"/>
                                        <w:bottom w:val="none" w:sz="0" w:space="0" w:color="auto"/>
                                        <w:right w:val="none" w:sz="0" w:space="0" w:color="auto"/>
                                      </w:divBdr>
                                    </w:div>
                                    <w:div w:id="105083198">
                                      <w:marLeft w:val="0"/>
                                      <w:marRight w:val="0"/>
                                      <w:marTop w:val="0"/>
                                      <w:marBottom w:val="0"/>
                                      <w:divBdr>
                                        <w:top w:val="none" w:sz="0" w:space="0" w:color="auto"/>
                                        <w:left w:val="none" w:sz="0" w:space="0" w:color="auto"/>
                                        <w:bottom w:val="none" w:sz="0" w:space="0" w:color="auto"/>
                                        <w:right w:val="none" w:sz="0" w:space="0" w:color="auto"/>
                                      </w:divBdr>
                                    </w:div>
                                    <w:div w:id="739139058">
                                      <w:marLeft w:val="0"/>
                                      <w:marRight w:val="0"/>
                                      <w:marTop w:val="0"/>
                                      <w:marBottom w:val="0"/>
                                      <w:divBdr>
                                        <w:top w:val="none" w:sz="0" w:space="0" w:color="auto"/>
                                        <w:left w:val="none" w:sz="0" w:space="0" w:color="auto"/>
                                        <w:bottom w:val="none" w:sz="0" w:space="0" w:color="auto"/>
                                        <w:right w:val="none" w:sz="0" w:space="0" w:color="auto"/>
                                      </w:divBdr>
                                    </w:div>
                                    <w:div w:id="10533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755222">
      <w:bodyDiv w:val="1"/>
      <w:marLeft w:val="0"/>
      <w:marRight w:val="0"/>
      <w:marTop w:val="0"/>
      <w:marBottom w:val="0"/>
      <w:divBdr>
        <w:top w:val="none" w:sz="0" w:space="0" w:color="auto"/>
        <w:left w:val="none" w:sz="0" w:space="0" w:color="auto"/>
        <w:bottom w:val="none" w:sz="0" w:space="0" w:color="auto"/>
        <w:right w:val="none" w:sz="0" w:space="0" w:color="auto"/>
      </w:divBdr>
      <w:divsChild>
        <w:div w:id="1988974431">
          <w:marLeft w:val="0"/>
          <w:marRight w:val="0"/>
          <w:marTop w:val="0"/>
          <w:marBottom w:val="0"/>
          <w:divBdr>
            <w:top w:val="none" w:sz="0" w:space="0" w:color="auto"/>
            <w:left w:val="none" w:sz="0" w:space="0" w:color="auto"/>
            <w:bottom w:val="none" w:sz="0" w:space="0" w:color="auto"/>
            <w:right w:val="none" w:sz="0" w:space="0" w:color="auto"/>
          </w:divBdr>
          <w:divsChild>
            <w:div w:id="1474133017">
              <w:marLeft w:val="0"/>
              <w:marRight w:val="0"/>
              <w:marTop w:val="0"/>
              <w:marBottom w:val="0"/>
              <w:divBdr>
                <w:top w:val="none" w:sz="0" w:space="0" w:color="auto"/>
                <w:left w:val="none" w:sz="0" w:space="0" w:color="auto"/>
                <w:bottom w:val="none" w:sz="0" w:space="0" w:color="auto"/>
                <w:right w:val="none" w:sz="0" w:space="0" w:color="auto"/>
              </w:divBdr>
              <w:divsChild>
                <w:div w:id="226839239">
                  <w:marLeft w:val="0"/>
                  <w:marRight w:val="0"/>
                  <w:marTop w:val="0"/>
                  <w:marBottom w:val="0"/>
                  <w:divBdr>
                    <w:top w:val="none" w:sz="0" w:space="0" w:color="auto"/>
                    <w:left w:val="none" w:sz="0" w:space="0" w:color="auto"/>
                    <w:bottom w:val="none" w:sz="0" w:space="0" w:color="auto"/>
                    <w:right w:val="none" w:sz="0" w:space="0" w:color="auto"/>
                  </w:divBdr>
                  <w:divsChild>
                    <w:div w:id="629630343">
                      <w:marLeft w:val="0"/>
                      <w:marRight w:val="0"/>
                      <w:marTop w:val="0"/>
                      <w:marBottom w:val="0"/>
                      <w:divBdr>
                        <w:top w:val="none" w:sz="0" w:space="0" w:color="auto"/>
                        <w:left w:val="none" w:sz="0" w:space="0" w:color="auto"/>
                        <w:bottom w:val="none" w:sz="0" w:space="0" w:color="auto"/>
                        <w:right w:val="none" w:sz="0" w:space="0" w:color="auto"/>
                      </w:divBdr>
                      <w:divsChild>
                        <w:div w:id="208537174">
                          <w:marLeft w:val="0"/>
                          <w:marRight w:val="0"/>
                          <w:marTop w:val="0"/>
                          <w:marBottom w:val="0"/>
                          <w:divBdr>
                            <w:top w:val="none" w:sz="0" w:space="0" w:color="auto"/>
                            <w:left w:val="none" w:sz="0" w:space="0" w:color="auto"/>
                            <w:bottom w:val="none" w:sz="0" w:space="0" w:color="auto"/>
                            <w:right w:val="none" w:sz="0" w:space="0" w:color="auto"/>
                          </w:divBdr>
                          <w:divsChild>
                            <w:div w:id="1249464455">
                              <w:marLeft w:val="0"/>
                              <w:marRight w:val="0"/>
                              <w:marTop w:val="0"/>
                              <w:marBottom w:val="0"/>
                              <w:divBdr>
                                <w:top w:val="none" w:sz="0" w:space="0" w:color="auto"/>
                                <w:left w:val="none" w:sz="0" w:space="0" w:color="auto"/>
                                <w:bottom w:val="none" w:sz="0" w:space="0" w:color="auto"/>
                                <w:right w:val="none" w:sz="0" w:space="0" w:color="auto"/>
                              </w:divBdr>
                              <w:divsChild>
                                <w:div w:id="495920820">
                                  <w:marLeft w:val="0"/>
                                  <w:marRight w:val="0"/>
                                  <w:marTop w:val="0"/>
                                  <w:marBottom w:val="0"/>
                                  <w:divBdr>
                                    <w:top w:val="none" w:sz="0" w:space="0" w:color="auto"/>
                                    <w:left w:val="none" w:sz="0" w:space="0" w:color="auto"/>
                                    <w:bottom w:val="none" w:sz="0" w:space="0" w:color="auto"/>
                                    <w:right w:val="none" w:sz="0" w:space="0" w:color="auto"/>
                                  </w:divBdr>
                                </w:div>
                              </w:divsChild>
                            </w:div>
                            <w:div w:id="1402293110">
                              <w:marLeft w:val="0"/>
                              <w:marRight w:val="0"/>
                              <w:marTop w:val="0"/>
                              <w:marBottom w:val="0"/>
                              <w:divBdr>
                                <w:top w:val="none" w:sz="0" w:space="0" w:color="auto"/>
                                <w:left w:val="none" w:sz="0" w:space="0" w:color="auto"/>
                                <w:bottom w:val="none" w:sz="0" w:space="0" w:color="auto"/>
                                <w:right w:val="none" w:sz="0" w:space="0" w:color="auto"/>
                              </w:divBdr>
                              <w:divsChild>
                                <w:div w:id="963274261">
                                  <w:marLeft w:val="0"/>
                                  <w:marRight w:val="0"/>
                                  <w:marTop w:val="0"/>
                                  <w:marBottom w:val="0"/>
                                  <w:divBdr>
                                    <w:top w:val="none" w:sz="0" w:space="0" w:color="auto"/>
                                    <w:left w:val="none" w:sz="0" w:space="0" w:color="auto"/>
                                    <w:bottom w:val="none" w:sz="0" w:space="0" w:color="auto"/>
                                    <w:right w:val="none" w:sz="0" w:space="0" w:color="auto"/>
                                  </w:divBdr>
                                  <w:divsChild>
                                    <w:div w:id="942037640">
                                      <w:marLeft w:val="0"/>
                                      <w:marRight w:val="0"/>
                                      <w:marTop w:val="0"/>
                                      <w:marBottom w:val="0"/>
                                      <w:divBdr>
                                        <w:top w:val="none" w:sz="0" w:space="0" w:color="auto"/>
                                        <w:left w:val="none" w:sz="0" w:space="0" w:color="auto"/>
                                        <w:bottom w:val="none" w:sz="0" w:space="0" w:color="auto"/>
                                        <w:right w:val="none" w:sz="0" w:space="0" w:color="auto"/>
                                      </w:divBdr>
                                    </w:div>
                                    <w:div w:id="1080179030">
                                      <w:marLeft w:val="0"/>
                                      <w:marRight w:val="0"/>
                                      <w:marTop w:val="0"/>
                                      <w:marBottom w:val="0"/>
                                      <w:divBdr>
                                        <w:top w:val="none" w:sz="0" w:space="0" w:color="auto"/>
                                        <w:left w:val="none" w:sz="0" w:space="0" w:color="auto"/>
                                        <w:bottom w:val="none" w:sz="0" w:space="0" w:color="auto"/>
                                        <w:right w:val="none" w:sz="0" w:space="0" w:color="auto"/>
                                      </w:divBdr>
                                    </w:div>
                                    <w:div w:id="1525483082">
                                      <w:marLeft w:val="0"/>
                                      <w:marRight w:val="0"/>
                                      <w:marTop w:val="0"/>
                                      <w:marBottom w:val="0"/>
                                      <w:divBdr>
                                        <w:top w:val="none" w:sz="0" w:space="0" w:color="auto"/>
                                        <w:left w:val="none" w:sz="0" w:space="0" w:color="auto"/>
                                        <w:bottom w:val="none" w:sz="0" w:space="0" w:color="auto"/>
                                        <w:right w:val="none" w:sz="0" w:space="0" w:color="auto"/>
                                      </w:divBdr>
                                    </w:div>
                                    <w:div w:id="20938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879250">
      <w:bodyDiv w:val="1"/>
      <w:marLeft w:val="0"/>
      <w:marRight w:val="0"/>
      <w:marTop w:val="0"/>
      <w:marBottom w:val="0"/>
      <w:divBdr>
        <w:top w:val="none" w:sz="0" w:space="0" w:color="auto"/>
        <w:left w:val="none" w:sz="0" w:space="0" w:color="auto"/>
        <w:bottom w:val="none" w:sz="0" w:space="0" w:color="auto"/>
        <w:right w:val="none" w:sz="0" w:space="0" w:color="auto"/>
      </w:divBdr>
      <w:divsChild>
        <w:div w:id="1382754400">
          <w:marLeft w:val="0"/>
          <w:marRight w:val="0"/>
          <w:marTop w:val="0"/>
          <w:marBottom w:val="0"/>
          <w:divBdr>
            <w:top w:val="none" w:sz="0" w:space="0" w:color="auto"/>
            <w:left w:val="none" w:sz="0" w:space="0" w:color="auto"/>
            <w:bottom w:val="none" w:sz="0" w:space="0" w:color="auto"/>
            <w:right w:val="none" w:sz="0" w:space="0" w:color="auto"/>
          </w:divBdr>
        </w:div>
      </w:divsChild>
    </w:div>
    <w:div w:id="2088068010">
      <w:bodyDiv w:val="1"/>
      <w:marLeft w:val="0"/>
      <w:marRight w:val="0"/>
      <w:marTop w:val="0"/>
      <w:marBottom w:val="0"/>
      <w:divBdr>
        <w:top w:val="none" w:sz="0" w:space="0" w:color="auto"/>
        <w:left w:val="none" w:sz="0" w:space="0" w:color="auto"/>
        <w:bottom w:val="none" w:sz="0" w:space="0" w:color="auto"/>
        <w:right w:val="none" w:sz="0" w:space="0" w:color="auto"/>
      </w:divBdr>
      <w:divsChild>
        <w:div w:id="810055936">
          <w:marLeft w:val="0"/>
          <w:marRight w:val="0"/>
          <w:marTop w:val="0"/>
          <w:marBottom w:val="0"/>
          <w:divBdr>
            <w:top w:val="none" w:sz="0" w:space="0" w:color="auto"/>
            <w:left w:val="none" w:sz="0" w:space="0" w:color="auto"/>
            <w:bottom w:val="none" w:sz="0" w:space="0" w:color="auto"/>
            <w:right w:val="none" w:sz="0" w:space="0" w:color="auto"/>
          </w:divBdr>
        </w:div>
        <w:div w:id="400521146">
          <w:marLeft w:val="0"/>
          <w:marRight w:val="0"/>
          <w:marTop w:val="0"/>
          <w:marBottom w:val="0"/>
          <w:divBdr>
            <w:top w:val="none" w:sz="0" w:space="0" w:color="auto"/>
            <w:left w:val="none" w:sz="0" w:space="0" w:color="auto"/>
            <w:bottom w:val="none" w:sz="0" w:space="0" w:color="auto"/>
            <w:right w:val="none" w:sz="0" w:space="0" w:color="auto"/>
          </w:divBdr>
        </w:div>
        <w:div w:id="1479300249">
          <w:marLeft w:val="0"/>
          <w:marRight w:val="0"/>
          <w:marTop w:val="0"/>
          <w:marBottom w:val="0"/>
          <w:divBdr>
            <w:top w:val="none" w:sz="0" w:space="0" w:color="auto"/>
            <w:left w:val="none" w:sz="0" w:space="0" w:color="auto"/>
            <w:bottom w:val="none" w:sz="0" w:space="0" w:color="auto"/>
            <w:right w:val="none" w:sz="0" w:space="0" w:color="auto"/>
          </w:divBdr>
        </w:div>
        <w:div w:id="990214125">
          <w:marLeft w:val="0"/>
          <w:marRight w:val="0"/>
          <w:marTop w:val="0"/>
          <w:marBottom w:val="0"/>
          <w:divBdr>
            <w:top w:val="none" w:sz="0" w:space="0" w:color="auto"/>
            <w:left w:val="none" w:sz="0" w:space="0" w:color="auto"/>
            <w:bottom w:val="none" w:sz="0" w:space="0" w:color="auto"/>
            <w:right w:val="none" w:sz="0" w:space="0" w:color="auto"/>
          </w:divBdr>
          <w:divsChild>
            <w:div w:id="3338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4065">
      <w:bodyDiv w:val="1"/>
      <w:marLeft w:val="0"/>
      <w:marRight w:val="0"/>
      <w:marTop w:val="0"/>
      <w:marBottom w:val="0"/>
      <w:divBdr>
        <w:top w:val="none" w:sz="0" w:space="0" w:color="auto"/>
        <w:left w:val="none" w:sz="0" w:space="0" w:color="auto"/>
        <w:bottom w:val="none" w:sz="0" w:space="0" w:color="auto"/>
        <w:right w:val="none" w:sz="0" w:space="0" w:color="auto"/>
      </w:divBdr>
      <w:divsChild>
        <w:div w:id="511147954">
          <w:marLeft w:val="0"/>
          <w:marRight w:val="0"/>
          <w:marTop w:val="0"/>
          <w:marBottom w:val="0"/>
          <w:divBdr>
            <w:top w:val="none" w:sz="0" w:space="0" w:color="auto"/>
            <w:left w:val="none" w:sz="0" w:space="0" w:color="auto"/>
            <w:bottom w:val="none" w:sz="0" w:space="0" w:color="auto"/>
            <w:right w:val="none" w:sz="0" w:space="0" w:color="auto"/>
          </w:divBdr>
          <w:divsChild>
            <w:div w:id="788206644">
              <w:marLeft w:val="0"/>
              <w:marRight w:val="0"/>
              <w:marTop w:val="0"/>
              <w:marBottom w:val="0"/>
              <w:divBdr>
                <w:top w:val="none" w:sz="0" w:space="0" w:color="auto"/>
                <w:left w:val="none" w:sz="0" w:space="0" w:color="auto"/>
                <w:bottom w:val="none" w:sz="0" w:space="0" w:color="auto"/>
                <w:right w:val="none" w:sz="0" w:space="0" w:color="auto"/>
              </w:divBdr>
              <w:divsChild>
                <w:div w:id="1669671927">
                  <w:marLeft w:val="0"/>
                  <w:marRight w:val="-6084"/>
                  <w:marTop w:val="0"/>
                  <w:marBottom w:val="0"/>
                  <w:divBdr>
                    <w:top w:val="none" w:sz="0" w:space="0" w:color="auto"/>
                    <w:left w:val="none" w:sz="0" w:space="0" w:color="auto"/>
                    <w:bottom w:val="none" w:sz="0" w:space="0" w:color="auto"/>
                    <w:right w:val="none" w:sz="0" w:space="0" w:color="auto"/>
                  </w:divBdr>
                  <w:divsChild>
                    <w:div w:id="1634402570">
                      <w:marLeft w:val="0"/>
                      <w:marRight w:val="5844"/>
                      <w:marTop w:val="0"/>
                      <w:marBottom w:val="0"/>
                      <w:divBdr>
                        <w:top w:val="none" w:sz="0" w:space="0" w:color="auto"/>
                        <w:left w:val="none" w:sz="0" w:space="0" w:color="auto"/>
                        <w:bottom w:val="none" w:sz="0" w:space="0" w:color="auto"/>
                        <w:right w:val="none" w:sz="0" w:space="0" w:color="auto"/>
                      </w:divBdr>
                      <w:divsChild>
                        <w:div w:id="1569074458">
                          <w:marLeft w:val="0"/>
                          <w:marRight w:val="0"/>
                          <w:marTop w:val="0"/>
                          <w:marBottom w:val="0"/>
                          <w:divBdr>
                            <w:top w:val="none" w:sz="0" w:space="0" w:color="auto"/>
                            <w:left w:val="none" w:sz="0" w:space="0" w:color="auto"/>
                            <w:bottom w:val="none" w:sz="0" w:space="0" w:color="auto"/>
                            <w:right w:val="none" w:sz="0" w:space="0" w:color="auto"/>
                          </w:divBdr>
                          <w:divsChild>
                            <w:div w:id="1684279353">
                              <w:marLeft w:val="0"/>
                              <w:marRight w:val="0"/>
                              <w:marTop w:val="120"/>
                              <w:marBottom w:val="360"/>
                              <w:divBdr>
                                <w:top w:val="none" w:sz="0" w:space="0" w:color="auto"/>
                                <w:left w:val="none" w:sz="0" w:space="0" w:color="auto"/>
                                <w:bottom w:val="none" w:sz="0" w:space="0" w:color="auto"/>
                                <w:right w:val="none" w:sz="0" w:space="0" w:color="auto"/>
                              </w:divBdr>
                              <w:divsChild>
                                <w:div w:id="169293395">
                                  <w:marLeft w:val="0"/>
                                  <w:marRight w:val="0"/>
                                  <w:marTop w:val="0"/>
                                  <w:marBottom w:val="0"/>
                                  <w:divBdr>
                                    <w:top w:val="none" w:sz="0" w:space="0" w:color="auto"/>
                                    <w:left w:val="none" w:sz="0" w:space="0" w:color="auto"/>
                                    <w:bottom w:val="none" w:sz="0" w:space="0" w:color="auto"/>
                                    <w:right w:val="none" w:sz="0" w:space="0" w:color="auto"/>
                                  </w:divBdr>
                                </w:div>
                                <w:div w:id="794368858">
                                  <w:marLeft w:val="0"/>
                                  <w:marRight w:val="0"/>
                                  <w:marTop w:val="0"/>
                                  <w:marBottom w:val="0"/>
                                  <w:divBdr>
                                    <w:top w:val="none" w:sz="0" w:space="0" w:color="auto"/>
                                    <w:left w:val="none" w:sz="0" w:space="0" w:color="auto"/>
                                    <w:bottom w:val="none" w:sz="0" w:space="0" w:color="auto"/>
                                    <w:right w:val="none" w:sz="0" w:space="0" w:color="auto"/>
                                  </w:divBdr>
                                </w:div>
                                <w:div w:id="1217856812">
                                  <w:marLeft w:val="0"/>
                                  <w:marRight w:val="0"/>
                                  <w:marTop w:val="0"/>
                                  <w:marBottom w:val="0"/>
                                  <w:divBdr>
                                    <w:top w:val="none" w:sz="0" w:space="0" w:color="auto"/>
                                    <w:left w:val="none" w:sz="0" w:space="0" w:color="auto"/>
                                    <w:bottom w:val="none" w:sz="0" w:space="0" w:color="auto"/>
                                    <w:right w:val="none" w:sz="0" w:space="0" w:color="auto"/>
                                  </w:divBdr>
                                </w:div>
                                <w:div w:id="16173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10229">
      <w:bodyDiv w:val="1"/>
      <w:marLeft w:val="0"/>
      <w:marRight w:val="0"/>
      <w:marTop w:val="0"/>
      <w:marBottom w:val="0"/>
      <w:divBdr>
        <w:top w:val="none" w:sz="0" w:space="0" w:color="auto"/>
        <w:left w:val="none" w:sz="0" w:space="0" w:color="auto"/>
        <w:bottom w:val="none" w:sz="0" w:space="0" w:color="auto"/>
        <w:right w:val="none" w:sz="0" w:space="0" w:color="auto"/>
      </w:divBdr>
      <w:divsChild>
        <w:div w:id="889995911">
          <w:marLeft w:val="0"/>
          <w:marRight w:val="0"/>
          <w:marTop w:val="0"/>
          <w:marBottom w:val="0"/>
          <w:divBdr>
            <w:top w:val="none" w:sz="0" w:space="0" w:color="auto"/>
            <w:left w:val="none" w:sz="0" w:space="0" w:color="auto"/>
            <w:bottom w:val="none" w:sz="0" w:space="0" w:color="auto"/>
            <w:right w:val="none" w:sz="0" w:space="0" w:color="auto"/>
          </w:divBdr>
        </w:div>
        <w:div w:id="1553274494">
          <w:marLeft w:val="0"/>
          <w:marRight w:val="0"/>
          <w:marTop w:val="0"/>
          <w:marBottom w:val="0"/>
          <w:divBdr>
            <w:top w:val="none" w:sz="0" w:space="0" w:color="auto"/>
            <w:left w:val="none" w:sz="0" w:space="0" w:color="auto"/>
            <w:bottom w:val="none" w:sz="0" w:space="0" w:color="auto"/>
            <w:right w:val="none" w:sz="0" w:space="0" w:color="auto"/>
          </w:divBdr>
        </w:div>
      </w:divsChild>
    </w:div>
    <w:div w:id="2103261069">
      <w:bodyDiv w:val="1"/>
      <w:marLeft w:val="0"/>
      <w:marRight w:val="0"/>
      <w:marTop w:val="0"/>
      <w:marBottom w:val="0"/>
      <w:divBdr>
        <w:top w:val="none" w:sz="0" w:space="0" w:color="auto"/>
        <w:left w:val="none" w:sz="0" w:space="0" w:color="auto"/>
        <w:bottom w:val="none" w:sz="0" w:space="0" w:color="auto"/>
        <w:right w:val="none" w:sz="0" w:space="0" w:color="auto"/>
      </w:divBdr>
      <w:divsChild>
        <w:div w:id="914053516">
          <w:marLeft w:val="0"/>
          <w:marRight w:val="0"/>
          <w:marTop w:val="0"/>
          <w:marBottom w:val="0"/>
          <w:divBdr>
            <w:top w:val="none" w:sz="0" w:space="0" w:color="auto"/>
            <w:left w:val="none" w:sz="0" w:space="0" w:color="auto"/>
            <w:bottom w:val="none" w:sz="0" w:space="0" w:color="auto"/>
            <w:right w:val="none" w:sz="0" w:space="0" w:color="auto"/>
          </w:divBdr>
          <w:divsChild>
            <w:div w:id="2077240271">
              <w:marLeft w:val="0"/>
              <w:marRight w:val="0"/>
              <w:marTop w:val="0"/>
              <w:marBottom w:val="0"/>
              <w:divBdr>
                <w:top w:val="none" w:sz="0" w:space="0" w:color="auto"/>
                <w:left w:val="none" w:sz="0" w:space="0" w:color="auto"/>
                <w:bottom w:val="none" w:sz="0" w:space="0" w:color="auto"/>
                <w:right w:val="none" w:sz="0" w:space="0" w:color="auto"/>
              </w:divBdr>
              <w:divsChild>
                <w:div w:id="359550214">
                  <w:marLeft w:val="0"/>
                  <w:marRight w:val="-6084"/>
                  <w:marTop w:val="0"/>
                  <w:marBottom w:val="0"/>
                  <w:divBdr>
                    <w:top w:val="none" w:sz="0" w:space="0" w:color="auto"/>
                    <w:left w:val="none" w:sz="0" w:space="0" w:color="auto"/>
                    <w:bottom w:val="none" w:sz="0" w:space="0" w:color="auto"/>
                    <w:right w:val="none" w:sz="0" w:space="0" w:color="auto"/>
                  </w:divBdr>
                  <w:divsChild>
                    <w:div w:id="1367414663">
                      <w:marLeft w:val="0"/>
                      <w:marRight w:val="5844"/>
                      <w:marTop w:val="0"/>
                      <w:marBottom w:val="0"/>
                      <w:divBdr>
                        <w:top w:val="none" w:sz="0" w:space="0" w:color="auto"/>
                        <w:left w:val="none" w:sz="0" w:space="0" w:color="auto"/>
                        <w:bottom w:val="none" w:sz="0" w:space="0" w:color="auto"/>
                        <w:right w:val="none" w:sz="0" w:space="0" w:color="auto"/>
                      </w:divBdr>
                      <w:divsChild>
                        <w:div w:id="488402784">
                          <w:marLeft w:val="0"/>
                          <w:marRight w:val="0"/>
                          <w:marTop w:val="0"/>
                          <w:marBottom w:val="0"/>
                          <w:divBdr>
                            <w:top w:val="none" w:sz="0" w:space="0" w:color="auto"/>
                            <w:left w:val="none" w:sz="0" w:space="0" w:color="auto"/>
                            <w:bottom w:val="none" w:sz="0" w:space="0" w:color="auto"/>
                            <w:right w:val="none" w:sz="0" w:space="0" w:color="auto"/>
                          </w:divBdr>
                          <w:divsChild>
                            <w:div w:id="1690253560">
                              <w:marLeft w:val="0"/>
                              <w:marRight w:val="0"/>
                              <w:marTop w:val="120"/>
                              <w:marBottom w:val="360"/>
                              <w:divBdr>
                                <w:top w:val="none" w:sz="0" w:space="0" w:color="auto"/>
                                <w:left w:val="none" w:sz="0" w:space="0" w:color="auto"/>
                                <w:bottom w:val="none" w:sz="0" w:space="0" w:color="auto"/>
                                <w:right w:val="none" w:sz="0" w:space="0" w:color="auto"/>
                              </w:divBdr>
                              <w:divsChild>
                                <w:div w:id="21365190">
                                  <w:marLeft w:val="0"/>
                                  <w:marRight w:val="0"/>
                                  <w:marTop w:val="0"/>
                                  <w:marBottom w:val="0"/>
                                  <w:divBdr>
                                    <w:top w:val="none" w:sz="0" w:space="0" w:color="auto"/>
                                    <w:left w:val="none" w:sz="0" w:space="0" w:color="auto"/>
                                    <w:bottom w:val="none" w:sz="0" w:space="0" w:color="auto"/>
                                    <w:right w:val="none" w:sz="0" w:space="0" w:color="auto"/>
                                  </w:divBdr>
                                </w:div>
                                <w:div w:id="140657009">
                                  <w:marLeft w:val="0"/>
                                  <w:marRight w:val="0"/>
                                  <w:marTop w:val="0"/>
                                  <w:marBottom w:val="0"/>
                                  <w:divBdr>
                                    <w:top w:val="none" w:sz="0" w:space="0" w:color="auto"/>
                                    <w:left w:val="none" w:sz="0" w:space="0" w:color="auto"/>
                                    <w:bottom w:val="none" w:sz="0" w:space="0" w:color="auto"/>
                                    <w:right w:val="none" w:sz="0" w:space="0" w:color="auto"/>
                                  </w:divBdr>
                                </w:div>
                                <w:div w:id="596331018">
                                  <w:marLeft w:val="0"/>
                                  <w:marRight w:val="0"/>
                                  <w:marTop w:val="0"/>
                                  <w:marBottom w:val="0"/>
                                  <w:divBdr>
                                    <w:top w:val="none" w:sz="0" w:space="0" w:color="auto"/>
                                    <w:left w:val="none" w:sz="0" w:space="0" w:color="auto"/>
                                    <w:bottom w:val="none" w:sz="0" w:space="0" w:color="auto"/>
                                    <w:right w:val="none" w:sz="0" w:space="0" w:color="auto"/>
                                  </w:divBdr>
                                </w:div>
                                <w:div w:id="921305107">
                                  <w:marLeft w:val="0"/>
                                  <w:marRight w:val="0"/>
                                  <w:marTop w:val="0"/>
                                  <w:marBottom w:val="0"/>
                                  <w:divBdr>
                                    <w:top w:val="none" w:sz="0" w:space="0" w:color="auto"/>
                                    <w:left w:val="none" w:sz="0" w:space="0" w:color="auto"/>
                                    <w:bottom w:val="none" w:sz="0" w:space="0" w:color="auto"/>
                                    <w:right w:val="none" w:sz="0" w:space="0" w:color="auto"/>
                                  </w:divBdr>
                                </w:div>
                                <w:div w:id="20901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794362">
      <w:bodyDiv w:val="1"/>
      <w:marLeft w:val="0"/>
      <w:marRight w:val="0"/>
      <w:marTop w:val="0"/>
      <w:marBottom w:val="0"/>
      <w:divBdr>
        <w:top w:val="none" w:sz="0" w:space="0" w:color="auto"/>
        <w:left w:val="none" w:sz="0" w:space="0" w:color="auto"/>
        <w:bottom w:val="none" w:sz="0" w:space="0" w:color="auto"/>
        <w:right w:val="none" w:sz="0" w:space="0" w:color="auto"/>
      </w:divBdr>
      <w:divsChild>
        <w:div w:id="219679277">
          <w:marLeft w:val="0"/>
          <w:marRight w:val="0"/>
          <w:marTop w:val="0"/>
          <w:marBottom w:val="0"/>
          <w:divBdr>
            <w:top w:val="none" w:sz="0" w:space="0" w:color="auto"/>
            <w:left w:val="none" w:sz="0" w:space="0" w:color="auto"/>
            <w:bottom w:val="none" w:sz="0" w:space="0" w:color="auto"/>
            <w:right w:val="none" w:sz="0" w:space="0" w:color="auto"/>
          </w:divBdr>
          <w:divsChild>
            <w:div w:id="2007781926">
              <w:marLeft w:val="0"/>
              <w:marRight w:val="0"/>
              <w:marTop w:val="0"/>
              <w:marBottom w:val="0"/>
              <w:divBdr>
                <w:top w:val="none" w:sz="0" w:space="0" w:color="auto"/>
                <w:left w:val="none" w:sz="0" w:space="0" w:color="auto"/>
                <w:bottom w:val="none" w:sz="0" w:space="0" w:color="auto"/>
                <w:right w:val="none" w:sz="0" w:space="0" w:color="auto"/>
              </w:divBdr>
              <w:divsChild>
                <w:div w:id="249588540">
                  <w:marLeft w:val="0"/>
                  <w:marRight w:val="0"/>
                  <w:marTop w:val="0"/>
                  <w:marBottom w:val="0"/>
                  <w:divBdr>
                    <w:top w:val="none" w:sz="0" w:space="0" w:color="auto"/>
                    <w:left w:val="none" w:sz="0" w:space="0" w:color="auto"/>
                    <w:bottom w:val="none" w:sz="0" w:space="0" w:color="auto"/>
                    <w:right w:val="none" w:sz="0" w:space="0" w:color="auto"/>
                  </w:divBdr>
                  <w:divsChild>
                    <w:div w:id="105276330">
                      <w:marLeft w:val="0"/>
                      <w:marRight w:val="0"/>
                      <w:marTop w:val="0"/>
                      <w:marBottom w:val="0"/>
                      <w:divBdr>
                        <w:top w:val="none" w:sz="0" w:space="0" w:color="auto"/>
                        <w:left w:val="none" w:sz="0" w:space="0" w:color="auto"/>
                        <w:bottom w:val="none" w:sz="0" w:space="0" w:color="auto"/>
                        <w:right w:val="none" w:sz="0" w:space="0" w:color="auto"/>
                      </w:divBdr>
                      <w:divsChild>
                        <w:div w:id="305823229">
                          <w:marLeft w:val="0"/>
                          <w:marRight w:val="0"/>
                          <w:marTop w:val="0"/>
                          <w:marBottom w:val="0"/>
                          <w:divBdr>
                            <w:top w:val="none" w:sz="0" w:space="0" w:color="auto"/>
                            <w:left w:val="none" w:sz="0" w:space="0" w:color="auto"/>
                            <w:bottom w:val="none" w:sz="0" w:space="0" w:color="auto"/>
                            <w:right w:val="none" w:sz="0" w:space="0" w:color="auto"/>
                          </w:divBdr>
                          <w:divsChild>
                            <w:div w:id="564030725">
                              <w:marLeft w:val="0"/>
                              <w:marRight w:val="0"/>
                              <w:marTop w:val="0"/>
                              <w:marBottom w:val="0"/>
                              <w:divBdr>
                                <w:top w:val="none" w:sz="0" w:space="0" w:color="auto"/>
                                <w:left w:val="none" w:sz="0" w:space="0" w:color="auto"/>
                                <w:bottom w:val="none" w:sz="0" w:space="0" w:color="auto"/>
                                <w:right w:val="none" w:sz="0" w:space="0" w:color="auto"/>
                              </w:divBdr>
                              <w:divsChild>
                                <w:div w:id="502092056">
                                  <w:marLeft w:val="0"/>
                                  <w:marRight w:val="0"/>
                                  <w:marTop w:val="0"/>
                                  <w:marBottom w:val="0"/>
                                  <w:divBdr>
                                    <w:top w:val="none" w:sz="0" w:space="0" w:color="auto"/>
                                    <w:left w:val="none" w:sz="0" w:space="0" w:color="auto"/>
                                    <w:bottom w:val="none" w:sz="0" w:space="0" w:color="auto"/>
                                    <w:right w:val="none" w:sz="0" w:space="0" w:color="auto"/>
                                  </w:divBdr>
                                  <w:divsChild>
                                    <w:div w:id="690225736">
                                      <w:marLeft w:val="0"/>
                                      <w:marRight w:val="0"/>
                                      <w:marTop w:val="0"/>
                                      <w:marBottom w:val="0"/>
                                      <w:divBdr>
                                        <w:top w:val="none" w:sz="0" w:space="0" w:color="auto"/>
                                        <w:left w:val="none" w:sz="0" w:space="0" w:color="auto"/>
                                        <w:bottom w:val="none" w:sz="0" w:space="0" w:color="auto"/>
                                        <w:right w:val="none" w:sz="0" w:space="0" w:color="auto"/>
                                      </w:divBdr>
                                    </w:div>
                                    <w:div w:id="1363439603">
                                      <w:marLeft w:val="0"/>
                                      <w:marRight w:val="0"/>
                                      <w:marTop w:val="0"/>
                                      <w:marBottom w:val="0"/>
                                      <w:divBdr>
                                        <w:top w:val="none" w:sz="0" w:space="0" w:color="auto"/>
                                        <w:left w:val="none" w:sz="0" w:space="0" w:color="auto"/>
                                        <w:bottom w:val="none" w:sz="0" w:space="0" w:color="auto"/>
                                        <w:right w:val="none" w:sz="0" w:space="0" w:color="auto"/>
                                      </w:divBdr>
                                    </w:div>
                                    <w:div w:id="1501195523">
                                      <w:marLeft w:val="0"/>
                                      <w:marRight w:val="0"/>
                                      <w:marTop w:val="0"/>
                                      <w:marBottom w:val="0"/>
                                      <w:divBdr>
                                        <w:top w:val="none" w:sz="0" w:space="0" w:color="auto"/>
                                        <w:left w:val="none" w:sz="0" w:space="0" w:color="auto"/>
                                        <w:bottom w:val="none" w:sz="0" w:space="0" w:color="auto"/>
                                        <w:right w:val="none" w:sz="0" w:space="0" w:color="auto"/>
                                      </w:divBdr>
                                    </w:div>
                                    <w:div w:id="20298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882766">
      <w:bodyDiv w:val="1"/>
      <w:marLeft w:val="0"/>
      <w:marRight w:val="0"/>
      <w:marTop w:val="0"/>
      <w:marBottom w:val="0"/>
      <w:divBdr>
        <w:top w:val="none" w:sz="0" w:space="0" w:color="auto"/>
        <w:left w:val="none" w:sz="0" w:space="0" w:color="auto"/>
        <w:bottom w:val="none" w:sz="0" w:space="0" w:color="auto"/>
        <w:right w:val="none" w:sz="0" w:space="0" w:color="auto"/>
      </w:divBdr>
      <w:divsChild>
        <w:div w:id="1333291909">
          <w:marLeft w:val="0"/>
          <w:marRight w:val="0"/>
          <w:marTop w:val="0"/>
          <w:marBottom w:val="0"/>
          <w:divBdr>
            <w:top w:val="none" w:sz="0" w:space="0" w:color="auto"/>
            <w:left w:val="none" w:sz="0" w:space="0" w:color="auto"/>
            <w:bottom w:val="none" w:sz="0" w:space="0" w:color="auto"/>
            <w:right w:val="none" w:sz="0" w:space="0" w:color="auto"/>
          </w:divBdr>
          <w:divsChild>
            <w:div w:id="730036735">
              <w:marLeft w:val="0"/>
              <w:marRight w:val="0"/>
              <w:marTop w:val="0"/>
              <w:marBottom w:val="0"/>
              <w:divBdr>
                <w:top w:val="none" w:sz="0" w:space="0" w:color="auto"/>
                <w:left w:val="none" w:sz="0" w:space="0" w:color="auto"/>
                <w:bottom w:val="none" w:sz="0" w:space="0" w:color="auto"/>
                <w:right w:val="none" w:sz="0" w:space="0" w:color="auto"/>
              </w:divBdr>
              <w:divsChild>
                <w:div w:id="1164977639">
                  <w:marLeft w:val="0"/>
                  <w:marRight w:val="0"/>
                  <w:marTop w:val="0"/>
                  <w:marBottom w:val="0"/>
                  <w:divBdr>
                    <w:top w:val="none" w:sz="0" w:space="0" w:color="auto"/>
                    <w:left w:val="none" w:sz="0" w:space="0" w:color="auto"/>
                    <w:bottom w:val="none" w:sz="0" w:space="0" w:color="auto"/>
                    <w:right w:val="none" w:sz="0" w:space="0" w:color="auto"/>
                  </w:divBdr>
                  <w:divsChild>
                    <w:div w:id="688606695">
                      <w:marLeft w:val="0"/>
                      <w:marRight w:val="0"/>
                      <w:marTop w:val="0"/>
                      <w:marBottom w:val="0"/>
                      <w:divBdr>
                        <w:top w:val="none" w:sz="0" w:space="0" w:color="auto"/>
                        <w:left w:val="none" w:sz="0" w:space="0" w:color="auto"/>
                        <w:bottom w:val="none" w:sz="0" w:space="0" w:color="auto"/>
                        <w:right w:val="none" w:sz="0" w:space="0" w:color="auto"/>
                      </w:divBdr>
                      <w:divsChild>
                        <w:div w:id="2047291983">
                          <w:marLeft w:val="0"/>
                          <w:marRight w:val="0"/>
                          <w:marTop w:val="0"/>
                          <w:marBottom w:val="0"/>
                          <w:divBdr>
                            <w:top w:val="none" w:sz="0" w:space="0" w:color="auto"/>
                            <w:left w:val="none" w:sz="0" w:space="0" w:color="auto"/>
                            <w:bottom w:val="none" w:sz="0" w:space="0" w:color="auto"/>
                            <w:right w:val="none" w:sz="0" w:space="0" w:color="auto"/>
                          </w:divBdr>
                          <w:divsChild>
                            <w:div w:id="959142821">
                              <w:marLeft w:val="0"/>
                              <w:marRight w:val="0"/>
                              <w:marTop w:val="0"/>
                              <w:marBottom w:val="0"/>
                              <w:divBdr>
                                <w:top w:val="none" w:sz="0" w:space="0" w:color="auto"/>
                                <w:left w:val="none" w:sz="0" w:space="0" w:color="auto"/>
                                <w:bottom w:val="none" w:sz="0" w:space="0" w:color="auto"/>
                                <w:right w:val="none" w:sz="0" w:space="0" w:color="auto"/>
                              </w:divBdr>
                              <w:divsChild>
                                <w:div w:id="1087339010">
                                  <w:marLeft w:val="0"/>
                                  <w:marRight w:val="0"/>
                                  <w:marTop w:val="0"/>
                                  <w:marBottom w:val="0"/>
                                  <w:divBdr>
                                    <w:top w:val="none" w:sz="0" w:space="0" w:color="auto"/>
                                    <w:left w:val="none" w:sz="0" w:space="0" w:color="auto"/>
                                    <w:bottom w:val="none" w:sz="0" w:space="0" w:color="auto"/>
                                    <w:right w:val="none" w:sz="0" w:space="0" w:color="auto"/>
                                  </w:divBdr>
                                  <w:divsChild>
                                    <w:div w:id="77798170">
                                      <w:marLeft w:val="0"/>
                                      <w:marRight w:val="0"/>
                                      <w:marTop w:val="0"/>
                                      <w:marBottom w:val="0"/>
                                      <w:divBdr>
                                        <w:top w:val="none" w:sz="0" w:space="0" w:color="auto"/>
                                        <w:left w:val="none" w:sz="0" w:space="0" w:color="auto"/>
                                        <w:bottom w:val="none" w:sz="0" w:space="0" w:color="auto"/>
                                        <w:right w:val="none" w:sz="0" w:space="0" w:color="auto"/>
                                      </w:divBdr>
                                    </w:div>
                                    <w:div w:id="433869628">
                                      <w:marLeft w:val="0"/>
                                      <w:marRight w:val="0"/>
                                      <w:marTop w:val="0"/>
                                      <w:marBottom w:val="0"/>
                                      <w:divBdr>
                                        <w:top w:val="none" w:sz="0" w:space="0" w:color="auto"/>
                                        <w:left w:val="none" w:sz="0" w:space="0" w:color="auto"/>
                                        <w:bottom w:val="none" w:sz="0" w:space="0" w:color="auto"/>
                                        <w:right w:val="none" w:sz="0" w:space="0" w:color="auto"/>
                                      </w:divBdr>
                                    </w:div>
                                    <w:div w:id="1333534903">
                                      <w:marLeft w:val="0"/>
                                      <w:marRight w:val="0"/>
                                      <w:marTop w:val="0"/>
                                      <w:marBottom w:val="0"/>
                                      <w:divBdr>
                                        <w:top w:val="none" w:sz="0" w:space="0" w:color="auto"/>
                                        <w:left w:val="none" w:sz="0" w:space="0" w:color="auto"/>
                                        <w:bottom w:val="none" w:sz="0" w:space="0" w:color="auto"/>
                                        <w:right w:val="none" w:sz="0" w:space="0" w:color="auto"/>
                                      </w:divBdr>
                                    </w:div>
                                    <w:div w:id="15375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533669">
      <w:bodyDiv w:val="1"/>
      <w:marLeft w:val="0"/>
      <w:marRight w:val="0"/>
      <w:marTop w:val="0"/>
      <w:marBottom w:val="0"/>
      <w:divBdr>
        <w:top w:val="none" w:sz="0" w:space="0" w:color="auto"/>
        <w:left w:val="none" w:sz="0" w:space="0" w:color="auto"/>
        <w:bottom w:val="none" w:sz="0" w:space="0" w:color="auto"/>
        <w:right w:val="none" w:sz="0" w:space="0" w:color="auto"/>
      </w:divBdr>
      <w:divsChild>
        <w:div w:id="1217818445">
          <w:marLeft w:val="0"/>
          <w:marRight w:val="0"/>
          <w:marTop w:val="0"/>
          <w:marBottom w:val="0"/>
          <w:divBdr>
            <w:top w:val="none" w:sz="0" w:space="0" w:color="auto"/>
            <w:left w:val="none" w:sz="0" w:space="0" w:color="auto"/>
            <w:bottom w:val="none" w:sz="0" w:space="0" w:color="auto"/>
            <w:right w:val="none" w:sz="0" w:space="0" w:color="auto"/>
          </w:divBdr>
          <w:divsChild>
            <w:div w:id="1761176952">
              <w:marLeft w:val="0"/>
              <w:marRight w:val="0"/>
              <w:marTop w:val="0"/>
              <w:marBottom w:val="0"/>
              <w:divBdr>
                <w:top w:val="none" w:sz="0" w:space="0" w:color="auto"/>
                <w:left w:val="none" w:sz="0" w:space="0" w:color="auto"/>
                <w:bottom w:val="none" w:sz="0" w:space="0" w:color="auto"/>
                <w:right w:val="none" w:sz="0" w:space="0" w:color="auto"/>
              </w:divBdr>
              <w:divsChild>
                <w:div w:id="1755126949">
                  <w:marLeft w:val="0"/>
                  <w:marRight w:val="-6084"/>
                  <w:marTop w:val="0"/>
                  <w:marBottom w:val="0"/>
                  <w:divBdr>
                    <w:top w:val="none" w:sz="0" w:space="0" w:color="auto"/>
                    <w:left w:val="none" w:sz="0" w:space="0" w:color="auto"/>
                    <w:bottom w:val="none" w:sz="0" w:space="0" w:color="auto"/>
                    <w:right w:val="none" w:sz="0" w:space="0" w:color="auto"/>
                  </w:divBdr>
                  <w:divsChild>
                    <w:div w:id="1892495609">
                      <w:marLeft w:val="0"/>
                      <w:marRight w:val="5844"/>
                      <w:marTop w:val="0"/>
                      <w:marBottom w:val="0"/>
                      <w:divBdr>
                        <w:top w:val="none" w:sz="0" w:space="0" w:color="auto"/>
                        <w:left w:val="none" w:sz="0" w:space="0" w:color="auto"/>
                        <w:bottom w:val="none" w:sz="0" w:space="0" w:color="auto"/>
                        <w:right w:val="none" w:sz="0" w:space="0" w:color="auto"/>
                      </w:divBdr>
                      <w:divsChild>
                        <w:div w:id="226846180">
                          <w:marLeft w:val="0"/>
                          <w:marRight w:val="0"/>
                          <w:marTop w:val="0"/>
                          <w:marBottom w:val="0"/>
                          <w:divBdr>
                            <w:top w:val="none" w:sz="0" w:space="0" w:color="auto"/>
                            <w:left w:val="none" w:sz="0" w:space="0" w:color="auto"/>
                            <w:bottom w:val="none" w:sz="0" w:space="0" w:color="auto"/>
                            <w:right w:val="none" w:sz="0" w:space="0" w:color="auto"/>
                          </w:divBdr>
                          <w:divsChild>
                            <w:div w:id="1507359439">
                              <w:marLeft w:val="0"/>
                              <w:marRight w:val="0"/>
                              <w:marTop w:val="120"/>
                              <w:marBottom w:val="360"/>
                              <w:divBdr>
                                <w:top w:val="none" w:sz="0" w:space="0" w:color="auto"/>
                                <w:left w:val="none" w:sz="0" w:space="0" w:color="auto"/>
                                <w:bottom w:val="none" w:sz="0" w:space="0" w:color="auto"/>
                                <w:right w:val="none" w:sz="0" w:space="0" w:color="auto"/>
                              </w:divBdr>
                              <w:divsChild>
                                <w:div w:id="181676135">
                                  <w:marLeft w:val="0"/>
                                  <w:marRight w:val="0"/>
                                  <w:marTop w:val="0"/>
                                  <w:marBottom w:val="0"/>
                                  <w:divBdr>
                                    <w:top w:val="none" w:sz="0" w:space="0" w:color="auto"/>
                                    <w:left w:val="none" w:sz="0" w:space="0" w:color="auto"/>
                                    <w:bottom w:val="none" w:sz="0" w:space="0" w:color="auto"/>
                                    <w:right w:val="none" w:sz="0" w:space="0" w:color="auto"/>
                                  </w:divBdr>
                                </w:div>
                                <w:div w:id="566844128">
                                  <w:marLeft w:val="0"/>
                                  <w:marRight w:val="0"/>
                                  <w:marTop w:val="0"/>
                                  <w:marBottom w:val="0"/>
                                  <w:divBdr>
                                    <w:top w:val="none" w:sz="0" w:space="0" w:color="auto"/>
                                    <w:left w:val="none" w:sz="0" w:space="0" w:color="auto"/>
                                    <w:bottom w:val="none" w:sz="0" w:space="0" w:color="auto"/>
                                    <w:right w:val="none" w:sz="0" w:space="0" w:color="auto"/>
                                  </w:divBdr>
                                </w:div>
                                <w:div w:id="1259483991">
                                  <w:marLeft w:val="0"/>
                                  <w:marRight w:val="0"/>
                                  <w:marTop w:val="0"/>
                                  <w:marBottom w:val="0"/>
                                  <w:divBdr>
                                    <w:top w:val="none" w:sz="0" w:space="0" w:color="auto"/>
                                    <w:left w:val="none" w:sz="0" w:space="0" w:color="auto"/>
                                    <w:bottom w:val="none" w:sz="0" w:space="0" w:color="auto"/>
                                    <w:right w:val="none" w:sz="0" w:space="0" w:color="auto"/>
                                  </w:divBdr>
                                </w:div>
                                <w:div w:id="1562987015">
                                  <w:marLeft w:val="0"/>
                                  <w:marRight w:val="0"/>
                                  <w:marTop w:val="0"/>
                                  <w:marBottom w:val="0"/>
                                  <w:divBdr>
                                    <w:top w:val="none" w:sz="0" w:space="0" w:color="auto"/>
                                    <w:left w:val="none" w:sz="0" w:space="0" w:color="auto"/>
                                    <w:bottom w:val="none" w:sz="0" w:space="0" w:color="auto"/>
                                    <w:right w:val="none" w:sz="0" w:space="0" w:color="auto"/>
                                  </w:divBdr>
                                </w:div>
                                <w:div w:id="20380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647858">
      <w:bodyDiv w:val="1"/>
      <w:marLeft w:val="0"/>
      <w:marRight w:val="0"/>
      <w:marTop w:val="0"/>
      <w:marBottom w:val="0"/>
      <w:divBdr>
        <w:top w:val="none" w:sz="0" w:space="0" w:color="auto"/>
        <w:left w:val="none" w:sz="0" w:space="0" w:color="auto"/>
        <w:bottom w:val="none" w:sz="0" w:space="0" w:color="auto"/>
        <w:right w:val="none" w:sz="0" w:space="0" w:color="auto"/>
      </w:divBdr>
      <w:divsChild>
        <w:div w:id="1513451171">
          <w:marLeft w:val="0"/>
          <w:marRight w:val="0"/>
          <w:marTop w:val="0"/>
          <w:marBottom w:val="0"/>
          <w:divBdr>
            <w:top w:val="none" w:sz="0" w:space="0" w:color="auto"/>
            <w:left w:val="none" w:sz="0" w:space="0" w:color="auto"/>
            <w:bottom w:val="none" w:sz="0" w:space="0" w:color="auto"/>
            <w:right w:val="none" w:sz="0" w:space="0" w:color="auto"/>
          </w:divBdr>
          <w:divsChild>
            <w:div w:id="1554540183">
              <w:marLeft w:val="0"/>
              <w:marRight w:val="0"/>
              <w:marTop w:val="0"/>
              <w:marBottom w:val="0"/>
              <w:divBdr>
                <w:top w:val="none" w:sz="0" w:space="0" w:color="auto"/>
                <w:left w:val="none" w:sz="0" w:space="0" w:color="auto"/>
                <w:bottom w:val="none" w:sz="0" w:space="0" w:color="auto"/>
                <w:right w:val="none" w:sz="0" w:space="0" w:color="auto"/>
              </w:divBdr>
              <w:divsChild>
                <w:div w:id="2041737183">
                  <w:marLeft w:val="0"/>
                  <w:marRight w:val="0"/>
                  <w:marTop w:val="0"/>
                  <w:marBottom w:val="0"/>
                  <w:divBdr>
                    <w:top w:val="none" w:sz="0" w:space="0" w:color="auto"/>
                    <w:left w:val="none" w:sz="0" w:space="0" w:color="auto"/>
                    <w:bottom w:val="none" w:sz="0" w:space="0" w:color="auto"/>
                    <w:right w:val="none" w:sz="0" w:space="0" w:color="auto"/>
                  </w:divBdr>
                  <w:divsChild>
                    <w:div w:id="953832650">
                      <w:marLeft w:val="0"/>
                      <w:marRight w:val="0"/>
                      <w:marTop w:val="0"/>
                      <w:marBottom w:val="0"/>
                      <w:divBdr>
                        <w:top w:val="none" w:sz="0" w:space="0" w:color="auto"/>
                        <w:left w:val="none" w:sz="0" w:space="0" w:color="auto"/>
                        <w:bottom w:val="none" w:sz="0" w:space="0" w:color="auto"/>
                        <w:right w:val="none" w:sz="0" w:space="0" w:color="auto"/>
                      </w:divBdr>
                      <w:divsChild>
                        <w:div w:id="537553298">
                          <w:marLeft w:val="0"/>
                          <w:marRight w:val="0"/>
                          <w:marTop w:val="0"/>
                          <w:marBottom w:val="0"/>
                          <w:divBdr>
                            <w:top w:val="none" w:sz="0" w:space="0" w:color="auto"/>
                            <w:left w:val="none" w:sz="0" w:space="0" w:color="auto"/>
                            <w:bottom w:val="none" w:sz="0" w:space="0" w:color="auto"/>
                            <w:right w:val="none" w:sz="0" w:space="0" w:color="auto"/>
                          </w:divBdr>
                          <w:divsChild>
                            <w:div w:id="693074420">
                              <w:marLeft w:val="0"/>
                              <w:marRight w:val="0"/>
                              <w:marTop w:val="0"/>
                              <w:marBottom w:val="0"/>
                              <w:divBdr>
                                <w:top w:val="none" w:sz="0" w:space="0" w:color="auto"/>
                                <w:left w:val="none" w:sz="0" w:space="0" w:color="auto"/>
                                <w:bottom w:val="none" w:sz="0" w:space="0" w:color="auto"/>
                                <w:right w:val="none" w:sz="0" w:space="0" w:color="auto"/>
                              </w:divBdr>
                              <w:divsChild>
                                <w:div w:id="608854507">
                                  <w:marLeft w:val="0"/>
                                  <w:marRight w:val="0"/>
                                  <w:marTop w:val="0"/>
                                  <w:marBottom w:val="0"/>
                                  <w:divBdr>
                                    <w:top w:val="none" w:sz="0" w:space="0" w:color="auto"/>
                                    <w:left w:val="none" w:sz="0" w:space="0" w:color="auto"/>
                                    <w:bottom w:val="none" w:sz="0" w:space="0" w:color="auto"/>
                                    <w:right w:val="none" w:sz="0" w:space="0" w:color="auto"/>
                                  </w:divBdr>
                                  <w:divsChild>
                                    <w:div w:id="7145892">
                                      <w:marLeft w:val="0"/>
                                      <w:marRight w:val="0"/>
                                      <w:marTop w:val="0"/>
                                      <w:marBottom w:val="0"/>
                                      <w:divBdr>
                                        <w:top w:val="none" w:sz="0" w:space="0" w:color="auto"/>
                                        <w:left w:val="none" w:sz="0" w:space="0" w:color="auto"/>
                                        <w:bottom w:val="none" w:sz="0" w:space="0" w:color="auto"/>
                                        <w:right w:val="none" w:sz="0" w:space="0" w:color="auto"/>
                                      </w:divBdr>
                                    </w:div>
                                    <w:div w:id="62291721">
                                      <w:marLeft w:val="0"/>
                                      <w:marRight w:val="0"/>
                                      <w:marTop w:val="0"/>
                                      <w:marBottom w:val="0"/>
                                      <w:divBdr>
                                        <w:top w:val="none" w:sz="0" w:space="0" w:color="auto"/>
                                        <w:left w:val="none" w:sz="0" w:space="0" w:color="auto"/>
                                        <w:bottom w:val="none" w:sz="0" w:space="0" w:color="auto"/>
                                        <w:right w:val="none" w:sz="0" w:space="0" w:color="auto"/>
                                      </w:divBdr>
                                    </w:div>
                                    <w:div w:id="852039601">
                                      <w:marLeft w:val="0"/>
                                      <w:marRight w:val="0"/>
                                      <w:marTop w:val="0"/>
                                      <w:marBottom w:val="0"/>
                                      <w:divBdr>
                                        <w:top w:val="none" w:sz="0" w:space="0" w:color="auto"/>
                                        <w:left w:val="none" w:sz="0" w:space="0" w:color="auto"/>
                                        <w:bottom w:val="none" w:sz="0" w:space="0" w:color="auto"/>
                                        <w:right w:val="none" w:sz="0" w:space="0" w:color="auto"/>
                                      </w:divBdr>
                                    </w:div>
                                    <w:div w:id="13931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542699">
      <w:bodyDiv w:val="1"/>
      <w:marLeft w:val="0"/>
      <w:marRight w:val="0"/>
      <w:marTop w:val="0"/>
      <w:marBottom w:val="0"/>
      <w:divBdr>
        <w:top w:val="none" w:sz="0" w:space="0" w:color="auto"/>
        <w:left w:val="none" w:sz="0" w:space="0" w:color="auto"/>
        <w:bottom w:val="none" w:sz="0" w:space="0" w:color="auto"/>
        <w:right w:val="none" w:sz="0" w:space="0" w:color="auto"/>
      </w:divBdr>
      <w:divsChild>
        <w:div w:id="1920406256">
          <w:marLeft w:val="0"/>
          <w:marRight w:val="0"/>
          <w:marTop w:val="0"/>
          <w:marBottom w:val="0"/>
          <w:divBdr>
            <w:top w:val="none" w:sz="0" w:space="0" w:color="auto"/>
            <w:left w:val="none" w:sz="0" w:space="0" w:color="auto"/>
            <w:bottom w:val="none" w:sz="0" w:space="0" w:color="auto"/>
            <w:right w:val="none" w:sz="0" w:space="0" w:color="auto"/>
          </w:divBdr>
        </w:div>
      </w:divsChild>
    </w:div>
    <w:div w:id="2109889788">
      <w:bodyDiv w:val="1"/>
      <w:marLeft w:val="0"/>
      <w:marRight w:val="0"/>
      <w:marTop w:val="0"/>
      <w:marBottom w:val="0"/>
      <w:divBdr>
        <w:top w:val="none" w:sz="0" w:space="0" w:color="auto"/>
        <w:left w:val="none" w:sz="0" w:space="0" w:color="auto"/>
        <w:bottom w:val="none" w:sz="0" w:space="0" w:color="auto"/>
        <w:right w:val="none" w:sz="0" w:space="0" w:color="auto"/>
      </w:divBdr>
      <w:divsChild>
        <w:div w:id="205413292">
          <w:marLeft w:val="0"/>
          <w:marRight w:val="0"/>
          <w:marTop w:val="0"/>
          <w:marBottom w:val="0"/>
          <w:divBdr>
            <w:top w:val="none" w:sz="0" w:space="0" w:color="auto"/>
            <w:left w:val="none" w:sz="0" w:space="0" w:color="auto"/>
            <w:bottom w:val="none" w:sz="0" w:space="0" w:color="auto"/>
            <w:right w:val="none" w:sz="0" w:space="0" w:color="auto"/>
          </w:divBdr>
        </w:div>
        <w:div w:id="731464659">
          <w:marLeft w:val="0"/>
          <w:marRight w:val="0"/>
          <w:marTop w:val="0"/>
          <w:marBottom w:val="0"/>
          <w:divBdr>
            <w:top w:val="none" w:sz="0" w:space="0" w:color="auto"/>
            <w:left w:val="none" w:sz="0" w:space="0" w:color="auto"/>
            <w:bottom w:val="none" w:sz="0" w:space="0" w:color="auto"/>
            <w:right w:val="none" w:sz="0" w:space="0" w:color="auto"/>
          </w:divBdr>
        </w:div>
        <w:div w:id="1904291720">
          <w:marLeft w:val="0"/>
          <w:marRight w:val="0"/>
          <w:marTop w:val="0"/>
          <w:marBottom w:val="0"/>
          <w:divBdr>
            <w:top w:val="none" w:sz="0" w:space="0" w:color="auto"/>
            <w:left w:val="none" w:sz="0" w:space="0" w:color="auto"/>
            <w:bottom w:val="none" w:sz="0" w:space="0" w:color="auto"/>
            <w:right w:val="none" w:sz="0" w:space="0" w:color="auto"/>
          </w:divBdr>
        </w:div>
      </w:divsChild>
    </w:div>
    <w:div w:id="2110806147">
      <w:bodyDiv w:val="1"/>
      <w:marLeft w:val="0"/>
      <w:marRight w:val="0"/>
      <w:marTop w:val="0"/>
      <w:marBottom w:val="0"/>
      <w:divBdr>
        <w:top w:val="none" w:sz="0" w:space="0" w:color="auto"/>
        <w:left w:val="none" w:sz="0" w:space="0" w:color="auto"/>
        <w:bottom w:val="none" w:sz="0" w:space="0" w:color="auto"/>
        <w:right w:val="none" w:sz="0" w:space="0" w:color="auto"/>
      </w:divBdr>
      <w:divsChild>
        <w:div w:id="1800950980">
          <w:marLeft w:val="0"/>
          <w:marRight w:val="1"/>
          <w:marTop w:val="0"/>
          <w:marBottom w:val="0"/>
          <w:divBdr>
            <w:top w:val="none" w:sz="0" w:space="0" w:color="auto"/>
            <w:left w:val="none" w:sz="0" w:space="0" w:color="auto"/>
            <w:bottom w:val="none" w:sz="0" w:space="0" w:color="auto"/>
            <w:right w:val="none" w:sz="0" w:space="0" w:color="auto"/>
          </w:divBdr>
          <w:divsChild>
            <w:div w:id="1045786848">
              <w:marLeft w:val="0"/>
              <w:marRight w:val="0"/>
              <w:marTop w:val="0"/>
              <w:marBottom w:val="0"/>
              <w:divBdr>
                <w:top w:val="none" w:sz="0" w:space="0" w:color="auto"/>
                <w:left w:val="none" w:sz="0" w:space="0" w:color="auto"/>
                <w:bottom w:val="none" w:sz="0" w:space="0" w:color="auto"/>
                <w:right w:val="none" w:sz="0" w:space="0" w:color="auto"/>
              </w:divBdr>
              <w:divsChild>
                <w:div w:id="920528930">
                  <w:marLeft w:val="0"/>
                  <w:marRight w:val="1"/>
                  <w:marTop w:val="0"/>
                  <w:marBottom w:val="0"/>
                  <w:divBdr>
                    <w:top w:val="none" w:sz="0" w:space="0" w:color="auto"/>
                    <w:left w:val="none" w:sz="0" w:space="0" w:color="auto"/>
                    <w:bottom w:val="none" w:sz="0" w:space="0" w:color="auto"/>
                    <w:right w:val="none" w:sz="0" w:space="0" w:color="auto"/>
                  </w:divBdr>
                  <w:divsChild>
                    <w:div w:id="1514610491">
                      <w:marLeft w:val="0"/>
                      <w:marRight w:val="0"/>
                      <w:marTop w:val="0"/>
                      <w:marBottom w:val="0"/>
                      <w:divBdr>
                        <w:top w:val="none" w:sz="0" w:space="0" w:color="auto"/>
                        <w:left w:val="none" w:sz="0" w:space="0" w:color="auto"/>
                        <w:bottom w:val="none" w:sz="0" w:space="0" w:color="auto"/>
                        <w:right w:val="none" w:sz="0" w:space="0" w:color="auto"/>
                      </w:divBdr>
                      <w:divsChild>
                        <w:div w:id="1965034475">
                          <w:marLeft w:val="0"/>
                          <w:marRight w:val="0"/>
                          <w:marTop w:val="0"/>
                          <w:marBottom w:val="0"/>
                          <w:divBdr>
                            <w:top w:val="none" w:sz="0" w:space="0" w:color="auto"/>
                            <w:left w:val="none" w:sz="0" w:space="0" w:color="auto"/>
                            <w:bottom w:val="none" w:sz="0" w:space="0" w:color="auto"/>
                            <w:right w:val="none" w:sz="0" w:space="0" w:color="auto"/>
                          </w:divBdr>
                          <w:divsChild>
                            <w:div w:id="1726679655">
                              <w:marLeft w:val="240"/>
                              <w:marRight w:val="0"/>
                              <w:marTop w:val="0"/>
                              <w:marBottom w:val="0"/>
                              <w:divBdr>
                                <w:top w:val="none" w:sz="0" w:space="0" w:color="auto"/>
                                <w:left w:val="none" w:sz="0" w:space="0" w:color="auto"/>
                                <w:bottom w:val="none" w:sz="0" w:space="0" w:color="auto"/>
                                <w:right w:val="none" w:sz="0" w:space="0" w:color="auto"/>
                              </w:divBdr>
                            </w:div>
                            <w:div w:id="1537691523">
                              <w:marLeft w:val="0"/>
                              <w:marRight w:val="0"/>
                              <w:marTop w:val="31"/>
                              <w:marBottom w:val="0"/>
                              <w:divBdr>
                                <w:top w:val="single" w:sz="4" w:space="2" w:color="CCCCCC"/>
                                <w:left w:val="single" w:sz="4" w:space="2" w:color="CCCCCC"/>
                                <w:bottom w:val="single" w:sz="4" w:space="2" w:color="CCCCCC"/>
                                <w:right w:val="single" w:sz="4" w:space="2" w:color="CCCCCC"/>
                              </w:divBdr>
                              <w:divsChild>
                                <w:div w:id="156269859">
                                  <w:marLeft w:val="0"/>
                                  <w:marRight w:val="0"/>
                                  <w:marTop w:val="0"/>
                                  <w:marBottom w:val="0"/>
                                  <w:divBdr>
                                    <w:top w:val="none" w:sz="0" w:space="0" w:color="auto"/>
                                    <w:left w:val="none" w:sz="0" w:space="0" w:color="auto"/>
                                    <w:bottom w:val="none" w:sz="0" w:space="0" w:color="auto"/>
                                    <w:right w:val="none" w:sz="0" w:space="0" w:color="auto"/>
                                  </w:divBdr>
                                </w:div>
                                <w:div w:id="252202755">
                                  <w:marLeft w:val="0"/>
                                  <w:marRight w:val="0"/>
                                  <w:marTop w:val="0"/>
                                  <w:marBottom w:val="0"/>
                                  <w:divBdr>
                                    <w:top w:val="none" w:sz="0" w:space="0" w:color="auto"/>
                                    <w:left w:val="none" w:sz="0" w:space="0" w:color="auto"/>
                                    <w:bottom w:val="none" w:sz="0" w:space="0" w:color="auto"/>
                                    <w:right w:val="none" w:sz="0" w:space="0" w:color="auto"/>
                                  </w:divBdr>
                                  <w:divsChild>
                                    <w:div w:id="1093669589">
                                      <w:marLeft w:val="0"/>
                                      <w:marRight w:val="0"/>
                                      <w:marTop w:val="0"/>
                                      <w:marBottom w:val="0"/>
                                      <w:divBdr>
                                        <w:top w:val="none" w:sz="0" w:space="0" w:color="auto"/>
                                        <w:left w:val="none" w:sz="0" w:space="0" w:color="auto"/>
                                        <w:bottom w:val="none" w:sz="0" w:space="0" w:color="auto"/>
                                        <w:right w:val="none" w:sz="0" w:space="0" w:color="auto"/>
                                      </w:divBdr>
                                    </w:div>
                                  </w:divsChild>
                                </w:div>
                                <w:div w:id="859196470">
                                  <w:marLeft w:val="0"/>
                                  <w:marRight w:val="0"/>
                                  <w:marTop w:val="0"/>
                                  <w:marBottom w:val="0"/>
                                  <w:divBdr>
                                    <w:top w:val="none" w:sz="0" w:space="0" w:color="auto"/>
                                    <w:left w:val="none" w:sz="0" w:space="0" w:color="auto"/>
                                    <w:bottom w:val="none" w:sz="0" w:space="0" w:color="auto"/>
                                    <w:right w:val="none" w:sz="0" w:space="0" w:color="auto"/>
                                  </w:divBdr>
                                </w:div>
                                <w:div w:id="1434280666">
                                  <w:marLeft w:val="0"/>
                                  <w:marRight w:val="0"/>
                                  <w:marTop w:val="0"/>
                                  <w:marBottom w:val="0"/>
                                  <w:divBdr>
                                    <w:top w:val="none" w:sz="0" w:space="0" w:color="auto"/>
                                    <w:left w:val="none" w:sz="0" w:space="0" w:color="auto"/>
                                    <w:bottom w:val="none" w:sz="0" w:space="0" w:color="auto"/>
                                    <w:right w:val="none" w:sz="0" w:space="0" w:color="auto"/>
                                  </w:divBdr>
                                </w:div>
                                <w:div w:id="1822428567">
                                  <w:marLeft w:val="0"/>
                                  <w:marRight w:val="0"/>
                                  <w:marTop w:val="0"/>
                                  <w:marBottom w:val="0"/>
                                  <w:divBdr>
                                    <w:top w:val="none" w:sz="0" w:space="0" w:color="auto"/>
                                    <w:left w:val="none" w:sz="0" w:space="0" w:color="auto"/>
                                    <w:bottom w:val="none" w:sz="0" w:space="0" w:color="auto"/>
                                    <w:right w:val="none" w:sz="0" w:space="0" w:color="auto"/>
                                  </w:divBdr>
                                </w:div>
                                <w:div w:id="1456561845">
                                  <w:marLeft w:val="0"/>
                                  <w:marRight w:val="0"/>
                                  <w:marTop w:val="0"/>
                                  <w:marBottom w:val="0"/>
                                  <w:divBdr>
                                    <w:top w:val="none" w:sz="0" w:space="0" w:color="auto"/>
                                    <w:left w:val="none" w:sz="0" w:space="0" w:color="auto"/>
                                    <w:bottom w:val="none" w:sz="0" w:space="0" w:color="auto"/>
                                    <w:right w:val="none" w:sz="0" w:space="0" w:color="auto"/>
                                  </w:divBdr>
                                </w:div>
                                <w:div w:id="1706055825">
                                  <w:marLeft w:val="0"/>
                                  <w:marRight w:val="0"/>
                                  <w:marTop w:val="0"/>
                                  <w:marBottom w:val="0"/>
                                  <w:divBdr>
                                    <w:top w:val="none" w:sz="0" w:space="0" w:color="auto"/>
                                    <w:left w:val="none" w:sz="0" w:space="0" w:color="auto"/>
                                    <w:bottom w:val="none" w:sz="0" w:space="0" w:color="auto"/>
                                    <w:right w:val="none" w:sz="0" w:space="0" w:color="auto"/>
                                  </w:divBdr>
                                </w:div>
                              </w:divsChild>
                            </w:div>
                            <w:div w:id="1907834784">
                              <w:marLeft w:val="0"/>
                              <w:marRight w:val="0"/>
                              <w:marTop w:val="0"/>
                              <w:marBottom w:val="0"/>
                              <w:divBdr>
                                <w:top w:val="none" w:sz="0" w:space="0" w:color="auto"/>
                                <w:left w:val="none" w:sz="0" w:space="0" w:color="auto"/>
                                <w:bottom w:val="none" w:sz="0" w:space="0" w:color="auto"/>
                                <w:right w:val="none" w:sz="0" w:space="0" w:color="auto"/>
                              </w:divBdr>
                            </w:div>
                          </w:divsChild>
                        </w:div>
                        <w:div w:id="406343386">
                          <w:marLeft w:val="0"/>
                          <w:marRight w:val="0"/>
                          <w:marTop w:val="0"/>
                          <w:marBottom w:val="0"/>
                          <w:divBdr>
                            <w:top w:val="none" w:sz="0" w:space="0" w:color="auto"/>
                            <w:left w:val="none" w:sz="0" w:space="0" w:color="auto"/>
                            <w:bottom w:val="none" w:sz="0" w:space="0" w:color="auto"/>
                            <w:right w:val="none" w:sz="0" w:space="0" w:color="auto"/>
                          </w:divBdr>
                          <w:divsChild>
                            <w:div w:id="944460029">
                              <w:marLeft w:val="0"/>
                              <w:marRight w:val="0"/>
                              <w:marTop w:val="0"/>
                              <w:marBottom w:val="0"/>
                              <w:divBdr>
                                <w:top w:val="none" w:sz="0" w:space="0" w:color="auto"/>
                                <w:left w:val="none" w:sz="0" w:space="0" w:color="auto"/>
                                <w:bottom w:val="none" w:sz="0" w:space="0" w:color="auto"/>
                                <w:right w:val="none" w:sz="0" w:space="0" w:color="auto"/>
                              </w:divBdr>
                            </w:div>
                          </w:divsChild>
                        </w:div>
                        <w:div w:id="56243896">
                          <w:marLeft w:val="0"/>
                          <w:marRight w:val="0"/>
                          <w:marTop w:val="0"/>
                          <w:marBottom w:val="0"/>
                          <w:divBdr>
                            <w:top w:val="none" w:sz="0" w:space="0" w:color="auto"/>
                            <w:left w:val="none" w:sz="0" w:space="0" w:color="auto"/>
                            <w:bottom w:val="none" w:sz="0" w:space="0" w:color="auto"/>
                            <w:right w:val="none" w:sz="0" w:space="0" w:color="auto"/>
                          </w:divBdr>
                          <w:divsChild>
                            <w:div w:id="1590505952">
                              <w:marLeft w:val="0"/>
                              <w:marRight w:val="0"/>
                              <w:marTop w:val="120"/>
                              <w:marBottom w:val="360"/>
                              <w:divBdr>
                                <w:top w:val="none" w:sz="0" w:space="0" w:color="auto"/>
                                <w:left w:val="none" w:sz="0" w:space="0" w:color="auto"/>
                                <w:bottom w:val="none" w:sz="0" w:space="0" w:color="auto"/>
                                <w:right w:val="none" w:sz="0" w:space="0" w:color="auto"/>
                              </w:divBdr>
                              <w:divsChild>
                                <w:div w:id="282419446">
                                  <w:marLeft w:val="0"/>
                                  <w:marRight w:val="0"/>
                                  <w:marTop w:val="0"/>
                                  <w:marBottom w:val="0"/>
                                  <w:divBdr>
                                    <w:top w:val="none" w:sz="0" w:space="0" w:color="auto"/>
                                    <w:left w:val="none" w:sz="0" w:space="0" w:color="auto"/>
                                    <w:bottom w:val="none" w:sz="0" w:space="0" w:color="auto"/>
                                    <w:right w:val="none" w:sz="0" w:space="0" w:color="auto"/>
                                  </w:divBdr>
                                </w:div>
                                <w:div w:id="1401247907">
                                  <w:marLeft w:val="0"/>
                                  <w:marRight w:val="0"/>
                                  <w:marTop w:val="0"/>
                                  <w:marBottom w:val="0"/>
                                  <w:divBdr>
                                    <w:top w:val="none" w:sz="0" w:space="0" w:color="auto"/>
                                    <w:left w:val="none" w:sz="0" w:space="0" w:color="auto"/>
                                    <w:bottom w:val="none" w:sz="0" w:space="0" w:color="auto"/>
                                    <w:right w:val="none" w:sz="0" w:space="0" w:color="auto"/>
                                  </w:divBdr>
                                </w:div>
                                <w:div w:id="581573930">
                                  <w:marLeft w:val="0"/>
                                  <w:marRight w:val="0"/>
                                  <w:marTop w:val="0"/>
                                  <w:marBottom w:val="0"/>
                                  <w:divBdr>
                                    <w:top w:val="none" w:sz="0" w:space="0" w:color="auto"/>
                                    <w:left w:val="none" w:sz="0" w:space="0" w:color="auto"/>
                                    <w:bottom w:val="none" w:sz="0" w:space="0" w:color="auto"/>
                                    <w:right w:val="none" w:sz="0" w:space="0" w:color="auto"/>
                                  </w:divBdr>
                                  <w:divsChild>
                                    <w:div w:id="2130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969873">
      <w:bodyDiv w:val="1"/>
      <w:marLeft w:val="0"/>
      <w:marRight w:val="0"/>
      <w:marTop w:val="0"/>
      <w:marBottom w:val="0"/>
      <w:divBdr>
        <w:top w:val="none" w:sz="0" w:space="0" w:color="auto"/>
        <w:left w:val="none" w:sz="0" w:space="0" w:color="auto"/>
        <w:bottom w:val="none" w:sz="0" w:space="0" w:color="auto"/>
        <w:right w:val="none" w:sz="0" w:space="0" w:color="auto"/>
      </w:divBdr>
      <w:divsChild>
        <w:div w:id="762336367">
          <w:marLeft w:val="0"/>
          <w:marRight w:val="0"/>
          <w:marTop w:val="0"/>
          <w:marBottom w:val="0"/>
          <w:divBdr>
            <w:top w:val="none" w:sz="0" w:space="0" w:color="auto"/>
            <w:left w:val="none" w:sz="0" w:space="0" w:color="auto"/>
            <w:bottom w:val="none" w:sz="0" w:space="0" w:color="auto"/>
            <w:right w:val="none" w:sz="0" w:space="0" w:color="auto"/>
          </w:divBdr>
        </w:div>
        <w:div w:id="1516458497">
          <w:marLeft w:val="0"/>
          <w:marRight w:val="0"/>
          <w:marTop w:val="0"/>
          <w:marBottom w:val="0"/>
          <w:divBdr>
            <w:top w:val="none" w:sz="0" w:space="0" w:color="auto"/>
            <w:left w:val="none" w:sz="0" w:space="0" w:color="auto"/>
            <w:bottom w:val="none" w:sz="0" w:space="0" w:color="auto"/>
            <w:right w:val="none" w:sz="0" w:space="0" w:color="auto"/>
          </w:divBdr>
        </w:div>
        <w:div w:id="2146388139">
          <w:marLeft w:val="0"/>
          <w:marRight w:val="0"/>
          <w:marTop w:val="0"/>
          <w:marBottom w:val="0"/>
          <w:divBdr>
            <w:top w:val="none" w:sz="0" w:space="0" w:color="auto"/>
            <w:left w:val="none" w:sz="0" w:space="0" w:color="auto"/>
            <w:bottom w:val="none" w:sz="0" w:space="0" w:color="auto"/>
            <w:right w:val="none" w:sz="0" w:space="0" w:color="auto"/>
          </w:divBdr>
        </w:div>
        <w:div w:id="447815302">
          <w:marLeft w:val="0"/>
          <w:marRight w:val="0"/>
          <w:marTop w:val="0"/>
          <w:marBottom w:val="0"/>
          <w:divBdr>
            <w:top w:val="none" w:sz="0" w:space="0" w:color="auto"/>
            <w:left w:val="none" w:sz="0" w:space="0" w:color="auto"/>
            <w:bottom w:val="none" w:sz="0" w:space="0" w:color="auto"/>
            <w:right w:val="none" w:sz="0" w:space="0" w:color="auto"/>
          </w:divBdr>
          <w:divsChild>
            <w:div w:id="18008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0974">
      <w:bodyDiv w:val="1"/>
      <w:marLeft w:val="0"/>
      <w:marRight w:val="0"/>
      <w:marTop w:val="0"/>
      <w:marBottom w:val="0"/>
      <w:divBdr>
        <w:top w:val="none" w:sz="0" w:space="0" w:color="auto"/>
        <w:left w:val="none" w:sz="0" w:space="0" w:color="auto"/>
        <w:bottom w:val="none" w:sz="0" w:space="0" w:color="auto"/>
        <w:right w:val="none" w:sz="0" w:space="0" w:color="auto"/>
      </w:divBdr>
      <w:divsChild>
        <w:div w:id="530538158">
          <w:marLeft w:val="0"/>
          <w:marRight w:val="0"/>
          <w:marTop w:val="0"/>
          <w:marBottom w:val="0"/>
          <w:divBdr>
            <w:top w:val="none" w:sz="0" w:space="0" w:color="auto"/>
            <w:left w:val="none" w:sz="0" w:space="0" w:color="auto"/>
            <w:bottom w:val="none" w:sz="0" w:space="0" w:color="auto"/>
            <w:right w:val="none" w:sz="0" w:space="0" w:color="auto"/>
          </w:divBdr>
        </w:div>
        <w:div w:id="1855219201">
          <w:marLeft w:val="0"/>
          <w:marRight w:val="0"/>
          <w:marTop w:val="0"/>
          <w:marBottom w:val="0"/>
          <w:divBdr>
            <w:top w:val="none" w:sz="0" w:space="0" w:color="auto"/>
            <w:left w:val="none" w:sz="0" w:space="0" w:color="auto"/>
            <w:bottom w:val="none" w:sz="0" w:space="0" w:color="auto"/>
            <w:right w:val="none" w:sz="0" w:space="0" w:color="auto"/>
          </w:divBdr>
        </w:div>
        <w:div w:id="1537811430">
          <w:marLeft w:val="0"/>
          <w:marRight w:val="0"/>
          <w:marTop w:val="0"/>
          <w:marBottom w:val="0"/>
          <w:divBdr>
            <w:top w:val="none" w:sz="0" w:space="0" w:color="auto"/>
            <w:left w:val="none" w:sz="0" w:space="0" w:color="auto"/>
            <w:bottom w:val="none" w:sz="0" w:space="0" w:color="auto"/>
            <w:right w:val="none" w:sz="0" w:space="0" w:color="auto"/>
          </w:divBdr>
        </w:div>
        <w:div w:id="992176505">
          <w:marLeft w:val="0"/>
          <w:marRight w:val="0"/>
          <w:marTop w:val="0"/>
          <w:marBottom w:val="0"/>
          <w:divBdr>
            <w:top w:val="none" w:sz="0" w:space="0" w:color="auto"/>
            <w:left w:val="none" w:sz="0" w:space="0" w:color="auto"/>
            <w:bottom w:val="none" w:sz="0" w:space="0" w:color="auto"/>
            <w:right w:val="none" w:sz="0" w:space="0" w:color="auto"/>
          </w:divBdr>
          <w:divsChild>
            <w:div w:id="1162501912">
              <w:marLeft w:val="0"/>
              <w:marRight w:val="0"/>
              <w:marTop w:val="0"/>
              <w:marBottom w:val="0"/>
              <w:divBdr>
                <w:top w:val="none" w:sz="0" w:space="0" w:color="auto"/>
                <w:left w:val="none" w:sz="0" w:space="0" w:color="auto"/>
                <w:bottom w:val="none" w:sz="0" w:space="0" w:color="auto"/>
                <w:right w:val="none" w:sz="0" w:space="0" w:color="auto"/>
              </w:divBdr>
            </w:div>
            <w:div w:id="11252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3016">
      <w:bodyDiv w:val="1"/>
      <w:marLeft w:val="0"/>
      <w:marRight w:val="0"/>
      <w:marTop w:val="0"/>
      <w:marBottom w:val="0"/>
      <w:divBdr>
        <w:top w:val="none" w:sz="0" w:space="0" w:color="auto"/>
        <w:left w:val="none" w:sz="0" w:space="0" w:color="auto"/>
        <w:bottom w:val="none" w:sz="0" w:space="0" w:color="auto"/>
        <w:right w:val="none" w:sz="0" w:space="0" w:color="auto"/>
      </w:divBdr>
      <w:divsChild>
        <w:div w:id="1159883213">
          <w:marLeft w:val="0"/>
          <w:marRight w:val="0"/>
          <w:marTop w:val="288"/>
          <w:marBottom w:val="100"/>
          <w:divBdr>
            <w:top w:val="none" w:sz="0" w:space="0" w:color="auto"/>
            <w:left w:val="none" w:sz="0" w:space="0" w:color="auto"/>
            <w:bottom w:val="none" w:sz="0" w:space="0" w:color="auto"/>
            <w:right w:val="none" w:sz="0" w:space="0" w:color="auto"/>
          </w:divBdr>
        </w:div>
      </w:divsChild>
    </w:div>
    <w:div w:id="2119790612">
      <w:bodyDiv w:val="1"/>
      <w:marLeft w:val="0"/>
      <w:marRight w:val="0"/>
      <w:marTop w:val="0"/>
      <w:marBottom w:val="0"/>
      <w:divBdr>
        <w:top w:val="none" w:sz="0" w:space="0" w:color="auto"/>
        <w:left w:val="none" w:sz="0" w:space="0" w:color="auto"/>
        <w:bottom w:val="none" w:sz="0" w:space="0" w:color="auto"/>
        <w:right w:val="none" w:sz="0" w:space="0" w:color="auto"/>
      </w:divBdr>
      <w:divsChild>
        <w:div w:id="215632477">
          <w:marLeft w:val="0"/>
          <w:marRight w:val="0"/>
          <w:marTop w:val="0"/>
          <w:marBottom w:val="0"/>
          <w:divBdr>
            <w:top w:val="none" w:sz="0" w:space="0" w:color="auto"/>
            <w:left w:val="none" w:sz="0" w:space="0" w:color="auto"/>
            <w:bottom w:val="none" w:sz="0" w:space="0" w:color="auto"/>
            <w:right w:val="none" w:sz="0" w:space="0" w:color="auto"/>
          </w:divBdr>
        </w:div>
      </w:divsChild>
    </w:div>
    <w:div w:id="2120564376">
      <w:bodyDiv w:val="1"/>
      <w:marLeft w:val="0"/>
      <w:marRight w:val="0"/>
      <w:marTop w:val="0"/>
      <w:marBottom w:val="0"/>
      <w:divBdr>
        <w:top w:val="none" w:sz="0" w:space="0" w:color="auto"/>
        <w:left w:val="none" w:sz="0" w:space="0" w:color="auto"/>
        <w:bottom w:val="none" w:sz="0" w:space="0" w:color="auto"/>
        <w:right w:val="none" w:sz="0" w:space="0" w:color="auto"/>
      </w:divBdr>
      <w:divsChild>
        <w:div w:id="1541475902">
          <w:marLeft w:val="0"/>
          <w:marRight w:val="0"/>
          <w:marTop w:val="0"/>
          <w:marBottom w:val="0"/>
          <w:divBdr>
            <w:top w:val="none" w:sz="0" w:space="0" w:color="auto"/>
            <w:left w:val="none" w:sz="0" w:space="0" w:color="auto"/>
            <w:bottom w:val="none" w:sz="0" w:space="0" w:color="auto"/>
            <w:right w:val="none" w:sz="0" w:space="0" w:color="auto"/>
          </w:divBdr>
          <w:divsChild>
            <w:div w:id="1258905239">
              <w:marLeft w:val="0"/>
              <w:marRight w:val="0"/>
              <w:marTop w:val="0"/>
              <w:marBottom w:val="0"/>
              <w:divBdr>
                <w:top w:val="none" w:sz="0" w:space="0" w:color="auto"/>
                <w:left w:val="none" w:sz="0" w:space="0" w:color="auto"/>
                <w:bottom w:val="none" w:sz="0" w:space="0" w:color="auto"/>
                <w:right w:val="none" w:sz="0" w:space="0" w:color="auto"/>
              </w:divBdr>
              <w:divsChild>
                <w:div w:id="2059283544">
                  <w:marLeft w:val="0"/>
                  <w:marRight w:val="-6084"/>
                  <w:marTop w:val="0"/>
                  <w:marBottom w:val="0"/>
                  <w:divBdr>
                    <w:top w:val="none" w:sz="0" w:space="0" w:color="auto"/>
                    <w:left w:val="none" w:sz="0" w:space="0" w:color="auto"/>
                    <w:bottom w:val="none" w:sz="0" w:space="0" w:color="auto"/>
                    <w:right w:val="none" w:sz="0" w:space="0" w:color="auto"/>
                  </w:divBdr>
                  <w:divsChild>
                    <w:div w:id="2114127812">
                      <w:marLeft w:val="0"/>
                      <w:marRight w:val="5844"/>
                      <w:marTop w:val="0"/>
                      <w:marBottom w:val="0"/>
                      <w:divBdr>
                        <w:top w:val="none" w:sz="0" w:space="0" w:color="auto"/>
                        <w:left w:val="none" w:sz="0" w:space="0" w:color="auto"/>
                        <w:bottom w:val="none" w:sz="0" w:space="0" w:color="auto"/>
                        <w:right w:val="none" w:sz="0" w:space="0" w:color="auto"/>
                      </w:divBdr>
                      <w:divsChild>
                        <w:div w:id="1397315480">
                          <w:marLeft w:val="0"/>
                          <w:marRight w:val="0"/>
                          <w:marTop w:val="0"/>
                          <w:marBottom w:val="0"/>
                          <w:divBdr>
                            <w:top w:val="none" w:sz="0" w:space="0" w:color="auto"/>
                            <w:left w:val="none" w:sz="0" w:space="0" w:color="auto"/>
                            <w:bottom w:val="none" w:sz="0" w:space="0" w:color="auto"/>
                            <w:right w:val="none" w:sz="0" w:space="0" w:color="auto"/>
                          </w:divBdr>
                          <w:divsChild>
                            <w:div w:id="221523016">
                              <w:marLeft w:val="0"/>
                              <w:marRight w:val="0"/>
                              <w:marTop w:val="120"/>
                              <w:marBottom w:val="360"/>
                              <w:divBdr>
                                <w:top w:val="none" w:sz="0" w:space="0" w:color="auto"/>
                                <w:left w:val="none" w:sz="0" w:space="0" w:color="auto"/>
                                <w:bottom w:val="none" w:sz="0" w:space="0" w:color="auto"/>
                                <w:right w:val="none" w:sz="0" w:space="0" w:color="auto"/>
                              </w:divBdr>
                              <w:divsChild>
                                <w:div w:id="931401149">
                                  <w:marLeft w:val="0"/>
                                  <w:marRight w:val="0"/>
                                  <w:marTop w:val="0"/>
                                  <w:marBottom w:val="0"/>
                                  <w:divBdr>
                                    <w:top w:val="none" w:sz="0" w:space="0" w:color="auto"/>
                                    <w:left w:val="none" w:sz="0" w:space="0" w:color="auto"/>
                                    <w:bottom w:val="none" w:sz="0" w:space="0" w:color="auto"/>
                                    <w:right w:val="none" w:sz="0" w:space="0" w:color="auto"/>
                                  </w:divBdr>
                                </w:div>
                                <w:div w:id="1100443000">
                                  <w:marLeft w:val="0"/>
                                  <w:marRight w:val="0"/>
                                  <w:marTop w:val="0"/>
                                  <w:marBottom w:val="0"/>
                                  <w:divBdr>
                                    <w:top w:val="none" w:sz="0" w:space="0" w:color="auto"/>
                                    <w:left w:val="none" w:sz="0" w:space="0" w:color="auto"/>
                                    <w:bottom w:val="none" w:sz="0" w:space="0" w:color="auto"/>
                                    <w:right w:val="none" w:sz="0" w:space="0" w:color="auto"/>
                                  </w:divBdr>
                                </w:div>
                                <w:div w:id="1888836291">
                                  <w:marLeft w:val="0"/>
                                  <w:marRight w:val="0"/>
                                  <w:marTop w:val="0"/>
                                  <w:marBottom w:val="0"/>
                                  <w:divBdr>
                                    <w:top w:val="none" w:sz="0" w:space="0" w:color="auto"/>
                                    <w:left w:val="none" w:sz="0" w:space="0" w:color="auto"/>
                                    <w:bottom w:val="none" w:sz="0" w:space="0" w:color="auto"/>
                                    <w:right w:val="none" w:sz="0" w:space="0" w:color="auto"/>
                                  </w:divBdr>
                                </w:div>
                                <w:div w:id="21297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897561">
      <w:bodyDiv w:val="1"/>
      <w:marLeft w:val="0"/>
      <w:marRight w:val="0"/>
      <w:marTop w:val="0"/>
      <w:marBottom w:val="0"/>
      <w:divBdr>
        <w:top w:val="none" w:sz="0" w:space="0" w:color="auto"/>
        <w:left w:val="none" w:sz="0" w:space="0" w:color="auto"/>
        <w:bottom w:val="none" w:sz="0" w:space="0" w:color="auto"/>
        <w:right w:val="none" w:sz="0" w:space="0" w:color="auto"/>
      </w:divBdr>
      <w:divsChild>
        <w:div w:id="1260873125">
          <w:marLeft w:val="0"/>
          <w:marRight w:val="0"/>
          <w:marTop w:val="0"/>
          <w:marBottom w:val="0"/>
          <w:divBdr>
            <w:top w:val="none" w:sz="0" w:space="0" w:color="auto"/>
            <w:left w:val="none" w:sz="0" w:space="0" w:color="auto"/>
            <w:bottom w:val="none" w:sz="0" w:space="0" w:color="auto"/>
            <w:right w:val="none" w:sz="0" w:space="0" w:color="auto"/>
          </w:divBdr>
          <w:divsChild>
            <w:div w:id="2044746530">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sChild>
                    <w:div w:id="813059102">
                      <w:marLeft w:val="0"/>
                      <w:marRight w:val="0"/>
                      <w:marTop w:val="0"/>
                      <w:marBottom w:val="0"/>
                      <w:divBdr>
                        <w:top w:val="none" w:sz="0" w:space="0" w:color="auto"/>
                        <w:left w:val="none" w:sz="0" w:space="0" w:color="auto"/>
                        <w:bottom w:val="none" w:sz="0" w:space="0" w:color="auto"/>
                        <w:right w:val="none" w:sz="0" w:space="0" w:color="auto"/>
                      </w:divBdr>
                      <w:divsChild>
                        <w:div w:id="1570457643">
                          <w:marLeft w:val="0"/>
                          <w:marRight w:val="0"/>
                          <w:marTop w:val="0"/>
                          <w:marBottom w:val="0"/>
                          <w:divBdr>
                            <w:top w:val="none" w:sz="0" w:space="0" w:color="auto"/>
                            <w:left w:val="none" w:sz="0" w:space="0" w:color="auto"/>
                            <w:bottom w:val="none" w:sz="0" w:space="0" w:color="auto"/>
                            <w:right w:val="none" w:sz="0" w:space="0" w:color="auto"/>
                          </w:divBdr>
                          <w:divsChild>
                            <w:div w:id="1747846871">
                              <w:marLeft w:val="0"/>
                              <w:marRight w:val="0"/>
                              <w:marTop w:val="0"/>
                              <w:marBottom w:val="0"/>
                              <w:divBdr>
                                <w:top w:val="none" w:sz="0" w:space="0" w:color="auto"/>
                                <w:left w:val="none" w:sz="0" w:space="0" w:color="auto"/>
                                <w:bottom w:val="none" w:sz="0" w:space="0" w:color="auto"/>
                                <w:right w:val="none" w:sz="0" w:space="0" w:color="auto"/>
                              </w:divBdr>
                              <w:divsChild>
                                <w:div w:id="1102997227">
                                  <w:marLeft w:val="0"/>
                                  <w:marRight w:val="0"/>
                                  <w:marTop w:val="0"/>
                                  <w:marBottom w:val="0"/>
                                  <w:divBdr>
                                    <w:top w:val="none" w:sz="0" w:space="0" w:color="auto"/>
                                    <w:left w:val="none" w:sz="0" w:space="0" w:color="auto"/>
                                    <w:bottom w:val="none" w:sz="0" w:space="0" w:color="auto"/>
                                    <w:right w:val="none" w:sz="0" w:space="0" w:color="auto"/>
                                  </w:divBdr>
                                  <w:divsChild>
                                    <w:div w:id="96606479">
                                      <w:marLeft w:val="0"/>
                                      <w:marRight w:val="0"/>
                                      <w:marTop w:val="0"/>
                                      <w:marBottom w:val="0"/>
                                      <w:divBdr>
                                        <w:top w:val="none" w:sz="0" w:space="0" w:color="auto"/>
                                        <w:left w:val="none" w:sz="0" w:space="0" w:color="auto"/>
                                        <w:bottom w:val="none" w:sz="0" w:space="0" w:color="auto"/>
                                        <w:right w:val="none" w:sz="0" w:space="0" w:color="auto"/>
                                      </w:divBdr>
                                    </w:div>
                                    <w:div w:id="1984194319">
                                      <w:marLeft w:val="0"/>
                                      <w:marRight w:val="0"/>
                                      <w:marTop w:val="0"/>
                                      <w:marBottom w:val="0"/>
                                      <w:divBdr>
                                        <w:top w:val="none" w:sz="0" w:space="0" w:color="auto"/>
                                        <w:left w:val="none" w:sz="0" w:space="0" w:color="auto"/>
                                        <w:bottom w:val="none" w:sz="0" w:space="0" w:color="auto"/>
                                        <w:right w:val="none" w:sz="0" w:space="0" w:color="auto"/>
                                      </w:divBdr>
                                    </w:div>
                                    <w:div w:id="1362783120">
                                      <w:marLeft w:val="0"/>
                                      <w:marRight w:val="0"/>
                                      <w:marTop w:val="0"/>
                                      <w:marBottom w:val="0"/>
                                      <w:divBdr>
                                        <w:top w:val="none" w:sz="0" w:space="0" w:color="auto"/>
                                        <w:left w:val="none" w:sz="0" w:space="0" w:color="auto"/>
                                        <w:bottom w:val="none" w:sz="0" w:space="0" w:color="auto"/>
                                        <w:right w:val="none" w:sz="0" w:space="0" w:color="auto"/>
                                      </w:divBdr>
                                    </w:div>
                                    <w:div w:id="5019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209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5078">
          <w:marLeft w:val="0"/>
          <w:marRight w:val="0"/>
          <w:marTop w:val="0"/>
          <w:marBottom w:val="0"/>
          <w:divBdr>
            <w:top w:val="none" w:sz="0" w:space="0" w:color="auto"/>
            <w:left w:val="none" w:sz="0" w:space="0" w:color="auto"/>
            <w:bottom w:val="none" w:sz="0" w:space="0" w:color="auto"/>
            <w:right w:val="none" w:sz="0" w:space="0" w:color="auto"/>
          </w:divBdr>
          <w:divsChild>
            <w:div w:id="1221984598">
              <w:marLeft w:val="0"/>
              <w:marRight w:val="0"/>
              <w:marTop w:val="0"/>
              <w:marBottom w:val="0"/>
              <w:divBdr>
                <w:top w:val="none" w:sz="0" w:space="0" w:color="auto"/>
                <w:left w:val="none" w:sz="0" w:space="0" w:color="auto"/>
                <w:bottom w:val="none" w:sz="0" w:space="0" w:color="auto"/>
                <w:right w:val="none" w:sz="0" w:space="0" w:color="auto"/>
              </w:divBdr>
              <w:divsChild>
                <w:div w:id="1221864319">
                  <w:marLeft w:val="0"/>
                  <w:marRight w:val="-6084"/>
                  <w:marTop w:val="0"/>
                  <w:marBottom w:val="0"/>
                  <w:divBdr>
                    <w:top w:val="none" w:sz="0" w:space="0" w:color="auto"/>
                    <w:left w:val="none" w:sz="0" w:space="0" w:color="auto"/>
                    <w:bottom w:val="none" w:sz="0" w:space="0" w:color="auto"/>
                    <w:right w:val="none" w:sz="0" w:space="0" w:color="auto"/>
                  </w:divBdr>
                  <w:divsChild>
                    <w:div w:id="1610813506">
                      <w:marLeft w:val="0"/>
                      <w:marRight w:val="5844"/>
                      <w:marTop w:val="0"/>
                      <w:marBottom w:val="0"/>
                      <w:divBdr>
                        <w:top w:val="none" w:sz="0" w:space="0" w:color="auto"/>
                        <w:left w:val="none" w:sz="0" w:space="0" w:color="auto"/>
                        <w:bottom w:val="none" w:sz="0" w:space="0" w:color="auto"/>
                        <w:right w:val="none" w:sz="0" w:space="0" w:color="auto"/>
                      </w:divBdr>
                      <w:divsChild>
                        <w:div w:id="1707632022">
                          <w:marLeft w:val="0"/>
                          <w:marRight w:val="0"/>
                          <w:marTop w:val="0"/>
                          <w:marBottom w:val="0"/>
                          <w:divBdr>
                            <w:top w:val="none" w:sz="0" w:space="0" w:color="auto"/>
                            <w:left w:val="none" w:sz="0" w:space="0" w:color="auto"/>
                            <w:bottom w:val="none" w:sz="0" w:space="0" w:color="auto"/>
                            <w:right w:val="none" w:sz="0" w:space="0" w:color="auto"/>
                          </w:divBdr>
                          <w:divsChild>
                            <w:div w:id="1999065924">
                              <w:marLeft w:val="0"/>
                              <w:marRight w:val="0"/>
                              <w:marTop w:val="120"/>
                              <w:marBottom w:val="360"/>
                              <w:divBdr>
                                <w:top w:val="none" w:sz="0" w:space="0" w:color="auto"/>
                                <w:left w:val="none" w:sz="0" w:space="0" w:color="auto"/>
                                <w:bottom w:val="none" w:sz="0" w:space="0" w:color="auto"/>
                                <w:right w:val="none" w:sz="0" w:space="0" w:color="auto"/>
                              </w:divBdr>
                              <w:divsChild>
                                <w:div w:id="423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79255">
      <w:bodyDiv w:val="1"/>
      <w:marLeft w:val="0"/>
      <w:marRight w:val="0"/>
      <w:marTop w:val="0"/>
      <w:marBottom w:val="0"/>
      <w:divBdr>
        <w:top w:val="none" w:sz="0" w:space="0" w:color="auto"/>
        <w:left w:val="none" w:sz="0" w:space="0" w:color="auto"/>
        <w:bottom w:val="none" w:sz="0" w:space="0" w:color="auto"/>
        <w:right w:val="none" w:sz="0" w:space="0" w:color="auto"/>
      </w:divBdr>
      <w:divsChild>
        <w:div w:id="2035425048">
          <w:marLeft w:val="0"/>
          <w:marRight w:val="0"/>
          <w:marTop w:val="0"/>
          <w:marBottom w:val="0"/>
          <w:divBdr>
            <w:top w:val="none" w:sz="0" w:space="0" w:color="auto"/>
            <w:left w:val="none" w:sz="0" w:space="0" w:color="auto"/>
            <w:bottom w:val="none" w:sz="0" w:space="0" w:color="auto"/>
            <w:right w:val="none" w:sz="0" w:space="0" w:color="auto"/>
          </w:divBdr>
          <w:divsChild>
            <w:div w:id="1241327485">
              <w:marLeft w:val="0"/>
              <w:marRight w:val="0"/>
              <w:marTop w:val="0"/>
              <w:marBottom w:val="0"/>
              <w:divBdr>
                <w:top w:val="none" w:sz="0" w:space="0" w:color="auto"/>
                <w:left w:val="none" w:sz="0" w:space="0" w:color="auto"/>
                <w:bottom w:val="none" w:sz="0" w:space="0" w:color="auto"/>
                <w:right w:val="none" w:sz="0" w:space="0" w:color="auto"/>
              </w:divBdr>
              <w:divsChild>
                <w:div w:id="1675303603">
                  <w:marLeft w:val="0"/>
                  <w:marRight w:val="0"/>
                  <w:marTop w:val="0"/>
                  <w:marBottom w:val="0"/>
                  <w:divBdr>
                    <w:top w:val="none" w:sz="0" w:space="0" w:color="auto"/>
                    <w:left w:val="none" w:sz="0" w:space="0" w:color="auto"/>
                    <w:bottom w:val="none" w:sz="0" w:space="0" w:color="auto"/>
                    <w:right w:val="none" w:sz="0" w:space="0" w:color="auto"/>
                  </w:divBdr>
                  <w:divsChild>
                    <w:div w:id="57020426">
                      <w:marLeft w:val="0"/>
                      <w:marRight w:val="0"/>
                      <w:marTop w:val="0"/>
                      <w:marBottom w:val="0"/>
                      <w:divBdr>
                        <w:top w:val="none" w:sz="0" w:space="0" w:color="auto"/>
                        <w:left w:val="none" w:sz="0" w:space="0" w:color="auto"/>
                        <w:bottom w:val="none" w:sz="0" w:space="0" w:color="auto"/>
                        <w:right w:val="none" w:sz="0" w:space="0" w:color="auto"/>
                      </w:divBdr>
                      <w:divsChild>
                        <w:div w:id="598871334">
                          <w:marLeft w:val="0"/>
                          <w:marRight w:val="0"/>
                          <w:marTop w:val="0"/>
                          <w:marBottom w:val="0"/>
                          <w:divBdr>
                            <w:top w:val="none" w:sz="0" w:space="0" w:color="auto"/>
                            <w:left w:val="none" w:sz="0" w:space="0" w:color="auto"/>
                            <w:bottom w:val="none" w:sz="0" w:space="0" w:color="auto"/>
                            <w:right w:val="none" w:sz="0" w:space="0" w:color="auto"/>
                          </w:divBdr>
                          <w:divsChild>
                            <w:div w:id="952830651">
                              <w:marLeft w:val="0"/>
                              <w:marRight w:val="0"/>
                              <w:marTop w:val="0"/>
                              <w:marBottom w:val="0"/>
                              <w:divBdr>
                                <w:top w:val="none" w:sz="0" w:space="0" w:color="auto"/>
                                <w:left w:val="none" w:sz="0" w:space="0" w:color="auto"/>
                                <w:bottom w:val="none" w:sz="0" w:space="0" w:color="auto"/>
                                <w:right w:val="none" w:sz="0" w:space="0" w:color="auto"/>
                              </w:divBdr>
                              <w:divsChild>
                                <w:div w:id="2068257271">
                                  <w:marLeft w:val="0"/>
                                  <w:marRight w:val="0"/>
                                  <w:marTop w:val="0"/>
                                  <w:marBottom w:val="0"/>
                                  <w:divBdr>
                                    <w:top w:val="none" w:sz="0" w:space="0" w:color="auto"/>
                                    <w:left w:val="none" w:sz="0" w:space="0" w:color="auto"/>
                                    <w:bottom w:val="none" w:sz="0" w:space="0" w:color="auto"/>
                                    <w:right w:val="none" w:sz="0" w:space="0" w:color="auto"/>
                                  </w:divBdr>
                                  <w:divsChild>
                                    <w:div w:id="265700957">
                                      <w:marLeft w:val="0"/>
                                      <w:marRight w:val="0"/>
                                      <w:marTop w:val="0"/>
                                      <w:marBottom w:val="0"/>
                                      <w:divBdr>
                                        <w:top w:val="none" w:sz="0" w:space="0" w:color="auto"/>
                                        <w:left w:val="none" w:sz="0" w:space="0" w:color="auto"/>
                                        <w:bottom w:val="none" w:sz="0" w:space="0" w:color="auto"/>
                                        <w:right w:val="none" w:sz="0" w:space="0" w:color="auto"/>
                                      </w:divBdr>
                                    </w:div>
                                    <w:div w:id="579293192">
                                      <w:marLeft w:val="0"/>
                                      <w:marRight w:val="0"/>
                                      <w:marTop w:val="0"/>
                                      <w:marBottom w:val="0"/>
                                      <w:divBdr>
                                        <w:top w:val="none" w:sz="0" w:space="0" w:color="auto"/>
                                        <w:left w:val="none" w:sz="0" w:space="0" w:color="auto"/>
                                        <w:bottom w:val="none" w:sz="0" w:space="0" w:color="auto"/>
                                        <w:right w:val="none" w:sz="0" w:space="0" w:color="auto"/>
                                      </w:divBdr>
                                    </w:div>
                                    <w:div w:id="1919711861">
                                      <w:marLeft w:val="0"/>
                                      <w:marRight w:val="0"/>
                                      <w:marTop w:val="0"/>
                                      <w:marBottom w:val="0"/>
                                      <w:divBdr>
                                        <w:top w:val="none" w:sz="0" w:space="0" w:color="auto"/>
                                        <w:left w:val="none" w:sz="0" w:space="0" w:color="auto"/>
                                        <w:bottom w:val="none" w:sz="0" w:space="0" w:color="auto"/>
                                        <w:right w:val="none" w:sz="0" w:space="0" w:color="auto"/>
                                      </w:divBdr>
                                    </w:div>
                                    <w:div w:id="19505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753">
                              <w:marLeft w:val="0"/>
                              <w:marRight w:val="0"/>
                              <w:marTop w:val="0"/>
                              <w:marBottom w:val="0"/>
                              <w:divBdr>
                                <w:top w:val="none" w:sz="0" w:space="0" w:color="auto"/>
                                <w:left w:val="none" w:sz="0" w:space="0" w:color="auto"/>
                                <w:bottom w:val="none" w:sz="0" w:space="0" w:color="auto"/>
                                <w:right w:val="none" w:sz="0" w:space="0" w:color="auto"/>
                              </w:divBdr>
                              <w:divsChild>
                                <w:div w:id="14507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84746">
      <w:bodyDiv w:val="1"/>
      <w:marLeft w:val="0"/>
      <w:marRight w:val="0"/>
      <w:marTop w:val="0"/>
      <w:marBottom w:val="0"/>
      <w:divBdr>
        <w:top w:val="none" w:sz="0" w:space="0" w:color="auto"/>
        <w:left w:val="none" w:sz="0" w:space="0" w:color="auto"/>
        <w:bottom w:val="none" w:sz="0" w:space="0" w:color="auto"/>
        <w:right w:val="none" w:sz="0" w:space="0" w:color="auto"/>
      </w:divBdr>
      <w:divsChild>
        <w:div w:id="1125542005">
          <w:marLeft w:val="0"/>
          <w:marRight w:val="0"/>
          <w:marTop w:val="0"/>
          <w:marBottom w:val="0"/>
          <w:divBdr>
            <w:top w:val="none" w:sz="0" w:space="0" w:color="auto"/>
            <w:left w:val="none" w:sz="0" w:space="0" w:color="auto"/>
            <w:bottom w:val="none" w:sz="0" w:space="0" w:color="auto"/>
            <w:right w:val="none" w:sz="0" w:space="0" w:color="auto"/>
          </w:divBdr>
          <w:divsChild>
            <w:div w:id="2002804694">
              <w:marLeft w:val="0"/>
              <w:marRight w:val="0"/>
              <w:marTop w:val="0"/>
              <w:marBottom w:val="0"/>
              <w:divBdr>
                <w:top w:val="none" w:sz="0" w:space="0" w:color="auto"/>
                <w:left w:val="none" w:sz="0" w:space="0" w:color="auto"/>
                <w:bottom w:val="none" w:sz="0" w:space="0" w:color="auto"/>
                <w:right w:val="none" w:sz="0" w:space="0" w:color="auto"/>
              </w:divBdr>
              <w:divsChild>
                <w:div w:id="1724600692">
                  <w:marLeft w:val="0"/>
                  <w:marRight w:val="0"/>
                  <w:marTop w:val="0"/>
                  <w:marBottom w:val="0"/>
                  <w:divBdr>
                    <w:top w:val="none" w:sz="0" w:space="0" w:color="auto"/>
                    <w:left w:val="none" w:sz="0" w:space="0" w:color="auto"/>
                    <w:bottom w:val="none" w:sz="0" w:space="0" w:color="auto"/>
                    <w:right w:val="none" w:sz="0" w:space="0" w:color="auto"/>
                  </w:divBdr>
                  <w:divsChild>
                    <w:div w:id="571039209">
                      <w:marLeft w:val="0"/>
                      <w:marRight w:val="0"/>
                      <w:marTop w:val="0"/>
                      <w:marBottom w:val="0"/>
                      <w:divBdr>
                        <w:top w:val="none" w:sz="0" w:space="0" w:color="auto"/>
                        <w:left w:val="none" w:sz="0" w:space="0" w:color="auto"/>
                        <w:bottom w:val="none" w:sz="0" w:space="0" w:color="auto"/>
                        <w:right w:val="none" w:sz="0" w:space="0" w:color="auto"/>
                      </w:divBdr>
                      <w:divsChild>
                        <w:div w:id="1621570985">
                          <w:marLeft w:val="0"/>
                          <w:marRight w:val="0"/>
                          <w:marTop w:val="0"/>
                          <w:marBottom w:val="0"/>
                          <w:divBdr>
                            <w:top w:val="none" w:sz="0" w:space="0" w:color="auto"/>
                            <w:left w:val="none" w:sz="0" w:space="0" w:color="auto"/>
                            <w:bottom w:val="none" w:sz="0" w:space="0" w:color="auto"/>
                            <w:right w:val="none" w:sz="0" w:space="0" w:color="auto"/>
                          </w:divBdr>
                          <w:divsChild>
                            <w:div w:id="428503758">
                              <w:marLeft w:val="0"/>
                              <w:marRight w:val="0"/>
                              <w:marTop w:val="0"/>
                              <w:marBottom w:val="0"/>
                              <w:divBdr>
                                <w:top w:val="none" w:sz="0" w:space="0" w:color="auto"/>
                                <w:left w:val="none" w:sz="0" w:space="0" w:color="auto"/>
                                <w:bottom w:val="none" w:sz="0" w:space="0" w:color="auto"/>
                                <w:right w:val="none" w:sz="0" w:space="0" w:color="auto"/>
                              </w:divBdr>
                              <w:divsChild>
                                <w:div w:id="337201661">
                                  <w:marLeft w:val="0"/>
                                  <w:marRight w:val="0"/>
                                  <w:marTop w:val="0"/>
                                  <w:marBottom w:val="0"/>
                                  <w:divBdr>
                                    <w:top w:val="none" w:sz="0" w:space="0" w:color="auto"/>
                                    <w:left w:val="none" w:sz="0" w:space="0" w:color="auto"/>
                                    <w:bottom w:val="none" w:sz="0" w:space="0" w:color="auto"/>
                                    <w:right w:val="none" w:sz="0" w:space="0" w:color="auto"/>
                                  </w:divBdr>
                                  <w:divsChild>
                                    <w:div w:id="917784105">
                                      <w:marLeft w:val="0"/>
                                      <w:marRight w:val="0"/>
                                      <w:marTop w:val="0"/>
                                      <w:marBottom w:val="0"/>
                                      <w:divBdr>
                                        <w:top w:val="none" w:sz="0" w:space="0" w:color="auto"/>
                                        <w:left w:val="none" w:sz="0" w:space="0" w:color="auto"/>
                                        <w:bottom w:val="none" w:sz="0" w:space="0" w:color="auto"/>
                                        <w:right w:val="none" w:sz="0" w:space="0" w:color="auto"/>
                                      </w:divBdr>
                                    </w:div>
                                    <w:div w:id="1023821422">
                                      <w:marLeft w:val="0"/>
                                      <w:marRight w:val="0"/>
                                      <w:marTop w:val="0"/>
                                      <w:marBottom w:val="0"/>
                                      <w:divBdr>
                                        <w:top w:val="none" w:sz="0" w:space="0" w:color="auto"/>
                                        <w:left w:val="none" w:sz="0" w:space="0" w:color="auto"/>
                                        <w:bottom w:val="none" w:sz="0" w:space="0" w:color="auto"/>
                                        <w:right w:val="none" w:sz="0" w:space="0" w:color="auto"/>
                                      </w:divBdr>
                                    </w:div>
                                    <w:div w:id="1166944369">
                                      <w:marLeft w:val="0"/>
                                      <w:marRight w:val="0"/>
                                      <w:marTop w:val="0"/>
                                      <w:marBottom w:val="0"/>
                                      <w:divBdr>
                                        <w:top w:val="none" w:sz="0" w:space="0" w:color="auto"/>
                                        <w:left w:val="none" w:sz="0" w:space="0" w:color="auto"/>
                                        <w:bottom w:val="none" w:sz="0" w:space="0" w:color="auto"/>
                                        <w:right w:val="none" w:sz="0" w:space="0" w:color="auto"/>
                                      </w:divBdr>
                                    </w:div>
                                    <w:div w:id="20720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77131">
      <w:bodyDiv w:val="1"/>
      <w:marLeft w:val="0"/>
      <w:marRight w:val="0"/>
      <w:marTop w:val="0"/>
      <w:marBottom w:val="0"/>
      <w:divBdr>
        <w:top w:val="none" w:sz="0" w:space="0" w:color="auto"/>
        <w:left w:val="none" w:sz="0" w:space="0" w:color="auto"/>
        <w:bottom w:val="none" w:sz="0" w:space="0" w:color="auto"/>
        <w:right w:val="none" w:sz="0" w:space="0" w:color="auto"/>
      </w:divBdr>
      <w:divsChild>
        <w:div w:id="1437629886">
          <w:marLeft w:val="0"/>
          <w:marRight w:val="0"/>
          <w:marTop w:val="288"/>
          <w:marBottom w:val="100"/>
          <w:divBdr>
            <w:top w:val="none" w:sz="0" w:space="0" w:color="auto"/>
            <w:left w:val="none" w:sz="0" w:space="0" w:color="auto"/>
            <w:bottom w:val="none" w:sz="0" w:space="0" w:color="auto"/>
            <w:right w:val="none" w:sz="0" w:space="0" w:color="auto"/>
          </w:divBdr>
        </w:div>
      </w:divsChild>
    </w:div>
    <w:div w:id="2143963113">
      <w:bodyDiv w:val="1"/>
      <w:marLeft w:val="0"/>
      <w:marRight w:val="0"/>
      <w:marTop w:val="0"/>
      <w:marBottom w:val="0"/>
      <w:divBdr>
        <w:top w:val="none" w:sz="0" w:space="0" w:color="auto"/>
        <w:left w:val="none" w:sz="0" w:space="0" w:color="auto"/>
        <w:bottom w:val="none" w:sz="0" w:space="0" w:color="auto"/>
        <w:right w:val="none" w:sz="0" w:space="0" w:color="auto"/>
      </w:divBdr>
      <w:divsChild>
        <w:div w:id="749011011">
          <w:marLeft w:val="0"/>
          <w:marRight w:val="0"/>
          <w:marTop w:val="0"/>
          <w:marBottom w:val="0"/>
          <w:divBdr>
            <w:top w:val="none" w:sz="0" w:space="0" w:color="auto"/>
            <w:left w:val="none" w:sz="0" w:space="0" w:color="auto"/>
            <w:bottom w:val="none" w:sz="0" w:space="0" w:color="auto"/>
            <w:right w:val="none" w:sz="0" w:space="0" w:color="auto"/>
          </w:divBdr>
          <w:divsChild>
            <w:div w:id="66656135">
              <w:marLeft w:val="0"/>
              <w:marRight w:val="0"/>
              <w:marTop w:val="0"/>
              <w:marBottom w:val="0"/>
              <w:divBdr>
                <w:top w:val="none" w:sz="0" w:space="0" w:color="auto"/>
                <w:left w:val="none" w:sz="0" w:space="0" w:color="auto"/>
                <w:bottom w:val="none" w:sz="0" w:space="0" w:color="auto"/>
                <w:right w:val="none" w:sz="0" w:space="0" w:color="auto"/>
              </w:divBdr>
              <w:divsChild>
                <w:div w:id="93597963">
                  <w:marLeft w:val="0"/>
                  <w:marRight w:val="0"/>
                  <w:marTop w:val="0"/>
                  <w:marBottom w:val="0"/>
                  <w:divBdr>
                    <w:top w:val="none" w:sz="0" w:space="0" w:color="auto"/>
                    <w:left w:val="none" w:sz="0" w:space="0" w:color="auto"/>
                    <w:bottom w:val="none" w:sz="0" w:space="0" w:color="auto"/>
                    <w:right w:val="none" w:sz="0" w:space="0" w:color="auto"/>
                  </w:divBdr>
                  <w:divsChild>
                    <w:div w:id="959150375">
                      <w:marLeft w:val="0"/>
                      <w:marRight w:val="0"/>
                      <w:marTop w:val="0"/>
                      <w:marBottom w:val="0"/>
                      <w:divBdr>
                        <w:top w:val="none" w:sz="0" w:space="0" w:color="auto"/>
                        <w:left w:val="none" w:sz="0" w:space="0" w:color="auto"/>
                        <w:bottom w:val="none" w:sz="0" w:space="0" w:color="auto"/>
                        <w:right w:val="none" w:sz="0" w:space="0" w:color="auto"/>
                      </w:divBdr>
                      <w:divsChild>
                        <w:div w:id="1004282197">
                          <w:marLeft w:val="0"/>
                          <w:marRight w:val="0"/>
                          <w:marTop w:val="0"/>
                          <w:marBottom w:val="0"/>
                          <w:divBdr>
                            <w:top w:val="none" w:sz="0" w:space="0" w:color="auto"/>
                            <w:left w:val="none" w:sz="0" w:space="0" w:color="auto"/>
                            <w:bottom w:val="none" w:sz="0" w:space="0" w:color="auto"/>
                            <w:right w:val="none" w:sz="0" w:space="0" w:color="auto"/>
                          </w:divBdr>
                          <w:divsChild>
                            <w:div w:id="1792749262">
                              <w:marLeft w:val="0"/>
                              <w:marRight w:val="0"/>
                              <w:marTop w:val="0"/>
                              <w:marBottom w:val="0"/>
                              <w:divBdr>
                                <w:top w:val="none" w:sz="0" w:space="0" w:color="auto"/>
                                <w:left w:val="none" w:sz="0" w:space="0" w:color="auto"/>
                                <w:bottom w:val="none" w:sz="0" w:space="0" w:color="auto"/>
                                <w:right w:val="none" w:sz="0" w:space="0" w:color="auto"/>
                              </w:divBdr>
                              <w:divsChild>
                                <w:div w:id="635988358">
                                  <w:marLeft w:val="0"/>
                                  <w:marRight w:val="0"/>
                                  <w:marTop w:val="0"/>
                                  <w:marBottom w:val="0"/>
                                  <w:divBdr>
                                    <w:top w:val="none" w:sz="0" w:space="0" w:color="auto"/>
                                    <w:left w:val="none" w:sz="0" w:space="0" w:color="auto"/>
                                    <w:bottom w:val="none" w:sz="0" w:space="0" w:color="auto"/>
                                    <w:right w:val="none" w:sz="0" w:space="0" w:color="auto"/>
                                  </w:divBdr>
                                  <w:divsChild>
                                    <w:div w:id="388387094">
                                      <w:marLeft w:val="0"/>
                                      <w:marRight w:val="0"/>
                                      <w:marTop w:val="0"/>
                                      <w:marBottom w:val="0"/>
                                      <w:divBdr>
                                        <w:top w:val="none" w:sz="0" w:space="0" w:color="auto"/>
                                        <w:left w:val="none" w:sz="0" w:space="0" w:color="auto"/>
                                        <w:bottom w:val="none" w:sz="0" w:space="0" w:color="auto"/>
                                        <w:right w:val="none" w:sz="0" w:space="0" w:color="auto"/>
                                      </w:divBdr>
                                    </w:div>
                                    <w:div w:id="858541762">
                                      <w:marLeft w:val="0"/>
                                      <w:marRight w:val="0"/>
                                      <w:marTop w:val="0"/>
                                      <w:marBottom w:val="0"/>
                                      <w:divBdr>
                                        <w:top w:val="none" w:sz="0" w:space="0" w:color="auto"/>
                                        <w:left w:val="none" w:sz="0" w:space="0" w:color="auto"/>
                                        <w:bottom w:val="none" w:sz="0" w:space="0" w:color="auto"/>
                                        <w:right w:val="none" w:sz="0" w:space="0" w:color="auto"/>
                                      </w:divBdr>
                                    </w:div>
                                    <w:div w:id="1506282498">
                                      <w:marLeft w:val="0"/>
                                      <w:marRight w:val="0"/>
                                      <w:marTop w:val="0"/>
                                      <w:marBottom w:val="0"/>
                                      <w:divBdr>
                                        <w:top w:val="none" w:sz="0" w:space="0" w:color="auto"/>
                                        <w:left w:val="none" w:sz="0" w:space="0" w:color="auto"/>
                                        <w:bottom w:val="none" w:sz="0" w:space="0" w:color="auto"/>
                                        <w:right w:val="none" w:sz="0" w:space="0" w:color="auto"/>
                                      </w:divBdr>
                                    </w:div>
                                    <w:div w:id="17049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034763">
      <w:bodyDiv w:val="1"/>
      <w:marLeft w:val="0"/>
      <w:marRight w:val="0"/>
      <w:marTop w:val="0"/>
      <w:marBottom w:val="0"/>
      <w:divBdr>
        <w:top w:val="none" w:sz="0" w:space="0" w:color="auto"/>
        <w:left w:val="none" w:sz="0" w:space="0" w:color="auto"/>
        <w:bottom w:val="none" w:sz="0" w:space="0" w:color="auto"/>
        <w:right w:val="none" w:sz="0" w:space="0" w:color="auto"/>
      </w:divBdr>
      <w:divsChild>
        <w:div w:id="638729220">
          <w:marLeft w:val="0"/>
          <w:marRight w:val="0"/>
          <w:marTop w:val="0"/>
          <w:marBottom w:val="0"/>
          <w:divBdr>
            <w:top w:val="none" w:sz="0" w:space="0" w:color="auto"/>
            <w:left w:val="none" w:sz="0" w:space="0" w:color="auto"/>
            <w:bottom w:val="none" w:sz="0" w:space="0" w:color="auto"/>
            <w:right w:val="none" w:sz="0" w:space="0" w:color="auto"/>
          </w:divBdr>
          <w:divsChild>
            <w:div w:id="144979986">
              <w:marLeft w:val="0"/>
              <w:marRight w:val="0"/>
              <w:marTop w:val="0"/>
              <w:marBottom w:val="0"/>
              <w:divBdr>
                <w:top w:val="none" w:sz="0" w:space="0" w:color="auto"/>
                <w:left w:val="none" w:sz="0" w:space="0" w:color="auto"/>
                <w:bottom w:val="none" w:sz="0" w:space="0" w:color="auto"/>
                <w:right w:val="none" w:sz="0" w:space="0" w:color="auto"/>
              </w:divBdr>
              <w:divsChild>
                <w:div w:id="1046837023">
                  <w:marLeft w:val="0"/>
                  <w:marRight w:val="-6084"/>
                  <w:marTop w:val="0"/>
                  <w:marBottom w:val="0"/>
                  <w:divBdr>
                    <w:top w:val="none" w:sz="0" w:space="0" w:color="auto"/>
                    <w:left w:val="none" w:sz="0" w:space="0" w:color="auto"/>
                    <w:bottom w:val="none" w:sz="0" w:space="0" w:color="auto"/>
                    <w:right w:val="none" w:sz="0" w:space="0" w:color="auto"/>
                  </w:divBdr>
                  <w:divsChild>
                    <w:div w:id="1874805219">
                      <w:marLeft w:val="0"/>
                      <w:marRight w:val="5844"/>
                      <w:marTop w:val="0"/>
                      <w:marBottom w:val="0"/>
                      <w:divBdr>
                        <w:top w:val="none" w:sz="0" w:space="0" w:color="auto"/>
                        <w:left w:val="none" w:sz="0" w:space="0" w:color="auto"/>
                        <w:bottom w:val="none" w:sz="0" w:space="0" w:color="auto"/>
                        <w:right w:val="none" w:sz="0" w:space="0" w:color="auto"/>
                      </w:divBdr>
                      <w:divsChild>
                        <w:div w:id="954289827">
                          <w:marLeft w:val="0"/>
                          <w:marRight w:val="0"/>
                          <w:marTop w:val="0"/>
                          <w:marBottom w:val="0"/>
                          <w:divBdr>
                            <w:top w:val="none" w:sz="0" w:space="0" w:color="auto"/>
                            <w:left w:val="none" w:sz="0" w:space="0" w:color="auto"/>
                            <w:bottom w:val="none" w:sz="0" w:space="0" w:color="auto"/>
                            <w:right w:val="none" w:sz="0" w:space="0" w:color="auto"/>
                          </w:divBdr>
                          <w:divsChild>
                            <w:div w:id="1994947814">
                              <w:marLeft w:val="0"/>
                              <w:marRight w:val="0"/>
                              <w:marTop w:val="120"/>
                              <w:marBottom w:val="360"/>
                              <w:divBdr>
                                <w:top w:val="none" w:sz="0" w:space="0" w:color="auto"/>
                                <w:left w:val="none" w:sz="0" w:space="0" w:color="auto"/>
                                <w:bottom w:val="none" w:sz="0" w:space="0" w:color="auto"/>
                                <w:right w:val="none" w:sz="0" w:space="0" w:color="auto"/>
                              </w:divBdr>
                              <w:divsChild>
                                <w:div w:id="150558423">
                                  <w:marLeft w:val="0"/>
                                  <w:marRight w:val="0"/>
                                  <w:marTop w:val="0"/>
                                  <w:marBottom w:val="0"/>
                                  <w:divBdr>
                                    <w:top w:val="none" w:sz="0" w:space="0" w:color="auto"/>
                                    <w:left w:val="none" w:sz="0" w:space="0" w:color="auto"/>
                                    <w:bottom w:val="none" w:sz="0" w:space="0" w:color="auto"/>
                                    <w:right w:val="none" w:sz="0" w:space="0" w:color="auto"/>
                                  </w:divBdr>
                                </w:div>
                                <w:div w:id="603809482">
                                  <w:marLeft w:val="0"/>
                                  <w:marRight w:val="0"/>
                                  <w:marTop w:val="0"/>
                                  <w:marBottom w:val="0"/>
                                  <w:divBdr>
                                    <w:top w:val="none" w:sz="0" w:space="0" w:color="auto"/>
                                    <w:left w:val="none" w:sz="0" w:space="0" w:color="auto"/>
                                    <w:bottom w:val="none" w:sz="0" w:space="0" w:color="auto"/>
                                    <w:right w:val="none" w:sz="0" w:space="0" w:color="auto"/>
                                  </w:divBdr>
                                </w:div>
                                <w:div w:id="1187252308">
                                  <w:marLeft w:val="0"/>
                                  <w:marRight w:val="0"/>
                                  <w:marTop w:val="0"/>
                                  <w:marBottom w:val="0"/>
                                  <w:divBdr>
                                    <w:top w:val="none" w:sz="0" w:space="0" w:color="auto"/>
                                    <w:left w:val="none" w:sz="0" w:space="0" w:color="auto"/>
                                    <w:bottom w:val="none" w:sz="0" w:space="0" w:color="auto"/>
                                    <w:right w:val="none" w:sz="0" w:space="0" w:color="auto"/>
                                  </w:divBdr>
                                </w:div>
                                <w:div w:id="21182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cbi.nlm.nih.gov/pubmed?term=Enriquez%20RF%5BAuthor%5D&amp;cauthor=true&amp;cauthor_uid=25061562" TargetMode="External"/><Relationship Id="rId18" Type="http://schemas.openxmlformats.org/officeDocument/2006/relationships/hyperlink" Target="http://www.ncbi.nlm.nih.gov/pubmed?term=Herzog%20H%5BAuthor%5D&amp;cauthor=true&amp;cauthor_uid=25061562" TargetMode="External"/><Relationship Id="rId26" Type="http://schemas.openxmlformats.org/officeDocument/2006/relationships/hyperlink" Target="http://www.ncbi.nlm.nih.gov/pubmed?term=Nevzati%20A%5BAuthor%5D&amp;cauthor=true&amp;cauthor_uid=25058107" TargetMode="External"/><Relationship Id="rId39" Type="http://schemas.openxmlformats.org/officeDocument/2006/relationships/hyperlink" Target="http://www.ncbi.nlm.nih.gov/pubmed?term=Saad%20F%5BAuthor%5D&amp;cauthor=true&amp;cauthor_uid=25042874" TargetMode="External"/><Relationship Id="rId21" Type="http://schemas.openxmlformats.org/officeDocument/2006/relationships/hyperlink" Target="http://www.ncbi.nlm.nih.gov/pubmed?term=Caffarelli%20C%5BAuthor%5D&amp;cauthor=true&amp;cauthor_uid=25059454" TargetMode="External"/><Relationship Id="rId34" Type="http://schemas.openxmlformats.org/officeDocument/2006/relationships/hyperlink" Target="http://www.ncbi.nlm.nih.gov/pubmed?term=Lindh-%C3%85strand%20L%5BAuthor%5D&amp;cauthor=true&amp;cauthor_uid=25051289" TargetMode="External"/><Relationship Id="rId42" Type="http://schemas.openxmlformats.org/officeDocument/2006/relationships/hyperlink" Target="http://www.ncbi.nlm.nih.gov/pubmed?term=Studd%20J%5BAuthor%5D&amp;cauthor=true&amp;cauthor_uid=25040604"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ncbi.nlm.nih.gov/pubmed?term=Baldock%20PA%5BAuthor%5D&amp;cauthor=true&amp;cauthor_uid=25061562" TargetMode="External"/><Relationship Id="rId29" Type="http://schemas.openxmlformats.org/officeDocument/2006/relationships/hyperlink" Target="http://www.ncbi.nlm.nih.gov/pubmed?term=Meka%20VS%5BAuthor%5D&amp;cauthor=true&amp;cauthor_uid=2505810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bi.nlm.nih.gov/pubmed?term=Zhang%20L%5BAuthor%5D&amp;cauthor=true&amp;cauthor_uid=25061562" TargetMode="External"/><Relationship Id="rId24" Type="http://schemas.openxmlformats.org/officeDocument/2006/relationships/hyperlink" Target="http://www.ncbi.nlm.nih.gov/pubmed/25058107" TargetMode="External"/><Relationship Id="rId32" Type="http://schemas.openxmlformats.org/officeDocument/2006/relationships/hyperlink" Target="http://www.ncbi.nlm.nih.gov/pubmed?term=J%C3%A4rvstr%C3%A5t%20L%5BAuthor%5D&amp;cauthor=true&amp;cauthor_uid=25051289" TargetMode="External"/><Relationship Id="rId37" Type="http://schemas.openxmlformats.org/officeDocument/2006/relationships/hyperlink" Target="http://www.ncbi.nlm.nih.gov/pubmed?term=Hammar%20ML%5BAuthor%5D&amp;cauthor=true&amp;cauthor_uid=25051289" TargetMode="External"/><Relationship Id="rId40" Type="http://schemas.openxmlformats.org/officeDocument/2006/relationships/hyperlink" Target="http://www.ncbi.nlm.nih.gov/pubmed?term=Gooren%20LJ%5BAuthor%5D&amp;cauthor=true&amp;cauthor_uid=25042874"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ncbi.nlm.nih.gov/pubmed?term=V%C3%A4h%C3%A4talo%20LH%5BAuthor%5D&amp;cauthor=true&amp;cauthor_uid=25061562" TargetMode="External"/><Relationship Id="rId23" Type="http://schemas.openxmlformats.org/officeDocument/2006/relationships/hyperlink" Target="http://www.ncbi.nlm.nih.gov/pubmed?term=Nuti%20R%5BAuthor%5D&amp;cauthor=true&amp;cauthor_uid=25059454" TargetMode="External"/><Relationship Id="rId28" Type="http://schemas.openxmlformats.org/officeDocument/2006/relationships/hyperlink" Target="http://www.ncbi.nlm.nih.gov/pubmed?term=Sllamniku%20S%5BAuthor%5D&amp;cauthor=true&amp;cauthor_uid=25058107" TargetMode="External"/><Relationship Id="rId36" Type="http://schemas.openxmlformats.org/officeDocument/2006/relationships/hyperlink" Target="http://www.ncbi.nlm.nih.gov/pubmed?term=Fredrikson%20MG%5BAuthor%5D&amp;cauthor=true&amp;cauthor_uid=25051289" TargetMode="External"/><Relationship Id="rId10" Type="http://schemas.openxmlformats.org/officeDocument/2006/relationships/hyperlink" Target="http://www.ncbi.nlm.nih.gov/pubmed/25061562" TargetMode="External"/><Relationship Id="rId19" Type="http://schemas.openxmlformats.org/officeDocument/2006/relationships/hyperlink" Target="http://www.ncbi.nlm.nih.gov/pubmed/25059454" TargetMode="External"/><Relationship Id="rId31" Type="http://schemas.openxmlformats.org/officeDocument/2006/relationships/hyperlink" Target="http://www.ncbi.nlm.nih.gov/pubmed/25051289" TargetMode="Externa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ncbi.nlm.nih.gov/pubmed?term=Lau%20J%5BAuthor%5D&amp;cauthor=true&amp;cauthor_uid=25061562" TargetMode="External"/><Relationship Id="rId22" Type="http://schemas.openxmlformats.org/officeDocument/2006/relationships/hyperlink" Target="http://www.ncbi.nlm.nih.gov/pubmed?term=Giordano%20N%5BAuthor%5D&amp;cauthor=true&amp;cauthor_uid=25059454" TargetMode="External"/><Relationship Id="rId27" Type="http://schemas.openxmlformats.org/officeDocument/2006/relationships/hyperlink" Target="http://www.ncbi.nlm.nih.gov/pubmed?term=Ibraimi%20Z%5BAuthor%5D&amp;cauthor=true&amp;cauthor_uid=25058107" TargetMode="External"/><Relationship Id="rId30" Type="http://schemas.openxmlformats.org/officeDocument/2006/relationships/hyperlink" Target="http://www.ncbi.nlm.nih.gov/pubmed?term=Abazi%20N%5BAuthor%5D&amp;cauthor=true&amp;cauthor_uid=25058107" TargetMode="External"/><Relationship Id="rId35" Type="http://schemas.openxmlformats.org/officeDocument/2006/relationships/hyperlink" Target="http://www.ncbi.nlm.nih.gov/pubmed?term=Hoffmann%20MJ%5BAuthor%5D&amp;cauthor=true&amp;cauthor_uid=25051289" TargetMode="External"/><Relationship Id="rId43" Type="http://schemas.openxmlformats.org/officeDocument/2006/relationships/header" Target="header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www.ncbi.nlm.nih.gov/pubmed?term=Lee%20IC%5BAuthor%5D&amp;cauthor=true&amp;cauthor_uid=25061562" TargetMode="External"/><Relationship Id="rId17" Type="http://schemas.openxmlformats.org/officeDocument/2006/relationships/hyperlink" Target="http://www.ncbi.nlm.nih.gov/pubmed?term=Savontaus%20E%5BAuthor%5D&amp;cauthor=true&amp;cauthor_uid=25061562" TargetMode="External"/><Relationship Id="rId25" Type="http://schemas.openxmlformats.org/officeDocument/2006/relationships/hyperlink" Target="http://www.ncbi.nlm.nih.gov/pubmed?term=Murtezani%20A%5BAuthor%5D&amp;cauthor=true&amp;cauthor_uid=25058107" TargetMode="External"/><Relationship Id="rId33" Type="http://schemas.openxmlformats.org/officeDocument/2006/relationships/hyperlink" Target="http://www.ncbi.nlm.nih.gov/pubmed?term=Spetz%20Holm%20AC%5BAuthor%5D&amp;cauthor=true&amp;cauthor_uid=25051289" TargetMode="External"/><Relationship Id="rId38" Type="http://schemas.openxmlformats.org/officeDocument/2006/relationships/hyperlink" Target="http://www.ncbi.nlm.nih.gov/pubmed/25042874" TargetMode="External"/><Relationship Id="rId46" Type="http://schemas.openxmlformats.org/officeDocument/2006/relationships/theme" Target="theme/theme1.xml"/><Relationship Id="rId20" Type="http://schemas.openxmlformats.org/officeDocument/2006/relationships/hyperlink" Target="http://www.ncbi.nlm.nih.gov/pubmed?term=Gonnelli%20S%5BAuthor%5D&amp;cauthor=true&amp;cauthor_uid=25059454" TargetMode="External"/><Relationship Id="rId41" Type="http://schemas.openxmlformats.org/officeDocument/2006/relationships/hyperlink" Target="http://www.ncbi.nlm.nih.gov/pubmed/2504060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A48C6635-74C4-4DAC-9270-45B5A2DD7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2114</Words>
  <Characters>11628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J Clin Densitom</vt:lpstr>
    </vt:vector>
  </TitlesOfParts>
  <Company/>
  <LinksUpToDate>false</LinksUpToDate>
  <CharactersWithSpaces>13715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 Clin Densitom</dc:title>
  <dc:creator>Juan Enrique Blumel</dc:creator>
  <cp:lastModifiedBy>Luis Danckers</cp:lastModifiedBy>
  <cp:revision>2</cp:revision>
  <cp:lastPrinted>2009-04-14T00:02:00Z</cp:lastPrinted>
  <dcterms:created xsi:type="dcterms:W3CDTF">2014-07-31T13:32:00Z</dcterms:created>
  <dcterms:modified xsi:type="dcterms:W3CDTF">2014-07-31T13:32:00Z</dcterms:modified>
</cp:coreProperties>
</file>