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ADE" w:rsidRDefault="00033ADE">
      <w:r>
        <w:t xml:space="preserve">Coherent Communications in Self-Organizing Networks with Distributed </w:t>
      </w:r>
      <w:proofErr w:type="spellStart"/>
      <w:r>
        <w:t>Beamforming</w:t>
      </w:r>
      <w:proofErr w:type="spellEnd"/>
    </w:p>
    <w:p w:rsidR="005E0638" w:rsidRDefault="00033ADE">
      <w:r>
        <w:t xml:space="preserve">Yi Shi and </w:t>
      </w:r>
      <w:proofErr w:type="spellStart"/>
      <w:r>
        <w:t>Yalin</w:t>
      </w:r>
      <w:proofErr w:type="spellEnd"/>
      <w:r>
        <w:t xml:space="preserve"> E. </w:t>
      </w:r>
      <w:proofErr w:type="spellStart"/>
      <w:r>
        <w:t>Sagduyu</w:t>
      </w:r>
      <w:proofErr w:type="spellEnd"/>
    </w:p>
    <w:p w:rsidR="00033ADE" w:rsidRDefault="00583F6F">
      <w:r w:rsidRPr="00583F6F">
        <w:rPr>
          <w:noProof/>
        </w:rPr>
        <w:drawing>
          <wp:inline distT="0" distB="0" distL="0" distR="0">
            <wp:extent cx="4178300" cy="3397250"/>
            <wp:effectExtent l="0" t="0" r="0" b="0"/>
            <wp:docPr id="1" name="图片 1" descr="C:\Users\pc\Documents\WeChat Files\wxid_axs3o6i4wc3812\FileStorage\Temp\171956013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cuments\WeChat Files\wxid_axs3o6i4wc3812\FileStorage\Temp\17195601334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6F" w:rsidRDefault="00583F6F">
      <w:r w:rsidRPr="00583F6F">
        <w:rPr>
          <w:noProof/>
        </w:rPr>
        <w:drawing>
          <wp:inline distT="0" distB="0" distL="0" distR="0">
            <wp:extent cx="4502785" cy="3698240"/>
            <wp:effectExtent l="0" t="0" r="0" b="0"/>
            <wp:docPr id="3" name="图片 3" descr="C:\Users\pc\Documents\WeChat Files\wxid_axs3o6i4wc3812\FileStorage\Temp\1719560183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cuments\WeChat Files\wxid_axs3o6i4wc3812\FileStorage\Temp\17195601835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6F" w:rsidRDefault="00583F6F">
      <w:pPr>
        <w:rPr>
          <w:rFonts w:hint="eastAsia"/>
        </w:rPr>
      </w:pPr>
      <w:r w:rsidRPr="00583F6F">
        <w:rPr>
          <w:noProof/>
        </w:rPr>
        <w:lastRenderedPageBreak/>
        <w:drawing>
          <wp:inline distT="0" distB="0" distL="0" distR="0">
            <wp:extent cx="4479290" cy="5104130"/>
            <wp:effectExtent l="0" t="0" r="0" b="1270"/>
            <wp:docPr id="4" name="图片 4" descr="C:\Users\pc\Documents\WeChat Files\wxid_axs3o6i4wc3812\FileStorage\Temp\1719560196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cuments\WeChat Files\wxid_axs3o6i4wc3812\FileStorage\Temp\17195601962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6F" w:rsidRDefault="00D17FB1">
      <w:r w:rsidRPr="00583F6F">
        <w:rPr>
          <w:noProof/>
        </w:rPr>
        <w:drawing>
          <wp:inline distT="0" distB="0" distL="0" distR="0" wp14:anchorId="2622A33E" wp14:editId="19DD5778">
            <wp:extent cx="4352290" cy="1828800"/>
            <wp:effectExtent l="0" t="0" r="0" b="0"/>
            <wp:docPr id="5" name="图片 5" descr="C:\Users\pc\Documents\WeChat Files\wxid_axs3o6i4wc3812\FileStorage\Temp\1719560212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cuments\WeChat Files\wxid_axs3o6i4wc3812\FileStorage\Temp\17195602126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6F" w:rsidRDefault="00583F6F"/>
    <w:p w:rsidR="0023434B" w:rsidRDefault="0023434B"/>
    <w:p w:rsidR="00D17FB1" w:rsidRDefault="00D17FB1"/>
    <w:p w:rsidR="00D17FB1" w:rsidRDefault="00D17FB1"/>
    <w:p w:rsidR="00D17FB1" w:rsidRDefault="00D17FB1"/>
    <w:p w:rsidR="00D17FB1" w:rsidRDefault="00D17FB1">
      <w:pPr>
        <w:rPr>
          <w:rFonts w:hint="eastAsia"/>
        </w:rPr>
      </w:pPr>
      <w:bookmarkStart w:id="0" w:name="_GoBack"/>
      <w:bookmarkEnd w:id="0"/>
    </w:p>
    <w:p w:rsidR="0023434B" w:rsidRDefault="0023434B"/>
    <w:p w:rsidR="0023434B" w:rsidRDefault="002343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1"/>
        <w:gridCol w:w="2075"/>
        <w:gridCol w:w="1506"/>
        <w:gridCol w:w="1827"/>
        <w:gridCol w:w="1657"/>
      </w:tblGrid>
      <w:tr w:rsidR="00B1146F" w:rsidTr="00FC6A5D">
        <w:tc>
          <w:tcPr>
            <w:tcW w:w="1231" w:type="dxa"/>
          </w:tcPr>
          <w:p w:rsidR="007223E3" w:rsidRDefault="007223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文章类型</w:t>
            </w:r>
          </w:p>
        </w:tc>
        <w:tc>
          <w:tcPr>
            <w:tcW w:w="2075" w:type="dxa"/>
          </w:tcPr>
          <w:p w:rsidR="007223E3" w:rsidRDefault="007223E3">
            <w:r>
              <w:t>标题</w:t>
            </w:r>
          </w:p>
        </w:tc>
        <w:tc>
          <w:tcPr>
            <w:tcW w:w="1506" w:type="dxa"/>
          </w:tcPr>
          <w:p w:rsidR="007223E3" w:rsidRDefault="007223E3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1827" w:type="dxa"/>
          </w:tcPr>
          <w:p w:rsidR="007223E3" w:rsidRDefault="007223E3">
            <w:pPr>
              <w:rPr>
                <w:rFonts w:hint="eastAsia"/>
              </w:rPr>
            </w:pPr>
            <w:r>
              <w:rPr>
                <w:rFonts w:hint="eastAsia"/>
              </w:rPr>
              <w:t>技术点</w:t>
            </w:r>
          </w:p>
        </w:tc>
        <w:tc>
          <w:tcPr>
            <w:tcW w:w="1657" w:type="dxa"/>
          </w:tcPr>
          <w:p w:rsidR="007223E3" w:rsidRDefault="007223E3">
            <w:pPr>
              <w:rPr>
                <w:rFonts w:hint="eastAsia"/>
              </w:rPr>
            </w:pPr>
            <w:r>
              <w:rPr>
                <w:rFonts w:hint="eastAsia"/>
              </w:rPr>
              <w:t>投稿</w:t>
            </w:r>
          </w:p>
        </w:tc>
      </w:tr>
      <w:tr w:rsidR="00B1146F" w:rsidTr="00634235">
        <w:tc>
          <w:tcPr>
            <w:tcW w:w="1231" w:type="dxa"/>
            <w:vMerge w:val="restart"/>
          </w:tcPr>
          <w:p w:rsidR="00B1146F" w:rsidRDefault="00B1146F" w:rsidP="00B1146F">
            <w:pPr>
              <w:rPr>
                <w:rFonts w:hint="eastAsia"/>
              </w:rPr>
            </w:pPr>
            <w:r>
              <w:rPr>
                <w:rFonts w:hint="eastAsia"/>
              </w:rPr>
              <w:t>综述</w:t>
            </w:r>
          </w:p>
        </w:tc>
        <w:tc>
          <w:tcPr>
            <w:tcW w:w="2075" w:type="dxa"/>
          </w:tcPr>
          <w:p w:rsidR="00B1146F" w:rsidRDefault="00546DAE" w:rsidP="00B1146F">
            <w:r>
              <w:rPr>
                <w:rFonts w:hint="eastAsia"/>
              </w:rPr>
              <w:t>[</w:t>
            </w:r>
            <w:r>
              <w:t xml:space="preserve">1] </w:t>
            </w:r>
            <w:r w:rsidR="00B1146F">
              <w:t>(2009)</w:t>
            </w:r>
          </w:p>
        </w:tc>
        <w:tc>
          <w:tcPr>
            <w:tcW w:w="1506" w:type="dxa"/>
          </w:tcPr>
          <w:p w:rsidR="00B1146F" w:rsidRDefault="00B1146F" w:rsidP="00B1146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827" w:type="dxa"/>
          </w:tcPr>
          <w:p w:rsidR="00B1146F" w:rsidRDefault="00B1146F" w:rsidP="00B1146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57" w:type="dxa"/>
          </w:tcPr>
          <w:p w:rsidR="00B1146F" w:rsidRPr="00B1146F" w:rsidRDefault="00B1146F" w:rsidP="00B1146F">
            <w:pPr>
              <w:rPr>
                <w:rFonts w:cs="Times New Roman"/>
                <w:i/>
                <w:szCs w:val="21"/>
              </w:rPr>
            </w:pPr>
            <w:r w:rsidRPr="00B1146F">
              <w:rPr>
                <w:rStyle w:val="a6"/>
                <w:rFonts w:cs="Times New Roman"/>
                <w:i w:val="0"/>
                <w:color w:val="333333"/>
                <w:szCs w:val="21"/>
                <w:shd w:val="clear" w:color="auto" w:fill="FFFFFF"/>
              </w:rPr>
              <w:t>IEEE Communications Magazine</w:t>
            </w:r>
          </w:p>
        </w:tc>
      </w:tr>
      <w:tr w:rsidR="00B1146F" w:rsidTr="00B1146F">
        <w:tc>
          <w:tcPr>
            <w:tcW w:w="1233" w:type="dxa"/>
            <w:vMerge/>
          </w:tcPr>
          <w:p w:rsidR="00B1146F" w:rsidRDefault="00B1146F" w:rsidP="00B1146F">
            <w:pPr>
              <w:rPr>
                <w:rFonts w:hint="eastAsia"/>
              </w:rPr>
            </w:pPr>
          </w:p>
        </w:tc>
        <w:tc>
          <w:tcPr>
            <w:tcW w:w="2077" w:type="dxa"/>
          </w:tcPr>
          <w:p w:rsidR="00B1146F" w:rsidRDefault="00546DAE" w:rsidP="00B1146F">
            <w:r>
              <w:rPr>
                <w:rFonts w:hint="eastAsia"/>
              </w:rPr>
              <w:t>[</w:t>
            </w:r>
            <w:r>
              <w:t xml:space="preserve">2] </w:t>
            </w:r>
            <w:r w:rsidR="00B1146F">
              <w:t>(2017)</w:t>
            </w:r>
          </w:p>
        </w:tc>
        <w:tc>
          <w:tcPr>
            <w:tcW w:w="1507" w:type="dxa"/>
          </w:tcPr>
          <w:p w:rsidR="00B1146F" w:rsidRDefault="00B1146F" w:rsidP="00B1146F">
            <w:pPr>
              <w:rPr>
                <w:rFonts w:hint="eastAsia"/>
              </w:rPr>
            </w:pPr>
            <w:r>
              <w:t>Wireless Sensor Networks</w:t>
            </w:r>
          </w:p>
        </w:tc>
        <w:tc>
          <w:tcPr>
            <w:tcW w:w="1828" w:type="dxa"/>
          </w:tcPr>
          <w:p w:rsidR="00B1146F" w:rsidRDefault="00B1146F" w:rsidP="00B1146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51" w:type="dxa"/>
          </w:tcPr>
          <w:p w:rsidR="00B1146F" w:rsidRDefault="00B1146F" w:rsidP="00B1146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ST</w:t>
            </w:r>
          </w:p>
        </w:tc>
      </w:tr>
      <w:tr w:rsidR="00B1146F" w:rsidTr="00B1146F">
        <w:tc>
          <w:tcPr>
            <w:tcW w:w="1233" w:type="dxa"/>
            <w:vMerge/>
          </w:tcPr>
          <w:p w:rsidR="00B1146F" w:rsidRDefault="00B1146F" w:rsidP="00B1146F">
            <w:pPr>
              <w:rPr>
                <w:rFonts w:hint="eastAsia"/>
              </w:rPr>
            </w:pPr>
          </w:p>
        </w:tc>
        <w:tc>
          <w:tcPr>
            <w:tcW w:w="2077" w:type="dxa"/>
          </w:tcPr>
          <w:p w:rsidR="00B1146F" w:rsidRDefault="00546DAE" w:rsidP="00B1146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3]</w:t>
            </w:r>
            <w:r>
              <w:rPr>
                <w:rFonts w:hint="eastAsia"/>
              </w:rPr>
              <w:t xml:space="preserve"> </w:t>
            </w:r>
            <w:r w:rsidR="00B1146F">
              <w:rPr>
                <w:rFonts w:hint="eastAsia"/>
              </w:rPr>
              <w:t>(</w:t>
            </w:r>
            <w:r w:rsidR="00B1146F">
              <w:t>2022)</w:t>
            </w:r>
          </w:p>
        </w:tc>
        <w:tc>
          <w:tcPr>
            <w:tcW w:w="1507" w:type="dxa"/>
          </w:tcPr>
          <w:p w:rsidR="00B1146F" w:rsidRDefault="00B1146F" w:rsidP="00B1146F">
            <w:pPr>
              <w:rPr>
                <w:rFonts w:hint="eastAsia"/>
              </w:rPr>
            </w:pPr>
            <w:r>
              <w:t>Satel</w:t>
            </w:r>
            <w:r>
              <w:rPr>
                <w:rFonts w:hint="eastAsia"/>
              </w:rPr>
              <w:t>l</w:t>
            </w:r>
            <w:r>
              <w:t>ite Com</w:t>
            </w:r>
          </w:p>
        </w:tc>
        <w:tc>
          <w:tcPr>
            <w:tcW w:w="1828" w:type="dxa"/>
          </w:tcPr>
          <w:p w:rsidR="00B1146F" w:rsidRDefault="00B1146F" w:rsidP="00B1146F">
            <w:pPr>
              <w:rPr>
                <w:rFonts w:hint="eastAsia"/>
              </w:rPr>
            </w:pPr>
            <w:r>
              <w:t>Architectures and Synchronization</w:t>
            </w:r>
          </w:p>
        </w:tc>
        <w:tc>
          <w:tcPr>
            <w:tcW w:w="1651" w:type="dxa"/>
          </w:tcPr>
          <w:p w:rsidR="00B1146F" w:rsidRDefault="00B1146F" w:rsidP="00B1146F">
            <w:r>
              <w:rPr>
                <w:rFonts w:hint="eastAsia"/>
              </w:rPr>
              <w:t>I</w:t>
            </w:r>
            <w:r>
              <w:t xml:space="preserve">EEE </w:t>
            </w:r>
            <w:proofErr w:type="spellStart"/>
            <w:r>
              <w:t>Acess</w:t>
            </w:r>
            <w:proofErr w:type="spellEnd"/>
          </w:p>
        </w:tc>
      </w:tr>
      <w:tr w:rsidR="00B1146F" w:rsidTr="00B1146F">
        <w:tc>
          <w:tcPr>
            <w:tcW w:w="1233" w:type="dxa"/>
            <w:vMerge/>
          </w:tcPr>
          <w:p w:rsidR="00B1146F" w:rsidRDefault="00B1146F" w:rsidP="00B1146F">
            <w:pPr>
              <w:rPr>
                <w:rFonts w:hint="eastAsia"/>
              </w:rPr>
            </w:pPr>
          </w:p>
        </w:tc>
        <w:tc>
          <w:tcPr>
            <w:tcW w:w="2077" w:type="dxa"/>
          </w:tcPr>
          <w:p w:rsidR="00B1146F" w:rsidRDefault="00B1146F" w:rsidP="00B1146F"/>
        </w:tc>
        <w:tc>
          <w:tcPr>
            <w:tcW w:w="1507" w:type="dxa"/>
          </w:tcPr>
          <w:p w:rsidR="00B1146F" w:rsidRDefault="00B1146F" w:rsidP="00B1146F">
            <w:pPr>
              <w:rPr>
                <w:rFonts w:hint="eastAsia"/>
              </w:rPr>
            </w:pPr>
          </w:p>
        </w:tc>
        <w:tc>
          <w:tcPr>
            <w:tcW w:w="1828" w:type="dxa"/>
          </w:tcPr>
          <w:p w:rsidR="00B1146F" w:rsidRDefault="00B1146F" w:rsidP="00B1146F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B1146F" w:rsidRPr="00B1146F" w:rsidRDefault="00B1146F" w:rsidP="00B1146F">
            <w:pPr>
              <w:rPr>
                <w:rFonts w:cs="Times New Roman"/>
                <w:i/>
                <w:szCs w:val="21"/>
              </w:rPr>
            </w:pPr>
          </w:p>
        </w:tc>
      </w:tr>
      <w:tr w:rsidR="00B1146F" w:rsidTr="00B1146F">
        <w:tc>
          <w:tcPr>
            <w:tcW w:w="1233" w:type="dxa"/>
            <w:vMerge/>
          </w:tcPr>
          <w:p w:rsidR="00B1146F" w:rsidRDefault="00B1146F" w:rsidP="00B1146F">
            <w:pPr>
              <w:rPr>
                <w:rFonts w:hint="eastAsia"/>
              </w:rPr>
            </w:pPr>
          </w:p>
        </w:tc>
        <w:tc>
          <w:tcPr>
            <w:tcW w:w="2077" w:type="dxa"/>
          </w:tcPr>
          <w:p w:rsidR="00B1146F" w:rsidRDefault="00B1146F" w:rsidP="00B1146F">
            <w:pPr>
              <w:rPr>
                <w:rFonts w:hint="eastAsia"/>
              </w:rPr>
            </w:pPr>
          </w:p>
        </w:tc>
        <w:tc>
          <w:tcPr>
            <w:tcW w:w="1507" w:type="dxa"/>
          </w:tcPr>
          <w:p w:rsidR="00B1146F" w:rsidRDefault="00B1146F" w:rsidP="00B1146F">
            <w:pPr>
              <w:rPr>
                <w:rFonts w:hint="eastAsia"/>
              </w:rPr>
            </w:pPr>
          </w:p>
        </w:tc>
        <w:tc>
          <w:tcPr>
            <w:tcW w:w="1828" w:type="dxa"/>
          </w:tcPr>
          <w:p w:rsidR="00B1146F" w:rsidRDefault="00B1146F" w:rsidP="00B1146F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B1146F" w:rsidRDefault="00B1146F" w:rsidP="00B1146F"/>
        </w:tc>
      </w:tr>
      <w:tr w:rsidR="00B1146F" w:rsidTr="00B1146F">
        <w:tc>
          <w:tcPr>
            <w:tcW w:w="1233" w:type="dxa"/>
            <w:vMerge w:val="restart"/>
          </w:tcPr>
          <w:p w:rsidR="00B1146F" w:rsidRDefault="00B1146F" w:rsidP="00B1146F">
            <w:pPr>
              <w:rPr>
                <w:rFonts w:hint="eastAsia"/>
              </w:rPr>
            </w:pPr>
            <w:r>
              <w:rPr>
                <w:rFonts w:hint="eastAsia"/>
              </w:rPr>
              <w:t>理论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仿真</w:t>
            </w:r>
          </w:p>
        </w:tc>
        <w:tc>
          <w:tcPr>
            <w:tcW w:w="2077" w:type="dxa"/>
          </w:tcPr>
          <w:p w:rsidR="00B1146F" w:rsidRDefault="00546DAE" w:rsidP="00B1146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4] </w:t>
            </w:r>
            <w:r w:rsidR="00B1146F">
              <w:t>(2005)</w:t>
            </w:r>
          </w:p>
        </w:tc>
        <w:tc>
          <w:tcPr>
            <w:tcW w:w="1507" w:type="dxa"/>
          </w:tcPr>
          <w:p w:rsidR="00B1146F" w:rsidRDefault="00B1146F" w:rsidP="00B1146F">
            <w:pPr>
              <w:rPr>
                <w:rFonts w:hint="eastAsia"/>
              </w:rPr>
            </w:pPr>
            <w:r>
              <w:t>Wireless Ad Hoc Sensor Networks</w:t>
            </w:r>
          </w:p>
        </w:tc>
        <w:tc>
          <w:tcPr>
            <w:tcW w:w="1828" w:type="dxa"/>
          </w:tcPr>
          <w:p w:rsidR="00B1146F" w:rsidRDefault="00B1146F" w:rsidP="00B1146F">
            <w:pPr>
              <w:rPr>
                <w:rFonts w:hint="eastAsia"/>
              </w:rPr>
            </w:pPr>
            <w:r>
              <w:rPr>
                <w:rFonts w:hint="eastAsia"/>
              </w:rPr>
              <w:t>规律研究（间距较小）</w:t>
            </w:r>
          </w:p>
        </w:tc>
        <w:tc>
          <w:tcPr>
            <w:tcW w:w="1651" w:type="dxa"/>
          </w:tcPr>
          <w:p w:rsidR="00B1146F" w:rsidRDefault="00B1146F" w:rsidP="00B1146F">
            <w:r>
              <w:rPr>
                <w:rFonts w:hint="eastAsia"/>
              </w:rPr>
              <w:t>T</w:t>
            </w:r>
            <w:r>
              <w:t>SP</w:t>
            </w:r>
          </w:p>
        </w:tc>
      </w:tr>
      <w:tr w:rsidR="00546DAE" w:rsidTr="00B1146F">
        <w:tc>
          <w:tcPr>
            <w:tcW w:w="1233" w:type="dxa"/>
            <w:vMerge/>
          </w:tcPr>
          <w:p w:rsidR="00546DAE" w:rsidRDefault="00546DAE" w:rsidP="00546DAE">
            <w:pPr>
              <w:rPr>
                <w:rFonts w:hint="eastAsia"/>
              </w:rPr>
            </w:pPr>
          </w:p>
        </w:tc>
        <w:tc>
          <w:tcPr>
            <w:tcW w:w="2077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5](2007)</w:t>
            </w:r>
          </w:p>
        </w:tc>
        <w:tc>
          <w:tcPr>
            <w:tcW w:w="1507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t>Wireless Networks</w:t>
            </w:r>
          </w:p>
        </w:tc>
        <w:tc>
          <w:tcPr>
            <w:tcW w:w="1828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理论分析：功率和同步</w:t>
            </w:r>
          </w:p>
        </w:tc>
        <w:tc>
          <w:tcPr>
            <w:tcW w:w="1651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WC</w:t>
            </w:r>
          </w:p>
        </w:tc>
      </w:tr>
      <w:tr w:rsidR="00546DAE" w:rsidTr="00B1146F">
        <w:tc>
          <w:tcPr>
            <w:tcW w:w="1233" w:type="dxa"/>
            <w:vMerge/>
          </w:tcPr>
          <w:p w:rsidR="00546DAE" w:rsidRDefault="00546DAE" w:rsidP="00546DAE">
            <w:pPr>
              <w:rPr>
                <w:rFonts w:hint="eastAsia"/>
              </w:rPr>
            </w:pPr>
          </w:p>
        </w:tc>
        <w:tc>
          <w:tcPr>
            <w:tcW w:w="2077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6](2023)</w:t>
            </w:r>
          </w:p>
        </w:tc>
        <w:tc>
          <w:tcPr>
            <w:tcW w:w="1507" w:type="dxa"/>
          </w:tcPr>
          <w:p w:rsidR="00546DAE" w:rsidRPr="00B1146F" w:rsidRDefault="00546DAE" w:rsidP="00546DAE">
            <w:pPr>
              <w:rPr>
                <w:rFonts w:hint="eastAsia"/>
              </w:rPr>
            </w:pPr>
            <w:r>
              <w:t>UAV</w:t>
            </w:r>
          </w:p>
        </w:tc>
        <w:tc>
          <w:tcPr>
            <w:tcW w:w="1828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建模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理论分析</w:t>
            </w:r>
          </w:p>
        </w:tc>
        <w:tc>
          <w:tcPr>
            <w:tcW w:w="1651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DPI Drones</w:t>
            </w:r>
          </w:p>
        </w:tc>
      </w:tr>
      <w:tr w:rsidR="00546DAE" w:rsidTr="00B1146F">
        <w:tc>
          <w:tcPr>
            <w:tcW w:w="1233" w:type="dxa"/>
            <w:vMerge/>
          </w:tcPr>
          <w:p w:rsidR="00546DAE" w:rsidRDefault="00546DAE" w:rsidP="00546DAE">
            <w:pPr>
              <w:rPr>
                <w:rFonts w:hint="eastAsia"/>
              </w:rPr>
            </w:pPr>
          </w:p>
        </w:tc>
        <w:tc>
          <w:tcPr>
            <w:tcW w:w="2077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7](2024)</w:t>
            </w:r>
          </w:p>
        </w:tc>
        <w:tc>
          <w:tcPr>
            <w:tcW w:w="1507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t>Satel</w:t>
            </w:r>
            <w:r>
              <w:rPr>
                <w:rFonts w:hint="eastAsia"/>
              </w:rPr>
              <w:t>l</w:t>
            </w:r>
            <w:r>
              <w:t>ite Com</w:t>
            </w:r>
          </w:p>
        </w:tc>
        <w:tc>
          <w:tcPr>
            <w:tcW w:w="1828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功率增强</w:t>
            </w:r>
          </w:p>
        </w:tc>
        <w:tc>
          <w:tcPr>
            <w:tcW w:w="1651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VT</w:t>
            </w:r>
          </w:p>
        </w:tc>
      </w:tr>
      <w:tr w:rsidR="00546DAE" w:rsidTr="00B1146F">
        <w:tc>
          <w:tcPr>
            <w:tcW w:w="1233" w:type="dxa"/>
          </w:tcPr>
          <w:p w:rsidR="00546DAE" w:rsidRDefault="00546DAE" w:rsidP="00546DAE">
            <w:pPr>
              <w:rPr>
                <w:rFonts w:hint="eastAsia"/>
              </w:rPr>
            </w:pPr>
          </w:p>
        </w:tc>
        <w:tc>
          <w:tcPr>
            <w:tcW w:w="2077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8]</w:t>
            </w:r>
            <w:r>
              <w:rPr>
                <w:rFonts w:hint="eastAsia"/>
              </w:rPr>
              <w:t>(</w:t>
            </w:r>
            <w:r>
              <w:t>2024)</w:t>
            </w:r>
          </w:p>
        </w:tc>
        <w:tc>
          <w:tcPr>
            <w:tcW w:w="1507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t>Self-Organizing Networks</w:t>
            </w:r>
          </w:p>
        </w:tc>
        <w:tc>
          <w:tcPr>
            <w:tcW w:w="1828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多发多收</w:t>
            </w:r>
          </w:p>
        </w:tc>
        <w:tc>
          <w:tcPr>
            <w:tcW w:w="1651" w:type="dxa"/>
          </w:tcPr>
          <w:p w:rsidR="00546DAE" w:rsidRDefault="00546DAE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546DAE" w:rsidTr="00B1146F">
        <w:tc>
          <w:tcPr>
            <w:tcW w:w="1233" w:type="dxa"/>
          </w:tcPr>
          <w:p w:rsidR="00546DAE" w:rsidRDefault="00546DAE" w:rsidP="00546DAE">
            <w:pPr>
              <w:rPr>
                <w:rFonts w:hint="eastAsia"/>
              </w:rPr>
            </w:pPr>
          </w:p>
        </w:tc>
        <w:tc>
          <w:tcPr>
            <w:tcW w:w="2077" w:type="dxa"/>
          </w:tcPr>
          <w:p w:rsidR="00546DAE" w:rsidRDefault="00546DAE" w:rsidP="00546DAE">
            <w:pPr>
              <w:rPr>
                <w:rFonts w:hint="eastAsia"/>
              </w:rPr>
            </w:pPr>
          </w:p>
        </w:tc>
        <w:tc>
          <w:tcPr>
            <w:tcW w:w="1507" w:type="dxa"/>
          </w:tcPr>
          <w:p w:rsidR="00546DAE" w:rsidRPr="00B1146F" w:rsidRDefault="00546DAE" w:rsidP="00546DAE">
            <w:pPr>
              <w:rPr>
                <w:rFonts w:hint="eastAsia"/>
              </w:rPr>
            </w:pPr>
          </w:p>
        </w:tc>
        <w:tc>
          <w:tcPr>
            <w:tcW w:w="1828" w:type="dxa"/>
          </w:tcPr>
          <w:p w:rsidR="00546DAE" w:rsidRDefault="00546DAE" w:rsidP="00546DAE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46DAE" w:rsidRDefault="00546DAE" w:rsidP="00546DAE">
            <w:pPr>
              <w:rPr>
                <w:rFonts w:hint="eastAsia"/>
              </w:rPr>
            </w:pPr>
          </w:p>
        </w:tc>
      </w:tr>
      <w:tr w:rsidR="00546DAE" w:rsidTr="00B1146F">
        <w:tc>
          <w:tcPr>
            <w:tcW w:w="1233" w:type="dxa"/>
          </w:tcPr>
          <w:p w:rsidR="00546DAE" w:rsidRDefault="00546DAE" w:rsidP="00546DAE">
            <w:pPr>
              <w:rPr>
                <w:rFonts w:hint="eastAsia"/>
              </w:rPr>
            </w:pPr>
          </w:p>
        </w:tc>
        <w:tc>
          <w:tcPr>
            <w:tcW w:w="2077" w:type="dxa"/>
          </w:tcPr>
          <w:p w:rsidR="00546DAE" w:rsidRDefault="00546DAE" w:rsidP="00546DAE">
            <w:pPr>
              <w:rPr>
                <w:rFonts w:hint="eastAsia"/>
              </w:rPr>
            </w:pPr>
          </w:p>
        </w:tc>
        <w:tc>
          <w:tcPr>
            <w:tcW w:w="1507" w:type="dxa"/>
          </w:tcPr>
          <w:p w:rsidR="00546DAE" w:rsidRDefault="00546DAE" w:rsidP="00546DAE">
            <w:pPr>
              <w:rPr>
                <w:rFonts w:hint="eastAsia"/>
              </w:rPr>
            </w:pPr>
          </w:p>
        </w:tc>
        <w:tc>
          <w:tcPr>
            <w:tcW w:w="1828" w:type="dxa"/>
          </w:tcPr>
          <w:p w:rsidR="00546DAE" w:rsidRDefault="00546DAE" w:rsidP="00546DAE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46DAE" w:rsidRDefault="00546DAE" w:rsidP="00546DAE">
            <w:pPr>
              <w:rPr>
                <w:rFonts w:hint="eastAsia"/>
              </w:rPr>
            </w:pPr>
          </w:p>
        </w:tc>
      </w:tr>
      <w:tr w:rsidR="00634235" w:rsidTr="00B1146F">
        <w:tc>
          <w:tcPr>
            <w:tcW w:w="1233" w:type="dxa"/>
            <w:vMerge w:val="restart"/>
          </w:tcPr>
          <w:p w:rsidR="00634235" w:rsidRDefault="00634235" w:rsidP="00546DAE">
            <w:pPr>
              <w:rPr>
                <w:rFonts w:hint="eastAsia"/>
              </w:rPr>
            </w:pPr>
            <w:r>
              <w:rPr>
                <w:rFonts w:hint="eastAsia"/>
              </w:rPr>
              <w:t>实物</w:t>
            </w:r>
          </w:p>
        </w:tc>
        <w:tc>
          <w:tcPr>
            <w:tcW w:w="2077" w:type="dxa"/>
          </w:tcPr>
          <w:p w:rsidR="00634235" w:rsidRPr="00F84341" w:rsidRDefault="00634235" w:rsidP="00546DAE">
            <w:pPr>
              <w:rPr>
                <w:rFonts w:hint="eastAsia"/>
                <w:b/>
              </w:rPr>
            </w:pPr>
            <w:r w:rsidRPr="00F84341">
              <w:rPr>
                <w:rFonts w:hint="eastAsia"/>
                <w:b/>
              </w:rPr>
              <w:t>[</w:t>
            </w:r>
            <w:r>
              <w:rPr>
                <w:b/>
              </w:rPr>
              <w:t>12</w:t>
            </w:r>
            <w:r w:rsidRPr="00F84341">
              <w:rPr>
                <w:b/>
              </w:rPr>
              <w:t>(2006)</w:t>
            </w:r>
          </w:p>
        </w:tc>
        <w:tc>
          <w:tcPr>
            <w:tcW w:w="1507" w:type="dxa"/>
          </w:tcPr>
          <w:p w:rsidR="00634235" w:rsidRPr="00F84341" w:rsidRDefault="00634235" w:rsidP="00546DAE">
            <w:pPr>
              <w:rPr>
                <w:rFonts w:hint="eastAsia"/>
                <w:b/>
              </w:rPr>
            </w:pPr>
            <w:r w:rsidRPr="00F84341">
              <w:rPr>
                <w:rFonts w:hint="eastAsia"/>
                <w:b/>
              </w:rPr>
              <w:t>/</w:t>
            </w:r>
          </w:p>
        </w:tc>
        <w:tc>
          <w:tcPr>
            <w:tcW w:w="1828" w:type="dxa"/>
          </w:tcPr>
          <w:p w:rsidR="00634235" w:rsidRPr="00F84341" w:rsidRDefault="00634235" w:rsidP="00546DAE">
            <w:pPr>
              <w:rPr>
                <w:rFonts w:hint="eastAsia"/>
                <w:b/>
              </w:rPr>
            </w:pPr>
            <w:r w:rsidRPr="00F84341">
              <w:rPr>
                <w:rFonts w:hint="eastAsia"/>
                <w:b/>
              </w:rPr>
              <w:t>1</w:t>
            </w:r>
            <w:r w:rsidRPr="00F84341">
              <w:rPr>
                <w:b/>
              </w:rPr>
              <w:t>bit feedback</w:t>
            </w:r>
          </w:p>
        </w:tc>
        <w:tc>
          <w:tcPr>
            <w:tcW w:w="1651" w:type="dxa"/>
          </w:tcPr>
          <w:p w:rsidR="00634235" w:rsidRPr="00F84341" w:rsidRDefault="00634235" w:rsidP="00546DAE">
            <w:pPr>
              <w:rPr>
                <w:rFonts w:cs="Times New Roman"/>
                <w:b/>
                <w:szCs w:val="21"/>
              </w:rPr>
            </w:pPr>
            <w:r w:rsidRPr="00F84341">
              <w:rPr>
                <w:rFonts w:cs="Times New Roman"/>
                <w:b/>
                <w:color w:val="222222"/>
                <w:szCs w:val="21"/>
                <w:shd w:val="clear" w:color="auto" w:fill="FFFFFF"/>
              </w:rPr>
              <w:t>Proceedings of the 44th Allerton conference on communication, control and computation</w:t>
            </w:r>
          </w:p>
        </w:tc>
      </w:tr>
      <w:tr w:rsidR="00634235" w:rsidTr="00FC6A5D">
        <w:tc>
          <w:tcPr>
            <w:tcW w:w="1231" w:type="dxa"/>
            <w:vMerge/>
          </w:tcPr>
          <w:p w:rsidR="00634235" w:rsidRDefault="00634235" w:rsidP="00F84341">
            <w:pPr>
              <w:rPr>
                <w:rFonts w:hint="eastAsia"/>
              </w:rPr>
            </w:pPr>
          </w:p>
        </w:tc>
        <w:tc>
          <w:tcPr>
            <w:tcW w:w="2075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9] (2019)</w:t>
            </w:r>
          </w:p>
        </w:tc>
        <w:tc>
          <w:tcPr>
            <w:tcW w:w="1506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AV</w:t>
            </w:r>
          </w:p>
        </w:tc>
        <w:tc>
          <w:tcPr>
            <w:tcW w:w="1827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t>Synchronization</w:t>
            </w:r>
            <w:r>
              <w:rPr>
                <w:rFonts w:hint="eastAsia"/>
              </w:rPr>
              <w:t xml:space="preserve"> +</w:t>
            </w:r>
            <w:r>
              <w:rPr>
                <w:rFonts w:hint="eastAsia"/>
              </w:rPr>
              <w:t>基于</w:t>
            </w:r>
            <w:r>
              <w:t>信道估计的</w:t>
            </w:r>
            <w:r>
              <w:rPr>
                <w:rFonts w:hint="eastAsia"/>
              </w:rPr>
              <w:t>B</w:t>
            </w:r>
            <w:r>
              <w:t>F</w:t>
            </w:r>
          </w:p>
        </w:tc>
        <w:tc>
          <w:tcPr>
            <w:tcW w:w="1657" w:type="dxa"/>
          </w:tcPr>
          <w:p w:rsidR="00634235" w:rsidRPr="007223E3" w:rsidRDefault="00634235" w:rsidP="00F84341">
            <w:pPr>
              <w:rPr>
                <w:rFonts w:cs="Times New Roman"/>
                <w:szCs w:val="21"/>
              </w:rPr>
            </w:pPr>
            <w:r w:rsidRPr="007223E3">
              <w:rPr>
                <w:rFonts w:cs="Times New Roman"/>
                <w:color w:val="000000" w:themeColor="text1"/>
                <w:szCs w:val="21"/>
                <w:shd w:val="clear" w:color="auto" w:fill="FFFFFF"/>
              </w:rPr>
              <w:t>MASS</w:t>
            </w:r>
          </w:p>
        </w:tc>
      </w:tr>
      <w:tr w:rsidR="00634235" w:rsidTr="00FC6A5D">
        <w:tc>
          <w:tcPr>
            <w:tcW w:w="1231" w:type="dxa"/>
            <w:vMerge/>
          </w:tcPr>
          <w:p w:rsidR="00634235" w:rsidRDefault="00634235" w:rsidP="00F84341">
            <w:pPr>
              <w:rPr>
                <w:rFonts w:hint="eastAsia"/>
              </w:rPr>
            </w:pPr>
          </w:p>
        </w:tc>
        <w:tc>
          <w:tcPr>
            <w:tcW w:w="2075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10] (2021)</w:t>
            </w:r>
          </w:p>
        </w:tc>
        <w:tc>
          <w:tcPr>
            <w:tcW w:w="1506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t>Wireless Network</w:t>
            </w:r>
          </w:p>
        </w:tc>
        <w:tc>
          <w:tcPr>
            <w:tcW w:w="1827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t>Synchronization</w:t>
            </w:r>
          </w:p>
        </w:tc>
        <w:tc>
          <w:tcPr>
            <w:tcW w:w="1657" w:type="dxa"/>
          </w:tcPr>
          <w:p w:rsidR="00634235" w:rsidRDefault="00634235" w:rsidP="00F843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obiCom</w:t>
            </w:r>
            <w:proofErr w:type="spellEnd"/>
          </w:p>
        </w:tc>
      </w:tr>
      <w:tr w:rsidR="00634235" w:rsidTr="00FC6A5D">
        <w:tc>
          <w:tcPr>
            <w:tcW w:w="1231" w:type="dxa"/>
            <w:vMerge/>
          </w:tcPr>
          <w:p w:rsidR="00634235" w:rsidRDefault="00634235" w:rsidP="00F84341">
            <w:pPr>
              <w:rPr>
                <w:rFonts w:hint="eastAsia"/>
              </w:rPr>
            </w:pPr>
          </w:p>
        </w:tc>
        <w:tc>
          <w:tcPr>
            <w:tcW w:w="2075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13](2021)</w:t>
            </w:r>
          </w:p>
        </w:tc>
        <w:tc>
          <w:tcPr>
            <w:tcW w:w="1506" w:type="dxa"/>
          </w:tcPr>
          <w:p w:rsidR="00634235" w:rsidRDefault="00634235" w:rsidP="00F84341">
            <w:r>
              <w:t>Energy Transfer</w:t>
            </w:r>
          </w:p>
        </w:tc>
        <w:tc>
          <w:tcPr>
            <w:tcW w:w="1827" w:type="dxa"/>
          </w:tcPr>
          <w:p w:rsidR="00634235" w:rsidRDefault="00634235" w:rsidP="00F84341">
            <w:r>
              <w:rPr>
                <w:rFonts w:hint="eastAsia"/>
              </w:rPr>
              <w:t>W</w:t>
            </w:r>
            <w:r>
              <w:t>IFI-friendly</w:t>
            </w:r>
          </w:p>
        </w:tc>
        <w:tc>
          <w:tcPr>
            <w:tcW w:w="1657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N</w:t>
            </w:r>
          </w:p>
        </w:tc>
      </w:tr>
      <w:tr w:rsidR="00634235" w:rsidTr="00FC6A5D">
        <w:tc>
          <w:tcPr>
            <w:tcW w:w="1231" w:type="dxa"/>
            <w:vMerge/>
          </w:tcPr>
          <w:p w:rsidR="00634235" w:rsidRDefault="00634235" w:rsidP="00F84341">
            <w:pPr>
              <w:rPr>
                <w:rFonts w:hint="eastAsia"/>
              </w:rPr>
            </w:pPr>
          </w:p>
        </w:tc>
        <w:tc>
          <w:tcPr>
            <w:tcW w:w="2075" w:type="dxa"/>
          </w:tcPr>
          <w:p w:rsidR="00634235" w:rsidRPr="005A3E11" w:rsidRDefault="00634235" w:rsidP="00F84341">
            <w:pPr>
              <w:widowControl/>
              <w:shd w:val="clear" w:color="auto" w:fill="FFFFFF"/>
              <w:spacing w:after="300"/>
              <w:jc w:val="left"/>
              <w:outlineLvl w:val="0"/>
              <w:rPr>
                <w:rFonts w:cs="Times New Roman"/>
                <w:color w:val="333333"/>
                <w:kern w:val="36"/>
                <w:szCs w:val="21"/>
              </w:rPr>
            </w:pPr>
            <w:r>
              <w:rPr>
                <w:rFonts w:hint="eastAsia"/>
              </w:rPr>
              <w:t>[</w:t>
            </w:r>
            <w:r>
              <w:t>11]</w:t>
            </w:r>
            <w:r>
              <w:rPr>
                <w:rFonts w:cs="Times New Roman"/>
                <w:color w:val="333333"/>
                <w:kern w:val="36"/>
                <w:szCs w:val="21"/>
              </w:rPr>
              <w:t xml:space="preserve"> (2022)</w:t>
            </w:r>
          </w:p>
          <w:p w:rsidR="00634235" w:rsidRPr="005A3E11" w:rsidRDefault="00634235" w:rsidP="00F84341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t>Mu-Massive MIMO</w:t>
            </w:r>
          </w:p>
        </w:tc>
        <w:tc>
          <w:tcPr>
            <w:tcW w:w="1827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ecure</w:t>
            </w:r>
            <w:r>
              <w:t xml:space="preserve"> + blind BF</w:t>
            </w:r>
          </w:p>
        </w:tc>
        <w:tc>
          <w:tcPr>
            <w:tcW w:w="1657" w:type="dxa"/>
          </w:tcPr>
          <w:p w:rsidR="00634235" w:rsidRDefault="00634235" w:rsidP="00F84341">
            <w:r>
              <w:rPr>
                <w:rFonts w:hint="eastAsia"/>
              </w:rPr>
              <w:t>专利：</w:t>
            </w:r>
          </w:p>
          <w:p w:rsidR="00634235" w:rsidRPr="005A3E11" w:rsidRDefault="00634235" w:rsidP="00F84341">
            <w:pPr>
              <w:widowControl/>
              <w:jc w:val="left"/>
              <w:outlineLvl w:val="1"/>
              <w:rPr>
                <w:rFonts w:cs="Times New Roman"/>
                <w:color w:val="000000" w:themeColor="text1"/>
                <w:kern w:val="0"/>
                <w:szCs w:val="21"/>
              </w:rPr>
            </w:pPr>
            <w:r w:rsidRPr="005A3E11">
              <w:rPr>
                <w:rFonts w:cs="Times New Roman"/>
                <w:color w:val="000000" w:themeColor="text1"/>
                <w:kern w:val="0"/>
                <w:szCs w:val="21"/>
              </w:rPr>
              <w:t>US11271620B1</w:t>
            </w:r>
          </w:p>
          <w:p w:rsidR="00634235" w:rsidRDefault="00634235" w:rsidP="00F84341">
            <w:pPr>
              <w:rPr>
                <w:rFonts w:hint="eastAsia"/>
              </w:rPr>
            </w:pPr>
          </w:p>
        </w:tc>
      </w:tr>
      <w:tr w:rsidR="00634235" w:rsidTr="00FC6A5D">
        <w:tc>
          <w:tcPr>
            <w:tcW w:w="1231" w:type="dxa"/>
            <w:vMerge/>
          </w:tcPr>
          <w:p w:rsidR="00634235" w:rsidRDefault="00634235" w:rsidP="00F84341">
            <w:pPr>
              <w:rPr>
                <w:rFonts w:hint="eastAsia"/>
              </w:rPr>
            </w:pPr>
          </w:p>
        </w:tc>
        <w:tc>
          <w:tcPr>
            <w:tcW w:w="2075" w:type="dxa"/>
          </w:tcPr>
          <w:p w:rsidR="00634235" w:rsidRDefault="00634235" w:rsidP="00F84341">
            <w:pPr>
              <w:widowControl/>
              <w:shd w:val="clear" w:color="auto" w:fill="FFFFFF"/>
              <w:spacing w:after="300"/>
              <w:jc w:val="left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14](2023)</w:t>
            </w:r>
          </w:p>
        </w:tc>
        <w:tc>
          <w:tcPr>
            <w:tcW w:w="1506" w:type="dxa"/>
          </w:tcPr>
          <w:p w:rsidR="00634235" w:rsidRDefault="00634235" w:rsidP="00F84341">
            <w:r>
              <w:rPr>
                <w:rFonts w:hint="eastAsia"/>
              </w:rPr>
              <w:t>U</w:t>
            </w:r>
            <w:r>
              <w:t>AV</w:t>
            </w:r>
          </w:p>
        </w:tc>
        <w:tc>
          <w:tcPr>
            <w:tcW w:w="1827" w:type="dxa"/>
          </w:tcPr>
          <w:p w:rsidR="00634235" w:rsidRDefault="00634235" w:rsidP="00F84341">
            <w:r>
              <w:t>Destination-Feedback Free</w:t>
            </w:r>
          </w:p>
        </w:tc>
        <w:tc>
          <w:tcPr>
            <w:tcW w:w="1657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MC</w:t>
            </w:r>
          </w:p>
        </w:tc>
      </w:tr>
      <w:tr w:rsidR="00634235" w:rsidTr="00FC6A5D">
        <w:tc>
          <w:tcPr>
            <w:tcW w:w="1231" w:type="dxa"/>
            <w:vMerge/>
          </w:tcPr>
          <w:p w:rsidR="00634235" w:rsidRDefault="00634235" w:rsidP="00F84341">
            <w:pPr>
              <w:rPr>
                <w:rFonts w:hint="eastAsia"/>
              </w:rPr>
            </w:pPr>
          </w:p>
        </w:tc>
        <w:tc>
          <w:tcPr>
            <w:tcW w:w="2075" w:type="dxa"/>
          </w:tcPr>
          <w:p w:rsidR="00634235" w:rsidRDefault="00634235" w:rsidP="00F84341">
            <w:pPr>
              <w:widowControl/>
              <w:shd w:val="clear" w:color="auto" w:fill="FFFFFF"/>
              <w:spacing w:after="300"/>
              <w:jc w:val="left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15](2023)</w:t>
            </w:r>
          </w:p>
        </w:tc>
        <w:tc>
          <w:tcPr>
            <w:tcW w:w="1506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t>UAV</w:t>
            </w:r>
          </w:p>
        </w:tc>
        <w:tc>
          <w:tcPr>
            <w:tcW w:w="1827" w:type="dxa"/>
          </w:tcPr>
          <w:p w:rsidR="00634235" w:rsidRDefault="00634235" w:rsidP="00634235">
            <w:r>
              <w:t xml:space="preserve">Determine the pre-BF SNR, the </w:t>
            </w:r>
            <w:r>
              <w:lastRenderedPageBreak/>
              <w:t>length of the preambles, and the number of BF radios</w:t>
            </w:r>
          </w:p>
        </w:tc>
        <w:tc>
          <w:tcPr>
            <w:tcW w:w="1657" w:type="dxa"/>
          </w:tcPr>
          <w:p w:rsidR="00634235" w:rsidRDefault="00634235" w:rsidP="00F8434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WC</w:t>
            </w:r>
          </w:p>
        </w:tc>
      </w:tr>
    </w:tbl>
    <w:p w:rsidR="001330D1" w:rsidRDefault="007223E3" w:rsidP="007223E3">
      <w:pPr>
        <w:rPr>
          <w:rFonts w:hint="eastAsia"/>
        </w:rPr>
      </w:pPr>
      <w:r>
        <w:lastRenderedPageBreak/>
        <w:t xml:space="preserve">IEEE TRANSACTIONS ON SIGNAL </w:t>
      </w:r>
      <w:proofErr w:type="gramStart"/>
      <w:r>
        <w:t>PROCESSING</w:t>
      </w:r>
      <w:r>
        <w:rPr>
          <w:rFonts w:hint="eastAsia"/>
        </w:rPr>
        <w:t>(</w:t>
      </w:r>
      <w:proofErr w:type="gramEnd"/>
      <w:r>
        <w:rPr>
          <w:rFonts w:hint="eastAsia"/>
        </w:rPr>
        <w:t>T</w:t>
      </w:r>
      <w:r>
        <w:t>SP)</w:t>
      </w:r>
    </w:p>
    <w:p w:rsidR="007223E3" w:rsidRPr="007223E3" w:rsidRDefault="007223E3" w:rsidP="007223E3">
      <w:pPr>
        <w:rPr>
          <w:rFonts w:hint="eastAsia"/>
        </w:rPr>
      </w:pPr>
      <w:r>
        <w:t xml:space="preserve">IEEE TRANSACTIONS ON VEHICULAR </w:t>
      </w:r>
      <w:proofErr w:type="gramStart"/>
      <w:r>
        <w:t>TECHNOLOGY</w:t>
      </w:r>
      <w:r>
        <w:rPr>
          <w:rFonts w:hint="eastAsia"/>
        </w:rPr>
        <w:t>(</w:t>
      </w:r>
      <w:proofErr w:type="gramEnd"/>
      <w:r>
        <w:t>TVT)</w:t>
      </w:r>
    </w:p>
    <w:p w:rsidR="007223E3" w:rsidRDefault="007223E3" w:rsidP="007223E3">
      <w:pPr>
        <w:rPr>
          <w:rFonts w:cs="Times New Roman"/>
          <w:color w:val="000000" w:themeColor="text1"/>
          <w:szCs w:val="21"/>
          <w:shd w:val="clear" w:color="auto" w:fill="FFFFFF"/>
        </w:rPr>
      </w:pPr>
      <w:r w:rsidRPr="007223E3">
        <w:rPr>
          <w:rFonts w:cs="Times New Roman"/>
          <w:color w:val="000000" w:themeColor="text1"/>
          <w:szCs w:val="21"/>
          <w:shd w:val="clear" w:color="auto" w:fill="FFFFFF"/>
        </w:rPr>
        <w:t xml:space="preserve">IEEE </w:t>
      </w:r>
      <w:proofErr w:type="spellStart"/>
      <w:r w:rsidRPr="007223E3">
        <w:rPr>
          <w:rFonts w:cs="Times New Roman"/>
          <w:color w:val="000000" w:themeColor="text1"/>
          <w:szCs w:val="21"/>
          <w:shd w:val="clear" w:color="auto" w:fill="FFFFFF"/>
        </w:rPr>
        <w:t>Internatonal</w:t>
      </w:r>
      <w:proofErr w:type="spellEnd"/>
      <w:r w:rsidRPr="007223E3">
        <w:rPr>
          <w:rFonts w:cs="Times New Roman"/>
          <w:color w:val="000000" w:themeColor="text1"/>
          <w:szCs w:val="21"/>
          <w:shd w:val="clear" w:color="auto" w:fill="FFFFFF"/>
        </w:rPr>
        <w:t xml:space="preserve"> Conference on Mobile </w:t>
      </w:r>
      <w:proofErr w:type="spellStart"/>
      <w:r w:rsidRPr="007223E3">
        <w:rPr>
          <w:rFonts w:cs="Times New Roman"/>
          <w:color w:val="000000" w:themeColor="text1"/>
          <w:szCs w:val="21"/>
          <w:shd w:val="clear" w:color="auto" w:fill="FFFFFF"/>
        </w:rPr>
        <w:t>Adhoc</w:t>
      </w:r>
      <w:proofErr w:type="spellEnd"/>
      <w:r w:rsidRPr="007223E3">
        <w:rPr>
          <w:rFonts w:cs="Times New Roman"/>
          <w:color w:val="000000" w:themeColor="text1"/>
          <w:szCs w:val="21"/>
          <w:shd w:val="clear" w:color="auto" w:fill="FFFFFF"/>
        </w:rPr>
        <w:t xml:space="preserve"> and Sensor Systems (MASS)</w:t>
      </w:r>
    </w:p>
    <w:p w:rsidR="005A3E11" w:rsidRDefault="005A3E11" w:rsidP="007223E3">
      <w:r>
        <w:t xml:space="preserve">IEEE COMMUNICATIONS SURVEYS &amp; </w:t>
      </w:r>
      <w:proofErr w:type="gramStart"/>
      <w:r>
        <w:t>TUTORIALS(</w:t>
      </w:r>
      <w:proofErr w:type="gramEnd"/>
      <w:r>
        <w:t>CST)</w:t>
      </w:r>
    </w:p>
    <w:p w:rsidR="00B1146F" w:rsidRDefault="00B1146F" w:rsidP="007223E3">
      <w:r>
        <w:t xml:space="preserve">IEEE TRANSACTIONS ON WIRELESS </w:t>
      </w:r>
      <w:proofErr w:type="gramStart"/>
      <w:r>
        <w:t>COMMUNICATIONS</w:t>
      </w:r>
      <w:r>
        <w:rPr>
          <w:rFonts w:hint="eastAsia"/>
        </w:rPr>
        <w:t>(</w:t>
      </w:r>
      <w:proofErr w:type="gramEnd"/>
      <w:r>
        <w:t>TWC)</w:t>
      </w:r>
    </w:p>
    <w:p w:rsidR="00546DAE" w:rsidRDefault="00F84341" w:rsidP="007223E3">
      <w:r>
        <w:t>IEEE/ACM TRANSACTIONS ON NETWORKING</w:t>
      </w:r>
      <w:r w:rsidR="00FC6A5D">
        <w:t xml:space="preserve"> (TN)</w:t>
      </w:r>
    </w:p>
    <w:p w:rsidR="00FC6A5D" w:rsidRDefault="00FC6A5D" w:rsidP="007223E3">
      <w:r>
        <w:t xml:space="preserve">IEEE TRANSACTIONS ON MOBILE </w:t>
      </w:r>
      <w:proofErr w:type="gramStart"/>
      <w:r>
        <w:t>COMPUTING(</w:t>
      </w:r>
      <w:proofErr w:type="gramEnd"/>
      <w:r w:rsidR="00634235">
        <w:t>TMC</w:t>
      </w:r>
      <w:r>
        <w:t>)</w:t>
      </w:r>
    </w:p>
    <w:p w:rsidR="00546DAE" w:rsidRPr="00546DAE" w:rsidRDefault="00546DAE" w:rsidP="00546DAE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r>
        <w:t xml:space="preserve">Distributed Transmit </w:t>
      </w:r>
      <w:proofErr w:type="spellStart"/>
      <w:r>
        <w:t>Beamforming</w:t>
      </w:r>
      <w:proofErr w:type="spellEnd"/>
      <w:r>
        <w:t>: Challenges and Recent Progress</w:t>
      </w:r>
    </w:p>
    <w:p w:rsidR="00546DAE" w:rsidRPr="00546DAE" w:rsidRDefault="00546DAE" w:rsidP="00546DAE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r>
        <w:t xml:space="preserve">Distributed and Collaborative </w:t>
      </w:r>
      <w:proofErr w:type="spellStart"/>
      <w:r>
        <w:t>Beamforming</w:t>
      </w:r>
      <w:proofErr w:type="spellEnd"/>
      <w:r>
        <w:t xml:space="preserve"> in Wireless Sensor Networks: Classifications, Trends, and Research Directions</w:t>
      </w:r>
    </w:p>
    <w:p w:rsidR="00546DAE" w:rsidRPr="00546DAE" w:rsidRDefault="00546DAE" w:rsidP="00546DAE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r>
        <w:t>Architectures and Synchronization Techniques for Distributed Satellite Systems: A Survey</w:t>
      </w:r>
    </w:p>
    <w:p w:rsidR="00546DAE" w:rsidRPr="00546DAE" w:rsidRDefault="00546DAE" w:rsidP="00546DAE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r>
        <w:t xml:space="preserve">Collaborative </w:t>
      </w:r>
      <w:proofErr w:type="spellStart"/>
      <w:r>
        <w:t>Beamforming</w:t>
      </w:r>
      <w:proofErr w:type="spellEnd"/>
      <w:r>
        <w:t xml:space="preserve"> for Distributed Wireless Ad Hoc Sensor Networks</w:t>
      </w:r>
    </w:p>
    <w:p w:rsidR="00546DAE" w:rsidRPr="00546DAE" w:rsidRDefault="00546DAE" w:rsidP="00546DAE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r>
        <w:t xml:space="preserve">On the Feasibility of Distributed </w:t>
      </w:r>
      <w:proofErr w:type="spellStart"/>
      <w:r>
        <w:t>Beamforming</w:t>
      </w:r>
      <w:proofErr w:type="spellEnd"/>
      <w:r>
        <w:t xml:space="preserve"> in Wireless Networks</w:t>
      </w:r>
    </w:p>
    <w:p w:rsidR="00546DAE" w:rsidRPr="00546DAE" w:rsidRDefault="00546DAE" w:rsidP="00546DAE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r>
        <w:t>Distributed Antenna in Drone Swarms: A Feasibility Study</w:t>
      </w:r>
    </w:p>
    <w:p w:rsidR="00546DAE" w:rsidRPr="00546DAE" w:rsidRDefault="00546DAE" w:rsidP="00546DAE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r>
        <w:t xml:space="preserve">Enhancement of Direct LEO Satellite-to-Smartphone Communications by Distributed </w:t>
      </w:r>
      <w:proofErr w:type="spellStart"/>
      <w:r>
        <w:t>Beamforming</w:t>
      </w:r>
      <w:proofErr w:type="spellEnd"/>
    </w:p>
    <w:p w:rsidR="00F84341" w:rsidRPr="00FC6A5D" w:rsidRDefault="00546DAE" w:rsidP="00FC6A5D">
      <w:pPr>
        <w:pStyle w:val="a7"/>
        <w:numPr>
          <w:ilvl w:val="0"/>
          <w:numId w:val="2"/>
        </w:numPr>
        <w:ind w:firstLineChars="0"/>
        <w:rPr>
          <w:rFonts w:cs="Times New Roman" w:hint="eastAsia"/>
          <w:color w:val="000000" w:themeColor="text1"/>
          <w:szCs w:val="21"/>
        </w:rPr>
      </w:pPr>
      <w:r>
        <w:t xml:space="preserve">Coherent Communications in Self-Organizing Networks with Distributed </w:t>
      </w:r>
      <w:proofErr w:type="spellStart"/>
      <w:r>
        <w:t>Beamforming</w:t>
      </w:r>
      <w:proofErr w:type="spellEnd"/>
    </w:p>
    <w:p w:rsidR="00546DAE" w:rsidRPr="00546DAE" w:rsidRDefault="00546DAE" w:rsidP="00546DAE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proofErr w:type="spellStart"/>
      <w:r>
        <w:t>AirBeam</w:t>
      </w:r>
      <w:proofErr w:type="spellEnd"/>
      <w:r>
        <w:t xml:space="preserve">: Experimental Demonstration of Distributed </w:t>
      </w:r>
      <w:proofErr w:type="spellStart"/>
      <w:r>
        <w:t>Beamforming</w:t>
      </w:r>
      <w:proofErr w:type="spellEnd"/>
      <w:r>
        <w:t xml:space="preserve"> by a Swarm of UAVs</w:t>
      </w:r>
    </w:p>
    <w:p w:rsidR="00546DAE" w:rsidRPr="00546DAE" w:rsidRDefault="00546DAE" w:rsidP="00546DAE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proofErr w:type="spellStart"/>
      <w:r>
        <w:t>RFClock</w:t>
      </w:r>
      <w:proofErr w:type="spellEnd"/>
      <w:r>
        <w:t>: Timing, Phase and Frequency Synchronization for Distributed Wireless Networks</w:t>
      </w:r>
    </w:p>
    <w:p w:rsidR="00FC6A5D" w:rsidRPr="00FC6A5D" w:rsidRDefault="00546DAE" w:rsidP="00F84341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r w:rsidRPr="005A3E11">
        <w:rPr>
          <w:rFonts w:cs="Times New Roman"/>
          <w:color w:val="333333"/>
          <w:kern w:val="36"/>
          <w:szCs w:val="21"/>
        </w:rPr>
        <w:t xml:space="preserve">Method for secure communication in mu-massive MIMO system via blind distributed </w:t>
      </w:r>
      <w:proofErr w:type="spellStart"/>
      <w:r w:rsidRPr="005A3E11">
        <w:rPr>
          <w:rFonts w:cs="Times New Roman"/>
          <w:color w:val="333333"/>
          <w:kern w:val="36"/>
          <w:szCs w:val="21"/>
        </w:rPr>
        <w:t>beamforming</w:t>
      </w:r>
      <w:proofErr w:type="spellEnd"/>
    </w:p>
    <w:p w:rsidR="00F84341" w:rsidRPr="00FC6A5D" w:rsidRDefault="00F84341" w:rsidP="00F84341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proofErr w:type="spellStart"/>
      <w:r w:rsidRPr="00FC6A5D">
        <w:rPr>
          <w:rFonts w:ascii="Arial" w:hAnsi="Arial" w:cs="Arial"/>
          <w:color w:val="222222"/>
          <w:sz w:val="20"/>
          <w:szCs w:val="20"/>
          <w:shd w:val="clear" w:color="auto" w:fill="FFFFFF"/>
        </w:rPr>
        <w:t>Mudumbai</w:t>
      </w:r>
      <w:proofErr w:type="spellEnd"/>
      <w:r w:rsidRPr="00FC6A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Wild B, </w:t>
      </w:r>
      <w:proofErr w:type="spellStart"/>
      <w:r w:rsidRPr="00FC6A5D">
        <w:rPr>
          <w:rFonts w:ascii="Arial" w:hAnsi="Arial" w:cs="Arial"/>
          <w:color w:val="222222"/>
          <w:sz w:val="20"/>
          <w:szCs w:val="20"/>
          <w:shd w:val="clear" w:color="auto" w:fill="FFFFFF"/>
        </w:rPr>
        <w:t>Madhow</w:t>
      </w:r>
      <w:proofErr w:type="spellEnd"/>
      <w:r w:rsidRPr="00FC6A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U, et al. Distributed </w:t>
      </w:r>
      <w:proofErr w:type="spellStart"/>
      <w:r w:rsidRPr="00FC6A5D">
        <w:rPr>
          <w:rFonts w:ascii="Arial" w:hAnsi="Arial" w:cs="Arial"/>
          <w:color w:val="222222"/>
          <w:sz w:val="20"/>
          <w:szCs w:val="20"/>
          <w:shd w:val="clear" w:color="auto" w:fill="FFFFFF"/>
        </w:rPr>
        <w:t>beamforming</w:t>
      </w:r>
      <w:proofErr w:type="spellEnd"/>
      <w:r w:rsidRPr="00FC6A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using 1 bit feedback: from concept to realization[C]//Proceedings of the 44th Allerton conference on communication, control and computation. 2006, 8: 1020-1027.</w:t>
      </w:r>
    </w:p>
    <w:p w:rsidR="00FC6A5D" w:rsidRPr="00FC6A5D" w:rsidRDefault="00FC6A5D" w:rsidP="00F84341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proofErr w:type="spellStart"/>
      <w:r>
        <w:t>WiFED</w:t>
      </w:r>
      <w:proofErr w:type="spellEnd"/>
      <w:r>
        <w:t xml:space="preserve"> Mobile: </w:t>
      </w:r>
      <w:proofErr w:type="spellStart"/>
      <w:r>
        <w:t>WiFi</w:t>
      </w:r>
      <w:proofErr w:type="spellEnd"/>
      <w:r>
        <w:t xml:space="preserve"> Friendly Energy Delivery With Mobile Distributed </w:t>
      </w:r>
      <w:proofErr w:type="spellStart"/>
      <w:r>
        <w:t>Beamforming</w:t>
      </w:r>
      <w:proofErr w:type="spellEnd"/>
      <w:r>
        <w:t xml:space="preserve"> </w:t>
      </w:r>
    </w:p>
    <w:p w:rsidR="00FC6A5D" w:rsidRPr="00634235" w:rsidRDefault="00FC6A5D" w:rsidP="00F84341">
      <w:pPr>
        <w:pStyle w:val="a7"/>
        <w:numPr>
          <w:ilvl w:val="0"/>
          <w:numId w:val="2"/>
        </w:numPr>
        <w:ind w:firstLineChars="0"/>
        <w:rPr>
          <w:rFonts w:cs="Times New Roman"/>
          <w:color w:val="000000" w:themeColor="text1"/>
          <w:szCs w:val="21"/>
        </w:rPr>
      </w:pPr>
      <w:r>
        <w:t xml:space="preserve">Destination-Feedback Free Distributed Transmit </w:t>
      </w:r>
      <w:proofErr w:type="spellStart"/>
      <w:r>
        <w:t>Beamforming</w:t>
      </w:r>
      <w:proofErr w:type="spellEnd"/>
      <w:r>
        <w:t xml:space="preserve"> Using Guided Directionality</w:t>
      </w:r>
    </w:p>
    <w:p w:rsidR="00634235" w:rsidRPr="00FC6A5D" w:rsidRDefault="00634235" w:rsidP="00F84341">
      <w:pPr>
        <w:pStyle w:val="a7"/>
        <w:numPr>
          <w:ilvl w:val="0"/>
          <w:numId w:val="2"/>
        </w:numPr>
        <w:ind w:firstLineChars="0"/>
        <w:rPr>
          <w:rFonts w:cs="Times New Roman" w:hint="eastAsia"/>
          <w:color w:val="000000" w:themeColor="text1"/>
          <w:szCs w:val="21"/>
        </w:rPr>
      </w:pPr>
      <w:r>
        <w:t xml:space="preserve">Distributed Transmit </w:t>
      </w:r>
      <w:proofErr w:type="spellStart"/>
      <w:r>
        <w:t>Beamforming</w:t>
      </w:r>
      <w:proofErr w:type="spellEnd"/>
      <w:r>
        <w:t>: Design and Demonstration From the Lab to UAVs</w:t>
      </w:r>
    </w:p>
    <w:p w:rsidR="00546DAE" w:rsidRPr="00546DAE" w:rsidRDefault="00546DAE" w:rsidP="00546DAE">
      <w:pPr>
        <w:rPr>
          <w:rFonts w:cs="Times New Roman" w:hint="eastAsia"/>
          <w:color w:val="000000" w:themeColor="text1"/>
          <w:szCs w:val="21"/>
        </w:rPr>
      </w:pPr>
    </w:p>
    <w:p w:rsidR="007223E3" w:rsidRPr="007223E3" w:rsidRDefault="007223E3" w:rsidP="007223E3">
      <w:pPr>
        <w:rPr>
          <w:rFonts w:hint="eastAsia"/>
        </w:rPr>
      </w:pPr>
    </w:p>
    <w:sectPr w:rsidR="007223E3" w:rsidRPr="0072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52AE"/>
    <w:multiLevelType w:val="hybridMultilevel"/>
    <w:tmpl w:val="25E2C12E"/>
    <w:lvl w:ilvl="0" w:tplc="CCD0C56A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27483A"/>
    <w:multiLevelType w:val="hybridMultilevel"/>
    <w:tmpl w:val="1D7469B8"/>
    <w:lvl w:ilvl="0" w:tplc="DE982C4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DE"/>
    <w:rsid w:val="00016C40"/>
    <w:rsid w:val="00033ADE"/>
    <w:rsid w:val="000515CC"/>
    <w:rsid w:val="001330D1"/>
    <w:rsid w:val="00135082"/>
    <w:rsid w:val="0023434B"/>
    <w:rsid w:val="002D5853"/>
    <w:rsid w:val="00542D36"/>
    <w:rsid w:val="00546DAE"/>
    <w:rsid w:val="00583F6F"/>
    <w:rsid w:val="005A3E11"/>
    <w:rsid w:val="005E0638"/>
    <w:rsid w:val="00634235"/>
    <w:rsid w:val="007223E3"/>
    <w:rsid w:val="00805F4F"/>
    <w:rsid w:val="0099312C"/>
    <w:rsid w:val="00A50B78"/>
    <w:rsid w:val="00B1146F"/>
    <w:rsid w:val="00B1160D"/>
    <w:rsid w:val="00BF496C"/>
    <w:rsid w:val="00CF3973"/>
    <w:rsid w:val="00D17FB1"/>
    <w:rsid w:val="00F84341"/>
    <w:rsid w:val="00FC6A5D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FF0E7-0652-4FB9-9B9F-64BFD88C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节标题"/>
    <w:basedOn w:val="a"/>
    <w:next w:val="a"/>
    <w:link w:val="1Char"/>
    <w:autoRedefine/>
    <w:uiPriority w:val="9"/>
    <w:qFormat/>
    <w:rsid w:val="009931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条标题"/>
    <w:basedOn w:val="a"/>
    <w:next w:val="a"/>
    <w:link w:val="2Char"/>
    <w:autoRedefine/>
    <w:uiPriority w:val="9"/>
    <w:unhideWhenUsed/>
    <w:qFormat/>
    <w:rsid w:val="0099312C"/>
    <w:pPr>
      <w:keepNext/>
      <w:keepLines/>
      <w:spacing w:beforeLines="50" w:before="50" w:afterLines="50" w:after="50" w:line="30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a"/>
    <w:next w:val="a"/>
    <w:link w:val="Char"/>
    <w:autoRedefine/>
    <w:qFormat/>
    <w:rsid w:val="0099312C"/>
    <w:pPr>
      <w:spacing w:before="400" w:after="200" w:line="300" w:lineRule="auto"/>
      <w:ind w:left="663" w:rightChars="100" w:right="100"/>
      <w:jc w:val="center"/>
    </w:pPr>
    <w:rPr>
      <w:rFonts w:ascii="黑体" w:eastAsia="黑体" w:hAnsi="黑体"/>
      <w:sz w:val="36"/>
      <w:szCs w:val="44"/>
    </w:rPr>
  </w:style>
  <w:style w:type="character" w:customStyle="1" w:styleId="Char">
    <w:name w:val="章标题 Char"/>
    <w:basedOn w:val="a0"/>
    <w:link w:val="a3"/>
    <w:rsid w:val="0099312C"/>
    <w:rPr>
      <w:rFonts w:ascii="黑体" w:eastAsia="黑体" w:hAnsi="黑体"/>
      <w:sz w:val="36"/>
      <w:szCs w:val="44"/>
    </w:rPr>
  </w:style>
  <w:style w:type="paragraph" w:customStyle="1" w:styleId="10">
    <w:name w:val="章标题1"/>
    <w:basedOn w:val="a"/>
    <w:next w:val="a"/>
    <w:link w:val="1Char0"/>
    <w:autoRedefine/>
    <w:qFormat/>
    <w:rsid w:val="0099312C"/>
    <w:pPr>
      <w:spacing w:before="400" w:after="200" w:line="720" w:lineRule="auto"/>
    </w:pPr>
    <w:rPr>
      <w:rFonts w:eastAsia="黑体"/>
      <w:sz w:val="36"/>
    </w:rPr>
  </w:style>
  <w:style w:type="character" w:customStyle="1" w:styleId="1Char0">
    <w:name w:val="章标题1 Char"/>
    <w:basedOn w:val="a0"/>
    <w:link w:val="10"/>
    <w:rsid w:val="0099312C"/>
    <w:rPr>
      <w:rFonts w:eastAsia="黑体"/>
      <w:sz w:val="36"/>
    </w:rPr>
  </w:style>
  <w:style w:type="character" w:customStyle="1" w:styleId="1Char">
    <w:name w:val="标题 1 Char"/>
    <w:aliases w:val="节标题 Char"/>
    <w:basedOn w:val="a0"/>
    <w:link w:val="1"/>
    <w:uiPriority w:val="9"/>
    <w:rsid w:val="0099312C"/>
    <w:rPr>
      <w:b/>
      <w:bCs/>
      <w:kern w:val="44"/>
      <w:sz w:val="44"/>
      <w:szCs w:val="44"/>
    </w:rPr>
  </w:style>
  <w:style w:type="character" w:customStyle="1" w:styleId="2Char">
    <w:name w:val="标题 2 Char"/>
    <w:aliases w:val="条标题 Char"/>
    <w:basedOn w:val="a0"/>
    <w:link w:val="2"/>
    <w:uiPriority w:val="9"/>
    <w:rsid w:val="0099312C"/>
    <w:rPr>
      <w:rFonts w:asciiTheme="majorHAnsi" w:eastAsia="黑体" w:hAnsiTheme="majorHAnsi" w:cstheme="majorBidi"/>
      <w:bCs/>
      <w:sz w:val="28"/>
      <w:szCs w:val="32"/>
    </w:rPr>
  </w:style>
  <w:style w:type="table" w:styleId="a4">
    <w:name w:val="Table Grid"/>
    <w:basedOn w:val="a1"/>
    <w:uiPriority w:val="39"/>
    <w:rsid w:val="00133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5A3E11"/>
    <w:rPr>
      <w:color w:val="0000FF"/>
      <w:u w:val="single"/>
    </w:rPr>
  </w:style>
  <w:style w:type="character" w:styleId="a6">
    <w:name w:val="Emphasis"/>
    <w:basedOn w:val="a0"/>
    <w:uiPriority w:val="20"/>
    <w:qFormat/>
    <w:rsid w:val="00B1146F"/>
    <w:rPr>
      <w:i/>
      <w:iCs/>
    </w:rPr>
  </w:style>
  <w:style w:type="paragraph" w:styleId="a7">
    <w:name w:val="List Paragraph"/>
    <w:basedOn w:val="a"/>
    <w:uiPriority w:val="34"/>
    <w:qFormat/>
    <w:rsid w:val="00546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24423</TotalTime>
  <Pages>4</Pages>
  <Words>414</Words>
  <Characters>2393</Characters>
  <Application>Microsoft Office Word</Application>
  <DocSecurity>0</DocSecurity>
  <Lines>173</Lines>
  <Paragraphs>93</Paragraphs>
  <ScaleCrop>false</ScaleCrop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2024-06-28T06:15:00Z</dcterms:created>
  <dcterms:modified xsi:type="dcterms:W3CDTF">2024-08-08T04:02:00Z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5b81dd13-508d-46b7-9c86-664a569ed59f</vt:lpwstr>
  </property>
</Properties>
</file>