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language represented by the regular expression ^ + bb* + ccc*.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^ a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b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c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bc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bcc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bbccc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bbbccc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language represented by the regular expression bb*ccc*.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^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b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c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bc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bcc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bbccc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bbbccc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language {a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| n ∈ N}.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^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ab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aabb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abab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language {c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r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| q, r ∈ N}.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^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c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cd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ccdd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cdcd in this language?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the language described by the regular expression a + bc?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{a, bc}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the language described by the regular expression (ab)*c*de?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{^, ab, abab, ababab, …}{^, c, cc, ccc, …}{de}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a regular expression that describes the language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{abc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q + 1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| n, m, q ∈ N}?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abc*d*ee*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a regular expression that represents the set of all strings over the alphabet {a, b, c, d} that are at least two characters long and begin and end with a b?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b(a + b + c + d)*b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a regular expression that represents the set of all strings over the alphabet {a, b, c, d} that contain an odd number of copies of the letter ‘b’?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 + c + d)*b(a + bb + c + d)*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