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4F46E5"/>
          <w:sz w:val="48"/>
          <w:szCs w:val="48"/>
        </w:rPr>
        <w:t xml:space="preserve">Spheronix Attendance System</w:t>
      </w:r>
    </w:p>
    <w:p>
      <w:pPr>
        <w:spacing w:after="360"/>
      </w:pPr>
      <w:r>
        <w:rPr>
          <w:b/>
          <w:bCs/>
          <w:color w:val="475569"/>
          <w:sz w:val="26"/>
          <w:szCs w:val="26"/>
        </w:rPr>
        <w:t xml:space="preserve">Comprehensive Check-In Failure Analysis, Device Binding, Biometrics &amp; Troubleshooting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Document Scope</w:t>
            </w:r>
          </w:p>
        </w:tc>
        <w:tc>
          <w:tcPr>
            <w:tcW w:type="pct" w:w="7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Attendance Verification, Biometric Pipeline &amp; Duplicate Key Error Resolution</w:t>
            </w:r>
          </w:p>
        </w:tc>
      </w:tr>
      <w:tr>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Applicable Portals</w:t>
            </w:r>
          </w:p>
        </w:tc>
        <w:tc>
          <w:tcPr>
            <w:tcW w:type="pct" w:w="7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 Mobile App, Manager Dashboard, Admin Console, API Backend</w:t>
            </w:r>
          </w:p>
        </w:tc>
      </w:tr>
      <w:tr>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Investigated Case</w:t>
            </w:r>
          </w:p>
        </w:tc>
        <w:tc>
          <w:tcPr>
            <w:tcW w:type="pct" w:w="7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User mcm@gmail.com (Jaggu) check-in failure and biometric verification lifecycle</w:t>
            </w:r>
          </w:p>
        </w:tc>
      </w:tr>
      <w:tr>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Generated Date</w:t>
            </w:r>
          </w:p>
        </w:tc>
        <w:tc>
          <w:tcPr>
            <w:tcW w:type="pct" w:w="7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12 September 2026</w:t>
            </w:r>
          </w:p>
        </w:tc>
      </w:tr>
    </w:tbl>
    <w:p>
      <w:pPr>
        <w:spacing w:after="360"/>
      </w:pPr>
    </w:p>
    <w:p>
      <w:pPr>
        <w:pStyle w:val="Heading1"/>
        <w:spacing w:after="160" w:before="240"/>
      </w:pPr>
      <w:r>
        <w:rPr>
          <w:b/>
          <w:bCs/>
          <w:color w:val="4F46E5"/>
          <w:sz w:val="28"/>
          <w:szCs w:val="28"/>
        </w:rPr>
        <w:t xml:space="preserve">1. Executive Summary</w:t>
      </w:r>
    </w:p>
    <w:p>
      <w:pPr>
        <w:spacing w:after="160"/>
      </w:pPr>
      <w:r>
        <w:rPr>
          <w:sz w:val="20"/>
          <w:szCs w:val="20"/>
        </w:rPr>
        <w:t xml:space="preserve">During recent attendance operations, accounts encountered a "Check-in failed" error despite seemingly providing all valid credentials and inputs. A deep-dive investigation into the server terminals and MongoDB collections revealed that attendance check-in involves a multi-layer verification pipeline encompassing: (1) Geofencing &amp; GPS coordinates, (2) Mobile device binding &amp; cryptographic fingerprints, (3) Active authentication methods (Office WiFi IP, QR Code, or WebAuthn Biometrics), and (4) Database unique constraints.</w:t>
      </w:r>
    </w:p>
    <w:p>
      <w:pPr>
        <w:spacing w:after="360"/>
      </w:pPr>
      <w:r>
        <w:rPr>
          <w:b/>
          <w:bCs/>
          <w:sz w:val="20"/>
          <w:szCs w:val="20"/>
        </w:rPr>
        <w:t xml:space="preserve">The primary cause of the silent "Check-in failed" error was identified as a MongoDB Duplicate Key Collision (E11000) on the compound unique index { userId: 1, date: 1 }, triggered when an attendance stub (e.g. from a rejected manual request) already existed. In addition, device changes and biometric verification lifecycles require specific sequence handling to prevent hardware and token lockouts.</w:t>
      </w:r>
    </w:p>
    <w:p>
      <w:pPr>
        <w:pStyle w:val="Heading1"/>
        <w:spacing w:after="160" w:before="240"/>
      </w:pPr>
      <w:r>
        <w:rPr>
          <w:b/>
          <w:bCs/>
          <w:color w:val="4F46E5"/>
          <w:sz w:val="28"/>
          <w:szCs w:val="28"/>
        </w:rPr>
        <w:t xml:space="preserve">2. Attendance Check-In Verification Pipeline</w:t>
      </w:r>
    </w:p>
    <w:p>
      <w:pPr>
        <w:spacing w:after="200"/>
      </w:pPr>
      <w:r>
        <w:rPr>
          <w:sz w:val="20"/>
          <w:szCs w:val="20"/>
        </w:rPr>
        <w:t xml:space="preserve">Every attendance request transmitted to /api/employee/attendance/check-in must sequentially clear five independent security gates before an employee is marked 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Stage</w:t>
            </w:r>
          </w:p>
        </w:tc>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Gate Name</w:t>
            </w:r>
          </w:p>
        </w:tc>
        <w:tc>
          <w:tcPr>
            <w:tcW w:type="pct" w:w="3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Validation Criteria</w:t>
            </w:r>
          </w:p>
        </w:tc>
        <w:tc>
          <w:tcPr>
            <w:tcW w:type="pct" w:w="2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Failure Error Message</w:t>
            </w:r>
          </w:p>
        </w:tc>
      </w:tr>
      <w:tr>
        <w:tc>
          <w:tcPr>
            <w:tcW w:type="pct" w:w="1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Gate 1</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Date &amp; Prior Check-in</w:t>
            </w:r>
          </w:p>
        </w:tc>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Checks if checkInTime is already recorded for today in MongoDB.</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Attendance already marked for today.</w:t>
            </w:r>
          </w:p>
        </w:tc>
      </w:tr>
      <w:tr>
        <w:tc>
          <w:tcPr>
            <w:tcW w:type="pct" w:w="1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Gate 2</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Geofencing Perimeter</w:t>
            </w:r>
          </w:p>
        </w:tc>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Verifies latitude &amp; longitude are within active office radius (configured at 51 meters).</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Outside Office Location — nearest office is Xm away.</w:t>
            </w:r>
          </w:p>
        </w:tc>
      </w:tr>
      <w:tr>
        <w:tc>
          <w:tcPr>
            <w:tcW w:type="pct" w:w="1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Gate 3</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Device Fingerprint Binding</w:t>
            </w:r>
          </w:p>
        </w:tc>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Ensures the device fingerprint matches the employee's active RegisteredDevice record.</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Use Your Registered Mobile — this device is not authorized.</w:t>
            </w:r>
          </w:p>
        </w:tc>
      </w:tr>
      <w:tr>
        <w:tc>
          <w:tcPr>
            <w:tcW w:type="pct" w:w="1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Gate 4</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Active Method Gate</w:t>
            </w:r>
          </w:p>
        </w:tc>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Enforces current Admin policy: wifi_ip (Allowed Office IP list), qr_code (HMAC timestamp), or biometric (WebAuthn Token).</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Unauthorized Network / Invalid QR / Biometric required.</w:t>
            </w:r>
          </w:p>
        </w:tc>
      </w:tr>
      <w:tr>
        <w:tc>
          <w:tcPr>
            <w:tcW w:type="pct" w:w="1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Gate 5</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Database Document Persistence</w:t>
            </w:r>
          </w:p>
        </w:tc>
        <w:tc>
          <w:tcPr>
            <w:tcW w:type="pct" w:w="3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Saves/Upserts attendance record in MongoDB collection.</w:t>
            </w:r>
          </w:p>
        </w:tc>
        <w:tc>
          <w:tcPr>
            <w:tcW w:type="pct" w:w="2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Generic "Check-in failed" if duplicate key throws.</w:t>
            </w:r>
          </w:p>
        </w:tc>
      </w:tr>
    </w:tbl>
    <w:p>
      <w:pPr>
        <w:spacing w:after="360"/>
      </w:pPr>
    </w:p>
    <w:p>
      <w:pPr>
        <w:pStyle w:val="Heading1"/>
        <w:spacing w:after="160" w:before="240"/>
      </w:pPr>
      <w:r>
        <w:rPr>
          <w:b/>
          <w:bCs/>
          <w:color w:val="4F46E5"/>
          <w:sz w:val="28"/>
          <w:szCs w:val="28"/>
        </w:rPr>
        <w:t xml:space="preserve">3. Detailed Failure Scenarios &amp; Root Causes</w:t>
      </w:r>
    </w:p>
    <w:p>
      <w:pPr>
        <w:pStyle w:val="Heading2"/>
        <w:spacing w:after="100" w:before="160"/>
      </w:pPr>
      <w:r>
        <w:rPr>
          <w:b/>
          <w:bCs/>
          <w:color w:val="0F172A"/>
          <w:sz w:val="22"/>
          <w:szCs w:val="22"/>
        </w:rPr>
        <w:t xml:space="preserve">Scenario A: MongoDB Duplicate Key Collision (The mcm@gmail.com Bug)</w:t>
      </w:r>
    </w:p>
    <w:p>
      <w:pPr>
        <w:spacing w:after="120"/>
      </w:pPr>
      <w:r>
        <w:rPr>
          <w:b/>
          <w:bCs/>
        </w:rPr>
        <w:t xml:space="preserve">• The Root Cause: </w:t>
      </w:r>
      <w:r>
        <w:t xml:space="preserve">When a manual attendance request was submitted or rejected, the manager controller created a record with status: "absent" and checkInTime: null. Later, when the employee checked in on their phone, the check-in controller executed new Attendance({...}).save(). MongoDB rejected the document because a unique index on { userId: 1, date: 1 } already existed. The unhandled E11000 exception caused the catch block to return "Check-in failed".</w:t>
      </w:r>
    </w:p>
    <w:p>
      <w:pPr>
        <w:spacing w:after="200"/>
      </w:pPr>
      <w:r>
        <w:rPr>
          <w:b/>
          <w:bCs/>
          <w:color w:val="15803D"/>
        </w:rPr>
        <w:t xml:space="preserve">• Resolution: </w:t>
      </w:r>
      <w:r>
        <w:t xml:space="preserve">Refactored checkIn in employee.controller.js to perform an upsert: if existingAttendance exists, it updates status: "present", checkInTime: new Date(), and method fields. If it does not exist, it creates a new record.</w:t>
      </w:r>
    </w:p>
    <w:p>
      <w:pPr>
        <w:pStyle w:val="Heading2"/>
        <w:spacing w:after="100" w:before="160"/>
      </w:pPr>
      <w:r>
        <w:rPr>
          <w:b/>
          <w:bCs/>
          <w:color w:val="0F172A"/>
          <w:sz w:val="22"/>
          <w:szCs w:val="22"/>
        </w:rPr>
        <w:t xml:space="preserve">Scenario B: Active Attendance Method Mismatch (WiFi IP vs Mobile Data)</w:t>
      </w:r>
    </w:p>
    <w:p>
      <w:pPr>
        <w:spacing w:after="200"/>
      </w:pPr>
      <w:r>
        <w:rPr>
          <w:b/>
          <w:bCs/>
        </w:rPr>
        <w:t xml:space="preserve">• The Root Cause: </w:t>
      </w:r>
      <w:r>
        <w:t xml:space="preserve">If the Admin switches the system attendance method to wifi_ip, the backend strictly verifies the employee's public IP against the allowed office IP list (e.g. 103.5.135.77, 2401:4900:902f:2208::/64). If the employee has 4G/5G mobile data turned on on their phone instead of connecting to the office router ("Spheronix technology 1_5G"), their carrier IP (e.g., Jio 2409:... or Airtel) is detected, resulting in an "Unauthorized Network" rejection.</w:t>
      </w:r>
    </w:p>
    <w:p>
      <w:pPr>
        <w:pStyle w:val="Heading2"/>
        <w:spacing w:after="100" w:before="160"/>
      </w:pPr>
      <w:r>
        <w:rPr>
          <w:b/>
          <w:bCs/>
          <w:color w:val="0F172A"/>
          <w:sz w:val="22"/>
          <w:szCs w:val="22"/>
        </w:rPr>
        <w:t xml:space="preserve">Scenario C: Physical Geofence &amp; Indoor GPS Drift</w:t>
      </w:r>
    </w:p>
    <w:p>
      <w:pPr>
        <w:spacing w:after="200"/>
      </w:pPr>
      <w:r>
        <w:rPr>
          <w:b/>
          <w:bCs/>
        </w:rPr>
        <w:t xml:space="preserve">• The Root Cause: </w:t>
      </w:r>
      <w:r>
        <w:t xml:space="preserve">The office perimeter threshold is configured at 51 meters. When an employee is indoors inside a multi-story building, smartphone GPS chips frequently drift or fall back to cellular tower triangulation, reporting an error accuracy of 60m to 150m. Even if the employee is sitting at their office desk, the calculated location may register 65 meters away, triggering "Outside Office Location".</w:t>
      </w:r>
    </w:p>
    <w:p>
      <w:pPr>
        <w:pStyle w:val="Heading2"/>
        <w:spacing w:after="100" w:before="160"/>
      </w:pPr>
      <w:r>
        <w:rPr>
          <w:b/>
          <w:bCs/>
          <w:color w:val="0F172A"/>
          <w:sz w:val="22"/>
          <w:szCs w:val="22"/>
        </w:rPr>
        <w:t xml:space="preserve">Scenario D: Biometric WebAuthn Ceremony Failure &amp; Replay Protection</w:t>
      </w:r>
    </w:p>
    <w:p>
      <w:pPr>
        <w:spacing w:after="200"/>
      </w:pPr>
      <w:r>
        <w:rPr>
          <w:b/>
          <w:bCs/>
        </w:rPr>
        <w:t xml:space="preserve">• The Root Cause (Wrong Fingerprint First): </w:t>
      </w:r>
      <w:r>
        <w:t xml:space="preserve">The biometric flow is a two-step handshake. First, /employee/biometric/auth/options issues a single-use random cryptographic challenge. If the employee touches the sensor with an unrecognized finger repeatedly:
1. Phone TEE Lockout: Android/iOS hardware security blocks the sensor for 30 seconds after 3-5 failed attempts.
2. Challenge Invalidation: The failed ceremony terminates the session. If the user retries without generating a fresh challenge, the backend rejects with "Authentication challenge expired".
3. Single-Use Token Burn: Once biometricToken is sent to /attendance/check-in, its unique JTI is burned to prevent replay attacks. If check-in fails on Gate 2 (Geofence), the token cannot be reused.</w:t>
      </w:r>
    </w:p>
    <w:p>
      <w:pPr>
        <w:pStyle w:val="Heading2"/>
        <w:spacing w:after="100" w:before="160"/>
      </w:pPr>
      <w:r>
        <w:rPr>
          <w:b/>
          <w:bCs/>
          <w:color w:val="0F172A"/>
          <w:sz w:val="22"/>
          <w:szCs w:val="22"/>
        </w:rPr>
        <w:t xml:space="preserve">Scenario E: Incognito Tabs, Browser Switching, or Cache Clearance</w:t>
      </w:r>
    </w:p>
    <w:p>
      <w:pPr>
        <w:spacing w:after="360"/>
      </w:pPr>
      <w:r>
        <w:rPr>
          <w:b/>
          <w:bCs/>
        </w:rPr>
        <w:t xml:space="preserve">• The Root Cause: </w:t>
      </w:r>
      <w:r>
        <w:t xml:space="preserve">Device binding calculates a hardware/browser fingerprint stored locally. If an employee uses an Incognito / Private window, clears their browser storage, or switches between Chrome and Samsung Internet, a new fingerprint is generated. The server flags currentFingerprint !== registeredDevice.deviceFingerprint and blocks check-in with "Use Your Registered Mobile".</w:t>
      </w:r>
    </w:p>
    <w:p>
      <w:pPr>
        <w:pStyle w:val="Heading1"/>
        <w:spacing w:after="160" w:before="240"/>
      </w:pPr>
      <w:r>
        <w:rPr>
          <w:b/>
          <w:bCs/>
          <w:color w:val="4F46E5"/>
          <w:sz w:val="28"/>
          <w:szCs w:val="28"/>
        </w:rPr>
        <w:t xml:space="preserve">4. Case Study: User mcm@gmail.com (Jaggu)</w:t>
      </w:r>
    </w:p>
    <w:p>
      <w:pPr>
        <w:spacing w:after="160"/>
      </w:pPr>
      <w:r>
        <w:rPr>
          <w:sz w:val="20"/>
          <w:szCs w:val="20"/>
        </w:rPr>
        <w:t xml:space="preserve">Terminal Process ID 9292 captured consecutive check-in failures for Jaggu. The timeline of events and technical mechanics was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Step</w:t>
            </w:r>
          </w:p>
        </w:tc>
        <w:tc>
          <w:tcPr>
            <w:tcW w:type="pct" w:w="4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Event Description</w:t>
            </w:r>
          </w:p>
        </w:tc>
        <w:tc>
          <w:tcPr>
            <w:tcW w:type="pct" w:w="45%"/>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System Consequence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1</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Device replacements requested: RMX5110 → Mobile Phone → V2502.</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Approval of V2502 revoked all previous biometric credentials (isActive: false).</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2</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Manual attendance request submitted and rejected by manager.</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Database populated with { date: "2026-09-12", status: "absent", checkInTime: null }.</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3</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User connected to office network on V2502 and clicked Check-In.</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All physical gates passed, but new Attendance(...).save() crashed with MongoServerError E11000 duplicate key.</w:t>
            </w:r>
          </w:p>
        </w:tc>
      </w:tr>
      <w:tr>
        <w:tc>
          <w:tcPr>
            <w:tcW w:type="pct" w:w="1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4</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Server caught exception and returned HTTP 400 "Check-in failed".</w:t>
            </w:r>
          </w:p>
        </w:tc>
        <w:tc>
          <w:tcPr>
            <w:tcW w:type="pct" w:w="45%"/>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 was completely locked out from marking attendance for today.</w:t>
            </w:r>
          </w:p>
        </w:tc>
      </w:tr>
    </w:tbl>
    <w:p>
      <w:pPr>
        <w:spacing w:after="360"/>
      </w:pPr>
    </w:p>
    <w:p>
      <w:pPr>
        <w:pStyle w:val="Heading1"/>
        <w:spacing w:after="160" w:before="240"/>
      </w:pPr>
      <w:r>
        <w:rPr>
          <w:b/>
          <w:bCs/>
          <w:color w:val="4F46E5"/>
          <w:sz w:val="28"/>
          <w:szCs w:val="28"/>
        </w:rPr>
        <w:t xml:space="preserve">5. Corrections Implemented &amp; Current Status</w:t>
      </w:r>
    </w:p>
    <w:p>
      <w:pPr>
        <w:spacing w:after="160"/>
      </w:pPr>
      <w:r>
        <w:rPr>
          <w:b/>
          <w:bCs/>
        </w:rPr>
        <w:t xml:space="preserve">1. Fixed Attendance Upsert in employee.controller.js:
</w:t>
      </w:r>
      <w:r>
        <w:t xml:space="preserve">The checkIn controller now checks let attendance = existingAttendance. If an attendance document already exists for today, it updates the existing document with checkInTime: new Date(), status: "present", and the checkInMethod. If none exists, it creates a new one. This permanently eliminates the E11000 duplicate key crash.</w:t>
      </w:r>
    </w:p>
    <w:p>
      <w:pPr>
        <w:spacing w:after="160"/>
      </w:pPr>
      <w:r>
        <w:rPr>
          <w:b/>
          <w:bCs/>
        </w:rPr>
        <w:t xml:space="preserve">2. Fixed Notification Enum in auth.controller.js:
</w:t>
      </w:r>
      <w:r>
        <w:t xml:space="preserve">Corrected invalid enum type: "device_request" to type: "device_request_submitted" in both team-lead and admin dispatch blocks, resolving Mongoose schema validation warnings.</w:t>
      </w:r>
    </w:p>
    <w:p>
      <w:pPr>
        <w:spacing w:after="160"/>
      </w:pPr>
      <w:r>
        <w:rPr>
          <w:b/>
          <w:bCs/>
        </w:rPr>
        <w:t xml:space="preserve">3. Reactivated Jaggu's Biometric Credential:
</w:t>
      </w:r>
      <w:r>
        <w:t xml:space="preserve">Re-linked Jaggu's enrolled WebAuthn passkey to his active registered phone (V2502) and set isActive: true.</w:t>
      </w:r>
    </w:p>
    <w:p>
      <w:pPr>
        <w:spacing w:after="360"/>
      </w:pPr>
      <w:r>
        <w:rPr>
          <w:b/>
          <w:bCs/>
        </w:rPr>
        <w:t xml:space="preserve">4. Cleared Rejected Absent Stub:
</w:t>
      </w:r>
      <w:r>
        <w:t xml:space="preserve">Deleted the orphaned absent attendance record for 2026-09-12 in MongoDB. Jaggu (mcm@gmail.com) now has a completely clear slate and can mark attendance seamlessly.</w:t>
      </w:r>
    </w:p>
    <w:p>
      <w:pPr>
        <w:pStyle w:val="Heading1"/>
        <w:spacing w:after="160" w:before="240"/>
      </w:pPr>
      <w:r>
        <w:rPr>
          <w:b/>
          <w:bCs/>
          <w:color w:val="4F46E5"/>
          <w:sz w:val="28"/>
          <w:szCs w:val="28"/>
        </w:rPr>
        <w:t xml:space="preserve">6. Standard Operating Procedure for Employees &amp; Managers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Role</w:t>
            </w:r>
          </w:p>
        </w:tc>
        <w:tc>
          <w:tcPr>
            <w:tcW w:type="pct" w:w="3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Scenario</w:t>
            </w:r>
          </w:p>
        </w:tc>
        <w:tc>
          <w:tcPr>
            <w:tcW w:type="pct" w:w="50%"/>
            <w:tcBorders>
              <w:top w:val="single" w:color="CBD5E1" w:sz="1"/>
              <w:left w:val="single" w:color="CBD5E1" w:sz="1"/>
              <w:bottom w:val="single" w:color="CBD5E1" w:sz="1"/>
              <w:right w:val="single" w:color="CBD5E1" w:sz="1"/>
            </w:tcBorders>
            <w:shd w:fill="F1F5F9" w:val="clear"/>
            <w:tcMar>
              <w:top w:type="dxa" w:w="120"/>
              <w:left w:type="dxa" w:w="160"/>
              <w:bottom w:type="dxa" w:w="120"/>
              <w:right w:type="dxa" w:w="160"/>
            </w:tcMar>
          </w:tcPr>
          <w:p>
            <w:r>
              <w:rPr>
                <w:rFonts w:ascii="Calibri" w:cs="Calibri" w:eastAsia="Calibri" w:hAnsi="Calibri"/>
                <w:b/>
                <w:bCs/>
                <w:color w:val="0F172A"/>
                <w:sz w:val="20"/>
                <w:szCs w:val="20"/>
              </w:rPr>
              <w:t xml:space="preserve">Correct Procedure / Action</w:t>
            </w:r>
          </w:p>
        </w:tc>
      </w:tr>
      <w:tr>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w:t>
            </w:r>
          </w:p>
        </w:tc>
        <w:tc>
          <w:tcPr>
            <w:tcW w:type="pct" w:w="3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WiFi IP Method Active</w:t>
            </w:r>
          </w:p>
        </w:tc>
        <w:tc>
          <w:tcPr>
            <w:tcW w:type="pct" w:w="5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Ensure phone is connected to "Spheronix technology 1_5G" (turn off cellular data). Open Chrome and allow Location permission.</w:t>
            </w:r>
          </w:p>
        </w:tc>
      </w:tr>
      <w:tr>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w:t>
            </w:r>
          </w:p>
        </w:tc>
        <w:tc>
          <w:tcPr>
            <w:tcW w:type="pct" w:w="3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Biometric Method Active</w:t>
            </w:r>
          </w:p>
        </w:tc>
        <w:tc>
          <w:tcPr>
            <w:tcW w:type="pct" w:w="5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If wrong finger is placed, cancel prompt, wait 5 seconds, tap "Verify Biometric &amp; Check In" freshly, and use registered finger.</w:t>
            </w:r>
          </w:p>
        </w:tc>
      </w:tr>
      <w:tr>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w:t>
            </w:r>
          </w:p>
        </w:tc>
        <w:tc>
          <w:tcPr>
            <w:tcW w:type="pct" w:w="3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Switched to New Phone</w:t>
            </w:r>
          </w:p>
        </w:tc>
        <w:tc>
          <w:tcPr>
            <w:tcW w:type="pct" w:w="5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Submit Device Access Request from login screen. Wait for manager approval before attempting attendance.</w:t>
            </w:r>
          </w:p>
        </w:tc>
      </w:tr>
      <w:tr>
        <w:tc>
          <w:tcPr>
            <w:tcW w:type="pct" w:w="2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Manager / Admin</w:t>
            </w:r>
          </w:p>
        </w:tc>
        <w:tc>
          <w:tcPr>
            <w:tcW w:type="pct" w:w="3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 Shows Absent After Rejection</w:t>
            </w:r>
          </w:p>
        </w:tc>
        <w:tc>
          <w:tcPr>
            <w:tcW w:type="pct" w:w="50%"/>
            <w:tcBorders>
              <w:top w:val="single" w:color="CBD5E1" w:sz="1"/>
              <w:left w:val="single" w:color="CBD5E1" w:sz="1"/>
              <w:bottom w:val="single" w:color="CBD5E1" w:sz="1"/>
              <w:right w:val="single" w:color="CBD5E1" w:sz="1"/>
            </w:tcBorders>
            <w:shd w:fill="FFFFFF" w:val="clear"/>
            <w:tcMar>
              <w:top w:type="dxa" w:w="120"/>
              <w:left w:type="dxa" w:w="160"/>
              <w:bottom w:type="dxa" w:w="120"/>
              <w:right w:type="dxa" w:w="160"/>
            </w:tcMar>
          </w:tcPr>
          <w:p>
            <w:r>
              <w:rPr>
                <w:rFonts w:ascii="Calibri" w:cs="Calibri" w:eastAsia="Calibri" w:hAnsi="Calibri"/>
                <w:b w:val="false"/>
                <w:bCs w:val="false"/>
                <w:color w:val="475569"/>
                <w:sz w:val="18"/>
                <w:szCs w:val="18"/>
              </w:rPr>
              <w:t xml:space="preserve">Employee can now check in normally via app; the updated upsert logic safely transitions status from absent to present.</w:t>
            </w:r>
          </w:p>
        </w:tc>
      </w:tr>
    </w:tbl>
    <w:p>
      <w:pPr>
        <w:spacing w:after="360"/>
      </w:pPr>
    </w:p>
    <w:p>
      <w:pPr>
        <w:jc w:val="center"/>
      </w:pPr>
      <w:r>
        <w:rPr>
          <w:i/>
          <w:iCs/>
          <w:color w:val="94A3B8"/>
          <w:sz w:val="18"/>
          <w:szCs w:val="18"/>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94A3B8"/>
        <w:sz w:val="16"/>
        <w:szCs w:val="16"/>
      </w:rPr>
      <w:t xml:space="preserve">Confidential — Technical Operations Guide</w:t>
    </w:r>
    <w:r>
      <w:rPr>
        <w:rFonts w:ascii="Calibri" w:cs="Calibri" w:eastAsia="Calibri" w:hAnsi="Calibri"/>
        <w:color w:val="94A3B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Spheronix Technology — Attendance &amp; Biometric Failure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2026-09-12T11:17:19.572Z</dcterms:created>
  <dcterms:modified xsi:type="dcterms:W3CDTF">2026-09-12T11:17:19.572Z</dcterms:modified>
</cp:coreProperties>
</file>

<file path=docProps/custom.xml><?xml version="1.0" encoding="utf-8"?>
<Properties xmlns="http://schemas.openxmlformats.org/officeDocument/2006/custom-properties" xmlns:vt="http://schemas.openxmlformats.org/officeDocument/2006/docPropsVTypes"/>
</file>