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Processed Legal Document</w:t>
      </w:r>
    </w:p>
    <w:p>
      <w:r>
        <w:t>Of course. Here is the legal text converted into plain, easy-to-understand English.</w:t>
      </w:r>
    </w:p>
    <w:p>
      <w:r>
        <w:t>***</w:t>
      </w:r>
    </w:p>
    <w:p>
      <w:pPr>
        <w:pStyle w:val="Heading3"/>
      </w:pPr>
      <w:r>
        <w:t>**Plain English Employment Contract Summary**</w:t>
      </w:r>
    </w:p>
    <w:p>
      <w:r>
        <w:t>**Section: Document Section 1**</w:t>
      </w:r>
    </w:p>
    <w:p>
      <w:r>
        <w:t>**Title:** Employment Contract / Agreement</w:t>
      </w:r>
    </w:p>
    <w:p>
      <w:r>
        <w:t>**Parties:**</w:t>
        <w:br/>
        <w:t>This is an agreement between a government department ("the Department") and a person in a training or development program ("the Employee").</w:t>
      </w:r>
    </w:p>
    <w:p>
      <w:r>
        <w:t>**Purpose:**</w:t>
        <w:br/>
        <w:t>The Employee needs practical work experience. The Department agrees to provide this opportunity.</w:t>
      </w:r>
    </w:p>
    <w:p>
      <w:r>
        <w:t>**What the Parties Agree:**</w:t>
      </w:r>
    </w:p>
    <w:p>
      <w:r>
        <w:t>**1. Job and Duration**</w:t>
        <w:br/>
        <w:t>*   The Department hires the Employee for a specific, fixed period. The job starts on `[start date]` and ends on `[end date]`. This period is fixed, even if the contract is signed on a later date.</w:t>
        <w:br/>
        <w:t>*   The Employee’s job duties are described in a separate document (Appendix A).</w:t>
        <w:br/>
        <w:t>*   This job is governed by South African public service laws and regulations.</w:t>
      </w:r>
    </w:p>
    <w:p>
      <w:r>
        <w:t>**2. Pay and Allowances**</w:t>
        <w:br/>
        <w:t>*   The Employee will be paid a set monthly salary of R`[amount]`.</w:t>
        <w:br/>
        <w:t xml:space="preserve">    *   If the Employee leaves before the contract ends, they will be paid only for the time they worked (pro-rata).</w:t>
        <w:br/>
        <w:t>*   If the Employee is required to travel for work, they will be paid the standard travel and meal allowances that all department employees receive.</w:t>
        <w:br/>
        <w:t>*   Aside from the salary and travel allowances mentioned above, the Employee is not entitled to any other payments during or at the end of this contract, except for those required by South African basic employment laws (like the Basic Conditions of Employment Act).</w:t>
      </w:r>
    </w:p>
    <w:p>
      <w:r>
        <w:t>**3. Working Hours and Time Off**</w:t>
        <w:br/>
        <w:t>*   The standard work week is 40 hours, or 8 hours per day (not including lunch breaks). Overtime is not allowed.</w:t>
        <w:br/>
        <w:t>*   The Employee is entitled to the same types of paid time off as other full-time public service employees. This includes annual leave, sick leave, maternity leave, family responsibility leave, and any other leave types, according to the relevant laws.</w:t>
      </w:r>
    </w:p>
    <w:p>
      <w:r>
        <w:t>**4. The Department’s Responsibilities**</w:t>
        <w:br/>
        <w:t>*   The Department will try to assign work that uses and develops the Employee’s educational and technical skills as much as possible.</w:t>
        <w:br/>
        <w:t>*   The Department will assign at least one mentor to supervise the Employee's work and assess their performance.</w:t>
      </w:r>
    </w:p>
    <w:p>
      <w:r>
        <w:t>***</w:t>
        <w:br/>
        <w:t>**Disclaimer:** This is a simplified explanation to help with understanding. In any situation, the original legal document is the binding authority.</w:t>
      </w:r>
    </w:p>
    <w:p>
      <w:r>
        <w:t>Of course. Here is the legal text converted into plain English.</w:t>
      </w:r>
    </w:p>
    <w:p>
      <w:pPr>
        <w:pStyle w:val="Heading3"/>
      </w:pPr>
      <w:r>
        <w:t>**Plain English Version of the Document**</w:t>
      </w:r>
    </w:p>
    <w:p>
      <w:r>
        <w:t>This section explains the duties of the Department and the person in the developmental program, the rules of conduct, how the job can end, and other general terms.</w:t>
      </w:r>
    </w:p>
    <w:p>
      <w:r>
        <w:t>**Section 4: Department’s Responsibilities**</w:t>
      </w:r>
    </w:p>
    <w:p>
      <w:r>
        <w:t>The Department must:</w:t>
        <w:br/>
        <w:t>*   **4.3** As soon as possible:</w:t>
        <w:br/>
        <w:t xml:space="preserve">    *   **(a)** Provide the person with proper training to get started and to develop their skills.</w:t>
        <w:br/>
        <w:t xml:space="preserve">    *   **(b)** Give the person all the necessary information, equipment, and access they need to do their job and gain the experience promised in this agreement.</w:t>
        <w:br/>
        <w:t>*   **4.4** The Department may pay for the person to attend training courses (up to 5 days per course) if it believes the training will help the person do their job better.</w:t>
      </w:r>
    </w:p>
    <w:p>
      <w:r>
        <w:t>**Section 5: Conduct and Rules**</w:t>
      </w:r>
    </w:p>
    <w:p>
      <w:r>
        <w:t>The person in the program must:</w:t>
        <w:br/>
        <w:t>*   **5.1** Follow all the rules mentioned in clause 1.2 and all the Department’s internal workplace and financial policies.</w:t>
        <w:br/>
        <w:t>*   **5.2**</w:t>
        <w:br/>
        <w:t xml:space="preserve">    *   **(a)** Work faithfully and diligently for the Department as agreed.</w:t>
        <w:br/>
        <w:t xml:space="preserve">    *   **(b)** Perform the duties listed in Appendix A as required by their supervisor.</w:t>
        <w:br/>
        <w:t>*   **5.3** **Confidentiality:** During this job and at any time after it ends, the person must not share or use any private records or information they learned on the job, unless:</w:t>
        <w:br/>
        <w:t xml:space="preserve">    *   **(a)** They get written permission to do so, or</w:t>
        <w:br/>
        <w:t xml:space="preserve">    *   **(b)** The law requires or allows them to.</w:t>
        <w:br/>
        <w:t>*   **5.4** Breaking any of these rules (5.1, 5.2, or 5.3) is considered misconduct.</w:t>
        <w:br/>
        <w:t>*   **5.5** Any claims of misconduct or poor performance will be handled according to the public service’s standard disciplinary procedures.</w:t>
      </w:r>
    </w:p>
    <w:p>
      <w:r>
        <w:t>**Section 6: Ending the Job**</w:t>
      </w:r>
    </w:p>
    <w:p>
      <w:r>
        <w:t>*   **6.1** This job will end on the date listed in Clause 1.1, or earlier if the person:</w:t>
        <w:br/>
        <w:t xml:space="preserve">    *   **(a)** Resigns.</w:t>
        <w:br/>
        <w:t xml:space="preserve">    *   **(b)** Is fired according to the law (Section 17 of the Act).</w:t>
        <w:br/>
        <w:t xml:space="preserve">    *   **(c)** Is unable to return to work after four months of sick leave due to an injury, illness, or disability.</w:t>
        <w:br/>
        <w:t>*   **6.2** To resign, the person must give the Department advance notice:</w:t>
        <w:br/>
        <w:t xml:space="preserve">    *   **(a)** **1 week’s notice** if employed for 6 months or less.</w:t>
        <w:br/>
        <w:t xml:space="preserve">    *   **(b)** **2 weeks’ notice** if employed for more than 6 months but less than a year.</w:t>
        <w:br/>
        <w:t xml:space="preserve">    *   **(c)** **4 weeks’ notice** if employed for a year or more.</w:t>
      </w:r>
    </w:p>
    <w:p>
      <w:r>
        <w:t>**Section 7: General Terms and Conditions**</w:t>
      </w:r>
    </w:p>
    <w:p>
      <w:r>
        <w:t>*   **7.1 Good Faith:** Both sides promise to be honest and fair with each other. They will not do anything (or fail to do something) that could harm each other's rights or interests.</w:t>
        <w:br/>
        <w:t>*   **7.2 Interpretation:** This agreement will be interpreted based on the laws of South Africa.</w:t>
        <w:br/>
        <w:t>*   **7.3 Jurisdiction:** Any legal issues about this agreement will be handled by the courts of South Africa.</w:t>
        <w:br/>
        <w:t>*   **7.4 Changes to the Agreement:**</w:t>
        <w:br/>
        <w:t xml:space="preserve">    *   This document is the entire agreement between both parties. No changes or additions to this agreement will be valid unless they are written down and signed by both parties.</w:t>
      </w:r>
    </w:p>
    <w:p>
      <w:r>
        <w:t>Of course. Here is the legal text converted into plain English:</w:t>
      </w:r>
    </w:p>
    <w:p>
      <w:r>
        <w:t>**Section 3: Important Rules and Notices**</w:t>
      </w:r>
    </w:p>
    <w:p>
      <w:r>
        <w:t>**7.4.2 The Whole Agreement**</w:t>
        <w:br/>
        <w:t>The promises written in this document are the only ones that count. No other spoken or written promises, guarantees, or understandings made before or during this agreement are valid, unless they are written down and included in this official document.</w:t>
      </w:r>
    </w:p>
    <w:p>
      <w:r>
        <w:t>**7.5 Changing the Rules (Waiver)**</w:t>
        <w:br/>
        <w:t>*   If one party allows the other to break a rule in this agreement, it must be done in writing and signed to be official.</w:t>
        <w:br/>
        <w:t>*   Allowing one rule to be broken does not mean that rule, or any other rule, can be broken again in the future.</w:t>
        <w:br/>
        <w:t>*   Just because one party doesn't immediately enforce a rule, it doesn't mean they have given up the right to enforce it later.</w:t>
      </w:r>
    </w:p>
    <w:p>
      <w:r>
        <w:t>**7.6 Problems Beyond Our Control (Inability to Perform)**</w:t>
        <w:br/>
        <w:t>A party will not be considered in breach of this agreement if they fail to meet their obligations because of an event they cannot control. This includes new laws passed by the government or other official state actions, as well as major outside events like natural disasters, war, or widespread strikes.</w:t>
      </w:r>
    </w:p>
    <w:p>
      <w:r>
        <w:t>**7.7 Official Addresses and Notices**</w:t>
        <w:br/>
        <w:t>This section sets the official addresses for sending legal documents and important messages related to this agreement.</w:t>
      </w:r>
    </w:p>
    <w:p>
      <w:r>
        <w:t>*   Each party must provide their physical address, postal address, phone number, and fax number. (A space is provided for each party to fill in their details).</w:t>
        <w:br/>
        <w:t>*   If a party wants to change their address, they must tell the other party in writing. The new address cannot be a Post Office box. The change is effective as soon as the other party receives the notice.</w:t>
      </w:r>
    </w:p>
    <w:p>
      <w:r>
        <w:t>**How to Send Official Notices:**</w:t>
        <w:br/>
        <w:t>All official notices must be in writing and sent by one of these methods:</w:t>
        <w:br/>
        <w:t>*   **Hand Delivery:** It is considered received on the day it is delivered.</w:t>
        <w:br/>
        <w:t>*   **Registered Mail:** It is considered received 3 business days after it is mailed.</w:t>
        <w:br/>
        <w:t>*   **Fax:** It is considered received on the next business day after it is sent.</w:t>
      </w:r>
    </w:p>
    <w:p>
      <w:r>
        <w:t>These are the assumed delivery dates unless the receiving party can prove otherwise.</w:t>
      </w:r>
    </w:p>
    <w:p>
      <w:r>
        <w:t>**Signatures**</w:t>
        <w:br/>
        <w:t>The document ends with spaces for both parties and their witnesses to sign and date the agreement, confirming they agree to all its terms.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