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StockAnalysis()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' Declare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Dim ws As Worksheet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Dim LastRow As Long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Dim Ticker As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Dim OpenPrice As Double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Dim ClosePrice As Double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Dim YearlyChange As Double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Dim PercentageChange As Double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Dim TotalVolume As 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Dim SummaryRow As Long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Dim MaxPercentIncrease As Double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Dim MaxPercentDecrease As Double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Dim MaxTotalVolume As Double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Dim MaxPercentIncreaseTicker As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Dim MaxPercentDecreaseTicker As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Dim MaxTotalVolumeTicker As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 Loop through each worksheet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Each ws In Worksheets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ws.Activate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LastRow = ws.Cells(Rows.Count, 1).End(xlUp).Row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SummaryRow =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MaxPercentIncrease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MaxPercentDecrease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MaxTotalVolume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' Initialize summary table headers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ws.Cells(1, 9).Value = "Ticker"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ws.Cells(1, 10).Value = "Yearly Change"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ws.Cells(1, 11).Value = "Percentage Change"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ws.Cells(1, 12).Value = "Total Stock Volume"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' Loop through each row in the worksheet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i = 2 To LastRow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' Get Ticker symbol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Ticker = ws.Cells(i, 1).Value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' Get Close Price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ClosePrice = ws.Cells(i, 6).Value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' If the Ticker symbol is different from the one in the previous row, calculate and display results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ws.Cells(i, 1).Value &lt;&gt; ws.Cells(i - 1, 1).Value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OpenPrice &lt;&gt; 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' Calculate Yearly Change, Percentage Change, and Total Stock Volume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YearlyChange = ClosePrice - OpenPrice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PercentageChange = YearlyChange / OpenPrice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TotalVolume = Application.WorksheetFunction.SumIf(ws.Range("A:A"), Ticker, ws.Range("G:G"))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' Display results in the summary 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ws.Cells(SummaryRow, 9).Value = Ticker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ws.Cells(SummaryRow, 10).Value = YearlyChange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ws.Cells(SummaryRow, 11).Value = PercentageChange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ws.Cells(SummaryRow, 12).Value = TotalVolume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' Highlight positive change in green and negative change in red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If YearlyChange &gt; 0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ws.Cells(SummaryRow, 10).Interior.Color = RGB(0, 255, 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ElseIf YearlyChange &lt; 0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ws.Cells(SummaryRow, 10).Interior.Color = RGB(255, 0, 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End If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' Find the stock with the "Greatest % increase", "Greatest % decrease", and "Greatest total volume"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If PercentageChange &gt; MaxPercentIncrease 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MaxPercentIncrease = PercentageChange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MaxPercentIncreaseTicker = Ticker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End If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If PercentageChange &lt; MaxPercentDecrease Then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MaxPercentDecrease = PercentageChange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MaxPercentDecreaseTicker = Ticker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End If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If TotalVolume &gt; MaxTotalVolume Then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MaxTotalVolume = TotalVolume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MaxTotalVolumeTicker = Ticker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End If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' Move to the next row in the summary table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SummaryRow = SummaryRow + 1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' Reset Open Price for the new Ticker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OpenPrice = ws.Cells(i, 3).Value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Next 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' Display "Greatest % increase", "Greatest % decrease", and "Greatest total volume"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ws.Cells(2, 16).Value = "Greatest % Increase"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ws.Cells(2, 17).Value = MaxPercentIncreaseTicker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ws.Cells(2, 18).Value = MaxPercentIncrease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ws.Cells(3, 16).Value = "Greatest % Decrease"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ws.Cells(3, 17).Value = MaxPercentDecreaseTicker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ws.Cells(3, 18).Value = MaxPercentDecrease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ws.Cells(4, 16).Value = "Greatest Total Volume"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ws.Cells(4, 17).Value = MaxTotalVolumeTicker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ws.Cells(4, 18).Value = MaxTotalVolume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Next ws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