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Browser / Meta</w:t>
      </w:r>
      <w:r w:rsidDel="00000000" w:rsidR="00000000" w:rsidRPr="00000000">
        <w:rPr>
          <w:rtl w:val="0"/>
        </w:rPr>
      </w:r>
    </w:p>
    <w:p w:rsidR="00000000" w:rsidDel="00000000" w:rsidP="00000000" w:rsidRDefault="00000000" w:rsidRPr="00000000" w14:paraId="00000002">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Page title: </w:t>
      </w:r>
      <w:r w:rsidDel="00000000" w:rsidR="00000000" w:rsidRPr="00000000">
        <w:rPr>
          <w:rFonts w:ascii="Cardo" w:cs="Cardo" w:eastAsia="Cardo" w:hAnsi="Cardo"/>
          <w:color w:val="00796b"/>
          <w:rtl w:val="0"/>
        </w:rPr>
        <w:t xml:space="preserve">SolarShift™ — Sun-Activated Ink for Screen Printers</w:t>
      </w:r>
    </w:p>
    <w:p w:rsidR="00000000" w:rsidDel="00000000" w:rsidP="00000000" w:rsidRDefault="00000000" w:rsidRPr="00000000" w14:paraId="00000003">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Meta description: </w:t>
      </w:r>
      <w:r w:rsidDel="00000000" w:rsidR="00000000" w:rsidRPr="00000000">
        <w:rPr>
          <w:rFonts w:ascii="Georgia" w:cs="Georgia" w:eastAsia="Georgia" w:hAnsi="Georgia"/>
          <w:color w:val="00796b"/>
          <w:rtl w:val="0"/>
        </w:rPr>
        <w:t xml:space="preserve">The proprietary sun-activated ink we've printed with on our own line for ten years. Now licensed to a small number of screen printers worldwide. Premixed. Documented. Boring on Tuesday. Magic on Saturday.</w:t>
      </w:r>
    </w:p>
    <w:p w:rsidR="00000000" w:rsidDel="00000000" w:rsidP="00000000" w:rsidRDefault="00000000" w:rsidRPr="00000000" w14:paraId="00000004">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Header / Navigation</w:t>
      </w:r>
      <w:r w:rsidDel="00000000" w:rsidR="00000000" w:rsidRPr="00000000">
        <w:rPr>
          <w:rtl w:val="0"/>
        </w:rPr>
      </w:r>
    </w:p>
    <w:p w:rsidR="00000000" w:rsidDel="00000000" w:rsidP="00000000" w:rsidRDefault="00000000" w:rsidRPr="00000000" w14:paraId="00000005">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Logo alt text: </w:t>
      </w:r>
      <w:r w:rsidDel="00000000" w:rsidR="00000000" w:rsidRPr="00000000">
        <w:rPr>
          <w:rFonts w:ascii="Georgia" w:cs="Georgia" w:eastAsia="Georgia" w:hAnsi="Georgia"/>
          <w:color w:val="00796b"/>
          <w:rtl w:val="0"/>
        </w:rPr>
        <w:t xml:space="preserve">SolarShift</w:t>
      </w:r>
    </w:p>
    <w:p w:rsidR="00000000" w:rsidDel="00000000" w:rsidP="00000000" w:rsidRDefault="00000000" w:rsidRPr="00000000" w14:paraId="00000006">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Nav links: </w:t>
      </w:r>
      <w:r w:rsidDel="00000000" w:rsidR="00000000" w:rsidRPr="00000000">
        <w:rPr>
          <w:rFonts w:ascii="Georgia" w:cs="Georgia" w:eastAsia="Georgia" w:hAnsi="Georgia"/>
          <w:color w:val="00796b"/>
          <w:rtl w:val="0"/>
        </w:rPr>
        <w:t xml:space="preserve">How it works · Licensing · Why us · Contact</w:t>
      </w:r>
    </w:p>
    <w:p w:rsidR="00000000" w:rsidDel="00000000" w:rsidP="00000000" w:rsidRDefault="00000000" w:rsidRPr="00000000" w14:paraId="00000007">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Header CTA button: </w:t>
      </w:r>
      <w:r w:rsidDel="00000000" w:rsidR="00000000" w:rsidRPr="00000000">
        <w:rPr>
          <w:rFonts w:ascii="Georgia" w:cs="Georgia" w:eastAsia="Georgia" w:hAnsi="Georgia"/>
          <w:color w:val="00796b"/>
          <w:rtl w:val="0"/>
        </w:rPr>
        <w:t xml:space="preserve">Request a sample</w:t>
      </w:r>
    </w:p>
    <w:p w:rsidR="00000000" w:rsidDel="00000000" w:rsidP="00000000" w:rsidRDefault="00000000" w:rsidRPr="00000000" w14:paraId="00000008">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Hero Section</w:t>
      </w:r>
      <w:r w:rsidDel="00000000" w:rsidR="00000000" w:rsidRPr="00000000">
        <w:rPr>
          <w:rtl w:val="0"/>
        </w:rPr>
      </w:r>
    </w:p>
    <w:p w:rsidR="00000000" w:rsidDel="00000000" w:rsidP="00000000" w:rsidRDefault="00000000" w:rsidRPr="00000000" w14:paraId="00000009">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Eyebrow: </w:t>
      </w:r>
      <w:r w:rsidDel="00000000" w:rsidR="00000000" w:rsidRPr="00000000">
        <w:rPr>
          <w:rFonts w:ascii="Cardo" w:cs="Cardo" w:eastAsia="Cardo" w:hAnsi="Cardo"/>
          <w:color w:val="00796b"/>
          <w:rtl w:val="0"/>
        </w:rPr>
        <w:t xml:space="preserve">SolarShift™ · A premixed sun-activated screen-print ink</w:t>
      </w:r>
    </w:p>
    <w:p w:rsidR="00000000" w:rsidDel="00000000" w:rsidP="00000000" w:rsidRDefault="00000000" w:rsidRPr="00000000" w14:paraId="0000000A">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(line 1): </w:t>
      </w:r>
      <w:r w:rsidDel="00000000" w:rsidR="00000000" w:rsidRPr="00000000">
        <w:rPr>
          <w:rFonts w:ascii="Georgia" w:cs="Georgia" w:eastAsia="Georgia" w:hAnsi="Georgia"/>
          <w:color w:val="00796b"/>
          <w:rtl w:val="0"/>
        </w:rPr>
        <w:t xml:space="preserve">A boring tub of ink.</w:t>
      </w:r>
    </w:p>
    <w:p w:rsidR="00000000" w:rsidDel="00000000" w:rsidP="00000000" w:rsidRDefault="00000000" w:rsidRPr="00000000" w14:paraId="0000000B">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(line 2, gradient/accent): </w:t>
      </w:r>
      <w:r w:rsidDel="00000000" w:rsidR="00000000" w:rsidRPr="00000000">
        <w:rPr>
          <w:rFonts w:ascii="Georgia" w:cs="Georgia" w:eastAsia="Georgia" w:hAnsi="Georgia"/>
          <w:color w:val="00796b"/>
          <w:rtl w:val="0"/>
        </w:rPr>
        <w:t xml:space="preserve">Until the sun hits it.</w:t>
      </w:r>
    </w:p>
    <w:p w:rsidR="00000000" w:rsidDel="00000000" w:rsidP="00000000" w:rsidRDefault="00000000" w:rsidRPr="00000000" w14:paraId="0000000C">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Subtitle: </w:t>
      </w:r>
      <w:r w:rsidDel="00000000" w:rsidR="00000000" w:rsidRPr="00000000">
        <w:rPr>
          <w:rFonts w:ascii="Cardo" w:cs="Cardo" w:eastAsia="Cardo" w:hAnsi="Cardo"/>
          <w:color w:val="00796b"/>
          <w:rtl w:val="0"/>
        </w:rPr>
        <w:t xml:space="preserve">SolarShift is the proprietary ink we print SunDrip™ shirts with — and the same ink we now license to a small number of screen printers worldwide. Premixed in one tub. Sets up like plastisol. Reveals full color the second daylight touches it.</w:t>
      </w:r>
    </w:p>
    <w:p w:rsidR="00000000" w:rsidDel="00000000" w:rsidP="00000000" w:rsidRDefault="00000000" w:rsidRPr="00000000" w14:paraId="0000000D">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Primary CTA: </w:t>
      </w:r>
      <w:r w:rsidDel="00000000" w:rsidR="00000000" w:rsidRPr="00000000">
        <w:rPr>
          <w:rFonts w:ascii="Georgia" w:cs="Georgia" w:eastAsia="Georgia" w:hAnsi="Georgia"/>
          <w:color w:val="00796b"/>
          <w:rtl w:val="0"/>
        </w:rPr>
        <w:t xml:space="preserve">Request a sample</w:t>
      </w:r>
    </w:p>
    <w:p w:rsidR="00000000" w:rsidDel="00000000" w:rsidP="00000000" w:rsidRDefault="00000000" w:rsidRPr="00000000" w14:paraId="0000000E">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Secondary CTA: </w:t>
      </w:r>
      <w:r w:rsidDel="00000000" w:rsidR="00000000" w:rsidRPr="00000000">
        <w:rPr>
          <w:rFonts w:ascii="Georgia" w:cs="Georgia" w:eastAsia="Georgia" w:hAnsi="Georgia"/>
          <w:color w:val="00796b"/>
          <w:rtl w:val="0"/>
        </w:rPr>
        <w:t xml:space="preserve">How it works</w:t>
      </w:r>
    </w:p>
    <w:p w:rsidR="00000000" w:rsidDel="00000000" w:rsidP="00000000" w:rsidRDefault="00000000" w:rsidRPr="00000000" w14:paraId="0000000F">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Scroll hint: </w:t>
      </w:r>
      <w:r w:rsidDel="00000000" w:rsidR="00000000" w:rsidRPr="00000000">
        <w:rPr>
          <w:rFonts w:ascii="Cardo" w:cs="Cardo" w:eastAsia="Cardo" w:hAnsi="Cardo"/>
          <w:color w:val="00796b"/>
          <w:rtl w:val="0"/>
        </w:rPr>
        <w:t xml:space="preserve">Scroll ↓</w:t>
      </w:r>
    </w:p>
    <w:p w:rsidR="00000000" w:rsidDel="00000000" w:rsidP="00000000" w:rsidRDefault="00000000" w:rsidRPr="00000000" w14:paraId="00000010">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Marquee Strip (scrolling banner)</w:t>
      </w:r>
      <w:r w:rsidDel="00000000" w:rsidR="00000000" w:rsidRPr="00000000">
        <w:rPr>
          <w:rtl w:val="0"/>
        </w:rPr>
      </w:r>
    </w:p>
    <w:p w:rsidR="00000000" w:rsidDel="00000000" w:rsidP="00000000" w:rsidRDefault="00000000" w:rsidRPr="00000000" w14:paraId="00000011">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Items (loop): </w:t>
      </w:r>
      <w:r w:rsidDel="00000000" w:rsidR="00000000" w:rsidRPr="00000000">
        <w:rPr>
          <w:rFonts w:ascii="Georgia" w:cs="Georgia" w:eastAsia="Georgia" w:hAnsi="Georgia"/>
          <w:color w:val="00796b"/>
          <w:rtl w:val="0"/>
        </w:rPr>
        <w:t xml:space="preserve">SOLAR · SHIFT · PREMIXED · SCREEN-PRINTABLE · SUN-ACTIVATED · TUESDAY-PROOF · INFINITE CYCLES · LICENSED, NOT SOLD</w:t>
      </w:r>
    </w:p>
    <w:p w:rsidR="00000000" w:rsidDel="00000000" w:rsidP="00000000" w:rsidRDefault="00000000" w:rsidRPr="00000000" w14:paraId="00000012">
      <w:pPr>
        <w:spacing w:after="200" w:before="40" w:line="336" w:lineRule="auto"/>
        <w:rPr>
          <w:rFonts w:ascii="Georgia" w:cs="Georgia" w:eastAsia="Georgia" w:hAnsi="Georgia"/>
          <w:color w:val="00796b"/>
        </w:rPr>
      </w:pPr>
      <w:r w:rsidDel="00000000" w:rsidR="00000000" w:rsidRPr="00000000">
        <w:rPr>
          <w:rFonts w:ascii="Arial" w:cs="Arial" w:eastAsia="Arial" w:hAnsi="Arial"/>
          <w:i w:val="1"/>
          <w:iCs w:val="1"/>
          <w:color w:val="00796b"/>
          <w:sz w:val="18"/>
          <w:szCs w:val="18"/>
          <w:rtl w:val="0"/>
        </w:rPr>
        <w:t xml:space="preserve">Replaces the old “SHIFT GREEN · MAGENTA SURGE · VOLT YELLOW” loop, which referenced fictional ink SKUs.</w:t>
      </w:r>
      <w:r w:rsidDel="00000000" w:rsidR="00000000" w:rsidRPr="00000000">
        <w:rPr>
          <w:rtl w:val="0"/>
        </w:rPr>
      </w:r>
    </w:p>
    <w:p w:rsidR="00000000" w:rsidDel="00000000" w:rsidP="00000000" w:rsidRDefault="00000000" w:rsidRPr="00000000" w14:paraId="00000013">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Section 01 — How it works</w:t>
      </w:r>
      <w:r w:rsidDel="00000000" w:rsidR="00000000" w:rsidRPr="00000000">
        <w:rPr>
          <w:rtl w:val="0"/>
        </w:rPr>
      </w:r>
    </w:p>
    <w:p w:rsidR="00000000" w:rsidDel="00000000" w:rsidP="00000000" w:rsidRDefault="00000000" w:rsidRPr="00000000" w14:paraId="00000014">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index label: </w:t>
      </w:r>
      <w:r w:rsidDel="00000000" w:rsidR="00000000" w:rsidRPr="00000000">
        <w:rPr>
          <w:rFonts w:ascii="Georgia" w:cs="Georgia" w:eastAsia="Georgia" w:hAnsi="Georgia"/>
          <w:color w:val="00796b"/>
          <w:rtl w:val="0"/>
        </w:rPr>
        <w:t xml:space="preserve">§ 01 / How it works</w:t>
      </w:r>
    </w:p>
    <w:p w:rsidR="00000000" w:rsidDel="00000000" w:rsidP="00000000" w:rsidRDefault="00000000" w:rsidRPr="00000000" w14:paraId="00000015">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heading: </w:t>
      </w:r>
      <w:r w:rsidDel="00000000" w:rsidR="00000000" w:rsidRPr="00000000">
        <w:rPr>
          <w:rFonts w:ascii="Georgia" w:cs="Georgia" w:eastAsia="Georgia" w:hAnsi="Georgia"/>
          <w:color w:val="00796b"/>
          <w:rtl w:val="0"/>
        </w:rPr>
        <w:t xml:space="preserve">How it works.</w:t>
      </w:r>
    </w:p>
    <w:p w:rsidR="00000000" w:rsidDel="00000000" w:rsidP="00000000" w:rsidRDefault="00000000" w:rsidRPr="00000000" w14:paraId="00000016">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Column 01 — In the shop</w:t>
      </w:r>
      <w:r w:rsidDel="00000000" w:rsidR="00000000" w:rsidRPr="00000000">
        <w:rPr>
          <w:rtl w:val="0"/>
        </w:rPr>
      </w:r>
    </w:p>
    <w:p w:rsidR="00000000" w:rsidDel="00000000" w:rsidP="00000000" w:rsidRDefault="00000000" w:rsidRPr="00000000" w14:paraId="00000017">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Heading: </w:t>
      </w:r>
      <w:r w:rsidDel="00000000" w:rsidR="00000000" w:rsidRPr="00000000">
        <w:rPr>
          <w:rFonts w:ascii="Georgia" w:cs="Georgia" w:eastAsia="Georgia" w:hAnsi="Georgia"/>
          <w:color w:val="00796b"/>
          <w:rtl w:val="0"/>
        </w:rPr>
        <w:t xml:space="preserve">Looks like ink. Prints like ink.</w:t>
      </w:r>
    </w:p>
    <w:p w:rsidR="00000000" w:rsidDel="00000000" w:rsidP="00000000" w:rsidRDefault="00000000" w:rsidRPr="00000000" w14:paraId="00000018">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One premixed tub. No mixing, no dosing, no rituals. Set up your screen the way you already set up screens. Most shops are running their first test print inside an afternoon.</w:t>
      </w:r>
    </w:p>
    <w:p w:rsidR="00000000" w:rsidDel="00000000" w:rsidP="00000000" w:rsidRDefault="00000000" w:rsidRPr="00000000" w14:paraId="00000019">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Column 02 — In the sun</w:t>
      </w:r>
      <w:r w:rsidDel="00000000" w:rsidR="00000000" w:rsidRPr="00000000">
        <w:rPr>
          <w:rtl w:val="0"/>
        </w:rPr>
      </w:r>
    </w:p>
    <w:p w:rsidR="00000000" w:rsidDel="00000000" w:rsidP="00000000" w:rsidRDefault="00000000" w:rsidRPr="00000000" w14:paraId="0000001A">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Heading: </w:t>
      </w:r>
      <w:r w:rsidDel="00000000" w:rsidR="00000000" w:rsidRPr="00000000">
        <w:rPr>
          <w:rFonts w:ascii="Georgia" w:cs="Georgia" w:eastAsia="Georgia" w:hAnsi="Georgia"/>
          <w:color w:val="00796b"/>
          <w:rtl w:val="0"/>
        </w:rPr>
        <w:t xml:space="preserve">Reveals full color in seconds.</w:t>
      </w:r>
    </w:p>
    <w:p w:rsidR="00000000" w:rsidDel="00000000" w:rsidP="00000000" w:rsidRDefault="00000000" w:rsidRPr="00000000" w14:paraId="0000001B">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UV in direct sunlight wakes the pigments up. The print shifts from a near-grayscale state to fully saturated color. The sun goes away, the print goes back. Forever, basically.</w:t>
      </w:r>
    </w:p>
    <w:p w:rsidR="00000000" w:rsidDel="00000000" w:rsidP="00000000" w:rsidRDefault="00000000" w:rsidRPr="00000000" w14:paraId="0000001C">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Column 03 — In the wash</w:t>
      </w:r>
      <w:r w:rsidDel="00000000" w:rsidR="00000000" w:rsidRPr="00000000">
        <w:rPr>
          <w:rtl w:val="0"/>
        </w:rPr>
      </w:r>
    </w:p>
    <w:p w:rsidR="00000000" w:rsidDel="00000000" w:rsidP="00000000" w:rsidRDefault="00000000" w:rsidRPr="00000000" w14:paraId="0000001D">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Heading: </w:t>
      </w:r>
      <w:r w:rsidDel="00000000" w:rsidR="00000000" w:rsidRPr="00000000">
        <w:rPr>
          <w:rFonts w:ascii="Georgia" w:cs="Georgia" w:eastAsia="Georgia" w:hAnsi="Georgia"/>
          <w:color w:val="00796b"/>
          <w:rtl w:val="0"/>
        </w:rPr>
        <w:t xml:space="preserve">Wears like a normal print.</w:t>
      </w:r>
    </w:p>
    <w:p w:rsidR="00000000" w:rsidDel="00000000" w:rsidP="00000000" w:rsidRDefault="00000000" w:rsidRPr="00000000" w14:paraId="0000001E">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Cures in standard ranges. Survives the dryer, the wash, the school year. Documented. Tested on garments we've been shipping ourselves for a decade.</w:t>
      </w:r>
    </w:p>
    <w:p w:rsidR="00000000" w:rsidDel="00000000" w:rsidP="00000000" w:rsidRDefault="00000000" w:rsidRPr="00000000" w14:paraId="0000001F">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Refusal block (deadpan, italic — under the columns)</w:t>
      </w:r>
      <w:r w:rsidDel="00000000" w:rsidR="00000000" w:rsidRPr="00000000">
        <w:rPr>
          <w:rtl w:val="0"/>
        </w:rPr>
      </w:r>
    </w:p>
    <w:p w:rsidR="00000000" w:rsidDel="00000000" w:rsidP="00000000" w:rsidRDefault="00000000" w:rsidRPr="00000000" w14:paraId="00000020">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Q: </w:t>
      </w:r>
      <w:r w:rsidDel="00000000" w:rsidR="00000000" w:rsidRPr="00000000">
        <w:rPr>
          <w:rFonts w:ascii="Georgia" w:cs="Georgia" w:eastAsia="Georgia" w:hAnsi="Georgia"/>
          <w:color w:val="00796b"/>
          <w:rtl w:val="0"/>
        </w:rPr>
        <w:t xml:space="preserve">How does it actually work?</w:t>
      </w:r>
    </w:p>
    <w:p w:rsidR="00000000" w:rsidDel="00000000" w:rsidP="00000000" w:rsidRDefault="00000000" w:rsidRPr="00000000" w14:paraId="00000021">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A: </w:t>
      </w:r>
      <w:r w:rsidDel="00000000" w:rsidR="00000000" w:rsidRPr="00000000">
        <w:rPr>
          <w:rFonts w:ascii="Georgia" w:cs="Georgia" w:eastAsia="Georgia" w:hAnsi="Georgia"/>
          <w:color w:val="00796b"/>
          <w:rtl w:val="0"/>
        </w:rPr>
        <w:t xml:space="preserve">No.</w:t>
      </w:r>
    </w:p>
    <w:p w:rsidR="00000000" w:rsidDel="00000000" w:rsidP="00000000" w:rsidRDefault="00000000" w:rsidRPr="00000000" w14:paraId="00000022">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(smaller): </w:t>
      </w:r>
      <w:r w:rsidDel="00000000" w:rsidR="00000000" w:rsidRPr="00000000">
        <w:rPr>
          <w:rFonts w:ascii="Georgia" w:cs="Georgia" w:eastAsia="Georgia" w:hAnsi="Georgia"/>
          <w:color w:val="00796b"/>
          <w:rtl w:val="0"/>
        </w:rPr>
        <w:t xml:space="preserve">We've been refining this for ten years and we license it for a living. The exact pigment-and-additive system is the only thing we won't put on a website. The Colonel kept his secret. We keep ours.</w:t>
      </w:r>
    </w:p>
    <w:p w:rsidR="00000000" w:rsidDel="00000000" w:rsidP="00000000" w:rsidRDefault="00000000" w:rsidRPr="00000000" w14:paraId="00000023">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Section 02 — Three ways to license it (Tiered packages)</w:t>
      </w:r>
      <w:r w:rsidDel="00000000" w:rsidR="00000000" w:rsidRPr="00000000">
        <w:rPr>
          <w:rtl w:val="0"/>
        </w:rPr>
      </w:r>
    </w:p>
    <w:p w:rsidR="00000000" w:rsidDel="00000000" w:rsidP="00000000" w:rsidRDefault="00000000" w:rsidRPr="00000000" w14:paraId="00000024">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index label: </w:t>
      </w:r>
      <w:r w:rsidDel="00000000" w:rsidR="00000000" w:rsidRPr="00000000">
        <w:rPr>
          <w:rFonts w:ascii="Georgia" w:cs="Georgia" w:eastAsia="Georgia" w:hAnsi="Georgia"/>
          <w:color w:val="00796b"/>
          <w:rtl w:val="0"/>
        </w:rPr>
        <w:t xml:space="preserve">§ 02 / Licensing</w:t>
      </w:r>
    </w:p>
    <w:p w:rsidR="00000000" w:rsidDel="00000000" w:rsidP="00000000" w:rsidRDefault="00000000" w:rsidRPr="00000000" w14:paraId="00000025">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heading: </w:t>
      </w:r>
      <w:r w:rsidDel="00000000" w:rsidR="00000000" w:rsidRPr="00000000">
        <w:rPr>
          <w:rFonts w:ascii="Georgia" w:cs="Georgia" w:eastAsia="Georgia" w:hAnsi="Georgia"/>
          <w:color w:val="00796b"/>
          <w:rtl w:val="0"/>
        </w:rPr>
        <w:t xml:space="preserve">Three ways to license it.</w:t>
      </w:r>
    </w:p>
    <w:p w:rsidR="00000000" w:rsidDel="00000000" w:rsidP="00000000" w:rsidRDefault="00000000" w:rsidRPr="00000000" w14:paraId="00000026">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body: </w:t>
      </w:r>
      <w:r w:rsidDel="00000000" w:rsidR="00000000" w:rsidRPr="00000000">
        <w:rPr>
          <w:rFonts w:ascii="Georgia" w:cs="Georgia" w:eastAsia="Georgia" w:hAnsi="Georgia"/>
          <w:color w:val="00796b"/>
          <w:rtl w:val="0"/>
        </w:rPr>
        <w:t xml:space="preserve">We don't sell SolarShift in a checkout. We license it to printers who actually print. Pick the tier that matches where you are — start small, scale when the numbers work.</w:t>
      </w:r>
    </w:p>
    <w:p w:rsidR="00000000" w:rsidDel="00000000" w:rsidP="00000000" w:rsidRDefault="00000000" w:rsidRPr="00000000" w14:paraId="00000027">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Tier 1 — Trial</w:t>
      </w:r>
      <w:r w:rsidDel="00000000" w:rsidR="00000000" w:rsidRPr="00000000">
        <w:rPr>
          <w:rtl w:val="0"/>
        </w:rPr>
      </w:r>
    </w:p>
    <w:p w:rsidR="00000000" w:rsidDel="00000000" w:rsidP="00000000" w:rsidRDefault="00000000" w:rsidRPr="00000000" w14:paraId="00000028">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Eyebrow: </w:t>
      </w:r>
      <w:r w:rsidDel="00000000" w:rsidR="00000000" w:rsidRPr="00000000">
        <w:rPr>
          <w:rFonts w:ascii="Georgia" w:cs="Georgia" w:eastAsia="Georgia" w:hAnsi="Georgia"/>
          <w:color w:val="00796b"/>
          <w:rtl w:val="0"/>
        </w:rPr>
        <w:t xml:space="preserve">For shops vetting the ink</w:t>
      </w:r>
    </w:p>
    <w:p w:rsidR="00000000" w:rsidDel="00000000" w:rsidP="00000000" w:rsidRDefault="00000000" w:rsidRPr="00000000" w14:paraId="00000029">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w:t>
      </w:r>
      <w:r w:rsidDel="00000000" w:rsidR="00000000" w:rsidRPr="00000000">
        <w:rPr>
          <w:rFonts w:ascii="Georgia" w:cs="Georgia" w:eastAsia="Georgia" w:hAnsi="Georgia"/>
          <w:color w:val="00796b"/>
          <w:rtl w:val="0"/>
        </w:rPr>
        <w:t xml:space="preserve">Trial</w:t>
      </w:r>
    </w:p>
    <w:p w:rsidR="00000000" w:rsidDel="00000000" w:rsidP="00000000" w:rsidRDefault="00000000" w:rsidRPr="00000000" w14:paraId="0000002A">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Subtitle: </w:t>
      </w:r>
      <w:r w:rsidDel="00000000" w:rsidR="00000000" w:rsidRPr="00000000">
        <w:rPr>
          <w:rFonts w:ascii="Georgia" w:cs="Georgia" w:eastAsia="Georgia" w:hAnsi="Georgia"/>
          <w:color w:val="00796b"/>
          <w:rtl w:val="0"/>
        </w:rPr>
        <w:t xml:space="preserve">One tub. One setup guide. One Tuesday to find out.</w:t>
      </w:r>
    </w:p>
    <w:p w:rsidR="00000000" w:rsidDel="00000000" w:rsidP="00000000" w:rsidRDefault="00000000" w:rsidRPr="00000000" w14:paraId="0000002B">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A small starter batch and the documented setup. Print a real run on a real garment in your real shop. Confirm the cure window, the hand-feel, the wash. Decide.</w:t>
      </w:r>
    </w:p>
    <w:p w:rsidR="00000000" w:rsidDel="00000000" w:rsidP="00000000" w:rsidRDefault="00000000" w:rsidRPr="00000000" w14:paraId="0000002C">
      <w:pPr>
        <w:spacing w:after="40" w:before="80" w:line="336" w:lineRule="auto"/>
        <w:rPr>
          <w:rFonts w:ascii="Georgia" w:cs="Georgia" w:eastAsia="Georgia" w:hAnsi="Georgia"/>
          <w:color w:val="00796b"/>
        </w:rPr>
      </w:pPr>
      <w:r w:rsidDel="00000000" w:rsidR="00000000" w:rsidRPr="00000000">
        <w:rPr>
          <w:rFonts w:ascii="Georgia" w:cs="Georgia" w:eastAsia="Georgia" w:hAnsi="Georgia"/>
          <w:color w:val="00796b"/>
          <w:rtl w:val="0"/>
        </w:rPr>
        <w:t xml:space="preserve">Includes:</w:t>
      </w:r>
    </w:p>
    <w:p w:rsidR="00000000" w:rsidDel="00000000" w:rsidP="00000000" w:rsidRDefault="00000000" w:rsidRPr="00000000" w14:paraId="0000002D">
      <w:pPr>
        <w:spacing w:after="40" w:line="336" w:lineRule="auto"/>
        <w:ind w:left="864" w:hanging="288"/>
        <w:rPr>
          <w:rFonts w:ascii="Georgia" w:cs="Georgia" w:eastAsia="Georgia" w:hAnsi="Georgia"/>
          <w:color w:val="00796b"/>
        </w:rPr>
      </w:pPr>
      <w:r w:rsidDel="00000000" w:rsidR="00000000" w:rsidRPr="00000000">
        <w:rPr>
          <w:rFonts w:ascii="Cardo" w:cs="Cardo" w:eastAsia="Cardo" w:hAnsi="Cardo"/>
          <w:color w:val="00796b"/>
          <w:rtl w:val="0"/>
        </w:rPr>
        <w:t xml:space="preserve">•  One tub of premixed SolarShift™ ink</w:t>
      </w:r>
    </w:p>
    <w:p w:rsidR="00000000" w:rsidDel="00000000" w:rsidP="00000000" w:rsidRDefault="00000000" w:rsidRPr="00000000" w14:paraId="0000002E">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Setup &amp; curing documentation</w:t>
      </w:r>
    </w:p>
    <w:p w:rsidR="00000000" w:rsidDel="00000000" w:rsidP="00000000" w:rsidRDefault="00000000" w:rsidRPr="00000000" w14:paraId="0000002F">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Direct WhatsApp line for setup questions</w:t>
      </w:r>
    </w:p>
    <w:p w:rsidR="00000000" w:rsidDel="00000000" w:rsidP="00000000" w:rsidRDefault="00000000" w:rsidRPr="00000000" w14:paraId="00000030">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Sample garments printed at our facility for reference</w:t>
      </w:r>
    </w:p>
    <w:p w:rsidR="00000000" w:rsidDel="00000000" w:rsidP="00000000" w:rsidRDefault="00000000" w:rsidRPr="00000000" w14:paraId="00000031">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CTA: </w:t>
      </w:r>
      <w:r w:rsidDel="00000000" w:rsidR="00000000" w:rsidRPr="00000000">
        <w:rPr>
          <w:rFonts w:ascii="Cardo" w:cs="Cardo" w:eastAsia="Cardo" w:hAnsi="Cardo"/>
          <w:color w:val="00796b"/>
          <w:rtl w:val="0"/>
        </w:rPr>
        <w:t xml:space="preserve">Request trial pricing →</w:t>
      </w:r>
    </w:p>
    <w:p w:rsidR="00000000" w:rsidDel="00000000" w:rsidP="00000000" w:rsidRDefault="00000000" w:rsidRPr="00000000" w14:paraId="00000032">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Tier 2 — Standard</w:t>
      </w:r>
      <w:r w:rsidDel="00000000" w:rsidR="00000000" w:rsidRPr="00000000">
        <w:rPr>
          <w:rtl w:val="0"/>
        </w:rPr>
      </w:r>
    </w:p>
    <w:p w:rsidR="00000000" w:rsidDel="00000000" w:rsidP="00000000" w:rsidRDefault="00000000" w:rsidRPr="00000000" w14:paraId="00000033">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Eyebrow: </w:t>
      </w:r>
      <w:r w:rsidDel="00000000" w:rsidR="00000000" w:rsidRPr="00000000">
        <w:rPr>
          <w:rFonts w:ascii="Georgia" w:cs="Georgia" w:eastAsia="Georgia" w:hAnsi="Georgia"/>
          <w:color w:val="00796b"/>
          <w:rtl w:val="0"/>
        </w:rPr>
        <w:t xml:space="preserve">For print shops in production</w:t>
      </w:r>
    </w:p>
    <w:p w:rsidR="00000000" w:rsidDel="00000000" w:rsidP="00000000" w:rsidRDefault="00000000" w:rsidRPr="00000000" w14:paraId="00000034">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w:t>
      </w:r>
      <w:r w:rsidDel="00000000" w:rsidR="00000000" w:rsidRPr="00000000">
        <w:rPr>
          <w:rFonts w:ascii="Georgia" w:cs="Georgia" w:eastAsia="Georgia" w:hAnsi="Georgia"/>
          <w:color w:val="00796b"/>
          <w:rtl w:val="0"/>
        </w:rPr>
        <w:t xml:space="preserve">Standard</w:t>
      </w:r>
    </w:p>
    <w:p w:rsidR="00000000" w:rsidDel="00000000" w:rsidP="00000000" w:rsidRDefault="00000000" w:rsidRPr="00000000" w14:paraId="00000035">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Subtitle: </w:t>
      </w:r>
      <w:r w:rsidDel="00000000" w:rsidR="00000000" w:rsidRPr="00000000">
        <w:rPr>
          <w:rFonts w:ascii="Georgia" w:cs="Georgia" w:eastAsia="Georgia" w:hAnsi="Georgia"/>
          <w:color w:val="00796b"/>
          <w:rtl w:val="0"/>
        </w:rPr>
        <w:t xml:space="preserve">Recurring supply for working print operations.</w:t>
      </w:r>
    </w:p>
    <w:p w:rsidR="00000000" w:rsidDel="00000000" w:rsidP="00000000" w:rsidRDefault="00000000" w:rsidRPr="00000000" w14:paraId="00000036">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Volume pricing, guaranteed batch consistency, predictable lead times. For shops that have validated the ink and are putting it into rotation. Most of our licensees live here.</w:t>
      </w:r>
    </w:p>
    <w:p w:rsidR="00000000" w:rsidDel="00000000" w:rsidP="00000000" w:rsidRDefault="00000000" w:rsidRPr="00000000" w14:paraId="00000037">
      <w:pPr>
        <w:spacing w:after="40" w:before="80" w:line="336" w:lineRule="auto"/>
        <w:rPr>
          <w:rFonts w:ascii="Georgia" w:cs="Georgia" w:eastAsia="Georgia" w:hAnsi="Georgia"/>
          <w:color w:val="00796b"/>
        </w:rPr>
      </w:pPr>
      <w:r w:rsidDel="00000000" w:rsidR="00000000" w:rsidRPr="00000000">
        <w:rPr>
          <w:rFonts w:ascii="Georgia" w:cs="Georgia" w:eastAsia="Georgia" w:hAnsi="Georgia"/>
          <w:color w:val="00796b"/>
          <w:rtl w:val="0"/>
        </w:rPr>
        <w:t xml:space="preserve">Includes:</w:t>
      </w:r>
    </w:p>
    <w:p w:rsidR="00000000" w:rsidDel="00000000" w:rsidP="00000000" w:rsidRDefault="00000000" w:rsidRPr="00000000" w14:paraId="00000038">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Tiered volume pricing</w:t>
      </w:r>
    </w:p>
    <w:p w:rsidR="00000000" w:rsidDel="00000000" w:rsidP="00000000" w:rsidRDefault="00000000" w:rsidRPr="00000000" w14:paraId="00000039">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Batch-to-batch consistency guarantee</w:t>
      </w:r>
    </w:p>
    <w:p w:rsidR="00000000" w:rsidDel="00000000" w:rsidP="00000000" w:rsidRDefault="00000000" w:rsidRPr="00000000" w14:paraId="0000003A">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Priority lead times</w:t>
      </w:r>
    </w:p>
    <w:p w:rsidR="00000000" w:rsidDel="00000000" w:rsidP="00000000" w:rsidRDefault="00000000" w:rsidRPr="00000000" w14:paraId="0000003B">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Direct line to our production team</w:t>
      </w:r>
    </w:p>
    <w:p w:rsidR="00000000" w:rsidDel="00000000" w:rsidP="00000000" w:rsidRDefault="00000000" w:rsidRPr="00000000" w14:paraId="0000003C">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Co-marketing material (we cite each other; the printer's name appears on our partner list)</w:t>
      </w:r>
    </w:p>
    <w:p w:rsidR="00000000" w:rsidDel="00000000" w:rsidP="00000000" w:rsidRDefault="00000000" w:rsidRPr="00000000" w14:paraId="0000003D">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CTA: </w:t>
      </w:r>
      <w:r w:rsidDel="00000000" w:rsidR="00000000" w:rsidRPr="00000000">
        <w:rPr>
          <w:rFonts w:ascii="Cardo" w:cs="Cardo" w:eastAsia="Cardo" w:hAnsi="Cardo"/>
          <w:color w:val="00796b"/>
          <w:rtl w:val="0"/>
        </w:rPr>
        <w:t xml:space="preserve">Talk licensing →</w:t>
      </w:r>
    </w:p>
    <w:p w:rsidR="00000000" w:rsidDel="00000000" w:rsidP="00000000" w:rsidRDefault="00000000" w:rsidRPr="00000000" w14:paraId="0000003E">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Tier 3 — Volume</w:t>
      </w:r>
      <w:r w:rsidDel="00000000" w:rsidR="00000000" w:rsidRPr="00000000">
        <w:rPr>
          <w:rtl w:val="0"/>
        </w:rPr>
      </w:r>
    </w:p>
    <w:p w:rsidR="00000000" w:rsidDel="00000000" w:rsidP="00000000" w:rsidRDefault="00000000" w:rsidRPr="00000000" w14:paraId="0000003F">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Eyebrow: </w:t>
      </w:r>
      <w:r w:rsidDel="00000000" w:rsidR="00000000" w:rsidRPr="00000000">
        <w:rPr>
          <w:rFonts w:ascii="Georgia" w:cs="Georgia" w:eastAsia="Georgia" w:hAnsi="Georgia"/>
          <w:color w:val="00796b"/>
          <w:rtl w:val="0"/>
        </w:rPr>
        <w:t xml:space="preserve">For large operations &amp; licensing programs</w:t>
      </w:r>
    </w:p>
    <w:p w:rsidR="00000000" w:rsidDel="00000000" w:rsidP="00000000" w:rsidRDefault="00000000" w:rsidRPr="00000000" w14:paraId="00000040">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w:t>
      </w:r>
      <w:r w:rsidDel="00000000" w:rsidR="00000000" w:rsidRPr="00000000">
        <w:rPr>
          <w:rFonts w:ascii="Georgia" w:cs="Georgia" w:eastAsia="Georgia" w:hAnsi="Georgia"/>
          <w:color w:val="00796b"/>
          <w:rtl w:val="0"/>
        </w:rPr>
        <w:t xml:space="preserve">Volume</w:t>
      </w:r>
    </w:p>
    <w:p w:rsidR="00000000" w:rsidDel="00000000" w:rsidP="00000000" w:rsidRDefault="00000000" w:rsidRPr="00000000" w14:paraId="00000041">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Subtitle: </w:t>
      </w:r>
      <w:r w:rsidDel="00000000" w:rsidR="00000000" w:rsidRPr="00000000">
        <w:rPr>
          <w:rFonts w:ascii="Georgia" w:cs="Georgia" w:eastAsia="Georgia" w:hAnsi="Georgia"/>
          <w:color w:val="00796b"/>
          <w:rtl w:val="0"/>
        </w:rPr>
        <w:t xml:space="preserve">For when you've stopped asking if it works.</w:t>
      </w:r>
    </w:p>
    <w:p w:rsidR="00000000" w:rsidDel="00000000" w:rsidP="00000000" w:rsidRDefault="00000000" w:rsidRPr="00000000" w14:paraId="00000042">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For festival merch houses, large brand licensing programs, and operations running SolarShift at scale. Best per-unit pricing, custom batch sizes, and the option to co-develop specific reveal effects for your brand.</w:t>
      </w:r>
    </w:p>
    <w:p w:rsidR="00000000" w:rsidDel="00000000" w:rsidP="00000000" w:rsidRDefault="00000000" w:rsidRPr="00000000" w14:paraId="00000043">
      <w:pPr>
        <w:spacing w:after="40" w:before="80" w:line="336" w:lineRule="auto"/>
        <w:rPr>
          <w:rFonts w:ascii="Georgia" w:cs="Georgia" w:eastAsia="Georgia" w:hAnsi="Georgia"/>
          <w:color w:val="00796b"/>
        </w:rPr>
      </w:pPr>
      <w:r w:rsidDel="00000000" w:rsidR="00000000" w:rsidRPr="00000000">
        <w:rPr>
          <w:rFonts w:ascii="Georgia" w:cs="Georgia" w:eastAsia="Georgia" w:hAnsi="Georgia"/>
          <w:color w:val="00796b"/>
          <w:rtl w:val="0"/>
        </w:rPr>
        <w:t xml:space="preserve">Includes:</w:t>
      </w:r>
    </w:p>
    <w:p w:rsidR="00000000" w:rsidDel="00000000" w:rsidP="00000000" w:rsidRDefault="00000000" w:rsidRPr="00000000" w14:paraId="00000044">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Best-tier pricing</w:t>
      </w:r>
    </w:p>
    <w:p w:rsidR="00000000" w:rsidDel="00000000" w:rsidP="00000000" w:rsidRDefault="00000000" w:rsidRPr="00000000" w14:paraId="00000045">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Custom batch sizes</w:t>
      </w:r>
    </w:p>
    <w:p w:rsidR="00000000" w:rsidDel="00000000" w:rsidP="00000000" w:rsidRDefault="00000000" w:rsidRPr="00000000" w14:paraId="00000046">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Co-developed reveal effects on request</w:t>
      </w:r>
    </w:p>
    <w:p w:rsidR="00000000" w:rsidDel="00000000" w:rsidP="00000000" w:rsidRDefault="00000000" w:rsidRPr="00000000" w14:paraId="00000047">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Dedicated account contact</w:t>
      </w:r>
    </w:p>
    <w:p w:rsidR="00000000" w:rsidDel="00000000" w:rsidP="00000000" w:rsidRDefault="00000000" w:rsidRPr="00000000" w14:paraId="00000048">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Confidentiality and territory terms negotiable</w:t>
      </w:r>
    </w:p>
    <w:p w:rsidR="00000000" w:rsidDel="00000000" w:rsidP="00000000" w:rsidRDefault="00000000" w:rsidRPr="00000000" w14:paraId="00000049">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CTA: </w:t>
      </w:r>
      <w:r w:rsidDel="00000000" w:rsidR="00000000" w:rsidRPr="00000000">
        <w:rPr>
          <w:rFonts w:ascii="Cardo" w:cs="Cardo" w:eastAsia="Cardo" w:hAnsi="Cardo"/>
          <w:color w:val="00796b"/>
          <w:rtl w:val="0"/>
        </w:rPr>
        <w:t xml:space="preserve">Open a conversation →</w:t>
      </w:r>
    </w:p>
    <w:p w:rsidR="00000000" w:rsidDel="00000000" w:rsidP="00000000" w:rsidRDefault="00000000" w:rsidRPr="00000000" w14:paraId="0000004A">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Note (small print under tiers): </w:t>
      </w:r>
      <w:r w:rsidDel="00000000" w:rsidR="00000000" w:rsidRPr="00000000">
        <w:rPr>
          <w:rFonts w:ascii="Georgia" w:cs="Georgia" w:eastAsia="Georgia" w:hAnsi="Georgia"/>
          <w:color w:val="00796b"/>
          <w:rtl w:val="0"/>
        </w:rPr>
        <w:t xml:space="preserve">All three tiers are licensing relationships, not retail. We talk before you buy. If we're a fit, we move fast.</w:t>
      </w:r>
    </w:p>
    <w:p w:rsidR="00000000" w:rsidDel="00000000" w:rsidP="00000000" w:rsidRDefault="00000000" w:rsidRPr="00000000" w14:paraId="0000004B">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Section 03 — Our story</w:t>
      </w:r>
      <w:r w:rsidDel="00000000" w:rsidR="00000000" w:rsidRPr="00000000">
        <w:rPr>
          <w:rtl w:val="0"/>
        </w:rPr>
      </w:r>
    </w:p>
    <w:p w:rsidR="00000000" w:rsidDel="00000000" w:rsidP="00000000" w:rsidRDefault="00000000" w:rsidRPr="00000000" w14:paraId="0000004C">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index label: </w:t>
      </w:r>
      <w:r w:rsidDel="00000000" w:rsidR="00000000" w:rsidRPr="00000000">
        <w:rPr>
          <w:rFonts w:ascii="Georgia" w:cs="Georgia" w:eastAsia="Georgia" w:hAnsi="Georgia"/>
          <w:color w:val="00796b"/>
          <w:rtl w:val="0"/>
        </w:rPr>
        <w:t xml:space="preserve">§ 03 / Our story</w:t>
      </w:r>
    </w:p>
    <w:p w:rsidR="00000000" w:rsidDel="00000000" w:rsidP="00000000" w:rsidRDefault="00000000" w:rsidRPr="00000000" w14:paraId="0000004D">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heading: </w:t>
      </w:r>
      <w:r w:rsidDel="00000000" w:rsidR="00000000" w:rsidRPr="00000000">
        <w:rPr>
          <w:rFonts w:ascii="Georgia" w:cs="Georgia" w:eastAsia="Georgia" w:hAnsi="Georgia"/>
          <w:color w:val="00796b"/>
          <w:rtl w:val="0"/>
        </w:rPr>
        <w:t xml:space="preserve">We're not a lab. We're a printer.</w:t>
      </w:r>
    </w:p>
    <w:p w:rsidR="00000000" w:rsidDel="00000000" w:rsidP="00000000" w:rsidRDefault="00000000" w:rsidRPr="00000000" w14:paraId="0000004E">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Paragraph 1: </w:t>
      </w:r>
      <w:r w:rsidDel="00000000" w:rsidR="00000000" w:rsidRPr="00000000">
        <w:rPr>
          <w:rFonts w:ascii="Georgia" w:cs="Georgia" w:eastAsia="Georgia" w:hAnsi="Georgia"/>
          <w:color w:val="00796b"/>
          <w:rtl w:val="0"/>
        </w:rPr>
        <w:t xml:space="preserve">SolarShift wasn't born in a startup pitch deck. It was developed over years of refinement on our own production floor in Cancún — initially because we wanted shirts that did something nobody else's shirts did, and eventually because the ink turned out to be the most interesting thing we owned.</w:t>
      </w:r>
    </w:p>
    <w:p w:rsidR="00000000" w:rsidDel="00000000" w:rsidP="00000000" w:rsidRDefault="00000000" w:rsidRPr="00000000" w14:paraId="0000004F">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Paragraph 2: </w:t>
      </w:r>
      <w:r w:rsidDel="00000000" w:rsidR="00000000" w:rsidRPr="00000000">
        <w:rPr>
          <w:rFonts w:ascii="Georgia" w:cs="Georgia" w:eastAsia="Georgia" w:hAnsi="Georgia"/>
          <w:color w:val="00796b"/>
          <w:rtl w:val="0"/>
        </w:rPr>
        <w:t xml:space="preserve">We've been screen-printing with this formula on our own line for ten years. We don't sell unproven chemistry. If the ink wasn't bulletproof, we'd have stopped using it years ago.</w:t>
      </w:r>
    </w:p>
    <w:p w:rsidR="00000000" w:rsidDel="00000000" w:rsidP="00000000" w:rsidRDefault="00000000" w:rsidRPr="00000000" w14:paraId="00000050">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Paragraph 3: </w:t>
      </w:r>
      <w:r w:rsidDel="00000000" w:rsidR="00000000" w:rsidRPr="00000000">
        <w:rPr>
          <w:rFonts w:ascii="Georgia" w:cs="Georgia" w:eastAsia="Georgia" w:hAnsi="Georgia"/>
          <w:color w:val="00796b"/>
          <w:rtl w:val="0"/>
        </w:rPr>
        <w:t xml:space="preserve">In 2026 we set up True Colors Trading LLC in Dubai to handle international licensing. SolarShift is now available to a small number of screen printers outside our own operation — in tiers, on terms, and with the documentation we wish we'd had ten years ago.</w:t>
      </w:r>
    </w:p>
    <w:p w:rsidR="00000000" w:rsidDel="00000000" w:rsidP="00000000" w:rsidRDefault="00000000" w:rsidRPr="00000000" w14:paraId="00000051">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Stats row</w:t>
      </w:r>
      <w:r w:rsidDel="00000000" w:rsidR="00000000" w:rsidRPr="00000000">
        <w:rPr>
          <w:rtl w:val="0"/>
        </w:rPr>
      </w:r>
    </w:p>
    <w:p w:rsidR="00000000" w:rsidDel="00000000" w:rsidP="00000000" w:rsidRDefault="00000000" w:rsidRPr="00000000" w14:paraId="00000052">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Stat 1: </w:t>
      </w:r>
      <w:r w:rsidDel="00000000" w:rsidR="00000000" w:rsidRPr="00000000">
        <w:rPr>
          <w:rFonts w:ascii="Georgia" w:cs="Georgia" w:eastAsia="Georgia" w:hAnsi="Georgia"/>
          <w:color w:val="00796b"/>
          <w:rtl w:val="0"/>
        </w:rPr>
        <w:t xml:space="preserve">10yrs in production</w:t>
      </w:r>
    </w:p>
    <w:p w:rsidR="00000000" w:rsidDel="00000000" w:rsidP="00000000" w:rsidRDefault="00000000" w:rsidRPr="00000000" w14:paraId="00000053">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Stat 2: </w:t>
      </w:r>
      <w:r w:rsidDel="00000000" w:rsidR="00000000" w:rsidRPr="00000000">
        <w:rPr>
          <w:rFonts w:ascii="Georgia" w:cs="Georgia" w:eastAsia="Georgia" w:hAnsi="Georgia"/>
          <w:color w:val="00796b"/>
          <w:rtl w:val="0"/>
        </w:rPr>
        <w:t xml:space="preserve">20M+ units printed with it</w:t>
      </w:r>
    </w:p>
    <w:p w:rsidR="00000000" w:rsidDel="00000000" w:rsidP="00000000" w:rsidRDefault="00000000" w:rsidRPr="00000000" w14:paraId="00000054">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Stat 3: </w:t>
      </w:r>
      <w:r w:rsidDel="00000000" w:rsidR="00000000" w:rsidRPr="00000000">
        <w:rPr>
          <w:rFonts w:ascii="Georgia" w:cs="Georgia" w:eastAsia="Georgia" w:hAnsi="Georgia"/>
          <w:color w:val="00796b"/>
          <w:rtl w:val="0"/>
        </w:rPr>
        <w:t xml:space="preserve">1 ink, 1 tub, no mixing</w:t>
      </w:r>
    </w:p>
    <w:p w:rsidR="00000000" w:rsidDel="00000000" w:rsidP="00000000" w:rsidRDefault="00000000" w:rsidRPr="00000000" w14:paraId="00000055">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Section 04 — Why us (technical)</w:t>
      </w:r>
      <w:r w:rsidDel="00000000" w:rsidR="00000000" w:rsidRPr="00000000">
        <w:rPr>
          <w:rtl w:val="0"/>
        </w:rPr>
      </w:r>
    </w:p>
    <w:p w:rsidR="00000000" w:rsidDel="00000000" w:rsidP="00000000" w:rsidRDefault="00000000" w:rsidRPr="00000000" w14:paraId="00000056">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index label: </w:t>
      </w:r>
      <w:r w:rsidDel="00000000" w:rsidR="00000000" w:rsidRPr="00000000">
        <w:rPr>
          <w:rFonts w:ascii="Georgia" w:cs="Georgia" w:eastAsia="Georgia" w:hAnsi="Georgia"/>
          <w:color w:val="00796b"/>
          <w:rtl w:val="0"/>
        </w:rPr>
        <w:t xml:space="preserve">§ 04 / Nerd stuff</w:t>
      </w:r>
    </w:p>
    <w:p w:rsidR="00000000" w:rsidDel="00000000" w:rsidP="00000000" w:rsidRDefault="00000000" w:rsidRPr="00000000" w14:paraId="00000057">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heading: </w:t>
      </w:r>
      <w:r w:rsidDel="00000000" w:rsidR="00000000" w:rsidRPr="00000000">
        <w:rPr>
          <w:rFonts w:ascii="Georgia" w:cs="Georgia" w:eastAsia="Georgia" w:hAnsi="Georgia"/>
          <w:color w:val="00796b"/>
          <w:rtl w:val="0"/>
        </w:rPr>
        <w:t xml:space="preserve">Nerd stuff (skip if you're sold).</w:t>
      </w:r>
    </w:p>
    <w:p w:rsidR="00000000" w:rsidDel="00000000" w:rsidP="00000000" w:rsidRDefault="00000000" w:rsidRPr="00000000" w14:paraId="00000058">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body: </w:t>
      </w:r>
      <w:r w:rsidDel="00000000" w:rsidR="00000000" w:rsidRPr="00000000">
        <w:rPr>
          <w:rFonts w:ascii="Georgia" w:cs="Georgia" w:eastAsia="Georgia" w:hAnsi="Georgia"/>
          <w:color w:val="00796b"/>
          <w:rtl w:val="0"/>
        </w:rPr>
        <w:t xml:space="preserve">For the technical buyers who skip straight to specs.</w:t>
      </w:r>
    </w:p>
    <w:p w:rsidR="00000000" w:rsidDel="00000000" w:rsidP="00000000" w:rsidRDefault="00000000" w:rsidRPr="00000000" w14:paraId="00000059">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01 — Premixed in one tub</w:t>
      </w:r>
      <w:r w:rsidDel="00000000" w:rsidR="00000000" w:rsidRPr="00000000">
        <w:rPr>
          <w:rtl w:val="0"/>
        </w:rPr>
      </w:r>
    </w:p>
    <w:p w:rsidR="00000000" w:rsidDel="00000000" w:rsidP="00000000" w:rsidRDefault="00000000" w:rsidRPr="00000000" w14:paraId="0000005A">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Single tub, single setup. No two-part mixing, no dosing windows, no chasing ratios on a deadline. The thing that ruins a Tuesday isn't the ink chemistry — it's the prep around it. We removed the prep.</w:t>
      </w:r>
    </w:p>
    <w:p w:rsidR="00000000" w:rsidDel="00000000" w:rsidP="00000000" w:rsidRDefault="00000000" w:rsidRPr="00000000" w14:paraId="0000005B">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02 — Behaves like plastisol in your shop</w:t>
      </w:r>
      <w:r w:rsidDel="00000000" w:rsidR="00000000" w:rsidRPr="00000000">
        <w:rPr>
          <w:rtl w:val="0"/>
        </w:rPr>
      </w:r>
    </w:p>
    <w:p w:rsidR="00000000" w:rsidDel="00000000" w:rsidP="00000000" w:rsidRDefault="00000000" w:rsidRPr="00000000" w14:paraId="0000005C">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Cures in standard plastisol ranges. Runs on the equipment you already own. We're not asking you to retool — we're asking you to swap a tub.</w:t>
      </w:r>
    </w:p>
    <w:p w:rsidR="00000000" w:rsidDel="00000000" w:rsidP="00000000" w:rsidRDefault="00000000" w:rsidRPr="00000000" w14:paraId="0000005D">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03 — Documented for production</w:t>
      </w:r>
      <w:r w:rsidDel="00000000" w:rsidR="00000000" w:rsidRPr="00000000">
        <w:rPr>
          <w:rtl w:val="0"/>
        </w:rPr>
      </w:r>
    </w:p>
    <w:p w:rsidR="00000000" w:rsidDel="00000000" w:rsidP="00000000" w:rsidRDefault="00000000" w:rsidRPr="00000000" w14:paraId="0000005E">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Cure windows, mesh recommendations, garment compatibility, wash protocol. All in writing, all from a shop that prints with this ink every day.</w:t>
      </w:r>
    </w:p>
    <w:p w:rsidR="00000000" w:rsidDel="00000000" w:rsidP="00000000" w:rsidRDefault="00000000" w:rsidRPr="00000000" w14:paraId="0000005F">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04 — Wash-tested on garments we ship ourselves</w:t>
      </w:r>
      <w:r w:rsidDel="00000000" w:rsidR="00000000" w:rsidRPr="00000000">
        <w:rPr>
          <w:rtl w:val="0"/>
        </w:rPr>
      </w:r>
    </w:p>
    <w:p w:rsidR="00000000" w:rsidDel="00000000" w:rsidP="00000000" w:rsidRDefault="00000000" w:rsidRPr="00000000" w14:paraId="00000060">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We've been selling the printed garments for a decade. Wash data isn't a marketing claim — it's our own warranty exposure.</w:t>
      </w:r>
    </w:p>
    <w:p w:rsidR="00000000" w:rsidDel="00000000" w:rsidP="00000000" w:rsidRDefault="00000000" w:rsidRPr="00000000" w14:paraId="00000061">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05 — Infinite activation cycles</w:t>
      </w:r>
      <w:r w:rsidDel="00000000" w:rsidR="00000000" w:rsidRPr="00000000">
        <w:rPr>
          <w:rtl w:val="0"/>
        </w:rPr>
      </w:r>
    </w:p>
    <w:p w:rsidR="00000000" w:rsidDel="00000000" w:rsidP="00000000" w:rsidRDefault="00000000" w:rsidRPr="00000000" w14:paraId="00000062">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The reveal isn't a one-time effect. Sunlight, indoors, sunlight, indoors — same shirt, same print, hundreds of cycles deep. We've never measured a degradation point because we've never reached one.</w:t>
      </w:r>
    </w:p>
    <w:p w:rsidR="00000000" w:rsidDel="00000000" w:rsidP="00000000" w:rsidRDefault="00000000" w:rsidRPr="00000000" w14:paraId="00000063">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06 — IP-protected by design</w:t>
      </w:r>
      <w:r w:rsidDel="00000000" w:rsidR="00000000" w:rsidRPr="00000000">
        <w:rPr>
          <w:rtl w:val="0"/>
        </w:rPr>
      </w:r>
    </w:p>
    <w:p w:rsidR="00000000" w:rsidDel="00000000" w:rsidP="00000000" w:rsidRDefault="00000000" w:rsidRPr="00000000" w14:paraId="00000064">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Body: </w:t>
      </w:r>
      <w:r w:rsidDel="00000000" w:rsidR="00000000" w:rsidRPr="00000000">
        <w:rPr>
          <w:rFonts w:ascii="Georgia" w:cs="Georgia" w:eastAsia="Georgia" w:hAnsi="Georgia"/>
          <w:color w:val="00796b"/>
          <w:rtl w:val="0"/>
        </w:rPr>
        <w:t xml:space="preserve">We license access to the ink. We don't publish the formula and we don't sub-license. The license is what protects your investment in setting up around SolarShift — and what protects ours in spending ten years on it.</w:t>
      </w:r>
    </w:p>
    <w:p w:rsidR="00000000" w:rsidDel="00000000" w:rsidP="00000000" w:rsidRDefault="00000000" w:rsidRPr="00000000" w14:paraId="00000065">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Mid-page filter — Who this is for</w:t>
      </w:r>
      <w:r w:rsidDel="00000000" w:rsidR="00000000" w:rsidRPr="00000000">
        <w:rPr>
          <w:rtl w:val="0"/>
        </w:rPr>
      </w:r>
    </w:p>
    <w:p w:rsidR="00000000" w:rsidDel="00000000" w:rsidP="00000000" w:rsidRDefault="00000000" w:rsidRPr="00000000" w14:paraId="00000066">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Eyebrow: </w:t>
      </w:r>
      <w:r w:rsidDel="00000000" w:rsidR="00000000" w:rsidRPr="00000000">
        <w:rPr>
          <w:rFonts w:ascii="Georgia" w:cs="Georgia" w:eastAsia="Georgia" w:hAnsi="Georgia"/>
          <w:color w:val="00796b"/>
          <w:rtl w:val="0"/>
        </w:rPr>
        <w:t xml:space="preserve">Honest filter</w:t>
      </w:r>
    </w:p>
    <w:p w:rsidR="00000000" w:rsidDel="00000000" w:rsidP="00000000" w:rsidRDefault="00000000" w:rsidRPr="00000000" w14:paraId="00000067">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w:t>
      </w:r>
      <w:r w:rsidDel="00000000" w:rsidR="00000000" w:rsidRPr="00000000">
        <w:rPr>
          <w:rFonts w:ascii="Georgia" w:cs="Georgia" w:eastAsia="Georgia" w:hAnsi="Georgia"/>
          <w:color w:val="00796b"/>
          <w:rtl w:val="0"/>
        </w:rPr>
        <w:t xml:space="preserve">Who this is for. Who this isn't.</w:t>
      </w:r>
    </w:p>
    <w:p w:rsidR="00000000" w:rsidDel="00000000" w:rsidP="00000000" w:rsidRDefault="00000000" w:rsidRPr="00000000" w14:paraId="00000068">
      <w:pPr>
        <w:spacing w:after="40" w:before="80" w:line="336" w:lineRule="auto"/>
        <w:rPr>
          <w:rFonts w:ascii="Georgia" w:cs="Georgia" w:eastAsia="Georgia" w:hAnsi="Georgia"/>
          <w:color w:val="00796b"/>
        </w:rPr>
      </w:pPr>
      <w:r w:rsidDel="00000000" w:rsidR="00000000" w:rsidRPr="00000000">
        <w:rPr>
          <w:rFonts w:ascii="Georgia" w:cs="Georgia" w:eastAsia="Georgia" w:hAnsi="Georgia"/>
          <w:b w:val="1"/>
          <w:bCs w:val="1"/>
          <w:color w:val="00796b"/>
          <w:rtl w:val="0"/>
        </w:rPr>
        <w:t xml:space="preserve">For:</w:t>
      </w:r>
      <w:r w:rsidDel="00000000" w:rsidR="00000000" w:rsidRPr="00000000">
        <w:rPr>
          <w:rtl w:val="0"/>
        </w:rPr>
      </w:r>
    </w:p>
    <w:p w:rsidR="00000000" w:rsidDel="00000000" w:rsidP="00000000" w:rsidRDefault="00000000" w:rsidRPr="00000000" w14:paraId="00000069">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Screen printers running production runs (50 units and up) and looking for a real differentiator</w:t>
      </w:r>
    </w:p>
    <w:p w:rsidR="00000000" w:rsidDel="00000000" w:rsidP="00000000" w:rsidRDefault="00000000" w:rsidRPr="00000000" w14:paraId="0000006A">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Streetwear brands tired of getting copied 30 days after the drop</w:t>
      </w:r>
    </w:p>
    <w:p w:rsidR="00000000" w:rsidDel="00000000" w:rsidP="00000000" w:rsidRDefault="00000000" w:rsidRPr="00000000" w14:paraId="0000006B">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Festival, sports, and event merch houses wanting a print that activates outdoors</w:t>
      </w:r>
    </w:p>
    <w:p w:rsidR="00000000" w:rsidDel="00000000" w:rsidP="00000000" w:rsidRDefault="00000000" w:rsidRPr="00000000" w14:paraId="0000006C">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Resort, theme park, and tourism operators looking for souvenir merch that does something</w:t>
      </w:r>
    </w:p>
    <w:p w:rsidR="00000000" w:rsidDel="00000000" w:rsidP="00000000" w:rsidRDefault="00000000" w:rsidRPr="00000000" w14:paraId="0000006D">
      <w:pPr>
        <w:spacing w:after="40" w:before="80" w:line="336" w:lineRule="auto"/>
        <w:rPr>
          <w:rFonts w:ascii="Georgia" w:cs="Georgia" w:eastAsia="Georgia" w:hAnsi="Georgia"/>
          <w:color w:val="00796b"/>
        </w:rPr>
      </w:pPr>
      <w:r w:rsidDel="00000000" w:rsidR="00000000" w:rsidRPr="00000000">
        <w:rPr>
          <w:rFonts w:ascii="Georgia" w:cs="Georgia" w:eastAsia="Georgia" w:hAnsi="Georgia"/>
          <w:b w:val="1"/>
          <w:bCs w:val="1"/>
          <w:color w:val="00796b"/>
          <w:rtl w:val="0"/>
        </w:rPr>
        <w:t xml:space="preserve">Not for:</w:t>
      </w:r>
      <w:r w:rsidDel="00000000" w:rsidR="00000000" w:rsidRPr="00000000">
        <w:rPr>
          <w:rtl w:val="0"/>
        </w:rPr>
      </w:r>
    </w:p>
    <w:p w:rsidR="00000000" w:rsidDel="00000000" w:rsidP="00000000" w:rsidRDefault="00000000" w:rsidRPr="00000000" w14:paraId="0000006E">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Anyone hoping to reverse-engineer the chemistry — the license is the relationship</w:t>
      </w:r>
    </w:p>
    <w:p w:rsidR="00000000" w:rsidDel="00000000" w:rsidP="00000000" w:rsidRDefault="00000000" w:rsidRPr="00000000" w14:paraId="0000006F">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Hobby and one-off DIY print runs (we don't have time, you'd lose money)</w:t>
      </w:r>
    </w:p>
    <w:p w:rsidR="00000000" w:rsidDel="00000000" w:rsidP="00000000" w:rsidRDefault="00000000" w:rsidRPr="00000000" w14:paraId="00000070">
      <w:pPr>
        <w:spacing w:after="40" w:line="336" w:lineRule="auto"/>
        <w:ind w:left="648"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Anyone who wants to pay $200 today and have ink shipping tomorrow with no conversation. We're picky on purpose.</w:t>
      </w:r>
    </w:p>
    <w:p w:rsidR="00000000" w:rsidDel="00000000" w:rsidP="00000000" w:rsidRDefault="00000000" w:rsidRPr="00000000" w14:paraId="00000071">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Mid-Page CTA block</w:t>
      </w:r>
      <w:r w:rsidDel="00000000" w:rsidR="00000000" w:rsidRPr="00000000">
        <w:rPr>
          <w:rtl w:val="0"/>
        </w:rPr>
      </w:r>
    </w:p>
    <w:p w:rsidR="00000000" w:rsidDel="00000000" w:rsidP="00000000" w:rsidRDefault="00000000" w:rsidRPr="00000000" w14:paraId="00000072">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Eyebrow: </w:t>
      </w:r>
      <w:r w:rsidDel="00000000" w:rsidR="00000000" w:rsidRPr="00000000">
        <w:rPr>
          <w:rFonts w:ascii="Georgia" w:cs="Georgia" w:eastAsia="Georgia" w:hAnsi="Georgia"/>
          <w:color w:val="00796b"/>
          <w:rtl w:val="0"/>
        </w:rPr>
        <w:t xml:space="preserve">Ready to talk?</w:t>
      </w:r>
    </w:p>
    <w:p w:rsidR="00000000" w:rsidDel="00000000" w:rsidP="00000000" w:rsidRDefault="00000000" w:rsidRPr="00000000" w14:paraId="00000073">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Title: </w:t>
      </w:r>
      <w:r w:rsidDel="00000000" w:rsidR="00000000" w:rsidRPr="00000000">
        <w:rPr>
          <w:rFonts w:ascii="Georgia" w:cs="Georgia" w:eastAsia="Georgia" w:hAnsi="Georgia"/>
          <w:color w:val="00796b"/>
          <w:rtl w:val="0"/>
        </w:rPr>
        <w:t xml:space="preserve">Two emails. One Tuesday. A different shirt.</w:t>
      </w:r>
    </w:p>
    <w:p w:rsidR="00000000" w:rsidDel="00000000" w:rsidP="00000000" w:rsidRDefault="00000000" w:rsidRPr="00000000" w14:paraId="00000074">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Subtitle: </w:t>
      </w:r>
      <w:r w:rsidDel="00000000" w:rsidR="00000000" w:rsidRPr="00000000">
        <w:rPr>
          <w:rFonts w:ascii="Georgia" w:cs="Georgia" w:eastAsia="Georgia" w:hAnsi="Georgia"/>
          <w:color w:val="00796b"/>
          <w:rtl w:val="0"/>
        </w:rPr>
        <w:t xml:space="preserve">Tell us what you print, where you print it, and how much. We'll write back the same week. If we're a fit you'll have ink to test inside a month.</w:t>
      </w:r>
    </w:p>
    <w:p w:rsidR="00000000" w:rsidDel="00000000" w:rsidP="00000000" w:rsidRDefault="00000000" w:rsidRPr="00000000" w14:paraId="00000075">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Button: </w:t>
      </w:r>
      <w:r w:rsidDel="00000000" w:rsidR="00000000" w:rsidRPr="00000000">
        <w:rPr>
          <w:rFonts w:ascii="Cardo" w:cs="Cardo" w:eastAsia="Cardo" w:hAnsi="Cardo"/>
          <w:color w:val="00796b"/>
          <w:rtl w:val="0"/>
        </w:rPr>
        <w:t xml:space="preserve">Request a sample →</w:t>
      </w:r>
    </w:p>
    <w:p w:rsidR="00000000" w:rsidDel="00000000" w:rsidP="00000000" w:rsidRDefault="00000000" w:rsidRPr="00000000" w14:paraId="00000076">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Contact Section</w:t>
      </w:r>
      <w:r w:rsidDel="00000000" w:rsidR="00000000" w:rsidRPr="00000000">
        <w:rPr>
          <w:rtl w:val="0"/>
        </w:rPr>
      </w:r>
    </w:p>
    <w:p w:rsidR="00000000" w:rsidDel="00000000" w:rsidP="00000000" w:rsidRDefault="00000000" w:rsidRPr="00000000" w14:paraId="00000077">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label: </w:t>
      </w:r>
      <w:r w:rsidDel="00000000" w:rsidR="00000000" w:rsidRPr="00000000">
        <w:rPr>
          <w:rFonts w:ascii="Georgia" w:cs="Georgia" w:eastAsia="Georgia" w:hAnsi="Georgia"/>
          <w:color w:val="00796b"/>
          <w:rtl w:val="0"/>
        </w:rPr>
        <w:t xml:space="preserve">Contact</w:t>
      </w:r>
    </w:p>
    <w:p w:rsidR="00000000" w:rsidDel="00000000" w:rsidP="00000000" w:rsidRDefault="00000000" w:rsidRPr="00000000" w14:paraId="00000078">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title: </w:t>
      </w:r>
      <w:r w:rsidDel="00000000" w:rsidR="00000000" w:rsidRPr="00000000">
        <w:rPr>
          <w:rFonts w:ascii="Georgia" w:cs="Georgia" w:eastAsia="Georgia" w:hAnsi="Georgia"/>
          <w:color w:val="00796b"/>
          <w:rtl w:val="0"/>
        </w:rPr>
        <w:t xml:space="preserve">Let's talk ink.</w:t>
      </w:r>
    </w:p>
    <w:p w:rsidR="00000000" w:rsidDel="00000000" w:rsidP="00000000" w:rsidRDefault="00000000" w:rsidRPr="00000000" w14:paraId="00000079">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Section body: </w:t>
      </w:r>
      <w:r w:rsidDel="00000000" w:rsidR="00000000" w:rsidRPr="00000000">
        <w:rPr>
          <w:rFonts w:ascii="Georgia" w:cs="Georgia" w:eastAsia="Georgia" w:hAnsi="Georgia"/>
          <w:color w:val="00796b"/>
          <w:rtl w:val="0"/>
        </w:rPr>
        <w:t xml:space="preserve">Print shops, streetwear brands, event-merch operators, licensing partners — start a conversation here. We answer email like adults.</w:t>
      </w:r>
    </w:p>
    <w:p w:rsidR="00000000" w:rsidDel="00000000" w:rsidP="00000000" w:rsidRDefault="00000000" w:rsidRPr="00000000" w14:paraId="0000007A">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Email: </w:t>
      </w:r>
      <w:r w:rsidDel="00000000" w:rsidR="00000000" w:rsidRPr="00000000">
        <w:rPr>
          <w:rFonts w:ascii="Georgia" w:cs="Georgia" w:eastAsia="Georgia" w:hAnsi="Georgia"/>
          <w:color w:val="00796b"/>
          <w:rtl w:val="0"/>
        </w:rPr>
        <w:t xml:space="preserve">hello@solarshift.ae</w:t>
      </w:r>
    </w:p>
    <w:p w:rsidR="00000000" w:rsidDel="00000000" w:rsidP="00000000" w:rsidRDefault="00000000" w:rsidRPr="00000000" w14:paraId="0000007B">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WhatsApp: </w:t>
      </w:r>
      <w:r w:rsidDel="00000000" w:rsidR="00000000" w:rsidRPr="00000000">
        <w:rPr>
          <w:rFonts w:ascii="Georgia" w:cs="Georgia" w:eastAsia="Georgia" w:hAnsi="Georgia"/>
          <w:color w:val="00796b"/>
          <w:rtl w:val="0"/>
        </w:rPr>
        <w:t xml:space="preserve">+971 55 786 9849</w:t>
      </w:r>
    </w:p>
    <w:p w:rsidR="00000000" w:rsidDel="00000000" w:rsidP="00000000" w:rsidRDefault="00000000" w:rsidRPr="00000000" w14:paraId="0000007C">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Operations: </w:t>
      </w:r>
      <w:r w:rsidDel="00000000" w:rsidR="00000000" w:rsidRPr="00000000">
        <w:rPr>
          <w:rFonts w:ascii="Georgia" w:cs="Georgia" w:eastAsia="Georgia" w:hAnsi="Georgia"/>
          <w:color w:val="00796b"/>
          <w:rtl w:val="0"/>
        </w:rPr>
        <w:t xml:space="preserve">Cancún, Mexico (production) · Dubai, UAE (licensing &amp; HQ)</w:t>
      </w:r>
    </w:p>
    <w:p w:rsidR="00000000" w:rsidDel="00000000" w:rsidP="00000000" w:rsidRDefault="00000000" w:rsidRPr="00000000" w14:paraId="0000007D">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Social: </w:t>
      </w:r>
      <w:r w:rsidDel="00000000" w:rsidR="00000000" w:rsidRPr="00000000">
        <w:rPr>
          <w:rFonts w:ascii="Georgia" w:cs="Georgia" w:eastAsia="Georgia" w:hAnsi="Georgia"/>
          <w:color w:val="00796b"/>
          <w:rtl w:val="0"/>
        </w:rPr>
        <w:t xml:space="preserve">@sundrip.ae · @sundrip_official</w:t>
      </w:r>
    </w:p>
    <w:p w:rsidR="00000000" w:rsidDel="00000000" w:rsidP="00000000" w:rsidRDefault="00000000" w:rsidRPr="00000000" w14:paraId="0000007E">
      <w:pPr>
        <w:spacing w:after="40" w:before="2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4"/>
          <w:szCs w:val="24"/>
          <w:rtl w:val="0"/>
        </w:rPr>
        <w:t xml:space="preserve">Contact Form Fields</w:t>
      </w:r>
      <w:r w:rsidDel="00000000" w:rsidR="00000000" w:rsidRPr="00000000">
        <w:rPr>
          <w:rtl w:val="0"/>
        </w:rPr>
      </w:r>
    </w:p>
    <w:p w:rsidR="00000000" w:rsidDel="00000000" w:rsidP="00000000" w:rsidRDefault="00000000" w:rsidRPr="00000000" w14:paraId="0000007F">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First name (placeholder): </w:t>
      </w:r>
      <w:r w:rsidDel="00000000" w:rsidR="00000000" w:rsidRPr="00000000">
        <w:rPr>
          <w:rFonts w:ascii="Georgia" w:cs="Georgia" w:eastAsia="Georgia" w:hAnsi="Georgia"/>
          <w:color w:val="00796b"/>
          <w:rtl w:val="0"/>
        </w:rPr>
        <w:t xml:space="preserve">Yoha</w:t>
      </w:r>
    </w:p>
    <w:p w:rsidR="00000000" w:rsidDel="00000000" w:rsidP="00000000" w:rsidRDefault="00000000" w:rsidRPr="00000000" w14:paraId="00000080">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Last name (placeholder): </w:t>
      </w:r>
      <w:r w:rsidDel="00000000" w:rsidR="00000000" w:rsidRPr="00000000">
        <w:rPr>
          <w:rFonts w:ascii="Georgia" w:cs="Georgia" w:eastAsia="Georgia" w:hAnsi="Georgia"/>
          <w:color w:val="00796b"/>
          <w:rtl w:val="0"/>
        </w:rPr>
        <w:t xml:space="preserve">Caballero</w:t>
      </w:r>
    </w:p>
    <w:p w:rsidR="00000000" w:rsidDel="00000000" w:rsidP="00000000" w:rsidRDefault="00000000" w:rsidRPr="00000000" w14:paraId="00000081">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Email (placeholder): </w:t>
      </w:r>
      <w:r w:rsidDel="00000000" w:rsidR="00000000" w:rsidRPr="00000000">
        <w:rPr>
          <w:rFonts w:ascii="Georgia" w:cs="Georgia" w:eastAsia="Georgia" w:hAnsi="Georgia"/>
          <w:color w:val="00796b"/>
          <w:rtl w:val="0"/>
        </w:rPr>
        <w:t xml:space="preserve">you@yourshop.com</w:t>
      </w:r>
    </w:p>
    <w:p w:rsidR="00000000" w:rsidDel="00000000" w:rsidP="00000000" w:rsidRDefault="00000000" w:rsidRPr="00000000" w14:paraId="00000082">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Company / shop name (placeholder): </w:t>
      </w:r>
      <w:r w:rsidDel="00000000" w:rsidR="00000000" w:rsidRPr="00000000">
        <w:rPr>
          <w:rFonts w:ascii="Georgia" w:cs="Georgia" w:eastAsia="Georgia" w:hAnsi="Georgia"/>
          <w:color w:val="00796b"/>
          <w:rtl w:val="0"/>
        </w:rPr>
        <w:t xml:space="preserve">Your print operation</w:t>
      </w:r>
    </w:p>
    <w:p w:rsidR="00000000" w:rsidDel="00000000" w:rsidP="00000000" w:rsidRDefault="00000000" w:rsidRPr="00000000" w14:paraId="00000083">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Country (placeholder): </w:t>
      </w:r>
      <w:r w:rsidDel="00000000" w:rsidR="00000000" w:rsidRPr="00000000">
        <w:rPr>
          <w:rFonts w:ascii="Georgia" w:cs="Georgia" w:eastAsia="Georgia" w:hAnsi="Georgia"/>
          <w:color w:val="00796b"/>
          <w:rtl w:val="0"/>
        </w:rPr>
        <w:t xml:space="preserve">Where you print</w:t>
      </w:r>
    </w:p>
    <w:p w:rsidR="00000000" w:rsidDel="00000000" w:rsidP="00000000" w:rsidRDefault="00000000" w:rsidRPr="00000000" w14:paraId="00000084">
      <w:pPr>
        <w:spacing w:after="40" w:before="120" w:line="336" w:lineRule="auto"/>
        <w:ind w:left="288" w:firstLine="0"/>
        <w:rPr>
          <w:rFonts w:ascii="Georgia" w:cs="Georgia" w:eastAsia="Georgia" w:hAnsi="Georgia"/>
          <w:color w:val="00796b"/>
        </w:rPr>
      </w:pPr>
      <w:r w:rsidDel="00000000" w:rsidR="00000000" w:rsidRPr="00000000">
        <w:rPr>
          <w:rFonts w:ascii="Georgia" w:cs="Georgia" w:eastAsia="Georgia" w:hAnsi="Georgia"/>
          <w:b w:val="1"/>
          <w:bCs w:val="1"/>
          <w:color w:val="00796b"/>
          <w:rtl w:val="0"/>
        </w:rPr>
        <w:t xml:space="preserve">Dropdown — “I'm interested in”:</w:t>
      </w:r>
      <w:r w:rsidDel="00000000" w:rsidR="00000000" w:rsidRPr="00000000">
        <w:rPr>
          <w:rtl w:val="0"/>
        </w:rPr>
      </w:r>
    </w:p>
    <w:p w:rsidR="00000000" w:rsidDel="00000000" w:rsidP="00000000" w:rsidRDefault="00000000" w:rsidRPr="00000000" w14:paraId="00000085">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Trial — one tub, prove it on my line</w:t>
      </w:r>
    </w:p>
    <w:p w:rsidR="00000000" w:rsidDel="00000000" w:rsidP="00000000" w:rsidRDefault="00000000" w:rsidRPr="00000000" w14:paraId="00000086">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Standard — recurring supply for production</w:t>
      </w:r>
    </w:p>
    <w:p w:rsidR="00000000" w:rsidDel="00000000" w:rsidP="00000000" w:rsidRDefault="00000000" w:rsidRPr="00000000" w14:paraId="00000087">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Volume — large-scale licensing</w:t>
      </w:r>
    </w:p>
    <w:p w:rsidR="00000000" w:rsidDel="00000000" w:rsidP="00000000" w:rsidRDefault="00000000" w:rsidRPr="00000000" w14:paraId="00000088">
      <w:pPr>
        <w:spacing w:after="40" w:line="336" w:lineRule="auto"/>
        <w:ind w:left="864" w:hanging="288"/>
        <w:rPr>
          <w:rFonts w:ascii="Georgia" w:cs="Georgia" w:eastAsia="Georgia" w:hAnsi="Georgia"/>
          <w:color w:val="00796b"/>
        </w:rPr>
      </w:pPr>
      <w:r w:rsidDel="00000000" w:rsidR="00000000" w:rsidRPr="00000000">
        <w:rPr>
          <w:rFonts w:ascii="Georgia" w:cs="Georgia" w:eastAsia="Georgia" w:hAnsi="Georgia"/>
          <w:color w:val="00796b"/>
          <w:rtl w:val="0"/>
        </w:rPr>
        <w:t xml:space="preserve">•  Just looking — tell me more first</w:t>
      </w:r>
    </w:p>
    <w:p w:rsidR="00000000" w:rsidDel="00000000" w:rsidP="00000000" w:rsidRDefault="00000000" w:rsidRPr="00000000" w14:paraId="00000089">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Tell us about your operation (placeholder): </w:t>
      </w:r>
      <w:r w:rsidDel="00000000" w:rsidR="00000000" w:rsidRPr="00000000">
        <w:rPr>
          <w:rFonts w:ascii="Georgia" w:cs="Georgia" w:eastAsia="Georgia" w:hAnsi="Georgia"/>
          <w:color w:val="00796b"/>
          <w:rtl w:val="0"/>
        </w:rPr>
        <w:t xml:space="preserve">What you print, what volumes, what you're hoping SolarShift does for it</w:t>
      </w:r>
    </w:p>
    <w:p w:rsidR="00000000" w:rsidDel="00000000" w:rsidP="00000000" w:rsidRDefault="00000000" w:rsidRPr="00000000" w14:paraId="0000008A">
      <w:pPr>
        <w:spacing w:after="80" w:line="336" w:lineRule="auto"/>
        <w:ind w:left="288" w:firstLine="0"/>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Submit button: </w:t>
      </w:r>
      <w:r w:rsidDel="00000000" w:rsidR="00000000" w:rsidRPr="00000000">
        <w:rPr>
          <w:rFonts w:ascii="Cardo" w:cs="Cardo" w:eastAsia="Cardo" w:hAnsi="Cardo"/>
          <w:color w:val="00796b"/>
          <w:rtl w:val="0"/>
        </w:rPr>
        <w:t xml:space="preserve">Send →</w:t>
      </w:r>
    </w:p>
    <w:p w:rsidR="00000000" w:rsidDel="00000000" w:rsidP="00000000" w:rsidRDefault="00000000" w:rsidRPr="00000000" w14:paraId="0000008B">
      <w:pPr>
        <w:spacing w:after="160" w:before="40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36"/>
          <w:szCs w:val="36"/>
          <w:rtl w:val="0"/>
        </w:rPr>
        <w:t xml:space="preserve">Footer</w:t>
      </w:r>
      <w:r w:rsidDel="00000000" w:rsidR="00000000" w:rsidRPr="00000000">
        <w:rPr>
          <w:rtl w:val="0"/>
        </w:rPr>
      </w:r>
    </w:p>
    <w:p w:rsidR="00000000" w:rsidDel="00000000" w:rsidP="00000000" w:rsidRDefault="00000000" w:rsidRPr="00000000" w14:paraId="0000008C">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Logo: </w:t>
      </w:r>
      <w:r w:rsidDel="00000000" w:rsidR="00000000" w:rsidRPr="00000000">
        <w:rPr>
          <w:rFonts w:ascii="Cardo" w:cs="Cardo" w:eastAsia="Cardo" w:hAnsi="Cardo"/>
          <w:color w:val="00796b"/>
          <w:rtl w:val="0"/>
        </w:rPr>
        <w:t xml:space="preserve">SolarShift™</w:t>
      </w:r>
    </w:p>
    <w:p w:rsidR="00000000" w:rsidDel="00000000" w:rsidP="00000000" w:rsidRDefault="00000000" w:rsidRPr="00000000" w14:paraId="0000008D">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Tagline: </w:t>
      </w:r>
      <w:r w:rsidDel="00000000" w:rsidR="00000000" w:rsidRPr="00000000">
        <w:rPr>
          <w:rFonts w:ascii="Georgia" w:cs="Georgia" w:eastAsia="Georgia" w:hAnsi="Georgia"/>
          <w:color w:val="00796b"/>
          <w:rtl w:val="0"/>
        </w:rPr>
        <w:t xml:space="preserve">A brand of True Colors Trading LLC. Licensed worldwide. Never explained.</w:t>
      </w:r>
    </w:p>
    <w:p w:rsidR="00000000" w:rsidDel="00000000" w:rsidP="00000000" w:rsidRDefault="00000000" w:rsidRPr="00000000" w14:paraId="0000008E">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Footer nav: </w:t>
      </w:r>
      <w:r w:rsidDel="00000000" w:rsidR="00000000" w:rsidRPr="00000000">
        <w:rPr>
          <w:rFonts w:ascii="Georgia" w:cs="Georgia" w:eastAsia="Georgia" w:hAnsi="Georgia"/>
          <w:color w:val="00796b"/>
          <w:rtl w:val="0"/>
        </w:rPr>
        <w:t xml:space="preserve">How it works · Licensing · Our story · Contact</w:t>
      </w:r>
    </w:p>
    <w:p w:rsidR="00000000" w:rsidDel="00000000" w:rsidP="00000000" w:rsidRDefault="00000000" w:rsidRPr="00000000" w14:paraId="0000008F">
      <w:pPr>
        <w:spacing w:after="80" w:line="336" w:lineRule="auto"/>
        <w:rPr>
          <w:rFonts w:ascii="Georgia" w:cs="Georgia" w:eastAsia="Georgia" w:hAnsi="Georgia"/>
          <w:color w:val="00796b"/>
        </w:rPr>
      </w:pPr>
      <w:r w:rsidDel="00000000" w:rsidR="00000000" w:rsidRPr="00000000">
        <w:rPr>
          <w:rFonts w:ascii="Arial" w:cs="Arial" w:eastAsia="Arial" w:hAnsi="Arial"/>
          <w:b w:val="1"/>
          <w:bCs w:val="1"/>
          <w:color w:val="00796b"/>
          <w:sz w:val="20"/>
          <w:szCs w:val="20"/>
          <w:rtl w:val="0"/>
        </w:rPr>
        <w:t xml:space="preserve">Legal line: </w:t>
      </w:r>
      <w:r w:rsidDel="00000000" w:rsidR="00000000" w:rsidRPr="00000000">
        <w:rPr>
          <w:rFonts w:ascii="Cardo" w:cs="Cardo" w:eastAsia="Cardo" w:hAnsi="Cardo"/>
          <w:color w:val="00796b"/>
          <w:rtl w:val="0"/>
        </w:rPr>
        <w:t xml:space="preserve">SolarShift™ is a trademark of Probably Fine Holding LLC FZ. Registration pending. Licensed and sold by True Colors Trading LLC, Dubai Mainland, UAE. © 2026 True Colors Trading LLC. All rights reserved.</w:t>
      </w:r>
    </w:p>
    <w:p w:rsidR="00000000" w:rsidDel="00000000" w:rsidP="00000000" w:rsidRDefault="00000000" w:rsidRPr="00000000" w14:paraId="00000090">
      <w:pPr>
        <w:spacing w:after="80" w:line="336" w:lineRule="auto"/>
        <w:rPr>
          <w:rFonts w:ascii="Arial" w:cs="Arial" w:eastAsia="Arial" w:hAnsi="Arial"/>
          <w:b w:val="1"/>
          <w:bCs w:val="1"/>
          <w:color w:val="00796b"/>
          <w:sz w:val="56"/>
          <w:szCs w:val="5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76" w:lineRule="auto"/>
      <w:ind w:left="0" w:right="0" w:firstLine="0"/>
      <w:jc w:val="left"/>
    </w:pPr>
    <w:rPr>
      <w:rFonts w:ascii="Calibri" w:cs="Calibri" w:eastAsia="Calibri" w:hAnsi="Calibri"/>
      <w:b w:val="1"/>
      <w:bCs w:val="1"/>
      <w:i w:val="0"/>
      <w:iCs w:val="0"/>
      <w:smallCaps w:val="0"/>
      <w:strike w:val="0"/>
      <w:color w:val="1a1a1a"/>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76" w:lineRule="auto"/>
      <w:ind w:left="0" w:right="0" w:firstLine="0"/>
      <w:jc w:val="left"/>
    </w:pPr>
    <w:rPr>
      <w:rFonts w:ascii="Calibri" w:cs="Calibri" w:eastAsia="Calibri" w:hAnsi="Calibri"/>
      <w:b w:val="1"/>
      <w:bCs w:val="1"/>
      <w:i w:val="0"/>
      <w:iCs w:val="0"/>
      <w:smallCaps w:val="0"/>
      <w:strike w:val="0"/>
      <w:color w:val="c8336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pPr>
    <w:rPr>
      <w:rFonts w:ascii="Calibri" w:cs="Calibri" w:eastAsia="Calibri" w:hAnsi="Calibri"/>
      <w:b w:val="1"/>
      <w:bCs w:val="1"/>
      <w:i w:val="0"/>
      <w:iCs w:val="0"/>
      <w:smallCaps w:val="0"/>
      <w:strike w:val="0"/>
      <w:color w:val="2b2b2b"/>
      <w:sz w:val="26"/>
      <w:szCs w:val="26"/>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