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1. CHIA HẾT VÀ ƯỚC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2.3. SỐ BẠN BÈ</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1. </w:t>
      </w:r>
      <w:r>
        <w:t xml:space="preserve">CHIA HẾT VÀ ƯỚC SỐ</w:t>
      </w:r>
      <w:bookmarkEnd w:id="3"/>
    </w:p>
    <w:p>
      <w:pPr>
        <w:spacing w:before="60" w:after="200" w:line="276" w:lineRule="auto"/>
        <w:jc w:val="both"/>
      </w:pPr>
      <w:r>
        <w:rPr>
          <w:i/>
          <w:iCs/>
          <w:color w:val="404040"/>
        </w:rPr>
        <w:t xml:space="preserve">Mười hai lời giải đầu tiên xoay quanh những kĩ năng nền móng: lấy số dư (kể cả số âm và số rất lớn), duyệt ước tới √n, thuật toán Euclid và Euclid mở rộng. Ý tưởng không khó; cái khó là đếm đúng số phép tính để biết cách ngây thơ dừng ở đâu, và giữ cho mọi đại lượng trung gian không tràn số.</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NGÀY TRONG TUẦN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Lấy số dư không âm; tránh vòng lặp đếm từng ngày.</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CHỮ SỐ CUỐI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chu kì của dãy số dư; xử lí số cho dưới dạng xâu.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VIẾT LIỀN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Mở rộng sơ đồ Horner cho những "chữ số" có độ dài thay đổi;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XẾP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Duyệt ước tới √n; xử lí trường hợp suy biến n = 1 và số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ƯỚC TĂNG DẦN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Ghép hai dãy ước nhỏ, ước lớn thành dãy tăng; trả lời nhanh nhiều truy vấn trên dãy đã sắp.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BẠN BÈ</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Đổi chiều câu hỏi "k có những ước nào" thành "d là ước của những số nào"; tiết kiệm bộ nhớ.</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CẮT GẠCH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Dùng gcd cho số tới 10¹⁸; nhận ra đáp số vượt long long và in số </w:t>
            </w:r>
            <w:r>
              <w:rPr>
                <w:i/>
                <w:iCs/>
                <w:sz w:val="19"/>
                <w:szCs w:val="19"/>
              </w:rPr>
              <w:t xml:space="preserve">int128.</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BỎ MỘT SỐ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Tính trước tiền tố, hậu tố để "bỏ một phần tử"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3.3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ĐÈN NHÁY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Khai thác "chỉ có ít giá trị khác nhau" để trả lời truy vấn trên đoạn; BCNN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ĐONG NƯỚC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Áp dụng Bézout cho nhiều số; trả lời truy vấn trong O(1).</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MUA HÀNG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Tìm nghiệm có x nhỏ nhất không âm rồi đếm số nghiệm trong một đoạn; tránh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4.3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ĐỒNG HỒ HỎNG</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Đưa bài toán về phương trình đồng dư; xử lí trường hợp suy biến và tràn số với mô-đun tới 10¹⁸.</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2.3  </w:t>
            </w:r>
            <w:r>
              <w:rPr>
                <w:color w:val="FFFFFF"/>
              </w:rPr>
              <w:t xml:space="preserve">SỐ BẠN BÈ</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BANBE.OUT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64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2 (Ước số: liệt kê, đếm và tính tổng) · Tập 2, bài tập 2.3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tìm mọi cặp a &lt; b ≤ N với s(a) = b + k và s(b) = a + k, trong đó s(n) là tổng các ước thực sự của n. Nhìn kĩ điều kiện thứ nhất: </w:t>
      </w:r>
      <w:r>
        <w:rPr>
          <w:b/>
          <w:bCs/>
        </w:rPr>
        <w:t xml:space="preserve">với mỗi a, chỉ có đúng một ứng viên b = s(a) − k</w:t>
      </w:r>
      <w:r>
        <w:t xml:space="preserve">. Vậy bài toán thực chất là: </w:t>
      </w:r>
      <w:r>
        <w:rPr>
          <w:b/>
          <w:bCs/>
        </w:rPr>
        <w:t xml:space="preserve">tính được s(n) cho mọi n ≤ N</w:t>
      </w:r>
      <w:r>
        <w:t xml:space="preserve">, rồi kiểm tra từng a trong O(1).</w:t>
      </w:r>
    </w:p>
    <w:p>
      <w:pPr>
        <w:keepNext/>
        <w:spacing w:before="60" w:after="40"/>
        <w:jc w:val="center"/>
      </w:pPr>
      <w:r>
        <w:rPr>
          <w:noProof/>
        </w:rPr>
        <w:drawing>
          <wp:inline distT="0" distB="0" distL="0" distR="0">
            <wp:extent cx="5400000" cy="1944642"/>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400000" cy="1944642"/>
                    </a:xfrm>
                    <a:prstGeom prst="rect">
                      <a:avLst/>
                    </a:prstGeom>
                  </pic:spPr>
                </pic:pic>
              </a:graphicData>
            </a:graphic>
          </wp:inline>
        </w:drawing>
      </w:r>
    </w:p>
    <w:p>
      <w:pPr>
        <w:spacing w:after="160" w:line="276" w:lineRule="auto"/>
        <w:jc w:val="center"/>
      </w:pPr>
      <w:r>
        <w:rPr>
          <w:b/>
          <w:bCs/>
          <w:i/>
          <w:iCs/>
          <w:color w:val="404040"/>
          <w:sz w:val="19"/>
          <w:szCs w:val="19"/>
        </w:rPr>
        <w:t xml:space="preserve">Hình 2.3.1. </w:t>
      </w:r>
      <w:r>
        <w:rPr>
          <w:i/>
          <w:iCs/>
          <w:color w:val="404040"/>
          <w:sz w:val="19"/>
          <w:szCs w:val="19"/>
        </w:rPr>
        <w:t xml:space="preserve">Cặp số bạn bè 220 và 284 (k = 0): tổng ước thực sự của số này bằng số kia.</w:t>
      </w:r>
    </w:p>
    <w:p>
      <w:pPr>
        <w:spacing w:after="110" w:line="276" w:lineRule="auto"/>
        <w:jc w:val="both"/>
      </w:pPr>
      <w:r>
        <w:t xml:space="preserve">Ràng buộc then chốt: N tới 10</w:t>
      </w:r>
      <w:r>
        <w:rPr>
          <w:vertAlign w:val="superscript"/>
        </w:rPr>
        <w:t xml:space="preserve">7</w:t>
      </w:r>
      <w:r>
        <w:t xml:space="preserve">, giới hạn </w:t>
      </w:r>
      <w:r>
        <w:rPr>
          <w:b/>
          <w:bCs/>
        </w:rPr>
        <w:t xml:space="preserve">2 giây</w:t>
      </w:r>
      <w:r>
        <w:t xml:space="preserve"> và </w:t>
      </w:r>
      <w:r>
        <w:rPr>
          <w:b/>
          <w:bCs/>
        </w:rPr>
        <w:t xml:space="preserve">chỉ 64 MB</w:t>
      </w:r>
      <w:r>
        <w:t xml:space="preserve"> bộ nhớ.</w:t>
      </w:r>
    </w:p>
    <w:p>
      <w:pPr>
        <w:pStyle w:val="Heading3"/>
        <w:keepNext/>
        <w:pBdr>
          <w:bottom w:val="single" w:sz="6" w:space="2" w:color="B4C6E7"/>
        </w:pBdr>
        <w:spacing w:before="260" w:after="120"/>
      </w:pPr>
      <w:r>
        <w:t xml:space="preserve">2. Cách ngây thơ: Tính s(n) bằng thử ước</w:t>
      </w:r>
    </w:p>
    <w:p>
      <w:pPr>
        <w:spacing w:after="110" w:line="276" w:lineRule="auto"/>
        <w:jc w:val="both"/>
      </w:pPr>
      <w:r>
        <w:t xml:space="preserve">Viết hàm s(n) thử mọi d &lt; n; với mỗi a tính b = s(a) − k, kiểm tra a &lt; b ≤ N rồi tính tiếp s(b).</w:t>
      </w:r>
    </w:p>
    <w:p>
      <w:pPr>
        <w:keepNext/>
        <w:spacing w:before="60" w:after="40"/>
        <w:jc w:val="center"/>
      </w:pPr>
      <w:r>
        <w:rPr>
          <w:noProof/>
        </w:rPr>
        <w:drawing>
          <wp:inline distT="0" distB="0" distL="0" distR="0">
            <wp:extent cx="3960000" cy="2080857"/>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3960000" cy="2080857"/>
                    </a:xfrm>
                    <a:prstGeom prst="rect">
                      <a:avLst/>
                    </a:prstGeom>
                  </pic:spPr>
                </pic:pic>
              </a:graphicData>
            </a:graphic>
          </wp:inline>
        </w:drawing>
      </w:r>
    </w:p>
    <w:p>
      <w:pPr>
        <w:spacing w:after="160" w:line="276" w:lineRule="auto"/>
        <w:jc w:val="center"/>
      </w:pPr>
      <w:r>
        <w:rPr>
          <w:b/>
          <w:bCs/>
          <w:i/>
          <w:iCs/>
          <w:color w:val="404040"/>
          <w:sz w:val="19"/>
          <w:szCs w:val="19"/>
        </w:rPr>
        <w:t xml:space="preserve">Hình 2.3.2. </w:t>
      </w:r>
      <w:r>
        <w:rPr>
          <w:i/>
          <w:iCs/>
          <w:color w:val="404040"/>
          <w:sz w:val="19"/>
          <w:szCs w:val="19"/>
        </w:rPr>
        <w:t xml:space="preserve">Sơ đồ khối của cách ngây thơ</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s(n) bằng thử mọi ước, O(N²)</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tổng ước thực sự, O(n)</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ứng viên duy nhất cho a</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mỗi lần gọi s(n) tốn O(n), cả bài O(N</w:t>
      </w:r>
      <w:r>
        <w:rPr>
          <w:vertAlign w:val="superscript"/>
        </w:rPr>
        <w:t xml:space="preserve">2</w:t>
      </w:r>
      <w:r>
        <w:t xml:space="preserve">): 4 · 10</w:t>
      </w:r>
      <w:r>
        <w:rPr>
          <w:vertAlign w:val="superscript"/>
        </w:rPr>
        <w:t xml:space="preserve">6</w:t>
      </w:r>
      <w:r>
        <w:t xml:space="preserve"> với N = 2000, nhưng 4 · 10</w:t>
      </w:r>
      <w:r>
        <w:rPr>
          <w:vertAlign w:val="superscript"/>
        </w:rPr>
        <w:t xml:space="preserve">10</w:t>
      </w:r>
      <w:r>
        <w:t xml:space="preserve"> với N = 2 · 10</w:t>
      </w:r>
      <w:r>
        <w:rPr>
          <w:vertAlign w:val="superscript"/>
        </w:rPr>
        <w:t xml:space="preserve">5</w:t>
      </w:r>
      <w:r>
        <w:t xml:space="preserve">.</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2000): </w:t>
      </w:r>
      <w:r>
        <w:rPr>
          <w:b/>
          <w:bCs/>
        </w:rPr>
        <w:t xml:space="preserve">20 điểm</w:t>
      </w:r>
      <w:r>
        <w:t xml:space="preserve">.</w:t>
      </w:r>
    </w:p>
    <w:p>
      <w:pPr>
        <w:tabs>
          <w:tab w:val="left" w:pos="480"/>
        </w:tabs>
        <w:spacing w:after="60" w:line="276" w:lineRule="auto"/>
        <w:ind w:left="480" w:hanging="280"/>
        <w:jc w:val="both"/>
      </w:pPr>
      <w:r>
        <w:rPr>
          <w:b/>
          <w:bCs/>
          <w:color w:val="1F3864"/>
        </w:rPr>
        <w:t>•</w:t>
      </w:r>
      <w:r>
        <w:rPr>
          <w:b/>
          <w:bCs/>
          <w:color w:val="1F3864"/>
        </w:rPr>
        <w:tab/>
      </w:r>
      <w:r>
        <w:t xml:space="preserve">Thay hàm s(n) bằng cách duyệt cặp ước tới √n (bài 2.1), ta được </w:t>
      </w:r>
      <w:r>
        <w:rPr>
          <w:rFonts w:ascii="Courier New" w:eastAsia="Courier New" w:hAnsi="Courier New" w:cs="Courier New"/>
          <w:color w:val="C0392B"/>
          <w:sz w:val="20"/>
          <w:szCs w:val="20"/>
        </w:rPr>
        <w:t xml:space="preserve">mid.cpp</w:t>
      </w:r>
      <w:r>
        <w:t xml:space="preserve"> với O(N√N): N = 2 · 10</w:t>
      </w:r>
      <w:r>
        <w:rPr>
          <w:vertAlign w:val="superscript"/>
        </w:rPr>
        <w:t xml:space="preserve">5</w:t>
      </w:r>
      <w:r>
        <w:t xml:space="preserve"> chỉ mất 0,32 giây, qua thêm </w:t>
      </w:r>
      <w:r>
        <w:rPr>
          <w:b/>
          <w:bCs/>
        </w:rPr>
        <w:t xml:space="preserve">subtask 2</w:t>
      </w:r>
      <w:r>
        <w:t xml:space="preserve">: tổng </w:t>
      </w:r>
      <w:r>
        <w:rPr>
          <w:b/>
          <w:bCs/>
        </w:rPr>
        <w:t xml:space="preserve">50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(N = 10</w:t>
      </w:r>
      <w:r>
        <w:rPr>
          <w:vertAlign w:val="superscript"/>
        </w:rPr>
        <w:t xml:space="preserve">7</w:t>
      </w:r>
      <w:r>
        <w:t xml:space="preserve">): N√N ≈ 3,2 · 10</w:t>
      </w:r>
      <w:r>
        <w:rPr>
          <w:vertAlign w:val="superscript"/>
        </w:rPr>
        <w:t xml:space="preserve">10</w:t>
      </w:r>
      <w:r>
        <w:t xml:space="preserve"> phép chia: quá giới hạn.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Mỗi số n bị "hỏi" riêng: n có những ước nào? Nhưng các câu hỏi này trùng lặp rất nhiều: số 3 là ước của 6, 9, 12, ... và ta đã phát hiện lại điều đó ở mỗi số. Hãy </w:t>
            </w:r>
            <w:r>
              <w:rPr>
                <w:b/>
                <w:bCs/>
              </w:rPr>
              <w:t xml:space="preserve">đảo chiều câu hỏi</w:t>
            </w:r>
            <w:r>
              <w:t xml:space="preserve">: d là ước của những số nào?</w:t>
            </w:r>
          </w:p>
        </w:tc>
      </w:tr>
    </w:tbl>
    <w:p>
      <w:pPr>
        <w:spacing w:after="100" w:line="200" w:lineRule="auto"/>
        <w:jc w:val="both"/>
      </w:pPr>
    </w:p>
    <w:p>
      <w:pPr>
        <w:pStyle w:val="Heading3"/>
        <w:keepNext/>
        <w:pBdr>
          <w:bottom w:val="single" w:sz="6" w:space="2" w:color="B4C6E7"/>
        </w:pBdr>
        <w:spacing w:before="260" w:after="120"/>
      </w:pPr>
      <w:r>
        <w:t xml:space="preserve">4. Phá bế tắc: Sàng điều hòa</w:t>
      </w:r>
    </w:p>
    <w:p>
      <w:pPr>
        <w:spacing w:after="110" w:line="276" w:lineRule="auto"/>
        <w:jc w:val="both"/>
      </w:pPr>
      <w:r>
        <w:t xml:space="preserve">d là ước thực sự của đúng các số 2d, 3d, 4d, ... Vậy với mỗi d, ta cộng d vào s[2d], s[3d], s[4d], ...; sau khi duyệt hết d từ 1 tới N/2, mảng s chứa đúng tổng ước thực sự của mọi số.</w:t>
      </w:r>
    </w:p>
    <w:p>
      <w:pPr>
        <w:keepNext/>
        <w:spacing w:before="60" w:after="40"/>
        <w:jc w:val="center"/>
      </w:pPr>
      <w:r>
        <w:rPr>
          <w:noProof/>
        </w:rPr>
        <w:drawing>
          <wp:inline distT="0" distB="0" distL="0" distR="0">
            <wp:extent cx="5400000" cy="2572166"/>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00000" cy="2572166"/>
                    </a:xfrm>
                    <a:prstGeom prst="rect">
                      <a:avLst/>
                    </a:prstGeom>
                  </pic:spPr>
                </pic:pic>
              </a:graphicData>
            </a:graphic>
          </wp:inline>
        </w:drawing>
      </w:r>
    </w:p>
    <w:p>
      <w:pPr>
        <w:spacing w:after="160" w:line="276" w:lineRule="auto"/>
        <w:jc w:val="center"/>
      </w:pPr>
      <w:r>
        <w:rPr>
          <w:b/>
          <w:bCs/>
          <w:i/>
          <w:iCs/>
          <w:color w:val="404040"/>
          <w:sz w:val="19"/>
          <w:szCs w:val="19"/>
        </w:rPr>
        <w:t xml:space="preserve">Hình 2.3.3. </w:t>
      </w:r>
      <w:r>
        <w:rPr>
          <w:i/>
          <w:iCs/>
          <w:color w:val="404040"/>
          <w:sz w:val="19"/>
          <w:szCs w:val="19"/>
        </w:rPr>
        <w:t xml:space="preserve">Sàng điều hòa với N = 12: hàng d cộng d vào các bội 2d, 3d, ... của nó; hàng cuối là s(m).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NHANH: TỔNG ĐIỀU HÒA</w:t>
            </w:r>
          </w:p>
          <w:p>
            <w:pPr>
              <w:spacing w:after="40" w:line="276" w:lineRule="auto"/>
              <w:jc w:val="both"/>
            </w:pPr>
            <w:r>
              <w:t xml:space="preserve">Với mỗi d, vòng trong chạy N/d − 1 lần. Tổng số phép cộng là N/1 + N/2 + ... + N/(N/2) ≈ N · ln N (tổng điều hòa 1 + 1/2 + 1/3 + ... ≈ ln N). Với N = 10</w:t>
            </w:r>
            <w:r>
              <w:rPr>
                <w:vertAlign w:val="superscript"/>
              </w:rPr>
              <w:t xml:space="preserve">7</w:t>
            </w:r>
            <w:r>
              <w:t xml:space="preserve">: khoảng 1,5 · 10</w:t>
            </w:r>
            <w:r>
              <w:rPr>
                <w:vertAlign w:val="superscript"/>
              </w:rPr>
              <w:t xml:space="preserve">8</w:t>
            </w:r>
            <w:r>
              <w:t xml:space="preserve"> phép cộng, nhanh hơn N√N gần 200 lần. Tên "sàng điều hòa" đến từ chính tổng ấy.</w:t>
            </w:r>
          </w:p>
        </w:tc>
      </w:tr>
    </w:tbl>
    <w:p>
      <w:pPr>
        <w:spacing w:after="100" w:line="200" w:lineRule="auto"/>
        <w:jc w:val="both"/>
      </w:pPr>
    </w:p>
    <w:p>
      <w:pPr>
        <w:keepNext/>
        <w:spacing w:before="160" w:after="80" w:line="276" w:lineRule="auto"/>
      </w:pPr>
      <w:r>
        <w:rPr>
          <w:rFonts w:ascii="Arial" w:eastAsia="Arial" w:hAnsi="Arial" w:cs="Arial"/>
          <w:b/>
          <w:bCs/>
          <w:color w:val="C0504D"/>
          <w:sz w:val="22"/>
          <w:szCs w:val="22"/>
        </w:rPr>
        <w:t xml:space="preserve">Bẫy bộ nhớ: 64 MB</w:t>
      </w:r>
    </w:p>
    <w:p>
      <w:pPr>
        <w:spacing w:after="110" w:line="276" w:lineRule="auto"/>
        <w:jc w:val="both"/>
      </w:pPr>
      <w:r>
        <w:t xml:space="preserve">Thói quen "dùng long long cho chắc" ở đây phải trả giá đắt. Mảng 10</w:t>
      </w:r>
      <w:r>
        <w:rPr>
          <w:vertAlign w:val="superscript"/>
        </w:rPr>
        <w:t xml:space="preserve">7</w:t>
      </w:r>
      <w:r>
        <w:t xml:space="preserve"> số long long chiếm 80 MB: chương trình </w:t>
      </w:r>
      <w:r>
        <w:rPr>
          <w:rFonts w:ascii="Courier New" w:eastAsia="Courier New" w:hAnsi="Courier New" w:cs="Courier New"/>
          <w:color w:val="C0392B"/>
          <w:sz w:val="20"/>
          <w:szCs w:val="20"/>
        </w:rPr>
        <w:t xml:space="preserve">ll.cpp</w:t>
      </w:r>
      <w:r>
        <w:t xml:space="preserve"> (giống hệt lời giải mẫu, chỉ khác kiểu của mảng s) </w:t>
      </w:r>
      <w:r>
        <w:rPr>
          <w:b/>
          <w:bCs/>
        </w:rPr>
        <w:t xml:space="preserve">không chạy nổi dù chỉ một test</w:t>
      </w:r>
      <w:r>
        <w:t xml:space="preserve">, vì bộ nhớ khai báo tĩnh đã vượt giới hạn ngay khi khởi động: </w:t>
      </w:r>
      <w:r>
        <w:rPr>
          <w:b/>
          <w:bCs/>
        </w:rPr>
        <w:t xml:space="preserve">0 điểm</w:t>
      </w:r>
      <w:r>
        <w:t xml:space="preserve">.</w:t>
      </w:r>
    </w:p>
    <w:p>
      <w:pPr>
        <w:keepNext/>
        <w:spacing w:before="60" w:after="40"/>
        <w:jc w:val="center"/>
      </w:pPr>
      <w:r>
        <w:rPr>
          <w:noProof/>
        </w:rPr>
        <w:drawing>
          <wp:inline distT="0" distB="0" distL="0" distR="0">
            <wp:extent cx="4680000" cy="1406785"/>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4680000" cy="1406785"/>
                    </a:xfrm>
                    <a:prstGeom prst="rect">
                      <a:avLst/>
                    </a:prstGeom>
                  </pic:spPr>
                </pic:pic>
              </a:graphicData>
            </a:graphic>
          </wp:inline>
        </w:drawing>
      </w:r>
    </w:p>
    <w:p>
      <w:pPr>
        <w:spacing w:after="160" w:line="276" w:lineRule="auto"/>
        <w:jc w:val="center"/>
      </w:pPr>
      <w:r>
        <w:rPr>
          <w:b/>
          <w:bCs/>
          <w:i/>
          <w:iCs/>
          <w:color w:val="404040"/>
          <w:sz w:val="19"/>
          <w:szCs w:val="19"/>
        </w:rPr>
        <w:t xml:space="preserve">Hình 2.3.4. </w:t>
      </w:r>
      <w:r>
        <w:rPr>
          <w:i/>
          <w:iCs/>
          <w:color w:val="404040"/>
          <w:sz w:val="19"/>
          <w:szCs w:val="19"/>
        </w:rPr>
        <w:t xml:space="preserve">Mảng s kiểu int vừa giới hạn 64 MB; kiểu long long thì không.</w:t>
      </w:r>
    </w:p>
    <w:p>
      <w:pPr>
        <w:spacing w:after="110" w:line="276" w:lineRule="auto"/>
        <w:jc w:val="both"/>
      </w:pPr>
      <w:r>
        <w:t xml:space="preserve">Kiểu int là đủ vì s(n) &lt; σ(n) ≤ 45 732 192 với mọi n ≤ 10</w:t>
      </w:r>
      <w:r>
        <w:rPr>
          <w:vertAlign w:val="superscript"/>
        </w:rPr>
        <w:t xml:space="preserve">7</w:t>
      </w:r>
      <w:r>
        <w:t xml:space="preserve">. Chỉ có một chỗ cần cẩn thận: b = s(a) − k có thể âm (khi k &gt; s(a)), và a + k có thể tới 2 · 10</w:t>
      </w:r>
      <w:r>
        <w:rPr>
          <w:vertAlign w:val="superscript"/>
        </w:rPr>
        <w:t xml:space="preserve">7</w:t>
      </w:r>
      <w:r>
        <w:t xml:space="preserve">: ta so sánh bằng long long để không phải suy nghĩ thêm.</w:t>
      </w:r>
    </w:p>
    <w:p>
      <w:pPr>
        <w:keepNext/>
        <w:spacing w:before="160" w:after="80" w:line="276" w:lineRule="auto"/>
      </w:pPr>
      <w:r>
        <w:rPr>
          <w:rFonts w:ascii="Arial" w:eastAsia="Arial" w:hAnsi="Arial" w:cs="Arial"/>
          <w:b/>
          <w:bCs/>
          <w:color w:val="C0504D"/>
          <w:sz w:val="22"/>
          <w:szCs w:val="22"/>
        </w:rPr>
        <w:t xml:space="preserve">Chạy tay ví dụ 2 (N = 200, k = 1)</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7"/>
        <w:gridCol w:w="1020"/>
        <w:gridCol w:w="1474"/>
        <w:gridCol w:w="1927"/>
        <w:gridCol w:w="1020"/>
        <w:gridCol w:w="2270"/>
      </w:tblGrid>
      <w:tr>
        <w:tblPrEx>
          <w:tblCellMar>
            <w:top w:w="0" w:type="dxa"/>
            <w:bottom w:w="0" w:type="dxa"/>
          </w:tblCellMar>
        </w:tblPrEx>
        <w:trPr>
          <w:cantSplit/>
          <w:tblHeader/>
          <w:jc w:val="center"/>
        </w:trPr>
        <w:tc>
          <w:tcPr>
            <w:tcW w:w="9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s(a)</w:t>
            </w:r>
          </w:p>
        </w:tc>
        <w:tc>
          <w:tcPr>
            <w:tcW w:w="14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 = s(a) − 1</w:t>
            </w:r>
          </w:p>
        </w:tc>
        <w:tc>
          <w:tcPr>
            <w:tcW w:w="192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a &lt; b ≤ 200?</w:t>
            </w:r>
          </w:p>
        </w:tc>
        <w:tc>
          <w:tcPr>
            <w:tcW w:w="10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w:t>
            </w:r>
          </w:p>
        </w:tc>
        <w:tc>
          <w:tcPr>
            <w:tcW w:w="22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s(b) = a + 1?</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48</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có</w:t>
            </w:r>
            <w:r>
              <w:rPr>
                <w:sz w:val="20"/>
                <w:szCs w:val="20"/>
              </w:rPr>
              <w:t xml:space="preserve"> → (48, 75)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75</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49</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48</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&lt; a)</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140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196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195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141</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20"/>
                <w:szCs w:val="20"/>
              </w:rPr>
              <w:t xml:space="preserve">có</w:t>
            </w:r>
            <w:r>
              <w:rPr>
                <w:sz w:val="20"/>
                <w:szCs w:val="20"/>
              </w:rPr>
              <w:t xml:space="preserve"> → (140, 195)</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16</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15</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có</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9</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w:t>
            </w:r>
          </w:p>
        </w:tc>
      </w:tr>
      <w:tr>
        <w:tblPrEx>
          <w:tblCellMar>
            <w:top w:w="0" w:type="dxa"/>
            <w:bottom w:w="0" w:type="dxa"/>
          </w:tblCellMar>
        </w:tblPrEx>
        <w:trPr>
          <w:cantSplit/>
          <w:jc w:val="center"/>
        </w:trPr>
        <w:tc>
          <w:tcPr>
            <w:tcW w:w="9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120</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240</w:t>
            </w:r>
          </w:p>
        </w:tc>
        <w:tc>
          <w:tcPr>
            <w:tcW w:w="14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239</w:t>
            </w:r>
          </w:p>
        </w:tc>
        <w:tc>
          <w:tcPr>
            <w:tcW w:w="192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không (b &gt; N)</w:t>
            </w:r>
          </w:p>
        </w:tc>
        <w:tc>
          <w:tcPr>
            <w:tcW w:w="10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c>
          <w:tcPr>
            <w:tcW w:w="22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w:t>
            </w:r>
          </w:p>
        </w:tc>
      </w:tr>
    </w:tbl>
    <w:p>
      <w:pPr>
        <w:spacing w:after="100" w:line="200" w:lineRule="auto"/>
        <w:jc w:val="both"/>
      </w:pPr>
    </w:p>
    <w:p>
      <w:pPr>
        <w:spacing w:after="110" w:line="276" w:lineRule="auto"/>
        <w:jc w:val="both"/>
      </w:pPr>
      <w:r>
        <w:t xml:space="preserve">Điều kiện a &lt; b đảm bảo mỗi cặp chỉ được in một lần (khi duyệt tới a = 75 thì ứng viên 48 &lt; 75 bị loại).</w:t>
      </w:r>
    </w:p>
    <w:p>
      <w:pPr>
        <w:pStyle w:val="Heading3"/>
        <w:keepNext/>
        <w:pBdr>
          <w:bottom w:val="single" w:sz="6" w:space="2" w:color="B4C6E7"/>
        </w:pBdr>
        <w:spacing w:before="260" w:after="120"/>
      </w:pPr>
      <w:r>
        <w:t xml:space="preserve">5. Cách tối ưu: Sàng điều hòa với mảng int</w:t>
      </w:r>
    </w:p>
    <w:p>
      <w:pPr>
        <w:keepNext/>
        <w:spacing w:before="60" w:after="40"/>
        <w:jc w:val="center"/>
      </w:pPr>
      <w:r>
        <w:rPr>
          <w:noProof/>
        </w:rPr>
        <w:drawing>
          <wp:inline distT="0" distB="0" distL="0" distR="0">
            <wp:extent cx="4320000" cy="2245283"/>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4320000" cy="2245283"/>
                    </a:xfrm>
                    <a:prstGeom prst="rect">
                      <a:avLst/>
                    </a:prstGeom>
                  </pic:spPr>
                </pic:pic>
              </a:graphicData>
            </a:graphic>
          </wp:inline>
        </w:drawing>
      </w:r>
    </w:p>
    <w:p>
      <w:pPr>
        <w:spacing w:after="160" w:line="276" w:lineRule="auto"/>
        <w:jc w:val="center"/>
      </w:pPr>
      <w:r>
        <w:rPr>
          <w:b/>
          <w:bCs/>
          <w:i/>
          <w:iCs/>
          <w:color w:val="404040"/>
          <w:sz w:val="19"/>
          <w:szCs w:val="19"/>
        </w:rPr>
        <w:t xml:space="preserve">Hình 2.3.5.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BANBE.CPP: sàng điều hòa, O(N log N), 40 MB</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MAXN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40 MB, toàn cục</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"BANBE.OUT"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 là ước thực sự của</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2d, 3d, 4d, ...</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pair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có thể âm hoặc &gt; N</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auto</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first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second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log N) thời gian (khoảng 1,5 · 10</w:t>
      </w:r>
      <w:r>
        <w:rPr>
          <w:vertAlign w:val="superscript"/>
        </w:rPr>
        <w:t xml:space="preserve">8</w:t>
      </w:r>
      <w:r>
        <w:t xml:space="preserve"> phép cộng), O(N) bộ nhớ (40 MB). Test lớn nhất mất 0,70 giây.</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SÀNG NHANH HƠN</w:t>
            </w:r>
          </w:p>
          <w:p>
            <w:pPr>
              <w:spacing w:after="40" w:line="276" w:lineRule="auto"/>
              <w:jc w:val="both"/>
            </w:pPr>
            <w:r>
              <w:t xml:space="preserve">Có thể tính σ(n) cho mọi n ≤ N trong O(N) bằng sàng tuyến tính kết hợp tính chất nhân tính σ(p</w:t>
            </w:r>
            <w:r>
              <w:rPr>
                <w:vertAlign w:val="superscript"/>
              </w:rPr>
              <w:t xml:space="preserve">e</w:t>
            </w:r>
            <w:r>
              <w:t xml:space="preserve"> · m) = σ(p</w:t>
            </w:r>
            <w:r>
              <w:rPr>
                <w:vertAlign w:val="superscript"/>
              </w:rPr>
              <w:t xml:space="preserve">e</w:t>
            </w:r>
            <w:r>
              <w:t xml:space="preserve">) · σ(m) (Bài 7). Nhưng ở đây sàng điều hòa đơn giản đã đủ nhanh, và ít chỗ sai hơn nhiều.</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Mảng long long 80 MB</w:t>
      </w:r>
      <w:r>
        <w:t xml:space="preserve"> vượt giới hạn 64 MB: mất toàn bộ điểm, kể cả các subtask nhỏ.</w:t>
      </w:r>
    </w:p>
    <w:p>
      <w:pPr>
        <w:tabs>
          <w:tab w:val="left" w:pos="480"/>
        </w:tabs>
        <w:spacing w:after="60" w:line="276" w:lineRule="auto"/>
        <w:ind w:left="480" w:hanging="280"/>
        <w:jc w:val="both"/>
      </w:pPr>
      <w:r>
        <w:rPr>
          <w:b/>
          <w:bCs/>
          <w:color w:val="1F3864"/>
        </w:rPr>
        <w:t>•</w:t>
      </w:r>
      <w:r>
        <w:rPr>
          <w:b/>
          <w:bCs/>
          <w:color w:val="1F3864"/>
        </w:rPr>
        <w:tab/>
      </w:r>
      <w:r>
        <w:rPr>
          <w:b/>
          <w:bCs/>
        </w:rPr>
        <w:t xml:space="preserve">Truy cập s[b] khi b ngoài [1, N]:</w:t>
      </w:r>
      <w:r>
        <w:t xml:space="preserve"> b có thể âm hoặc lớn hơn N. Kiểm tra a &lt; b ≤ N </w:t>
      </w:r>
      <w:r>
        <w:rPr>
          <w:b/>
          <w:bCs/>
        </w:rPr>
        <w:t xml:space="preserve">trước</w:t>
      </w:r>
      <w:r>
        <w:t xml:space="preserve"> khi đọc s[b] (toán tử &amp;&amp; dừng sớm).</w:t>
      </w:r>
    </w:p>
    <w:p>
      <w:pPr>
        <w:tabs>
          <w:tab w:val="left" w:pos="480"/>
        </w:tabs>
        <w:spacing w:after="60" w:line="276" w:lineRule="auto"/>
        <w:ind w:left="480" w:hanging="280"/>
        <w:jc w:val="both"/>
      </w:pPr>
      <w:r>
        <w:rPr>
          <w:b/>
          <w:bCs/>
          <w:color w:val="1F3864"/>
        </w:rPr>
        <w:t>•</w:t>
      </w:r>
      <w:r>
        <w:rPr>
          <w:b/>
          <w:bCs/>
          <w:color w:val="1F3864"/>
        </w:rPr>
        <w:tab/>
      </w:r>
      <w:r>
        <w:rPr>
          <w:b/>
          <w:bCs/>
        </w:rPr>
        <w:t xml:space="preserve">In trùng cặp:</w:t>
      </w:r>
      <w:r>
        <w:t xml:space="preserve"> quên điều kiện a &lt; b thì mỗi cặp được in hai lần.</w:t>
      </w:r>
    </w:p>
    <w:p>
      <w:pPr>
        <w:tabs>
          <w:tab w:val="left" w:pos="480"/>
        </w:tabs>
        <w:spacing w:after="60" w:line="276" w:lineRule="auto"/>
        <w:ind w:left="480" w:hanging="280"/>
        <w:jc w:val="both"/>
      </w:pPr>
      <w:r>
        <w:rPr>
          <w:b/>
          <w:bCs/>
          <w:color w:val="1F3864"/>
        </w:rPr>
        <w:t>•</w:t>
      </w:r>
      <w:r>
        <w:rPr>
          <w:b/>
          <w:bCs/>
          <w:color w:val="1F3864"/>
        </w:rPr>
        <w:tab/>
      </w:r>
      <w:r>
        <w:rPr>
          <w:b/>
          <w:bCs/>
        </w:rPr>
        <w:t xml:space="preserve">Khai báo mảng 10</w:t>
      </w:r>
      <w:r>
        <w:rPr>
          <w:b/>
          <w:bCs/>
          <w:vertAlign w:val="superscript"/>
        </w:rPr>
        <w:t xml:space="preserve">7</w:t>
      </w:r>
      <w:r>
        <w:rPr>
          <w:b/>
          <w:bCs/>
        </w:rPr>
        <w:t xml:space="preserve"> trong main:</w:t>
      </w:r>
      <w:r>
        <w:t xml:space="preserve"> tràn bộ nhớ ngăn xếp; khai báo toàn cục.</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Tính s(n) bằng thử mọi ước, O(N²)</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Tính s(n) bằng cặp ước, O(N√N)</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50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Sàng điều hòa, mảng long long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20"/>
                <w:szCs w:val="20"/>
              </w:rPr>
              <w:t xml:space="preserve">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Sàng điều hòa, mảng int</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1. CHIA HẾT VÀ ƯỚC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