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240" w:after="720" w:line="240"/>
        <w:ind w:right="0" w:left="0" w:firstLine="0"/>
        <w:jc w:val="right"/>
        <w:rPr>
          <w:rFonts w:ascii="Times New Roman" w:hAnsi="Times New Roman" w:cs="Times New Roman" w:eastAsia="Times New Roman"/>
          <w:b/>
          <w:color w:val="FF0000"/>
          <w:spacing w:val="0"/>
          <w:position w:val="0"/>
          <w:sz w:val="56"/>
          <w:shd w:fill="auto" w:val="clear"/>
        </w:rPr>
      </w:pPr>
      <w:r>
        <w:rPr>
          <w:rFonts w:ascii="Times New Roman" w:hAnsi="Times New Roman" w:cs="Times New Roman" w:eastAsia="Times New Roman"/>
          <w:b/>
          <w:color w:val="auto"/>
          <w:spacing w:val="0"/>
          <w:position w:val="0"/>
          <w:sz w:val="56"/>
          <w:shd w:fill="auto" w:val="clear"/>
        </w:rPr>
        <w:t xml:space="preserve">Project Plan</w:t>
      </w:r>
      <w:r>
        <w:rPr>
          <w:rFonts w:ascii="Arial" w:hAnsi="Arial" w:cs="Arial" w:eastAsia="Arial"/>
          <w:b/>
          <w:color w:val="auto"/>
          <w:spacing w:val="0"/>
          <w:position w:val="0"/>
          <w:sz w:val="64"/>
          <w:shd w:fill="auto" w:val="clear"/>
        </w:rPr>
        <w:br/>
      </w:r>
      <w:r>
        <w:rPr>
          <w:rFonts w:ascii="Times New Roman" w:hAnsi="Times New Roman" w:cs="Times New Roman" w:eastAsia="Times New Roman"/>
          <w:b/>
          <w:color w:val="FF0000"/>
          <w:spacing w:val="0"/>
          <w:position w:val="0"/>
          <w:sz w:val="56"/>
          <w:shd w:fill="auto" w:val="clear"/>
        </w:rPr>
        <w:t xml:space="preserve">Promo</w:t>
      </w:r>
      <w:r>
        <w:rPr>
          <w:rFonts w:ascii="Times New Roman" w:hAnsi="Times New Roman" w:cs="Times New Roman" w:eastAsia="Times New Roman"/>
          <w:b/>
          <w:color w:val="FFC000"/>
          <w:spacing w:val="0"/>
          <w:position w:val="0"/>
          <w:sz w:val="56"/>
          <w:shd w:fill="auto" w:val="clear"/>
        </w:rPr>
        <w:t xml:space="preserve">King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Version 1.0 </w:t>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Prepared by: </w:t>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w:hAnsi="Times" w:cs="Times" w:eastAsia="Times"/>
          <w:b/>
          <w:color w:val="auto"/>
          <w:spacing w:val="0"/>
          <w:position w:val="0"/>
          <w:sz w:val="36"/>
          <w:shd w:fill="auto" w:val="clear"/>
        </w:rPr>
        <w:t xml:space="preserve">Team Software Engineer</w:t>
        <w:br/>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02 September 2019</w:t>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12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Revision History</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Grid>
        <w:gridCol w:w="2160"/>
        <w:gridCol w:w="1170"/>
        <w:gridCol w:w="4954"/>
        <w:gridCol w:w="1584"/>
      </w:tblGrid>
      <w:tr>
        <w:trPr>
          <w:trHeight w:val="1" w:hRule="atLeast"/>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Date</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 For Changes</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Version</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PromoKing</w:t>
            </w:r>
          </w:p>
        </w:tc>
        <w:tc>
          <w:tcPr>
            <w:tcW w:w="1170"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08/02/19</w:t>
            </w:r>
          </w:p>
        </w:tc>
        <w:tc>
          <w:tcPr>
            <w:tcW w:w="495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Prototype creation, scrum and website</w:t>
            </w:r>
          </w:p>
        </w:tc>
        <w:tc>
          <w:tcPr>
            <w:tcW w:w="158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40" w:after="4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15"/>
        </w:numPr>
        <w:tabs>
          <w:tab w:val="left" w:pos="3492" w:leader="none"/>
        </w:tabs>
        <w:spacing w:before="240" w:after="240" w:line="240"/>
        <w:ind w:right="0" w:left="3492" w:hanging="43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w:t>
      </w:r>
    </w:p>
    <w:p>
      <w:pPr>
        <w:tabs>
          <w:tab w:val="right" w:pos="8630" w:leader="dot"/>
        </w:tabs>
        <w:spacing w:before="120" w:after="12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b/>
            <w:caps w:val="true"/>
            <w:color w:val="0000FF"/>
            <w:spacing w:val="0"/>
            <w:position w:val="0"/>
            <w:sz w:val="20"/>
            <w:u w:val="single"/>
            <w:shd w:fill="auto" w:val="clear"/>
          </w:rPr>
          <w:t xml:space="preserve">Table of Content</w:t>
        </w:r>
      </w:hyperlink>
      <w:r>
        <w:rPr>
          <w:rFonts w:ascii="Times New Roman" w:hAnsi="Times New Roman" w:cs="Times New Roman" w:eastAsia="Times New Roman"/>
          <w:b/>
          <w:caps w:val="true"/>
          <w:color w:val="auto"/>
          <w:spacing w:val="0"/>
          <w:position w:val="0"/>
          <w:sz w:val="20"/>
          <w:shd w:fill="auto" w:val="clear"/>
        </w:rPr>
        <w:tab/>
      </w:r>
      <w:hyperlink xmlns:r="http://schemas.openxmlformats.org/officeDocument/2006/relationships" r:id="docRId1">
        <w:r>
          <w:rPr>
            <w:rFonts w:ascii="Times New Roman" w:hAnsi="Times New Roman" w:cs="Times New Roman" w:eastAsia="Times New Roman"/>
            <w:b/>
            <w:caps w:val="true"/>
            <w:color w:val="0000FF"/>
            <w:spacing w:val="0"/>
            <w:position w:val="0"/>
            <w:sz w:val="20"/>
            <w:u w:val="single"/>
            <w:shd w:fill="auto" w:val="clear"/>
          </w:rPr>
          <w:t xml:space="preserve">3</w:t>
        </w:r>
      </w:hyperlink>
    </w:p>
    <w:p>
      <w:pPr>
        <w:tabs>
          <w:tab w:val="left" w:pos="480" w:leader="none"/>
          <w:tab w:val="right" w:pos="8630" w:leader="dot"/>
        </w:tabs>
        <w:spacing w:before="120" w:after="12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Times New Roman" w:hAnsi="Times New Roman" w:cs="Times New Roman" w:eastAsia="Times New Roman"/>
            <w:b/>
            <w:caps w:val="true"/>
            <w:color w:val="0000FF"/>
            <w:spacing w:val="0"/>
            <w:position w:val="0"/>
            <w:sz w:val="20"/>
            <w:u w:val="single"/>
            <w:shd w:fill="auto" w:val="clear"/>
          </w:rPr>
          <w:t xml:space="preserve">1.</w:t>
        </w:r>
      </w:hyperlink>
      <w:r>
        <w:rPr>
          <w:rFonts w:ascii="Calibri" w:hAnsi="Calibri" w:cs="Calibri" w:eastAsia="Calibri"/>
          <w:color w:val="auto"/>
          <w:spacing w:val="0"/>
          <w:position w:val="0"/>
          <w:sz w:val="22"/>
          <w:shd w:fill="auto" w:val="clear"/>
        </w:rPr>
        <w:tab/>
      </w:r>
      <w:hyperlink xmlns:r="http://schemas.openxmlformats.org/officeDocument/2006/relationships" r:id="docRId3">
        <w:r>
          <w:rPr>
            <w:rFonts w:ascii="Times New Roman" w:hAnsi="Times New Roman" w:cs="Times New Roman" w:eastAsia="Times New Roman"/>
            <w:b/>
            <w:caps w:val="true"/>
            <w:color w:val="0000FF"/>
            <w:spacing w:val="0"/>
            <w:position w:val="0"/>
            <w:sz w:val="20"/>
            <w:u w:val="single"/>
            <w:shd w:fill="auto" w:val="clear"/>
          </w:rPr>
          <w:t xml:space="preserve">Project Overview</w:t>
        </w:r>
      </w:hyperlink>
      <w:r>
        <w:rPr>
          <w:rFonts w:ascii="Times New Roman" w:hAnsi="Times New Roman" w:cs="Times New Roman" w:eastAsia="Times New Roman"/>
          <w:b/>
          <w:caps w:val="true"/>
          <w:color w:val="auto"/>
          <w:spacing w:val="0"/>
          <w:position w:val="0"/>
          <w:sz w:val="20"/>
          <w:shd w:fill="auto" w:val="clear"/>
        </w:rPr>
        <w:tab/>
      </w:r>
      <w:hyperlink xmlns:r="http://schemas.openxmlformats.org/officeDocument/2006/relationships" r:id="docRId4">
        <w:r>
          <w:rPr>
            <w:rFonts w:ascii="Times New Roman" w:hAnsi="Times New Roman" w:cs="Times New Roman" w:eastAsia="Times New Roman"/>
            <w:b/>
            <w:caps w:val="true"/>
            <w:color w:val="0000FF"/>
            <w:spacing w:val="0"/>
            <w:position w:val="0"/>
            <w:sz w:val="20"/>
            <w:u w:val="single"/>
            <w:shd w:fill="auto" w:val="clear"/>
          </w:rPr>
          <w:t xml:space="preserve">3</w:t>
        </w:r>
      </w:hyperlink>
    </w:p>
    <w:p>
      <w:pPr>
        <w:tabs>
          <w:tab w:val="left" w:pos="480" w:leader="none"/>
          <w:tab w:val="right" w:pos="8630" w:leader="dot"/>
        </w:tabs>
        <w:spacing w:before="120" w:after="120" w:line="240"/>
        <w:ind w:right="0" w:left="0" w:firstLine="0"/>
        <w:jc w:val="left"/>
        <w:rPr>
          <w:rFonts w:ascii="Calibri" w:hAnsi="Calibri" w:cs="Calibri" w:eastAsia="Calibri"/>
          <w:color w:val="auto"/>
          <w:spacing w:val="0"/>
          <w:position w:val="0"/>
          <w:sz w:val="22"/>
          <w:shd w:fill="auto" w:val="clear"/>
        </w:rPr>
      </w:pPr>
    </w:p>
    <w:p>
      <w:pPr>
        <w:tabs>
          <w:tab w:val="left" w:pos="480" w:leader="none"/>
          <w:tab w:val="right" w:pos="8630" w:leader="dot"/>
        </w:tabs>
        <w:spacing w:before="120" w:after="120" w:line="240"/>
        <w:ind w:right="0" w:left="0" w:firstLine="0"/>
        <w:jc w:val="left"/>
        <w:rPr>
          <w:rFonts w:ascii="Calibri" w:hAnsi="Calibri" w:cs="Calibri" w:eastAsia="Calibri"/>
          <w:color w:val="auto"/>
          <w:spacing w:val="0"/>
          <w:position w:val="0"/>
          <w:sz w:val="22"/>
          <w:shd w:fill="auto" w:val="clear"/>
        </w:rPr>
      </w:pPr>
    </w:p>
    <w:p>
      <w:pPr>
        <w:keepNext w:val="true"/>
        <w:numPr>
          <w:ilvl w:val="0"/>
          <w:numId w:val="18"/>
        </w:numPr>
        <w:tabs>
          <w:tab w:val="left" w:pos="3492" w:leader="none"/>
          <w:tab w:val="left" w:pos="0" w:leader="none"/>
        </w:tabs>
        <w:spacing w:before="240" w:after="240" w:line="240"/>
        <w:ind w:right="0" w:left="3492" w:hanging="3492"/>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Overview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PromoKing is an application that will revolutionize the home appliance and food market. With the propose to find the best prices in the best places near your home. Did you already imagine not depend only the promotion sayed in determinate market? This is our idea, in the palm of your hand you will get the cheapest product answer without even leaving home. Not satisfied with this, you can also share promotions to help your friends or even others get the best price.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will be an android application, with a simple interface for any user can use. Through the smartphone gps itself, we will find the nearest supermarkets in the user’s region. Markets will make their product prices available, which will be added to the prices posted by users, that way through our app algorithm we will tell the customer what is the best place to buy. The difference between the posts of a user and a store, will be by the verified seal secured by the supermarket, so the customer can avoid doubtful posts.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store will have full management of the prices of its products within the application. And users who make fake posts may have their posts deleted and, depending on the number of cases have their account banned by our platform. This will create a healthy community where prices can be trusted in the eyes of the consumer.</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Scrum methodology will be followed by a three members developer team to deliver this application. This project will be completed within four months. This project will be developed always in contact with current market ideas, the purpose of the application is to generate competition between brands and stores.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bookmark://_Toc18358305/" Id="docRId1" Type="http://schemas.openxmlformats.org/officeDocument/2006/relationships/hyperlink"/><Relationship TargetMode="External" Target="bookmark://_Toc18358306/" Id="docRId3" Type="http://schemas.openxmlformats.org/officeDocument/2006/relationships/hyperlink"/><Relationship Target="numbering.xml" Id="docRId5" Type="http://schemas.openxmlformats.org/officeDocument/2006/relationships/numbering"/><Relationship TargetMode="External" Target="bookmark://_Toc18358305/" Id="docRId0" Type="http://schemas.openxmlformats.org/officeDocument/2006/relationships/hyperlink"/><Relationship TargetMode="External" Target="bookmark://_Toc18358306/" Id="docRId2" Type="http://schemas.openxmlformats.org/officeDocument/2006/relationships/hyperlink"/><Relationship TargetMode="External" Target="bookmark://_Toc18358306/" Id="docRId4" Type="http://schemas.openxmlformats.org/officeDocument/2006/relationships/hyperlink"/><Relationship Target="styles.xml" Id="docRId6" Type="http://schemas.openxmlformats.org/officeDocument/2006/relationships/styles"/></Relationships>
</file>