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043" w14:textId="38697B95" w:rsidR="00510C3F" w:rsidRPr="00377CA2" w:rsidRDefault="00853BA2" w:rsidP="00377CA2">
      <w:pPr>
        <w:pStyle w:val="Heading1"/>
        <w:keepNext w:val="0"/>
        <w:keepLines w:val="0"/>
        <w:suppressAutoHyphens/>
        <w:spacing w:before="0" w:line="240" w:lineRule="auto"/>
        <w:contextualSpacing/>
        <w:jc w:val="center"/>
      </w:pPr>
      <w:r>
        <w:t xml:space="preserve">CS 305 Module Two </w:t>
      </w:r>
      <w:r w:rsidR="1E54E06A">
        <w:t>Written Assignment</w:t>
      </w:r>
      <w:r w:rsidR="56042137">
        <w:t xml:space="preserve"> Template</w:t>
      </w:r>
    </w:p>
    <w:p w14:paraId="505A3862" w14:textId="77777777" w:rsidR="00377CA2" w:rsidRDefault="00377CA2" w:rsidP="00230741">
      <w:pPr>
        <w:suppressAutoHyphens/>
        <w:spacing w:after="0" w:line="240" w:lineRule="auto"/>
        <w:contextualSpacing/>
        <w:rPr>
          <w:sz w:val="22"/>
        </w:rPr>
      </w:pPr>
    </w:p>
    <w:p w14:paraId="3E540A7B" w14:textId="77777777" w:rsidR="00FA416B" w:rsidRDefault="00FA416B" w:rsidP="00230741">
      <w:pPr>
        <w:suppressAutoHyphens/>
        <w:spacing w:after="0" w:line="240" w:lineRule="auto"/>
        <w:contextualSpacing/>
        <w:rPr>
          <w:sz w:val="22"/>
        </w:rPr>
      </w:pPr>
    </w:p>
    <w:p w14:paraId="0D49744F" w14:textId="77777777" w:rsidR="00FA416B" w:rsidRDefault="00FA416B" w:rsidP="00230741">
      <w:pPr>
        <w:suppressAutoHyphens/>
        <w:spacing w:after="0" w:line="240" w:lineRule="auto"/>
        <w:contextualSpacing/>
        <w:rPr>
          <w:sz w:val="22"/>
        </w:rPr>
      </w:pPr>
    </w:p>
    <w:p w14:paraId="5DC0EA16" w14:textId="77777777" w:rsidR="00FA416B" w:rsidRDefault="00FA416B" w:rsidP="00230741">
      <w:pPr>
        <w:suppressAutoHyphens/>
        <w:spacing w:after="0" w:line="240" w:lineRule="auto"/>
        <w:contextualSpacing/>
        <w:rPr>
          <w:sz w:val="22"/>
        </w:rPr>
      </w:pPr>
    </w:p>
    <w:p w14:paraId="789EBB8F" w14:textId="77777777" w:rsidR="00FA416B" w:rsidRDefault="00FA416B" w:rsidP="00230741">
      <w:pPr>
        <w:suppressAutoHyphens/>
        <w:spacing w:after="0" w:line="240" w:lineRule="auto"/>
        <w:contextualSpacing/>
        <w:rPr>
          <w:sz w:val="22"/>
        </w:rPr>
      </w:pPr>
    </w:p>
    <w:p w14:paraId="7CCC3095" w14:textId="77777777" w:rsidR="00FA416B" w:rsidRDefault="00FA416B" w:rsidP="00230741">
      <w:pPr>
        <w:suppressAutoHyphens/>
        <w:spacing w:after="0" w:line="240" w:lineRule="auto"/>
        <w:contextualSpacing/>
        <w:rPr>
          <w:sz w:val="22"/>
        </w:rPr>
      </w:pPr>
    </w:p>
    <w:p w14:paraId="428772D9" w14:textId="77777777" w:rsidR="00FA416B" w:rsidRDefault="00FA416B" w:rsidP="00230741">
      <w:pPr>
        <w:suppressAutoHyphens/>
        <w:spacing w:after="0" w:line="240" w:lineRule="auto"/>
        <w:contextualSpacing/>
        <w:rPr>
          <w:sz w:val="22"/>
        </w:rPr>
      </w:pPr>
    </w:p>
    <w:p w14:paraId="00771BE5" w14:textId="77777777" w:rsidR="00FA416B" w:rsidRDefault="00FA416B" w:rsidP="00230741">
      <w:pPr>
        <w:suppressAutoHyphens/>
        <w:spacing w:after="0" w:line="240" w:lineRule="auto"/>
        <w:contextualSpacing/>
        <w:rPr>
          <w:sz w:val="22"/>
        </w:rPr>
      </w:pPr>
    </w:p>
    <w:p w14:paraId="6412DDA6" w14:textId="77777777" w:rsidR="00FA416B" w:rsidRDefault="00FA416B" w:rsidP="00230741">
      <w:pPr>
        <w:suppressAutoHyphens/>
        <w:spacing w:after="0" w:line="240" w:lineRule="auto"/>
        <w:contextualSpacing/>
        <w:rPr>
          <w:sz w:val="22"/>
        </w:rPr>
      </w:pPr>
    </w:p>
    <w:p w14:paraId="7991381A" w14:textId="77777777" w:rsidR="00FA416B" w:rsidRDefault="00FA416B" w:rsidP="00230741">
      <w:pPr>
        <w:suppressAutoHyphens/>
        <w:spacing w:after="0" w:line="240" w:lineRule="auto"/>
        <w:contextualSpacing/>
        <w:rPr>
          <w:sz w:val="22"/>
        </w:rPr>
      </w:pPr>
    </w:p>
    <w:p w14:paraId="6478917B" w14:textId="77777777" w:rsidR="00FA416B" w:rsidRDefault="00FA416B" w:rsidP="00230741">
      <w:pPr>
        <w:suppressAutoHyphens/>
        <w:spacing w:after="0" w:line="240" w:lineRule="auto"/>
        <w:contextualSpacing/>
        <w:rPr>
          <w:sz w:val="22"/>
        </w:rPr>
      </w:pPr>
    </w:p>
    <w:p w14:paraId="3029B8BD" w14:textId="77777777" w:rsidR="00FA416B" w:rsidRDefault="00FA416B" w:rsidP="00230741">
      <w:pPr>
        <w:suppressAutoHyphens/>
        <w:spacing w:after="0" w:line="240" w:lineRule="auto"/>
        <w:contextualSpacing/>
        <w:rPr>
          <w:sz w:val="22"/>
        </w:rPr>
      </w:pPr>
    </w:p>
    <w:p w14:paraId="7BAD5759" w14:textId="05AEF1C3" w:rsidR="00FA416B" w:rsidRPr="00FA416B" w:rsidRDefault="00FA416B" w:rsidP="00FA416B">
      <w:pPr>
        <w:suppressAutoHyphens/>
        <w:spacing w:after="0" w:line="240" w:lineRule="auto"/>
        <w:contextualSpacing/>
        <w:jc w:val="center"/>
        <w:rPr>
          <w:b/>
          <w:bCs/>
          <w:sz w:val="28"/>
          <w:szCs w:val="28"/>
        </w:rPr>
      </w:pPr>
      <w:r w:rsidRPr="00FA416B">
        <w:rPr>
          <w:b/>
          <w:bCs/>
          <w:sz w:val="28"/>
          <w:szCs w:val="28"/>
        </w:rPr>
        <w:t>Johnathan Smith</w:t>
      </w:r>
    </w:p>
    <w:p w14:paraId="1D59847C" w14:textId="376F02CF" w:rsidR="00FA416B" w:rsidRPr="00FA416B" w:rsidRDefault="00FA416B" w:rsidP="00FA416B">
      <w:pPr>
        <w:suppressAutoHyphens/>
        <w:spacing w:after="0" w:line="240" w:lineRule="auto"/>
        <w:contextualSpacing/>
        <w:jc w:val="center"/>
        <w:rPr>
          <w:b/>
          <w:bCs/>
          <w:sz w:val="28"/>
          <w:szCs w:val="28"/>
        </w:rPr>
      </w:pPr>
      <w:r w:rsidRPr="00FA416B">
        <w:rPr>
          <w:b/>
          <w:bCs/>
          <w:sz w:val="28"/>
          <w:szCs w:val="28"/>
        </w:rPr>
        <w:t>1/14/2026</w:t>
      </w:r>
    </w:p>
    <w:p w14:paraId="7253ED7D" w14:textId="77484BD3" w:rsidR="00FA416B" w:rsidRPr="00FA416B" w:rsidRDefault="00FA416B" w:rsidP="00FA416B">
      <w:pPr>
        <w:suppressAutoHyphens/>
        <w:spacing w:after="0" w:line="240" w:lineRule="auto"/>
        <w:contextualSpacing/>
        <w:jc w:val="center"/>
        <w:rPr>
          <w:b/>
          <w:bCs/>
          <w:sz w:val="28"/>
          <w:szCs w:val="28"/>
        </w:rPr>
      </w:pPr>
      <w:r w:rsidRPr="00FA416B">
        <w:rPr>
          <w:b/>
          <w:bCs/>
          <w:sz w:val="28"/>
          <w:szCs w:val="28"/>
        </w:rPr>
        <w:t>CS305</w:t>
      </w:r>
    </w:p>
    <w:p w14:paraId="1488FCDD" w14:textId="2304662D" w:rsidR="00FA416B" w:rsidRDefault="00FA416B" w:rsidP="00FA416B">
      <w:pPr>
        <w:suppressAutoHyphens/>
        <w:spacing w:after="0" w:line="240" w:lineRule="auto"/>
        <w:contextualSpacing/>
        <w:jc w:val="center"/>
        <w:rPr>
          <w:b/>
          <w:bCs/>
          <w:sz w:val="28"/>
          <w:szCs w:val="28"/>
        </w:rPr>
      </w:pPr>
      <w:r w:rsidRPr="00FA416B">
        <w:rPr>
          <w:b/>
          <w:bCs/>
          <w:sz w:val="28"/>
          <w:szCs w:val="28"/>
        </w:rPr>
        <w:t>Wayne Morris</w:t>
      </w:r>
    </w:p>
    <w:p w14:paraId="0B562FA7" w14:textId="77777777" w:rsidR="00FA416B" w:rsidRDefault="00FA416B" w:rsidP="00FA416B">
      <w:pPr>
        <w:suppressAutoHyphens/>
        <w:spacing w:after="0" w:line="240" w:lineRule="auto"/>
        <w:contextualSpacing/>
        <w:jc w:val="center"/>
        <w:rPr>
          <w:b/>
          <w:bCs/>
          <w:sz w:val="28"/>
          <w:szCs w:val="28"/>
        </w:rPr>
      </w:pPr>
    </w:p>
    <w:p w14:paraId="2C3C1989" w14:textId="77777777" w:rsidR="00FA416B" w:rsidRDefault="00FA416B" w:rsidP="00FA416B">
      <w:pPr>
        <w:suppressAutoHyphens/>
        <w:spacing w:after="0" w:line="240" w:lineRule="auto"/>
        <w:contextualSpacing/>
        <w:jc w:val="center"/>
        <w:rPr>
          <w:b/>
          <w:bCs/>
          <w:sz w:val="28"/>
          <w:szCs w:val="28"/>
        </w:rPr>
      </w:pPr>
    </w:p>
    <w:p w14:paraId="312B4CBB" w14:textId="77777777" w:rsidR="00FA416B" w:rsidRDefault="00FA416B" w:rsidP="00FA416B">
      <w:pPr>
        <w:suppressAutoHyphens/>
        <w:spacing w:after="0" w:line="240" w:lineRule="auto"/>
        <w:contextualSpacing/>
        <w:jc w:val="center"/>
        <w:rPr>
          <w:b/>
          <w:bCs/>
          <w:sz w:val="28"/>
          <w:szCs w:val="28"/>
        </w:rPr>
      </w:pPr>
    </w:p>
    <w:p w14:paraId="7A5929A1" w14:textId="77777777" w:rsidR="00FA416B" w:rsidRDefault="00FA416B" w:rsidP="00FA416B">
      <w:pPr>
        <w:suppressAutoHyphens/>
        <w:spacing w:after="0" w:line="240" w:lineRule="auto"/>
        <w:contextualSpacing/>
        <w:jc w:val="center"/>
        <w:rPr>
          <w:b/>
          <w:bCs/>
          <w:sz w:val="28"/>
          <w:szCs w:val="28"/>
        </w:rPr>
      </w:pPr>
    </w:p>
    <w:p w14:paraId="4BCE7F6D" w14:textId="77777777" w:rsidR="00FA416B" w:rsidRDefault="00FA416B" w:rsidP="00FA416B">
      <w:pPr>
        <w:suppressAutoHyphens/>
        <w:spacing w:after="0" w:line="240" w:lineRule="auto"/>
        <w:contextualSpacing/>
        <w:jc w:val="center"/>
        <w:rPr>
          <w:b/>
          <w:bCs/>
          <w:sz w:val="28"/>
          <w:szCs w:val="28"/>
        </w:rPr>
      </w:pPr>
    </w:p>
    <w:p w14:paraId="04C436C9" w14:textId="77777777" w:rsidR="00FA416B" w:rsidRDefault="00FA416B" w:rsidP="00FA416B">
      <w:pPr>
        <w:suppressAutoHyphens/>
        <w:spacing w:after="0" w:line="240" w:lineRule="auto"/>
        <w:contextualSpacing/>
        <w:jc w:val="center"/>
        <w:rPr>
          <w:b/>
          <w:bCs/>
          <w:sz w:val="28"/>
          <w:szCs w:val="28"/>
        </w:rPr>
      </w:pPr>
    </w:p>
    <w:p w14:paraId="371A3D14" w14:textId="77777777" w:rsidR="00FA416B" w:rsidRDefault="00FA416B" w:rsidP="00FA416B">
      <w:pPr>
        <w:suppressAutoHyphens/>
        <w:spacing w:after="0" w:line="240" w:lineRule="auto"/>
        <w:contextualSpacing/>
        <w:jc w:val="center"/>
        <w:rPr>
          <w:b/>
          <w:bCs/>
          <w:sz w:val="28"/>
          <w:szCs w:val="28"/>
        </w:rPr>
      </w:pPr>
    </w:p>
    <w:p w14:paraId="6FA5D7BD" w14:textId="77777777" w:rsidR="00FA416B" w:rsidRDefault="00FA416B" w:rsidP="00FA416B">
      <w:pPr>
        <w:suppressAutoHyphens/>
        <w:spacing w:after="0" w:line="240" w:lineRule="auto"/>
        <w:contextualSpacing/>
        <w:jc w:val="center"/>
        <w:rPr>
          <w:b/>
          <w:bCs/>
          <w:sz w:val="28"/>
          <w:szCs w:val="28"/>
        </w:rPr>
      </w:pPr>
    </w:p>
    <w:p w14:paraId="18B8BDCD" w14:textId="77777777" w:rsidR="00FA416B" w:rsidRDefault="00FA416B" w:rsidP="00FA416B">
      <w:pPr>
        <w:suppressAutoHyphens/>
        <w:spacing w:after="0" w:line="240" w:lineRule="auto"/>
        <w:contextualSpacing/>
        <w:jc w:val="center"/>
        <w:rPr>
          <w:b/>
          <w:bCs/>
          <w:sz w:val="28"/>
          <w:szCs w:val="28"/>
        </w:rPr>
      </w:pPr>
    </w:p>
    <w:p w14:paraId="3B6BA014" w14:textId="77777777" w:rsidR="00FA416B" w:rsidRDefault="00FA416B" w:rsidP="00FA416B">
      <w:pPr>
        <w:suppressAutoHyphens/>
        <w:spacing w:after="0" w:line="240" w:lineRule="auto"/>
        <w:contextualSpacing/>
        <w:jc w:val="center"/>
        <w:rPr>
          <w:b/>
          <w:bCs/>
          <w:sz w:val="28"/>
          <w:szCs w:val="28"/>
        </w:rPr>
      </w:pPr>
    </w:p>
    <w:p w14:paraId="47364325" w14:textId="77777777" w:rsidR="00FA416B" w:rsidRDefault="00FA416B" w:rsidP="00FA416B">
      <w:pPr>
        <w:suppressAutoHyphens/>
        <w:spacing w:after="0" w:line="240" w:lineRule="auto"/>
        <w:contextualSpacing/>
        <w:jc w:val="center"/>
        <w:rPr>
          <w:b/>
          <w:bCs/>
          <w:sz w:val="28"/>
          <w:szCs w:val="28"/>
        </w:rPr>
      </w:pPr>
    </w:p>
    <w:p w14:paraId="24A48780" w14:textId="77777777" w:rsidR="00FA416B" w:rsidRDefault="00FA416B" w:rsidP="00FA416B">
      <w:pPr>
        <w:suppressAutoHyphens/>
        <w:spacing w:after="0" w:line="240" w:lineRule="auto"/>
        <w:contextualSpacing/>
        <w:jc w:val="center"/>
        <w:rPr>
          <w:b/>
          <w:bCs/>
          <w:sz w:val="28"/>
          <w:szCs w:val="28"/>
        </w:rPr>
      </w:pPr>
    </w:p>
    <w:p w14:paraId="27C97BB3" w14:textId="77777777" w:rsidR="00FA416B" w:rsidRDefault="00FA416B" w:rsidP="00FA416B">
      <w:pPr>
        <w:suppressAutoHyphens/>
        <w:spacing w:after="0" w:line="240" w:lineRule="auto"/>
        <w:contextualSpacing/>
        <w:jc w:val="center"/>
        <w:rPr>
          <w:b/>
          <w:bCs/>
          <w:sz w:val="28"/>
          <w:szCs w:val="28"/>
        </w:rPr>
      </w:pPr>
    </w:p>
    <w:p w14:paraId="1C4E7A46" w14:textId="77777777" w:rsidR="00FA416B" w:rsidRDefault="00FA416B" w:rsidP="00FA416B">
      <w:pPr>
        <w:suppressAutoHyphens/>
        <w:spacing w:after="0" w:line="240" w:lineRule="auto"/>
        <w:contextualSpacing/>
        <w:jc w:val="center"/>
        <w:rPr>
          <w:b/>
          <w:bCs/>
          <w:sz w:val="28"/>
          <w:szCs w:val="28"/>
        </w:rPr>
      </w:pPr>
    </w:p>
    <w:p w14:paraId="15AAB617" w14:textId="77777777" w:rsidR="00FA416B" w:rsidRDefault="00FA416B" w:rsidP="00FA416B">
      <w:pPr>
        <w:suppressAutoHyphens/>
        <w:spacing w:after="0" w:line="240" w:lineRule="auto"/>
        <w:contextualSpacing/>
        <w:jc w:val="center"/>
        <w:rPr>
          <w:b/>
          <w:bCs/>
          <w:sz w:val="28"/>
          <w:szCs w:val="28"/>
        </w:rPr>
      </w:pPr>
    </w:p>
    <w:p w14:paraId="2DD4B2B0" w14:textId="77777777" w:rsidR="00FA416B" w:rsidRDefault="00FA416B" w:rsidP="00FA416B">
      <w:pPr>
        <w:suppressAutoHyphens/>
        <w:spacing w:after="0" w:line="240" w:lineRule="auto"/>
        <w:contextualSpacing/>
        <w:jc w:val="center"/>
        <w:rPr>
          <w:b/>
          <w:bCs/>
          <w:sz w:val="28"/>
          <w:szCs w:val="28"/>
        </w:rPr>
      </w:pPr>
    </w:p>
    <w:p w14:paraId="181CCB14" w14:textId="77777777" w:rsidR="00FA416B" w:rsidRDefault="00FA416B" w:rsidP="00FA416B">
      <w:pPr>
        <w:suppressAutoHyphens/>
        <w:spacing w:after="0" w:line="240" w:lineRule="auto"/>
        <w:contextualSpacing/>
        <w:jc w:val="center"/>
        <w:rPr>
          <w:b/>
          <w:bCs/>
          <w:sz w:val="28"/>
          <w:szCs w:val="28"/>
        </w:rPr>
      </w:pPr>
    </w:p>
    <w:p w14:paraId="69789B0E" w14:textId="77777777" w:rsidR="00FA416B" w:rsidRDefault="00FA416B" w:rsidP="00FA416B">
      <w:pPr>
        <w:suppressAutoHyphens/>
        <w:spacing w:after="0" w:line="240" w:lineRule="auto"/>
        <w:contextualSpacing/>
        <w:jc w:val="center"/>
        <w:rPr>
          <w:b/>
          <w:bCs/>
          <w:sz w:val="28"/>
          <w:szCs w:val="28"/>
        </w:rPr>
      </w:pPr>
    </w:p>
    <w:p w14:paraId="2B28BF0A" w14:textId="77777777" w:rsidR="00FA416B" w:rsidRDefault="00FA416B" w:rsidP="00FA416B">
      <w:pPr>
        <w:suppressAutoHyphens/>
        <w:spacing w:after="0" w:line="240" w:lineRule="auto"/>
        <w:contextualSpacing/>
        <w:jc w:val="center"/>
        <w:rPr>
          <w:b/>
          <w:bCs/>
          <w:sz w:val="28"/>
          <w:szCs w:val="28"/>
        </w:rPr>
      </w:pPr>
    </w:p>
    <w:p w14:paraId="09A8FE57" w14:textId="77777777" w:rsidR="00FA416B" w:rsidRDefault="00FA416B" w:rsidP="00FA416B">
      <w:pPr>
        <w:suppressAutoHyphens/>
        <w:spacing w:after="0" w:line="240" w:lineRule="auto"/>
        <w:contextualSpacing/>
        <w:jc w:val="center"/>
        <w:rPr>
          <w:b/>
          <w:bCs/>
          <w:sz w:val="28"/>
          <w:szCs w:val="28"/>
        </w:rPr>
      </w:pPr>
    </w:p>
    <w:p w14:paraId="202E93FE" w14:textId="77777777" w:rsidR="00FA416B" w:rsidRPr="00FA416B" w:rsidRDefault="00FA416B" w:rsidP="00FA416B">
      <w:pPr>
        <w:suppressAutoHyphens/>
        <w:spacing w:after="0" w:line="240" w:lineRule="auto"/>
        <w:contextualSpacing/>
        <w:jc w:val="center"/>
        <w:rPr>
          <w:b/>
          <w:bCs/>
          <w:sz w:val="28"/>
          <w:szCs w:val="28"/>
        </w:rPr>
      </w:pPr>
    </w:p>
    <w:p w14:paraId="0CCBEB15"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606455F"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99FFE97" w14:textId="77777777" w:rsidR="00FA416B" w:rsidRDefault="00FA416B" w:rsidP="00FA416B">
      <w:pPr>
        <w:pStyle w:val="paragraph"/>
        <w:numPr>
          <w:ilvl w:val="0"/>
          <w:numId w:val="8"/>
        </w:numPr>
        <w:spacing w:before="0" w:beforeAutospacing="0" w:after="0" w:afterAutospacing="0"/>
        <w:ind w:firstLine="0"/>
        <w:textAlignment w:val="baseline"/>
        <w:rPr>
          <w:rFonts w:ascii="Calibri" w:hAnsi="Calibri" w:cs="Calibri"/>
          <w:b/>
          <w:bCs/>
        </w:rPr>
      </w:pPr>
      <w:r>
        <w:rPr>
          <w:rStyle w:val="normaltextrun"/>
          <w:rFonts w:ascii="Calibri" w:hAnsi="Calibri" w:cs="Calibri"/>
          <w:b/>
          <w:bCs/>
        </w:rPr>
        <w:lastRenderedPageBreak/>
        <w:t>Areas of Security</w:t>
      </w:r>
      <w:r>
        <w:rPr>
          <w:rStyle w:val="eop"/>
          <w:rFonts w:ascii="Calibri" w:hAnsi="Calibri" w:cs="Calibri"/>
          <w:b/>
          <w:bCs/>
        </w:rPr>
        <w:t> </w:t>
      </w:r>
    </w:p>
    <w:p w14:paraId="49F6BFB8"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A25E005"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Each of these areas of security needs to be addressed throughout the design process of the application to ensure security is implemented efficiently. The areas of focus that are immediately relevant for would-be code quality, code error handling, input validation, and client/server interaction. </w:t>
      </w:r>
      <w:proofErr w:type="gramStart"/>
      <w:r>
        <w:rPr>
          <w:rStyle w:val="normaltextrun"/>
          <w:rFonts w:ascii="Calibri" w:hAnsi="Calibri" w:cs="Calibri"/>
          <w:sz w:val="22"/>
          <w:szCs w:val="22"/>
        </w:rPr>
        <w:t>These</w:t>
      </w:r>
      <w:proofErr w:type="gramEnd"/>
      <w:r>
        <w:rPr>
          <w:rStyle w:val="normaltextrun"/>
          <w:rFonts w:ascii="Calibri" w:hAnsi="Calibri" w:cs="Calibri"/>
          <w:sz w:val="22"/>
          <w:szCs w:val="22"/>
        </w:rPr>
        <w:t xml:space="preserve"> apply considering that we are utilizing a Spring Boot web service that is exposing REST API’s executing server-side logic based on client requests. </w:t>
      </w:r>
      <w:r>
        <w:rPr>
          <w:rStyle w:val="eop"/>
          <w:rFonts w:ascii="Calibri" w:hAnsi="Calibri" w:cs="Calibri"/>
          <w:sz w:val="22"/>
          <w:szCs w:val="22"/>
        </w:rPr>
        <w:t> </w:t>
      </w:r>
    </w:p>
    <w:p w14:paraId="3A0FE20E"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E5FFC72" w14:textId="77777777" w:rsidR="00FA416B" w:rsidRDefault="00FA416B" w:rsidP="00FA416B">
      <w:pPr>
        <w:pStyle w:val="paragraph"/>
        <w:numPr>
          <w:ilvl w:val="0"/>
          <w:numId w:val="9"/>
        </w:numPr>
        <w:spacing w:before="0" w:beforeAutospacing="0" w:after="0" w:afterAutospacing="0"/>
        <w:ind w:firstLine="0"/>
        <w:textAlignment w:val="baseline"/>
        <w:rPr>
          <w:rFonts w:ascii="Calibri" w:hAnsi="Calibri" w:cs="Calibri"/>
          <w:b/>
          <w:bCs/>
        </w:rPr>
      </w:pPr>
      <w:r>
        <w:rPr>
          <w:rStyle w:val="normaltextrun"/>
          <w:rFonts w:ascii="Calibri" w:hAnsi="Calibri" w:cs="Calibri"/>
          <w:b/>
          <w:bCs/>
        </w:rPr>
        <w:t>Areas of Security Justification</w:t>
      </w:r>
      <w:r>
        <w:rPr>
          <w:rStyle w:val="eop"/>
          <w:rFonts w:ascii="Calibri" w:hAnsi="Calibri" w:cs="Calibri"/>
          <w:b/>
          <w:bCs/>
        </w:rPr>
        <w:t> </w:t>
      </w:r>
    </w:p>
    <w:p w14:paraId="13644E39"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A19AC03"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Code quality will take utmost importance as this is the meat of the plate that we are serving. Quality is following coding practices at a standard which means that it must be up to par to prevent any kind of vulnerabilities during the design process. Code error handling is paramount as well as unhandled exceptions, and runtime errors can expose critical information that people with ill intentions can utilize to steal information or gain more access to the application. Input validation is another critical factor since we will be asking the user for information. If we don’t limit or check what is being placed in these fields, we could allow SQL </w:t>
      </w:r>
      <w:proofErr w:type="gramStart"/>
      <w:r>
        <w:rPr>
          <w:rStyle w:val="normaltextrun"/>
          <w:rFonts w:ascii="Calibri" w:hAnsi="Calibri" w:cs="Calibri"/>
          <w:sz w:val="22"/>
          <w:szCs w:val="22"/>
        </w:rPr>
        <w:t>injection</w:t>
      </w:r>
      <w:proofErr w:type="gramEnd"/>
      <w:r>
        <w:rPr>
          <w:rStyle w:val="normaltextrun"/>
          <w:rFonts w:ascii="Calibri" w:hAnsi="Calibri" w:cs="Calibri"/>
          <w:sz w:val="22"/>
          <w:szCs w:val="22"/>
        </w:rPr>
        <w:t xml:space="preserve"> to take effect. Without limitations on what is allowed, our application can begin acting in ways that it wasn’t designed. Whenever we have a user, the client and/or server interaction will have to be understood and captured effectively. A wall or boundary must be created to hold back any potential malicious input that could allow for a server-side attack. We must maintain each of these to create a consistent firewall through consistent checks and validation. </w:t>
      </w:r>
      <w:r>
        <w:rPr>
          <w:rStyle w:val="eop"/>
          <w:rFonts w:ascii="Calibri" w:hAnsi="Calibri" w:cs="Calibri"/>
          <w:sz w:val="22"/>
          <w:szCs w:val="22"/>
        </w:rPr>
        <w:t> </w:t>
      </w:r>
    </w:p>
    <w:p w14:paraId="15E8B7A0"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BD92202" w14:textId="77777777" w:rsidR="00FA416B" w:rsidRDefault="00FA416B" w:rsidP="00FA416B">
      <w:pPr>
        <w:pStyle w:val="paragraph"/>
        <w:numPr>
          <w:ilvl w:val="0"/>
          <w:numId w:val="10"/>
        </w:numPr>
        <w:spacing w:before="0" w:beforeAutospacing="0" w:after="0" w:afterAutospacing="0"/>
        <w:ind w:firstLine="0"/>
        <w:textAlignment w:val="baseline"/>
        <w:rPr>
          <w:rFonts w:ascii="Calibri" w:hAnsi="Calibri" w:cs="Calibri"/>
          <w:b/>
          <w:bCs/>
        </w:rPr>
      </w:pPr>
      <w:r>
        <w:rPr>
          <w:rStyle w:val="normaltextrun"/>
          <w:rFonts w:ascii="Calibri" w:hAnsi="Calibri" w:cs="Calibri"/>
          <w:b/>
          <w:bCs/>
        </w:rPr>
        <w:t>Code Review Summary</w:t>
      </w:r>
      <w:r>
        <w:rPr>
          <w:rStyle w:val="eop"/>
          <w:rFonts w:ascii="Calibri" w:hAnsi="Calibri" w:cs="Calibri"/>
          <w:b/>
          <w:bCs/>
        </w:rPr>
        <w:t> </w:t>
      </w:r>
    </w:p>
    <w:p w14:paraId="73FA78FF"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B00B968"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After reviewing some of the code, I have found several potential security vulnerabilities centralized in the </w:t>
      </w:r>
      <w:proofErr w:type="spellStart"/>
      <w:r>
        <w:rPr>
          <w:rStyle w:val="normaltextrun"/>
          <w:rFonts w:ascii="Calibri" w:hAnsi="Calibri" w:cs="Calibri"/>
          <w:sz w:val="22"/>
          <w:szCs w:val="22"/>
        </w:rPr>
        <w:t>GreetingController</w:t>
      </w:r>
      <w:proofErr w:type="spellEnd"/>
      <w:r>
        <w:rPr>
          <w:rStyle w:val="normaltextrun"/>
          <w:rFonts w:ascii="Calibri" w:hAnsi="Calibri" w:cs="Calibri"/>
          <w:sz w:val="22"/>
          <w:szCs w:val="22"/>
        </w:rPr>
        <w:t> class. </w:t>
      </w:r>
      <w:r>
        <w:rPr>
          <w:rStyle w:val="eop"/>
          <w:rFonts w:ascii="Calibri" w:hAnsi="Calibri" w:cs="Calibri"/>
          <w:sz w:val="22"/>
          <w:szCs w:val="22"/>
        </w:rPr>
        <w:t> </w:t>
      </w:r>
    </w:p>
    <w:p w14:paraId="15D5C4D8" w14:textId="77777777" w:rsidR="00FA416B" w:rsidRDefault="00FA416B" w:rsidP="00FA416B">
      <w:pPr>
        <w:pStyle w:val="paragraph"/>
        <w:spacing w:before="0" w:beforeAutospacing="0" w:after="0" w:afterAutospacing="0"/>
        <w:ind w:firstLine="720"/>
        <w:textAlignment w:val="baseline"/>
        <w:rPr>
          <w:rFonts w:ascii="Segoe UI" w:hAnsi="Segoe UI" w:cs="Segoe UI"/>
          <w:sz w:val="18"/>
          <w:szCs w:val="18"/>
        </w:rPr>
      </w:pPr>
      <w:r>
        <w:rPr>
          <w:rStyle w:val="normaltextrun"/>
          <w:rFonts w:ascii="Calibri" w:hAnsi="Calibri" w:cs="Calibri"/>
          <w:sz w:val="22"/>
          <w:szCs w:val="22"/>
        </w:rPr>
        <w:t>“Expression exp = </w:t>
      </w:r>
      <w:proofErr w:type="spellStart"/>
      <w:proofErr w:type="gramStart"/>
      <w:r>
        <w:rPr>
          <w:rStyle w:val="normaltextrun"/>
          <w:rFonts w:ascii="Calibri" w:hAnsi="Calibri" w:cs="Calibri"/>
          <w:sz w:val="22"/>
          <w:szCs w:val="22"/>
        </w:rPr>
        <w:t>parser.parseExpression</w:t>
      </w:r>
      <w:proofErr w:type="spellEnd"/>
      <w:proofErr w:type="gramEnd"/>
      <w:r>
        <w:rPr>
          <w:rStyle w:val="normaltextrun"/>
          <w:rFonts w:ascii="Calibri" w:hAnsi="Calibri" w:cs="Calibri"/>
          <w:sz w:val="22"/>
          <w:szCs w:val="22"/>
        </w:rPr>
        <w:t>(name</w:t>
      </w:r>
      <w:proofErr w:type="gramStart"/>
      <w:r>
        <w:rPr>
          <w:rStyle w:val="normaltextrun"/>
          <w:rFonts w:ascii="Calibri" w:hAnsi="Calibri" w:cs="Calibri"/>
          <w:sz w:val="22"/>
          <w:szCs w:val="22"/>
        </w:rPr>
        <w:t>);</w:t>
      </w:r>
      <w:proofErr w:type="gramEnd"/>
      <w:r>
        <w:rPr>
          <w:rStyle w:val="eop"/>
          <w:rFonts w:ascii="Calibri" w:hAnsi="Calibri" w:cs="Calibri"/>
          <w:sz w:val="22"/>
          <w:szCs w:val="22"/>
        </w:rPr>
        <w:t> </w:t>
      </w:r>
    </w:p>
    <w:p w14:paraId="44ED41E6" w14:textId="77777777" w:rsidR="00FA416B" w:rsidRDefault="00FA416B" w:rsidP="00FA416B">
      <w:pPr>
        <w:pStyle w:val="paragraph"/>
        <w:spacing w:before="0" w:beforeAutospacing="0" w:after="0" w:afterAutospacing="0"/>
        <w:ind w:firstLine="720"/>
        <w:textAlignment w:val="baseline"/>
        <w:rPr>
          <w:rFonts w:ascii="Segoe UI" w:hAnsi="Segoe UI" w:cs="Segoe UI"/>
          <w:sz w:val="18"/>
          <w:szCs w:val="18"/>
        </w:rPr>
      </w:pPr>
      <w:r>
        <w:rPr>
          <w:rStyle w:val="normaltextrun"/>
          <w:rFonts w:ascii="Calibri" w:hAnsi="Calibri" w:cs="Calibri"/>
          <w:sz w:val="22"/>
          <w:szCs w:val="22"/>
        </w:rPr>
        <w:t>String message = (String) </w:t>
      </w:r>
      <w:proofErr w:type="spellStart"/>
      <w:proofErr w:type="gramStart"/>
      <w:r>
        <w:rPr>
          <w:rStyle w:val="normaltextrun"/>
          <w:rFonts w:ascii="Calibri" w:hAnsi="Calibri" w:cs="Calibri"/>
          <w:sz w:val="22"/>
          <w:szCs w:val="22"/>
        </w:rPr>
        <w:t>exp.getValue</w:t>
      </w:r>
      <w:proofErr w:type="spellEnd"/>
      <w:proofErr w:type="gramEnd"/>
      <w:r>
        <w:rPr>
          <w:rStyle w:val="normaltextrun"/>
          <w:rFonts w:ascii="Calibri" w:hAnsi="Calibri" w:cs="Calibri"/>
          <w:sz w:val="22"/>
          <w:szCs w:val="22"/>
        </w:rPr>
        <w:t>();”</w:t>
      </w:r>
      <w:r>
        <w:rPr>
          <w:rStyle w:val="eop"/>
          <w:rFonts w:ascii="Calibri" w:hAnsi="Calibri" w:cs="Calibri"/>
          <w:sz w:val="22"/>
          <w:szCs w:val="22"/>
        </w:rPr>
        <w:t> </w:t>
      </w:r>
    </w:p>
    <w:p w14:paraId="5D05ED91"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The above code demonstrates that we are having “name” as user-controlled input which is evaluated directly with no validation or check. This would be an opportunity for someone to utilize some type of method or property access code </w:t>
      </w:r>
      <w:proofErr w:type="gramStart"/>
      <w:r>
        <w:rPr>
          <w:rStyle w:val="normaltextrun"/>
          <w:rFonts w:ascii="Calibri" w:hAnsi="Calibri" w:cs="Calibri"/>
          <w:sz w:val="22"/>
          <w:szCs w:val="22"/>
        </w:rPr>
        <w:t>into</w:t>
      </w:r>
      <w:proofErr w:type="gramEnd"/>
      <w:r>
        <w:rPr>
          <w:rStyle w:val="normaltextrun"/>
          <w:rFonts w:ascii="Calibri" w:hAnsi="Calibri" w:cs="Calibri"/>
          <w:sz w:val="22"/>
          <w:szCs w:val="22"/>
        </w:rPr>
        <w:t xml:space="preserve"> this field. This could cause remote code execution, server data exposure, or cause application integrity issues. </w:t>
      </w:r>
      <w:r>
        <w:rPr>
          <w:rStyle w:val="eop"/>
          <w:rFonts w:ascii="Calibri" w:hAnsi="Calibri" w:cs="Calibri"/>
          <w:sz w:val="22"/>
          <w:szCs w:val="22"/>
        </w:rPr>
        <w:t> </w:t>
      </w:r>
    </w:p>
    <w:p w14:paraId="4777CBC9" w14:textId="77777777" w:rsidR="00FA416B" w:rsidRDefault="00FA416B" w:rsidP="00FA416B">
      <w:pPr>
        <w:pStyle w:val="paragraph"/>
        <w:spacing w:before="0" w:beforeAutospacing="0" w:after="0" w:afterAutospacing="0"/>
        <w:ind w:firstLine="720"/>
        <w:textAlignment w:val="baseline"/>
        <w:rPr>
          <w:rFonts w:ascii="Segoe UI" w:hAnsi="Segoe UI" w:cs="Segoe UI"/>
          <w:sz w:val="18"/>
          <w:szCs w:val="18"/>
        </w:rPr>
      </w:pPr>
      <w:r>
        <w:rPr>
          <w:rStyle w:val="normaltextrun"/>
          <w:rFonts w:ascii="Calibri" w:hAnsi="Calibri" w:cs="Calibri"/>
          <w:sz w:val="22"/>
          <w:szCs w:val="22"/>
        </w:rPr>
        <w:t>“@</w:t>
      </w:r>
      <w:proofErr w:type="spellStart"/>
      <w:r>
        <w:rPr>
          <w:rStyle w:val="normaltextrun"/>
          <w:rFonts w:ascii="Calibri" w:hAnsi="Calibri" w:cs="Calibri"/>
          <w:sz w:val="22"/>
          <w:szCs w:val="22"/>
        </w:rPr>
        <w:t>GetMapping</w:t>
      </w:r>
      <w:proofErr w:type="spellEnd"/>
      <w:r>
        <w:rPr>
          <w:rStyle w:val="normaltextrun"/>
          <w:rFonts w:ascii="Calibri" w:hAnsi="Calibri" w:cs="Calibri"/>
          <w:sz w:val="22"/>
          <w:szCs w:val="22"/>
        </w:rPr>
        <w:t>("/greeting")</w:t>
      </w:r>
      <w:r>
        <w:rPr>
          <w:rStyle w:val="eop"/>
          <w:rFonts w:ascii="Calibri" w:hAnsi="Calibri" w:cs="Calibri"/>
          <w:sz w:val="22"/>
          <w:szCs w:val="22"/>
        </w:rPr>
        <w:t> </w:t>
      </w:r>
    </w:p>
    <w:p w14:paraId="59D1BE60" w14:textId="77777777" w:rsidR="00FA416B" w:rsidRDefault="00FA416B" w:rsidP="00FA416B">
      <w:pPr>
        <w:pStyle w:val="paragraph"/>
        <w:spacing w:before="0" w:beforeAutospacing="0" w:after="0" w:afterAutospacing="0"/>
        <w:ind w:firstLine="720"/>
        <w:textAlignment w:val="baseline"/>
        <w:rPr>
          <w:rFonts w:ascii="Segoe UI" w:hAnsi="Segoe UI" w:cs="Segoe UI"/>
          <w:sz w:val="18"/>
          <w:szCs w:val="18"/>
        </w:rPr>
      </w:pPr>
      <w:r>
        <w:rPr>
          <w:rStyle w:val="normaltextrun"/>
          <w:rFonts w:ascii="Calibri" w:hAnsi="Calibri" w:cs="Calibri"/>
          <w:sz w:val="22"/>
          <w:szCs w:val="22"/>
        </w:rPr>
        <w:t>public Greeting </w:t>
      </w:r>
      <w:proofErr w:type="gramStart"/>
      <w:r>
        <w:rPr>
          <w:rStyle w:val="normaltextrun"/>
          <w:rFonts w:ascii="Calibri" w:hAnsi="Calibri" w:cs="Calibri"/>
          <w:sz w:val="22"/>
          <w:szCs w:val="22"/>
        </w:rPr>
        <w:t>greeting(</w:t>
      </w:r>
      <w:proofErr w:type="gramEnd"/>
      <w:r>
        <w:rPr>
          <w:rStyle w:val="normaltextrun"/>
          <w:rFonts w:ascii="Calibri" w:hAnsi="Calibri" w:cs="Calibri"/>
          <w:sz w:val="22"/>
          <w:szCs w:val="22"/>
        </w:rPr>
        <w:t>@RequestParam String name)”</w:t>
      </w:r>
      <w:r>
        <w:rPr>
          <w:rStyle w:val="eop"/>
          <w:rFonts w:ascii="Calibri" w:hAnsi="Calibri" w:cs="Calibri"/>
          <w:sz w:val="22"/>
          <w:szCs w:val="22"/>
        </w:rPr>
        <w:t> </w:t>
      </w:r>
    </w:p>
    <w:p w14:paraId="5E815957"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For this code, we have a similar instance of no validation for the string. This means any type of character, length of string, or format is allowed which is incredibly vulnerable. This affects input validation and client/server security. </w:t>
      </w:r>
      <w:r>
        <w:rPr>
          <w:rStyle w:val="eop"/>
          <w:rFonts w:ascii="Calibri" w:hAnsi="Calibri" w:cs="Calibri"/>
          <w:sz w:val="22"/>
          <w:szCs w:val="22"/>
        </w:rPr>
        <w:t> </w:t>
      </w:r>
    </w:p>
    <w:p w14:paraId="234D5119"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tabchar"/>
          <w:rFonts w:ascii="Calibri" w:hAnsi="Calibri" w:cs="Calibri"/>
          <w:sz w:val="22"/>
          <w:szCs w:val="22"/>
        </w:rPr>
        <w:tab/>
      </w:r>
      <w:r>
        <w:rPr>
          <w:rStyle w:val="normaltextrun"/>
          <w:rFonts w:ascii="Calibri" w:hAnsi="Calibri" w:cs="Calibri"/>
          <w:sz w:val="22"/>
          <w:szCs w:val="22"/>
        </w:rPr>
        <w:t>“</w:t>
      </w:r>
      <w:proofErr w:type="spellStart"/>
      <w:r>
        <w:rPr>
          <w:rStyle w:val="normaltextrun"/>
          <w:rFonts w:ascii="Calibri" w:hAnsi="Calibri" w:cs="Calibri"/>
          <w:sz w:val="22"/>
          <w:szCs w:val="22"/>
        </w:rPr>
        <w:t>System.out.println</w:t>
      </w:r>
      <w:proofErr w:type="spellEnd"/>
      <w:r>
        <w:rPr>
          <w:rStyle w:val="normaltextrun"/>
          <w:rFonts w:ascii="Calibri" w:hAnsi="Calibri" w:cs="Calibri"/>
          <w:sz w:val="22"/>
          <w:szCs w:val="22"/>
        </w:rPr>
        <w:t>(message);”</w:t>
      </w:r>
      <w:r>
        <w:rPr>
          <w:rStyle w:val="eop"/>
          <w:rFonts w:ascii="Calibri" w:hAnsi="Calibri" w:cs="Calibri"/>
          <w:sz w:val="22"/>
          <w:szCs w:val="22"/>
        </w:rPr>
        <w:t> </w:t>
      </w:r>
    </w:p>
    <w:p w14:paraId="682CF489"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Based on my reading, this could be considered a security risk due to this logging of untrusted user input. This information could end up being some type of sensitive or malicious input, and it could </w:t>
      </w:r>
      <w:proofErr w:type="gramStart"/>
      <w:r>
        <w:rPr>
          <w:rStyle w:val="normaltextrun"/>
          <w:rFonts w:ascii="Calibri" w:hAnsi="Calibri" w:cs="Calibri"/>
          <w:sz w:val="22"/>
          <w:szCs w:val="22"/>
        </w:rPr>
        <w:t>log</w:t>
      </w:r>
      <w:proofErr w:type="gramEnd"/>
      <w:r>
        <w:rPr>
          <w:rStyle w:val="normaltextrun"/>
          <w:rFonts w:ascii="Calibri" w:hAnsi="Calibri" w:cs="Calibri"/>
          <w:sz w:val="22"/>
          <w:szCs w:val="22"/>
        </w:rPr>
        <w:t> potential injection risks. Anytime information is printed, we must have a way to clean and validate. I believe this affects code quality and client/server security. </w:t>
      </w:r>
      <w:r>
        <w:rPr>
          <w:rStyle w:val="eop"/>
          <w:rFonts w:ascii="Calibri" w:hAnsi="Calibri" w:cs="Calibri"/>
          <w:sz w:val="22"/>
          <w:szCs w:val="22"/>
        </w:rPr>
        <w:t> </w:t>
      </w:r>
    </w:p>
    <w:p w14:paraId="1FAE1E6A"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 last vulnerability I observed in the program is </w:t>
      </w:r>
      <w:proofErr w:type="gramStart"/>
      <w:r>
        <w:rPr>
          <w:rStyle w:val="normaltextrun"/>
          <w:rFonts w:ascii="Calibri" w:hAnsi="Calibri" w:cs="Calibri"/>
          <w:sz w:val="22"/>
          <w:szCs w:val="22"/>
        </w:rPr>
        <w:t>their</w:t>
      </w:r>
      <w:proofErr w:type="gramEnd"/>
      <w:r>
        <w:rPr>
          <w:rStyle w:val="normaltextrun"/>
          <w:rFonts w:ascii="Calibri" w:hAnsi="Calibri" w:cs="Calibri"/>
          <w:sz w:val="22"/>
          <w:szCs w:val="22"/>
        </w:rPr>
        <w:t xml:space="preserve"> doesn’t seem to be any type of error handling in place. If we don’t filter out our errors and control them, it could allow an attacker to probe weak places to utilize SQL </w:t>
      </w:r>
      <w:proofErr w:type="gramStart"/>
      <w:r>
        <w:rPr>
          <w:rStyle w:val="normaltextrun"/>
          <w:rFonts w:ascii="Calibri" w:hAnsi="Calibri" w:cs="Calibri"/>
          <w:sz w:val="22"/>
          <w:szCs w:val="22"/>
        </w:rPr>
        <w:t>injection</w:t>
      </w:r>
      <w:proofErr w:type="gramEnd"/>
      <w:r>
        <w:rPr>
          <w:rStyle w:val="normaltextrun"/>
          <w:rFonts w:ascii="Calibri" w:hAnsi="Calibri" w:cs="Calibri"/>
          <w:sz w:val="22"/>
          <w:szCs w:val="22"/>
        </w:rPr>
        <w:t>. They could have a potential point of access for internal code as well as a disclosure of sensitive data. </w:t>
      </w:r>
      <w:r>
        <w:rPr>
          <w:rStyle w:val="eop"/>
          <w:rFonts w:ascii="Calibri" w:hAnsi="Calibri" w:cs="Calibri"/>
          <w:sz w:val="22"/>
          <w:szCs w:val="22"/>
        </w:rPr>
        <w:t> </w:t>
      </w:r>
    </w:p>
    <w:p w14:paraId="75D17889"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00A0A2C" w14:textId="77777777" w:rsidR="00FA416B" w:rsidRDefault="00FA416B" w:rsidP="00FA416B">
      <w:pPr>
        <w:pStyle w:val="paragraph"/>
        <w:numPr>
          <w:ilvl w:val="0"/>
          <w:numId w:val="11"/>
        </w:numPr>
        <w:spacing w:before="0" w:beforeAutospacing="0" w:after="0" w:afterAutospacing="0"/>
        <w:ind w:firstLine="0"/>
        <w:textAlignment w:val="baseline"/>
        <w:rPr>
          <w:rFonts w:ascii="Calibri" w:hAnsi="Calibri" w:cs="Calibri"/>
          <w:b/>
          <w:bCs/>
        </w:rPr>
      </w:pPr>
      <w:r>
        <w:rPr>
          <w:rStyle w:val="normaltextrun"/>
          <w:rFonts w:ascii="Calibri" w:hAnsi="Calibri" w:cs="Calibri"/>
          <w:b/>
          <w:bCs/>
        </w:rPr>
        <w:lastRenderedPageBreak/>
        <w:t>Mitigation Plan</w:t>
      </w:r>
      <w:r>
        <w:rPr>
          <w:rStyle w:val="eop"/>
          <w:rFonts w:ascii="Calibri" w:hAnsi="Calibri" w:cs="Calibri"/>
          <w:b/>
          <w:bCs/>
        </w:rPr>
        <w:t> </w:t>
      </w:r>
    </w:p>
    <w:p w14:paraId="1C34EAC4"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51F1E32" w14:textId="77777777" w:rsidR="00FA416B" w:rsidRDefault="00FA416B" w:rsidP="00FA416B">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Calibri" w:hAnsi="Calibri" w:cs="Calibri"/>
          <w:sz w:val="22"/>
          <w:szCs w:val="22"/>
        </w:rPr>
        <w:t>In order to</w:t>
      </w:r>
      <w:proofErr w:type="gramEnd"/>
      <w:r>
        <w:rPr>
          <w:rStyle w:val="normaltextrun"/>
          <w:rFonts w:ascii="Calibri" w:hAnsi="Calibri" w:cs="Calibri"/>
          <w:sz w:val="22"/>
          <w:szCs w:val="22"/>
        </w:rPr>
        <w:t xml:space="preserve"> handle these vulnerabilities, the first thing we need to work on is input validation throughout. Anytime any type of information is requested to be pulled from the user, we need to ensure that we have full control of what is allowed through and be prepared for potential breaks. Client/server trust boundaries need to test by treating all client input as untrusted forcing it to be validated before it even contacts the server. Code quality will need to be improved to hit each of these topics and utilize query parametrization to help hold a higher standard. </w:t>
      </w:r>
      <w:r>
        <w:rPr>
          <w:rStyle w:val="eop"/>
          <w:rFonts w:ascii="Calibri" w:hAnsi="Calibri" w:cs="Calibri"/>
          <w:sz w:val="22"/>
          <w:szCs w:val="22"/>
        </w:rPr>
        <w:t> </w:t>
      </w:r>
    </w:p>
    <w:p w14:paraId="7E513D33" w14:textId="0435535E" w:rsidR="00DD23EE" w:rsidRPr="00685DFC" w:rsidRDefault="00DD23EE" w:rsidP="00FA416B">
      <w:pPr>
        <w:pStyle w:val="Heading2"/>
        <w:keepNext w:val="0"/>
        <w:keepLines w:val="0"/>
        <w:suppressAutoHyphens/>
        <w:spacing w:before="0" w:line="240" w:lineRule="auto"/>
        <w:contextualSpacing/>
        <w:rPr>
          <w:sz w:val="22"/>
        </w:rPr>
      </w:pPr>
    </w:p>
    <w:sectPr w:rsidR="00DD23EE" w:rsidRPr="00685DF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A23AE" w14:textId="77777777" w:rsidR="00E4278C" w:rsidRDefault="00E4278C" w:rsidP="0035598A">
      <w:pPr>
        <w:spacing w:after="0" w:line="240" w:lineRule="auto"/>
      </w:pPr>
      <w:r>
        <w:separator/>
      </w:r>
    </w:p>
  </w:endnote>
  <w:endnote w:type="continuationSeparator" w:id="0">
    <w:p w14:paraId="1219CAA3" w14:textId="77777777" w:rsidR="00E4278C" w:rsidRDefault="00E4278C" w:rsidP="0035598A">
      <w:pPr>
        <w:spacing w:after="0" w:line="240" w:lineRule="auto"/>
      </w:pPr>
      <w:r>
        <w:continuationSeparator/>
      </w:r>
    </w:p>
  </w:endnote>
  <w:endnote w:type="continuationNotice" w:id="1">
    <w:p w14:paraId="7204A39D" w14:textId="77777777" w:rsidR="00E4278C" w:rsidRDefault="00E427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077462"/>
      <w:docPartObj>
        <w:docPartGallery w:val="Page Numbers (Bottom of Page)"/>
        <w:docPartUnique/>
      </w:docPartObj>
    </w:sdtPr>
    <w:sdtEndPr>
      <w:rPr>
        <w:noProof/>
        <w:sz w:val="22"/>
        <w:szCs w:val="20"/>
      </w:rPr>
    </w:sdtEndPr>
    <w:sdtContent>
      <w:p w14:paraId="09D7A400" w14:textId="1A58F484" w:rsidR="00377CA2" w:rsidRPr="00377CA2" w:rsidRDefault="00377CA2">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14:paraId="73261FF7" w14:textId="77777777" w:rsidR="00377CA2" w:rsidRDefault="00377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1096E" w14:textId="77777777" w:rsidR="00E4278C" w:rsidRDefault="00E4278C" w:rsidP="0035598A">
      <w:pPr>
        <w:spacing w:after="0" w:line="240" w:lineRule="auto"/>
      </w:pPr>
      <w:r>
        <w:separator/>
      </w:r>
    </w:p>
  </w:footnote>
  <w:footnote w:type="continuationSeparator" w:id="0">
    <w:p w14:paraId="50B58DCA" w14:textId="77777777" w:rsidR="00E4278C" w:rsidRDefault="00E4278C" w:rsidP="0035598A">
      <w:pPr>
        <w:spacing w:after="0" w:line="240" w:lineRule="auto"/>
      </w:pPr>
      <w:r>
        <w:continuationSeparator/>
      </w:r>
    </w:p>
  </w:footnote>
  <w:footnote w:type="continuationNotice" w:id="1">
    <w:p w14:paraId="7B600FFA" w14:textId="77777777" w:rsidR="00E4278C" w:rsidRDefault="00E427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EEAD" w14:textId="0761F738" w:rsidR="0035598A" w:rsidRDefault="008009D7" w:rsidP="008009D7">
    <w:pPr>
      <w:pStyle w:val="Header"/>
      <w:spacing w:after="200"/>
      <w:jc w:val="center"/>
    </w:pPr>
    <w:r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0145"/>
    <w:multiLevelType w:val="hybridMultilevel"/>
    <w:tmpl w:val="BA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113A7"/>
    <w:multiLevelType w:val="hybridMultilevel"/>
    <w:tmpl w:val="57B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897549"/>
    <w:multiLevelType w:val="multilevel"/>
    <w:tmpl w:val="79A4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9125FB"/>
    <w:multiLevelType w:val="multilevel"/>
    <w:tmpl w:val="A04854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36687F"/>
    <w:multiLevelType w:val="hybridMultilevel"/>
    <w:tmpl w:val="272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3E3679"/>
    <w:multiLevelType w:val="multilevel"/>
    <w:tmpl w:val="E370C1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137B35"/>
    <w:multiLevelType w:val="hybridMultilevel"/>
    <w:tmpl w:val="C150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237E81"/>
    <w:multiLevelType w:val="multilevel"/>
    <w:tmpl w:val="F3E2E4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541295">
    <w:abstractNumId w:val="2"/>
  </w:num>
  <w:num w:numId="2" w16cid:durableId="1673020161">
    <w:abstractNumId w:val="7"/>
  </w:num>
  <w:num w:numId="3" w16cid:durableId="1708598061">
    <w:abstractNumId w:val="1"/>
  </w:num>
  <w:num w:numId="4" w16cid:durableId="664164041">
    <w:abstractNumId w:val="9"/>
  </w:num>
  <w:num w:numId="5" w16cid:durableId="1576010246">
    <w:abstractNumId w:val="6"/>
  </w:num>
  <w:num w:numId="6" w16cid:durableId="580532388">
    <w:abstractNumId w:val="3"/>
  </w:num>
  <w:num w:numId="7" w16cid:durableId="148787396">
    <w:abstractNumId w:val="0"/>
  </w:num>
  <w:num w:numId="8" w16cid:durableId="2063477044">
    <w:abstractNumId w:val="4"/>
  </w:num>
  <w:num w:numId="9" w16cid:durableId="630865089">
    <w:abstractNumId w:val="8"/>
  </w:num>
  <w:num w:numId="10" w16cid:durableId="95832073">
    <w:abstractNumId w:val="10"/>
  </w:num>
  <w:num w:numId="11" w16cid:durableId="2088721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1138B4"/>
    <w:rsid w:val="00181F0D"/>
    <w:rsid w:val="00182A4D"/>
    <w:rsid w:val="00202582"/>
    <w:rsid w:val="00230741"/>
    <w:rsid w:val="00332B14"/>
    <w:rsid w:val="0035598A"/>
    <w:rsid w:val="00377CA2"/>
    <w:rsid w:val="003E4240"/>
    <w:rsid w:val="0046474B"/>
    <w:rsid w:val="004A34BD"/>
    <w:rsid w:val="004B49A4"/>
    <w:rsid w:val="00510C3F"/>
    <w:rsid w:val="00512FEF"/>
    <w:rsid w:val="005C0980"/>
    <w:rsid w:val="00685DFC"/>
    <w:rsid w:val="0069166E"/>
    <w:rsid w:val="006A51DF"/>
    <w:rsid w:val="006B047A"/>
    <w:rsid w:val="006B104B"/>
    <w:rsid w:val="007C2493"/>
    <w:rsid w:val="007D4526"/>
    <w:rsid w:val="008009D7"/>
    <w:rsid w:val="00853BA2"/>
    <w:rsid w:val="008B2D56"/>
    <w:rsid w:val="0091740F"/>
    <w:rsid w:val="00972D22"/>
    <w:rsid w:val="00973CB0"/>
    <w:rsid w:val="00986653"/>
    <w:rsid w:val="009A01C2"/>
    <w:rsid w:val="009B0DEB"/>
    <w:rsid w:val="00A1067A"/>
    <w:rsid w:val="00A11B04"/>
    <w:rsid w:val="00A246EC"/>
    <w:rsid w:val="00A367B6"/>
    <w:rsid w:val="00A615B3"/>
    <w:rsid w:val="00B019B2"/>
    <w:rsid w:val="00B25E68"/>
    <w:rsid w:val="00B27CB4"/>
    <w:rsid w:val="00BB3AD0"/>
    <w:rsid w:val="00CC330D"/>
    <w:rsid w:val="00D21729"/>
    <w:rsid w:val="00DD23EE"/>
    <w:rsid w:val="00DF333F"/>
    <w:rsid w:val="00E4278C"/>
    <w:rsid w:val="00E61DA4"/>
    <w:rsid w:val="00E83406"/>
    <w:rsid w:val="00EE4275"/>
    <w:rsid w:val="00F26D86"/>
    <w:rsid w:val="00F47A0F"/>
    <w:rsid w:val="00F55207"/>
    <w:rsid w:val="00F5558C"/>
    <w:rsid w:val="00FA416B"/>
    <w:rsid w:val="03F51F99"/>
    <w:rsid w:val="0AA662B4"/>
    <w:rsid w:val="187B23FE"/>
    <w:rsid w:val="1B540364"/>
    <w:rsid w:val="1BB04971"/>
    <w:rsid w:val="1E54E06A"/>
    <w:rsid w:val="25407EA9"/>
    <w:rsid w:val="258C380D"/>
    <w:rsid w:val="2AB00664"/>
    <w:rsid w:val="2F05FB83"/>
    <w:rsid w:val="31DD6424"/>
    <w:rsid w:val="368E2D65"/>
    <w:rsid w:val="3ABC0A1C"/>
    <w:rsid w:val="4617039D"/>
    <w:rsid w:val="4A0E4C48"/>
    <w:rsid w:val="4B1B3798"/>
    <w:rsid w:val="4C7A12F7"/>
    <w:rsid w:val="4E588F3E"/>
    <w:rsid w:val="4E5A603E"/>
    <w:rsid w:val="4FB801C0"/>
    <w:rsid w:val="56042137"/>
    <w:rsid w:val="5C9D6919"/>
    <w:rsid w:val="5D69B53E"/>
    <w:rsid w:val="5F05859F"/>
    <w:rsid w:val="64CCC6AB"/>
    <w:rsid w:val="65BA6022"/>
    <w:rsid w:val="66F76F27"/>
    <w:rsid w:val="6DC57207"/>
    <w:rsid w:val="74F2ABFA"/>
    <w:rsid w:val="7A7C9A5E"/>
    <w:rsid w:val="7EF8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 w:type="paragraph" w:customStyle="1" w:styleId="paragraph">
    <w:name w:val="paragraph"/>
    <w:basedOn w:val="Normal"/>
    <w:rsid w:val="00FA416B"/>
    <w:pPr>
      <w:spacing w:before="100" w:beforeAutospacing="1" w:after="100" w:afterAutospacing="1" w:line="240" w:lineRule="auto"/>
    </w:pPr>
    <w:rPr>
      <w:rFonts w:ascii="Times New Roman" w:eastAsia="Times New Roman" w:hAnsi="Times New Roman" w:cs="Times New Roman"/>
      <w:szCs w:val="24"/>
    </w:rPr>
  </w:style>
  <w:style w:type="character" w:customStyle="1" w:styleId="eop">
    <w:name w:val="eop"/>
    <w:basedOn w:val="DefaultParagraphFont"/>
    <w:rsid w:val="00FA416B"/>
  </w:style>
  <w:style w:type="character" w:customStyle="1" w:styleId="normaltextrun">
    <w:name w:val="normaltextrun"/>
    <w:basedOn w:val="DefaultParagraphFont"/>
    <w:rsid w:val="00FA416B"/>
  </w:style>
  <w:style w:type="character" w:customStyle="1" w:styleId="tabchar">
    <w:name w:val="tabchar"/>
    <w:basedOn w:val="DefaultParagraphFont"/>
    <w:rsid w:val="00FA4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customXml/itemProps3.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A445A2-065B-4E06-8CD4-DC98059A98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4</TotalTime>
  <Pages>3</Pages>
  <Words>602</Words>
  <Characters>3436</Characters>
  <Application>Microsoft Office Word</Application>
  <DocSecurity>0</DocSecurity>
  <Lines>28</Lines>
  <Paragraphs>8</Paragraphs>
  <ScaleCrop>false</ScaleCrop>
  <Company>SNHU</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Code Review and Mitigation Plan Assignment Template</dc:title>
  <dc:subject/>
  <dc:creator>Brown, Tyra</dc:creator>
  <cp:keywords/>
  <dc:description/>
  <cp:lastModifiedBy>Johnathan Smith</cp:lastModifiedBy>
  <cp:revision>2</cp:revision>
  <dcterms:created xsi:type="dcterms:W3CDTF">2026-01-15T01:41:00Z</dcterms:created>
  <dcterms:modified xsi:type="dcterms:W3CDTF">2026-01-15T01:41:00Z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