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2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Practical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pacing w:val="-10"/>
          <w:sz w:val="22"/>
        </w:rPr>
        <w:t>9</w:t>
      </w:r>
    </w:p>
    <w:p>
      <w:pPr>
        <w:spacing w:before="251"/>
        <w:ind w:left="2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914704</wp:posOffset>
                </wp:positionH>
                <wp:positionV relativeFrom="paragraph">
                  <wp:posOffset>320307</wp:posOffset>
                </wp:positionV>
                <wp:extent cx="219710" cy="4762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19710" cy="476250"/>
                          <a:chExt cx="219710" cy="4762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42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5.221075pt;width:17.3pt;height:37.5pt;mso-position-horizontal-relative:page;mso-position-vertical-relative:paragraph;z-index:-15774720" id="docshapegroup1" coordorigin="1440,504" coordsize="346,750">
                <v:shape style="position:absolute;left:1440;top:504;width:346;height:245" type="#_x0000_t75" id="docshape2" stroked="false">
                  <v:imagedata r:id="rId5" o:title=""/>
                </v:shape>
                <v:shape style="position:absolute;left:1440;top:759;width:346;height:245" type="#_x0000_t75" id="docshape3" stroked="false">
                  <v:imagedata r:id="rId5" o:title=""/>
                </v:shape>
                <v:shape style="position:absolute;left:1440;top:1009;width:346;height:245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22"/>
        </w:rPr>
        <w:t>Principal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Component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Analysis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pacing w:val="-4"/>
          <w:sz w:val="22"/>
        </w:rPr>
        <w:t>(PCA)</w:t>
      </w:r>
    </w:p>
    <w:p>
      <w:pPr>
        <w:spacing w:before="1"/>
        <w:ind w:left="25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Perform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PCA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a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dataset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reduce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pacing w:val="-2"/>
          <w:sz w:val="22"/>
        </w:rPr>
        <w:t>dimensionality.</w:t>
      </w:r>
    </w:p>
    <w:p>
      <w:pPr>
        <w:spacing w:line="237" w:lineRule="auto" w:before="4"/>
        <w:ind w:left="253" w:right="141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Evaluate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explained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variance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select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the appropriate number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principal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components. Visualize the data in the reduced-dimensional space.</w:t>
      </w: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spacing w:before="5"/>
        <w:ind w:left="0"/>
        <w:rPr>
          <w:rFonts w:ascii="Times New Roman"/>
          <w:b/>
        </w:rPr>
      </w:pPr>
    </w:p>
    <w:p>
      <w:pPr>
        <w:pStyle w:val="BodyText"/>
        <w:spacing w:line="456" w:lineRule="auto"/>
        <w:ind w:right="5766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plt import seaborn as sns</w:t>
      </w:r>
    </w:p>
    <w:p>
      <w:pPr>
        <w:pStyle w:val="BodyText"/>
        <w:spacing w:line="266" w:lineRule="exact"/>
      </w:pPr>
      <w:r>
        <w:rPr/>
        <w:t>from</w:t>
      </w:r>
      <w:r>
        <w:rPr>
          <w:spacing w:val="-9"/>
        </w:rPr>
        <w:t> </w:t>
      </w:r>
      <w:r>
        <w:rPr/>
        <w:t>sklearn.decomposition</w:t>
      </w:r>
      <w:r>
        <w:rPr>
          <w:spacing w:val="-10"/>
        </w:rPr>
        <w:t> </w:t>
      </w:r>
      <w:r>
        <w:rPr/>
        <w:t>import</w:t>
      </w:r>
      <w:r>
        <w:rPr>
          <w:spacing w:val="-12"/>
        </w:rPr>
        <w:t> </w:t>
      </w:r>
      <w:r>
        <w:rPr>
          <w:spacing w:val="-5"/>
        </w:rPr>
        <w:t>PCA</w:t>
      </w:r>
    </w:p>
    <w:p>
      <w:pPr>
        <w:pStyle w:val="BodyText"/>
        <w:spacing w:before="240"/>
      </w:pPr>
      <w:r>
        <w:rPr/>
        <w:t>from</w:t>
      </w:r>
      <w:r>
        <w:rPr>
          <w:spacing w:val="-10"/>
        </w:rPr>
        <w:t> </w:t>
      </w:r>
      <w:r>
        <w:rPr/>
        <w:t>sklearn.preprocessing</w:t>
      </w:r>
      <w:r>
        <w:rPr>
          <w:spacing w:val="-10"/>
        </w:rPr>
        <w:t> </w:t>
      </w:r>
      <w:r>
        <w:rPr/>
        <w:t>import</w:t>
      </w:r>
      <w:r>
        <w:rPr>
          <w:spacing w:val="-12"/>
        </w:rPr>
        <w:t> </w:t>
      </w:r>
      <w:r>
        <w:rPr>
          <w:spacing w:val="-2"/>
        </w:rPr>
        <w:t>StandardScaler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before="1"/>
      </w:pP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40"/>
        <w:ind w:left="220"/>
      </w:pPr>
      <w:r>
        <w:rPr/>
        <w:t>'Experience':</w:t>
      </w:r>
      <w:r>
        <w:rPr>
          <w:spacing w:val="-4"/>
        </w:rPr>
        <w:t> </w:t>
      </w:r>
      <w:r>
        <w:rPr/>
        <w:t>[1,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9,</w:t>
      </w:r>
      <w:r>
        <w:rPr>
          <w:spacing w:val="-4"/>
        </w:rPr>
        <w:t> </w:t>
      </w:r>
      <w:r>
        <w:rPr/>
        <w:t>11, 13, 15, 17,</w:t>
      </w:r>
      <w:r>
        <w:rPr>
          <w:spacing w:val="-4"/>
        </w:rPr>
        <w:t> 19],</w:t>
      </w:r>
    </w:p>
    <w:p>
      <w:pPr>
        <w:pStyle w:val="BodyText"/>
        <w:spacing w:before="240"/>
        <w:ind w:left="220"/>
      </w:pPr>
      <w:r>
        <w:rPr/>
        <w:t>'Projects</w:t>
      </w:r>
      <w:r>
        <w:rPr>
          <w:spacing w:val="-4"/>
        </w:rPr>
        <w:t> </w:t>
      </w:r>
      <w:r>
        <w:rPr/>
        <w:t>Completed':</w:t>
      </w:r>
      <w:r>
        <w:rPr>
          <w:spacing w:val="-5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7,</w:t>
      </w:r>
      <w:r>
        <w:rPr>
          <w:spacing w:val="-6"/>
        </w:rPr>
        <w:t> </w:t>
      </w:r>
      <w:r>
        <w:rPr/>
        <w:t>8,</w:t>
      </w:r>
      <w:r>
        <w:rPr>
          <w:spacing w:val="-7"/>
        </w:rPr>
        <w:t> </w:t>
      </w:r>
      <w:r>
        <w:rPr/>
        <w:t>10,</w:t>
      </w:r>
      <w:r>
        <w:rPr>
          <w:spacing w:val="-6"/>
        </w:rPr>
        <w:t> </w:t>
      </w:r>
      <w:r>
        <w:rPr/>
        <w:t>12,</w:t>
      </w:r>
      <w:r>
        <w:rPr>
          <w:spacing w:val="-1"/>
        </w:rPr>
        <w:t> </w:t>
      </w:r>
      <w:r>
        <w:rPr/>
        <w:t>14,</w:t>
      </w:r>
      <w:r>
        <w:rPr>
          <w:spacing w:val="-1"/>
        </w:rPr>
        <w:t> </w:t>
      </w:r>
      <w:r>
        <w:rPr>
          <w:spacing w:val="-4"/>
        </w:rPr>
        <w:t>16],</w:t>
      </w:r>
    </w:p>
    <w:p>
      <w:pPr>
        <w:pStyle w:val="BodyText"/>
        <w:spacing w:before="241"/>
        <w:ind w:left="220"/>
      </w:pPr>
      <w:r>
        <w:rPr/>
        <w:t>'Salary':</w:t>
      </w:r>
      <w:r>
        <w:rPr>
          <w:spacing w:val="-10"/>
        </w:rPr>
        <w:t> </w:t>
      </w:r>
      <w:r>
        <w:rPr/>
        <w:t>[30000,</w:t>
      </w:r>
      <w:r>
        <w:rPr>
          <w:spacing w:val="-4"/>
        </w:rPr>
        <w:t> </w:t>
      </w:r>
      <w:r>
        <w:rPr/>
        <w:t>35000,</w:t>
      </w:r>
      <w:r>
        <w:rPr>
          <w:spacing w:val="-4"/>
        </w:rPr>
        <w:t> </w:t>
      </w:r>
      <w:r>
        <w:rPr/>
        <w:t>45000,</w:t>
      </w:r>
      <w:r>
        <w:rPr>
          <w:spacing w:val="-4"/>
        </w:rPr>
        <w:t> </w:t>
      </w:r>
      <w:r>
        <w:rPr/>
        <w:t>50000,</w:t>
      </w:r>
      <w:r>
        <w:rPr>
          <w:spacing w:val="-9"/>
        </w:rPr>
        <w:t> </w:t>
      </w:r>
      <w:r>
        <w:rPr/>
        <w:t>60000,</w:t>
      </w:r>
      <w:r>
        <w:rPr>
          <w:spacing w:val="-9"/>
        </w:rPr>
        <w:t> </w:t>
      </w:r>
      <w:r>
        <w:rPr/>
        <w:t>70000,</w:t>
      </w:r>
      <w:r>
        <w:rPr>
          <w:spacing w:val="-8"/>
        </w:rPr>
        <w:t> </w:t>
      </w:r>
      <w:r>
        <w:rPr/>
        <w:t>80000,</w:t>
      </w:r>
      <w:r>
        <w:rPr>
          <w:spacing w:val="-4"/>
        </w:rPr>
        <w:t> </w:t>
      </w:r>
      <w:r>
        <w:rPr/>
        <w:t>90000,</w:t>
      </w:r>
      <w:r>
        <w:rPr>
          <w:spacing w:val="-4"/>
        </w:rPr>
        <w:t> </w:t>
      </w:r>
      <w:r>
        <w:rPr/>
        <w:t>100000,</w:t>
      </w:r>
      <w:r>
        <w:rPr>
          <w:spacing w:val="-4"/>
        </w:rPr>
        <w:t> </w:t>
      </w:r>
      <w:r>
        <w:rPr>
          <w:spacing w:val="-2"/>
        </w:rPr>
        <w:t>120000]</w:t>
      </w:r>
    </w:p>
    <w:p>
      <w:pPr>
        <w:spacing w:before="24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5387"/>
      </w:pPr>
      <w:r>
        <w:rPr/>
        <w:t>df = pd.DataFrame(data) print("\nOriginal</w:t>
      </w:r>
      <w:r>
        <w:rPr>
          <w:spacing w:val="-13"/>
        </w:rPr>
        <w:t> </w:t>
      </w:r>
      <w:r>
        <w:rPr/>
        <w:t>Dataset:\n",</w:t>
      </w:r>
      <w:r>
        <w:rPr>
          <w:spacing w:val="-12"/>
        </w:rPr>
        <w:t> </w:t>
      </w:r>
      <w:r>
        <w:rPr/>
        <w:t>df.head())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scaler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StandardScaler()</w:t>
      </w:r>
    </w:p>
    <w:p>
      <w:pPr>
        <w:pStyle w:val="BodyText"/>
        <w:spacing w:before="241"/>
      </w:pPr>
      <w:r>
        <w:rPr/>
        <w:t>scaled_data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scaler.fit_transform(df)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</w:pPr>
      <w:r>
        <w:rPr/>
        <w:t>pca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PCA(n_components=2)</w:t>
      </w:r>
    </w:p>
    <w:p>
      <w:pPr>
        <w:pStyle w:val="BodyText"/>
        <w:spacing w:before="240"/>
      </w:pPr>
      <w:r>
        <w:rPr/>
        <w:t>pca_data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pca.fit_transform(scaled_data)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6" w:lineRule="auto"/>
        <w:ind w:right="3369"/>
      </w:pPr>
      <w:r>
        <w:rPr/>
        <w:t>pca_df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pd.DataFrame(pca_data,</w:t>
      </w:r>
      <w:r>
        <w:rPr>
          <w:spacing w:val="-7"/>
        </w:rPr>
        <w:t> </w:t>
      </w:r>
      <w:r>
        <w:rPr/>
        <w:t>columns=['PC1',</w:t>
      </w:r>
      <w:r>
        <w:rPr>
          <w:spacing w:val="-11"/>
        </w:rPr>
        <w:t> </w:t>
      </w:r>
      <w:r>
        <w:rPr/>
        <w:t>'PC2']) print("\nPCA Transformed Data:\n", pca_df.head())</w:t>
      </w:r>
    </w:p>
    <w:p>
      <w:pPr>
        <w:pStyle w:val="BodyText"/>
        <w:spacing w:after="0" w:line="456" w:lineRule="auto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456" w:lineRule="auto" w:before="43"/>
        <w:ind w:right="3369"/>
      </w:pPr>
      <w:r>
        <w:rPr/>
        <w:t>explained_variance = pca.explained_variance_ratio_ print("\nExplained Variance Ratio:", explained_variance) print("Total</w:t>
      </w:r>
      <w:r>
        <w:rPr>
          <w:spacing w:val="-11"/>
        </w:rPr>
        <w:t> </w:t>
      </w:r>
      <w:r>
        <w:rPr/>
        <w:t>Explained</w:t>
      </w:r>
      <w:r>
        <w:rPr>
          <w:spacing w:val="-13"/>
        </w:rPr>
        <w:t> </w:t>
      </w:r>
      <w:r>
        <w:rPr/>
        <w:t>Variance:",</w:t>
      </w:r>
      <w:r>
        <w:rPr>
          <w:spacing w:val="-10"/>
        </w:rPr>
        <w:t> </w:t>
      </w:r>
      <w:r>
        <w:rPr/>
        <w:t>sum(explained_variance))</w:t>
      </w:r>
    </w:p>
    <w:p>
      <w:pPr>
        <w:pStyle w:val="BodyText"/>
        <w:spacing w:before="237"/>
        <w:ind w:left="0"/>
      </w:pPr>
    </w:p>
    <w:p>
      <w:pPr>
        <w:pStyle w:val="BodyText"/>
      </w:pPr>
      <w:r>
        <w:rPr>
          <w:spacing w:val="-2"/>
        </w:rPr>
        <w:t>plt.figure(figsize=(6,</w:t>
      </w:r>
      <w:r>
        <w:rPr>
          <w:spacing w:val="22"/>
        </w:rPr>
        <w:t> </w:t>
      </w:r>
      <w:r>
        <w:rPr>
          <w:spacing w:val="-5"/>
        </w:rPr>
        <w:t>4))</w:t>
      </w:r>
    </w:p>
    <w:p>
      <w:pPr>
        <w:pStyle w:val="BodyText"/>
        <w:spacing w:line="453" w:lineRule="auto" w:before="241"/>
      </w:pPr>
      <w:r>
        <w:rPr/>
        <w:t>plt.bar(range(1,</w:t>
      </w:r>
      <w:r>
        <w:rPr>
          <w:spacing w:val="-8"/>
        </w:rPr>
        <w:t> </w:t>
      </w:r>
      <w:r>
        <w:rPr/>
        <w:t>len(explained_variance)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1),</w:t>
      </w:r>
      <w:r>
        <w:rPr>
          <w:spacing w:val="-7"/>
        </w:rPr>
        <w:t> </w:t>
      </w:r>
      <w:r>
        <w:rPr/>
        <w:t>explained_variance,</w:t>
      </w:r>
      <w:r>
        <w:rPr>
          <w:spacing w:val="-7"/>
        </w:rPr>
        <w:t> </w:t>
      </w:r>
      <w:r>
        <w:rPr/>
        <w:t>alpha=0.7,</w:t>
      </w:r>
      <w:r>
        <w:rPr>
          <w:spacing w:val="-8"/>
        </w:rPr>
        <w:t> </w:t>
      </w:r>
      <w:r>
        <w:rPr/>
        <w:t>color='blue') plt.xlabel('Principal Components')</w:t>
      </w:r>
    </w:p>
    <w:p>
      <w:pPr>
        <w:pStyle w:val="BodyText"/>
        <w:spacing w:before="2"/>
      </w:pPr>
      <w:r>
        <w:rPr/>
        <w:t>plt.ylabel('Variance</w:t>
      </w:r>
      <w:r>
        <w:rPr>
          <w:spacing w:val="-12"/>
        </w:rPr>
        <w:t> </w:t>
      </w:r>
      <w:r>
        <w:rPr>
          <w:spacing w:val="-2"/>
        </w:rPr>
        <w:t>Explained')</w:t>
      </w:r>
    </w:p>
    <w:p>
      <w:pPr>
        <w:pStyle w:val="BodyText"/>
        <w:spacing w:line="456" w:lineRule="auto" w:before="240"/>
        <w:ind w:right="3369"/>
      </w:pPr>
      <w:r>
        <w:rPr/>
        <w:t>plt.title('Explained</w:t>
      </w:r>
      <w:r>
        <w:rPr>
          <w:spacing w:val="-9"/>
        </w:rPr>
        <w:t> </w:t>
      </w:r>
      <w:r>
        <w:rPr/>
        <w:t>Variance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Components') </w:t>
      </w:r>
      <w:r>
        <w:rPr>
          <w:spacing w:val="-2"/>
        </w:rPr>
        <w:t>plt.show()</w:t>
      </w:r>
    </w:p>
    <w:p>
      <w:pPr>
        <w:pStyle w:val="BodyText"/>
        <w:spacing w:before="238"/>
        <w:ind w:left="0"/>
      </w:pPr>
    </w:p>
    <w:p>
      <w:pPr>
        <w:pStyle w:val="BodyText"/>
      </w:pPr>
      <w:r>
        <w:rPr>
          <w:spacing w:val="-2"/>
        </w:rPr>
        <w:t>plt.figure(figsize=(6,</w:t>
      </w:r>
      <w:r>
        <w:rPr>
          <w:spacing w:val="22"/>
        </w:rPr>
        <w:t> </w:t>
      </w:r>
      <w:r>
        <w:rPr>
          <w:spacing w:val="-5"/>
        </w:rPr>
        <w:t>4))</w:t>
      </w:r>
    </w:p>
    <w:p>
      <w:pPr>
        <w:pStyle w:val="BodyText"/>
        <w:spacing w:line="453" w:lineRule="auto" w:before="241"/>
        <w:ind w:right="3369"/>
      </w:pPr>
      <w:r>
        <w:rPr/>
        <w:t>sns.scatterplot(x=pca_df['PC1'],</w:t>
      </w:r>
      <w:r>
        <w:rPr>
          <w:spacing w:val="-13"/>
        </w:rPr>
        <w:t> </w:t>
      </w:r>
      <w:r>
        <w:rPr/>
        <w:t>y=pca_df['PC2'],</w:t>
      </w:r>
      <w:r>
        <w:rPr>
          <w:spacing w:val="-12"/>
        </w:rPr>
        <w:t> </w:t>
      </w:r>
      <w:r>
        <w:rPr/>
        <w:t>color='red') plt.xlabel('Principal Component 1')</w:t>
      </w:r>
    </w:p>
    <w:p>
      <w:pPr>
        <w:pStyle w:val="BodyText"/>
        <w:spacing w:line="456" w:lineRule="auto" w:before="2"/>
        <w:ind w:right="5766"/>
      </w:pPr>
      <w:r>
        <w:rPr/>
        <w:t>plt.ylabel('Principal</w:t>
      </w:r>
      <w:r>
        <w:rPr>
          <w:spacing w:val="-13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2') plt.title('PCA Visualization')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939801</wp:posOffset>
            </wp:positionH>
            <wp:positionV relativeFrom="paragraph">
              <wp:posOffset>256628</wp:posOffset>
            </wp:positionV>
            <wp:extent cx="3260567" cy="236372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567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86425" cy="40100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162687</wp:posOffset>
            </wp:positionV>
            <wp:extent cx="5630435" cy="404536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35" cy="404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pgSz w:w="11910" w:h="16840"/>
          <w:pgMar w:top="1420" w:bottom="280" w:left="1417" w:right="1417"/>
        </w:sectPr>
      </w:pPr>
    </w:p>
    <w:p>
      <w:pPr>
        <w:spacing w:before="64"/>
        <w:ind w:left="23" w:right="0" w:firstLine="0"/>
        <w:jc w:val="left"/>
        <w:rPr>
          <w:rFonts w:ascii="Times New Roman"/>
          <w:b/>
          <w:sz w:val="27"/>
        </w:rPr>
      </w:pPr>
      <w:bookmarkStart w:name="Conclusion:" w:id="1"/>
      <w:bookmarkEnd w:id="1"/>
      <w:r>
        <w:rPr/>
      </w:r>
      <w:r>
        <w:rPr>
          <w:rFonts w:ascii="Times New Roman"/>
          <w:b/>
          <w:spacing w:val="-2"/>
          <w:sz w:val="27"/>
        </w:rPr>
        <w:t>Conclusion:</w:t>
      </w:r>
    </w:p>
    <w:p>
      <w:pPr>
        <w:spacing w:line="242" w:lineRule="auto" w:before="270"/>
        <w:ind w:left="23" w:right="48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Dimensionality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reduction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applied,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reducing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maintaining most of the variance.</w:t>
      </w:r>
    </w:p>
    <w:p>
      <w:pPr>
        <w:spacing w:line="242" w:lineRule="auto" w:before="0"/>
        <w:ind w:left="23" w:right="628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Variance ratio </w:t>
      </w:r>
      <w:r>
        <w:rPr>
          <w:rFonts w:ascii="Times New Roman"/>
          <w:sz w:val="24"/>
        </w:rPr>
        <w:t>helps to decide how many principal components to retain. </w:t>
      </w:r>
      <w:r>
        <w:rPr>
          <w:rFonts w:ascii="Times New Roman"/>
          <w:b/>
          <w:sz w:val="24"/>
        </w:rPr>
        <w:t>Visualization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PCA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components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insight into data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distribution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 lower- dimensional space.</w:t>
      </w:r>
    </w:p>
    <w:p>
      <w:pPr>
        <w:spacing w:line="242" w:lineRule="auto" w:before="267"/>
        <w:ind w:left="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PCA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effective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tool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handling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high-dimensional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datasets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preserving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critical </w:t>
      </w:r>
      <w:r>
        <w:rPr>
          <w:rFonts w:ascii="Times New Roman"/>
          <w:spacing w:val="-2"/>
          <w:sz w:val="24"/>
        </w:rPr>
        <w:t>information.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2025-03-04T12:59:28Z</dcterms:created>
  <dcterms:modified xsi:type="dcterms:W3CDTF">2025-03-04T12:59:28Z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