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25" w:rsidRDefault="00BA2C25">
      <w:pPr>
        <w:spacing w:after="160" w:line="259" w:lineRule="auto"/>
        <w:rPr>
          <w:rFonts w:ascii="Arial" w:hAnsi="Arial" w:cs="Arial"/>
          <w:b/>
          <w:bCs/>
          <w:kern w:val="32"/>
          <w:szCs w:val="32"/>
        </w:rPr>
      </w:pPr>
    </w:p>
    <w:p w:rsidR="00BA2C25" w:rsidRDefault="00BA2C25" w:rsidP="00BA2C25">
      <w:pPr>
        <w:pStyle w:val="1"/>
      </w:pPr>
      <w:bookmarkStart w:id="0" w:name="_Toc122344067"/>
      <w:r>
        <w:t>Аннотация</w:t>
      </w:r>
      <w:bookmarkEnd w:id="0"/>
    </w:p>
    <w:p w:rsidR="00FF33CE" w:rsidRPr="00FF33CE" w:rsidRDefault="00BA2C25" w:rsidP="00FF33CE">
      <w:pPr>
        <w:pStyle w:val="a4"/>
      </w:pPr>
      <w:r w:rsidRPr="00FF33CE">
        <w:t xml:space="preserve">Настоящий документ представляет собой руководство пользователя (далее Руководство) информационной системы для государственного предприятия “Костромское </w:t>
      </w:r>
      <w:r w:rsidR="00FF33CE" w:rsidRPr="00FF33CE">
        <w:t>ПАТП (</w:t>
      </w:r>
      <w:r w:rsidRPr="00FF33CE">
        <w:t xml:space="preserve">пассажирское автотранспортное предприятие) </w:t>
      </w:r>
      <w:r w:rsidR="00FF33CE" w:rsidRPr="00FF33CE">
        <w:t>№ 3 ИНН 4401002490 по адресу: г. Кострома, ул. П. Щербины, д.10</w:t>
      </w:r>
      <w:r w:rsidR="00FF33CE">
        <w:t>.</w:t>
      </w:r>
    </w:p>
    <w:p w:rsidR="00FF33CE" w:rsidRDefault="00FF33CE" w:rsidP="00BA2C25">
      <w:pPr>
        <w:pStyle w:val="a4"/>
      </w:pPr>
      <w:r>
        <w:t xml:space="preserve">Пользовательский интерфейс </w:t>
      </w:r>
      <w:r w:rsidR="00BA2C25">
        <w:t>обеспечивает информационную подд</w:t>
      </w:r>
      <w:r>
        <w:t>ержку деятельности пользователя</w:t>
      </w:r>
      <w:r w:rsidR="00BA2C25">
        <w:t xml:space="preserve">. </w:t>
      </w:r>
    </w:p>
    <w:p w:rsidR="00BA2C25" w:rsidRPr="00BA2C25" w:rsidRDefault="00BA2C25" w:rsidP="00BA2C25">
      <w:pPr>
        <w:pStyle w:val="a4"/>
      </w:pPr>
      <w:r>
        <w:t>Руководство определяет порядок</w:t>
      </w:r>
      <w:r w:rsidR="00FF33CE">
        <w:t xml:space="preserve"> взаимодействия пользователя и программы, которая осуществляет работу с отделом кадров, а также служит для формирования отчетности.</w:t>
      </w:r>
      <w:r>
        <w:t xml:space="preserve"> </w:t>
      </w:r>
    </w:p>
    <w:p w:rsidR="00BA2C25" w:rsidRDefault="00BA2C25">
      <w:pPr>
        <w:spacing w:after="160" w:line="259" w:lineRule="auto"/>
        <w:rPr>
          <w:rFonts w:ascii="Arial" w:hAnsi="Arial" w:cs="Arial"/>
          <w:b/>
          <w:bCs/>
          <w:kern w:val="32"/>
          <w:szCs w:val="32"/>
        </w:rPr>
      </w:pPr>
      <w:r>
        <w:br w:type="page"/>
      </w:r>
    </w:p>
    <w:p w:rsidR="00A422DB" w:rsidRPr="00A61BA4" w:rsidRDefault="00A61BA4" w:rsidP="00A61BA4">
      <w:pPr>
        <w:pStyle w:val="a4"/>
        <w:ind w:firstLine="0"/>
        <w:jc w:val="center"/>
        <w:rPr>
          <w:rFonts w:ascii="Arial" w:hAnsi="Arial" w:cs="Arial"/>
          <w:sz w:val="28"/>
        </w:rPr>
      </w:pPr>
      <w:r w:rsidRPr="00A61BA4">
        <w:rPr>
          <w:rFonts w:ascii="Arial" w:hAnsi="Arial" w:cs="Arial"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76532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1BA4" w:rsidRDefault="00A61BA4">
          <w:pPr>
            <w:pStyle w:val="a6"/>
          </w:pPr>
        </w:p>
        <w:p w:rsidR="00C77619" w:rsidRPr="00C77619" w:rsidRDefault="00A61BA4">
          <w:pPr>
            <w:pStyle w:val="11"/>
            <w:rPr>
              <w:rFonts w:ascii="Times New Roman" w:eastAsiaTheme="minorEastAsia" w:hAnsi="Times New Roman"/>
              <w:b w:val="0"/>
              <w:sz w:val="22"/>
              <w:szCs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22344067" w:history="1">
            <w:r w:rsidR="00C77619" w:rsidRPr="00C77619">
              <w:rPr>
                <w:rStyle w:val="a3"/>
                <w:rFonts w:ascii="Times New Roman" w:hAnsi="Times New Roman"/>
                <w:b w:val="0"/>
              </w:rPr>
              <w:t>Аннотация</w:t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tab/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instrText xml:space="preserve"> PAGEREF _Toc122344067 \h </w:instrText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t>1</w:t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:rsidR="00C77619" w:rsidRPr="009075E4" w:rsidRDefault="009075E4">
          <w:pPr>
            <w:pStyle w:val="11"/>
            <w:rPr>
              <w:rFonts w:ascii="Times New Roman" w:eastAsiaTheme="minorEastAsia" w:hAnsi="Times New Roman"/>
              <w:b w:val="0"/>
              <w:sz w:val="22"/>
              <w:szCs w:val="22"/>
            </w:rPr>
          </w:pPr>
          <w:hyperlink w:anchor="_Toc122344068" w:history="1">
            <w:r w:rsidR="00C77619" w:rsidRPr="00C77619">
              <w:rPr>
                <w:rStyle w:val="a3"/>
                <w:rFonts w:ascii="Times New Roman" w:hAnsi="Times New Roman"/>
                <w:b w:val="0"/>
              </w:rPr>
              <w:t>1.Введение</w:t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tab/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instrText xml:space="preserve"> PAGEREF _Toc122344068 \h </w:instrText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t>3</w:t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:rsidR="00C77619" w:rsidRPr="00C77619" w:rsidRDefault="009075E4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69" w:history="1">
            <w:r w:rsidR="00C77619" w:rsidRPr="00C77619">
              <w:rPr>
                <w:rStyle w:val="a3"/>
                <w:rFonts w:ascii="Times New Roman" w:hAnsi="Times New Roman"/>
                <w:noProof/>
              </w:rPr>
              <w:t>1.1. Область применения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ab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instrText xml:space="preserve"> PAGEREF _Toc122344069 \h </w:instrText>
            </w:r>
            <w:r w:rsidR="00C77619" w:rsidRPr="00C77619">
              <w:rPr>
                <w:rFonts w:ascii="Times New Roman" w:hAnsi="Times New Roman"/>
                <w:noProof/>
                <w:webHidden/>
              </w:rPr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>3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9075E4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0" w:history="1">
            <w:r w:rsidR="00C77619" w:rsidRPr="00C77619">
              <w:rPr>
                <w:rStyle w:val="a3"/>
                <w:rFonts w:ascii="Times New Roman" w:hAnsi="Times New Roman"/>
                <w:noProof/>
              </w:rPr>
              <w:t>1.2. Краткое описание возможностей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ab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instrText xml:space="preserve"> PAGEREF _Toc122344070 \h </w:instrText>
            </w:r>
            <w:r w:rsidR="00C77619" w:rsidRPr="00C77619">
              <w:rPr>
                <w:rFonts w:ascii="Times New Roman" w:hAnsi="Times New Roman"/>
                <w:noProof/>
                <w:webHidden/>
              </w:rPr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>3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9075E4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1" w:history="1">
            <w:r w:rsidR="00C77619" w:rsidRPr="00C77619">
              <w:rPr>
                <w:rStyle w:val="a3"/>
                <w:rFonts w:ascii="Times New Roman" w:hAnsi="Times New Roman"/>
                <w:noProof/>
              </w:rPr>
              <w:t>1.3. Уровень подготовки пользователя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ab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instrText xml:space="preserve"> PAGEREF _Toc122344071 \h </w:instrText>
            </w:r>
            <w:r w:rsidR="00C77619" w:rsidRPr="00C77619">
              <w:rPr>
                <w:rFonts w:ascii="Times New Roman" w:hAnsi="Times New Roman"/>
                <w:noProof/>
                <w:webHidden/>
              </w:rPr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>3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9075E4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2" w:history="1">
            <w:r w:rsidR="00C77619" w:rsidRPr="00C77619">
              <w:rPr>
                <w:rStyle w:val="a3"/>
                <w:rFonts w:ascii="Times New Roman" w:hAnsi="Times New Roman"/>
                <w:noProof/>
              </w:rPr>
              <w:t>1.4. Перечень эксплуатационной документации,  с которыми необходимо ознакомиться пользователю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ab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instrText xml:space="preserve"> PAGEREF _Toc122344072 \h </w:instrText>
            </w:r>
            <w:r w:rsidR="00C77619" w:rsidRPr="00C77619">
              <w:rPr>
                <w:rFonts w:ascii="Times New Roman" w:hAnsi="Times New Roman"/>
                <w:noProof/>
                <w:webHidden/>
              </w:rPr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>3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9075E4">
          <w:pPr>
            <w:pStyle w:val="11"/>
            <w:tabs>
              <w:tab w:val="left" w:pos="660"/>
            </w:tabs>
            <w:rPr>
              <w:rFonts w:ascii="Times New Roman" w:eastAsiaTheme="minorEastAsia" w:hAnsi="Times New Roman"/>
              <w:b w:val="0"/>
              <w:sz w:val="22"/>
              <w:szCs w:val="22"/>
            </w:rPr>
          </w:pPr>
          <w:hyperlink w:anchor="_Toc122344073" w:history="1">
            <w:r w:rsidR="00C77619" w:rsidRPr="00C77619">
              <w:rPr>
                <w:rStyle w:val="a3"/>
                <w:rFonts w:ascii="Times New Roman" w:hAnsi="Times New Roman"/>
                <w:b w:val="0"/>
              </w:rPr>
              <w:t>2.</w:t>
            </w:r>
            <w:r w:rsidR="00C77619" w:rsidRPr="00C77619">
              <w:rPr>
                <w:rFonts w:ascii="Times New Roman" w:eastAsiaTheme="minorEastAsia" w:hAnsi="Times New Roman"/>
                <w:b w:val="0"/>
                <w:sz w:val="22"/>
                <w:szCs w:val="22"/>
              </w:rPr>
              <w:tab/>
            </w:r>
            <w:r w:rsidR="00C77619" w:rsidRPr="00C77619">
              <w:rPr>
                <w:rStyle w:val="a3"/>
                <w:rFonts w:ascii="Times New Roman" w:hAnsi="Times New Roman"/>
                <w:b w:val="0"/>
              </w:rPr>
              <w:t>Назначение и условия применения</w:t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tab/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instrText xml:space="preserve"> PAGEREF _Toc122344073 \h </w:instrText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t>4</w:t>
            </w:r>
            <w:r w:rsidR="00C77619" w:rsidRPr="009075E4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:rsidR="00C77619" w:rsidRPr="00C77619" w:rsidRDefault="009075E4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4" w:history="1">
            <w:r w:rsidR="00C77619" w:rsidRPr="00C77619">
              <w:rPr>
                <w:rStyle w:val="a3"/>
                <w:rFonts w:ascii="Times New Roman" w:hAnsi="Times New Roman"/>
                <w:noProof/>
              </w:rPr>
              <w:t>2.1. Виды деятельнос</w:t>
            </w:r>
            <w:r w:rsidR="00C77619" w:rsidRPr="00C77619">
              <w:rPr>
                <w:rStyle w:val="a3"/>
                <w:rFonts w:ascii="Times New Roman" w:hAnsi="Times New Roman"/>
                <w:noProof/>
              </w:rPr>
              <w:t>т</w:t>
            </w:r>
            <w:r w:rsidR="00C77619" w:rsidRPr="00C77619">
              <w:rPr>
                <w:rStyle w:val="a3"/>
                <w:rFonts w:ascii="Times New Roman" w:hAnsi="Times New Roman"/>
                <w:noProof/>
              </w:rPr>
              <w:t>и, функции, для автоматизации которых предназначено данное средство автоматизации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ab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instrText xml:space="preserve"> PAGEREF _Toc122344074 \h </w:instrText>
            </w:r>
            <w:r w:rsidR="00C77619" w:rsidRPr="00C77619">
              <w:rPr>
                <w:rFonts w:ascii="Times New Roman" w:hAnsi="Times New Roman"/>
                <w:noProof/>
                <w:webHidden/>
              </w:rPr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>4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9075E4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5" w:history="1">
            <w:r w:rsidR="00C77619" w:rsidRPr="00C77619">
              <w:rPr>
                <w:rStyle w:val="a3"/>
                <w:rFonts w:ascii="Times New Roman" w:hAnsi="Times New Roman"/>
                <w:noProof/>
              </w:rPr>
              <w:t>2.2 Условия, при соблюдении (выполнении, наступлении) которых обеспечивается применение средства автоматизации в соответствии с назначением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ab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instrText xml:space="preserve"> PAGEREF _Toc122344075 \h </w:instrText>
            </w:r>
            <w:r w:rsidR="00C77619" w:rsidRPr="00C77619">
              <w:rPr>
                <w:rFonts w:ascii="Times New Roman" w:hAnsi="Times New Roman"/>
                <w:noProof/>
                <w:webHidden/>
              </w:rPr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>4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9075E4" w:rsidRDefault="009075E4">
          <w:pPr>
            <w:pStyle w:val="11"/>
            <w:rPr>
              <w:rFonts w:ascii="Times New Roman" w:eastAsiaTheme="minorEastAsia" w:hAnsi="Times New Roman"/>
              <w:b w:val="0"/>
              <w:szCs w:val="22"/>
            </w:rPr>
          </w:pPr>
          <w:hyperlink w:anchor="_Toc122344076" w:history="1">
            <w:r w:rsidR="00C77619" w:rsidRPr="00C77619">
              <w:rPr>
                <w:rStyle w:val="a3"/>
                <w:rFonts w:ascii="Times New Roman" w:hAnsi="Times New Roman"/>
                <w:b w:val="0"/>
              </w:rPr>
              <w:t>3. Подготовка к работе</w:t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tab/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instrText xml:space="preserve"> PAGEREF _Toc122344076 \h </w:instrText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t>5</w:t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:rsidR="00C77619" w:rsidRPr="00C77619" w:rsidRDefault="009075E4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7" w:history="1">
            <w:r w:rsidR="00C77619" w:rsidRPr="00C77619">
              <w:rPr>
                <w:rStyle w:val="a3"/>
                <w:rFonts w:ascii="Times New Roman" w:hAnsi="Times New Roman"/>
                <w:noProof/>
              </w:rPr>
              <w:t>3.1. Состав и содержание дистрибутивного носителя данных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ab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instrText xml:space="preserve"> PAGEREF _Toc122344077 \h </w:instrText>
            </w:r>
            <w:r w:rsidR="00C77619" w:rsidRPr="00C77619">
              <w:rPr>
                <w:rFonts w:ascii="Times New Roman" w:hAnsi="Times New Roman"/>
                <w:noProof/>
                <w:webHidden/>
              </w:rPr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>5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9075E4" w:rsidRDefault="009075E4">
          <w:pPr>
            <w:pStyle w:val="21"/>
            <w:rPr>
              <w:rFonts w:ascii="Times New Roman" w:eastAsiaTheme="minorEastAsia" w:hAnsi="Times New Roman"/>
              <w:noProof/>
              <w:szCs w:val="22"/>
            </w:rPr>
          </w:pPr>
          <w:hyperlink w:anchor="_Toc122344078" w:history="1">
            <w:r w:rsidR="00C77619" w:rsidRPr="00C77619">
              <w:rPr>
                <w:rStyle w:val="a3"/>
                <w:rFonts w:ascii="Times New Roman" w:hAnsi="Times New Roman"/>
                <w:noProof/>
              </w:rPr>
              <w:t>3.2. Порядок загрузки данных и программ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ab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instrText xml:space="preserve"> PAGEREF _Toc122344078 \h </w:instrText>
            </w:r>
            <w:r w:rsidR="00C77619" w:rsidRPr="00C77619">
              <w:rPr>
                <w:rFonts w:ascii="Times New Roman" w:hAnsi="Times New Roman"/>
                <w:noProof/>
                <w:webHidden/>
              </w:rPr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>5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9075E4" w:rsidRDefault="009075E4">
          <w:pPr>
            <w:pStyle w:val="21"/>
            <w:rPr>
              <w:rFonts w:ascii="Times New Roman" w:eastAsiaTheme="minorEastAsia" w:hAnsi="Times New Roman"/>
              <w:noProof/>
              <w:szCs w:val="22"/>
            </w:rPr>
          </w:pPr>
          <w:hyperlink w:anchor="_Toc122344079" w:history="1">
            <w:r w:rsidR="00C77619" w:rsidRPr="00C77619">
              <w:rPr>
                <w:rStyle w:val="a3"/>
                <w:rFonts w:ascii="Times New Roman" w:hAnsi="Times New Roman"/>
                <w:noProof/>
              </w:rPr>
              <w:t>3.3. Порядок проверки работоспособности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ab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instrText xml:space="preserve"> PAGEREF _Toc122344079 \h </w:instrText>
            </w:r>
            <w:r w:rsidR="00C77619" w:rsidRPr="00C77619">
              <w:rPr>
                <w:rFonts w:ascii="Times New Roman" w:hAnsi="Times New Roman"/>
                <w:noProof/>
                <w:webHidden/>
              </w:rPr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>5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9075E4">
          <w:pPr>
            <w:pStyle w:val="11"/>
            <w:rPr>
              <w:rFonts w:ascii="Times New Roman" w:eastAsiaTheme="minorEastAsia" w:hAnsi="Times New Roman"/>
              <w:b w:val="0"/>
              <w:sz w:val="22"/>
              <w:szCs w:val="22"/>
            </w:rPr>
          </w:pPr>
          <w:hyperlink w:anchor="_Toc122344080" w:history="1">
            <w:r w:rsidR="00C77619" w:rsidRPr="00C77619">
              <w:rPr>
                <w:rStyle w:val="a3"/>
                <w:rFonts w:ascii="Times New Roman" w:hAnsi="Times New Roman"/>
                <w:b w:val="0"/>
              </w:rPr>
              <w:t>4. Описание операций</w:t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tab/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instrText xml:space="preserve"> PAGEREF _Toc122344080 \h </w:instrText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t>6</w:t>
            </w:r>
            <w:r w:rsidR="00C77619" w:rsidRPr="00C77619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:rsidR="00C77619" w:rsidRPr="00C77619" w:rsidRDefault="009075E4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81" w:history="1">
            <w:r w:rsidR="00C77619" w:rsidRPr="00C77619">
              <w:rPr>
                <w:rStyle w:val="a3"/>
                <w:rFonts w:ascii="Times New Roman" w:hAnsi="Times New Roman"/>
                <w:noProof/>
              </w:rPr>
              <w:t>4.1. Описание всех выполняемых функций, задач, комплексов задач, процедур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ab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instrText xml:space="preserve"> PAGEREF _Toc122344081 \h </w:instrText>
            </w:r>
            <w:r w:rsidR="00C77619" w:rsidRPr="00C77619">
              <w:rPr>
                <w:rFonts w:ascii="Times New Roman" w:hAnsi="Times New Roman"/>
                <w:noProof/>
                <w:webHidden/>
              </w:rPr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>6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9075E4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82" w:history="1">
            <w:r w:rsidR="00C77619" w:rsidRPr="00C77619">
              <w:rPr>
                <w:rStyle w:val="a3"/>
                <w:rFonts w:ascii="Times New Roman" w:hAnsi="Times New Roman"/>
                <w:noProof/>
                <w:lang w:val="en-US"/>
              </w:rPr>
              <w:t>4.2.</w:t>
            </w:r>
            <w:r w:rsidR="00C77619" w:rsidRPr="00C77619">
              <w:rPr>
                <w:rStyle w:val="a3"/>
                <w:rFonts w:ascii="Times New Roman" w:hAnsi="Times New Roman"/>
                <w:noProof/>
              </w:rPr>
              <w:t>Основные действия в требуемой последовательности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ab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instrText xml:space="preserve"> PAGEREF _Toc122344082 \h </w:instrText>
            </w:r>
            <w:r w:rsidR="00C77619" w:rsidRPr="00C77619">
              <w:rPr>
                <w:rFonts w:ascii="Times New Roman" w:hAnsi="Times New Roman"/>
                <w:noProof/>
                <w:webHidden/>
              </w:rPr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t>6</w:t>
            </w:r>
            <w:r w:rsidR="00C77619"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61BA4" w:rsidRDefault="00A61BA4">
          <w:r>
            <w:rPr>
              <w:b/>
              <w:bCs/>
            </w:rPr>
            <w:fldChar w:fldCharType="end"/>
          </w:r>
        </w:p>
      </w:sdtContent>
    </w:sdt>
    <w:p w:rsidR="00A422DB" w:rsidRDefault="00A422DB" w:rsidP="00A422DB">
      <w:pPr>
        <w:ind w:firstLine="709"/>
        <w:jc w:val="both"/>
        <w:rPr>
          <w:noProof/>
        </w:rPr>
      </w:pPr>
    </w:p>
    <w:p w:rsidR="00A422DB" w:rsidRDefault="00A422DB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4E0573" w:rsidRDefault="006E3E0D" w:rsidP="004E0573">
      <w:pPr>
        <w:pStyle w:val="1"/>
      </w:pPr>
      <w:bookmarkStart w:id="1" w:name="_Toc122344068"/>
      <w:r>
        <w:lastRenderedPageBreak/>
        <w:t>1.</w:t>
      </w:r>
      <w:r w:rsidR="004E0573">
        <w:t>Введение</w:t>
      </w:r>
      <w:bookmarkEnd w:id="1"/>
    </w:p>
    <w:p w:rsidR="00F12C76" w:rsidRDefault="006E3E0D" w:rsidP="00BA2C25">
      <w:pPr>
        <w:pStyle w:val="2"/>
      </w:pPr>
      <w:bookmarkStart w:id="2" w:name="_Toc122344069"/>
      <w:r>
        <w:t xml:space="preserve">1.1. </w:t>
      </w:r>
      <w:r w:rsidR="00A422DB">
        <w:t>Область применения</w:t>
      </w:r>
      <w:bookmarkEnd w:id="2"/>
    </w:p>
    <w:p w:rsidR="00A422DB" w:rsidRDefault="00A422DB" w:rsidP="00BA2C25">
      <w:pPr>
        <w:pStyle w:val="a4"/>
      </w:pPr>
      <w:r w:rsidRPr="00BA2C25">
        <w:t>В ходе реорганизации государственного предприятия "Костромское ПАТП (пассажирское автотранспортное предприятие) № 3" ИНН 4401002490 по адресу: г. Кострома, ул. П. Щербины, д.10.</w:t>
      </w:r>
    </w:p>
    <w:p w:rsidR="00FF33CE" w:rsidRDefault="006E3E0D" w:rsidP="00FF33CE">
      <w:pPr>
        <w:pStyle w:val="2"/>
      </w:pPr>
      <w:bookmarkStart w:id="3" w:name="_Toc122344070"/>
      <w:r>
        <w:t xml:space="preserve">1.2. </w:t>
      </w:r>
      <w:r w:rsidR="00FF33CE">
        <w:t>Краткое описание возможностей</w:t>
      </w:r>
      <w:bookmarkEnd w:id="3"/>
    </w:p>
    <w:p w:rsidR="00FF33CE" w:rsidRDefault="00045D63" w:rsidP="00FF33CE">
      <w:pPr>
        <w:pStyle w:val="a4"/>
      </w:pPr>
      <w:r>
        <w:t>Приложение реализует следующий функционал:</w:t>
      </w:r>
    </w:p>
    <w:p w:rsidR="00045D63" w:rsidRDefault="00045D63" w:rsidP="00045D63">
      <w:pPr>
        <w:pStyle w:val="a4"/>
        <w:numPr>
          <w:ilvl w:val="0"/>
          <w:numId w:val="1"/>
        </w:numPr>
      </w:pPr>
      <w:r>
        <w:t>Добавлять в базу предприятия новых сотрудников</w:t>
      </w:r>
    </w:p>
    <w:p w:rsidR="00045D63" w:rsidRDefault="00045D63" w:rsidP="00045D63">
      <w:pPr>
        <w:pStyle w:val="a4"/>
        <w:numPr>
          <w:ilvl w:val="0"/>
          <w:numId w:val="1"/>
        </w:numPr>
      </w:pPr>
      <w:r>
        <w:t>Просматривать информацию о всем персонале предприятия</w:t>
      </w:r>
    </w:p>
    <w:p w:rsidR="00045D63" w:rsidRDefault="00045D63" w:rsidP="00045D63">
      <w:pPr>
        <w:pStyle w:val="a4"/>
        <w:numPr>
          <w:ilvl w:val="0"/>
          <w:numId w:val="1"/>
        </w:numPr>
      </w:pPr>
      <w:r>
        <w:t>Просматривать информацию о конкретном сотруднике</w:t>
      </w:r>
    </w:p>
    <w:p w:rsidR="00045D63" w:rsidRDefault="00045D63" w:rsidP="00045D63">
      <w:pPr>
        <w:pStyle w:val="a4"/>
        <w:numPr>
          <w:ilvl w:val="0"/>
          <w:numId w:val="1"/>
        </w:numPr>
      </w:pPr>
      <w:r>
        <w:t>Удалять информацию о конкретном сотруднике</w:t>
      </w:r>
    </w:p>
    <w:p w:rsidR="00045D63" w:rsidRDefault="00045D63" w:rsidP="00045D63">
      <w:pPr>
        <w:pStyle w:val="a4"/>
        <w:numPr>
          <w:ilvl w:val="0"/>
          <w:numId w:val="1"/>
        </w:numPr>
      </w:pPr>
      <w:r>
        <w:t>Изменять информацию о конкретном сотруднике</w:t>
      </w:r>
    </w:p>
    <w:p w:rsidR="00045D63" w:rsidRPr="00045D63" w:rsidRDefault="00045D63" w:rsidP="00045D63">
      <w:pPr>
        <w:pStyle w:val="a4"/>
        <w:numPr>
          <w:ilvl w:val="0"/>
          <w:numId w:val="1"/>
        </w:numPr>
      </w:pPr>
      <w:r>
        <w:t>Формировать отчеты о сотрудниках</w:t>
      </w:r>
      <w:r>
        <w:rPr>
          <w:lang w:val="en-US"/>
        </w:rPr>
        <w:t>:</w:t>
      </w:r>
    </w:p>
    <w:p w:rsidR="00045D63" w:rsidRPr="00045D63" w:rsidRDefault="00045D63" w:rsidP="00045D63">
      <w:pPr>
        <w:pStyle w:val="a4"/>
        <w:numPr>
          <w:ilvl w:val="0"/>
          <w:numId w:val="2"/>
        </w:numPr>
      </w:pPr>
      <w:r>
        <w:t xml:space="preserve">Формировать в формате </w:t>
      </w:r>
      <w:r>
        <w:rPr>
          <w:lang w:val="en-US"/>
        </w:rPr>
        <w:t>.json</w:t>
      </w:r>
    </w:p>
    <w:p w:rsidR="00045D63" w:rsidRPr="00045D63" w:rsidRDefault="00045D63" w:rsidP="00045D63">
      <w:pPr>
        <w:pStyle w:val="a4"/>
        <w:numPr>
          <w:ilvl w:val="0"/>
          <w:numId w:val="2"/>
        </w:numPr>
      </w:pPr>
      <w:r>
        <w:t xml:space="preserve">Формировать отчет в формате </w:t>
      </w:r>
      <w:r w:rsidRPr="00045D63">
        <w:t>.</w:t>
      </w:r>
      <w:r>
        <w:rPr>
          <w:lang w:val="en-US"/>
        </w:rPr>
        <w:t>xlsx</w:t>
      </w:r>
    </w:p>
    <w:p w:rsidR="00045D63" w:rsidRDefault="006E3E0D" w:rsidP="00045D63">
      <w:pPr>
        <w:pStyle w:val="2"/>
      </w:pPr>
      <w:bookmarkStart w:id="4" w:name="_Toc122344071"/>
      <w:r>
        <w:t xml:space="preserve">1.3. </w:t>
      </w:r>
      <w:r w:rsidR="00045D63">
        <w:t>Уровень подготовки пользователя</w:t>
      </w:r>
      <w:bookmarkEnd w:id="4"/>
    </w:p>
    <w:p w:rsidR="004806CC" w:rsidRDefault="004806CC" w:rsidP="004806CC">
      <w:pPr>
        <w:pStyle w:val="a4"/>
      </w:pPr>
      <w:r>
        <w:t>Для работы с приложений пользователь должен</w:t>
      </w:r>
      <w:r w:rsidRPr="004806CC">
        <w:t>:</w:t>
      </w:r>
    </w:p>
    <w:p w:rsidR="004806CC" w:rsidRPr="004806CC" w:rsidRDefault="004806CC" w:rsidP="004806CC">
      <w:pPr>
        <w:pStyle w:val="a4"/>
        <w:numPr>
          <w:ilvl w:val="0"/>
          <w:numId w:val="5"/>
        </w:numPr>
      </w:pPr>
      <w:r>
        <w:t>уметь пользоваться ПК</w:t>
      </w:r>
      <w:r>
        <w:rPr>
          <w:lang w:val="en-US"/>
        </w:rPr>
        <w:t>;</w:t>
      </w:r>
    </w:p>
    <w:p w:rsidR="004806CC" w:rsidRPr="004806CC" w:rsidRDefault="004806CC" w:rsidP="004806CC">
      <w:pPr>
        <w:pStyle w:val="a4"/>
        <w:numPr>
          <w:ilvl w:val="0"/>
          <w:numId w:val="5"/>
        </w:numPr>
      </w:pPr>
      <w:r>
        <w:t xml:space="preserve">умение работать с </w:t>
      </w:r>
      <w:r>
        <w:rPr>
          <w:lang w:val="en-US"/>
        </w:rPr>
        <w:t>Visual</w:t>
      </w:r>
      <w:r w:rsidRPr="004806CC">
        <w:t xml:space="preserve"> </w:t>
      </w:r>
      <w:r>
        <w:rPr>
          <w:lang w:val="en-US"/>
        </w:rPr>
        <w:t>Studio</w:t>
      </w:r>
      <w:r>
        <w:t xml:space="preserve"> (возможность запустить приложение)</w:t>
      </w:r>
      <w:r w:rsidRPr="004806CC">
        <w:t>;</w:t>
      </w:r>
    </w:p>
    <w:p w:rsidR="004806CC" w:rsidRPr="004806CC" w:rsidRDefault="004806CC" w:rsidP="004806CC">
      <w:pPr>
        <w:pStyle w:val="a4"/>
        <w:ind w:left="1440" w:firstLine="0"/>
      </w:pPr>
    </w:p>
    <w:p w:rsidR="00FF33CE" w:rsidRDefault="006E3E0D" w:rsidP="004806CC">
      <w:pPr>
        <w:pStyle w:val="2"/>
      </w:pPr>
      <w:bookmarkStart w:id="5" w:name="_Toc122344072"/>
      <w:r>
        <w:t xml:space="preserve">1.4. </w:t>
      </w:r>
      <w:r w:rsidR="004806CC" w:rsidRPr="004806CC">
        <w:t>Перечень эксплуатационной документации,</w:t>
      </w:r>
      <w:r w:rsidR="004806CC">
        <w:br/>
      </w:r>
      <w:r w:rsidR="004806CC" w:rsidRPr="004806CC">
        <w:t xml:space="preserve"> с которыми необходимо ознакомиться пользователю</w:t>
      </w:r>
      <w:bookmarkEnd w:id="5"/>
    </w:p>
    <w:p w:rsidR="004E0573" w:rsidRDefault="004806CC" w:rsidP="004806CC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использования программного продукта необходимо ознакомиться с руководством пользователя, которое </w:t>
      </w:r>
      <w:r w:rsidR="004E0573">
        <w:rPr>
          <w:rFonts w:ascii="Times New Roman" w:hAnsi="Times New Roman"/>
        </w:rPr>
        <w:t>знакомит и описывает возможный функционал, а также требования к подготовке пользователя.</w:t>
      </w:r>
    </w:p>
    <w:p w:rsidR="004E0573" w:rsidRDefault="004E0573">
      <w:pPr>
        <w:spacing w:after="160" w:line="259" w:lineRule="auto"/>
      </w:pPr>
      <w:r>
        <w:br w:type="page"/>
      </w:r>
    </w:p>
    <w:p w:rsidR="004806CC" w:rsidRDefault="004E0573" w:rsidP="006E3E0D">
      <w:pPr>
        <w:pStyle w:val="1"/>
        <w:numPr>
          <w:ilvl w:val="0"/>
          <w:numId w:val="6"/>
        </w:numPr>
        <w:jc w:val="left"/>
      </w:pPr>
      <w:bookmarkStart w:id="6" w:name="_Toc122344073"/>
      <w:r>
        <w:lastRenderedPageBreak/>
        <w:t>Назначение и условия применения</w:t>
      </w:r>
      <w:bookmarkEnd w:id="6"/>
    </w:p>
    <w:p w:rsidR="004E0573" w:rsidRDefault="006E3E0D" w:rsidP="006E3E0D">
      <w:pPr>
        <w:pStyle w:val="2"/>
      </w:pPr>
      <w:bookmarkStart w:id="7" w:name="_Toc122344074"/>
      <w:r w:rsidRPr="006E3E0D">
        <w:t>2.</w:t>
      </w:r>
      <w:r>
        <w:t xml:space="preserve">1. </w:t>
      </w:r>
      <w:r w:rsidR="004E0573" w:rsidRPr="004E0573">
        <w:t>Виды деятельности, функции, для автоматизации которых предназначено данное средство автоматизации</w:t>
      </w:r>
      <w:bookmarkEnd w:id="7"/>
    </w:p>
    <w:p w:rsidR="006E3E0D" w:rsidRPr="00616C31" w:rsidRDefault="006E3E0D" w:rsidP="006E3E0D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Данный программный продукт позволяет заменить бумажный документооборот о списке сотрудников «</w:t>
      </w:r>
      <w:r w:rsidRPr="006859EE">
        <w:rPr>
          <w:rFonts w:ascii="Times New Roman" w:hAnsi="Times New Roman"/>
        </w:rPr>
        <w:t>Костромское ПАТП № 3</w:t>
      </w:r>
      <w:r>
        <w:rPr>
          <w:rFonts w:ascii="Times New Roman" w:hAnsi="Times New Roman"/>
        </w:rPr>
        <w:t>», с соответствующей информацией о них, в электронный вид.</w:t>
      </w:r>
    </w:p>
    <w:p w:rsidR="006E3E0D" w:rsidRPr="006E3E0D" w:rsidRDefault="006E3E0D" w:rsidP="006E3E0D">
      <w:pPr>
        <w:pStyle w:val="a4"/>
      </w:pPr>
    </w:p>
    <w:p w:rsidR="004E0573" w:rsidRDefault="006E3E0D" w:rsidP="006E3E0D">
      <w:pPr>
        <w:pStyle w:val="2"/>
      </w:pPr>
      <w:bookmarkStart w:id="8" w:name="_Toc122344075"/>
      <w:r w:rsidRPr="006E3E0D">
        <w:t>2.</w:t>
      </w:r>
      <w:r>
        <w:t xml:space="preserve">2 </w:t>
      </w:r>
      <w:r w:rsidRPr="006E3E0D"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8"/>
    </w:p>
    <w:p w:rsidR="006E3E0D" w:rsidRDefault="006E3E0D" w:rsidP="006E3E0D">
      <w:pPr>
        <w:pStyle w:val="a4"/>
      </w:pPr>
      <w:r>
        <w:t>Для использования программного продукта необходимо:</w:t>
      </w:r>
    </w:p>
    <w:p w:rsidR="006E3E0D" w:rsidRPr="00390286" w:rsidRDefault="00390286" w:rsidP="006E3E0D">
      <w:pPr>
        <w:pStyle w:val="a4"/>
        <w:numPr>
          <w:ilvl w:val="0"/>
          <w:numId w:val="7"/>
        </w:numPr>
      </w:pPr>
      <w:r>
        <w:t>ПК или ноутбук</w:t>
      </w:r>
      <w:r>
        <w:rPr>
          <w:lang w:val="en-US"/>
        </w:rPr>
        <w:t>;</w:t>
      </w:r>
    </w:p>
    <w:p w:rsidR="00390286" w:rsidRPr="00390286" w:rsidRDefault="00390286" w:rsidP="006E3E0D">
      <w:pPr>
        <w:pStyle w:val="a4"/>
        <w:numPr>
          <w:ilvl w:val="0"/>
          <w:numId w:val="7"/>
        </w:numPr>
      </w:pPr>
      <w:r>
        <w:t xml:space="preserve">Операционная система </w:t>
      </w:r>
      <w:r>
        <w:rPr>
          <w:lang w:val="en-US"/>
        </w:rPr>
        <w:t>Windows</w:t>
      </w:r>
      <w:r w:rsidRPr="00390286">
        <w:t xml:space="preserve"> 7 </w:t>
      </w:r>
      <w:r>
        <w:t>или выше</w:t>
      </w:r>
      <w:r w:rsidRPr="00390286">
        <w:t>;</w:t>
      </w:r>
    </w:p>
    <w:p w:rsidR="00390286" w:rsidRPr="006E3E0D" w:rsidRDefault="004D1276" w:rsidP="00390286">
      <w:pPr>
        <w:pStyle w:val="a4"/>
        <w:numPr>
          <w:ilvl w:val="0"/>
          <w:numId w:val="7"/>
        </w:numPr>
      </w:pPr>
      <w:r>
        <w:t>Оперативная память – 8</w:t>
      </w:r>
      <w:r w:rsidR="00390286">
        <w:t xml:space="preserve"> </w:t>
      </w:r>
      <w:proofErr w:type="spellStart"/>
      <w:r w:rsidR="00390286">
        <w:t>гб</w:t>
      </w:r>
      <w:proofErr w:type="spellEnd"/>
      <w:r w:rsidR="00390286">
        <w:rPr>
          <w:lang w:val="en-US"/>
        </w:rPr>
        <w:t>;</w:t>
      </w:r>
    </w:p>
    <w:p w:rsidR="004806CC" w:rsidRDefault="004806CC" w:rsidP="004806CC">
      <w:pPr>
        <w:pStyle w:val="a4"/>
      </w:pPr>
    </w:p>
    <w:p w:rsidR="00390286" w:rsidRDefault="00390286">
      <w:pPr>
        <w:spacing w:after="160" w:line="259" w:lineRule="auto"/>
        <w:rPr>
          <w:rFonts w:ascii="Arial" w:eastAsiaTheme="majorEastAsia" w:hAnsi="Arial" w:cstheme="majorBidi"/>
          <w:color w:val="000000" w:themeColor="text1"/>
          <w:sz w:val="28"/>
          <w:szCs w:val="32"/>
        </w:rPr>
      </w:pPr>
      <w:r>
        <w:br w:type="page"/>
      </w:r>
    </w:p>
    <w:p w:rsidR="00390286" w:rsidRPr="00390286" w:rsidRDefault="00390286" w:rsidP="00390286">
      <w:pPr>
        <w:pStyle w:val="1"/>
      </w:pPr>
      <w:bookmarkStart w:id="9" w:name="_Toc122344076"/>
      <w:r w:rsidRPr="00390286">
        <w:lastRenderedPageBreak/>
        <w:t>3.</w:t>
      </w:r>
      <w:r>
        <w:t xml:space="preserve"> Подготовка к работе</w:t>
      </w:r>
      <w:bookmarkEnd w:id="9"/>
    </w:p>
    <w:p w:rsidR="00390286" w:rsidRDefault="00390286" w:rsidP="00390286">
      <w:pPr>
        <w:pStyle w:val="2"/>
      </w:pPr>
      <w:bookmarkStart w:id="10" w:name="_Toc122344077"/>
      <w:r>
        <w:t>3.1.</w:t>
      </w:r>
      <w:r w:rsidRPr="00390286">
        <w:t xml:space="preserve"> Состав и содержание дистрибутивного носителя данных</w:t>
      </w:r>
      <w:bookmarkEnd w:id="10"/>
    </w:p>
    <w:p w:rsidR="00A6555B" w:rsidRDefault="00390286" w:rsidP="00A6555B">
      <w:pPr>
        <w:pStyle w:val="a4"/>
        <w:spacing w:after="120"/>
      </w:pPr>
      <w:r>
        <w:t>На ди</w:t>
      </w:r>
      <w:r w:rsidR="000C4714">
        <w:t>стрибутивном носителе данных расположен единственный исполняемый файл, содержащий все необходимое для запуска приложения.</w:t>
      </w:r>
    </w:p>
    <w:p w:rsidR="000C4714" w:rsidRDefault="000C4714" w:rsidP="000C4714">
      <w:pPr>
        <w:pStyle w:val="2"/>
      </w:pPr>
      <w:bookmarkStart w:id="11" w:name="_Toc122344078"/>
      <w:r>
        <w:t>3.2. Порядок загрузки данных и программ</w:t>
      </w:r>
      <w:bookmarkEnd w:id="11"/>
    </w:p>
    <w:p w:rsidR="00A6555B" w:rsidRDefault="00A6555B" w:rsidP="00A6555B">
      <w:pPr>
        <w:pStyle w:val="a4"/>
      </w:pPr>
      <w:r>
        <w:t xml:space="preserve">Для запуска программы необходимо загрузить последнюю версию, затем с помощью ярлыка на рабочем столе, либо с помощью ярлыка в меню «Пуск», либо запустить файл из стандартного размещения </w:t>
      </w:r>
      <w:r w:rsidRPr="00A6555B">
        <w:t>“</w:t>
      </w:r>
      <w:r>
        <w:rPr>
          <w:lang w:val="en-US"/>
        </w:rPr>
        <w:t>C</w:t>
      </w:r>
      <w:r w:rsidRPr="00A6555B">
        <w:t>:\</w:t>
      </w:r>
      <w:r>
        <w:rPr>
          <w:lang w:val="en-US"/>
        </w:rPr>
        <w:t>Users</w:t>
      </w:r>
      <w:r w:rsidRPr="00A6555B">
        <w:t>\</w:t>
      </w:r>
      <w:r>
        <w:rPr>
          <w:lang w:val="en-US"/>
        </w:rPr>
        <w:t>User</w:t>
      </w:r>
      <w:r w:rsidRPr="00A6555B">
        <w:t>\</w:t>
      </w:r>
      <w:r>
        <w:rPr>
          <w:lang w:val="en-US"/>
        </w:rPr>
        <w:t>Downloads</w:t>
      </w:r>
      <w:r w:rsidRPr="00A6555B">
        <w:t>”.</w:t>
      </w:r>
    </w:p>
    <w:p w:rsidR="00A6555B" w:rsidRDefault="00A6555B" w:rsidP="00A6555B">
      <w:pPr>
        <w:pStyle w:val="2"/>
      </w:pPr>
      <w:bookmarkStart w:id="12" w:name="_Toc122344079"/>
      <w:r>
        <w:t xml:space="preserve">3.3. </w:t>
      </w:r>
      <w:r w:rsidRPr="00A6555B">
        <w:t>Порядок проверки работоспособности</w:t>
      </w:r>
      <w:bookmarkEnd w:id="12"/>
    </w:p>
    <w:p w:rsidR="00A61BA4" w:rsidRDefault="00A6555B" w:rsidP="00A61BA4">
      <w:pPr>
        <w:pStyle w:val="a4"/>
      </w:pPr>
      <w:r>
        <w:t xml:space="preserve">Работоспособность системы не требует от пользователя никакой дополнительной проверки – если </w:t>
      </w:r>
      <w:r w:rsidR="00A61BA4" w:rsidRPr="00A61BA4">
        <w:t>приложение запускает и не завершается критически</w:t>
      </w:r>
      <w:r w:rsidR="00A61BA4">
        <w:t xml:space="preserve"> в ходе работы, </w:t>
      </w:r>
      <w:r>
        <w:t>то система находится в штатном, рабочем режиме.</w:t>
      </w:r>
    </w:p>
    <w:p w:rsidR="00A61BA4" w:rsidRDefault="00A61BA4">
      <w:pPr>
        <w:spacing w:after="160" w:line="259" w:lineRule="auto"/>
      </w:pPr>
      <w:r>
        <w:br w:type="page"/>
      </w:r>
    </w:p>
    <w:p w:rsidR="00A6555B" w:rsidRDefault="00A61BA4" w:rsidP="00A61BA4">
      <w:pPr>
        <w:pStyle w:val="1"/>
      </w:pPr>
      <w:bookmarkStart w:id="13" w:name="_Toc122344080"/>
      <w:r w:rsidRPr="00A61BA4">
        <w:lastRenderedPageBreak/>
        <w:t>4.</w:t>
      </w:r>
      <w:r>
        <w:t xml:space="preserve"> Описание операций</w:t>
      </w:r>
      <w:bookmarkEnd w:id="13"/>
    </w:p>
    <w:p w:rsidR="00A61BA4" w:rsidRDefault="00A61BA4" w:rsidP="00A61BA4">
      <w:pPr>
        <w:pStyle w:val="tdtoccaptionlevel2"/>
        <w:numPr>
          <w:ilvl w:val="0"/>
          <w:numId w:val="0"/>
        </w:numPr>
        <w:ind w:left="851"/>
        <w:rPr>
          <w:b w:val="0"/>
        </w:rPr>
      </w:pPr>
      <w:bookmarkStart w:id="14" w:name="_Toc122344081"/>
      <w:r w:rsidRPr="00A61BA4">
        <w:rPr>
          <w:b w:val="0"/>
        </w:rPr>
        <w:t xml:space="preserve">4.1. </w:t>
      </w:r>
      <w:bookmarkStart w:id="15" w:name="_Toc311451251"/>
      <w:bookmarkStart w:id="16" w:name="_Toc441047182"/>
      <w:bookmarkStart w:id="17" w:name="_Toc122293880"/>
      <w:r w:rsidRPr="00A61BA4">
        <w:rPr>
          <w:b w:val="0"/>
        </w:rPr>
        <w:t>Описание всех выполняемых функций, задач, комплексов задач, процедур</w:t>
      </w:r>
      <w:bookmarkEnd w:id="14"/>
      <w:bookmarkEnd w:id="15"/>
      <w:bookmarkEnd w:id="16"/>
      <w:bookmarkEnd w:id="17"/>
    </w:p>
    <w:p w:rsidR="00A61BA4" w:rsidRDefault="00A61BA4" w:rsidP="00771122">
      <w:pPr>
        <w:pStyle w:val="a4"/>
        <w:numPr>
          <w:ilvl w:val="0"/>
          <w:numId w:val="19"/>
        </w:numPr>
      </w:pPr>
      <w:r>
        <w:t>Функция добавления пользователя</w:t>
      </w:r>
      <w:r>
        <w:rPr>
          <w:lang w:val="en-US"/>
        </w:rPr>
        <w:t>:</w:t>
      </w:r>
    </w:p>
    <w:p w:rsidR="00771122" w:rsidRDefault="00A61BA4" w:rsidP="00771122">
      <w:pPr>
        <w:pStyle w:val="a4"/>
        <w:ind w:left="696"/>
      </w:pPr>
      <w:r>
        <w:t>Заполнение полей</w:t>
      </w:r>
      <w:r w:rsidRPr="00771122">
        <w:t>:</w:t>
      </w:r>
    </w:p>
    <w:p w:rsidR="00A61BA4" w:rsidRPr="00771122" w:rsidRDefault="00771122" w:rsidP="00771122">
      <w:pPr>
        <w:pStyle w:val="a4"/>
        <w:ind w:left="1404"/>
      </w:pPr>
      <w:r>
        <w:t>1</w:t>
      </w:r>
      <w:r>
        <w:rPr>
          <w:lang w:val="en-US"/>
        </w:rPr>
        <w:t>.</w:t>
      </w:r>
      <w:r w:rsidR="00A61BA4">
        <w:t>Код работника</w:t>
      </w:r>
      <w:r w:rsidR="00A61BA4" w:rsidRPr="00771122">
        <w:t>;</w:t>
      </w:r>
    </w:p>
    <w:p w:rsidR="00A61BA4" w:rsidRPr="00771122" w:rsidRDefault="00771122" w:rsidP="00771122">
      <w:pPr>
        <w:pStyle w:val="a4"/>
        <w:ind w:left="1404"/>
      </w:pPr>
      <w:r>
        <w:rPr>
          <w:lang w:val="en-US"/>
        </w:rPr>
        <w:t>2.</w:t>
      </w:r>
      <w:r w:rsidR="00A61BA4">
        <w:t>Фамилия</w:t>
      </w:r>
      <w:r w:rsidR="00A61BA4" w:rsidRPr="00771122">
        <w:t>;</w:t>
      </w:r>
    </w:p>
    <w:p w:rsidR="00A61BA4" w:rsidRPr="00771122" w:rsidRDefault="00771122" w:rsidP="00771122">
      <w:pPr>
        <w:pStyle w:val="a4"/>
        <w:ind w:left="1404"/>
      </w:pPr>
      <w:r>
        <w:rPr>
          <w:lang w:val="en-US"/>
        </w:rPr>
        <w:t>3.</w:t>
      </w:r>
      <w:r w:rsidR="00A61BA4">
        <w:t>Имя</w:t>
      </w:r>
      <w:r w:rsidR="00A61BA4" w:rsidRPr="00771122">
        <w:t>;</w:t>
      </w:r>
    </w:p>
    <w:p w:rsidR="00A61BA4" w:rsidRPr="00771122" w:rsidRDefault="00771122" w:rsidP="00771122">
      <w:pPr>
        <w:pStyle w:val="a4"/>
        <w:ind w:left="1404"/>
      </w:pPr>
      <w:r>
        <w:rPr>
          <w:lang w:val="en-US"/>
        </w:rPr>
        <w:t>4.</w:t>
      </w:r>
      <w:r w:rsidR="00A61BA4">
        <w:t>Отчество</w:t>
      </w:r>
      <w:r w:rsidR="00A61BA4" w:rsidRPr="00771122">
        <w:t>;</w:t>
      </w:r>
    </w:p>
    <w:p w:rsidR="00A61BA4" w:rsidRDefault="00771122" w:rsidP="00771122">
      <w:pPr>
        <w:pStyle w:val="a4"/>
        <w:ind w:left="1404"/>
      </w:pPr>
      <w:r>
        <w:rPr>
          <w:lang w:val="en-US"/>
        </w:rPr>
        <w:t>5.</w:t>
      </w:r>
      <w:r w:rsidR="00A61BA4">
        <w:t>Номер телефона</w:t>
      </w:r>
      <w:r w:rsidR="00A61BA4" w:rsidRPr="00771122">
        <w:t>;</w:t>
      </w:r>
    </w:p>
    <w:p w:rsidR="00771122" w:rsidRPr="00771122" w:rsidRDefault="00771122" w:rsidP="00771122">
      <w:pPr>
        <w:pStyle w:val="a4"/>
        <w:ind w:left="1404"/>
      </w:pPr>
      <w:r>
        <w:t>6</w:t>
      </w:r>
      <w:r>
        <w:rPr>
          <w:lang w:val="en-US"/>
        </w:rPr>
        <w:t>.</w:t>
      </w:r>
      <w:r>
        <w:t>День рождения</w:t>
      </w:r>
    </w:p>
    <w:p w:rsidR="00A61BA4" w:rsidRPr="00771122" w:rsidRDefault="00771122" w:rsidP="00771122">
      <w:pPr>
        <w:pStyle w:val="a4"/>
        <w:ind w:left="1404"/>
      </w:pPr>
      <w:r>
        <w:rPr>
          <w:lang w:val="en-US"/>
        </w:rPr>
        <w:t>7.</w:t>
      </w:r>
      <w:r w:rsidR="00A61BA4">
        <w:t>Отдел</w:t>
      </w:r>
      <w:r w:rsidR="00A61BA4" w:rsidRPr="00771122">
        <w:t>;</w:t>
      </w:r>
    </w:p>
    <w:p w:rsidR="00A61BA4" w:rsidRPr="00A61BA4" w:rsidRDefault="00A61BA4" w:rsidP="00771122">
      <w:pPr>
        <w:pStyle w:val="a4"/>
        <w:numPr>
          <w:ilvl w:val="0"/>
          <w:numId w:val="19"/>
        </w:numPr>
      </w:pPr>
      <w:r>
        <w:t>Функция изменения информации о сотруднике</w:t>
      </w:r>
      <w:r w:rsidRPr="00A61BA4">
        <w:t>;</w:t>
      </w:r>
    </w:p>
    <w:p w:rsidR="00A61BA4" w:rsidRDefault="00A61BA4" w:rsidP="00771122">
      <w:pPr>
        <w:pStyle w:val="a4"/>
        <w:numPr>
          <w:ilvl w:val="0"/>
          <w:numId w:val="19"/>
        </w:numPr>
      </w:pPr>
      <w:r>
        <w:t>Функция удаления сотрудника из базы данных</w:t>
      </w:r>
      <w:r w:rsidRPr="00A61BA4">
        <w:t>;</w:t>
      </w:r>
    </w:p>
    <w:p w:rsidR="009075E4" w:rsidRDefault="009075E4" w:rsidP="009075E4">
      <w:pPr>
        <w:pStyle w:val="a4"/>
        <w:numPr>
          <w:ilvl w:val="0"/>
          <w:numId w:val="19"/>
        </w:numPr>
      </w:pPr>
      <w:r>
        <w:t xml:space="preserve">Функция просмотра информации </w:t>
      </w:r>
      <w:r>
        <w:t>о всем персонале предприятия</w:t>
      </w:r>
    </w:p>
    <w:p w:rsidR="009075E4" w:rsidRPr="00A61BA4" w:rsidRDefault="009075E4" w:rsidP="009075E4">
      <w:pPr>
        <w:pStyle w:val="a4"/>
        <w:numPr>
          <w:ilvl w:val="0"/>
          <w:numId w:val="19"/>
        </w:numPr>
      </w:pPr>
      <w:r>
        <w:t>Функция просмотра информации</w:t>
      </w:r>
      <w:r>
        <w:t xml:space="preserve"> </w:t>
      </w:r>
      <w:r>
        <w:t>о конкретном сотруднике</w:t>
      </w:r>
    </w:p>
    <w:p w:rsidR="00771122" w:rsidRDefault="00771122" w:rsidP="00771122">
      <w:pPr>
        <w:pStyle w:val="a4"/>
        <w:numPr>
          <w:ilvl w:val="0"/>
          <w:numId w:val="23"/>
        </w:numPr>
      </w:pPr>
      <w:r>
        <w:t>Сохранение отчетов</w:t>
      </w:r>
      <w:r w:rsidRPr="00771122">
        <w:t>:</w:t>
      </w:r>
    </w:p>
    <w:p w:rsidR="00771122" w:rsidRPr="00771122" w:rsidRDefault="00771122" w:rsidP="00771122">
      <w:pPr>
        <w:pStyle w:val="a4"/>
        <w:ind w:left="1404"/>
      </w:pPr>
      <w:r>
        <w:rPr>
          <w:lang w:val="en-US"/>
        </w:rPr>
        <w:t>1.</w:t>
      </w:r>
      <w:r>
        <w:t xml:space="preserve">Формат </w:t>
      </w:r>
      <w:r w:rsidRPr="00771122">
        <w:t>.</w:t>
      </w:r>
      <w:r>
        <w:rPr>
          <w:lang w:val="en-US"/>
        </w:rPr>
        <w:t>json</w:t>
      </w:r>
    </w:p>
    <w:p w:rsidR="00771122" w:rsidRPr="00E671F9" w:rsidRDefault="00771122" w:rsidP="00771122">
      <w:pPr>
        <w:pStyle w:val="a4"/>
        <w:ind w:left="1404"/>
      </w:pPr>
      <w:r>
        <w:rPr>
          <w:lang w:val="en-US"/>
        </w:rPr>
        <w:t>2.</w:t>
      </w:r>
      <w:r>
        <w:t xml:space="preserve">Формат </w:t>
      </w:r>
      <w:r w:rsidRPr="00771122">
        <w:t>.</w:t>
      </w:r>
      <w:r>
        <w:rPr>
          <w:lang w:val="en-US"/>
        </w:rPr>
        <w:t>xlsx</w:t>
      </w:r>
    </w:p>
    <w:p w:rsidR="00A61BA4" w:rsidRPr="00E671F9" w:rsidRDefault="00E671F9" w:rsidP="00E671F9">
      <w:pPr>
        <w:pStyle w:val="2"/>
        <w:spacing w:before="120"/>
      </w:pPr>
      <w:bookmarkStart w:id="18" w:name="_Toc122344082"/>
      <w:r>
        <w:rPr>
          <w:lang w:val="en-US"/>
        </w:rPr>
        <w:t>4.2.</w:t>
      </w:r>
      <w:r>
        <w:t>Основные действия в требуемой последовательности</w:t>
      </w:r>
      <w:bookmarkEnd w:id="18"/>
    </w:p>
    <w:p w:rsidR="00E671F9" w:rsidRPr="00A3026F" w:rsidRDefault="00E671F9" w:rsidP="00E671F9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От пользователя, сотрудника требуется внимательность к заполняемым полям, которые несут в себе информацию о рабочем.</w:t>
      </w:r>
    </w:p>
    <w:p w:rsidR="00A6555B" w:rsidRPr="00A6555B" w:rsidRDefault="00A6555B" w:rsidP="00A6555B">
      <w:pPr>
        <w:pStyle w:val="a4"/>
      </w:pPr>
      <w:bookmarkStart w:id="19" w:name="_GoBack"/>
      <w:bookmarkEnd w:id="19"/>
    </w:p>
    <w:sectPr w:rsidR="00A6555B" w:rsidRPr="00A655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FED"/>
    <w:multiLevelType w:val="hybridMultilevel"/>
    <w:tmpl w:val="BFF6B9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43659"/>
    <w:multiLevelType w:val="hybridMultilevel"/>
    <w:tmpl w:val="60921A92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2" w15:restartNumberingAfterBreak="0">
    <w:nsid w:val="11C61F82"/>
    <w:multiLevelType w:val="hybridMultilevel"/>
    <w:tmpl w:val="6F64E7B4"/>
    <w:lvl w:ilvl="0" w:tplc="01A206D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32814B7"/>
    <w:multiLevelType w:val="hybridMultilevel"/>
    <w:tmpl w:val="EE665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B259C8"/>
    <w:multiLevelType w:val="multilevel"/>
    <w:tmpl w:val="FD509CA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"/>
      <w:lvlJc w:val="left"/>
      <w:pPr>
        <w:ind w:left="22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20A45D72"/>
    <w:multiLevelType w:val="hybridMultilevel"/>
    <w:tmpl w:val="6624D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14152"/>
    <w:multiLevelType w:val="multilevel"/>
    <w:tmpl w:val="FF4C933E"/>
    <w:lvl w:ilvl="0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7" w15:restartNumberingAfterBreak="0">
    <w:nsid w:val="2CE74E58"/>
    <w:multiLevelType w:val="hybridMultilevel"/>
    <w:tmpl w:val="CC8EE8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D8F0F9E"/>
    <w:multiLevelType w:val="hybridMultilevel"/>
    <w:tmpl w:val="8FFE8FAE"/>
    <w:lvl w:ilvl="0" w:tplc="765C05A4">
      <w:start w:val="1"/>
      <w:numFmt w:val="decimal"/>
      <w:lvlText w:val="%1."/>
      <w:lvlJc w:val="left"/>
      <w:pPr>
        <w:ind w:left="3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2F7A133A"/>
    <w:multiLevelType w:val="hybridMultilevel"/>
    <w:tmpl w:val="721658F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37312264"/>
    <w:multiLevelType w:val="hybridMultilevel"/>
    <w:tmpl w:val="FA5EB36E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1" w15:restartNumberingAfterBreak="0">
    <w:nsid w:val="38D46939"/>
    <w:multiLevelType w:val="hybridMultilevel"/>
    <w:tmpl w:val="7892E3B6"/>
    <w:lvl w:ilvl="0" w:tplc="765C05A4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2" w15:restartNumberingAfterBreak="0">
    <w:nsid w:val="3CE27B7E"/>
    <w:multiLevelType w:val="hybridMultilevel"/>
    <w:tmpl w:val="CF06C0F0"/>
    <w:lvl w:ilvl="0" w:tplc="765C05A4">
      <w:start w:val="1"/>
      <w:numFmt w:val="decimal"/>
      <w:lvlText w:val="%1."/>
      <w:lvlJc w:val="left"/>
      <w:pPr>
        <w:ind w:left="3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3" w15:restartNumberingAfterBreak="0">
    <w:nsid w:val="3DA220FA"/>
    <w:multiLevelType w:val="hybridMultilevel"/>
    <w:tmpl w:val="BDCA70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4A64F80"/>
    <w:multiLevelType w:val="hybridMultilevel"/>
    <w:tmpl w:val="2DCA0B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BC4A73"/>
    <w:multiLevelType w:val="hybridMultilevel"/>
    <w:tmpl w:val="C332E6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19D1A3F"/>
    <w:multiLevelType w:val="hybridMultilevel"/>
    <w:tmpl w:val="42E84F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2E36BF9"/>
    <w:multiLevelType w:val="hybridMultilevel"/>
    <w:tmpl w:val="CA141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155DBE"/>
    <w:multiLevelType w:val="hybridMultilevel"/>
    <w:tmpl w:val="E3BE84BC"/>
    <w:lvl w:ilvl="0" w:tplc="765C05A4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9" w15:restartNumberingAfterBreak="0">
    <w:nsid w:val="71B45D8B"/>
    <w:multiLevelType w:val="hybridMultilevel"/>
    <w:tmpl w:val="E3BE8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7A490BD2"/>
    <w:multiLevelType w:val="hybridMultilevel"/>
    <w:tmpl w:val="3BCC58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B35E54"/>
    <w:multiLevelType w:val="hybridMultilevel"/>
    <w:tmpl w:val="16D8C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4"/>
  </w:num>
  <w:num w:numId="4">
    <w:abstractNumId w:val="21"/>
  </w:num>
  <w:num w:numId="5">
    <w:abstractNumId w:val="5"/>
  </w:num>
  <w:num w:numId="6">
    <w:abstractNumId w:val="6"/>
  </w:num>
  <w:num w:numId="7">
    <w:abstractNumId w:val="22"/>
  </w:num>
  <w:num w:numId="8">
    <w:abstractNumId w:val="20"/>
  </w:num>
  <w:num w:numId="9">
    <w:abstractNumId w:val="7"/>
  </w:num>
  <w:num w:numId="10">
    <w:abstractNumId w:val="2"/>
  </w:num>
  <w:num w:numId="11">
    <w:abstractNumId w:val="9"/>
  </w:num>
  <w:num w:numId="12">
    <w:abstractNumId w:val="18"/>
  </w:num>
  <w:num w:numId="13">
    <w:abstractNumId w:val="1"/>
  </w:num>
  <w:num w:numId="14">
    <w:abstractNumId w:val="16"/>
  </w:num>
  <w:num w:numId="15">
    <w:abstractNumId w:val="12"/>
  </w:num>
  <w:num w:numId="16">
    <w:abstractNumId w:val="11"/>
  </w:num>
  <w:num w:numId="17">
    <w:abstractNumId w:val="10"/>
  </w:num>
  <w:num w:numId="18">
    <w:abstractNumId w:val="3"/>
  </w:num>
  <w:num w:numId="19">
    <w:abstractNumId w:val="0"/>
  </w:num>
  <w:num w:numId="20">
    <w:abstractNumId w:val="8"/>
  </w:num>
  <w:num w:numId="21">
    <w:abstractNumId w:val="13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DB"/>
    <w:rsid w:val="00045D63"/>
    <w:rsid w:val="000C4714"/>
    <w:rsid w:val="00390286"/>
    <w:rsid w:val="004806CC"/>
    <w:rsid w:val="004D1276"/>
    <w:rsid w:val="004E0573"/>
    <w:rsid w:val="006C0B77"/>
    <w:rsid w:val="006E3E0D"/>
    <w:rsid w:val="006F3791"/>
    <w:rsid w:val="0074175C"/>
    <w:rsid w:val="00747CAB"/>
    <w:rsid w:val="00771122"/>
    <w:rsid w:val="008242FF"/>
    <w:rsid w:val="00870751"/>
    <w:rsid w:val="009075E4"/>
    <w:rsid w:val="00922C48"/>
    <w:rsid w:val="00A36E1E"/>
    <w:rsid w:val="00A422DB"/>
    <w:rsid w:val="00A615D6"/>
    <w:rsid w:val="00A61BA4"/>
    <w:rsid w:val="00A6555B"/>
    <w:rsid w:val="00B915B7"/>
    <w:rsid w:val="00BA2C25"/>
    <w:rsid w:val="00C77619"/>
    <w:rsid w:val="00E671F9"/>
    <w:rsid w:val="00EA59DF"/>
    <w:rsid w:val="00EE4070"/>
    <w:rsid w:val="00F12C76"/>
    <w:rsid w:val="00FF3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7161"/>
  <w15:chartTrackingRefBased/>
  <w15:docId w15:val="{0746595A-D25C-4A36-8DFA-8729B7E3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2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C25"/>
    <w:pPr>
      <w:keepNext/>
      <w:keepLines/>
      <w:spacing w:after="720"/>
      <w:jc w:val="center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2C25"/>
    <w:pPr>
      <w:keepNext/>
      <w:keepLines/>
      <w:spacing w:after="240" w:line="360" w:lineRule="auto"/>
      <w:jc w:val="center"/>
      <w:outlineLvl w:val="1"/>
    </w:pPr>
    <w:rPr>
      <w:rFonts w:ascii="Arial" w:eastAsiaTheme="majorEastAsia" w:hAnsi="Arial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A422DB"/>
    <w:rPr>
      <w:color w:val="0000FF"/>
      <w:u w:val="single"/>
    </w:rPr>
  </w:style>
  <w:style w:type="paragraph" w:styleId="11">
    <w:name w:val="toc 1"/>
    <w:basedOn w:val="a"/>
    <w:next w:val="a"/>
    <w:uiPriority w:val="39"/>
    <w:rsid w:val="00A422DB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1">
    <w:name w:val="toc 2"/>
    <w:basedOn w:val="a"/>
    <w:next w:val="a"/>
    <w:uiPriority w:val="39"/>
    <w:rsid w:val="00A422DB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">
    <w:name w:val="toc 3"/>
    <w:basedOn w:val="a"/>
    <w:next w:val="a"/>
    <w:uiPriority w:val="39"/>
    <w:rsid w:val="00A422DB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paragraph" w:customStyle="1" w:styleId="tdnontocunorderedcaption">
    <w:name w:val="td_nontoc_unordered_caption"/>
    <w:rsid w:val="00A422DB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2C25"/>
    <w:rPr>
      <w:rFonts w:ascii="Arial" w:eastAsiaTheme="majorEastAsia" w:hAnsi="Arial" w:cstheme="majorBidi"/>
      <w:color w:val="000000" w:themeColor="text1"/>
      <w:sz w:val="28"/>
      <w:szCs w:val="32"/>
      <w:lang w:eastAsia="ru-RU"/>
    </w:rPr>
  </w:style>
  <w:style w:type="paragraph" w:styleId="a4">
    <w:name w:val="No Spacing"/>
    <w:uiPriority w:val="1"/>
    <w:qFormat/>
    <w:rsid w:val="00BA2C2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2C25"/>
    <w:rPr>
      <w:rFonts w:ascii="Arial" w:eastAsiaTheme="majorEastAsia" w:hAnsi="Arial" w:cstheme="majorBidi"/>
      <w:sz w:val="24"/>
      <w:szCs w:val="26"/>
      <w:lang w:eastAsia="ru-RU"/>
    </w:rPr>
  </w:style>
  <w:style w:type="paragraph" w:customStyle="1" w:styleId="tdtext">
    <w:name w:val="td_text"/>
    <w:link w:val="tdtext0"/>
    <w:qFormat/>
    <w:rsid w:val="004806CC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806CC"/>
    <w:rPr>
      <w:rFonts w:ascii="Arial" w:eastAsia="Times New Roman" w:hAnsi="Arial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E3E0D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61BA4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customStyle="1" w:styleId="tdillustrationname">
    <w:name w:val="td_illustration_name"/>
    <w:next w:val="a"/>
    <w:rsid w:val="00A61BA4"/>
    <w:pPr>
      <w:numPr>
        <w:ilvl w:val="7"/>
        <w:numId w:val="8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rsid w:val="00A61BA4"/>
    <w:pPr>
      <w:keepNext/>
      <w:numPr>
        <w:ilvl w:val="8"/>
        <w:numId w:val="8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1">
    <w:name w:val="td_toc_caption_level_1"/>
    <w:next w:val="tdtext"/>
    <w:rsid w:val="00A61BA4"/>
    <w:pPr>
      <w:keepNext/>
      <w:pageBreakBefore/>
      <w:numPr>
        <w:numId w:val="8"/>
      </w:numPr>
      <w:spacing w:before="120" w:after="120" w:line="36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rsid w:val="00A61BA4"/>
    <w:pPr>
      <w:keepNext/>
      <w:numPr>
        <w:ilvl w:val="1"/>
        <w:numId w:val="8"/>
      </w:numPr>
      <w:spacing w:before="120" w:after="120" w:line="36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A61BA4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rsid w:val="00A61BA4"/>
    <w:pPr>
      <w:keepNext/>
      <w:numPr>
        <w:ilvl w:val="2"/>
        <w:numId w:val="8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rsid w:val="00A61BA4"/>
    <w:pPr>
      <w:keepNext/>
      <w:numPr>
        <w:ilvl w:val="3"/>
        <w:numId w:val="8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rsid w:val="00A61BA4"/>
    <w:pPr>
      <w:keepNext/>
      <w:numPr>
        <w:ilvl w:val="4"/>
        <w:numId w:val="8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rsid w:val="00A61BA4"/>
    <w:pPr>
      <w:keepNext/>
      <w:numPr>
        <w:ilvl w:val="5"/>
        <w:numId w:val="8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98941-FB65-4DD7-B3F3-09BAC7628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Zver</cp:lastModifiedBy>
  <cp:revision>8</cp:revision>
  <dcterms:created xsi:type="dcterms:W3CDTF">2022-12-18T18:49:00Z</dcterms:created>
  <dcterms:modified xsi:type="dcterms:W3CDTF">2022-12-19T12:02:00Z</dcterms:modified>
</cp:coreProperties>
</file>