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Default="00624AA8" w:rsidP="00624AA8">
      <w:pPr>
        <w:pStyle w:val="Title"/>
      </w:pPr>
      <w:r w:rsidRPr="00624AA8">
        <w:t>indiegamelab</w:t>
      </w:r>
    </w:p>
    <w:p w:rsidR="00402BBD" w:rsidRPr="00402BBD" w:rsidRDefault="00402BBD" w:rsidP="00402BBD"/>
    <w:bookmarkStart w:id="0" w:name="_Toc501348853" w:displacedByCustomXml="next"/>
    <w:sdt>
      <w:sdtPr>
        <w:id w:val="-1752194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24AA8" w:rsidRDefault="00624AA8">
          <w:pPr>
            <w:pStyle w:val="TOCHeading"/>
          </w:pPr>
          <w:r>
            <w:t>Contents</w:t>
          </w:r>
          <w:bookmarkStart w:id="1" w:name="_GoBack"/>
          <w:bookmarkEnd w:id="1"/>
        </w:p>
        <w:p w:rsidR="00E54F22" w:rsidRDefault="00624AA8">
          <w:pPr>
            <w:pStyle w:val="TOC1"/>
            <w:tabs>
              <w:tab w:val="right" w:leader="dot" w:pos="9350"/>
            </w:tabs>
            <w:rPr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49398" w:history="1">
            <w:r w:rsidR="00E54F22" w:rsidRPr="00E91ADB">
              <w:rPr>
                <w:rStyle w:val="Hyperlink"/>
                <w:noProof/>
              </w:rPr>
              <w:t>IndieGamesLab</w:t>
            </w:r>
            <w:r w:rsidR="00E54F22">
              <w:rPr>
                <w:noProof/>
                <w:webHidden/>
              </w:rPr>
              <w:tab/>
            </w:r>
            <w:r w:rsidR="00E54F22">
              <w:rPr>
                <w:noProof/>
                <w:webHidden/>
              </w:rPr>
              <w:fldChar w:fldCharType="begin"/>
            </w:r>
            <w:r w:rsidR="00E54F22">
              <w:rPr>
                <w:noProof/>
                <w:webHidden/>
              </w:rPr>
              <w:instrText xml:space="preserve"> PAGEREF _Toc501349398 \h </w:instrText>
            </w:r>
            <w:r w:rsidR="00E54F22">
              <w:rPr>
                <w:noProof/>
                <w:webHidden/>
              </w:rPr>
            </w:r>
            <w:r w:rsidR="00E54F22"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2</w:t>
            </w:r>
            <w:r w:rsidR="00E54F22"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399" w:history="1">
            <w:r w:rsidRPr="00E91ADB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0" w:history="1">
            <w:r w:rsidRPr="00E91ADB">
              <w:rPr>
                <w:rStyle w:val="Hyperlink"/>
                <w:noProof/>
              </w:rPr>
              <w:t>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1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1" w:history="1">
            <w:r w:rsidRPr="00E91A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2" w:history="1">
            <w:r w:rsidRPr="00E91ADB">
              <w:rPr>
                <w:rStyle w:val="Hyperlink"/>
                <w:noProof/>
              </w:rPr>
              <w:t>Getting Started in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3" w:history="1">
            <w:r w:rsidRPr="00E91ADB">
              <w:rPr>
                <w:rStyle w:val="Hyperlink"/>
                <w:noProof/>
              </w:rPr>
              <w:t>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4" w:history="1">
            <w:r w:rsidRPr="00E91ADB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22" w:rsidRDefault="00E54F22">
          <w:pPr>
            <w:pStyle w:val="TOC2"/>
            <w:tabs>
              <w:tab w:val="right" w:leader="dot" w:pos="9350"/>
            </w:tabs>
            <w:rPr>
              <w:noProof/>
              <w:lang w:val="en-NZ" w:eastAsia="en-NZ"/>
            </w:rPr>
          </w:pPr>
          <w:hyperlink w:anchor="_Toc501349405" w:history="1">
            <w:r w:rsidRPr="00E91AD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5B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A8" w:rsidRDefault="00624AA8">
          <w:r>
            <w:rPr>
              <w:b/>
              <w:bCs/>
              <w:noProof/>
            </w:rPr>
            <w:fldChar w:fldCharType="end"/>
          </w:r>
        </w:p>
      </w:sdtContent>
    </w:sdt>
    <w:p w:rsidR="00624AA8" w:rsidRDefault="00624AA8">
      <w:r>
        <w:br w:type="page"/>
      </w:r>
    </w:p>
    <w:p w:rsidR="00624AA8" w:rsidRPr="00624AA8" w:rsidRDefault="00624AA8" w:rsidP="00624AA8">
      <w:pPr>
        <w:pStyle w:val="Heading1"/>
      </w:pPr>
      <w:bookmarkStart w:id="2" w:name="_Toc501349398"/>
      <w:r w:rsidRPr="00624AA8">
        <w:lastRenderedPageBreak/>
        <w:t>IndieGamesLab</w:t>
      </w:r>
      <w:bookmarkEnd w:id="0"/>
      <w:bookmarkEnd w:id="2"/>
    </w:p>
    <w:p w:rsidR="00624AA8" w:rsidRPr="00624AA8" w:rsidRDefault="00624AA8" w:rsidP="00624AA8">
      <w:r w:rsidRPr="00624AA8">
        <w:t>IndieGamesLab is a messaging platform built on Microsoft Azure. The basis of the platform has been evolving since 2009</w:t>
      </w:r>
      <w:r>
        <w:t xml:space="preserve"> (previously known as AzureGames)</w:t>
      </w:r>
      <w:r w:rsidRPr="00624AA8">
        <w:t xml:space="preserve"> and targets indie game developers wanting a low cost but flexible cloud solution.</w:t>
      </w:r>
    </w:p>
    <w:p w:rsidR="00624AA8" w:rsidRPr="00624AA8" w:rsidRDefault="00624AA8" w:rsidP="00624AA8">
      <w:pPr>
        <w:pStyle w:val="Heading2"/>
      </w:pPr>
      <w:bookmarkStart w:id="3" w:name="_Toc501348854"/>
      <w:bookmarkStart w:id="4" w:name="_Toc501349399"/>
      <w:r w:rsidRPr="00624AA8">
        <w:t>Goals</w:t>
      </w:r>
      <w:bookmarkEnd w:id="3"/>
      <w:bookmarkEnd w:id="4"/>
    </w:p>
    <w:p w:rsidR="00624AA8" w:rsidRPr="00624AA8" w:rsidRDefault="00624AA8" w:rsidP="00624AA8">
      <w:r w:rsidRPr="00624AA8">
        <w:t>The goals of IndieGamesLab are as follows:</w:t>
      </w:r>
    </w:p>
    <w:p w:rsidR="00624AA8" w:rsidRPr="00624AA8" w:rsidRDefault="00624AA8" w:rsidP="00624AA8">
      <w:pPr>
        <w:pStyle w:val="ListParagraph"/>
        <w:numPr>
          <w:ilvl w:val="0"/>
          <w:numId w:val="24"/>
        </w:numPr>
      </w:pPr>
      <w:r w:rsidRPr="00624AA8">
        <w:t>Create a messaging platform for indie game developers</w:t>
      </w:r>
    </w:p>
    <w:p w:rsidR="00624AA8" w:rsidRPr="00624AA8" w:rsidRDefault="00624AA8" w:rsidP="00624AA8">
      <w:pPr>
        <w:pStyle w:val="ListParagraph"/>
        <w:numPr>
          <w:ilvl w:val="0"/>
          <w:numId w:val="24"/>
        </w:numPr>
      </w:pPr>
      <w:r w:rsidRPr="00624AA8">
        <w:t>Setting up the messaging platform should be as simple as possible</w:t>
      </w:r>
    </w:p>
    <w:p w:rsidR="00624AA8" w:rsidRPr="00624AA8" w:rsidRDefault="00624AA8" w:rsidP="00624AA8">
      <w:pPr>
        <w:pStyle w:val="ListParagraph"/>
        <w:numPr>
          <w:ilvl w:val="0"/>
          <w:numId w:val="24"/>
        </w:numPr>
      </w:pPr>
      <w:r w:rsidRPr="00624AA8">
        <w:t>The platform should be easily customized for different scenarios</w:t>
      </w:r>
    </w:p>
    <w:p w:rsidR="00624AA8" w:rsidRPr="00624AA8" w:rsidRDefault="00624AA8" w:rsidP="00624AA8">
      <w:pPr>
        <w:pStyle w:val="ListParagraph"/>
        <w:numPr>
          <w:ilvl w:val="0"/>
          <w:numId w:val="24"/>
        </w:numPr>
      </w:pPr>
      <w:r w:rsidRPr="00624AA8">
        <w:t>The platform should be secure</w:t>
      </w:r>
    </w:p>
    <w:p w:rsidR="00624AA8" w:rsidRPr="00624AA8" w:rsidRDefault="00624AA8" w:rsidP="00624AA8">
      <w:pPr>
        <w:pStyle w:val="ListParagraph"/>
        <w:numPr>
          <w:ilvl w:val="0"/>
          <w:numId w:val="24"/>
        </w:numPr>
      </w:pPr>
      <w:r w:rsidRPr="00624AA8">
        <w:t>The platform should be compatible with many game development</w:t>
      </w:r>
      <w:r>
        <w:t xml:space="preserve"> frameworks</w:t>
      </w:r>
      <w:r w:rsidRPr="00624AA8">
        <w:t xml:space="preserve"> including Unity and Construct2</w:t>
      </w:r>
    </w:p>
    <w:p w:rsidR="00624AA8" w:rsidRPr="00624AA8" w:rsidRDefault="00624AA8" w:rsidP="00624AA8">
      <w:r w:rsidRPr="00624AA8">
        <w:t>IGL has been designed to not compete with existing messaging solution like </w:t>
      </w:r>
      <w:hyperlink r:id="rId11" w:history="1">
        <w:r w:rsidRPr="00624AA8">
          <w:rPr>
            <w:rStyle w:val="Hyperlink"/>
          </w:rPr>
          <w:t>Photon </w:t>
        </w:r>
      </w:hyperlink>
      <w:r w:rsidRPr="00624AA8">
        <w:t>and </w:t>
      </w:r>
      <w:hyperlink r:id="rId12" w:history="1">
        <w:r w:rsidRPr="00624AA8">
          <w:rPr>
            <w:rStyle w:val="Hyperlink"/>
          </w:rPr>
          <w:t>Unity Multiplayer</w:t>
        </w:r>
      </w:hyperlink>
      <w:r w:rsidRPr="00624AA8">
        <w:t> in regards to real time networking.  IGL is more suited for messaging scenarios requiring custom back-end processing, auditing/logging or turn-based games.</w:t>
      </w:r>
    </w:p>
    <w:p w:rsidR="00624AA8" w:rsidRPr="00624AA8" w:rsidRDefault="00624AA8" w:rsidP="00624AA8">
      <w:pPr>
        <w:pStyle w:val="Heading2"/>
      </w:pPr>
      <w:bookmarkStart w:id="5" w:name="_Toc501348855"/>
      <w:bookmarkStart w:id="6" w:name="_Toc501349400"/>
      <w:r w:rsidRPr="00624AA8">
        <w:t>Source</w:t>
      </w:r>
      <w:bookmarkEnd w:id="5"/>
      <w:bookmarkEnd w:id="6"/>
    </w:p>
    <w:p w:rsidR="00624AA8" w:rsidRPr="00624AA8" w:rsidRDefault="00624AA8" w:rsidP="00624AA8">
      <w:r w:rsidRPr="00624AA8">
        <w:t>The community repository for the framework is hosted on GIT: </w:t>
      </w:r>
      <w:hyperlink r:id="rId13" w:history="1">
        <w:r w:rsidRPr="00624AA8">
          <w:rPr>
            <w:rStyle w:val="Hyperlink"/>
          </w:rPr>
          <w:t>IndieGamesLab</w:t>
        </w:r>
      </w:hyperlink>
      <w:r w:rsidRPr="00624AA8">
        <w:t>.  The framework contains the common classes and core functionality for IGL.  The community repository for the samples is hosted on GIT: </w:t>
      </w:r>
      <w:hyperlink r:id="rId14" w:history="1">
        <w:r w:rsidRPr="00624AA8">
          <w:rPr>
            <w:rStyle w:val="Hyperlink"/>
          </w:rPr>
          <w:t>IndieGamesLab.Samples</w:t>
        </w:r>
      </w:hyperlink>
      <w:r w:rsidRPr="00624AA8">
        <w:t>.  The samples illustrate how the framework can be used in game development.  The source is only required if you wish to contribute to the community by making a change.</w:t>
      </w:r>
    </w:p>
    <w:p w:rsidR="00624AA8" w:rsidRDefault="00624AA8">
      <w:pPr>
        <w:rPr>
          <w:rFonts w:asciiTheme="majorHAnsi" w:eastAsiaTheme="majorEastAsia" w:hAnsiTheme="majorHAnsi" w:cstheme="majorBidi"/>
          <w:color w:val="806000" w:themeColor="accent1" w:themeShade="80"/>
          <w:sz w:val="36"/>
          <w:szCs w:val="36"/>
        </w:rPr>
      </w:pPr>
      <w:bookmarkStart w:id="7" w:name="_Toc501348856"/>
      <w:r>
        <w:br w:type="page"/>
      </w:r>
    </w:p>
    <w:p w:rsidR="00624AA8" w:rsidRPr="00624AA8" w:rsidRDefault="00624AA8" w:rsidP="00624AA8">
      <w:pPr>
        <w:pStyle w:val="Heading1"/>
      </w:pPr>
      <w:bookmarkStart w:id="8" w:name="_Toc501349401"/>
      <w:r w:rsidRPr="00624AA8">
        <w:lastRenderedPageBreak/>
        <w:t>Overview</w:t>
      </w:r>
      <w:bookmarkEnd w:id="7"/>
      <w:bookmarkEnd w:id="8"/>
    </w:p>
    <w:p w:rsidR="00624AA8" w:rsidRPr="00624AA8" w:rsidRDefault="00624AA8" w:rsidP="00624AA8">
      <w:r w:rsidRPr="00624AA8">
        <w:t xml:space="preserve">The solution is broken into two main components: Service and Client.  The intention is there will be multiple clients sending and receiving messages from a central service.  Each message will </w:t>
      </w:r>
      <w:r>
        <w:t xml:space="preserve">be </w:t>
      </w:r>
      <w:r w:rsidRPr="00624AA8">
        <w:t>sent securely with encrypted content limiting the chance for packets to be intercepted and altered.  The communication uses the Azure Service Bus and can support communication at a global level though the speed and cost can be improved when multiple Azure data-centers are used and when the service bus and IGL Service are located in the same data-center.</w:t>
      </w:r>
    </w:p>
    <w:p w:rsidR="00624AA8" w:rsidRPr="00624AA8" w:rsidRDefault="00624AA8" w:rsidP="00624AA8">
      <w:pPr>
        <w:pStyle w:val="Heading2"/>
      </w:pPr>
      <w:bookmarkStart w:id="9" w:name="_Toc501348857"/>
      <w:bookmarkStart w:id="10" w:name="_Toc501349402"/>
      <w:r w:rsidRPr="00624AA8">
        <w:t>Getting Started in Azure</w:t>
      </w:r>
      <w:bookmarkEnd w:id="9"/>
      <w:bookmarkEnd w:id="10"/>
    </w:p>
    <w:p w:rsidR="00624AA8" w:rsidRPr="00624AA8" w:rsidRDefault="00624AA8" w:rsidP="00624AA8">
      <w:r w:rsidRPr="00624AA8">
        <w:t>There are many great resources to getting started in Azure.  Creating a subscription is simple:</w:t>
      </w:r>
    </w:p>
    <w:p w:rsidR="00624AA8" w:rsidRPr="00624AA8" w:rsidRDefault="00624AA8" w:rsidP="00624AA8">
      <w:hyperlink r:id="rId15" w:history="1">
        <w:r w:rsidRPr="00624AA8">
          <w:rPr>
            <w:rStyle w:val="Hyperlink"/>
          </w:rPr>
          <w:t>Create your free Azure account today</w:t>
        </w:r>
      </w:hyperlink>
    </w:p>
    <w:p w:rsidR="00624AA8" w:rsidRPr="00624AA8" w:rsidRDefault="00624AA8" w:rsidP="00624AA8">
      <w:r w:rsidRPr="00624AA8">
        <w:t>For the IGL backbone, you need to create a service bus at a minimum.</w:t>
      </w:r>
    </w:p>
    <w:p w:rsidR="00624AA8" w:rsidRPr="00624AA8" w:rsidRDefault="00624AA8" w:rsidP="00624AA8">
      <w:hyperlink r:id="rId16" w:history="1">
        <w:r w:rsidRPr="00624AA8">
          <w:rPr>
            <w:rStyle w:val="Hyperlink"/>
          </w:rPr>
          <w:t>Service Bus</w:t>
        </w:r>
      </w:hyperlink>
    </w:p>
    <w:p w:rsidR="00624AA8" w:rsidRPr="00624AA8" w:rsidRDefault="00624AA8" w:rsidP="00624AA8">
      <w:r w:rsidRPr="00624AA8">
        <w:t>A service could be hosted in a number of ways from a local pc to a hosted service.  For example, a cloud service provide</w:t>
      </w:r>
      <w:r w:rsidR="00E54F22">
        <w:t>s</w:t>
      </w:r>
      <w:r w:rsidRPr="00624AA8">
        <w:t xml:space="preserve"> a simple economic way of getting a service in the cloud:</w:t>
      </w:r>
    </w:p>
    <w:p w:rsidR="00624AA8" w:rsidRPr="00624AA8" w:rsidRDefault="00624AA8" w:rsidP="00624AA8">
      <w:hyperlink r:id="rId17" w:history="1">
        <w:r w:rsidRPr="00624AA8">
          <w:rPr>
            <w:rStyle w:val="Hyperlink"/>
          </w:rPr>
          <w:t>Cloud Service Documentation</w:t>
        </w:r>
      </w:hyperlink>
    </w:p>
    <w:p w:rsidR="00624AA8" w:rsidRPr="00624AA8" w:rsidRDefault="00624AA8" w:rsidP="00624AA8">
      <w:pPr>
        <w:pStyle w:val="Heading2"/>
      </w:pPr>
      <w:bookmarkStart w:id="11" w:name="_Toc501348858"/>
      <w:bookmarkStart w:id="12" w:name="_Toc501349403"/>
      <w:r w:rsidRPr="00624AA8">
        <w:t>Credit</w:t>
      </w:r>
      <w:bookmarkEnd w:id="11"/>
      <w:bookmarkEnd w:id="12"/>
    </w:p>
    <w:p w:rsidR="00624AA8" w:rsidRPr="00624AA8" w:rsidRDefault="00624AA8" w:rsidP="00624AA8">
      <w:r w:rsidRPr="00624AA8">
        <w:t>Also, if you are a student or a startup there are Microsoft programs created to provide you with credit and guidance to get started.  And, if you are an existing MSDN subscriber you probably already have benefits.</w:t>
      </w:r>
    </w:p>
    <w:p w:rsidR="00624AA8" w:rsidRPr="00624AA8" w:rsidRDefault="00624AA8" w:rsidP="00624AA8">
      <w:hyperlink r:id="rId18" w:history="1">
        <w:r w:rsidRPr="00624AA8">
          <w:rPr>
            <w:rStyle w:val="Hyperlink"/>
          </w:rPr>
          <w:t>Microsoft Image for Students</w:t>
        </w:r>
      </w:hyperlink>
    </w:p>
    <w:p w:rsidR="00624AA8" w:rsidRPr="00624AA8" w:rsidRDefault="00624AA8" w:rsidP="00624AA8">
      <w:hyperlink r:id="rId19" w:history="1">
        <w:r w:rsidRPr="00624AA8">
          <w:rPr>
            <w:rStyle w:val="Hyperlink"/>
          </w:rPr>
          <w:t>Microsoft BizSpark</w:t>
        </w:r>
      </w:hyperlink>
    </w:p>
    <w:p w:rsidR="00624AA8" w:rsidRPr="00624AA8" w:rsidRDefault="00624AA8" w:rsidP="00624AA8">
      <w:hyperlink r:id="rId20" w:history="1">
        <w:r w:rsidRPr="00624AA8">
          <w:rPr>
            <w:rStyle w:val="Hyperlink"/>
          </w:rPr>
          <w:t>MSDN Dev/Test Credit</w:t>
        </w:r>
      </w:hyperlink>
    </w:p>
    <w:p w:rsidR="00624AA8" w:rsidRDefault="00624AA8">
      <w:pPr>
        <w:rPr>
          <w:rFonts w:asciiTheme="majorHAnsi" w:eastAsiaTheme="majorEastAsia" w:hAnsiTheme="majorHAnsi" w:cstheme="majorBidi"/>
          <w:color w:val="806000" w:themeColor="accent1" w:themeShade="80"/>
          <w:sz w:val="36"/>
          <w:szCs w:val="36"/>
        </w:rPr>
      </w:pPr>
      <w:bookmarkStart w:id="13" w:name="_Toc501348859"/>
      <w:r>
        <w:br w:type="page"/>
      </w:r>
    </w:p>
    <w:p w:rsidR="00624AA8" w:rsidRPr="00624AA8" w:rsidRDefault="00624AA8" w:rsidP="00E54F22">
      <w:pPr>
        <w:pStyle w:val="Heading1"/>
      </w:pPr>
      <w:bookmarkStart w:id="14" w:name="_Toc501349404"/>
      <w:r w:rsidRPr="00624AA8">
        <w:lastRenderedPageBreak/>
        <w:t>Service</w:t>
      </w:r>
      <w:bookmarkEnd w:id="13"/>
      <w:bookmarkEnd w:id="14"/>
    </w:p>
    <w:p w:rsidR="00624AA8" w:rsidRPr="00624AA8" w:rsidRDefault="00624AA8" w:rsidP="00624AA8">
      <w:r w:rsidRPr="00624AA8">
        <w:t>The service defines tasks for processing messages posted to the IGL backbone.  This is a .net library, IGL.Service</w:t>
      </w:r>
      <w:r>
        <w:t>,</w:t>
      </w:r>
      <w:r w:rsidRPr="00624AA8">
        <w:t xml:space="preserve"> and is available via Nuget: </w:t>
      </w:r>
      <w:hyperlink r:id="rId21" w:history="1">
        <w:r w:rsidRPr="00624AA8">
          <w:rPr>
            <w:rStyle w:val="Hyperlink"/>
          </w:rPr>
          <w:t>IGL.Service</w:t>
        </w:r>
      </w:hyperlink>
      <w:r w:rsidRPr="00624AA8">
        <w:t>.</w:t>
      </w:r>
    </w:p>
    <w:p w:rsidR="00624AA8" w:rsidRDefault="00E54F22" w:rsidP="00624AA8">
      <w:r>
        <w:t>Online documentation</w:t>
      </w:r>
      <w:r w:rsidR="00624AA8" w:rsidRPr="00624AA8">
        <w:t xml:space="preserve"> on the </w:t>
      </w:r>
      <w:hyperlink r:id="rId22" w:history="1">
        <w:r w:rsidR="00624AA8" w:rsidRPr="00624AA8">
          <w:rPr>
            <w:rStyle w:val="Hyperlink"/>
          </w:rPr>
          <w:t>IGL Service</w:t>
        </w:r>
      </w:hyperlink>
      <w:r w:rsidR="00624AA8" w:rsidRPr="00624AA8">
        <w:t>.</w:t>
      </w:r>
    </w:p>
    <w:p w:rsidR="00E54F22" w:rsidRDefault="005627BE" w:rsidP="00E54F22">
      <w:pPr>
        <w:pStyle w:val="Heading2"/>
      </w:pPr>
      <w:r>
        <w:t>Cloud</w:t>
      </w:r>
      <w:r w:rsidR="00E54F22">
        <w:t xml:space="preserve"> Service</w:t>
      </w:r>
    </w:p>
    <w:p w:rsidR="00E54F22" w:rsidRDefault="00E54F22" w:rsidP="00E54F22">
      <w:r>
        <w:t>An implementation of a role task service handles messages posted to the IGL back</w:t>
      </w:r>
      <w:r w:rsidR="005627BE">
        <w:t>b</w:t>
      </w:r>
      <w:r>
        <w:t>one and is intended to be hosted on a different server than the machine where the client is running.  The service is defined in a .Net library that provides a pattern for hosting a service that receives messages from clients.</w:t>
      </w:r>
    </w:p>
    <w:p w:rsidR="00E54F22" w:rsidRDefault="00E54F22" w:rsidP="00E54F22">
      <w:pPr>
        <w:pStyle w:val="Heading3"/>
      </w:pPr>
      <w:r>
        <w:t>IRoleTask</w:t>
      </w:r>
    </w:p>
    <w:p w:rsidR="00E54F22" w:rsidRDefault="00E54F22" w:rsidP="00E54F22">
      <w:r>
        <w:t>The role task interface defines the methods that an IGL service task must implement.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IRoleTask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{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&lt;summary&gt;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Event called when a GameEvent has been successfully processed.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&lt;/summary&gt;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EventHandler&lt;GamePacketArgs&gt; OnGamePacketCompleted;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&lt;summary&gt;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Event called when a failure has happened processing a GameEvent.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NZ"/>
        </w:rPr>
        <w:t>&lt;/summary&gt;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EventHandler&lt;GamePacketErrorArgs&gt; OnGamePacketError;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Task ProcessReceivedMessage(Task&lt;IEnumerable&lt;BrokeredMessage&gt;&gt; task);</w:t>
      </w:r>
    </w:p>
    <w:p w:rsidR="00E54F22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}</w:t>
      </w:r>
    </w:p>
    <w:p w:rsidR="00E54F22" w:rsidRDefault="00E54F22" w:rsidP="00E54F22">
      <w:pPr>
        <w:pStyle w:val="Heading3"/>
      </w:pPr>
      <w:r>
        <w:t>RoleTaskRunner</w:t>
      </w:r>
    </w:p>
    <w:p w:rsidR="00E54F22" w:rsidRDefault="00E54F22" w:rsidP="00E54F22">
      <w:r>
        <w:t>The RoleTaskRunner exposes a static method for launching an IGL service task.</w:t>
      </w:r>
    </w:p>
    <w:p w:rsidR="00E54F22" w:rsidRPr="00624AA8" w:rsidRDefault="00E54F22" w:rsidP="00E54F2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Task RunAsync&lt;</w:t>
      </w:r>
      <w:r>
        <w:rPr>
          <w:rFonts w:ascii="Consolas" w:hAnsi="Consolas" w:cs="Consolas"/>
          <w:color w:val="2B91AF"/>
          <w:sz w:val="19"/>
          <w:szCs w:val="19"/>
          <w:lang w:val="en-NZ"/>
        </w:rPr>
        <w:t>TRoleTask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&gt;(CancellationToken cancellationToken,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queueName,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batchSize, TimeSpan serverWaitTime)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TRoleTask : IRoleTask,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()</w:t>
      </w:r>
    </w:p>
    <w:p w:rsidR="005627BE" w:rsidRDefault="005627BE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bookmarkStart w:id="15" w:name="_Toc501348860"/>
      <w:bookmarkStart w:id="16" w:name="_Toc501349405"/>
      <w:r>
        <w:br w:type="page"/>
      </w:r>
    </w:p>
    <w:p w:rsidR="00E54F22" w:rsidRDefault="005627BE" w:rsidP="005627BE">
      <w:pPr>
        <w:pStyle w:val="Heading2"/>
      </w:pPr>
      <w:r>
        <w:lastRenderedPageBreak/>
        <w:t>Azure Function</w:t>
      </w:r>
    </w:p>
    <w:p w:rsidR="005627BE" w:rsidRDefault="005627BE" w:rsidP="005627BE">
      <w:r>
        <w:t xml:space="preserve">Hosting the IGL Service as an </w:t>
      </w:r>
      <w:hyperlink r:id="rId23" w:history="1">
        <w:r w:rsidRPr="005627BE">
          <w:rPr>
            <w:rStyle w:val="Hyperlink"/>
          </w:rPr>
          <w:t>Azure Function</w:t>
        </w:r>
      </w:hyperlink>
      <w:r>
        <w:t xml:space="preserve"> is ideal in many circumstances because of its </w:t>
      </w:r>
      <w:hyperlink r:id="rId24" w:history="1">
        <w:r w:rsidRPr="005627BE">
          <w:rPr>
            <w:rStyle w:val="Hyperlink"/>
          </w:rPr>
          <w:t>scalability</w:t>
        </w:r>
      </w:hyperlink>
      <w:r>
        <w:t xml:space="preserve"> and </w:t>
      </w:r>
      <w:hyperlink r:id="rId25" w:history="1">
        <w:r w:rsidRPr="005627BE">
          <w:rPr>
            <w:rStyle w:val="Hyperlink"/>
          </w:rPr>
          <w:t>low cost of hosting</w:t>
        </w:r>
      </w:hyperlink>
      <w:r>
        <w:t>. With 1 million free executions a month, most indie games will have zero cost during the initial phases of a new game.</w:t>
      </w:r>
    </w:p>
    <w:p w:rsidR="005627BE" w:rsidRDefault="005627BE" w:rsidP="005627BE">
      <w:r>
        <w:t xml:space="preserve">The Echo </w:t>
      </w:r>
      <w:hyperlink r:id="rId26" w:history="1">
        <w:r w:rsidRPr="005627BE">
          <w:rPr>
            <w:rStyle w:val="Hyperlink"/>
          </w:rPr>
          <w:t>Service</w:t>
        </w:r>
      </w:hyperlink>
      <w:r>
        <w:t xml:space="preserve"> is triggered when a new </w:t>
      </w:r>
      <w:hyperlink r:id="rId27" w:history="1">
        <w:r w:rsidRPr="005627BE">
          <w:rPr>
            <w:rStyle w:val="Hyperlink"/>
          </w:rPr>
          <w:t>GameEvent</w:t>
        </w:r>
      </w:hyperlink>
      <w:r>
        <w:t xml:space="preserve"> is posted to the Echo </w:t>
      </w:r>
      <w:hyperlink r:id="rId28" w:history="1">
        <w:r w:rsidRPr="005627BE">
          <w:rPr>
            <w:rStyle w:val="Hyperlink"/>
          </w:rPr>
          <w:t>Queue</w:t>
        </w:r>
      </w:hyperlink>
      <w:r>
        <w:t xml:space="preserve">.  The service will then publish a new message to the player’s PlayerEvents </w:t>
      </w:r>
      <w:hyperlink r:id="rId29" w:history="1">
        <w:r w:rsidRPr="005627BE">
          <w:rPr>
            <w:rStyle w:val="Hyperlink"/>
          </w:rPr>
          <w:t>Topic</w:t>
        </w:r>
      </w:hyperlink>
      <w:r>
        <w:t>.  The following illustrates the behavior of the Echo Service:</w:t>
      </w:r>
    </w:p>
    <w:p w:rsidR="005627BE" w:rsidRDefault="005627BE" w:rsidP="005627BE">
      <w:r>
        <w:rPr>
          <w:noProof/>
        </w:rPr>
        <w:drawing>
          <wp:inline distT="0" distB="0" distL="0" distR="0">
            <wp:extent cx="5943600" cy="3483157"/>
            <wp:effectExtent l="0" t="0" r="0" b="3175"/>
            <wp:docPr id="1" name="Picture 1" descr="https://i1.wp.com/azuregames.azurewebsites.net/wp-content/uploads/2016/12/function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azuregames.azurewebsites.net/wp-content/uploads/2016/12/functionoverview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BE" w:rsidRDefault="005627BE" w:rsidP="005627BE">
      <w:r>
        <w:t>The IGL.Samples project has the files required to host the Echo Service as well as a sample Echo client for testing the service.</w:t>
      </w:r>
    </w:p>
    <w:p w:rsidR="005627BE" w:rsidRDefault="005627BE" w:rsidP="005627BE"/>
    <w:p w:rsidR="005627BE" w:rsidRPr="005627BE" w:rsidRDefault="005627BE" w:rsidP="005627BE">
      <w:pPr>
        <w:rPr>
          <w:rStyle w:val="SubtleEmphasis"/>
        </w:rPr>
      </w:pPr>
      <w:r w:rsidRPr="005627BE">
        <w:rPr>
          <w:rStyle w:val="SubtleEmphasis"/>
        </w:rPr>
        <w:t>Note: While the 1 million free executions lasts, the service will be available to testing while the cost of the IGLBackbone is less than IGL’s monthly budget.</w:t>
      </w:r>
      <w:r>
        <w:rPr>
          <w:rStyle w:val="SubtleEmphasis"/>
        </w:rPr>
        <w:t xml:space="preserve">  The current IGLBackbone status can be found on the </w:t>
      </w:r>
      <w:hyperlink r:id="rId31" w:history="1">
        <w:r w:rsidRPr="005627BE">
          <w:rPr>
            <w:rStyle w:val="Hyperlink"/>
          </w:rPr>
          <w:t>Azure Function online documentation</w:t>
        </w:r>
      </w:hyperlink>
      <w:r>
        <w:rPr>
          <w:rStyle w:val="SubtleEmphasis"/>
        </w:rPr>
        <w:t>.</w:t>
      </w:r>
    </w:p>
    <w:p w:rsidR="005627BE" w:rsidRDefault="005627BE">
      <w:pPr>
        <w:rPr>
          <w:rFonts w:asciiTheme="majorHAnsi" w:eastAsiaTheme="majorEastAsia" w:hAnsiTheme="majorHAnsi" w:cstheme="majorBidi"/>
          <w:color w:val="806000" w:themeColor="accent1" w:themeShade="80"/>
          <w:sz w:val="36"/>
          <w:szCs w:val="36"/>
        </w:rPr>
      </w:pPr>
      <w:r>
        <w:br w:type="page"/>
      </w:r>
    </w:p>
    <w:p w:rsidR="00624AA8" w:rsidRPr="00624AA8" w:rsidRDefault="00624AA8" w:rsidP="00E54F22">
      <w:pPr>
        <w:pStyle w:val="Heading1"/>
      </w:pPr>
      <w:r w:rsidRPr="00624AA8">
        <w:lastRenderedPageBreak/>
        <w:t>Client</w:t>
      </w:r>
      <w:bookmarkEnd w:id="15"/>
      <w:bookmarkEnd w:id="16"/>
    </w:p>
    <w:p w:rsidR="00624AA8" w:rsidRPr="00624AA8" w:rsidRDefault="00624AA8" w:rsidP="00624AA8">
      <w:r w:rsidRPr="00624AA8">
        <w:t>A client is any technology that can make a https call.  There is a .net client library, IGL.Client, that designed to simplify the messaging and is available via Nuget: </w:t>
      </w:r>
      <w:hyperlink r:id="rId32" w:history="1">
        <w:r w:rsidRPr="00624AA8">
          <w:rPr>
            <w:rStyle w:val="Hyperlink"/>
          </w:rPr>
          <w:t>IGL.Client</w:t>
        </w:r>
      </w:hyperlink>
      <w:r w:rsidRPr="00624AA8">
        <w:t>.</w:t>
      </w:r>
    </w:p>
    <w:p w:rsidR="002802F5" w:rsidRDefault="002802F5" w:rsidP="002802F5">
      <w:pPr>
        <w:pStyle w:val="Heading2"/>
      </w:pPr>
      <w:r>
        <w:t>Console Application</w:t>
      </w:r>
    </w:p>
    <w:p w:rsidR="002802F5" w:rsidRDefault="002802F5" w:rsidP="002802F5">
      <w:r>
        <w:t>The following are the steps to create a console application. First is to create a new console application project illustrating how to send a message to an IGL service bus</w:t>
      </w:r>
      <w:r>
        <w:t>.</w:t>
      </w:r>
    </w:p>
    <w:p w:rsidR="002802F5" w:rsidRDefault="002802F5" w:rsidP="002802F5">
      <w:r>
        <w:t>Using Package Manager add a reference to the IGL Nuget packages (Note: visit the links below to get the current version number):</w:t>
      </w:r>
    </w:p>
    <w:p w:rsidR="002802F5" w:rsidRDefault="002802F5" w:rsidP="002802F5">
      <w:pPr>
        <w:pStyle w:val="ListParagraph"/>
        <w:numPr>
          <w:ilvl w:val="0"/>
          <w:numId w:val="25"/>
        </w:numPr>
      </w:pPr>
      <w:hyperlink r:id="rId33" w:history="1">
        <w:r w:rsidRPr="002802F5">
          <w:rPr>
            <w:rStyle w:val="Hyperlink"/>
          </w:rPr>
          <w:t>IGL.Common</w:t>
        </w:r>
      </w:hyperlink>
    </w:p>
    <w:p w:rsidR="002802F5" w:rsidRDefault="002802F5" w:rsidP="002802F5">
      <w:pPr>
        <w:pStyle w:val="ListParagraph"/>
        <w:numPr>
          <w:ilvl w:val="0"/>
          <w:numId w:val="25"/>
        </w:numPr>
      </w:pPr>
      <w:hyperlink r:id="rId34" w:history="1">
        <w:r w:rsidRPr="002802F5">
          <w:rPr>
            <w:rStyle w:val="Hyperlink"/>
          </w:rPr>
          <w:t>IGL.Client</w:t>
        </w:r>
      </w:hyperlink>
    </w:p>
    <w:p w:rsidR="002802F5" w:rsidRDefault="002802F5" w:rsidP="002802F5">
      <w:r>
        <w:t>Be sure to specify the project when adding the reference:</w:t>
      </w:r>
    </w:p>
    <w:p w:rsidR="002802F5" w:rsidRDefault="002802F5" w:rsidP="002802F5">
      <w:r>
        <w:rPr>
          <w:noProof/>
        </w:rPr>
        <w:drawing>
          <wp:inline distT="0" distB="0" distL="0" distR="0">
            <wp:extent cx="5943600" cy="756458"/>
            <wp:effectExtent l="0" t="0" r="0" b="5715"/>
            <wp:docPr id="2" name="Picture 2" descr="C:\Users\Jeffrey\AppData\Local\Temp\SNAGHTMLd839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rey\AppData\Local\Temp\SNAGHTMLd839c4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F5" w:rsidRDefault="002802F5" w:rsidP="002802F5">
      <w:r>
        <w:t>In the Program.cs file, the information on how to connect to the specific IndieGamesLab framework needs to be added (Please see the Service page for more information on determining these values):</w:t>
      </w:r>
    </w:p>
    <w:p w:rsidR="002802F5" w:rsidRDefault="002802F5" w:rsidP="002802F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 set the following once            </w:t>
      </w:r>
    </w:p>
    <w:p w:rsidR="002802F5" w:rsidRDefault="002802F5" w:rsidP="002802F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CommonConfiguration.Instance.BackboneConfiguration.IssuerName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"IGLGuestClient"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:rsidR="002802F5" w:rsidRDefault="002802F5" w:rsidP="002802F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CommonConfiguration.Instance.BackboneConfiguration.IssuerSecret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</w:t>
      </w:r>
      <w:r w:rsidR="005A7600">
        <w:rPr>
          <w:rFonts w:ascii="Consolas" w:hAnsi="Consolas" w:cs="Consolas"/>
          <w:color w:val="A31515"/>
          <w:sz w:val="19"/>
          <w:szCs w:val="19"/>
          <w:lang w:val="en-NZ"/>
        </w:rPr>
        <w:t>{packagewillhavelatestkey}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:rsidR="002802F5" w:rsidRDefault="002802F5" w:rsidP="002802F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CommonConfiguration.Instance.BackboneConfiguration.ServiceNamespace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"indiegameslab"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:rsidR="002802F5" w:rsidRDefault="002802F5" w:rsidP="002802F5">
      <w:r>
        <w:t>The next step will be to create the message you want to send: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gameevent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GameEvent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{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Properties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&gt;()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{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"PlayerName"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"Joe Smith"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},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"StartMilliseconds"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, _stopwath.ElapsedMilliseconds.ToString() }</w:t>
      </w:r>
    </w:p>
    <w:p w:rsidR="005A7600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}</w:t>
      </w:r>
    </w:p>
    <w:p w:rsidR="002802F5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};</w:t>
      </w:r>
    </w:p>
    <w:p w:rsidR="002802F5" w:rsidRDefault="002802F5" w:rsidP="002802F5">
      <w:r>
        <w:t>And finally the SubmitGameEvent() method is called specifying the queue to send the message to, an event id and the created GameEvent.</w:t>
      </w:r>
    </w:p>
    <w:p w:rsidR="00624AA8" w:rsidRPr="00624AA8" w:rsidRDefault="005A7600" w:rsidP="005A760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wasSuccessful = IGL.Client.ServiceBusWriter.SubmitGameEvent(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"Echo"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, 100, gameevent);</w:t>
      </w:r>
    </w:p>
    <w:p w:rsidR="005A7600" w:rsidRDefault="005A7600">
      <w:r>
        <w:br w:type="page"/>
      </w:r>
    </w:p>
    <w:p w:rsidR="00BE0C74" w:rsidRDefault="00BE0C74" w:rsidP="00BE0C74">
      <w:pPr>
        <w:pStyle w:val="Heading1"/>
      </w:pPr>
      <w:r>
        <w:lastRenderedPageBreak/>
        <w:t>Important Links</w:t>
      </w:r>
    </w:p>
    <w:p w:rsidR="00624AA8" w:rsidRPr="00624AA8" w:rsidRDefault="00624AA8" w:rsidP="00BE0C74">
      <w:pPr>
        <w:pStyle w:val="Heading2"/>
      </w:pPr>
      <w:r w:rsidRPr="00624AA8">
        <w:t>GitHub Source</w:t>
      </w:r>
      <w:r w:rsidR="00BE0C74">
        <w:t xml:space="preserve"> - Service</w:t>
      </w:r>
    </w:p>
    <w:p w:rsidR="00624AA8" w:rsidRPr="00624AA8" w:rsidRDefault="00624AA8" w:rsidP="00624AA8">
      <w:r w:rsidRPr="00624AA8">
        <w:t>The IndieGamesLab (IGL) solution is a collection of projects designed to help game development teams to leverage the Azure cloud platform. The projects in this solution make up the basis for sample projects in the </w:t>
      </w:r>
      <w:hyperlink r:id="rId36" w:history="1">
        <w:r w:rsidRPr="00624AA8">
          <w:rPr>
            <w:rStyle w:val="Hyperlink"/>
          </w:rPr>
          <w:t>IndieGamesLab.Samples</w:t>
        </w:r>
      </w:hyperlink>
      <w:r w:rsidRPr="00624AA8">
        <w:t> repository.</w:t>
      </w:r>
    </w:p>
    <w:p w:rsidR="00624AA8" w:rsidRPr="00624AA8" w:rsidRDefault="00624AA8" w:rsidP="00BE0C74">
      <w:pPr>
        <w:pStyle w:val="Heading3"/>
      </w:pPr>
      <w:r w:rsidRPr="00624AA8">
        <w:t>Technical Requirements</w:t>
      </w:r>
    </w:p>
    <w:p w:rsidR="00624AA8" w:rsidRPr="00624AA8" w:rsidRDefault="00624AA8" w:rsidP="00624AA8">
      <w:r w:rsidRPr="00624AA8">
        <w:t>IGL is a Visual Studio solution with the following requirements:</w:t>
      </w:r>
    </w:p>
    <w:p w:rsidR="00624AA8" w:rsidRPr="00624AA8" w:rsidRDefault="00624AA8" w:rsidP="00BE0C74">
      <w:pPr>
        <w:pStyle w:val="ListParagraph"/>
        <w:numPr>
          <w:ilvl w:val="0"/>
          <w:numId w:val="26"/>
        </w:numPr>
      </w:pPr>
      <w:r w:rsidRPr="00624AA8">
        <w:t>Visual Studio Enterprise</w:t>
      </w:r>
    </w:p>
    <w:p w:rsidR="00624AA8" w:rsidRPr="00624AA8" w:rsidRDefault="00624AA8" w:rsidP="00BE0C74">
      <w:pPr>
        <w:pStyle w:val="ListParagraph"/>
        <w:numPr>
          <w:ilvl w:val="0"/>
          <w:numId w:val="26"/>
        </w:numPr>
      </w:pPr>
      <w:r w:rsidRPr="00624AA8">
        <w:t>Enterprise is required as the project uses Microsoft Fakes</w:t>
      </w:r>
    </w:p>
    <w:p w:rsidR="00624AA8" w:rsidRPr="00624AA8" w:rsidRDefault="00624AA8" w:rsidP="00BE0C74">
      <w:pPr>
        <w:pStyle w:val="ListParagraph"/>
        <w:numPr>
          <w:ilvl w:val="0"/>
          <w:numId w:val="26"/>
        </w:numPr>
      </w:pPr>
      <w:r w:rsidRPr="00624AA8">
        <w:t>.Net 4.5+</w:t>
      </w:r>
    </w:p>
    <w:p w:rsidR="00624AA8" w:rsidRPr="00624AA8" w:rsidRDefault="00624AA8" w:rsidP="00BE0C74">
      <w:pPr>
        <w:pStyle w:val="ListParagraph"/>
        <w:numPr>
          <w:ilvl w:val="0"/>
          <w:numId w:val="26"/>
        </w:numPr>
      </w:pPr>
      <w:r w:rsidRPr="00624AA8">
        <w:t>Azure Subscription</w:t>
      </w:r>
    </w:p>
    <w:p w:rsidR="00624AA8" w:rsidRPr="00624AA8" w:rsidRDefault="00624AA8" w:rsidP="00BE0C74">
      <w:pPr>
        <w:pStyle w:val="ListParagraph"/>
        <w:numPr>
          <w:ilvl w:val="0"/>
          <w:numId w:val="26"/>
        </w:numPr>
      </w:pPr>
      <w:r w:rsidRPr="00624AA8">
        <w:t>The project will build and can be tested without an active subscription using Microsoft Fakes</w:t>
      </w:r>
    </w:p>
    <w:p w:rsidR="00BE0C74" w:rsidRDefault="00BE0C74" w:rsidP="00624AA8"/>
    <w:p w:rsidR="00624AA8" w:rsidRPr="00624AA8" w:rsidRDefault="00BE0C74" w:rsidP="00624AA8">
      <w:hyperlink r:id="rId37" w:history="1">
        <w:r w:rsidRPr="008D0F4D">
          <w:rPr>
            <w:rStyle w:val="Hyperlink"/>
          </w:rPr>
          <w:t>https://github.com/spikesoftware/IndieGamesLab</w:t>
        </w:r>
      </w:hyperlink>
    </w:p>
    <w:p w:rsidR="00624AA8" w:rsidRPr="00624AA8" w:rsidRDefault="00624AA8" w:rsidP="00624AA8"/>
    <w:p w:rsidR="00624AA8" w:rsidRPr="00624AA8" w:rsidRDefault="00624AA8" w:rsidP="00BE0C74">
      <w:pPr>
        <w:pStyle w:val="Heading2"/>
      </w:pPr>
      <w:r w:rsidRPr="00624AA8">
        <w:t>IndieGamesLab-Samples</w:t>
      </w:r>
    </w:p>
    <w:p w:rsidR="00624AA8" w:rsidRPr="00624AA8" w:rsidRDefault="00624AA8" w:rsidP="00624AA8">
      <w:r w:rsidRPr="00624AA8">
        <w:t>A collection of messaging samples built using the IndieGamesLab framework.</w:t>
      </w:r>
    </w:p>
    <w:p w:rsidR="00624AA8" w:rsidRPr="00624AA8" w:rsidRDefault="00624AA8" w:rsidP="00BE0C74">
      <w:pPr>
        <w:pStyle w:val="Heading3"/>
      </w:pPr>
      <w:r w:rsidRPr="00624AA8">
        <w:t>Technical Requirements</w:t>
      </w:r>
    </w:p>
    <w:p w:rsidR="00624AA8" w:rsidRPr="00624AA8" w:rsidRDefault="00624AA8" w:rsidP="00624AA8">
      <w:r w:rsidRPr="00624AA8">
        <w:t>IGL.Samples is a Visual Studio solution with the following requirements:</w:t>
      </w:r>
    </w:p>
    <w:p w:rsidR="00624AA8" w:rsidRPr="00624AA8" w:rsidRDefault="00624AA8" w:rsidP="00BE0C74">
      <w:pPr>
        <w:pStyle w:val="ListParagraph"/>
        <w:numPr>
          <w:ilvl w:val="0"/>
          <w:numId w:val="27"/>
        </w:numPr>
      </w:pPr>
      <w:r w:rsidRPr="00624AA8">
        <w:t>Visual Studio</w:t>
      </w:r>
    </w:p>
    <w:p w:rsidR="00624AA8" w:rsidRPr="00624AA8" w:rsidRDefault="00624AA8" w:rsidP="00BE0C74">
      <w:pPr>
        <w:pStyle w:val="ListParagraph"/>
        <w:numPr>
          <w:ilvl w:val="0"/>
          <w:numId w:val="27"/>
        </w:numPr>
      </w:pPr>
      <w:r w:rsidRPr="00624AA8">
        <w:t>.Net 3.5, 4.5+ ** The client is built in .Net 3.5 for compatibility with Unity3D</w:t>
      </w:r>
    </w:p>
    <w:p w:rsidR="00624AA8" w:rsidRDefault="00624AA8" w:rsidP="00624AA8">
      <w:pPr>
        <w:pStyle w:val="ListParagraph"/>
        <w:numPr>
          <w:ilvl w:val="0"/>
          <w:numId w:val="27"/>
        </w:numPr>
      </w:pPr>
      <w:r w:rsidRPr="00624AA8">
        <w:t>Azure Subscription</w:t>
      </w:r>
    </w:p>
    <w:p w:rsidR="00BE0C74" w:rsidRPr="00624AA8" w:rsidRDefault="00BE0C74" w:rsidP="00624AA8">
      <w:pPr>
        <w:pStyle w:val="ListParagraph"/>
        <w:numPr>
          <w:ilvl w:val="0"/>
          <w:numId w:val="27"/>
        </w:numPr>
      </w:pPr>
    </w:p>
    <w:p w:rsidR="00624AA8" w:rsidRPr="00624AA8" w:rsidRDefault="00624AA8" w:rsidP="00624AA8">
      <w:hyperlink r:id="rId38" w:history="1">
        <w:r w:rsidRPr="00624AA8">
          <w:rPr>
            <w:rStyle w:val="Hyperlink"/>
          </w:rPr>
          <w:t>https://github.com/spikesoftware/IndieGamesLab-Samples</w:t>
        </w:r>
      </w:hyperlink>
    </w:p>
    <w:p w:rsidR="00624AA8" w:rsidRPr="00624AA8" w:rsidRDefault="00624AA8" w:rsidP="00624AA8"/>
    <w:p w:rsidR="00BE0C74" w:rsidRDefault="00BE0C74">
      <w:pPr>
        <w:rPr>
          <w:rFonts w:asciiTheme="majorHAnsi" w:eastAsiaTheme="majorEastAsia" w:hAnsiTheme="majorHAnsi" w:cstheme="majorBidi"/>
          <w:color w:val="BF8F00" w:themeColor="accent1" w:themeShade="BF"/>
          <w:sz w:val="32"/>
          <w:szCs w:val="32"/>
        </w:rPr>
      </w:pPr>
      <w:r>
        <w:br w:type="page"/>
      </w:r>
    </w:p>
    <w:p w:rsidR="00624AA8" w:rsidRPr="00624AA8" w:rsidRDefault="00624AA8" w:rsidP="00BE0C74">
      <w:pPr>
        <w:pStyle w:val="Heading2"/>
      </w:pPr>
      <w:r w:rsidRPr="00624AA8">
        <w:lastRenderedPageBreak/>
        <w:t>Nuget Packages</w:t>
      </w:r>
    </w:p>
    <w:p w:rsidR="00BE0C74" w:rsidRDefault="00BE0C74" w:rsidP="00624AA8"/>
    <w:p w:rsidR="00624AA8" w:rsidRPr="00624AA8" w:rsidRDefault="00624AA8" w:rsidP="00624AA8">
      <w:r w:rsidRPr="00624AA8">
        <w:t>Service Library for IndieGamesLab server components.</w:t>
      </w:r>
    </w:p>
    <w:p w:rsidR="00624AA8" w:rsidRDefault="00624AA8" w:rsidP="00624AA8">
      <w:hyperlink r:id="rId39" w:history="1">
        <w:r w:rsidRPr="00624AA8">
          <w:rPr>
            <w:rStyle w:val="Hyperlink"/>
          </w:rPr>
          <w:t>https://www.nuget.org/packages/IGL.Service/</w:t>
        </w:r>
      </w:hyperlink>
    </w:p>
    <w:p w:rsidR="00BE0C74" w:rsidRPr="00624AA8" w:rsidRDefault="00BE0C74" w:rsidP="00624AA8"/>
    <w:p w:rsidR="00624AA8" w:rsidRPr="00624AA8" w:rsidRDefault="00624AA8" w:rsidP="00624AA8">
      <w:r w:rsidRPr="00624AA8">
        <w:t>Client library for communicating with IGL Services.</w:t>
      </w:r>
    </w:p>
    <w:p w:rsidR="00624AA8" w:rsidRDefault="00624AA8" w:rsidP="00624AA8">
      <w:hyperlink r:id="rId40" w:history="1">
        <w:r w:rsidRPr="00624AA8">
          <w:rPr>
            <w:rStyle w:val="Hyperlink"/>
          </w:rPr>
          <w:t>https://www.nuget.org/packages/IGL.Client/</w:t>
        </w:r>
      </w:hyperlink>
    </w:p>
    <w:p w:rsidR="00BE0C74" w:rsidRPr="00624AA8" w:rsidRDefault="00BE0C74" w:rsidP="00624AA8"/>
    <w:p w:rsidR="00624AA8" w:rsidRPr="00624AA8" w:rsidRDefault="00624AA8" w:rsidP="00624AA8">
      <w:r w:rsidRPr="00624AA8">
        <w:t>Common library for IndieGamesLab components shared between client and server.</w:t>
      </w:r>
    </w:p>
    <w:p w:rsidR="00624AA8" w:rsidRPr="00624AA8" w:rsidRDefault="00624AA8" w:rsidP="00624AA8">
      <w:hyperlink r:id="rId41" w:history="1">
        <w:r w:rsidRPr="00624AA8">
          <w:rPr>
            <w:rStyle w:val="Hyperlink"/>
          </w:rPr>
          <w:t>https://www.nuget.org/packages/IGL.Common/</w:t>
        </w:r>
      </w:hyperlink>
    </w:p>
    <w:p w:rsidR="00624AA8" w:rsidRPr="00624AA8" w:rsidRDefault="00624AA8" w:rsidP="00624AA8"/>
    <w:p w:rsidR="004E1AED" w:rsidRDefault="00D4788E" w:rsidP="00D4788E">
      <w:pPr>
        <w:pStyle w:val="Heading1"/>
      </w:pPr>
      <w:r>
        <w:t>Contact</w:t>
      </w:r>
    </w:p>
    <w:p w:rsidR="00D4788E" w:rsidRDefault="00D4788E" w:rsidP="00D4788E">
      <w:r>
        <w:t xml:space="preserve">You can reach us either by using the </w:t>
      </w:r>
      <w:hyperlink r:id="rId42" w:history="1">
        <w:r w:rsidRPr="00D4788E">
          <w:rPr>
            <w:rStyle w:val="Hyperlink"/>
          </w:rPr>
          <w:t>contact form</w:t>
        </w:r>
      </w:hyperlink>
      <w:r>
        <w:t xml:space="preserve"> on the online documentation or by sending an email directly to </w:t>
      </w:r>
      <w:hyperlink r:id="rId43" w:history="1">
        <w:r w:rsidRPr="008D0F4D">
          <w:rPr>
            <w:rStyle w:val="Hyperlink"/>
          </w:rPr>
          <w:t>indiegameslab@outlook.com</w:t>
        </w:r>
      </w:hyperlink>
      <w:r>
        <w:t>.</w:t>
      </w:r>
    </w:p>
    <w:p w:rsidR="00D4788E" w:rsidRDefault="00D4788E" w:rsidP="00D4788E"/>
    <w:p w:rsidR="00D4788E" w:rsidRDefault="00D4788E" w:rsidP="00D4788E">
      <w:r>
        <w:t>Also for issues with the packages please post to either project:</w:t>
      </w:r>
    </w:p>
    <w:p w:rsidR="00D4788E" w:rsidRDefault="00D4788E" w:rsidP="00D4788E">
      <w:hyperlink r:id="rId44" w:history="1">
        <w:r w:rsidRPr="008D0F4D">
          <w:rPr>
            <w:rStyle w:val="Hyperlink"/>
          </w:rPr>
          <w:t>https://github.com/spikesoftware/IndieGamesLab/issues</w:t>
        </w:r>
      </w:hyperlink>
      <w:r>
        <w:t xml:space="preserve"> </w:t>
      </w:r>
    </w:p>
    <w:p w:rsidR="00D4788E" w:rsidRDefault="00D4788E" w:rsidP="00D4788E">
      <w:hyperlink r:id="rId45" w:history="1">
        <w:r w:rsidRPr="008D0F4D">
          <w:rPr>
            <w:rStyle w:val="Hyperlink"/>
          </w:rPr>
          <w:t>https://github.com/spikesoftware/IndieGamesLab-Samples/issues</w:t>
        </w:r>
      </w:hyperlink>
    </w:p>
    <w:p w:rsidR="00D4788E" w:rsidRDefault="00D4788E" w:rsidP="00D4788E"/>
    <w:p w:rsidR="00D4788E" w:rsidRPr="00D4788E" w:rsidRDefault="00D4788E" w:rsidP="00D4788E"/>
    <w:sectPr w:rsidR="00D4788E" w:rsidRPr="00D4788E" w:rsidSect="004E1AED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DA4" w:rsidRDefault="00BB0DA4">
      <w:pPr>
        <w:spacing w:after="0" w:line="240" w:lineRule="auto"/>
      </w:pPr>
      <w:r>
        <w:separator/>
      </w:r>
    </w:p>
  </w:endnote>
  <w:endnote w:type="continuationSeparator" w:id="0">
    <w:p w:rsidR="00BB0DA4" w:rsidRDefault="00BB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B1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DA4" w:rsidRDefault="00BB0DA4">
      <w:pPr>
        <w:spacing w:after="0" w:line="240" w:lineRule="auto"/>
      </w:pPr>
      <w:r>
        <w:separator/>
      </w:r>
    </w:p>
  </w:footnote>
  <w:footnote w:type="continuationSeparator" w:id="0">
    <w:p w:rsidR="00BB0DA4" w:rsidRDefault="00BB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032A"/>
    <w:multiLevelType w:val="multilevel"/>
    <w:tmpl w:val="1F045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30265D"/>
    <w:multiLevelType w:val="hybridMultilevel"/>
    <w:tmpl w:val="FED871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4DDE"/>
    <w:multiLevelType w:val="hybridMultilevel"/>
    <w:tmpl w:val="179E61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6750A"/>
    <w:multiLevelType w:val="multilevel"/>
    <w:tmpl w:val="89BA2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53994"/>
    <w:multiLevelType w:val="multilevel"/>
    <w:tmpl w:val="58D2D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B0DFA"/>
    <w:multiLevelType w:val="hybridMultilevel"/>
    <w:tmpl w:val="D4880D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16DAD"/>
    <w:multiLevelType w:val="hybridMultilevel"/>
    <w:tmpl w:val="8648D8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7140A82"/>
    <w:multiLevelType w:val="multilevel"/>
    <w:tmpl w:val="7958A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407DD5"/>
    <w:multiLevelType w:val="multilevel"/>
    <w:tmpl w:val="5A88A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22"/>
  </w:num>
  <w:num w:numId="6">
    <w:abstractNumId w:val="24"/>
  </w:num>
  <w:num w:numId="7">
    <w:abstractNumId w:val="21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16"/>
  </w:num>
  <w:num w:numId="21">
    <w:abstractNumId w:val="23"/>
  </w:num>
  <w:num w:numId="22">
    <w:abstractNumId w:val="15"/>
  </w:num>
  <w:num w:numId="23">
    <w:abstractNumId w:val="10"/>
  </w:num>
  <w:num w:numId="24">
    <w:abstractNumId w:val="13"/>
  </w:num>
  <w:num w:numId="25">
    <w:abstractNumId w:val="14"/>
  </w:num>
  <w:num w:numId="26">
    <w:abstractNumId w:val="1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A8"/>
    <w:rsid w:val="00194DF6"/>
    <w:rsid w:val="002802F5"/>
    <w:rsid w:val="00304086"/>
    <w:rsid w:val="00402BBD"/>
    <w:rsid w:val="004E1AED"/>
    <w:rsid w:val="005627BE"/>
    <w:rsid w:val="005A7600"/>
    <w:rsid w:val="005C12A5"/>
    <w:rsid w:val="00624AA8"/>
    <w:rsid w:val="00955B1E"/>
    <w:rsid w:val="00A1310C"/>
    <w:rsid w:val="00AA6E63"/>
    <w:rsid w:val="00BB0DA4"/>
    <w:rsid w:val="00BE0C74"/>
    <w:rsid w:val="00D4788E"/>
    <w:rsid w:val="00D47A97"/>
    <w:rsid w:val="00E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0940"/>
  <w15:docId w15:val="{2B929CE2-9702-4FA9-9D0C-DE69B221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AA8"/>
  </w:style>
  <w:style w:type="paragraph" w:styleId="Heading1">
    <w:name w:val="heading 1"/>
    <w:basedOn w:val="Normal"/>
    <w:next w:val="Normal"/>
    <w:link w:val="Heading1Char"/>
    <w:uiPriority w:val="9"/>
    <w:qFormat/>
    <w:rsid w:val="00624AA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AA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A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A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A8"/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4AA8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AA8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4AA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4AA8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AA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24AA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A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A8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24AA8"/>
    <w:rPr>
      <w:b/>
      <w:bCs/>
      <w:smallCaps/>
      <w:color w:val="099BDD" w:themeColor="tex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A8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AA8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A8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A8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A8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A8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AA8"/>
    <w:pPr>
      <w:spacing w:line="240" w:lineRule="auto"/>
    </w:pPr>
    <w:rPr>
      <w:b/>
      <w:bCs/>
      <w:smallCaps/>
      <w:color w:val="099BDD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624A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624AA8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paragraph" w:styleId="TOC1">
    <w:name w:val="toc 1"/>
    <w:basedOn w:val="Normal"/>
    <w:next w:val="Normal"/>
    <w:autoRedefine/>
    <w:uiPriority w:val="39"/>
    <w:unhideWhenUsed/>
    <w:rsid w:val="0062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AA8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24AA8"/>
    <w:rPr>
      <w:b/>
      <w:bCs/>
    </w:rPr>
  </w:style>
  <w:style w:type="character" w:styleId="Emphasis">
    <w:name w:val="Emphasis"/>
    <w:basedOn w:val="DefaultParagraphFont"/>
    <w:uiPriority w:val="20"/>
    <w:qFormat/>
    <w:rsid w:val="00624AA8"/>
    <w:rPr>
      <w:i/>
      <w:iCs/>
    </w:rPr>
  </w:style>
  <w:style w:type="paragraph" w:styleId="NoSpacing">
    <w:name w:val="No Spacing"/>
    <w:uiPriority w:val="1"/>
    <w:qFormat/>
    <w:rsid w:val="00624A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AA8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4AA8"/>
    <w:rPr>
      <w:color w:val="099BDD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24AA8"/>
    <w:rPr>
      <w:i/>
      <w:iCs/>
      <w:color w:val="757575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24AA8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24AA8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624A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4A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ikesoftware/IndieGamesLab" TargetMode="External"/><Relationship Id="rId18" Type="http://schemas.openxmlformats.org/officeDocument/2006/relationships/hyperlink" Target="https://azure.microsoft.com/en-us/pricing/member-offers/imagine/" TargetMode="External"/><Relationship Id="rId26" Type="http://schemas.openxmlformats.org/officeDocument/2006/relationships/hyperlink" Target="http://azuregames.azurewebsites.net/terminology/" TargetMode="External"/><Relationship Id="rId39" Type="http://schemas.openxmlformats.org/officeDocument/2006/relationships/hyperlink" Target="https://www.nuget.org/packages/IGL.Servi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uget.org/packages/IGL.Service/" TargetMode="External"/><Relationship Id="rId34" Type="http://schemas.openxmlformats.org/officeDocument/2006/relationships/hyperlink" Target="https://www.nuget.org/packages/IGL.Client/" TargetMode="External"/><Relationship Id="rId42" Type="http://schemas.openxmlformats.org/officeDocument/2006/relationships/hyperlink" Target="http://azuregames.azurewebsites.net/contact-us/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unity3d.com/services/multiplayer" TargetMode="External"/><Relationship Id="rId17" Type="http://schemas.openxmlformats.org/officeDocument/2006/relationships/hyperlink" Target="https://azure.microsoft.com/en-us/documentation/services/cloud-services/" TargetMode="External"/><Relationship Id="rId25" Type="http://schemas.openxmlformats.org/officeDocument/2006/relationships/hyperlink" Target="https://azure.microsoft.com/en-us/pricing/details/functions/" TargetMode="External"/><Relationship Id="rId33" Type="http://schemas.openxmlformats.org/officeDocument/2006/relationships/hyperlink" Target="https://www.nuget.org/packages/IGL.Common/" TargetMode="External"/><Relationship Id="rId38" Type="http://schemas.openxmlformats.org/officeDocument/2006/relationships/hyperlink" Target="https://github.com/spikesoftware/IndieGamesLab-Samples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services/service-bus/" TargetMode="External"/><Relationship Id="rId20" Type="http://schemas.openxmlformats.org/officeDocument/2006/relationships/hyperlink" Target="https://azure.microsoft.com/en-us/pricing/member-offers/msdn-benefits/" TargetMode="External"/><Relationship Id="rId29" Type="http://schemas.openxmlformats.org/officeDocument/2006/relationships/hyperlink" Target="http://azuregames.azurewebsites.net/terminology/" TargetMode="External"/><Relationship Id="rId41" Type="http://schemas.openxmlformats.org/officeDocument/2006/relationships/hyperlink" Target="https://www.nuget.org/packages/IGL.Comm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hotonengine.com/en-US/Photon" TargetMode="External"/><Relationship Id="rId24" Type="http://schemas.openxmlformats.org/officeDocument/2006/relationships/hyperlink" Target="https://docs.microsoft.com/en-us/azure/azure-functions/functions-scale" TargetMode="External"/><Relationship Id="rId32" Type="http://schemas.openxmlformats.org/officeDocument/2006/relationships/hyperlink" Target="https://www.nuget.org/packages/IGL.Client/" TargetMode="External"/><Relationship Id="rId37" Type="http://schemas.openxmlformats.org/officeDocument/2006/relationships/hyperlink" Target="https://github.com/spikesoftware/IndieGamesLab" TargetMode="External"/><Relationship Id="rId40" Type="http://schemas.openxmlformats.org/officeDocument/2006/relationships/hyperlink" Target="https://www.nuget.org/packages/IGL.Client/" TargetMode="External"/><Relationship Id="rId45" Type="http://schemas.openxmlformats.org/officeDocument/2006/relationships/hyperlink" Target="https://github.com/spikesoftware/IndieGamesLab-Samples/issu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zure.microsoft.com/en-us/free/" TargetMode="External"/><Relationship Id="rId23" Type="http://schemas.openxmlformats.org/officeDocument/2006/relationships/hyperlink" Target="https://azure.microsoft.com/en-us/services/functions/" TargetMode="External"/><Relationship Id="rId28" Type="http://schemas.openxmlformats.org/officeDocument/2006/relationships/hyperlink" Target="http://azuregames.azurewebsites.net/terminology/" TargetMode="External"/><Relationship Id="rId36" Type="http://schemas.openxmlformats.org/officeDocument/2006/relationships/hyperlink" Target="https://github.com/spikesoftware/IndieGamesLab-Samples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bizspark.microsoft.com/default.aspx" TargetMode="External"/><Relationship Id="rId31" Type="http://schemas.openxmlformats.org/officeDocument/2006/relationships/hyperlink" Target="http://azuregames.azurewebsites.net/service/azure-function/" TargetMode="External"/><Relationship Id="rId44" Type="http://schemas.openxmlformats.org/officeDocument/2006/relationships/hyperlink" Target="https://github.com/spikesoftware/IndieGamesLab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pikesoftware/IndieGamesLab-Samples" TargetMode="External"/><Relationship Id="rId22" Type="http://schemas.openxmlformats.org/officeDocument/2006/relationships/hyperlink" Target="http://azuregames.azurewebsites.net/service/" TargetMode="External"/><Relationship Id="rId27" Type="http://schemas.openxmlformats.org/officeDocument/2006/relationships/hyperlink" Target="http://azuregames.azurewebsites.net/terminology/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2.png"/><Relationship Id="rId43" Type="http://schemas.openxmlformats.org/officeDocument/2006/relationships/hyperlink" Target="mailto:indiegameslab@outlook.com" TargetMode="External"/><Relationship Id="rId48" Type="http://schemas.openxmlformats.org/officeDocument/2006/relationships/glossaryDocument" Target="glossary/document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A3"/>
    <w:rsid w:val="00CB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AB34F90E84EC9AC12D1303C314FBA">
    <w:name w:val="128AB34F90E84EC9AC12D1303C314FBA"/>
  </w:style>
  <w:style w:type="paragraph" w:customStyle="1" w:styleId="427B869B0C844171AD9A067094A0E241">
    <w:name w:val="427B869B0C844171AD9A067094A0E241"/>
  </w:style>
  <w:style w:type="paragraph" w:customStyle="1" w:styleId="314705EC8A9A4811A1854BA58CE1FE73">
    <w:name w:val="314705EC8A9A4811A1854BA58CE1F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1AEA336-A2D1-4D17-950E-3D6AFD3AF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33</TotalTime>
  <Pages>1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Chilberto</dc:creator>
  <cp:keywords/>
  <dc:description/>
  <cp:lastModifiedBy>Jeffrey Chilberto</cp:lastModifiedBy>
  <cp:revision>8</cp:revision>
  <cp:lastPrinted>2017-12-17T20:14:00Z</cp:lastPrinted>
  <dcterms:created xsi:type="dcterms:W3CDTF">2017-12-17T19:21:00Z</dcterms:created>
  <dcterms:modified xsi:type="dcterms:W3CDTF">2017-12-17T20:14:00Z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